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950632" w14:textId="77777777" w:rsidR="00733F40" w:rsidRDefault="00733F40" w:rsidP="00970615">
      <w:pPr>
        <w:jc w:val="both"/>
        <w:rPr>
          <w:sz w:val="26"/>
          <w:szCs w:val="26"/>
        </w:rPr>
      </w:pPr>
    </w:p>
    <w:p w14:paraId="68C00BF4" w14:textId="4948F49F" w:rsidR="00272FEF" w:rsidRPr="00272FEF" w:rsidRDefault="00272FEF" w:rsidP="009F731A">
      <w:pPr>
        <w:suppressAutoHyphens/>
        <w:autoSpaceDE w:val="0"/>
        <w:ind w:left="5387"/>
        <w:jc w:val="center"/>
        <w:rPr>
          <w:rFonts w:eastAsia="Arial"/>
          <w:sz w:val="26"/>
          <w:szCs w:val="26"/>
          <w:lang w:eastAsia="ar-SA"/>
        </w:rPr>
      </w:pPr>
      <w:r w:rsidRPr="00272FEF">
        <w:rPr>
          <w:rFonts w:eastAsia="Arial"/>
          <w:sz w:val="26"/>
          <w:szCs w:val="26"/>
          <w:lang w:eastAsia="ar-SA"/>
        </w:rPr>
        <w:t>Утверждена</w:t>
      </w:r>
    </w:p>
    <w:p w14:paraId="2A977060" w14:textId="77777777" w:rsidR="00272FEF" w:rsidRPr="00272FEF" w:rsidRDefault="00272FEF" w:rsidP="009F731A">
      <w:pPr>
        <w:suppressAutoHyphens/>
        <w:autoSpaceDE w:val="0"/>
        <w:ind w:left="5387"/>
        <w:jc w:val="center"/>
        <w:rPr>
          <w:rFonts w:eastAsia="Arial"/>
          <w:sz w:val="26"/>
          <w:szCs w:val="26"/>
          <w:lang w:eastAsia="ar-SA"/>
        </w:rPr>
      </w:pPr>
      <w:r w:rsidRPr="00272FEF">
        <w:rPr>
          <w:rFonts w:eastAsia="Arial"/>
          <w:sz w:val="26"/>
          <w:szCs w:val="26"/>
          <w:lang w:eastAsia="ar-SA"/>
        </w:rPr>
        <w:t>постановлением администрации</w:t>
      </w:r>
    </w:p>
    <w:p w14:paraId="0EBED976" w14:textId="0F97E9F3" w:rsidR="00272FEF" w:rsidRPr="00272FEF" w:rsidRDefault="009F731A" w:rsidP="009F731A">
      <w:pPr>
        <w:suppressAutoHyphens/>
        <w:autoSpaceDE w:val="0"/>
        <w:ind w:left="5387"/>
        <w:jc w:val="center"/>
        <w:rPr>
          <w:rFonts w:eastAsia="Arial"/>
          <w:sz w:val="26"/>
          <w:szCs w:val="26"/>
          <w:lang w:eastAsia="ar-SA"/>
        </w:rPr>
      </w:pPr>
      <w:r>
        <w:rPr>
          <w:rFonts w:eastAsia="Arial"/>
          <w:sz w:val="26"/>
          <w:szCs w:val="26"/>
          <w:lang w:eastAsia="ar-SA"/>
        </w:rPr>
        <w:t xml:space="preserve">муниципального </w:t>
      </w:r>
      <w:r w:rsidR="00272FEF" w:rsidRPr="00272FEF">
        <w:rPr>
          <w:rFonts w:eastAsia="Arial"/>
          <w:sz w:val="26"/>
          <w:szCs w:val="26"/>
          <w:lang w:eastAsia="ar-SA"/>
        </w:rPr>
        <w:t>округа город Шахунья</w:t>
      </w:r>
    </w:p>
    <w:p w14:paraId="4AA93B64" w14:textId="77777777" w:rsidR="00272FEF" w:rsidRPr="00272FEF" w:rsidRDefault="00272FEF" w:rsidP="009F731A">
      <w:pPr>
        <w:suppressAutoHyphens/>
        <w:autoSpaceDE w:val="0"/>
        <w:ind w:left="5387"/>
        <w:jc w:val="center"/>
        <w:rPr>
          <w:rFonts w:eastAsia="Arial"/>
          <w:sz w:val="26"/>
          <w:szCs w:val="26"/>
          <w:lang w:eastAsia="ar-SA"/>
        </w:rPr>
      </w:pPr>
      <w:r w:rsidRPr="00272FEF">
        <w:rPr>
          <w:rFonts w:eastAsia="Arial"/>
          <w:sz w:val="26"/>
          <w:szCs w:val="26"/>
          <w:lang w:eastAsia="ar-SA"/>
        </w:rPr>
        <w:t>Нижегородской области</w:t>
      </w:r>
    </w:p>
    <w:p w14:paraId="595835A8" w14:textId="334F2DC7" w:rsidR="00272FEF" w:rsidRPr="00272FEF" w:rsidRDefault="00272FEF" w:rsidP="009F731A">
      <w:pPr>
        <w:suppressAutoHyphens/>
        <w:autoSpaceDE w:val="0"/>
        <w:ind w:left="5387"/>
        <w:jc w:val="center"/>
        <w:rPr>
          <w:sz w:val="26"/>
          <w:szCs w:val="26"/>
        </w:rPr>
      </w:pPr>
      <w:r w:rsidRPr="00272FEF">
        <w:rPr>
          <w:rFonts w:eastAsia="Arial"/>
          <w:sz w:val="26"/>
          <w:szCs w:val="26"/>
          <w:lang w:eastAsia="ar-SA"/>
        </w:rPr>
        <w:t xml:space="preserve">от </w:t>
      </w:r>
      <w:r w:rsidR="0080016E" w:rsidRPr="0080016E">
        <w:rPr>
          <w:rFonts w:eastAsia="Arial"/>
          <w:sz w:val="26"/>
          <w:szCs w:val="26"/>
          <w:u w:val="single"/>
          <w:lang w:eastAsia="ar-SA"/>
        </w:rPr>
        <w:t>06.05.2026</w:t>
      </w:r>
      <w:r w:rsidRPr="00272FEF">
        <w:rPr>
          <w:rFonts w:eastAsia="Arial"/>
          <w:sz w:val="26"/>
          <w:szCs w:val="26"/>
          <w:lang w:eastAsia="ar-SA"/>
        </w:rPr>
        <w:t xml:space="preserve"> № </w:t>
      </w:r>
      <w:r w:rsidR="0080016E" w:rsidRPr="0080016E">
        <w:rPr>
          <w:rFonts w:eastAsia="Arial"/>
          <w:sz w:val="26"/>
          <w:szCs w:val="26"/>
          <w:u w:val="single"/>
          <w:lang w:eastAsia="ar-SA"/>
        </w:rPr>
        <w:t>406</w:t>
      </w:r>
    </w:p>
    <w:p w14:paraId="280F4F11" w14:textId="77777777" w:rsidR="00272FEF" w:rsidRPr="00272FEF" w:rsidRDefault="00272FEF" w:rsidP="00272FEF">
      <w:pPr>
        <w:suppressAutoHyphens/>
        <w:autoSpaceDE w:val="0"/>
        <w:rPr>
          <w:rFonts w:eastAsia="Arial"/>
          <w:sz w:val="26"/>
          <w:szCs w:val="26"/>
          <w:lang w:eastAsia="ar-SA"/>
        </w:rPr>
      </w:pPr>
    </w:p>
    <w:p w14:paraId="6E58FB44" w14:textId="77777777" w:rsidR="00272FEF" w:rsidRPr="00272FEF" w:rsidRDefault="00272FEF" w:rsidP="00272FEF">
      <w:pPr>
        <w:suppressAutoHyphens/>
        <w:autoSpaceDE w:val="0"/>
        <w:rPr>
          <w:rFonts w:eastAsia="Arial"/>
          <w:sz w:val="26"/>
          <w:szCs w:val="26"/>
          <w:lang w:eastAsia="ar-SA"/>
        </w:rPr>
      </w:pPr>
    </w:p>
    <w:p w14:paraId="66AC5377" w14:textId="77777777" w:rsidR="00272FEF" w:rsidRPr="00272FEF" w:rsidRDefault="00272FEF" w:rsidP="00272FEF">
      <w:pPr>
        <w:suppressAutoHyphens/>
        <w:autoSpaceDE w:val="0"/>
        <w:rPr>
          <w:rFonts w:eastAsia="Arial"/>
          <w:sz w:val="26"/>
          <w:szCs w:val="26"/>
          <w:lang w:eastAsia="ar-SA"/>
        </w:rPr>
      </w:pPr>
    </w:p>
    <w:p w14:paraId="7C0AEE7E" w14:textId="77777777" w:rsidR="00272FEF" w:rsidRPr="00272FEF" w:rsidRDefault="00272FEF" w:rsidP="00272FEF">
      <w:pPr>
        <w:suppressAutoHyphens/>
        <w:autoSpaceDE w:val="0"/>
        <w:rPr>
          <w:rFonts w:eastAsia="Arial"/>
          <w:sz w:val="26"/>
          <w:szCs w:val="26"/>
          <w:lang w:eastAsia="ar-SA"/>
        </w:rPr>
      </w:pPr>
    </w:p>
    <w:p w14:paraId="4A6C580D" w14:textId="77777777" w:rsidR="00272FEF" w:rsidRPr="00272FEF" w:rsidRDefault="00272FEF" w:rsidP="00272FEF">
      <w:pPr>
        <w:suppressAutoHyphens/>
        <w:autoSpaceDE w:val="0"/>
        <w:rPr>
          <w:rFonts w:eastAsia="Arial"/>
          <w:sz w:val="26"/>
          <w:szCs w:val="26"/>
          <w:lang w:eastAsia="ar-SA"/>
        </w:rPr>
      </w:pPr>
    </w:p>
    <w:p w14:paraId="397AC35D" w14:textId="77777777" w:rsidR="00272FEF" w:rsidRPr="00272FEF" w:rsidRDefault="00272FEF" w:rsidP="00272FEF">
      <w:pPr>
        <w:suppressAutoHyphens/>
        <w:autoSpaceDE w:val="0"/>
        <w:rPr>
          <w:rFonts w:eastAsia="Arial"/>
          <w:sz w:val="26"/>
          <w:szCs w:val="26"/>
          <w:lang w:eastAsia="ar-SA"/>
        </w:rPr>
      </w:pPr>
    </w:p>
    <w:p w14:paraId="35A59C0E" w14:textId="77777777" w:rsidR="00272FEF" w:rsidRPr="00272FEF" w:rsidRDefault="00272FEF" w:rsidP="00272FEF">
      <w:pPr>
        <w:suppressAutoHyphens/>
        <w:autoSpaceDE w:val="0"/>
        <w:rPr>
          <w:rFonts w:eastAsia="Arial"/>
          <w:sz w:val="26"/>
          <w:szCs w:val="26"/>
          <w:lang w:eastAsia="ar-SA"/>
        </w:rPr>
      </w:pPr>
    </w:p>
    <w:p w14:paraId="2D6093B0" w14:textId="77777777" w:rsidR="00272FEF" w:rsidRPr="00272FEF" w:rsidRDefault="00272FEF" w:rsidP="00272FEF">
      <w:pPr>
        <w:suppressAutoHyphens/>
        <w:autoSpaceDE w:val="0"/>
        <w:rPr>
          <w:rFonts w:eastAsia="Arial"/>
          <w:sz w:val="26"/>
          <w:szCs w:val="26"/>
          <w:lang w:eastAsia="ar-SA"/>
        </w:rPr>
      </w:pPr>
    </w:p>
    <w:p w14:paraId="6D0E8F2A" w14:textId="77777777" w:rsidR="00272FEF" w:rsidRPr="00272FEF" w:rsidRDefault="00272FEF" w:rsidP="00272FEF">
      <w:pPr>
        <w:suppressAutoHyphens/>
        <w:autoSpaceDE w:val="0"/>
        <w:rPr>
          <w:rFonts w:eastAsia="Arial"/>
          <w:sz w:val="26"/>
          <w:szCs w:val="26"/>
          <w:lang w:eastAsia="ar-SA"/>
        </w:rPr>
      </w:pPr>
    </w:p>
    <w:p w14:paraId="6297425B" w14:textId="77777777" w:rsidR="00272FEF" w:rsidRPr="00272FEF" w:rsidRDefault="00272FEF" w:rsidP="00272FEF">
      <w:pPr>
        <w:suppressAutoHyphens/>
        <w:autoSpaceDE w:val="0"/>
        <w:rPr>
          <w:rFonts w:eastAsia="Arial"/>
          <w:sz w:val="26"/>
          <w:szCs w:val="26"/>
          <w:lang w:eastAsia="ar-SA"/>
        </w:rPr>
      </w:pPr>
    </w:p>
    <w:p w14:paraId="5FD97FE3" w14:textId="77777777" w:rsidR="00272FEF" w:rsidRPr="00272FEF" w:rsidRDefault="00272FEF" w:rsidP="00272FEF">
      <w:pPr>
        <w:jc w:val="center"/>
        <w:rPr>
          <w:b/>
          <w:sz w:val="26"/>
          <w:szCs w:val="26"/>
        </w:rPr>
      </w:pPr>
      <w:r w:rsidRPr="00272FEF">
        <w:rPr>
          <w:b/>
          <w:sz w:val="26"/>
          <w:szCs w:val="26"/>
        </w:rPr>
        <w:t>КОНКУРСНАЯ ДОКУМЕНТАЦИЯ</w:t>
      </w:r>
    </w:p>
    <w:p w14:paraId="360C17B5" w14:textId="5E9E7633" w:rsidR="00272FEF" w:rsidRPr="00272FEF" w:rsidRDefault="00272FEF" w:rsidP="00272FEF">
      <w:pPr>
        <w:widowControl w:val="0"/>
        <w:tabs>
          <w:tab w:val="left" w:pos="709"/>
        </w:tabs>
        <w:suppressAutoHyphens/>
        <w:spacing w:line="276" w:lineRule="auto"/>
        <w:ind w:firstLine="709"/>
        <w:jc w:val="center"/>
        <w:rPr>
          <w:sz w:val="26"/>
          <w:szCs w:val="26"/>
        </w:rPr>
      </w:pPr>
      <w:r w:rsidRPr="00272FEF">
        <w:rPr>
          <w:sz w:val="26"/>
          <w:szCs w:val="26"/>
        </w:rPr>
        <w:t xml:space="preserve">на право заключения договоров управления многоквартирными домами </w:t>
      </w:r>
      <w:r w:rsidR="009F731A">
        <w:rPr>
          <w:sz w:val="26"/>
          <w:szCs w:val="26"/>
        </w:rPr>
        <w:t xml:space="preserve">муниципального </w:t>
      </w:r>
      <w:r w:rsidRPr="00272FEF">
        <w:rPr>
          <w:sz w:val="26"/>
          <w:szCs w:val="26"/>
        </w:rPr>
        <w:t>округа город Шахунья Нижегородской области</w:t>
      </w:r>
    </w:p>
    <w:p w14:paraId="08F65858" w14:textId="77777777" w:rsidR="00272FEF" w:rsidRPr="00272FEF" w:rsidRDefault="00272FEF" w:rsidP="00272FEF">
      <w:pPr>
        <w:jc w:val="center"/>
        <w:rPr>
          <w:b/>
          <w:sz w:val="26"/>
          <w:szCs w:val="26"/>
        </w:rPr>
      </w:pPr>
    </w:p>
    <w:p w14:paraId="6DA7D66C" w14:textId="77777777" w:rsidR="00272FEF" w:rsidRPr="00272FEF" w:rsidRDefault="00272FEF" w:rsidP="00272FEF">
      <w:pPr>
        <w:suppressAutoHyphens/>
        <w:ind w:right="-1"/>
        <w:jc w:val="center"/>
        <w:rPr>
          <w:sz w:val="26"/>
          <w:szCs w:val="26"/>
          <w:lang w:eastAsia="ar-SA"/>
        </w:rPr>
      </w:pPr>
    </w:p>
    <w:p w14:paraId="5AD9DEC0" w14:textId="77777777" w:rsidR="00272FEF" w:rsidRPr="00272FEF" w:rsidRDefault="00272FEF" w:rsidP="00272FEF">
      <w:pPr>
        <w:suppressAutoHyphens/>
        <w:ind w:right="-1"/>
        <w:jc w:val="center"/>
        <w:rPr>
          <w:sz w:val="26"/>
          <w:szCs w:val="26"/>
          <w:lang w:eastAsia="ar-SA"/>
        </w:rPr>
      </w:pPr>
    </w:p>
    <w:p w14:paraId="73434CC8" w14:textId="77777777" w:rsidR="00272FEF" w:rsidRPr="00272FEF" w:rsidRDefault="00272FEF" w:rsidP="00272FEF">
      <w:pPr>
        <w:suppressAutoHyphens/>
        <w:ind w:right="-1"/>
        <w:jc w:val="center"/>
        <w:rPr>
          <w:sz w:val="26"/>
          <w:szCs w:val="26"/>
          <w:lang w:eastAsia="ar-SA"/>
        </w:rPr>
      </w:pPr>
    </w:p>
    <w:p w14:paraId="77E5771C" w14:textId="77777777" w:rsidR="00272FEF" w:rsidRPr="00272FEF" w:rsidRDefault="00272FEF" w:rsidP="00272FEF">
      <w:pPr>
        <w:widowControl w:val="0"/>
        <w:suppressAutoHyphens/>
        <w:autoSpaceDE w:val="0"/>
        <w:spacing w:line="300" w:lineRule="exact"/>
        <w:jc w:val="center"/>
        <w:rPr>
          <w:color w:val="000000"/>
          <w:sz w:val="26"/>
          <w:szCs w:val="26"/>
          <w:lang w:eastAsia="ar-SA"/>
        </w:rPr>
      </w:pPr>
    </w:p>
    <w:p w14:paraId="39176116" w14:textId="77777777" w:rsidR="00272FEF" w:rsidRPr="00272FEF" w:rsidRDefault="00272FEF" w:rsidP="00272FEF">
      <w:pPr>
        <w:widowControl w:val="0"/>
        <w:suppressAutoHyphens/>
        <w:autoSpaceDE w:val="0"/>
        <w:spacing w:line="300" w:lineRule="exact"/>
        <w:jc w:val="center"/>
        <w:rPr>
          <w:bCs/>
          <w:color w:val="000000"/>
          <w:sz w:val="26"/>
          <w:szCs w:val="26"/>
          <w:lang w:eastAsia="ar-SA"/>
        </w:rPr>
      </w:pPr>
      <w:r w:rsidRPr="00272FEF">
        <w:rPr>
          <w:bCs/>
          <w:color w:val="000000"/>
          <w:sz w:val="26"/>
          <w:szCs w:val="26"/>
          <w:lang w:eastAsia="ar-SA"/>
        </w:rPr>
        <w:tab/>
        <w:t xml:space="preserve">  </w:t>
      </w:r>
    </w:p>
    <w:p w14:paraId="50F462D5" w14:textId="77777777" w:rsidR="00272FEF" w:rsidRPr="00272FEF" w:rsidRDefault="00272FEF" w:rsidP="00272FEF">
      <w:pPr>
        <w:suppressAutoHyphens/>
        <w:spacing w:after="120"/>
        <w:rPr>
          <w:sz w:val="26"/>
          <w:szCs w:val="26"/>
          <w:lang w:eastAsia="ar-SA"/>
        </w:rPr>
      </w:pPr>
    </w:p>
    <w:p w14:paraId="4A80570D" w14:textId="77777777" w:rsidR="00272FEF" w:rsidRPr="00272FEF" w:rsidRDefault="00272FEF" w:rsidP="00272FEF">
      <w:pPr>
        <w:widowControl w:val="0"/>
        <w:suppressAutoHyphens/>
        <w:autoSpaceDE w:val="0"/>
        <w:spacing w:line="300" w:lineRule="exact"/>
        <w:ind w:left="2124" w:firstLine="708"/>
        <w:jc w:val="center"/>
        <w:rPr>
          <w:bCs/>
          <w:color w:val="000000"/>
          <w:sz w:val="26"/>
          <w:szCs w:val="26"/>
          <w:lang w:eastAsia="ar-SA"/>
        </w:rPr>
      </w:pPr>
    </w:p>
    <w:p w14:paraId="3898671D" w14:textId="77777777" w:rsidR="00272FEF" w:rsidRPr="00272FEF" w:rsidRDefault="00272FEF" w:rsidP="00272FEF">
      <w:pPr>
        <w:widowControl w:val="0"/>
        <w:suppressAutoHyphens/>
        <w:autoSpaceDE w:val="0"/>
        <w:spacing w:line="300" w:lineRule="exact"/>
        <w:ind w:left="2124" w:firstLine="708"/>
        <w:jc w:val="center"/>
        <w:rPr>
          <w:bCs/>
          <w:color w:val="000000"/>
          <w:sz w:val="26"/>
          <w:szCs w:val="26"/>
          <w:lang w:eastAsia="ar-SA"/>
        </w:rPr>
      </w:pPr>
    </w:p>
    <w:p w14:paraId="49B891C3" w14:textId="77777777" w:rsidR="00272FEF" w:rsidRPr="00272FEF" w:rsidRDefault="00272FEF" w:rsidP="00272FEF">
      <w:pPr>
        <w:widowControl w:val="0"/>
        <w:suppressAutoHyphens/>
        <w:autoSpaceDE w:val="0"/>
        <w:spacing w:line="300" w:lineRule="exact"/>
        <w:ind w:left="2124" w:firstLine="708"/>
        <w:jc w:val="center"/>
        <w:rPr>
          <w:bCs/>
          <w:color w:val="000000"/>
          <w:sz w:val="26"/>
          <w:szCs w:val="26"/>
          <w:lang w:eastAsia="ar-SA"/>
        </w:rPr>
      </w:pPr>
    </w:p>
    <w:p w14:paraId="48BCB198" w14:textId="77777777" w:rsidR="00272FEF" w:rsidRPr="00272FEF" w:rsidRDefault="00272FEF" w:rsidP="00272FEF">
      <w:pPr>
        <w:widowControl w:val="0"/>
        <w:suppressAutoHyphens/>
        <w:autoSpaceDE w:val="0"/>
        <w:spacing w:line="300" w:lineRule="exact"/>
        <w:ind w:left="2124" w:firstLine="708"/>
        <w:jc w:val="center"/>
        <w:rPr>
          <w:bCs/>
          <w:color w:val="000000"/>
          <w:sz w:val="26"/>
          <w:szCs w:val="26"/>
          <w:lang w:eastAsia="ar-SA"/>
        </w:rPr>
      </w:pPr>
    </w:p>
    <w:p w14:paraId="09F5E033" w14:textId="77777777" w:rsidR="00272FEF" w:rsidRPr="00272FEF" w:rsidRDefault="00272FEF" w:rsidP="00272FEF">
      <w:pPr>
        <w:widowControl w:val="0"/>
        <w:suppressAutoHyphens/>
        <w:autoSpaceDE w:val="0"/>
        <w:spacing w:line="300" w:lineRule="exact"/>
        <w:ind w:left="2124" w:firstLine="708"/>
        <w:jc w:val="center"/>
        <w:rPr>
          <w:bCs/>
          <w:color w:val="000000"/>
          <w:sz w:val="26"/>
          <w:szCs w:val="26"/>
          <w:lang w:eastAsia="ar-SA"/>
        </w:rPr>
      </w:pPr>
    </w:p>
    <w:p w14:paraId="38A6BF0C" w14:textId="77777777" w:rsidR="00272FEF" w:rsidRPr="00272FEF" w:rsidRDefault="00272FEF" w:rsidP="00272FEF">
      <w:pPr>
        <w:widowControl w:val="0"/>
        <w:suppressAutoHyphens/>
        <w:autoSpaceDE w:val="0"/>
        <w:spacing w:line="300" w:lineRule="exact"/>
        <w:ind w:left="2124" w:firstLine="708"/>
        <w:jc w:val="center"/>
        <w:rPr>
          <w:bCs/>
          <w:color w:val="000000"/>
          <w:sz w:val="26"/>
          <w:szCs w:val="26"/>
          <w:lang w:eastAsia="ar-SA"/>
        </w:rPr>
      </w:pPr>
    </w:p>
    <w:p w14:paraId="6FFC03E0" w14:textId="77777777" w:rsidR="00272FEF" w:rsidRPr="00272FEF" w:rsidRDefault="00272FEF" w:rsidP="00272FEF">
      <w:pPr>
        <w:widowControl w:val="0"/>
        <w:suppressAutoHyphens/>
        <w:autoSpaceDE w:val="0"/>
        <w:spacing w:line="300" w:lineRule="exact"/>
        <w:ind w:left="2124" w:firstLine="708"/>
        <w:jc w:val="center"/>
        <w:rPr>
          <w:bCs/>
          <w:color w:val="000000"/>
          <w:sz w:val="26"/>
          <w:szCs w:val="26"/>
          <w:lang w:eastAsia="ar-SA"/>
        </w:rPr>
      </w:pPr>
    </w:p>
    <w:p w14:paraId="322DA462" w14:textId="77777777" w:rsidR="00272FEF" w:rsidRPr="00272FEF" w:rsidRDefault="00272FEF" w:rsidP="00272FEF">
      <w:pPr>
        <w:widowControl w:val="0"/>
        <w:suppressAutoHyphens/>
        <w:autoSpaceDE w:val="0"/>
        <w:spacing w:line="300" w:lineRule="exact"/>
        <w:ind w:left="2124" w:firstLine="708"/>
        <w:jc w:val="center"/>
        <w:rPr>
          <w:bCs/>
          <w:color w:val="000000"/>
          <w:sz w:val="26"/>
          <w:szCs w:val="26"/>
          <w:lang w:eastAsia="ar-SA"/>
        </w:rPr>
      </w:pPr>
    </w:p>
    <w:p w14:paraId="1C080EC2" w14:textId="77777777" w:rsidR="00272FEF" w:rsidRPr="00272FEF" w:rsidRDefault="00272FEF" w:rsidP="00272FEF">
      <w:pPr>
        <w:widowControl w:val="0"/>
        <w:suppressAutoHyphens/>
        <w:autoSpaceDE w:val="0"/>
        <w:spacing w:line="300" w:lineRule="exact"/>
        <w:ind w:left="2124" w:firstLine="708"/>
        <w:jc w:val="center"/>
        <w:rPr>
          <w:bCs/>
          <w:color w:val="000000"/>
          <w:sz w:val="26"/>
          <w:szCs w:val="26"/>
          <w:lang w:eastAsia="ar-SA"/>
        </w:rPr>
      </w:pPr>
    </w:p>
    <w:p w14:paraId="7C2AE311" w14:textId="77777777" w:rsidR="00272FEF" w:rsidRPr="00272FEF" w:rsidRDefault="00272FEF" w:rsidP="00272FEF">
      <w:pPr>
        <w:widowControl w:val="0"/>
        <w:suppressAutoHyphens/>
        <w:autoSpaceDE w:val="0"/>
        <w:spacing w:line="300" w:lineRule="exact"/>
        <w:ind w:left="2124" w:firstLine="708"/>
        <w:jc w:val="center"/>
        <w:rPr>
          <w:bCs/>
          <w:color w:val="000000"/>
          <w:sz w:val="26"/>
          <w:szCs w:val="26"/>
          <w:lang w:eastAsia="ar-SA"/>
        </w:rPr>
      </w:pPr>
    </w:p>
    <w:p w14:paraId="14560508" w14:textId="77777777" w:rsidR="00272FEF" w:rsidRPr="00272FEF" w:rsidRDefault="00272FEF" w:rsidP="00272FEF">
      <w:pPr>
        <w:spacing w:after="60"/>
        <w:jc w:val="center"/>
        <w:outlineLvl w:val="1"/>
        <w:rPr>
          <w:sz w:val="26"/>
          <w:szCs w:val="26"/>
          <w:lang w:eastAsia="ar-SA"/>
        </w:rPr>
      </w:pPr>
    </w:p>
    <w:p w14:paraId="430BAF24" w14:textId="77777777" w:rsidR="00272FEF" w:rsidRPr="00272FEF" w:rsidRDefault="00272FEF" w:rsidP="00272FEF">
      <w:pPr>
        <w:rPr>
          <w:sz w:val="26"/>
          <w:szCs w:val="26"/>
          <w:lang w:eastAsia="ar-SA"/>
        </w:rPr>
      </w:pPr>
    </w:p>
    <w:p w14:paraId="324ACA80" w14:textId="77777777" w:rsidR="00272FEF" w:rsidRPr="00272FEF" w:rsidRDefault="00272FEF" w:rsidP="00272FEF">
      <w:pPr>
        <w:rPr>
          <w:sz w:val="26"/>
          <w:szCs w:val="26"/>
          <w:lang w:eastAsia="ar-SA"/>
        </w:rPr>
      </w:pPr>
    </w:p>
    <w:p w14:paraId="7A4762D8" w14:textId="77777777" w:rsidR="00272FEF" w:rsidRPr="00272FEF" w:rsidRDefault="00272FEF" w:rsidP="00272FEF">
      <w:pPr>
        <w:rPr>
          <w:sz w:val="26"/>
          <w:szCs w:val="26"/>
          <w:lang w:eastAsia="ar-SA"/>
        </w:rPr>
      </w:pPr>
    </w:p>
    <w:p w14:paraId="1FA7EA36" w14:textId="77777777" w:rsidR="00272FEF" w:rsidRPr="00272FEF" w:rsidRDefault="00272FEF" w:rsidP="00272FEF">
      <w:pPr>
        <w:spacing w:before="20"/>
        <w:rPr>
          <w:rFonts w:eastAsia="Arial"/>
          <w:sz w:val="26"/>
          <w:szCs w:val="26"/>
          <w:lang w:eastAsia="ar-SA"/>
        </w:rPr>
      </w:pPr>
      <w:r w:rsidRPr="00272FEF">
        <w:rPr>
          <w:rFonts w:eastAsia="Arial"/>
          <w:sz w:val="26"/>
          <w:szCs w:val="26"/>
          <w:lang w:eastAsia="ar-SA"/>
        </w:rPr>
        <w:t xml:space="preserve">                                                                  </w:t>
      </w:r>
    </w:p>
    <w:p w14:paraId="07D0E945" w14:textId="77777777" w:rsidR="00272FEF" w:rsidRPr="00272FEF" w:rsidRDefault="00272FEF" w:rsidP="00272FEF">
      <w:pPr>
        <w:spacing w:before="20"/>
        <w:rPr>
          <w:rFonts w:eastAsia="Arial"/>
          <w:sz w:val="26"/>
          <w:szCs w:val="26"/>
          <w:lang w:eastAsia="ar-SA"/>
        </w:rPr>
      </w:pPr>
    </w:p>
    <w:p w14:paraId="7491B2C3" w14:textId="77777777" w:rsidR="00272FEF" w:rsidRPr="00272FEF" w:rsidRDefault="00272FEF" w:rsidP="00272FEF">
      <w:pPr>
        <w:spacing w:before="20"/>
        <w:rPr>
          <w:rFonts w:eastAsia="Arial"/>
          <w:sz w:val="26"/>
          <w:szCs w:val="26"/>
          <w:lang w:eastAsia="ar-SA"/>
        </w:rPr>
      </w:pPr>
    </w:p>
    <w:p w14:paraId="1483D39C" w14:textId="28AF3929" w:rsidR="00272FEF" w:rsidRDefault="00272FEF" w:rsidP="00272FEF">
      <w:pPr>
        <w:spacing w:before="20"/>
        <w:rPr>
          <w:rFonts w:eastAsia="Arial"/>
          <w:sz w:val="26"/>
          <w:szCs w:val="26"/>
          <w:lang w:eastAsia="ar-SA"/>
        </w:rPr>
      </w:pPr>
    </w:p>
    <w:p w14:paraId="65309C5B" w14:textId="77777777" w:rsidR="002E019A" w:rsidRPr="00272FEF" w:rsidRDefault="002E019A" w:rsidP="00272FEF">
      <w:pPr>
        <w:spacing w:before="20"/>
        <w:rPr>
          <w:rFonts w:eastAsia="Arial"/>
          <w:sz w:val="26"/>
          <w:szCs w:val="26"/>
          <w:lang w:eastAsia="ar-SA"/>
        </w:rPr>
      </w:pPr>
    </w:p>
    <w:p w14:paraId="2059C963" w14:textId="77777777" w:rsidR="00272FEF" w:rsidRPr="00272FEF" w:rsidRDefault="00272FEF" w:rsidP="00272FEF">
      <w:pPr>
        <w:spacing w:before="20"/>
        <w:jc w:val="center"/>
        <w:rPr>
          <w:bCs/>
          <w:sz w:val="26"/>
          <w:szCs w:val="26"/>
        </w:rPr>
      </w:pPr>
    </w:p>
    <w:p w14:paraId="2F8F99E8" w14:textId="77777777" w:rsidR="00272FEF" w:rsidRPr="00272FEF" w:rsidRDefault="00272FEF" w:rsidP="00272FEF">
      <w:pPr>
        <w:spacing w:before="20"/>
        <w:jc w:val="center"/>
        <w:rPr>
          <w:bCs/>
          <w:sz w:val="26"/>
          <w:szCs w:val="26"/>
        </w:rPr>
      </w:pPr>
    </w:p>
    <w:p w14:paraId="331022F0" w14:textId="77777777" w:rsidR="00272FEF" w:rsidRPr="00272FEF" w:rsidRDefault="00272FEF" w:rsidP="00272FEF">
      <w:pPr>
        <w:spacing w:before="20"/>
        <w:jc w:val="center"/>
        <w:rPr>
          <w:bCs/>
          <w:sz w:val="26"/>
          <w:szCs w:val="26"/>
        </w:rPr>
      </w:pPr>
    </w:p>
    <w:p w14:paraId="0D1919DF" w14:textId="77777777" w:rsidR="00272FEF" w:rsidRPr="00272FEF" w:rsidRDefault="00272FEF" w:rsidP="00272FEF">
      <w:pPr>
        <w:spacing w:before="20"/>
        <w:jc w:val="center"/>
        <w:rPr>
          <w:bCs/>
          <w:sz w:val="26"/>
          <w:szCs w:val="26"/>
        </w:rPr>
      </w:pPr>
    </w:p>
    <w:p w14:paraId="10AF98EA" w14:textId="77777777" w:rsidR="00272FEF" w:rsidRPr="00272FEF" w:rsidRDefault="00272FEF" w:rsidP="00272FEF">
      <w:pPr>
        <w:tabs>
          <w:tab w:val="left" w:pos="1956"/>
          <w:tab w:val="center" w:pos="4960"/>
        </w:tabs>
        <w:spacing w:before="20"/>
        <w:jc w:val="center"/>
        <w:rPr>
          <w:b/>
          <w:sz w:val="26"/>
          <w:szCs w:val="26"/>
        </w:rPr>
      </w:pPr>
      <w:r w:rsidRPr="00272FEF">
        <w:rPr>
          <w:b/>
          <w:bCs/>
          <w:sz w:val="26"/>
          <w:szCs w:val="26"/>
        </w:rPr>
        <w:t>Приложения к конкурсной документации:</w:t>
      </w:r>
    </w:p>
    <w:p w14:paraId="3B8A14E9" w14:textId="77777777" w:rsidR="00272FEF" w:rsidRPr="00272FEF" w:rsidRDefault="00272FEF" w:rsidP="00272FEF">
      <w:pPr>
        <w:spacing w:before="20"/>
        <w:rPr>
          <w:b/>
          <w:sz w:val="26"/>
          <w:szCs w:val="26"/>
        </w:rPr>
      </w:pPr>
    </w:p>
    <w:p w14:paraId="3B51088F" w14:textId="3D1C5E6A" w:rsidR="00272FEF" w:rsidRPr="00272FEF" w:rsidRDefault="00272FEF" w:rsidP="00272FEF">
      <w:pPr>
        <w:suppressAutoHyphens/>
        <w:autoSpaceDE w:val="0"/>
        <w:ind w:left="1800" w:hanging="1800"/>
        <w:jc w:val="both"/>
        <w:rPr>
          <w:rFonts w:eastAsia="Arial"/>
          <w:sz w:val="26"/>
          <w:szCs w:val="26"/>
          <w:lang w:eastAsia="ar-SA"/>
        </w:rPr>
      </w:pPr>
      <w:r w:rsidRPr="00272FEF">
        <w:rPr>
          <w:rFonts w:eastAsia="Arial"/>
          <w:b/>
          <w:bCs/>
          <w:sz w:val="26"/>
          <w:szCs w:val="26"/>
          <w:lang w:eastAsia="ar-SA"/>
        </w:rPr>
        <w:t>Приложение № 1</w:t>
      </w:r>
      <w:r w:rsidRPr="00272FEF">
        <w:rPr>
          <w:rFonts w:eastAsia="Arial"/>
          <w:sz w:val="26"/>
          <w:szCs w:val="26"/>
          <w:lang w:eastAsia="ar-SA"/>
        </w:rPr>
        <w:t xml:space="preserve"> Акт о состоянии общего имущества собственников помещений в многоквартирном доме, расположенном по адресу: Нижегородская</w:t>
      </w:r>
      <w:r w:rsidR="00671FBA">
        <w:rPr>
          <w:rFonts w:eastAsia="Arial"/>
          <w:sz w:val="26"/>
          <w:szCs w:val="26"/>
          <w:lang w:eastAsia="ar-SA"/>
        </w:rPr>
        <w:t xml:space="preserve"> обл., г. Шахунья, ул. </w:t>
      </w:r>
      <w:r w:rsidR="009D1E7F">
        <w:rPr>
          <w:rFonts w:eastAsia="Arial"/>
          <w:sz w:val="26"/>
          <w:szCs w:val="26"/>
          <w:lang w:eastAsia="ar-SA"/>
        </w:rPr>
        <w:t>Советская</w:t>
      </w:r>
      <w:r w:rsidRPr="00272FEF">
        <w:rPr>
          <w:rFonts w:eastAsia="Arial"/>
          <w:sz w:val="26"/>
          <w:szCs w:val="26"/>
          <w:lang w:eastAsia="ar-SA"/>
        </w:rPr>
        <w:t>, д.</w:t>
      </w:r>
      <w:r w:rsidR="00F40FF6">
        <w:rPr>
          <w:rFonts w:eastAsia="Arial"/>
          <w:sz w:val="26"/>
          <w:szCs w:val="26"/>
          <w:lang w:eastAsia="ar-SA"/>
        </w:rPr>
        <w:t xml:space="preserve"> </w:t>
      </w:r>
      <w:r w:rsidR="009D1E7F">
        <w:rPr>
          <w:rFonts w:eastAsia="Arial"/>
          <w:sz w:val="26"/>
          <w:szCs w:val="26"/>
          <w:lang w:eastAsia="ar-SA"/>
        </w:rPr>
        <w:t>15А</w:t>
      </w:r>
      <w:r w:rsidRPr="00272FEF">
        <w:rPr>
          <w:sz w:val="26"/>
          <w:szCs w:val="26"/>
          <w:lang w:eastAsia="ar-SA"/>
        </w:rPr>
        <w:t>.</w:t>
      </w:r>
    </w:p>
    <w:p w14:paraId="2EC22E97" w14:textId="77777777" w:rsidR="00272FEF" w:rsidRPr="00272FEF" w:rsidRDefault="00272FEF" w:rsidP="00272FEF">
      <w:pPr>
        <w:suppressAutoHyphens/>
        <w:autoSpaceDE w:val="0"/>
        <w:ind w:left="1800" w:hanging="1800"/>
        <w:jc w:val="both"/>
        <w:rPr>
          <w:rFonts w:eastAsia="Arial"/>
          <w:sz w:val="26"/>
          <w:szCs w:val="26"/>
          <w:lang w:eastAsia="ar-SA"/>
        </w:rPr>
      </w:pPr>
    </w:p>
    <w:p w14:paraId="6A822C1F" w14:textId="00C385FC" w:rsidR="00272FEF" w:rsidRPr="00272FEF" w:rsidRDefault="00272FEF" w:rsidP="00272FEF">
      <w:pPr>
        <w:suppressAutoHyphens/>
        <w:autoSpaceDE w:val="0"/>
        <w:ind w:left="1800" w:hanging="1800"/>
        <w:jc w:val="both"/>
        <w:rPr>
          <w:rFonts w:eastAsia="Arial"/>
          <w:sz w:val="26"/>
          <w:szCs w:val="26"/>
          <w:lang w:eastAsia="ar-SA"/>
        </w:rPr>
      </w:pPr>
      <w:r w:rsidRPr="00272FEF">
        <w:rPr>
          <w:rFonts w:eastAsia="Arial"/>
          <w:b/>
          <w:bCs/>
          <w:sz w:val="26"/>
          <w:szCs w:val="26"/>
          <w:lang w:eastAsia="ar-SA"/>
        </w:rPr>
        <w:t xml:space="preserve">Приложение № 2 </w:t>
      </w:r>
      <w:r w:rsidRPr="00272FEF">
        <w:rPr>
          <w:sz w:val="26"/>
          <w:szCs w:val="26"/>
        </w:rPr>
        <w:t xml:space="preserve">Перечень </w:t>
      </w:r>
      <w:r w:rsidR="009D1E7F" w:rsidRPr="00272FEF">
        <w:rPr>
          <w:sz w:val="26"/>
          <w:szCs w:val="26"/>
        </w:rPr>
        <w:t xml:space="preserve">обязательных и дополнительных </w:t>
      </w:r>
      <w:r w:rsidRPr="00272FEF">
        <w:rPr>
          <w:sz w:val="26"/>
          <w:szCs w:val="26"/>
        </w:rPr>
        <w:t xml:space="preserve">работ и услуг по содержанию и ремонту общего имущества собственников </w:t>
      </w:r>
      <w:r w:rsidRPr="00272FEF">
        <w:rPr>
          <w:rFonts w:eastAsia="Arial"/>
          <w:sz w:val="26"/>
          <w:szCs w:val="26"/>
          <w:lang w:eastAsia="ar-SA"/>
        </w:rPr>
        <w:t>помещений в многоквартирном доме, расположенном по адресу: Нижегородская</w:t>
      </w:r>
      <w:r w:rsidR="00671FBA">
        <w:rPr>
          <w:rFonts w:eastAsia="Arial"/>
          <w:sz w:val="26"/>
          <w:szCs w:val="26"/>
          <w:lang w:eastAsia="ar-SA"/>
        </w:rPr>
        <w:t xml:space="preserve"> обл., г. Шахунья, ул. </w:t>
      </w:r>
      <w:r w:rsidR="009D1E7F">
        <w:rPr>
          <w:rFonts w:eastAsia="Arial"/>
          <w:sz w:val="26"/>
          <w:szCs w:val="26"/>
          <w:lang w:eastAsia="ar-SA"/>
        </w:rPr>
        <w:t>Советская</w:t>
      </w:r>
      <w:r w:rsidR="009D1E7F" w:rsidRPr="00272FEF">
        <w:rPr>
          <w:rFonts w:eastAsia="Arial"/>
          <w:sz w:val="26"/>
          <w:szCs w:val="26"/>
          <w:lang w:eastAsia="ar-SA"/>
        </w:rPr>
        <w:t>, д.</w:t>
      </w:r>
      <w:r w:rsidR="009D1E7F">
        <w:rPr>
          <w:rFonts w:eastAsia="Arial"/>
          <w:sz w:val="26"/>
          <w:szCs w:val="26"/>
          <w:lang w:eastAsia="ar-SA"/>
        </w:rPr>
        <w:t xml:space="preserve"> 15А</w:t>
      </w:r>
      <w:r w:rsidRPr="00272FEF">
        <w:rPr>
          <w:rFonts w:eastAsia="Arial"/>
          <w:sz w:val="26"/>
          <w:szCs w:val="26"/>
          <w:lang w:eastAsia="ar-SA"/>
        </w:rPr>
        <w:t>.</w:t>
      </w:r>
    </w:p>
    <w:p w14:paraId="1EE3963A" w14:textId="77777777" w:rsidR="00272FEF" w:rsidRPr="00272FEF" w:rsidRDefault="00272FEF" w:rsidP="00272FEF">
      <w:pPr>
        <w:suppressAutoHyphens/>
        <w:autoSpaceDE w:val="0"/>
        <w:ind w:left="1800" w:hanging="1800"/>
        <w:jc w:val="both"/>
        <w:rPr>
          <w:rFonts w:eastAsia="Arial"/>
          <w:sz w:val="26"/>
          <w:szCs w:val="26"/>
          <w:lang w:eastAsia="ar-SA"/>
        </w:rPr>
      </w:pPr>
    </w:p>
    <w:p w14:paraId="1C06F74E" w14:textId="5DB31404" w:rsidR="00272FEF" w:rsidRPr="00272FEF" w:rsidRDefault="00272FEF" w:rsidP="00272FEF">
      <w:pPr>
        <w:autoSpaceDE w:val="0"/>
        <w:ind w:left="1540" w:hanging="1540"/>
        <w:jc w:val="both"/>
        <w:rPr>
          <w:rFonts w:eastAsia="Arial"/>
          <w:sz w:val="26"/>
          <w:szCs w:val="26"/>
          <w:lang w:eastAsia="ar-SA"/>
        </w:rPr>
      </w:pPr>
      <w:r w:rsidRPr="00272FEF">
        <w:rPr>
          <w:b/>
          <w:bCs/>
          <w:sz w:val="26"/>
          <w:szCs w:val="26"/>
        </w:rPr>
        <w:t>Приложение № 3</w:t>
      </w:r>
      <w:r w:rsidRPr="00272FEF">
        <w:rPr>
          <w:sz w:val="26"/>
          <w:szCs w:val="26"/>
        </w:rPr>
        <w:t xml:space="preserve"> </w:t>
      </w:r>
      <w:r w:rsidRPr="00272FEF">
        <w:rPr>
          <w:rFonts w:eastAsia="Arial"/>
          <w:sz w:val="26"/>
          <w:szCs w:val="26"/>
          <w:lang w:eastAsia="ar-SA"/>
        </w:rPr>
        <w:t>Акт о состоянии общего имущества собственников помещений в многоквартирном доме, расположенном по адресу: Нижегородская</w:t>
      </w:r>
      <w:r w:rsidR="00671FBA">
        <w:rPr>
          <w:rFonts w:eastAsia="Arial"/>
          <w:sz w:val="26"/>
          <w:szCs w:val="26"/>
          <w:lang w:eastAsia="ar-SA"/>
        </w:rPr>
        <w:t xml:space="preserve"> обл., г. Шахунья, ул. </w:t>
      </w:r>
      <w:r w:rsidR="009D1E7F">
        <w:rPr>
          <w:rFonts w:eastAsia="Arial"/>
          <w:sz w:val="26"/>
          <w:szCs w:val="26"/>
          <w:lang w:eastAsia="ar-SA"/>
        </w:rPr>
        <w:t>Советская</w:t>
      </w:r>
      <w:r w:rsidRPr="00272FEF">
        <w:rPr>
          <w:rFonts w:eastAsia="Arial"/>
          <w:sz w:val="26"/>
          <w:szCs w:val="26"/>
          <w:lang w:eastAsia="ar-SA"/>
        </w:rPr>
        <w:t>, д.</w:t>
      </w:r>
      <w:r w:rsidR="00F40FF6">
        <w:rPr>
          <w:rFonts w:eastAsia="Arial"/>
          <w:sz w:val="26"/>
          <w:szCs w:val="26"/>
          <w:lang w:eastAsia="ar-SA"/>
        </w:rPr>
        <w:t xml:space="preserve"> </w:t>
      </w:r>
      <w:r w:rsidR="009D1E7F">
        <w:rPr>
          <w:rFonts w:eastAsia="Arial"/>
          <w:sz w:val="26"/>
          <w:szCs w:val="26"/>
          <w:lang w:eastAsia="ar-SA"/>
        </w:rPr>
        <w:t>30</w:t>
      </w:r>
      <w:r w:rsidRPr="00272FEF">
        <w:rPr>
          <w:sz w:val="26"/>
          <w:szCs w:val="26"/>
          <w:lang w:eastAsia="ar-SA"/>
        </w:rPr>
        <w:t>.</w:t>
      </w:r>
    </w:p>
    <w:p w14:paraId="524A22B5" w14:textId="77777777" w:rsidR="00272FEF" w:rsidRPr="00272FEF" w:rsidRDefault="00272FEF" w:rsidP="00272FEF">
      <w:pPr>
        <w:autoSpaceDE w:val="0"/>
        <w:ind w:left="1540" w:hanging="1540"/>
        <w:jc w:val="both"/>
        <w:rPr>
          <w:sz w:val="26"/>
          <w:szCs w:val="26"/>
        </w:rPr>
      </w:pPr>
    </w:p>
    <w:p w14:paraId="01225C83" w14:textId="54A35717" w:rsidR="00272FEF" w:rsidRPr="00272FEF" w:rsidRDefault="00272FEF" w:rsidP="00272FEF">
      <w:pPr>
        <w:suppressAutoHyphens/>
        <w:autoSpaceDE w:val="0"/>
        <w:ind w:left="1800" w:hanging="1800"/>
        <w:jc w:val="both"/>
        <w:rPr>
          <w:rFonts w:eastAsia="Arial"/>
          <w:sz w:val="26"/>
          <w:szCs w:val="26"/>
          <w:lang w:eastAsia="ar-SA"/>
        </w:rPr>
      </w:pPr>
      <w:r w:rsidRPr="00272FEF">
        <w:rPr>
          <w:b/>
          <w:sz w:val="26"/>
          <w:szCs w:val="26"/>
        </w:rPr>
        <w:t>Приложение № 4</w:t>
      </w:r>
      <w:r w:rsidRPr="00272FEF">
        <w:rPr>
          <w:sz w:val="26"/>
          <w:szCs w:val="26"/>
        </w:rPr>
        <w:t xml:space="preserve"> Перечень обязательных и дополнительных работ и услуг по содержанию и ремонту общего имущества собственников </w:t>
      </w:r>
      <w:r w:rsidRPr="00272FEF">
        <w:rPr>
          <w:rFonts w:eastAsia="Arial"/>
          <w:sz w:val="26"/>
          <w:szCs w:val="26"/>
          <w:lang w:eastAsia="ar-SA"/>
        </w:rPr>
        <w:t>помещений в многоквартирном доме, расположенном по адресу: Нижегородская</w:t>
      </w:r>
      <w:r w:rsidR="00671FBA">
        <w:rPr>
          <w:rFonts w:eastAsia="Arial"/>
          <w:sz w:val="26"/>
          <w:szCs w:val="26"/>
          <w:lang w:eastAsia="ar-SA"/>
        </w:rPr>
        <w:t xml:space="preserve"> обл., г. Шахунья, ул. </w:t>
      </w:r>
      <w:r w:rsidR="009D1E7F">
        <w:rPr>
          <w:rFonts w:eastAsia="Arial"/>
          <w:sz w:val="26"/>
          <w:szCs w:val="26"/>
          <w:lang w:eastAsia="ar-SA"/>
        </w:rPr>
        <w:t>Советская</w:t>
      </w:r>
      <w:r w:rsidR="009D1E7F" w:rsidRPr="00272FEF">
        <w:rPr>
          <w:rFonts w:eastAsia="Arial"/>
          <w:sz w:val="26"/>
          <w:szCs w:val="26"/>
          <w:lang w:eastAsia="ar-SA"/>
        </w:rPr>
        <w:t>, д.</w:t>
      </w:r>
      <w:r w:rsidR="009D1E7F">
        <w:rPr>
          <w:rFonts w:eastAsia="Arial"/>
          <w:sz w:val="26"/>
          <w:szCs w:val="26"/>
          <w:lang w:eastAsia="ar-SA"/>
        </w:rPr>
        <w:t xml:space="preserve"> 30</w:t>
      </w:r>
      <w:r w:rsidRPr="00272FEF">
        <w:rPr>
          <w:rFonts w:eastAsia="Arial"/>
          <w:sz w:val="26"/>
          <w:szCs w:val="26"/>
          <w:lang w:eastAsia="ar-SA"/>
        </w:rPr>
        <w:t>.</w:t>
      </w:r>
    </w:p>
    <w:p w14:paraId="1E43D081" w14:textId="77777777" w:rsidR="00272FEF" w:rsidRPr="00272FEF" w:rsidRDefault="00272FEF" w:rsidP="00272FEF">
      <w:pPr>
        <w:suppressAutoHyphens/>
        <w:autoSpaceDE w:val="0"/>
        <w:ind w:left="1800" w:hanging="1800"/>
        <w:jc w:val="both"/>
        <w:rPr>
          <w:rFonts w:eastAsia="Arial"/>
          <w:sz w:val="26"/>
          <w:szCs w:val="26"/>
          <w:lang w:eastAsia="ar-SA"/>
        </w:rPr>
      </w:pPr>
    </w:p>
    <w:p w14:paraId="2AA2A036" w14:textId="4EBBB5F8" w:rsidR="00272FEF" w:rsidRPr="00272FEF" w:rsidRDefault="00272FEF" w:rsidP="00272FEF">
      <w:pPr>
        <w:autoSpaceDE w:val="0"/>
        <w:ind w:left="1540" w:hanging="1540"/>
        <w:jc w:val="both"/>
        <w:rPr>
          <w:rFonts w:eastAsia="Arial"/>
          <w:sz w:val="26"/>
          <w:szCs w:val="26"/>
          <w:lang w:eastAsia="ar-SA"/>
        </w:rPr>
      </w:pPr>
      <w:r w:rsidRPr="00272FEF">
        <w:rPr>
          <w:b/>
          <w:bCs/>
          <w:sz w:val="26"/>
          <w:szCs w:val="26"/>
        </w:rPr>
        <w:t>Приложение № 5</w:t>
      </w:r>
      <w:r w:rsidRPr="00272FEF">
        <w:rPr>
          <w:sz w:val="26"/>
          <w:szCs w:val="26"/>
        </w:rPr>
        <w:t xml:space="preserve"> </w:t>
      </w:r>
      <w:r w:rsidRPr="00272FEF">
        <w:rPr>
          <w:rFonts w:eastAsia="Arial"/>
          <w:sz w:val="26"/>
          <w:szCs w:val="26"/>
          <w:lang w:eastAsia="ar-SA"/>
        </w:rPr>
        <w:t>Акт о состоянии общего имущества собственников помещений в многоквартирном доме, расположенном по адресу: Нижегородская обл., г. Шахунья,</w:t>
      </w:r>
      <w:r w:rsidR="00671FBA">
        <w:rPr>
          <w:rFonts w:eastAsia="Arial"/>
          <w:sz w:val="26"/>
          <w:szCs w:val="26"/>
          <w:lang w:eastAsia="ar-SA"/>
        </w:rPr>
        <w:t xml:space="preserve"> ул. </w:t>
      </w:r>
      <w:r w:rsidR="009D1E7F">
        <w:rPr>
          <w:rFonts w:eastAsia="Arial"/>
          <w:sz w:val="26"/>
          <w:szCs w:val="26"/>
          <w:lang w:eastAsia="ar-SA"/>
        </w:rPr>
        <w:t>Гагарина</w:t>
      </w:r>
      <w:r w:rsidRPr="00272FEF">
        <w:rPr>
          <w:rFonts w:eastAsia="Arial"/>
          <w:sz w:val="26"/>
          <w:szCs w:val="26"/>
          <w:lang w:eastAsia="ar-SA"/>
        </w:rPr>
        <w:t>, д.</w:t>
      </w:r>
      <w:r w:rsidR="00F40FF6">
        <w:rPr>
          <w:rFonts w:eastAsia="Arial"/>
          <w:sz w:val="26"/>
          <w:szCs w:val="26"/>
          <w:lang w:eastAsia="ar-SA"/>
        </w:rPr>
        <w:t xml:space="preserve"> </w:t>
      </w:r>
      <w:r w:rsidR="009D1E7F">
        <w:rPr>
          <w:rFonts w:eastAsia="Arial"/>
          <w:sz w:val="26"/>
          <w:szCs w:val="26"/>
          <w:lang w:eastAsia="ar-SA"/>
        </w:rPr>
        <w:t>9</w:t>
      </w:r>
    </w:p>
    <w:p w14:paraId="3BE8F133" w14:textId="77777777" w:rsidR="00272FEF" w:rsidRPr="00272FEF" w:rsidRDefault="00272FEF" w:rsidP="00272FEF">
      <w:pPr>
        <w:autoSpaceDE w:val="0"/>
        <w:ind w:left="1540" w:hanging="1540"/>
        <w:jc w:val="both"/>
        <w:rPr>
          <w:sz w:val="26"/>
          <w:szCs w:val="26"/>
        </w:rPr>
      </w:pPr>
    </w:p>
    <w:p w14:paraId="727A0ED9" w14:textId="7A68B61F" w:rsidR="00272FEF" w:rsidRPr="00272FEF" w:rsidRDefault="00272FEF" w:rsidP="00272FEF">
      <w:pPr>
        <w:autoSpaceDE w:val="0"/>
        <w:ind w:left="1540" w:hanging="1540"/>
        <w:jc w:val="both"/>
        <w:rPr>
          <w:rFonts w:eastAsia="Arial"/>
          <w:sz w:val="26"/>
          <w:szCs w:val="26"/>
          <w:lang w:eastAsia="ar-SA"/>
        </w:rPr>
      </w:pPr>
      <w:r w:rsidRPr="00272FEF">
        <w:rPr>
          <w:b/>
          <w:sz w:val="26"/>
          <w:szCs w:val="26"/>
        </w:rPr>
        <w:t>Приложение № 6</w:t>
      </w:r>
      <w:r w:rsidRPr="00272FEF">
        <w:rPr>
          <w:sz w:val="26"/>
          <w:szCs w:val="26"/>
        </w:rPr>
        <w:t xml:space="preserve"> Перечень обязательных и дополнительных работ и услуг по содержанию и ремонту общего имущества собственников </w:t>
      </w:r>
      <w:r w:rsidRPr="00272FEF">
        <w:rPr>
          <w:rFonts w:eastAsia="Arial"/>
          <w:sz w:val="26"/>
          <w:szCs w:val="26"/>
          <w:lang w:eastAsia="ar-SA"/>
        </w:rPr>
        <w:t>помещений в многоквартирном доме, расположенном по адресу: Нижегородская обл., г. Шахунья, ул</w:t>
      </w:r>
      <w:r w:rsidR="00671FBA">
        <w:rPr>
          <w:rFonts w:eastAsia="Arial"/>
          <w:sz w:val="26"/>
          <w:szCs w:val="26"/>
          <w:lang w:eastAsia="ar-SA"/>
        </w:rPr>
        <w:t xml:space="preserve">. </w:t>
      </w:r>
      <w:r w:rsidR="009D1E7F">
        <w:rPr>
          <w:rFonts w:eastAsia="Arial"/>
          <w:sz w:val="26"/>
          <w:szCs w:val="26"/>
          <w:lang w:eastAsia="ar-SA"/>
        </w:rPr>
        <w:t>Гагарина</w:t>
      </w:r>
      <w:r w:rsidRPr="00272FEF">
        <w:rPr>
          <w:rFonts w:eastAsia="Arial"/>
          <w:sz w:val="26"/>
          <w:szCs w:val="26"/>
          <w:lang w:eastAsia="ar-SA"/>
        </w:rPr>
        <w:t>, д.</w:t>
      </w:r>
      <w:r w:rsidR="00F40FF6">
        <w:rPr>
          <w:rFonts w:eastAsia="Arial"/>
          <w:sz w:val="26"/>
          <w:szCs w:val="26"/>
          <w:lang w:eastAsia="ar-SA"/>
        </w:rPr>
        <w:t xml:space="preserve"> </w:t>
      </w:r>
      <w:r w:rsidR="009D1E7F">
        <w:rPr>
          <w:rFonts w:eastAsia="Arial"/>
          <w:sz w:val="26"/>
          <w:szCs w:val="26"/>
          <w:lang w:eastAsia="ar-SA"/>
        </w:rPr>
        <w:t>9.</w:t>
      </w:r>
    </w:p>
    <w:p w14:paraId="4F9890C5" w14:textId="77777777" w:rsidR="00272FEF" w:rsidRPr="00272FEF" w:rsidRDefault="00272FEF" w:rsidP="00272FEF">
      <w:pPr>
        <w:suppressAutoHyphens/>
        <w:autoSpaceDE w:val="0"/>
        <w:ind w:left="1800" w:hanging="1800"/>
        <w:jc w:val="both"/>
        <w:rPr>
          <w:rFonts w:eastAsia="Arial"/>
          <w:sz w:val="26"/>
          <w:szCs w:val="26"/>
          <w:lang w:eastAsia="ar-SA"/>
        </w:rPr>
      </w:pPr>
    </w:p>
    <w:p w14:paraId="2AF6ABCF" w14:textId="51D1D86D" w:rsidR="00272FEF" w:rsidRPr="00272FEF" w:rsidRDefault="00272FEF" w:rsidP="00272FEF">
      <w:pPr>
        <w:autoSpaceDE w:val="0"/>
        <w:ind w:left="1540" w:hanging="1540"/>
        <w:jc w:val="both"/>
        <w:rPr>
          <w:rFonts w:eastAsia="Arial"/>
          <w:sz w:val="26"/>
          <w:szCs w:val="26"/>
          <w:lang w:eastAsia="ar-SA"/>
        </w:rPr>
      </w:pPr>
      <w:r w:rsidRPr="00272FEF">
        <w:rPr>
          <w:b/>
          <w:bCs/>
          <w:sz w:val="26"/>
          <w:szCs w:val="26"/>
        </w:rPr>
        <w:t>Приложение № 7</w:t>
      </w:r>
      <w:r w:rsidRPr="00272FEF">
        <w:rPr>
          <w:sz w:val="26"/>
          <w:szCs w:val="26"/>
        </w:rPr>
        <w:t xml:space="preserve"> </w:t>
      </w:r>
      <w:r w:rsidRPr="00272FEF">
        <w:rPr>
          <w:rFonts w:eastAsia="Arial"/>
          <w:sz w:val="26"/>
          <w:szCs w:val="26"/>
          <w:lang w:eastAsia="ar-SA"/>
        </w:rPr>
        <w:t>Акт о состоянии общего имущества собственников помещений в многоквартирном доме, расположенном по адресу: Нижегородская обл., г. Шахунья</w:t>
      </w:r>
      <w:r w:rsidR="009D1E7F">
        <w:rPr>
          <w:rFonts w:eastAsia="Arial"/>
          <w:sz w:val="26"/>
          <w:szCs w:val="26"/>
          <w:lang w:eastAsia="ar-SA"/>
        </w:rPr>
        <w:t>,</w:t>
      </w:r>
      <w:r w:rsidR="00671FBA">
        <w:rPr>
          <w:rFonts w:eastAsia="Arial"/>
          <w:sz w:val="26"/>
          <w:szCs w:val="26"/>
          <w:lang w:eastAsia="ar-SA"/>
        </w:rPr>
        <w:t xml:space="preserve"> ул. </w:t>
      </w:r>
      <w:r w:rsidR="009D1E7F">
        <w:rPr>
          <w:rFonts w:eastAsia="Arial"/>
          <w:sz w:val="26"/>
          <w:szCs w:val="26"/>
          <w:lang w:eastAsia="ar-SA"/>
        </w:rPr>
        <w:t>Коминтерна</w:t>
      </w:r>
      <w:r w:rsidRPr="00272FEF">
        <w:rPr>
          <w:rFonts w:eastAsia="Arial"/>
          <w:sz w:val="26"/>
          <w:szCs w:val="26"/>
          <w:lang w:eastAsia="ar-SA"/>
        </w:rPr>
        <w:t>, д.</w:t>
      </w:r>
      <w:r w:rsidR="00F40FF6">
        <w:rPr>
          <w:rFonts w:eastAsia="Arial"/>
          <w:sz w:val="26"/>
          <w:szCs w:val="26"/>
          <w:lang w:eastAsia="ar-SA"/>
        </w:rPr>
        <w:t xml:space="preserve"> </w:t>
      </w:r>
      <w:r w:rsidR="009D1E7F">
        <w:rPr>
          <w:rFonts w:eastAsia="Arial"/>
          <w:sz w:val="26"/>
          <w:szCs w:val="26"/>
          <w:lang w:eastAsia="ar-SA"/>
        </w:rPr>
        <w:t>2А.</w:t>
      </w:r>
    </w:p>
    <w:p w14:paraId="542A00A9" w14:textId="77777777" w:rsidR="00272FEF" w:rsidRPr="00272FEF" w:rsidRDefault="00272FEF" w:rsidP="00272FEF">
      <w:pPr>
        <w:autoSpaceDE w:val="0"/>
        <w:ind w:left="1540" w:hanging="1540"/>
        <w:jc w:val="both"/>
        <w:rPr>
          <w:sz w:val="26"/>
          <w:szCs w:val="26"/>
        </w:rPr>
      </w:pPr>
    </w:p>
    <w:p w14:paraId="6A6832C7" w14:textId="7CC94E68" w:rsidR="00272FEF" w:rsidRPr="00272FEF" w:rsidRDefault="00272FEF" w:rsidP="00272FEF">
      <w:pPr>
        <w:autoSpaceDE w:val="0"/>
        <w:ind w:left="1540" w:hanging="1540"/>
        <w:jc w:val="both"/>
        <w:rPr>
          <w:rFonts w:eastAsia="Arial"/>
          <w:sz w:val="26"/>
          <w:szCs w:val="26"/>
          <w:lang w:eastAsia="ar-SA"/>
        </w:rPr>
      </w:pPr>
      <w:r w:rsidRPr="00272FEF">
        <w:rPr>
          <w:b/>
          <w:sz w:val="26"/>
          <w:szCs w:val="26"/>
        </w:rPr>
        <w:t>Приложение № 8</w:t>
      </w:r>
      <w:r w:rsidRPr="00272FEF">
        <w:rPr>
          <w:sz w:val="26"/>
          <w:szCs w:val="26"/>
        </w:rPr>
        <w:t xml:space="preserve"> Перечень обязательных и дополнительных работ и услуг по содержанию и ремонту общего имущества собственников </w:t>
      </w:r>
      <w:r w:rsidRPr="00272FEF">
        <w:rPr>
          <w:rFonts w:eastAsia="Arial"/>
          <w:sz w:val="26"/>
          <w:szCs w:val="26"/>
          <w:lang w:eastAsia="ar-SA"/>
        </w:rPr>
        <w:t xml:space="preserve">помещений в многоквартирном доме, расположенном по адресу: Нижегородская обл., г. Шахунья, </w:t>
      </w:r>
      <w:r w:rsidR="009D1E7F">
        <w:rPr>
          <w:rFonts w:eastAsia="Arial"/>
          <w:sz w:val="26"/>
          <w:szCs w:val="26"/>
          <w:lang w:eastAsia="ar-SA"/>
        </w:rPr>
        <w:t>ул. Коминтерна</w:t>
      </w:r>
      <w:r w:rsidR="009D1E7F" w:rsidRPr="00272FEF">
        <w:rPr>
          <w:rFonts w:eastAsia="Arial"/>
          <w:sz w:val="26"/>
          <w:szCs w:val="26"/>
          <w:lang w:eastAsia="ar-SA"/>
        </w:rPr>
        <w:t>, д.</w:t>
      </w:r>
      <w:r w:rsidR="009D1E7F">
        <w:rPr>
          <w:rFonts w:eastAsia="Arial"/>
          <w:sz w:val="26"/>
          <w:szCs w:val="26"/>
          <w:lang w:eastAsia="ar-SA"/>
        </w:rPr>
        <w:t xml:space="preserve"> 2А.</w:t>
      </w:r>
    </w:p>
    <w:p w14:paraId="3A70DEE6" w14:textId="77777777" w:rsidR="00272FEF" w:rsidRPr="00272FEF" w:rsidRDefault="00272FEF" w:rsidP="00272FEF">
      <w:pPr>
        <w:autoSpaceDE w:val="0"/>
        <w:ind w:left="1540" w:hanging="1540"/>
        <w:jc w:val="both"/>
        <w:rPr>
          <w:rFonts w:eastAsia="Arial"/>
          <w:sz w:val="26"/>
          <w:szCs w:val="26"/>
          <w:lang w:eastAsia="ar-SA"/>
        </w:rPr>
      </w:pPr>
    </w:p>
    <w:p w14:paraId="1723F8E5" w14:textId="62E12554" w:rsidR="00272FEF" w:rsidRPr="00272FEF" w:rsidRDefault="00272FEF" w:rsidP="00272FEF">
      <w:pPr>
        <w:autoSpaceDE w:val="0"/>
        <w:ind w:left="1540" w:hanging="1540"/>
        <w:jc w:val="both"/>
        <w:rPr>
          <w:rFonts w:eastAsia="Arial"/>
          <w:sz w:val="26"/>
          <w:szCs w:val="26"/>
          <w:lang w:eastAsia="ar-SA"/>
        </w:rPr>
      </w:pPr>
      <w:r w:rsidRPr="00272FEF">
        <w:rPr>
          <w:b/>
          <w:bCs/>
          <w:sz w:val="26"/>
          <w:szCs w:val="26"/>
        </w:rPr>
        <w:t>Приложение № 9</w:t>
      </w:r>
      <w:r w:rsidRPr="00272FEF">
        <w:rPr>
          <w:sz w:val="26"/>
          <w:szCs w:val="26"/>
        </w:rPr>
        <w:t xml:space="preserve"> </w:t>
      </w:r>
      <w:r w:rsidRPr="00272FEF">
        <w:rPr>
          <w:rFonts w:eastAsia="Arial"/>
          <w:sz w:val="26"/>
          <w:szCs w:val="26"/>
          <w:lang w:eastAsia="ar-SA"/>
        </w:rPr>
        <w:t>Акт о состоянии общего имущества собственников помещений в многоквартирном доме, расположенном по адресу: Нижегородская обл., г. Шахунья</w:t>
      </w:r>
      <w:r w:rsidR="009D1E7F">
        <w:rPr>
          <w:rFonts w:eastAsia="Arial"/>
          <w:sz w:val="26"/>
          <w:szCs w:val="26"/>
          <w:lang w:eastAsia="ar-SA"/>
        </w:rPr>
        <w:t>,</w:t>
      </w:r>
      <w:r w:rsidR="00671FBA">
        <w:rPr>
          <w:rFonts w:eastAsia="Arial"/>
          <w:sz w:val="26"/>
          <w:szCs w:val="26"/>
          <w:lang w:eastAsia="ar-SA"/>
        </w:rPr>
        <w:t xml:space="preserve"> </w:t>
      </w:r>
      <w:r w:rsidRPr="00272FEF">
        <w:rPr>
          <w:rFonts w:eastAsia="Arial"/>
          <w:sz w:val="26"/>
          <w:szCs w:val="26"/>
          <w:lang w:eastAsia="ar-SA"/>
        </w:rPr>
        <w:t xml:space="preserve">ул. </w:t>
      </w:r>
      <w:r w:rsidR="009D1E7F">
        <w:rPr>
          <w:rFonts w:eastAsia="Arial"/>
          <w:sz w:val="26"/>
          <w:szCs w:val="26"/>
          <w:lang w:eastAsia="ar-SA"/>
        </w:rPr>
        <w:t>Пархоменко</w:t>
      </w:r>
      <w:r w:rsidRPr="00272FEF">
        <w:rPr>
          <w:rFonts w:eastAsia="Arial"/>
          <w:sz w:val="26"/>
          <w:szCs w:val="26"/>
          <w:lang w:eastAsia="ar-SA"/>
        </w:rPr>
        <w:t>, д.</w:t>
      </w:r>
      <w:r w:rsidR="00F40FF6">
        <w:rPr>
          <w:rFonts w:eastAsia="Arial"/>
          <w:sz w:val="26"/>
          <w:szCs w:val="26"/>
          <w:lang w:eastAsia="ar-SA"/>
        </w:rPr>
        <w:t xml:space="preserve"> </w:t>
      </w:r>
      <w:r w:rsidRPr="00272FEF">
        <w:rPr>
          <w:rFonts w:eastAsia="Arial"/>
          <w:sz w:val="26"/>
          <w:szCs w:val="26"/>
          <w:lang w:eastAsia="ar-SA"/>
        </w:rPr>
        <w:t>1</w:t>
      </w:r>
      <w:r w:rsidR="009D1E7F">
        <w:rPr>
          <w:rFonts w:eastAsia="Arial"/>
          <w:sz w:val="26"/>
          <w:szCs w:val="26"/>
          <w:lang w:eastAsia="ar-SA"/>
        </w:rPr>
        <w:t>А</w:t>
      </w:r>
    </w:p>
    <w:p w14:paraId="5A102CC7" w14:textId="77777777" w:rsidR="00272FEF" w:rsidRPr="00272FEF" w:rsidRDefault="00272FEF" w:rsidP="00272FEF">
      <w:pPr>
        <w:autoSpaceDE w:val="0"/>
        <w:ind w:left="1540" w:hanging="1540"/>
        <w:jc w:val="both"/>
        <w:rPr>
          <w:sz w:val="26"/>
          <w:szCs w:val="26"/>
        </w:rPr>
      </w:pPr>
    </w:p>
    <w:p w14:paraId="3992A1FD" w14:textId="067DD835" w:rsidR="00272FEF" w:rsidRPr="00272FEF" w:rsidRDefault="00272FEF" w:rsidP="00272FEF">
      <w:pPr>
        <w:autoSpaceDE w:val="0"/>
        <w:ind w:left="1540" w:hanging="1540"/>
        <w:jc w:val="both"/>
        <w:rPr>
          <w:rFonts w:eastAsia="Arial"/>
          <w:sz w:val="26"/>
          <w:szCs w:val="26"/>
          <w:lang w:eastAsia="ar-SA"/>
        </w:rPr>
      </w:pPr>
      <w:r w:rsidRPr="00272FEF">
        <w:rPr>
          <w:b/>
          <w:sz w:val="26"/>
          <w:szCs w:val="26"/>
        </w:rPr>
        <w:t>Приложение № 10</w:t>
      </w:r>
      <w:r w:rsidRPr="00272FEF">
        <w:rPr>
          <w:sz w:val="26"/>
          <w:szCs w:val="26"/>
        </w:rPr>
        <w:t xml:space="preserve"> Перечень обязательных и дополнительных работ и услуг по содержанию и ремонту общего имущества собственников </w:t>
      </w:r>
      <w:r w:rsidRPr="00272FEF">
        <w:rPr>
          <w:rFonts w:eastAsia="Arial"/>
          <w:sz w:val="26"/>
          <w:szCs w:val="26"/>
          <w:lang w:eastAsia="ar-SA"/>
        </w:rPr>
        <w:t xml:space="preserve">помещений в многоквартирном доме, расположенном по адресу: Нижегородская обл., г. Шахунья, </w:t>
      </w:r>
      <w:r w:rsidR="009D1E7F" w:rsidRPr="00272FEF">
        <w:rPr>
          <w:rFonts w:eastAsia="Arial"/>
          <w:sz w:val="26"/>
          <w:szCs w:val="26"/>
          <w:lang w:eastAsia="ar-SA"/>
        </w:rPr>
        <w:t xml:space="preserve">ул. </w:t>
      </w:r>
      <w:r w:rsidR="009D1E7F">
        <w:rPr>
          <w:rFonts w:eastAsia="Arial"/>
          <w:sz w:val="26"/>
          <w:szCs w:val="26"/>
          <w:lang w:eastAsia="ar-SA"/>
        </w:rPr>
        <w:t>Пархоменко</w:t>
      </w:r>
      <w:r w:rsidR="009D1E7F" w:rsidRPr="00272FEF">
        <w:rPr>
          <w:rFonts w:eastAsia="Arial"/>
          <w:sz w:val="26"/>
          <w:szCs w:val="26"/>
          <w:lang w:eastAsia="ar-SA"/>
        </w:rPr>
        <w:t>, д.</w:t>
      </w:r>
      <w:r w:rsidR="009D1E7F">
        <w:rPr>
          <w:rFonts w:eastAsia="Arial"/>
          <w:sz w:val="26"/>
          <w:szCs w:val="26"/>
          <w:lang w:eastAsia="ar-SA"/>
        </w:rPr>
        <w:t xml:space="preserve"> </w:t>
      </w:r>
      <w:r w:rsidR="009D1E7F" w:rsidRPr="00272FEF">
        <w:rPr>
          <w:rFonts w:eastAsia="Arial"/>
          <w:sz w:val="26"/>
          <w:szCs w:val="26"/>
          <w:lang w:eastAsia="ar-SA"/>
        </w:rPr>
        <w:t>1</w:t>
      </w:r>
      <w:r w:rsidR="009D1E7F">
        <w:rPr>
          <w:rFonts w:eastAsia="Arial"/>
          <w:sz w:val="26"/>
          <w:szCs w:val="26"/>
          <w:lang w:eastAsia="ar-SA"/>
        </w:rPr>
        <w:t>А</w:t>
      </w:r>
    </w:p>
    <w:p w14:paraId="495D3CA1" w14:textId="77777777" w:rsidR="00272FEF" w:rsidRPr="00272FEF" w:rsidRDefault="00272FEF" w:rsidP="00272FEF">
      <w:pPr>
        <w:autoSpaceDE w:val="0"/>
        <w:ind w:left="1540" w:hanging="1540"/>
        <w:jc w:val="both"/>
        <w:rPr>
          <w:rFonts w:eastAsia="Arial"/>
          <w:sz w:val="26"/>
          <w:szCs w:val="26"/>
          <w:lang w:eastAsia="ar-SA"/>
        </w:rPr>
      </w:pPr>
    </w:p>
    <w:p w14:paraId="18EBBE8A" w14:textId="4DE44972" w:rsidR="00272FEF" w:rsidRPr="00272FEF" w:rsidRDefault="00272FEF" w:rsidP="00272FEF">
      <w:pPr>
        <w:autoSpaceDE w:val="0"/>
        <w:ind w:left="1540" w:hanging="1540"/>
        <w:jc w:val="both"/>
        <w:rPr>
          <w:rFonts w:eastAsia="Arial"/>
          <w:sz w:val="26"/>
          <w:szCs w:val="26"/>
          <w:lang w:eastAsia="ar-SA"/>
        </w:rPr>
      </w:pPr>
      <w:r w:rsidRPr="00272FEF">
        <w:rPr>
          <w:b/>
          <w:bCs/>
          <w:sz w:val="26"/>
          <w:szCs w:val="26"/>
        </w:rPr>
        <w:lastRenderedPageBreak/>
        <w:t>Приложение № 11</w:t>
      </w:r>
      <w:r w:rsidRPr="00272FEF">
        <w:rPr>
          <w:sz w:val="26"/>
          <w:szCs w:val="26"/>
        </w:rPr>
        <w:t xml:space="preserve"> </w:t>
      </w:r>
      <w:r w:rsidRPr="00272FEF">
        <w:rPr>
          <w:rFonts w:eastAsia="Arial"/>
          <w:sz w:val="26"/>
          <w:szCs w:val="26"/>
          <w:lang w:eastAsia="ar-SA"/>
        </w:rPr>
        <w:t xml:space="preserve">Акт о состоянии общего имущества собственников помещений в многоквартирном доме, расположенном по адресу: Нижегородская обл., г. Шахунья, ул. </w:t>
      </w:r>
      <w:r w:rsidR="009D1E7F">
        <w:rPr>
          <w:rFonts w:eastAsia="Arial"/>
          <w:sz w:val="26"/>
          <w:szCs w:val="26"/>
          <w:lang w:eastAsia="ar-SA"/>
        </w:rPr>
        <w:t>Пролетарская,</w:t>
      </w:r>
      <w:r w:rsidRPr="00272FEF">
        <w:rPr>
          <w:rFonts w:eastAsia="Arial"/>
          <w:sz w:val="26"/>
          <w:szCs w:val="26"/>
          <w:lang w:eastAsia="ar-SA"/>
        </w:rPr>
        <w:t xml:space="preserve"> д. </w:t>
      </w:r>
      <w:r w:rsidR="009D1E7F">
        <w:rPr>
          <w:rFonts w:eastAsia="Arial"/>
          <w:sz w:val="26"/>
          <w:szCs w:val="26"/>
          <w:lang w:eastAsia="ar-SA"/>
        </w:rPr>
        <w:t>2Г</w:t>
      </w:r>
    </w:p>
    <w:p w14:paraId="26F963A4" w14:textId="77777777" w:rsidR="00272FEF" w:rsidRPr="00272FEF" w:rsidRDefault="00272FEF" w:rsidP="00272FEF">
      <w:pPr>
        <w:autoSpaceDE w:val="0"/>
        <w:ind w:left="1540" w:hanging="1540"/>
        <w:jc w:val="both"/>
        <w:rPr>
          <w:sz w:val="26"/>
          <w:szCs w:val="26"/>
        </w:rPr>
      </w:pPr>
    </w:p>
    <w:p w14:paraId="48704433" w14:textId="651F363B" w:rsidR="00272FEF" w:rsidRPr="00272FEF" w:rsidRDefault="00272FEF" w:rsidP="00272FEF">
      <w:pPr>
        <w:autoSpaceDE w:val="0"/>
        <w:ind w:left="1540" w:hanging="1540"/>
        <w:jc w:val="both"/>
        <w:rPr>
          <w:rFonts w:eastAsia="Arial"/>
          <w:sz w:val="26"/>
          <w:szCs w:val="26"/>
          <w:lang w:eastAsia="ar-SA"/>
        </w:rPr>
      </w:pPr>
      <w:r w:rsidRPr="00272FEF">
        <w:rPr>
          <w:b/>
          <w:sz w:val="26"/>
          <w:szCs w:val="26"/>
        </w:rPr>
        <w:t>Приложение № 12</w:t>
      </w:r>
      <w:r w:rsidRPr="00272FEF">
        <w:rPr>
          <w:sz w:val="26"/>
          <w:szCs w:val="26"/>
        </w:rPr>
        <w:t xml:space="preserve"> Перечень обязательных и дополнительных работ и услуг по содержанию и ремонту общего имущества собственников </w:t>
      </w:r>
      <w:r w:rsidRPr="00272FEF">
        <w:rPr>
          <w:rFonts w:eastAsia="Arial"/>
          <w:sz w:val="26"/>
          <w:szCs w:val="26"/>
          <w:lang w:eastAsia="ar-SA"/>
        </w:rPr>
        <w:t xml:space="preserve">помещений в многоквартирном доме, расположенном по адресу: Нижегородская обл., г. Шахунья, </w:t>
      </w:r>
      <w:r w:rsidR="009D1E7F" w:rsidRPr="00272FEF">
        <w:rPr>
          <w:rFonts w:eastAsia="Arial"/>
          <w:sz w:val="26"/>
          <w:szCs w:val="26"/>
          <w:lang w:eastAsia="ar-SA"/>
        </w:rPr>
        <w:t xml:space="preserve">ул. </w:t>
      </w:r>
      <w:r w:rsidR="009D1E7F">
        <w:rPr>
          <w:rFonts w:eastAsia="Arial"/>
          <w:sz w:val="26"/>
          <w:szCs w:val="26"/>
          <w:lang w:eastAsia="ar-SA"/>
        </w:rPr>
        <w:t>Пролетарская,</w:t>
      </w:r>
      <w:r w:rsidR="009D1E7F" w:rsidRPr="00272FEF">
        <w:rPr>
          <w:rFonts w:eastAsia="Arial"/>
          <w:sz w:val="26"/>
          <w:szCs w:val="26"/>
          <w:lang w:eastAsia="ar-SA"/>
        </w:rPr>
        <w:t xml:space="preserve"> д. </w:t>
      </w:r>
      <w:r w:rsidR="009D1E7F">
        <w:rPr>
          <w:rFonts w:eastAsia="Arial"/>
          <w:sz w:val="26"/>
          <w:szCs w:val="26"/>
          <w:lang w:eastAsia="ar-SA"/>
        </w:rPr>
        <w:t>2Г</w:t>
      </w:r>
    </w:p>
    <w:p w14:paraId="15F52628" w14:textId="77777777" w:rsidR="00272FEF" w:rsidRPr="00272FEF" w:rsidRDefault="00272FEF" w:rsidP="00272FEF">
      <w:pPr>
        <w:autoSpaceDE w:val="0"/>
        <w:ind w:left="1540" w:hanging="1540"/>
        <w:jc w:val="both"/>
        <w:rPr>
          <w:rFonts w:eastAsia="Arial"/>
          <w:sz w:val="26"/>
          <w:szCs w:val="26"/>
          <w:lang w:eastAsia="ar-SA"/>
        </w:rPr>
      </w:pPr>
    </w:p>
    <w:p w14:paraId="78C586E6" w14:textId="4EA86B49" w:rsidR="00272FEF" w:rsidRPr="00272FEF" w:rsidRDefault="00272FEF" w:rsidP="00272FEF">
      <w:pPr>
        <w:autoSpaceDE w:val="0"/>
        <w:ind w:left="1540" w:hanging="1540"/>
        <w:jc w:val="both"/>
        <w:rPr>
          <w:rFonts w:eastAsia="Arial"/>
          <w:sz w:val="26"/>
          <w:szCs w:val="26"/>
          <w:lang w:eastAsia="ar-SA"/>
        </w:rPr>
      </w:pPr>
      <w:r w:rsidRPr="00272FEF">
        <w:rPr>
          <w:b/>
          <w:bCs/>
          <w:sz w:val="26"/>
          <w:szCs w:val="26"/>
        </w:rPr>
        <w:t>Приложение № 13</w:t>
      </w:r>
      <w:r w:rsidRPr="00272FEF">
        <w:rPr>
          <w:sz w:val="26"/>
          <w:szCs w:val="26"/>
        </w:rPr>
        <w:t xml:space="preserve"> </w:t>
      </w:r>
      <w:r w:rsidRPr="00272FEF">
        <w:rPr>
          <w:rFonts w:eastAsia="Arial"/>
          <w:sz w:val="26"/>
          <w:szCs w:val="26"/>
          <w:lang w:eastAsia="ar-SA"/>
        </w:rPr>
        <w:t xml:space="preserve">Акт о состоянии общего имущества собственников помещений в многоквартирном доме, расположенном по адресу: Нижегородская обл., г. Шахунья, </w:t>
      </w:r>
      <w:r w:rsidR="009D1E7F">
        <w:rPr>
          <w:rFonts w:eastAsia="Arial"/>
          <w:sz w:val="26"/>
          <w:szCs w:val="26"/>
          <w:lang w:eastAsia="ar-SA"/>
        </w:rPr>
        <w:t>пер. Энергетиков, д. 11</w:t>
      </w:r>
    </w:p>
    <w:p w14:paraId="4CD51280" w14:textId="77777777" w:rsidR="00272FEF" w:rsidRPr="00272FEF" w:rsidRDefault="00272FEF" w:rsidP="00272FEF">
      <w:pPr>
        <w:autoSpaceDE w:val="0"/>
        <w:ind w:left="1540" w:hanging="1540"/>
        <w:jc w:val="both"/>
        <w:rPr>
          <w:sz w:val="26"/>
          <w:szCs w:val="26"/>
        </w:rPr>
      </w:pPr>
    </w:p>
    <w:p w14:paraId="25339689" w14:textId="36037F73" w:rsidR="00272FEF" w:rsidRPr="00272FEF" w:rsidRDefault="00272FEF" w:rsidP="00272FEF">
      <w:pPr>
        <w:autoSpaceDE w:val="0"/>
        <w:ind w:left="1540" w:hanging="1540"/>
        <w:jc w:val="both"/>
        <w:rPr>
          <w:rFonts w:eastAsia="Arial"/>
          <w:sz w:val="26"/>
          <w:szCs w:val="26"/>
          <w:lang w:eastAsia="ar-SA"/>
        </w:rPr>
      </w:pPr>
      <w:r w:rsidRPr="00272FEF">
        <w:rPr>
          <w:b/>
          <w:sz w:val="26"/>
          <w:szCs w:val="26"/>
        </w:rPr>
        <w:t>Приложение № 14</w:t>
      </w:r>
      <w:r w:rsidRPr="00272FEF">
        <w:rPr>
          <w:sz w:val="26"/>
          <w:szCs w:val="26"/>
        </w:rPr>
        <w:t xml:space="preserve"> Перечень обязательных и дополнительных работ и услуг по содержанию и ремонту общего имущества собственников </w:t>
      </w:r>
      <w:r w:rsidRPr="00272FEF">
        <w:rPr>
          <w:rFonts w:eastAsia="Arial"/>
          <w:sz w:val="26"/>
          <w:szCs w:val="26"/>
          <w:lang w:eastAsia="ar-SA"/>
        </w:rPr>
        <w:t xml:space="preserve">помещений в многоквартирном доме, расположенном по адресу: Нижегородская обл., г. Шахунья, </w:t>
      </w:r>
      <w:r w:rsidR="009D1E7F">
        <w:rPr>
          <w:rFonts w:eastAsia="Arial"/>
          <w:sz w:val="26"/>
          <w:szCs w:val="26"/>
          <w:lang w:eastAsia="ar-SA"/>
        </w:rPr>
        <w:t>пер. Энергетиков, д. 11</w:t>
      </w:r>
    </w:p>
    <w:p w14:paraId="4722DE09" w14:textId="77777777" w:rsidR="00272FEF" w:rsidRPr="00272FEF" w:rsidRDefault="00272FEF" w:rsidP="00272FEF">
      <w:pPr>
        <w:autoSpaceDE w:val="0"/>
        <w:ind w:left="1540" w:hanging="1540"/>
        <w:jc w:val="both"/>
        <w:rPr>
          <w:rFonts w:eastAsia="Arial"/>
          <w:sz w:val="26"/>
          <w:szCs w:val="26"/>
          <w:lang w:eastAsia="ar-SA"/>
        </w:rPr>
      </w:pPr>
    </w:p>
    <w:p w14:paraId="44E99AA8" w14:textId="4C687198" w:rsidR="00272FEF" w:rsidRDefault="00272FEF" w:rsidP="00272FEF">
      <w:pPr>
        <w:autoSpaceDE w:val="0"/>
        <w:ind w:left="1540" w:hanging="1540"/>
        <w:jc w:val="both"/>
        <w:rPr>
          <w:color w:val="000000"/>
          <w:sz w:val="26"/>
          <w:szCs w:val="26"/>
          <w:lang w:eastAsia="ar-SA"/>
        </w:rPr>
      </w:pPr>
      <w:r w:rsidRPr="00272FEF">
        <w:rPr>
          <w:b/>
          <w:bCs/>
          <w:sz w:val="26"/>
          <w:szCs w:val="26"/>
        </w:rPr>
        <w:t>Приложение № 15</w:t>
      </w:r>
      <w:r w:rsidRPr="00272FEF">
        <w:rPr>
          <w:sz w:val="26"/>
          <w:szCs w:val="26"/>
        </w:rPr>
        <w:t xml:space="preserve"> </w:t>
      </w:r>
      <w:r w:rsidRPr="00272FEF">
        <w:rPr>
          <w:rFonts w:eastAsia="Arial"/>
          <w:sz w:val="26"/>
          <w:szCs w:val="26"/>
          <w:lang w:eastAsia="ar-SA"/>
        </w:rPr>
        <w:t xml:space="preserve">Акт о состоянии общего имущества собственников помещений в многоквартирном доме, расположенном по адресу: Нижегородская обл., </w:t>
      </w:r>
      <w:r w:rsidRPr="00272FEF">
        <w:rPr>
          <w:color w:val="000000"/>
          <w:sz w:val="26"/>
          <w:szCs w:val="26"/>
          <w:lang w:eastAsia="ar-SA"/>
        </w:rPr>
        <w:t xml:space="preserve">г. Шахунья, ул. </w:t>
      </w:r>
      <w:r w:rsidR="009D1E7F">
        <w:rPr>
          <w:color w:val="000000"/>
          <w:sz w:val="26"/>
          <w:szCs w:val="26"/>
          <w:lang w:eastAsia="ar-SA"/>
        </w:rPr>
        <w:t>Карла Маркса, д. 106</w:t>
      </w:r>
    </w:p>
    <w:p w14:paraId="5332B6AE" w14:textId="77777777" w:rsidR="00671FBA" w:rsidRPr="00272FEF" w:rsidRDefault="00671FBA" w:rsidP="00272FEF">
      <w:pPr>
        <w:autoSpaceDE w:val="0"/>
        <w:ind w:left="1540" w:hanging="1540"/>
        <w:jc w:val="both"/>
        <w:rPr>
          <w:sz w:val="26"/>
          <w:szCs w:val="26"/>
        </w:rPr>
      </w:pPr>
    </w:p>
    <w:p w14:paraId="1212F650" w14:textId="59EBDC58" w:rsidR="00272FEF" w:rsidRDefault="00272FEF" w:rsidP="00272FEF">
      <w:pPr>
        <w:autoSpaceDE w:val="0"/>
        <w:ind w:left="1540" w:hanging="1540"/>
        <w:jc w:val="both"/>
        <w:rPr>
          <w:color w:val="000000"/>
          <w:sz w:val="26"/>
          <w:szCs w:val="26"/>
          <w:lang w:eastAsia="ar-SA"/>
        </w:rPr>
      </w:pPr>
      <w:r w:rsidRPr="00272FEF">
        <w:rPr>
          <w:b/>
          <w:sz w:val="26"/>
          <w:szCs w:val="26"/>
        </w:rPr>
        <w:t>Приложение № 16</w:t>
      </w:r>
      <w:r w:rsidRPr="00272FEF">
        <w:rPr>
          <w:sz w:val="26"/>
          <w:szCs w:val="26"/>
        </w:rPr>
        <w:t xml:space="preserve"> Перечень обязательных и дополнительных работ и услуг по содержанию и ремонту общего имущества собственников </w:t>
      </w:r>
      <w:r w:rsidRPr="00272FEF">
        <w:rPr>
          <w:rFonts w:eastAsia="Arial"/>
          <w:sz w:val="26"/>
          <w:szCs w:val="26"/>
          <w:lang w:eastAsia="ar-SA"/>
        </w:rPr>
        <w:t xml:space="preserve">помещений в многоквартирном доме, расположенном по адресу: Нижегородская обл., </w:t>
      </w:r>
      <w:r w:rsidRPr="00272FEF">
        <w:rPr>
          <w:color w:val="000000"/>
          <w:sz w:val="26"/>
          <w:szCs w:val="26"/>
          <w:lang w:eastAsia="ar-SA"/>
        </w:rPr>
        <w:t xml:space="preserve">г. Шахунья, </w:t>
      </w:r>
      <w:r w:rsidR="009D1E7F" w:rsidRPr="00272FEF">
        <w:rPr>
          <w:color w:val="000000"/>
          <w:sz w:val="26"/>
          <w:szCs w:val="26"/>
          <w:lang w:eastAsia="ar-SA"/>
        </w:rPr>
        <w:t xml:space="preserve">ул. </w:t>
      </w:r>
      <w:r w:rsidR="009D1E7F">
        <w:rPr>
          <w:color w:val="000000"/>
          <w:sz w:val="26"/>
          <w:szCs w:val="26"/>
          <w:lang w:eastAsia="ar-SA"/>
        </w:rPr>
        <w:t>Карла Маркса, д. 106</w:t>
      </w:r>
    </w:p>
    <w:p w14:paraId="4B78EFF0" w14:textId="77777777" w:rsidR="00671FBA" w:rsidRPr="00272FEF" w:rsidRDefault="00671FBA" w:rsidP="00272FEF">
      <w:pPr>
        <w:autoSpaceDE w:val="0"/>
        <w:ind w:left="1540" w:hanging="1540"/>
        <w:jc w:val="both"/>
        <w:rPr>
          <w:rFonts w:eastAsia="Arial"/>
          <w:sz w:val="26"/>
          <w:szCs w:val="26"/>
          <w:lang w:eastAsia="ar-SA"/>
        </w:rPr>
      </w:pPr>
    </w:p>
    <w:p w14:paraId="5741DB3C" w14:textId="4E43175A" w:rsidR="00272FEF" w:rsidRDefault="00272FEF" w:rsidP="00272FEF">
      <w:pPr>
        <w:autoSpaceDE w:val="0"/>
        <w:ind w:left="1540" w:hanging="1540"/>
        <w:jc w:val="both"/>
        <w:rPr>
          <w:rFonts w:eastAsia="Arial"/>
          <w:sz w:val="26"/>
          <w:szCs w:val="26"/>
          <w:lang w:eastAsia="ar-SA"/>
        </w:rPr>
      </w:pPr>
      <w:r w:rsidRPr="00272FEF">
        <w:rPr>
          <w:b/>
          <w:bCs/>
          <w:sz w:val="26"/>
          <w:szCs w:val="26"/>
        </w:rPr>
        <w:t>Приложение № 17</w:t>
      </w:r>
      <w:r w:rsidRPr="00272FEF">
        <w:rPr>
          <w:sz w:val="26"/>
          <w:szCs w:val="26"/>
        </w:rPr>
        <w:t xml:space="preserve"> </w:t>
      </w:r>
      <w:r w:rsidRPr="00272FEF">
        <w:rPr>
          <w:rFonts w:eastAsia="Arial"/>
          <w:sz w:val="26"/>
          <w:szCs w:val="26"/>
          <w:lang w:eastAsia="ar-SA"/>
        </w:rPr>
        <w:t>Акт о состоянии общего имущества собственников помещений в многоквартирном доме, расположенном по адресу: Нижегородская обл., г. Шахунья,</w:t>
      </w:r>
      <w:r w:rsidR="00671FBA">
        <w:rPr>
          <w:rFonts w:eastAsia="Arial"/>
          <w:sz w:val="26"/>
          <w:szCs w:val="26"/>
          <w:lang w:eastAsia="ar-SA"/>
        </w:rPr>
        <w:t xml:space="preserve"> </w:t>
      </w:r>
      <w:r w:rsidRPr="00272FEF">
        <w:rPr>
          <w:rFonts w:eastAsia="Arial"/>
          <w:sz w:val="26"/>
          <w:szCs w:val="26"/>
          <w:lang w:eastAsia="ar-SA"/>
        </w:rPr>
        <w:t xml:space="preserve">ул. </w:t>
      </w:r>
      <w:r w:rsidR="009D1E7F">
        <w:rPr>
          <w:rFonts w:eastAsia="Arial"/>
          <w:sz w:val="26"/>
          <w:szCs w:val="26"/>
          <w:lang w:eastAsia="ar-SA"/>
        </w:rPr>
        <w:t>Комсомольская, д. 55А</w:t>
      </w:r>
    </w:p>
    <w:p w14:paraId="7EE3C503" w14:textId="77777777" w:rsidR="009D1E7F" w:rsidRPr="00272FEF" w:rsidRDefault="009D1E7F" w:rsidP="00272FEF">
      <w:pPr>
        <w:autoSpaceDE w:val="0"/>
        <w:ind w:left="1540" w:hanging="1540"/>
        <w:jc w:val="both"/>
        <w:rPr>
          <w:sz w:val="26"/>
          <w:szCs w:val="26"/>
        </w:rPr>
      </w:pPr>
    </w:p>
    <w:p w14:paraId="148479D2" w14:textId="3A2E0545" w:rsidR="00272FEF" w:rsidRPr="00272FEF" w:rsidRDefault="00272FEF" w:rsidP="00272FEF">
      <w:pPr>
        <w:autoSpaceDE w:val="0"/>
        <w:ind w:left="1540" w:hanging="1540"/>
        <w:jc w:val="both"/>
        <w:rPr>
          <w:color w:val="000000"/>
          <w:sz w:val="26"/>
          <w:szCs w:val="26"/>
          <w:lang w:eastAsia="ar-SA"/>
        </w:rPr>
      </w:pPr>
      <w:r w:rsidRPr="00272FEF">
        <w:rPr>
          <w:b/>
          <w:sz w:val="26"/>
          <w:szCs w:val="26"/>
        </w:rPr>
        <w:t>Приложение № 18</w:t>
      </w:r>
      <w:r w:rsidRPr="00272FEF">
        <w:rPr>
          <w:sz w:val="26"/>
          <w:szCs w:val="26"/>
        </w:rPr>
        <w:t xml:space="preserve"> Перечень обязательных и дополнительных работ и услуг по содержанию и ремонту общего имущества собственников </w:t>
      </w:r>
      <w:r w:rsidRPr="00272FEF">
        <w:rPr>
          <w:rFonts w:eastAsia="Arial"/>
          <w:sz w:val="26"/>
          <w:szCs w:val="26"/>
          <w:lang w:eastAsia="ar-SA"/>
        </w:rPr>
        <w:t xml:space="preserve">помещений в многоквартирном доме, расположенном по адресу: Нижегородская обл., г. Шахунья, </w:t>
      </w:r>
      <w:r w:rsidR="009D1E7F" w:rsidRPr="00272FEF">
        <w:rPr>
          <w:rFonts w:eastAsia="Arial"/>
          <w:sz w:val="26"/>
          <w:szCs w:val="26"/>
          <w:lang w:eastAsia="ar-SA"/>
        </w:rPr>
        <w:t xml:space="preserve">ул. </w:t>
      </w:r>
      <w:r w:rsidR="009D1E7F">
        <w:rPr>
          <w:rFonts w:eastAsia="Arial"/>
          <w:sz w:val="26"/>
          <w:szCs w:val="26"/>
          <w:lang w:eastAsia="ar-SA"/>
        </w:rPr>
        <w:t>Комсомольская, д. 55А</w:t>
      </w:r>
    </w:p>
    <w:p w14:paraId="39422BC8" w14:textId="77777777" w:rsidR="00272FEF" w:rsidRPr="00272FEF" w:rsidRDefault="00272FEF" w:rsidP="00272FEF">
      <w:pPr>
        <w:autoSpaceDE w:val="0"/>
        <w:ind w:left="1540" w:hanging="1540"/>
        <w:jc w:val="both"/>
        <w:rPr>
          <w:rFonts w:eastAsia="Arial"/>
          <w:sz w:val="26"/>
          <w:szCs w:val="26"/>
          <w:lang w:eastAsia="ar-SA"/>
        </w:rPr>
      </w:pPr>
    </w:p>
    <w:p w14:paraId="3A965DDD" w14:textId="30D7A7E2" w:rsidR="00272FEF" w:rsidRPr="00272FEF" w:rsidRDefault="00272FEF" w:rsidP="00272FEF">
      <w:pPr>
        <w:autoSpaceDE w:val="0"/>
        <w:ind w:left="1540" w:hanging="1540"/>
        <w:jc w:val="both"/>
        <w:rPr>
          <w:rFonts w:eastAsia="Arial"/>
          <w:sz w:val="26"/>
          <w:szCs w:val="26"/>
          <w:lang w:eastAsia="ar-SA"/>
        </w:rPr>
      </w:pPr>
      <w:r w:rsidRPr="00272FEF">
        <w:rPr>
          <w:b/>
          <w:bCs/>
          <w:sz w:val="26"/>
          <w:szCs w:val="26"/>
        </w:rPr>
        <w:t>Приложение № 19</w:t>
      </w:r>
      <w:r w:rsidRPr="00272FEF">
        <w:rPr>
          <w:sz w:val="26"/>
          <w:szCs w:val="26"/>
        </w:rPr>
        <w:t xml:space="preserve"> </w:t>
      </w:r>
      <w:r w:rsidRPr="00272FEF">
        <w:rPr>
          <w:rFonts w:eastAsia="Arial"/>
          <w:sz w:val="26"/>
          <w:szCs w:val="26"/>
          <w:lang w:eastAsia="ar-SA"/>
        </w:rPr>
        <w:t xml:space="preserve">Акт о состоянии общего имущества собственников помещений в многоквартирном доме, расположенном по адресу: Нижегородская обл., г. Шахунья, ул. </w:t>
      </w:r>
      <w:r w:rsidR="00013788">
        <w:rPr>
          <w:color w:val="000000"/>
          <w:sz w:val="26"/>
          <w:szCs w:val="26"/>
          <w:lang w:eastAsia="ar-SA"/>
        </w:rPr>
        <w:t>Ленина</w:t>
      </w:r>
      <w:r w:rsidRPr="00272FEF">
        <w:rPr>
          <w:color w:val="000000"/>
          <w:sz w:val="26"/>
          <w:szCs w:val="26"/>
          <w:lang w:eastAsia="ar-SA"/>
        </w:rPr>
        <w:t>, д.</w:t>
      </w:r>
      <w:r w:rsidR="00F40FF6">
        <w:rPr>
          <w:color w:val="000000"/>
          <w:sz w:val="26"/>
          <w:szCs w:val="26"/>
          <w:lang w:eastAsia="ar-SA"/>
        </w:rPr>
        <w:t xml:space="preserve"> </w:t>
      </w:r>
      <w:r w:rsidR="00013788">
        <w:rPr>
          <w:color w:val="000000"/>
          <w:sz w:val="26"/>
          <w:szCs w:val="26"/>
          <w:lang w:eastAsia="ar-SA"/>
        </w:rPr>
        <w:t>89</w:t>
      </w:r>
    </w:p>
    <w:p w14:paraId="359BC8B1" w14:textId="77777777" w:rsidR="00272FEF" w:rsidRPr="00272FEF" w:rsidRDefault="00272FEF" w:rsidP="00272FEF">
      <w:pPr>
        <w:autoSpaceDE w:val="0"/>
        <w:ind w:left="1540" w:hanging="1540"/>
        <w:jc w:val="both"/>
        <w:rPr>
          <w:sz w:val="26"/>
          <w:szCs w:val="26"/>
        </w:rPr>
      </w:pPr>
    </w:p>
    <w:p w14:paraId="346F0D3C" w14:textId="25670014" w:rsidR="00272FEF" w:rsidRPr="00272FEF" w:rsidRDefault="00272FEF" w:rsidP="00272FEF">
      <w:pPr>
        <w:autoSpaceDE w:val="0"/>
        <w:ind w:left="1540" w:hanging="1540"/>
        <w:jc w:val="both"/>
        <w:rPr>
          <w:color w:val="000000"/>
          <w:sz w:val="26"/>
          <w:szCs w:val="26"/>
          <w:lang w:eastAsia="ar-SA"/>
        </w:rPr>
      </w:pPr>
      <w:r w:rsidRPr="00272FEF">
        <w:rPr>
          <w:b/>
          <w:sz w:val="26"/>
          <w:szCs w:val="26"/>
        </w:rPr>
        <w:t>Приложение № 20</w:t>
      </w:r>
      <w:r w:rsidRPr="00272FEF">
        <w:rPr>
          <w:sz w:val="26"/>
          <w:szCs w:val="26"/>
        </w:rPr>
        <w:t xml:space="preserve"> Перечень обязательных и дополнительных работ и услуг по содержанию и ремонту общего имущества собственников </w:t>
      </w:r>
      <w:r w:rsidRPr="00272FEF">
        <w:rPr>
          <w:rFonts w:eastAsia="Arial"/>
          <w:sz w:val="26"/>
          <w:szCs w:val="26"/>
          <w:lang w:eastAsia="ar-SA"/>
        </w:rPr>
        <w:t>помещений в многоквартирном доме, расположенном по адресу: Нижегородская обл., г. Шахунья,</w:t>
      </w:r>
      <w:r w:rsidR="00671FBA">
        <w:rPr>
          <w:rFonts w:eastAsia="Arial"/>
          <w:sz w:val="26"/>
          <w:szCs w:val="26"/>
          <w:lang w:eastAsia="ar-SA"/>
        </w:rPr>
        <w:t xml:space="preserve"> </w:t>
      </w:r>
      <w:r w:rsidR="00013788" w:rsidRPr="00272FEF">
        <w:rPr>
          <w:rFonts w:eastAsia="Arial"/>
          <w:sz w:val="26"/>
          <w:szCs w:val="26"/>
          <w:lang w:eastAsia="ar-SA"/>
        </w:rPr>
        <w:t xml:space="preserve">ул. </w:t>
      </w:r>
      <w:r w:rsidR="00013788">
        <w:rPr>
          <w:color w:val="000000"/>
          <w:sz w:val="26"/>
          <w:szCs w:val="26"/>
          <w:lang w:eastAsia="ar-SA"/>
        </w:rPr>
        <w:t>Ленина</w:t>
      </w:r>
      <w:r w:rsidR="00013788" w:rsidRPr="00272FEF">
        <w:rPr>
          <w:color w:val="000000"/>
          <w:sz w:val="26"/>
          <w:szCs w:val="26"/>
          <w:lang w:eastAsia="ar-SA"/>
        </w:rPr>
        <w:t>, д.</w:t>
      </w:r>
      <w:r w:rsidR="00013788">
        <w:rPr>
          <w:color w:val="000000"/>
          <w:sz w:val="26"/>
          <w:szCs w:val="26"/>
          <w:lang w:eastAsia="ar-SA"/>
        </w:rPr>
        <w:t xml:space="preserve"> 89</w:t>
      </w:r>
    </w:p>
    <w:p w14:paraId="235B95F5" w14:textId="77777777" w:rsidR="00272FEF" w:rsidRPr="00272FEF" w:rsidRDefault="00272FEF" w:rsidP="00272FEF">
      <w:pPr>
        <w:autoSpaceDE w:val="0"/>
        <w:ind w:left="1540" w:hanging="1540"/>
        <w:jc w:val="both"/>
        <w:rPr>
          <w:rFonts w:eastAsia="Arial"/>
          <w:sz w:val="26"/>
          <w:szCs w:val="26"/>
          <w:lang w:eastAsia="ar-SA"/>
        </w:rPr>
      </w:pPr>
    </w:p>
    <w:p w14:paraId="0B94A5B5" w14:textId="286B74E8" w:rsidR="00272FEF" w:rsidRPr="00272FEF" w:rsidRDefault="00272FEF" w:rsidP="00272FEF">
      <w:pPr>
        <w:autoSpaceDE w:val="0"/>
        <w:ind w:left="1540" w:hanging="1540"/>
        <w:jc w:val="both"/>
        <w:rPr>
          <w:rFonts w:eastAsia="Arial"/>
          <w:sz w:val="26"/>
          <w:szCs w:val="26"/>
          <w:lang w:eastAsia="ar-SA"/>
        </w:rPr>
      </w:pPr>
      <w:r w:rsidRPr="00272FEF">
        <w:rPr>
          <w:b/>
          <w:bCs/>
          <w:sz w:val="26"/>
          <w:szCs w:val="26"/>
        </w:rPr>
        <w:t>Приложение № 21</w:t>
      </w:r>
      <w:r w:rsidRPr="00272FEF">
        <w:rPr>
          <w:sz w:val="26"/>
          <w:szCs w:val="26"/>
        </w:rPr>
        <w:t xml:space="preserve"> </w:t>
      </w:r>
      <w:r w:rsidRPr="00272FEF">
        <w:rPr>
          <w:rFonts w:eastAsia="Arial"/>
          <w:sz w:val="26"/>
          <w:szCs w:val="26"/>
          <w:lang w:eastAsia="ar-SA"/>
        </w:rPr>
        <w:t xml:space="preserve">Акт о состоянии общего имущества собственников помещений в многоквартирном доме, расположенном по адресу: Нижегородская обл., г. Шахунья, </w:t>
      </w:r>
      <w:r w:rsidR="00671FBA">
        <w:rPr>
          <w:color w:val="000000"/>
          <w:sz w:val="26"/>
          <w:szCs w:val="26"/>
          <w:lang w:eastAsia="ar-SA"/>
        </w:rPr>
        <w:t xml:space="preserve">ул. </w:t>
      </w:r>
      <w:r w:rsidR="00013788">
        <w:rPr>
          <w:color w:val="000000"/>
          <w:sz w:val="26"/>
          <w:szCs w:val="26"/>
          <w:lang w:eastAsia="ar-SA"/>
        </w:rPr>
        <w:t>Пионерская</w:t>
      </w:r>
      <w:r w:rsidRPr="00272FEF">
        <w:rPr>
          <w:color w:val="000000"/>
          <w:sz w:val="26"/>
          <w:szCs w:val="26"/>
          <w:lang w:eastAsia="ar-SA"/>
        </w:rPr>
        <w:t>, д.</w:t>
      </w:r>
      <w:r w:rsidR="00F40FF6">
        <w:rPr>
          <w:color w:val="000000"/>
          <w:sz w:val="26"/>
          <w:szCs w:val="26"/>
          <w:lang w:eastAsia="ar-SA"/>
        </w:rPr>
        <w:t xml:space="preserve"> </w:t>
      </w:r>
      <w:r w:rsidR="00671FBA">
        <w:rPr>
          <w:color w:val="000000"/>
          <w:sz w:val="26"/>
          <w:szCs w:val="26"/>
          <w:lang w:eastAsia="ar-SA"/>
        </w:rPr>
        <w:t>1</w:t>
      </w:r>
      <w:r w:rsidR="00013788">
        <w:rPr>
          <w:color w:val="000000"/>
          <w:sz w:val="26"/>
          <w:szCs w:val="26"/>
          <w:lang w:eastAsia="ar-SA"/>
        </w:rPr>
        <w:t>3</w:t>
      </w:r>
    </w:p>
    <w:p w14:paraId="60A5D217" w14:textId="77777777" w:rsidR="00272FEF" w:rsidRPr="00272FEF" w:rsidRDefault="00272FEF" w:rsidP="00272FEF">
      <w:pPr>
        <w:autoSpaceDE w:val="0"/>
        <w:ind w:left="1540" w:hanging="1540"/>
        <w:jc w:val="both"/>
        <w:rPr>
          <w:sz w:val="26"/>
          <w:szCs w:val="26"/>
        </w:rPr>
      </w:pPr>
    </w:p>
    <w:p w14:paraId="5479A52E" w14:textId="5FD13AF6" w:rsidR="00272FEF" w:rsidRPr="00272FEF" w:rsidRDefault="00272FEF" w:rsidP="00272FEF">
      <w:pPr>
        <w:autoSpaceDE w:val="0"/>
        <w:ind w:left="1540" w:hanging="1540"/>
        <w:jc w:val="both"/>
        <w:rPr>
          <w:color w:val="000000"/>
          <w:sz w:val="26"/>
          <w:szCs w:val="26"/>
          <w:lang w:eastAsia="ar-SA"/>
        </w:rPr>
      </w:pPr>
      <w:r w:rsidRPr="00272FEF">
        <w:rPr>
          <w:b/>
          <w:sz w:val="26"/>
          <w:szCs w:val="26"/>
        </w:rPr>
        <w:lastRenderedPageBreak/>
        <w:t>Приложение № 22</w:t>
      </w:r>
      <w:r w:rsidRPr="00272FEF">
        <w:rPr>
          <w:sz w:val="26"/>
          <w:szCs w:val="26"/>
        </w:rPr>
        <w:t xml:space="preserve"> Перечень обязательных и дополнительных работ и услуг по содержанию и ремонту общего имущества собственников </w:t>
      </w:r>
      <w:r w:rsidRPr="00272FEF">
        <w:rPr>
          <w:rFonts w:eastAsia="Arial"/>
          <w:sz w:val="26"/>
          <w:szCs w:val="26"/>
          <w:lang w:eastAsia="ar-SA"/>
        </w:rPr>
        <w:t xml:space="preserve">помещений в многоквартирном доме, расположенном по адресу: Нижегородская обл., г. Шахунья, </w:t>
      </w:r>
      <w:r w:rsidR="00013788">
        <w:rPr>
          <w:color w:val="000000"/>
          <w:sz w:val="26"/>
          <w:szCs w:val="26"/>
          <w:lang w:eastAsia="ar-SA"/>
        </w:rPr>
        <w:t>ул. Пионерская</w:t>
      </w:r>
      <w:r w:rsidR="00013788" w:rsidRPr="00272FEF">
        <w:rPr>
          <w:color w:val="000000"/>
          <w:sz w:val="26"/>
          <w:szCs w:val="26"/>
          <w:lang w:eastAsia="ar-SA"/>
        </w:rPr>
        <w:t>, д.</w:t>
      </w:r>
      <w:r w:rsidR="00013788">
        <w:rPr>
          <w:color w:val="000000"/>
          <w:sz w:val="26"/>
          <w:szCs w:val="26"/>
          <w:lang w:eastAsia="ar-SA"/>
        </w:rPr>
        <w:t xml:space="preserve"> 13</w:t>
      </w:r>
    </w:p>
    <w:p w14:paraId="59C2B3F8" w14:textId="77777777" w:rsidR="00272FEF" w:rsidRPr="00272FEF" w:rsidRDefault="00272FEF" w:rsidP="00272FEF">
      <w:pPr>
        <w:autoSpaceDE w:val="0"/>
        <w:ind w:left="1540" w:hanging="1540"/>
        <w:jc w:val="both"/>
        <w:rPr>
          <w:rFonts w:eastAsia="Arial"/>
          <w:sz w:val="26"/>
          <w:szCs w:val="26"/>
          <w:lang w:eastAsia="ar-SA"/>
        </w:rPr>
      </w:pPr>
    </w:p>
    <w:p w14:paraId="1D7F1E44" w14:textId="0905BEC6" w:rsidR="00272FEF" w:rsidRPr="00272FEF" w:rsidRDefault="00272FEF" w:rsidP="00272FEF">
      <w:pPr>
        <w:autoSpaceDE w:val="0"/>
        <w:ind w:left="1540" w:hanging="1540"/>
        <w:jc w:val="both"/>
        <w:rPr>
          <w:rFonts w:eastAsia="Arial"/>
          <w:sz w:val="26"/>
          <w:szCs w:val="26"/>
          <w:lang w:eastAsia="ar-SA"/>
        </w:rPr>
      </w:pPr>
      <w:r w:rsidRPr="00272FEF">
        <w:rPr>
          <w:b/>
          <w:bCs/>
          <w:sz w:val="26"/>
          <w:szCs w:val="26"/>
        </w:rPr>
        <w:t>Приложение № 23</w:t>
      </w:r>
      <w:r w:rsidRPr="00272FEF">
        <w:rPr>
          <w:sz w:val="26"/>
          <w:szCs w:val="26"/>
        </w:rPr>
        <w:t xml:space="preserve"> </w:t>
      </w:r>
      <w:r w:rsidRPr="00272FEF">
        <w:rPr>
          <w:rFonts w:eastAsia="Arial"/>
          <w:sz w:val="26"/>
          <w:szCs w:val="26"/>
          <w:lang w:eastAsia="ar-SA"/>
        </w:rPr>
        <w:t>Акт о состоянии общего имущества собственников помещений в многоквартирном доме, расположенном по адресу: Нижегородская обл., г. Шахунья,</w:t>
      </w:r>
      <w:r w:rsidR="00671FBA">
        <w:rPr>
          <w:rFonts w:eastAsia="Arial"/>
          <w:sz w:val="26"/>
          <w:szCs w:val="26"/>
          <w:lang w:eastAsia="ar-SA"/>
        </w:rPr>
        <w:t xml:space="preserve"> ул. </w:t>
      </w:r>
      <w:r w:rsidR="00013788">
        <w:rPr>
          <w:rFonts w:eastAsia="Arial"/>
          <w:sz w:val="26"/>
          <w:szCs w:val="26"/>
          <w:lang w:eastAsia="ar-SA"/>
        </w:rPr>
        <w:t>Элеваторная</w:t>
      </w:r>
      <w:r w:rsidR="00671FBA">
        <w:rPr>
          <w:rFonts w:eastAsia="Arial"/>
          <w:sz w:val="26"/>
          <w:szCs w:val="26"/>
          <w:lang w:eastAsia="ar-SA"/>
        </w:rPr>
        <w:t xml:space="preserve">, д. </w:t>
      </w:r>
      <w:r w:rsidR="00013788">
        <w:rPr>
          <w:rFonts w:eastAsia="Arial"/>
          <w:sz w:val="26"/>
          <w:szCs w:val="26"/>
          <w:lang w:eastAsia="ar-SA"/>
        </w:rPr>
        <w:t>1</w:t>
      </w:r>
    </w:p>
    <w:p w14:paraId="30B8E322" w14:textId="77777777" w:rsidR="00272FEF" w:rsidRPr="00272FEF" w:rsidRDefault="00272FEF" w:rsidP="00272FEF">
      <w:pPr>
        <w:autoSpaceDE w:val="0"/>
        <w:ind w:left="1540" w:hanging="1540"/>
        <w:jc w:val="both"/>
        <w:rPr>
          <w:sz w:val="26"/>
          <w:szCs w:val="26"/>
        </w:rPr>
      </w:pPr>
    </w:p>
    <w:p w14:paraId="3418FE95" w14:textId="2A5ABAB0" w:rsidR="00272FEF" w:rsidRPr="00272FEF" w:rsidRDefault="00272FEF" w:rsidP="00272FEF">
      <w:pPr>
        <w:autoSpaceDE w:val="0"/>
        <w:ind w:left="1540" w:hanging="1540"/>
        <w:jc w:val="both"/>
        <w:rPr>
          <w:rFonts w:eastAsia="Arial"/>
          <w:sz w:val="26"/>
          <w:szCs w:val="26"/>
          <w:lang w:eastAsia="ar-SA"/>
        </w:rPr>
      </w:pPr>
      <w:r w:rsidRPr="00272FEF">
        <w:rPr>
          <w:b/>
          <w:sz w:val="26"/>
          <w:szCs w:val="26"/>
        </w:rPr>
        <w:t>Приложение № 24</w:t>
      </w:r>
      <w:r w:rsidRPr="00272FEF">
        <w:rPr>
          <w:sz w:val="26"/>
          <w:szCs w:val="26"/>
        </w:rPr>
        <w:t xml:space="preserve"> Перечень обязательных и дополнительных работ и услуг по содержанию и ремонту общего имущества собственников </w:t>
      </w:r>
      <w:r w:rsidRPr="00272FEF">
        <w:rPr>
          <w:rFonts w:eastAsia="Arial"/>
          <w:sz w:val="26"/>
          <w:szCs w:val="26"/>
          <w:lang w:eastAsia="ar-SA"/>
        </w:rPr>
        <w:t>помещений в многоквартирном доме, расположенном по адресу: Нижегородская обл., г. Шахунья,</w:t>
      </w:r>
      <w:r w:rsidR="00671FBA">
        <w:rPr>
          <w:rFonts w:eastAsia="Arial"/>
          <w:sz w:val="26"/>
          <w:szCs w:val="26"/>
          <w:lang w:eastAsia="ar-SA"/>
        </w:rPr>
        <w:t xml:space="preserve"> </w:t>
      </w:r>
      <w:r w:rsidR="00013788">
        <w:rPr>
          <w:rFonts w:eastAsia="Arial"/>
          <w:sz w:val="26"/>
          <w:szCs w:val="26"/>
          <w:lang w:eastAsia="ar-SA"/>
        </w:rPr>
        <w:t>ул. Элеваторная, д. 1</w:t>
      </w:r>
    </w:p>
    <w:p w14:paraId="0C820622" w14:textId="523C72A4" w:rsidR="00272FEF" w:rsidRPr="00272FEF" w:rsidRDefault="00272FEF" w:rsidP="00272FEF">
      <w:pPr>
        <w:autoSpaceDE w:val="0"/>
        <w:ind w:left="1540" w:hanging="1540"/>
        <w:jc w:val="both"/>
        <w:rPr>
          <w:sz w:val="26"/>
          <w:szCs w:val="26"/>
        </w:rPr>
      </w:pPr>
      <w:r w:rsidRPr="00272FEF">
        <w:rPr>
          <w:b/>
          <w:bCs/>
          <w:sz w:val="26"/>
          <w:szCs w:val="26"/>
        </w:rPr>
        <w:t>Приложение № 25</w:t>
      </w:r>
      <w:r w:rsidRPr="00272FEF">
        <w:rPr>
          <w:sz w:val="26"/>
          <w:szCs w:val="26"/>
        </w:rPr>
        <w:t xml:space="preserve"> </w:t>
      </w:r>
      <w:r w:rsidRPr="00272FEF">
        <w:rPr>
          <w:rFonts w:eastAsia="Arial"/>
          <w:sz w:val="26"/>
          <w:szCs w:val="26"/>
          <w:lang w:eastAsia="ar-SA"/>
        </w:rPr>
        <w:t xml:space="preserve">Акт о состоянии общего имущества собственников помещений в многоквартирном доме, расположенном по адресу: Нижегородская обл., г. Шахунья, </w:t>
      </w:r>
      <w:r w:rsidR="00013788">
        <w:rPr>
          <w:rFonts w:eastAsia="Arial"/>
          <w:sz w:val="26"/>
          <w:szCs w:val="26"/>
          <w:lang w:eastAsia="ar-SA"/>
        </w:rPr>
        <w:t>ул. Элеваторная, д. 11</w:t>
      </w:r>
    </w:p>
    <w:p w14:paraId="7331F16F" w14:textId="34663272" w:rsidR="00272FEF" w:rsidRPr="00272FEF" w:rsidRDefault="00272FEF" w:rsidP="00272FEF">
      <w:pPr>
        <w:autoSpaceDE w:val="0"/>
        <w:ind w:left="1540" w:hanging="1540"/>
        <w:jc w:val="both"/>
        <w:rPr>
          <w:color w:val="000000"/>
          <w:sz w:val="26"/>
          <w:szCs w:val="26"/>
          <w:lang w:eastAsia="ar-SA"/>
        </w:rPr>
      </w:pPr>
      <w:r w:rsidRPr="00272FEF">
        <w:rPr>
          <w:b/>
          <w:sz w:val="26"/>
          <w:szCs w:val="26"/>
        </w:rPr>
        <w:t>Приложение № 26</w:t>
      </w:r>
      <w:r w:rsidRPr="00272FEF">
        <w:rPr>
          <w:sz w:val="26"/>
          <w:szCs w:val="26"/>
        </w:rPr>
        <w:t xml:space="preserve"> Перечень обязательных и дополнительных работ и услуг по содержанию и ремонту общего имущества собственников </w:t>
      </w:r>
      <w:r w:rsidRPr="00272FEF">
        <w:rPr>
          <w:rFonts w:eastAsia="Arial"/>
          <w:sz w:val="26"/>
          <w:szCs w:val="26"/>
          <w:lang w:eastAsia="ar-SA"/>
        </w:rPr>
        <w:t>помещений в многоквартирном доме, расположенном по адресу: Нижегородская обл., г. Шахунья,</w:t>
      </w:r>
      <w:r w:rsidR="00671FBA">
        <w:rPr>
          <w:rFonts w:eastAsia="Arial"/>
          <w:sz w:val="26"/>
          <w:szCs w:val="26"/>
          <w:lang w:eastAsia="ar-SA"/>
        </w:rPr>
        <w:t xml:space="preserve"> </w:t>
      </w:r>
      <w:r w:rsidR="00013788">
        <w:rPr>
          <w:rFonts w:eastAsia="Arial"/>
          <w:sz w:val="26"/>
          <w:szCs w:val="26"/>
          <w:lang w:eastAsia="ar-SA"/>
        </w:rPr>
        <w:t>ул. Элеваторная, д. 11</w:t>
      </w:r>
    </w:p>
    <w:p w14:paraId="5E081A2C" w14:textId="77777777" w:rsidR="00272FEF" w:rsidRPr="00272FEF" w:rsidRDefault="00272FEF" w:rsidP="00272FEF">
      <w:pPr>
        <w:autoSpaceDE w:val="0"/>
        <w:ind w:left="1540" w:hanging="1540"/>
        <w:jc w:val="both"/>
        <w:rPr>
          <w:rFonts w:eastAsia="Arial"/>
          <w:sz w:val="26"/>
          <w:szCs w:val="26"/>
          <w:lang w:eastAsia="ar-SA"/>
        </w:rPr>
      </w:pPr>
    </w:p>
    <w:p w14:paraId="77E0E4B8" w14:textId="5A48AA52" w:rsidR="00272FEF" w:rsidRPr="00272FEF" w:rsidRDefault="00272FEF" w:rsidP="00272FEF">
      <w:pPr>
        <w:autoSpaceDE w:val="0"/>
        <w:ind w:left="1540" w:hanging="1540"/>
        <w:jc w:val="both"/>
        <w:rPr>
          <w:rFonts w:eastAsia="Arial"/>
          <w:sz w:val="26"/>
          <w:szCs w:val="26"/>
          <w:lang w:eastAsia="ar-SA"/>
        </w:rPr>
      </w:pPr>
      <w:r w:rsidRPr="00272FEF">
        <w:rPr>
          <w:b/>
          <w:bCs/>
          <w:sz w:val="26"/>
          <w:szCs w:val="26"/>
        </w:rPr>
        <w:t>Приложение № 27</w:t>
      </w:r>
      <w:r w:rsidRPr="00272FEF">
        <w:rPr>
          <w:sz w:val="26"/>
          <w:szCs w:val="26"/>
        </w:rPr>
        <w:t xml:space="preserve"> </w:t>
      </w:r>
      <w:r w:rsidRPr="00272FEF">
        <w:rPr>
          <w:rFonts w:eastAsia="Arial"/>
          <w:sz w:val="26"/>
          <w:szCs w:val="26"/>
          <w:lang w:eastAsia="ar-SA"/>
        </w:rPr>
        <w:t>Акт о состоянии общего имущества собственников помещений в многоквартирном доме, расположенном по адресу: Нижегородская обл., г. Шахунья,</w:t>
      </w:r>
      <w:r w:rsidR="006929EB">
        <w:rPr>
          <w:rFonts w:eastAsia="Arial"/>
          <w:sz w:val="26"/>
          <w:szCs w:val="26"/>
          <w:lang w:eastAsia="ar-SA"/>
        </w:rPr>
        <w:t xml:space="preserve"> </w:t>
      </w:r>
      <w:r w:rsidR="00013788">
        <w:rPr>
          <w:rFonts w:eastAsia="Arial"/>
          <w:sz w:val="26"/>
          <w:szCs w:val="26"/>
          <w:lang w:eastAsia="ar-SA"/>
        </w:rPr>
        <w:t>ул. Элеваторная, д. 13</w:t>
      </w:r>
    </w:p>
    <w:p w14:paraId="09B365C7" w14:textId="77777777" w:rsidR="00272FEF" w:rsidRPr="00272FEF" w:rsidRDefault="00272FEF" w:rsidP="00272FEF">
      <w:pPr>
        <w:autoSpaceDE w:val="0"/>
        <w:ind w:left="1540" w:hanging="1540"/>
        <w:jc w:val="both"/>
        <w:rPr>
          <w:sz w:val="26"/>
          <w:szCs w:val="26"/>
        </w:rPr>
      </w:pPr>
    </w:p>
    <w:p w14:paraId="42542B61" w14:textId="746E1BA9" w:rsidR="00272FEF" w:rsidRPr="00272FEF" w:rsidRDefault="00272FEF" w:rsidP="00272FEF">
      <w:pPr>
        <w:autoSpaceDE w:val="0"/>
        <w:ind w:left="1540" w:hanging="1540"/>
        <w:jc w:val="both"/>
        <w:rPr>
          <w:color w:val="000000"/>
          <w:sz w:val="26"/>
          <w:szCs w:val="26"/>
          <w:lang w:eastAsia="ar-SA"/>
        </w:rPr>
      </w:pPr>
      <w:r w:rsidRPr="00272FEF">
        <w:rPr>
          <w:b/>
          <w:sz w:val="26"/>
          <w:szCs w:val="26"/>
        </w:rPr>
        <w:t>Приложение № 28</w:t>
      </w:r>
      <w:r w:rsidRPr="00272FEF">
        <w:rPr>
          <w:sz w:val="26"/>
          <w:szCs w:val="26"/>
        </w:rPr>
        <w:t xml:space="preserve"> Перечень обязательных и дополнительных работ и услуг по содержанию и ремонту общего имущества собственников </w:t>
      </w:r>
      <w:r w:rsidRPr="00272FEF">
        <w:rPr>
          <w:rFonts w:eastAsia="Arial"/>
          <w:sz w:val="26"/>
          <w:szCs w:val="26"/>
          <w:lang w:eastAsia="ar-SA"/>
        </w:rPr>
        <w:t>помещений в многоквартирном доме, расположенном по адресу: Нижегородская обл., г. Шахунья,</w:t>
      </w:r>
      <w:r w:rsidR="006929EB">
        <w:rPr>
          <w:rFonts w:eastAsia="Arial"/>
          <w:sz w:val="26"/>
          <w:szCs w:val="26"/>
          <w:lang w:eastAsia="ar-SA"/>
        </w:rPr>
        <w:t xml:space="preserve"> </w:t>
      </w:r>
      <w:r w:rsidR="00013788">
        <w:rPr>
          <w:rFonts w:eastAsia="Arial"/>
          <w:sz w:val="26"/>
          <w:szCs w:val="26"/>
          <w:lang w:eastAsia="ar-SA"/>
        </w:rPr>
        <w:t>ул. Элеваторная, д. 13</w:t>
      </w:r>
    </w:p>
    <w:p w14:paraId="321108E6" w14:textId="77777777" w:rsidR="00272FEF" w:rsidRPr="00272FEF" w:rsidRDefault="00272FEF" w:rsidP="00272FEF">
      <w:pPr>
        <w:autoSpaceDE w:val="0"/>
        <w:ind w:left="1540" w:hanging="1540"/>
        <w:jc w:val="both"/>
        <w:rPr>
          <w:rFonts w:eastAsia="Arial"/>
          <w:sz w:val="26"/>
          <w:szCs w:val="26"/>
          <w:lang w:eastAsia="ar-SA"/>
        </w:rPr>
      </w:pPr>
    </w:p>
    <w:p w14:paraId="528F1F2B" w14:textId="1299C6D3" w:rsidR="00272FEF" w:rsidRPr="00272FEF" w:rsidRDefault="00272FEF" w:rsidP="00272FEF">
      <w:pPr>
        <w:autoSpaceDE w:val="0"/>
        <w:ind w:left="1540" w:hanging="1540"/>
        <w:jc w:val="both"/>
        <w:rPr>
          <w:rFonts w:eastAsia="Arial"/>
          <w:sz w:val="26"/>
          <w:szCs w:val="26"/>
          <w:lang w:eastAsia="ar-SA"/>
        </w:rPr>
      </w:pPr>
      <w:r w:rsidRPr="00272FEF">
        <w:rPr>
          <w:b/>
          <w:bCs/>
          <w:sz w:val="26"/>
          <w:szCs w:val="26"/>
        </w:rPr>
        <w:t>Приложение № 29</w:t>
      </w:r>
      <w:r w:rsidRPr="00272FEF">
        <w:rPr>
          <w:sz w:val="26"/>
          <w:szCs w:val="26"/>
        </w:rPr>
        <w:t xml:space="preserve"> </w:t>
      </w:r>
      <w:r w:rsidRPr="00272FEF">
        <w:rPr>
          <w:rFonts w:eastAsia="Arial"/>
          <w:sz w:val="26"/>
          <w:szCs w:val="26"/>
          <w:lang w:eastAsia="ar-SA"/>
        </w:rPr>
        <w:t xml:space="preserve">Акт о состоянии общего имущества собственников помещений в многоквартирном доме, расположенном по адресу: Нижегородская обл., г. Шахунья, </w:t>
      </w:r>
      <w:r w:rsidR="00013788">
        <w:rPr>
          <w:rFonts w:eastAsia="Arial"/>
          <w:sz w:val="26"/>
          <w:szCs w:val="26"/>
          <w:lang w:eastAsia="ar-SA"/>
        </w:rPr>
        <w:t>ул. Элеваторная, д. 14</w:t>
      </w:r>
    </w:p>
    <w:p w14:paraId="57AB96A0" w14:textId="77777777" w:rsidR="00272FEF" w:rsidRPr="00272FEF" w:rsidRDefault="00272FEF" w:rsidP="00272FEF">
      <w:pPr>
        <w:autoSpaceDE w:val="0"/>
        <w:ind w:left="1540" w:hanging="1540"/>
        <w:jc w:val="both"/>
        <w:rPr>
          <w:sz w:val="26"/>
          <w:szCs w:val="26"/>
        </w:rPr>
      </w:pPr>
    </w:p>
    <w:p w14:paraId="6CBE6871" w14:textId="36C67406" w:rsidR="00272FEF" w:rsidRPr="00272FEF" w:rsidRDefault="00272FEF" w:rsidP="00272FEF">
      <w:pPr>
        <w:autoSpaceDE w:val="0"/>
        <w:ind w:left="1540" w:hanging="1540"/>
        <w:jc w:val="both"/>
        <w:rPr>
          <w:color w:val="000000"/>
          <w:sz w:val="26"/>
          <w:szCs w:val="26"/>
          <w:lang w:eastAsia="ar-SA"/>
        </w:rPr>
      </w:pPr>
      <w:r w:rsidRPr="00272FEF">
        <w:rPr>
          <w:b/>
          <w:sz w:val="26"/>
          <w:szCs w:val="26"/>
        </w:rPr>
        <w:t>Приложение № 30</w:t>
      </w:r>
      <w:r w:rsidRPr="00272FEF">
        <w:rPr>
          <w:sz w:val="26"/>
          <w:szCs w:val="26"/>
        </w:rPr>
        <w:t xml:space="preserve"> Перечень обязательных и дополнительных работ и услуг по содержанию и ремонту общего имущества собственников </w:t>
      </w:r>
      <w:r w:rsidRPr="00272FEF">
        <w:rPr>
          <w:rFonts w:eastAsia="Arial"/>
          <w:sz w:val="26"/>
          <w:szCs w:val="26"/>
          <w:lang w:eastAsia="ar-SA"/>
        </w:rPr>
        <w:t xml:space="preserve">помещений в многоквартирном доме, расположенном по адресу: Нижегородская обл., г. Шахунья, </w:t>
      </w:r>
      <w:r w:rsidR="00013788">
        <w:rPr>
          <w:rFonts w:eastAsia="Arial"/>
          <w:sz w:val="26"/>
          <w:szCs w:val="26"/>
          <w:lang w:eastAsia="ar-SA"/>
        </w:rPr>
        <w:t>ул. Элеваторная, д. 14</w:t>
      </w:r>
    </w:p>
    <w:p w14:paraId="5FB99B9A" w14:textId="77777777" w:rsidR="00272FEF" w:rsidRPr="00272FEF" w:rsidRDefault="00272FEF" w:rsidP="00272FEF">
      <w:pPr>
        <w:autoSpaceDE w:val="0"/>
        <w:ind w:left="1540" w:hanging="1540"/>
        <w:jc w:val="both"/>
        <w:rPr>
          <w:rFonts w:eastAsia="Arial"/>
          <w:sz w:val="26"/>
          <w:szCs w:val="26"/>
          <w:lang w:eastAsia="ar-SA"/>
        </w:rPr>
      </w:pPr>
    </w:p>
    <w:p w14:paraId="6E935A27" w14:textId="2100FB90" w:rsidR="00272FEF" w:rsidRPr="00272FEF" w:rsidRDefault="00272FEF" w:rsidP="00272FEF">
      <w:pPr>
        <w:autoSpaceDE w:val="0"/>
        <w:ind w:left="1540" w:hanging="1540"/>
        <w:jc w:val="both"/>
        <w:rPr>
          <w:rFonts w:eastAsia="Arial"/>
          <w:sz w:val="26"/>
          <w:szCs w:val="26"/>
          <w:lang w:eastAsia="ar-SA"/>
        </w:rPr>
      </w:pPr>
      <w:r w:rsidRPr="00272FEF">
        <w:rPr>
          <w:b/>
          <w:bCs/>
          <w:sz w:val="26"/>
          <w:szCs w:val="26"/>
        </w:rPr>
        <w:t>Приложение № 31</w:t>
      </w:r>
      <w:r w:rsidRPr="00272FEF">
        <w:rPr>
          <w:sz w:val="26"/>
          <w:szCs w:val="26"/>
        </w:rPr>
        <w:t xml:space="preserve"> </w:t>
      </w:r>
      <w:r w:rsidRPr="00272FEF">
        <w:rPr>
          <w:rFonts w:eastAsia="Arial"/>
          <w:sz w:val="26"/>
          <w:szCs w:val="26"/>
          <w:lang w:eastAsia="ar-SA"/>
        </w:rPr>
        <w:t xml:space="preserve">Акт о состоянии общего имущества собственников помещений в многоквартирном доме, расположенном по адресу: Нижегородская обл., г. Шахунья, </w:t>
      </w:r>
      <w:r w:rsidR="00013788">
        <w:rPr>
          <w:rFonts w:eastAsia="Arial"/>
          <w:sz w:val="26"/>
          <w:szCs w:val="26"/>
          <w:lang w:eastAsia="ar-SA"/>
        </w:rPr>
        <w:t>ул. Элеваторная, д. 16</w:t>
      </w:r>
    </w:p>
    <w:p w14:paraId="25F689FF" w14:textId="77777777" w:rsidR="00272FEF" w:rsidRPr="00272FEF" w:rsidRDefault="00272FEF" w:rsidP="00272FEF">
      <w:pPr>
        <w:autoSpaceDE w:val="0"/>
        <w:ind w:left="1540" w:hanging="1540"/>
        <w:jc w:val="both"/>
        <w:rPr>
          <w:sz w:val="26"/>
          <w:szCs w:val="26"/>
        </w:rPr>
      </w:pPr>
    </w:p>
    <w:p w14:paraId="0C3D9516" w14:textId="1A3B3CC9" w:rsidR="00013788" w:rsidRDefault="00272FEF" w:rsidP="00013788">
      <w:pPr>
        <w:autoSpaceDE w:val="0"/>
        <w:ind w:left="1540" w:hanging="1540"/>
        <w:jc w:val="both"/>
        <w:rPr>
          <w:rFonts w:eastAsia="Arial"/>
          <w:sz w:val="26"/>
          <w:szCs w:val="26"/>
          <w:lang w:eastAsia="ar-SA"/>
        </w:rPr>
      </w:pPr>
      <w:r w:rsidRPr="00272FEF">
        <w:rPr>
          <w:b/>
          <w:sz w:val="26"/>
          <w:szCs w:val="26"/>
        </w:rPr>
        <w:t>Приложение № 32</w:t>
      </w:r>
      <w:r w:rsidRPr="00272FEF">
        <w:rPr>
          <w:sz w:val="26"/>
          <w:szCs w:val="26"/>
        </w:rPr>
        <w:t xml:space="preserve"> Перечень обязательных и дополнительных работ и услуг по содержанию и ремонту общего имущества собственников </w:t>
      </w:r>
      <w:r w:rsidRPr="00272FEF">
        <w:rPr>
          <w:rFonts w:eastAsia="Arial"/>
          <w:sz w:val="26"/>
          <w:szCs w:val="26"/>
          <w:lang w:eastAsia="ar-SA"/>
        </w:rPr>
        <w:t xml:space="preserve">помещений в многоквартирном доме, расположенном по адресу: Нижегородская обл., г. Шахунья, </w:t>
      </w:r>
      <w:r w:rsidR="00013788">
        <w:rPr>
          <w:rFonts w:eastAsia="Arial"/>
          <w:sz w:val="26"/>
          <w:szCs w:val="26"/>
          <w:lang w:eastAsia="ar-SA"/>
        </w:rPr>
        <w:t>ул. Элеваторная, д. 16</w:t>
      </w:r>
    </w:p>
    <w:p w14:paraId="6D97A72F" w14:textId="6DF5B0CE" w:rsidR="00013788" w:rsidRDefault="00013788" w:rsidP="00013788">
      <w:pPr>
        <w:autoSpaceDE w:val="0"/>
        <w:ind w:left="1540" w:hanging="1540"/>
        <w:jc w:val="both"/>
        <w:rPr>
          <w:rFonts w:eastAsia="Arial"/>
          <w:sz w:val="26"/>
          <w:szCs w:val="26"/>
          <w:lang w:eastAsia="ar-SA"/>
        </w:rPr>
      </w:pPr>
    </w:p>
    <w:p w14:paraId="033DA36C" w14:textId="16C9519F" w:rsidR="00013788" w:rsidRPr="00272FEF" w:rsidRDefault="00013788" w:rsidP="00013788">
      <w:pPr>
        <w:autoSpaceDE w:val="0"/>
        <w:ind w:left="1540" w:hanging="1540"/>
        <w:jc w:val="both"/>
        <w:rPr>
          <w:rFonts w:eastAsia="Arial"/>
          <w:sz w:val="26"/>
          <w:szCs w:val="26"/>
          <w:lang w:eastAsia="ar-SA"/>
        </w:rPr>
      </w:pPr>
      <w:r w:rsidRPr="00272FEF">
        <w:rPr>
          <w:b/>
          <w:bCs/>
          <w:sz w:val="26"/>
          <w:szCs w:val="26"/>
        </w:rPr>
        <w:lastRenderedPageBreak/>
        <w:t>Приложение № 3</w:t>
      </w:r>
      <w:r w:rsidR="00463A82">
        <w:rPr>
          <w:b/>
          <w:bCs/>
          <w:sz w:val="26"/>
          <w:szCs w:val="26"/>
        </w:rPr>
        <w:t>3</w:t>
      </w:r>
      <w:r w:rsidRPr="00272FEF">
        <w:rPr>
          <w:sz w:val="26"/>
          <w:szCs w:val="26"/>
        </w:rPr>
        <w:t xml:space="preserve"> </w:t>
      </w:r>
      <w:r w:rsidRPr="00272FEF">
        <w:rPr>
          <w:rFonts w:eastAsia="Arial"/>
          <w:sz w:val="26"/>
          <w:szCs w:val="26"/>
          <w:lang w:eastAsia="ar-SA"/>
        </w:rPr>
        <w:t xml:space="preserve">Акт о состоянии общего имущества собственников помещений в многоквартирном доме, расположенном по адресу: Нижегородская обл., г. Шахунья, </w:t>
      </w:r>
      <w:r>
        <w:rPr>
          <w:rFonts w:eastAsia="Arial"/>
          <w:sz w:val="26"/>
          <w:szCs w:val="26"/>
          <w:lang w:eastAsia="ar-SA"/>
        </w:rPr>
        <w:t>р.п. Вахтан, ул. Филипповича, д. 10</w:t>
      </w:r>
    </w:p>
    <w:p w14:paraId="6EB317D6" w14:textId="77777777" w:rsidR="00013788" w:rsidRPr="00272FEF" w:rsidRDefault="00013788" w:rsidP="00013788">
      <w:pPr>
        <w:autoSpaceDE w:val="0"/>
        <w:ind w:left="1540" w:hanging="1540"/>
        <w:jc w:val="both"/>
        <w:rPr>
          <w:sz w:val="26"/>
          <w:szCs w:val="26"/>
        </w:rPr>
      </w:pPr>
    </w:p>
    <w:p w14:paraId="67A65006" w14:textId="58790BDD" w:rsidR="00013788" w:rsidRDefault="00013788" w:rsidP="00013788">
      <w:pPr>
        <w:autoSpaceDE w:val="0"/>
        <w:ind w:left="1540" w:hanging="1540"/>
        <w:jc w:val="both"/>
        <w:rPr>
          <w:rFonts w:eastAsia="Arial"/>
          <w:sz w:val="26"/>
          <w:szCs w:val="26"/>
          <w:lang w:eastAsia="ar-SA"/>
        </w:rPr>
      </w:pPr>
      <w:r w:rsidRPr="00272FEF">
        <w:rPr>
          <w:b/>
          <w:sz w:val="26"/>
          <w:szCs w:val="26"/>
        </w:rPr>
        <w:t>Приложение № 3</w:t>
      </w:r>
      <w:r w:rsidR="00463A82">
        <w:rPr>
          <w:b/>
          <w:sz w:val="26"/>
          <w:szCs w:val="26"/>
        </w:rPr>
        <w:t>4</w:t>
      </w:r>
      <w:r w:rsidRPr="00272FEF">
        <w:rPr>
          <w:sz w:val="26"/>
          <w:szCs w:val="26"/>
        </w:rPr>
        <w:t xml:space="preserve"> Перечень обязательных и дополнительных работ и услуг по содержанию и ремонту общего имущества собственников </w:t>
      </w:r>
      <w:r w:rsidRPr="00272FEF">
        <w:rPr>
          <w:rFonts w:eastAsia="Arial"/>
          <w:sz w:val="26"/>
          <w:szCs w:val="26"/>
          <w:lang w:eastAsia="ar-SA"/>
        </w:rPr>
        <w:t xml:space="preserve">помещений в многоквартирном доме, расположенном по адресу: Нижегородская обл., г. Шахунья, </w:t>
      </w:r>
      <w:r>
        <w:rPr>
          <w:rFonts w:eastAsia="Arial"/>
          <w:sz w:val="26"/>
          <w:szCs w:val="26"/>
          <w:lang w:eastAsia="ar-SA"/>
        </w:rPr>
        <w:t>р.п. Вахтан, ул. Филипповича, д. 10</w:t>
      </w:r>
    </w:p>
    <w:p w14:paraId="7258DA82" w14:textId="77777777" w:rsidR="00013788" w:rsidRDefault="00013788" w:rsidP="00013788">
      <w:pPr>
        <w:autoSpaceDE w:val="0"/>
        <w:ind w:left="1540" w:hanging="1540"/>
        <w:jc w:val="both"/>
        <w:rPr>
          <w:b/>
          <w:bCs/>
          <w:sz w:val="26"/>
          <w:szCs w:val="26"/>
        </w:rPr>
      </w:pPr>
    </w:p>
    <w:p w14:paraId="1720B060" w14:textId="58F67EB0" w:rsidR="00013788" w:rsidRPr="00272FEF" w:rsidRDefault="00013788" w:rsidP="00013788">
      <w:pPr>
        <w:autoSpaceDE w:val="0"/>
        <w:ind w:left="1540" w:hanging="1540"/>
        <w:jc w:val="both"/>
        <w:rPr>
          <w:rFonts w:eastAsia="Arial"/>
          <w:sz w:val="26"/>
          <w:szCs w:val="26"/>
          <w:lang w:eastAsia="ar-SA"/>
        </w:rPr>
      </w:pPr>
      <w:r w:rsidRPr="00272FEF">
        <w:rPr>
          <w:b/>
          <w:bCs/>
          <w:sz w:val="26"/>
          <w:szCs w:val="26"/>
        </w:rPr>
        <w:t>Приложение № 3</w:t>
      </w:r>
      <w:r w:rsidR="00463A82">
        <w:rPr>
          <w:b/>
          <w:bCs/>
          <w:sz w:val="26"/>
          <w:szCs w:val="26"/>
        </w:rPr>
        <w:t>5</w:t>
      </w:r>
      <w:r w:rsidRPr="00272FEF">
        <w:rPr>
          <w:sz w:val="26"/>
          <w:szCs w:val="26"/>
        </w:rPr>
        <w:t xml:space="preserve"> </w:t>
      </w:r>
      <w:r w:rsidRPr="00272FEF">
        <w:rPr>
          <w:rFonts w:eastAsia="Arial"/>
          <w:sz w:val="26"/>
          <w:szCs w:val="26"/>
          <w:lang w:eastAsia="ar-SA"/>
        </w:rPr>
        <w:t xml:space="preserve">Акт о состоянии общего имущества собственников помещений в многоквартирном доме, расположенном по адресу: Нижегородская обл., г. Шахунья, </w:t>
      </w:r>
      <w:r>
        <w:rPr>
          <w:rFonts w:eastAsia="Arial"/>
          <w:sz w:val="26"/>
          <w:szCs w:val="26"/>
          <w:lang w:eastAsia="ar-SA"/>
        </w:rPr>
        <w:t>р.п. Сява, ул. Просвещения, д. 1</w:t>
      </w:r>
    </w:p>
    <w:p w14:paraId="5C1B0201" w14:textId="77777777" w:rsidR="00013788" w:rsidRPr="00272FEF" w:rsidRDefault="00013788" w:rsidP="00013788">
      <w:pPr>
        <w:autoSpaceDE w:val="0"/>
        <w:ind w:left="1540" w:hanging="1540"/>
        <w:jc w:val="both"/>
        <w:rPr>
          <w:sz w:val="26"/>
          <w:szCs w:val="26"/>
        </w:rPr>
      </w:pPr>
    </w:p>
    <w:p w14:paraId="1328C3DF" w14:textId="25911760" w:rsidR="00013788" w:rsidRDefault="00013788" w:rsidP="00013788">
      <w:pPr>
        <w:autoSpaceDE w:val="0"/>
        <w:ind w:left="1540" w:hanging="1540"/>
        <w:jc w:val="both"/>
        <w:rPr>
          <w:rFonts w:eastAsia="Arial"/>
          <w:sz w:val="26"/>
          <w:szCs w:val="26"/>
          <w:lang w:eastAsia="ar-SA"/>
        </w:rPr>
      </w:pPr>
      <w:r w:rsidRPr="00272FEF">
        <w:rPr>
          <w:b/>
          <w:sz w:val="26"/>
          <w:szCs w:val="26"/>
        </w:rPr>
        <w:t>Приложение № 3</w:t>
      </w:r>
      <w:r w:rsidR="00463A82">
        <w:rPr>
          <w:b/>
          <w:sz w:val="26"/>
          <w:szCs w:val="26"/>
        </w:rPr>
        <w:t>6</w:t>
      </w:r>
      <w:r w:rsidRPr="00272FEF">
        <w:rPr>
          <w:sz w:val="26"/>
          <w:szCs w:val="26"/>
        </w:rPr>
        <w:t xml:space="preserve"> Перечень обязательных и дополнительных работ и услуг по содержанию и ремонту общего имущества собственников </w:t>
      </w:r>
      <w:r w:rsidRPr="00272FEF">
        <w:rPr>
          <w:rFonts w:eastAsia="Arial"/>
          <w:sz w:val="26"/>
          <w:szCs w:val="26"/>
          <w:lang w:eastAsia="ar-SA"/>
        </w:rPr>
        <w:t xml:space="preserve">помещений в многоквартирном доме, расположенном по адресу: Нижегородская обл., г. Шахунья, </w:t>
      </w:r>
      <w:r>
        <w:rPr>
          <w:rFonts w:eastAsia="Arial"/>
          <w:sz w:val="26"/>
          <w:szCs w:val="26"/>
          <w:lang w:eastAsia="ar-SA"/>
        </w:rPr>
        <w:t>р.п. Сява, ул. Просвещения, д. 1</w:t>
      </w:r>
    </w:p>
    <w:p w14:paraId="1DEEFDE2" w14:textId="77777777" w:rsidR="00013788" w:rsidRDefault="00013788" w:rsidP="00013788">
      <w:pPr>
        <w:autoSpaceDE w:val="0"/>
        <w:ind w:left="1540" w:hanging="1540"/>
        <w:jc w:val="both"/>
        <w:rPr>
          <w:b/>
          <w:bCs/>
          <w:sz w:val="26"/>
          <w:szCs w:val="26"/>
        </w:rPr>
      </w:pPr>
    </w:p>
    <w:p w14:paraId="748E7F98" w14:textId="41BBFD1B" w:rsidR="00013788" w:rsidRPr="00272FEF" w:rsidRDefault="00013788" w:rsidP="00013788">
      <w:pPr>
        <w:autoSpaceDE w:val="0"/>
        <w:ind w:left="1540" w:hanging="1540"/>
        <w:jc w:val="both"/>
        <w:rPr>
          <w:rFonts w:eastAsia="Arial"/>
          <w:sz w:val="26"/>
          <w:szCs w:val="26"/>
          <w:lang w:eastAsia="ar-SA"/>
        </w:rPr>
      </w:pPr>
      <w:r w:rsidRPr="00272FEF">
        <w:rPr>
          <w:b/>
          <w:bCs/>
          <w:sz w:val="26"/>
          <w:szCs w:val="26"/>
        </w:rPr>
        <w:t>Приложение № 3</w:t>
      </w:r>
      <w:r w:rsidR="00463A82">
        <w:rPr>
          <w:b/>
          <w:bCs/>
          <w:sz w:val="26"/>
          <w:szCs w:val="26"/>
        </w:rPr>
        <w:t>7</w:t>
      </w:r>
      <w:r w:rsidRPr="00272FEF">
        <w:rPr>
          <w:sz w:val="26"/>
          <w:szCs w:val="26"/>
        </w:rPr>
        <w:t xml:space="preserve"> </w:t>
      </w:r>
      <w:r w:rsidRPr="00272FEF">
        <w:rPr>
          <w:rFonts w:eastAsia="Arial"/>
          <w:sz w:val="26"/>
          <w:szCs w:val="26"/>
          <w:lang w:eastAsia="ar-SA"/>
        </w:rPr>
        <w:t xml:space="preserve">Акт о состоянии общего имущества собственников помещений в многоквартирном доме, расположенном по адресу: Нижегородская обл., г. Шахунья, </w:t>
      </w:r>
      <w:r>
        <w:rPr>
          <w:rFonts w:eastAsia="Arial"/>
          <w:sz w:val="26"/>
          <w:szCs w:val="26"/>
          <w:lang w:eastAsia="ar-SA"/>
        </w:rPr>
        <w:t>р.п. Сява, ул. Просвещения, д. 20</w:t>
      </w:r>
    </w:p>
    <w:p w14:paraId="19C1E8C6" w14:textId="77777777" w:rsidR="00013788" w:rsidRPr="00272FEF" w:rsidRDefault="00013788" w:rsidP="00013788">
      <w:pPr>
        <w:autoSpaceDE w:val="0"/>
        <w:ind w:left="1540" w:hanging="1540"/>
        <w:jc w:val="both"/>
        <w:rPr>
          <w:sz w:val="26"/>
          <w:szCs w:val="26"/>
        </w:rPr>
      </w:pPr>
    </w:p>
    <w:p w14:paraId="3F0BC5D4" w14:textId="1ACF11CF" w:rsidR="00013788" w:rsidRDefault="00013788" w:rsidP="00013788">
      <w:pPr>
        <w:autoSpaceDE w:val="0"/>
        <w:ind w:left="1540" w:hanging="1540"/>
        <w:jc w:val="both"/>
        <w:rPr>
          <w:rFonts w:eastAsia="Arial"/>
          <w:sz w:val="26"/>
          <w:szCs w:val="26"/>
          <w:lang w:eastAsia="ar-SA"/>
        </w:rPr>
      </w:pPr>
      <w:r w:rsidRPr="00272FEF">
        <w:rPr>
          <w:b/>
          <w:sz w:val="26"/>
          <w:szCs w:val="26"/>
        </w:rPr>
        <w:t>Приложение № 3</w:t>
      </w:r>
      <w:r w:rsidR="00463A82">
        <w:rPr>
          <w:b/>
          <w:sz w:val="26"/>
          <w:szCs w:val="26"/>
        </w:rPr>
        <w:t>8</w:t>
      </w:r>
      <w:r w:rsidRPr="00272FEF">
        <w:rPr>
          <w:sz w:val="26"/>
          <w:szCs w:val="26"/>
        </w:rPr>
        <w:t xml:space="preserve"> Перечень обязательных и дополнительных работ и услуг по содержанию и ремонту общего имущества собственников </w:t>
      </w:r>
      <w:r w:rsidRPr="00272FEF">
        <w:rPr>
          <w:rFonts w:eastAsia="Arial"/>
          <w:sz w:val="26"/>
          <w:szCs w:val="26"/>
          <w:lang w:eastAsia="ar-SA"/>
        </w:rPr>
        <w:t xml:space="preserve">помещений в многоквартирном доме, расположенном по адресу: Нижегородская обл., г. Шахунья, </w:t>
      </w:r>
      <w:r>
        <w:rPr>
          <w:rFonts w:eastAsia="Arial"/>
          <w:sz w:val="26"/>
          <w:szCs w:val="26"/>
          <w:lang w:eastAsia="ar-SA"/>
        </w:rPr>
        <w:t>р.п. Сява, ул. Просвещения, д. 20</w:t>
      </w:r>
    </w:p>
    <w:p w14:paraId="41B11DF2" w14:textId="77777777" w:rsidR="00013788" w:rsidRDefault="00013788" w:rsidP="00013788">
      <w:pPr>
        <w:autoSpaceDE w:val="0"/>
        <w:ind w:left="1540" w:hanging="1540"/>
        <w:jc w:val="both"/>
        <w:rPr>
          <w:b/>
          <w:bCs/>
          <w:sz w:val="26"/>
          <w:szCs w:val="26"/>
        </w:rPr>
      </w:pPr>
    </w:p>
    <w:p w14:paraId="0556A232" w14:textId="3AD49923" w:rsidR="00013788" w:rsidRPr="00272FEF" w:rsidRDefault="00013788" w:rsidP="00013788">
      <w:pPr>
        <w:autoSpaceDE w:val="0"/>
        <w:ind w:left="1540" w:hanging="1540"/>
        <w:jc w:val="both"/>
        <w:rPr>
          <w:rFonts w:eastAsia="Arial"/>
          <w:sz w:val="26"/>
          <w:szCs w:val="26"/>
          <w:lang w:eastAsia="ar-SA"/>
        </w:rPr>
      </w:pPr>
      <w:r w:rsidRPr="00272FEF">
        <w:rPr>
          <w:b/>
          <w:bCs/>
          <w:sz w:val="26"/>
          <w:szCs w:val="26"/>
        </w:rPr>
        <w:t>Приложение № 3</w:t>
      </w:r>
      <w:r w:rsidR="00463A82">
        <w:rPr>
          <w:b/>
          <w:bCs/>
          <w:sz w:val="26"/>
          <w:szCs w:val="26"/>
        </w:rPr>
        <w:t>9</w:t>
      </w:r>
      <w:r w:rsidRPr="00272FEF">
        <w:rPr>
          <w:sz w:val="26"/>
          <w:szCs w:val="26"/>
        </w:rPr>
        <w:t xml:space="preserve"> </w:t>
      </w:r>
      <w:r w:rsidRPr="00272FEF">
        <w:rPr>
          <w:rFonts w:eastAsia="Arial"/>
          <w:sz w:val="26"/>
          <w:szCs w:val="26"/>
          <w:lang w:eastAsia="ar-SA"/>
        </w:rPr>
        <w:t xml:space="preserve">Акт о состоянии общего имущества собственников помещений в многоквартирном доме, расположенном по адресу: Нижегородская обл., г. Шахунья, </w:t>
      </w:r>
      <w:r w:rsidR="00463A82">
        <w:rPr>
          <w:rFonts w:eastAsia="Arial"/>
          <w:sz w:val="26"/>
          <w:szCs w:val="26"/>
          <w:lang w:eastAsia="ar-SA"/>
        </w:rPr>
        <w:t>п. Комсомольский, ул. Садовая, 1</w:t>
      </w:r>
    </w:p>
    <w:p w14:paraId="67991AA0" w14:textId="77777777" w:rsidR="00013788" w:rsidRPr="00272FEF" w:rsidRDefault="00013788" w:rsidP="00013788">
      <w:pPr>
        <w:autoSpaceDE w:val="0"/>
        <w:ind w:left="1540" w:hanging="1540"/>
        <w:jc w:val="both"/>
        <w:rPr>
          <w:sz w:val="26"/>
          <w:szCs w:val="26"/>
        </w:rPr>
      </w:pPr>
    </w:p>
    <w:p w14:paraId="779F4A62" w14:textId="4E81C54F" w:rsidR="00013788" w:rsidRDefault="00013788" w:rsidP="00013788">
      <w:pPr>
        <w:autoSpaceDE w:val="0"/>
        <w:ind w:left="1540" w:hanging="1540"/>
        <w:jc w:val="both"/>
        <w:rPr>
          <w:rFonts w:eastAsia="Arial"/>
          <w:sz w:val="26"/>
          <w:szCs w:val="26"/>
          <w:lang w:eastAsia="ar-SA"/>
        </w:rPr>
      </w:pPr>
      <w:r w:rsidRPr="00272FEF">
        <w:rPr>
          <w:b/>
          <w:sz w:val="26"/>
          <w:szCs w:val="26"/>
        </w:rPr>
        <w:t xml:space="preserve">Приложение № </w:t>
      </w:r>
      <w:r w:rsidR="00463A82">
        <w:rPr>
          <w:b/>
          <w:sz w:val="26"/>
          <w:szCs w:val="26"/>
        </w:rPr>
        <w:t>40</w:t>
      </w:r>
      <w:r w:rsidRPr="00272FEF">
        <w:rPr>
          <w:sz w:val="26"/>
          <w:szCs w:val="26"/>
        </w:rPr>
        <w:t xml:space="preserve"> Перечень обязательных и дополнительных работ и услуг по содержанию и ремонту общего имущества собственников </w:t>
      </w:r>
      <w:r w:rsidRPr="00272FEF">
        <w:rPr>
          <w:rFonts w:eastAsia="Arial"/>
          <w:sz w:val="26"/>
          <w:szCs w:val="26"/>
          <w:lang w:eastAsia="ar-SA"/>
        </w:rPr>
        <w:t xml:space="preserve">помещений в многоквартирном доме, расположенном по адресу: Нижегородская обл., г. Шахунья, </w:t>
      </w:r>
      <w:r w:rsidR="00463A82">
        <w:rPr>
          <w:rFonts w:eastAsia="Arial"/>
          <w:sz w:val="26"/>
          <w:szCs w:val="26"/>
          <w:lang w:eastAsia="ar-SA"/>
        </w:rPr>
        <w:t>п. Комсомольский, ул. Садовая, д. 1</w:t>
      </w:r>
    </w:p>
    <w:p w14:paraId="34F57EC6" w14:textId="77777777" w:rsidR="00013788" w:rsidRDefault="00013788" w:rsidP="00013788">
      <w:pPr>
        <w:autoSpaceDE w:val="0"/>
        <w:ind w:left="1540" w:hanging="1540"/>
        <w:jc w:val="both"/>
        <w:rPr>
          <w:b/>
          <w:bCs/>
          <w:sz w:val="26"/>
          <w:szCs w:val="26"/>
        </w:rPr>
      </w:pPr>
    </w:p>
    <w:p w14:paraId="490D3E6E" w14:textId="5E9A076B" w:rsidR="00013788" w:rsidRPr="00272FEF" w:rsidRDefault="00013788" w:rsidP="00013788">
      <w:pPr>
        <w:autoSpaceDE w:val="0"/>
        <w:ind w:left="1540" w:hanging="1540"/>
        <w:jc w:val="both"/>
        <w:rPr>
          <w:rFonts w:eastAsia="Arial"/>
          <w:sz w:val="26"/>
          <w:szCs w:val="26"/>
          <w:lang w:eastAsia="ar-SA"/>
        </w:rPr>
      </w:pPr>
      <w:r w:rsidRPr="00272FEF">
        <w:rPr>
          <w:b/>
          <w:bCs/>
          <w:sz w:val="26"/>
          <w:szCs w:val="26"/>
        </w:rPr>
        <w:t xml:space="preserve">Приложение № </w:t>
      </w:r>
      <w:r w:rsidR="00463A82">
        <w:rPr>
          <w:b/>
          <w:bCs/>
          <w:sz w:val="26"/>
          <w:szCs w:val="26"/>
        </w:rPr>
        <w:t xml:space="preserve">41 </w:t>
      </w:r>
      <w:r w:rsidRPr="00272FEF">
        <w:rPr>
          <w:rFonts w:eastAsia="Arial"/>
          <w:sz w:val="26"/>
          <w:szCs w:val="26"/>
          <w:lang w:eastAsia="ar-SA"/>
        </w:rPr>
        <w:t xml:space="preserve">Акт о состоянии общего имущества собственников помещений в многоквартирном доме, расположенном по адресу: Нижегородская обл., г. Шахунья, </w:t>
      </w:r>
      <w:r w:rsidR="00463A82">
        <w:rPr>
          <w:rFonts w:eastAsia="Arial"/>
          <w:sz w:val="26"/>
          <w:szCs w:val="26"/>
          <w:lang w:eastAsia="ar-SA"/>
        </w:rPr>
        <w:t>д. Андрианово</w:t>
      </w:r>
      <w:r>
        <w:rPr>
          <w:rFonts w:eastAsia="Arial"/>
          <w:sz w:val="26"/>
          <w:szCs w:val="26"/>
          <w:lang w:eastAsia="ar-SA"/>
        </w:rPr>
        <w:t xml:space="preserve">, ул. </w:t>
      </w:r>
      <w:r w:rsidR="00463A82">
        <w:rPr>
          <w:rFonts w:eastAsia="Arial"/>
          <w:sz w:val="26"/>
          <w:szCs w:val="26"/>
          <w:lang w:eastAsia="ar-SA"/>
        </w:rPr>
        <w:t>Центральная</w:t>
      </w:r>
      <w:r>
        <w:rPr>
          <w:rFonts w:eastAsia="Arial"/>
          <w:sz w:val="26"/>
          <w:szCs w:val="26"/>
          <w:lang w:eastAsia="ar-SA"/>
        </w:rPr>
        <w:t xml:space="preserve">, д. </w:t>
      </w:r>
      <w:r w:rsidR="00463A82">
        <w:rPr>
          <w:rFonts w:eastAsia="Arial"/>
          <w:sz w:val="26"/>
          <w:szCs w:val="26"/>
          <w:lang w:eastAsia="ar-SA"/>
        </w:rPr>
        <w:t>2</w:t>
      </w:r>
    </w:p>
    <w:p w14:paraId="1C20ED43" w14:textId="77777777" w:rsidR="00013788" w:rsidRPr="00272FEF" w:rsidRDefault="00013788" w:rsidP="00013788">
      <w:pPr>
        <w:autoSpaceDE w:val="0"/>
        <w:ind w:left="1540" w:hanging="1540"/>
        <w:jc w:val="both"/>
        <w:rPr>
          <w:sz w:val="26"/>
          <w:szCs w:val="26"/>
        </w:rPr>
      </w:pPr>
    </w:p>
    <w:p w14:paraId="363ADB03" w14:textId="3259D371" w:rsidR="00013788" w:rsidRDefault="00013788" w:rsidP="00013788">
      <w:pPr>
        <w:autoSpaceDE w:val="0"/>
        <w:ind w:left="1540" w:hanging="1540"/>
        <w:jc w:val="both"/>
        <w:rPr>
          <w:rFonts w:eastAsia="Arial"/>
          <w:sz w:val="26"/>
          <w:szCs w:val="26"/>
          <w:lang w:eastAsia="ar-SA"/>
        </w:rPr>
      </w:pPr>
      <w:r w:rsidRPr="00272FEF">
        <w:rPr>
          <w:b/>
          <w:sz w:val="26"/>
          <w:szCs w:val="26"/>
        </w:rPr>
        <w:t xml:space="preserve">Приложение № </w:t>
      </w:r>
      <w:r w:rsidR="00463A82">
        <w:rPr>
          <w:b/>
          <w:sz w:val="26"/>
          <w:szCs w:val="26"/>
        </w:rPr>
        <w:t>42</w:t>
      </w:r>
      <w:r w:rsidRPr="00272FEF">
        <w:rPr>
          <w:sz w:val="26"/>
          <w:szCs w:val="26"/>
        </w:rPr>
        <w:t xml:space="preserve"> Перечень обязательных и дополнительных работ и услуг по содержанию и ремонту общего имущества собственников </w:t>
      </w:r>
      <w:r w:rsidRPr="00272FEF">
        <w:rPr>
          <w:rFonts w:eastAsia="Arial"/>
          <w:sz w:val="26"/>
          <w:szCs w:val="26"/>
          <w:lang w:eastAsia="ar-SA"/>
        </w:rPr>
        <w:t xml:space="preserve">помещений в многоквартирном доме, расположенном по адресу: Нижегородская обл., г. Шахунья, </w:t>
      </w:r>
      <w:r w:rsidR="00463A82">
        <w:rPr>
          <w:rFonts w:eastAsia="Arial"/>
          <w:sz w:val="26"/>
          <w:szCs w:val="26"/>
          <w:lang w:eastAsia="ar-SA"/>
        </w:rPr>
        <w:t>д. Андрианово, ул. Центральная, д. 2</w:t>
      </w:r>
    </w:p>
    <w:p w14:paraId="0AF0DA5C" w14:textId="77777777" w:rsidR="00013788" w:rsidRDefault="00013788" w:rsidP="00013788">
      <w:pPr>
        <w:autoSpaceDE w:val="0"/>
        <w:ind w:left="1540" w:hanging="1540"/>
        <w:jc w:val="both"/>
        <w:rPr>
          <w:b/>
          <w:bCs/>
          <w:sz w:val="26"/>
          <w:szCs w:val="26"/>
        </w:rPr>
      </w:pPr>
    </w:p>
    <w:p w14:paraId="609AE2FD" w14:textId="5D6612A5" w:rsidR="00013788" w:rsidRPr="00272FEF" w:rsidRDefault="00013788" w:rsidP="00013788">
      <w:pPr>
        <w:autoSpaceDE w:val="0"/>
        <w:ind w:left="1540" w:hanging="1540"/>
        <w:jc w:val="both"/>
        <w:rPr>
          <w:rFonts w:eastAsia="Arial"/>
          <w:sz w:val="26"/>
          <w:szCs w:val="26"/>
          <w:lang w:eastAsia="ar-SA"/>
        </w:rPr>
      </w:pPr>
      <w:r w:rsidRPr="00272FEF">
        <w:rPr>
          <w:b/>
          <w:bCs/>
          <w:sz w:val="26"/>
          <w:szCs w:val="26"/>
        </w:rPr>
        <w:t xml:space="preserve">Приложение № </w:t>
      </w:r>
      <w:r w:rsidR="009E14A9">
        <w:rPr>
          <w:b/>
          <w:bCs/>
          <w:sz w:val="26"/>
          <w:szCs w:val="26"/>
        </w:rPr>
        <w:t>43</w:t>
      </w:r>
      <w:r w:rsidRPr="00272FEF">
        <w:rPr>
          <w:sz w:val="26"/>
          <w:szCs w:val="26"/>
        </w:rPr>
        <w:t xml:space="preserve"> </w:t>
      </w:r>
      <w:r w:rsidRPr="00272FEF">
        <w:rPr>
          <w:rFonts w:eastAsia="Arial"/>
          <w:sz w:val="26"/>
          <w:szCs w:val="26"/>
          <w:lang w:eastAsia="ar-SA"/>
        </w:rPr>
        <w:t xml:space="preserve">Акт о состоянии общего имущества собственников помещений в многоквартирном доме, расположенном по адресу: Нижегородская обл., г. Шахунья, </w:t>
      </w:r>
      <w:r w:rsidR="009E14A9">
        <w:rPr>
          <w:rFonts w:eastAsia="Arial"/>
          <w:sz w:val="26"/>
          <w:szCs w:val="26"/>
          <w:lang w:eastAsia="ar-SA"/>
        </w:rPr>
        <w:t>п. Комсомольский</w:t>
      </w:r>
      <w:r>
        <w:rPr>
          <w:rFonts w:eastAsia="Arial"/>
          <w:sz w:val="26"/>
          <w:szCs w:val="26"/>
          <w:lang w:eastAsia="ar-SA"/>
        </w:rPr>
        <w:t xml:space="preserve">, ул. </w:t>
      </w:r>
      <w:r w:rsidR="009E14A9">
        <w:rPr>
          <w:rFonts w:eastAsia="Arial"/>
          <w:sz w:val="26"/>
          <w:szCs w:val="26"/>
          <w:lang w:eastAsia="ar-SA"/>
        </w:rPr>
        <w:t>Центральная</w:t>
      </w:r>
      <w:r>
        <w:rPr>
          <w:rFonts w:eastAsia="Arial"/>
          <w:sz w:val="26"/>
          <w:szCs w:val="26"/>
          <w:lang w:eastAsia="ar-SA"/>
        </w:rPr>
        <w:t>, д. 1</w:t>
      </w:r>
    </w:p>
    <w:p w14:paraId="3102F354" w14:textId="77777777" w:rsidR="00013788" w:rsidRPr="00272FEF" w:rsidRDefault="00013788" w:rsidP="00013788">
      <w:pPr>
        <w:autoSpaceDE w:val="0"/>
        <w:ind w:left="1540" w:hanging="1540"/>
        <w:jc w:val="both"/>
        <w:rPr>
          <w:sz w:val="26"/>
          <w:szCs w:val="26"/>
        </w:rPr>
      </w:pPr>
    </w:p>
    <w:p w14:paraId="593DBB2D" w14:textId="5BAA943D" w:rsidR="00013788" w:rsidRDefault="00013788" w:rsidP="00013788">
      <w:pPr>
        <w:autoSpaceDE w:val="0"/>
        <w:ind w:left="1540" w:hanging="1540"/>
        <w:jc w:val="both"/>
        <w:rPr>
          <w:rFonts w:eastAsia="Arial"/>
          <w:sz w:val="26"/>
          <w:szCs w:val="26"/>
          <w:lang w:eastAsia="ar-SA"/>
        </w:rPr>
      </w:pPr>
      <w:r w:rsidRPr="00272FEF">
        <w:rPr>
          <w:b/>
          <w:sz w:val="26"/>
          <w:szCs w:val="26"/>
        </w:rPr>
        <w:lastRenderedPageBreak/>
        <w:t xml:space="preserve">Приложение № </w:t>
      </w:r>
      <w:r w:rsidR="009E14A9">
        <w:rPr>
          <w:b/>
          <w:sz w:val="26"/>
          <w:szCs w:val="26"/>
        </w:rPr>
        <w:t>44</w:t>
      </w:r>
      <w:r w:rsidRPr="00272FEF">
        <w:rPr>
          <w:sz w:val="26"/>
          <w:szCs w:val="26"/>
        </w:rPr>
        <w:t xml:space="preserve"> Перечень обязательных и дополнительных работ и услуг по содержанию и ремонту общего имущества собственников </w:t>
      </w:r>
      <w:r w:rsidRPr="00272FEF">
        <w:rPr>
          <w:rFonts w:eastAsia="Arial"/>
          <w:sz w:val="26"/>
          <w:szCs w:val="26"/>
          <w:lang w:eastAsia="ar-SA"/>
        </w:rPr>
        <w:t xml:space="preserve">помещений в многоквартирном доме, расположенном по адресу: Нижегородская обл., г. Шахунья, </w:t>
      </w:r>
      <w:r w:rsidR="009E14A9">
        <w:rPr>
          <w:rFonts w:eastAsia="Arial"/>
          <w:sz w:val="26"/>
          <w:szCs w:val="26"/>
          <w:lang w:eastAsia="ar-SA"/>
        </w:rPr>
        <w:t>п. Комсомольский</w:t>
      </w:r>
      <w:r>
        <w:rPr>
          <w:rFonts w:eastAsia="Arial"/>
          <w:sz w:val="26"/>
          <w:szCs w:val="26"/>
          <w:lang w:eastAsia="ar-SA"/>
        </w:rPr>
        <w:t xml:space="preserve">, ул. </w:t>
      </w:r>
      <w:r w:rsidR="009E14A9">
        <w:rPr>
          <w:rFonts w:eastAsia="Arial"/>
          <w:sz w:val="26"/>
          <w:szCs w:val="26"/>
          <w:lang w:eastAsia="ar-SA"/>
        </w:rPr>
        <w:t>Центральная</w:t>
      </w:r>
      <w:r>
        <w:rPr>
          <w:rFonts w:eastAsia="Arial"/>
          <w:sz w:val="26"/>
          <w:szCs w:val="26"/>
          <w:lang w:eastAsia="ar-SA"/>
        </w:rPr>
        <w:t>, д. 1</w:t>
      </w:r>
    </w:p>
    <w:p w14:paraId="30428923" w14:textId="77777777" w:rsidR="00013788" w:rsidRDefault="00013788" w:rsidP="00013788">
      <w:pPr>
        <w:autoSpaceDE w:val="0"/>
        <w:ind w:left="1540" w:hanging="1540"/>
        <w:jc w:val="both"/>
        <w:rPr>
          <w:b/>
          <w:bCs/>
          <w:sz w:val="26"/>
          <w:szCs w:val="26"/>
        </w:rPr>
      </w:pPr>
    </w:p>
    <w:p w14:paraId="0393CAC0" w14:textId="4CABF5CC" w:rsidR="00013788" w:rsidRPr="00272FEF" w:rsidRDefault="00013788" w:rsidP="00013788">
      <w:pPr>
        <w:autoSpaceDE w:val="0"/>
        <w:ind w:left="1540" w:hanging="1540"/>
        <w:jc w:val="both"/>
        <w:rPr>
          <w:rFonts w:eastAsia="Arial"/>
          <w:sz w:val="26"/>
          <w:szCs w:val="26"/>
          <w:lang w:eastAsia="ar-SA"/>
        </w:rPr>
      </w:pPr>
      <w:r w:rsidRPr="00272FEF">
        <w:rPr>
          <w:b/>
          <w:bCs/>
          <w:sz w:val="26"/>
          <w:szCs w:val="26"/>
        </w:rPr>
        <w:t xml:space="preserve">Приложение № </w:t>
      </w:r>
      <w:r w:rsidR="009E14A9">
        <w:rPr>
          <w:b/>
          <w:bCs/>
          <w:sz w:val="26"/>
          <w:szCs w:val="26"/>
        </w:rPr>
        <w:t>45</w:t>
      </w:r>
      <w:r w:rsidRPr="00272FEF">
        <w:rPr>
          <w:sz w:val="26"/>
          <w:szCs w:val="26"/>
        </w:rPr>
        <w:t xml:space="preserve"> </w:t>
      </w:r>
      <w:r w:rsidRPr="00272FEF">
        <w:rPr>
          <w:rFonts w:eastAsia="Arial"/>
          <w:sz w:val="26"/>
          <w:szCs w:val="26"/>
          <w:lang w:eastAsia="ar-SA"/>
        </w:rPr>
        <w:t xml:space="preserve">Акт о состоянии общего имущества собственников помещений в многоквартирном доме, расположенном по адресу: Нижегородская обл., г. Шахунья, </w:t>
      </w:r>
      <w:r w:rsidR="009E14A9">
        <w:rPr>
          <w:rFonts w:eastAsia="Arial"/>
          <w:sz w:val="26"/>
          <w:szCs w:val="26"/>
          <w:lang w:eastAsia="ar-SA"/>
        </w:rPr>
        <w:t>п. Комсомольский</w:t>
      </w:r>
      <w:r>
        <w:rPr>
          <w:rFonts w:eastAsia="Arial"/>
          <w:sz w:val="26"/>
          <w:szCs w:val="26"/>
          <w:lang w:eastAsia="ar-SA"/>
        </w:rPr>
        <w:t xml:space="preserve">, ул. </w:t>
      </w:r>
      <w:r w:rsidR="009E14A9">
        <w:rPr>
          <w:rFonts w:eastAsia="Arial"/>
          <w:sz w:val="26"/>
          <w:szCs w:val="26"/>
          <w:lang w:eastAsia="ar-SA"/>
        </w:rPr>
        <w:t>Центральная</w:t>
      </w:r>
      <w:r>
        <w:rPr>
          <w:rFonts w:eastAsia="Arial"/>
          <w:sz w:val="26"/>
          <w:szCs w:val="26"/>
          <w:lang w:eastAsia="ar-SA"/>
        </w:rPr>
        <w:t xml:space="preserve">, д. </w:t>
      </w:r>
      <w:r w:rsidR="009E14A9">
        <w:rPr>
          <w:rFonts w:eastAsia="Arial"/>
          <w:sz w:val="26"/>
          <w:szCs w:val="26"/>
          <w:lang w:eastAsia="ar-SA"/>
        </w:rPr>
        <w:t>3</w:t>
      </w:r>
    </w:p>
    <w:p w14:paraId="57D5E2B8" w14:textId="77777777" w:rsidR="00013788" w:rsidRPr="00272FEF" w:rsidRDefault="00013788" w:rsidP="00013788">
      <w:pPr>
        <w:autoSpaceDE w:val="0"/>
        <w:ind w:left="1540" w:hanging="1540"/>
        <w:jc w:val="both"/>
        <w:rPr>
          <w:sz w:val="26"/>
          <w:szCs w:val="26"/>
        </w:rPr>
      </w:pPr>
    </w:p>
    <w:p w14:paraId="436784CF" w14:textId="3E7D17D7" w:rsidR="00013788" w:rsidRDefault="00013788" w:rsidP="00013788">
      <w:pPr>
        <w:autoSpaceDE w:val="0"/>
        <w:ind w:left="1540" w:hanging="1540"/>
        <w:jc w:val="both"/>
        <w:rPr>
          <w:rFonts w:eastAsia="Arial"/>
          <w:sz w:val="26"/>
          <w:szCs w:val="26"/>
          <w:lang w:eastAsia="ar-SA"/>
        </w:rPr>
      </w:pPr>
      <w:r w:rsidRPr="00272FEF">
        <w:rPr>
          <w:b/>
          <w:sz w:val="26"/>
          <w:szCs w:val="26"/>
        </w:rPr>
        <w:t xml:space="preserve">Приложение № </w:t>
      </w:r>
      <w:r w:rsidR="009E14A9">
        <w:rPr>
          <w:b/>
          <w:sz w:val="26"/>
          <w:szCs w:val="26"/>
        </w:rPr>
        <w:t>46</w:t>
      </w:r>
      <w:r w:rsidRPr="00272FEF">
        <w:rPr>
          <w:sz w:val="26"/>
          <w:szCs w:val="26"/>
        </w:rPr>
        <w:t xml:space="preserve"> Перечень обязательных и дополнительных работ и услуг по содержанию и ремонту общего имущества собственников </w:t>
      </w:r>
      <w:r w:rsidRPr="00272FEF">
        <w:rPr>
          <w:rFonts w:eastAsia="Arial"/>
          <w:sz w:val="26"/>
          <w:szCs w:val="26"/>
          <w:lang w:eastAsia="ar-SA"/>
        </w:rPr>
        <w:t xml:space="preserve">помещений в многоквартирном доме, расположенном по адресу: Нижегородская обл., г. Шахунья, </w:t>
      </w:r>
      <w:r w:rsidR="009E14A9">
        <w:rPr>
          <w:rFonts w:eastAsia="Arial"/>
          <w:sz w:val="26"/>
          <w:szCs w:val="26"/>
          <w:lang w:eastAsia="ar-SA"/>
        </w:rPr>
        <w:t>п. Комсомольский</w:t>
      </w:r>
      <w:r>
        <w:rPr>
          <w:rFonts w:eastAsia="Arial"/>
          <w:sz w:val="26"/>
          <w:szCs w:val="26"/>
          <w:lang w:eastAsia="ar-SA"/>
        </w:rPr>
        <w:t xml:space="preserve">, ул. </w:t>
      </w:r>
      <w:r w:rsidR="009E14A9">
        <w:rPr>
          <w:rFonts w:eastAsia="Arial"/>
          <w:sz w:val="26"/>
          <w:szCs w:val="26"/>
          <w:lang w:eastAsia="ar-SA"/>
        </w:rPr>
        <w:t>Центральная</w:t>
      </w:r>
      <w:r>
        <w:rPr>
          <w:rFonts w:eastAsia="Arial"/>
          <w:sz w:val="26"/>
          <w:szCs w:val="26"/>
          <w:lang w:eastAsia="ar-SA"/>
        </w:rPr>
        <w:t xml:space="preserve">, д. </w:t>
      </w:r>
      <w:r w:rsidR="009E14A9">
        <w:rPr>
          <w:rFonts w:eastAsia="Arial"/>
          <w:sz w:val="26"/>
          <w:szCs w:val="26"/>
          <w:lang w:eastAsia="ar-SA"/>
        </w:rPr>
        <w:t>3</w:t>
      </w:r>
    </w:p>
    <w:p w14:paraId="755EDC7A" w14:textId="77777777" w:rsidR="00013788" w:rsidRDefault="00013788" w:rsidP="00013788">
      <w:pPr>
        <w:autoSpaceDE w:val="0"/>
        <w:ind w:left="1540" w:hanging="1540"/>
        <w:jc w:val="both"/>
        <w:rPr>
          <w:b/>
          <w:bCs/>
          <w:sz w:val="26"/>
          <w:szCs w:val="26"/>
        </w:rPr>
      </w:pPr>
    </w:p>
    <w:p w14:paraId="001278B4" w14:textId="20D87906" w:rsidR="009E14A9" w:rsidRPr="00272FEF" w:rsidRDefault="009E14A9" w:rsidP="009E14A9">
      <w:pPr>
        <w:autoSpaceDE w:val="0"/>
        <w:ind w:left="1540" w:hanging="1540"/>
        <w:jc w:val="both"/>
        <w:rPr>
          <w:rFonts w:eastAsia="Arial"/>
          <w:sz w:val="26"/>
          <w:szCs w:val="26"/>
          <w:lang w:eastAsia="ar-SA"/>
        </w:rPr>
      </w:pPr>
      <w:r w:rsidRPr="00272FEF">
        <w:rPr>
          <w:b/>
          <w:bCs/>
          <w:sz w:val="26"/>
          <w:szCs w:val="26"/>
        </w:rPr>
        <w:t xml:space="preserve">Приложение № </w:t>
      </w:r>
      <w:r>
        <w:rPr>
          <w:b/>
          <w:bCs/>
          <w:sz w:val="26"/>
          <w:szCs w:val="26"/>
        </w:rPr>
        <w:t>472</w:t>
      </w:r>
      <w:r w:rsidRPr="00272FEF">
        <w:rPr>
          <w:sz w:val="26"/>
          <w:szCs w:val="26"/>
        </w:rPr>
        <w:t xml:space="preserve"> </w:t>
      </w:r>
      <w:r w:rsidRPr="00272FEF">
        <w:rPr>
          <w:rFonts w:eastAsia="Arial"/>
          <w:sz w:val="26"/>
          <w:szCs w:val="26"/>
          <w:lang w:eastAsia="ar-SA"/>
        </w:rPr>
        <w:t xml:space="preserve">Акт о состоянии общего имущества собственников помещений в многоквартирном доме, расположенном по адресу: Нижегородская обл., г. Шахунья, </w:t>
      </w:r>
      <w:r>
        <w:rPr>
          <w:rFonts w:eastAsia="Arial"/>
          <w:sz w:val="26"/>
          <w:szCs w:val="26"/>
          <w:lang w:eastAsia="ar-SA"/>
        </w:rPr>
        <w:t>с. Хмелевицы, ул. Центральная, д. 66</w:t>
      </w:r>
    </w:p>
    <w:p w14:paraId="5FAD4012" w14:textId="77777777" w:rsidR="009E14A9" w:rsidRPr="00272FEF" w:rsidRDefault="009E14A9" w:rsidP="009E14A9">
      <w:pPr>
        <w:autoSpaceDE w:val="0"/>
        <w:ind w:left="1540" w:hanging="1540"/>
        <w:jc w:val="both"/>
        <w:rPr>
          <w:sz w:val="26"/>
          <w:szCs w:val="26"/>
        </w:rPr>
      </w:pPr>
    </w:p>
    <w:p w14:paraId="147FD29A" w14:textId="2EB2F998" w:rsidR="009E14A9" w:rsidRDefault="009E14A9" w:rsidP="009E14A9">
      <w:pPr>
        <w:autoSpaceDE w:val="0"/>
        <w:ind w:left="1540" w:hanging="1540"/>
        <w:jc w:val="both"/>
        <w:rPr>
          <w:rFonts w:eastAsia="Arial"/>
          <w:sz w:val="26"/>
          <w:szCs w:val="26"/>
          <w:lang w:eastAsia="ar-SA"/>
        </w:rPr>
      </w:pPr>
      <w:r w:rsidRPr="00272FEF">
        <w:rPr>
          <w:b/>
          <w:sz w:val="26"/>
          <w:szCs w:val="26"/>
        </w:rPr>
        <w:t xml:space="preserve">Приложение № </w:t>
      </w:r>
      <w:r>
        <w:rPr>
          <w:b/>
          <w:sz w:val="26"/>
          <w:szCs w:val="26"/>
        </w:rPr>
        <w:t>48</w:t>
      </w:r>
      <w:r w:rsidRPr="00272FEF">
        <w:rPr>
          <w:sz w:val="26"/>
          <w:szCs w:val="26"/>
        </w:rPr>
        <w:t xml:space="preserve"> Перечень обязательных и дополнительных работ и услуг по содержанию и ремонту общего имущества собственников </w:t>
      </w:r>
      <w:r w:rsidRPr="00272FEF">
        <w:rPr>
          <w:rFonts w:eastAsia="Arial"/>
          <w:sz w:val="26"/>
          <w:szCs w:val="26"/>
          <w:lang w:eastAsia="ar-SA"/>
        </w:rPr>
        <w:t xml:space="preserve">помещений в многоквартирном доме, расположенном по адресу: Нижегородская обл., г. Шахунья, </w:t>
      </w:r>
      <w:r>
        <w:rPr>
          <w:rFonts w:eastAsia="Arial"/>
          <w:sz w:val="26"/>
          <w:szCs w:val="26"/>
          <w:lang w:eastAsia="ar-SA"/>
        </w:rPr>
        <w:t>с. Хмелевицы, ул. Центральная, д. 66</w:t>
      </w:r>
    </w:p>
    <w:p w14:paraId="06BF19D1" w14:textId="77777777" w:rsidR="009E14A9" w:rsidRDefault="009E14A9" w:rsidP="009E14A9">
      <w:pPr>
        <w:autoSpaceDE w:val="0"/>
        <w:ind w:left="1540" w:hanging="1540"/>
        <w:jc w:val="both"/>
        <w:rPr>
          <w:b/>
          <w:bCs/>
          <w:sz w:val="26"/>
          <w:szCs w:val="26"/>
        </w:rPr>
      </w:pPr>
    </w:p>
    <w:p w14:paraId="6C4E1F6B" w14:textId="6539B908" w:rsidR="009E14A9" w:rsidRPr="00272FEF" w:rsidRDefault="009E14A9" w:rsidP="009E14A9">
      <w:pPr>
        <w:autoSpaceDE w:val="0"/>
        <w:ind w:left="1540" w:hanging="1540"/>
        <w:jc w:val="both"/>
        <w:rPr>
          <w:rFonts w:eastAsia="Arial"/>
          <w:sz w:val="26"/>
          <w:szCs w:val="26"/>
          <w:lang w:eastAsia="ar-SA"/>
        </w:rPr>
      </w:pPr>
      <w:r w:rsidRPr="00272FEF">
        <w:rPr>
          <w:b/>
          <w:bCs/>
          <w:sz w:val="26"/>
          <w:szCs w:val="26"/>
        </w:rPr>
        <w:t xml:space="preserve">Приложение № </w:t>
      </w:r>
      <w:r w:rsidR="00D86289">
        <w:rPr>
          <w:b/>
          <w:bCs/>
          <w:sz w:val="26"/>
          <w:szCs w:val="26"/>
        </w:rPr>
        <w:t>49</w:t>
      </w:r>
      <w:r w:rsidRPr="00272FEF">
        <w:rPr>
          <w:sz w:val="26"/>
          <w:szCs w:val="26"/>
        </w:rPr>
        <w:t xml:space="preserve"> </w:t>
      </w:r>
      <w:r w:rsidRPr="00272FEF">
        <w:rPr>
          <w:rFonts w:eastAsia="Arial"/>
          <w:sz w:val="26"/>
          <w:szCs w:val="26"/>
          <w:lang w:eastAsia="ar-SA"/>
        </w:rPr>
        <w:t xml:space="preserve">Акт о состоянии общего имущества собственников помещений в многоквартирном доме, расположенном по адресу: Нижегородская обл., г. Шахунья, </w:t>
      </w:r>
      <w:r>
        <w:rPr>
          <w:rFonts w:eastAsia="Arial"/>
          <w:sz w:val="26"/>
          <w:szCs w:val="26"/>
          <w:lang w:eastAsia="ar-SA"/>
        </w:rPr>
        <w:t>р.п. Сява, ул. Молод</w:t>
      </w:r>
      <w:r w:rsidR="00D86289">
        <w:rPr>
          <w:rFonts w:eastAsia="Arial"/>
          <w:sz w:val="26"/>
          <w:szCs w:val="26"/>
          <w:lang w:eastAsia="ar-SA"/>
        </w:rPr>
        <w:t>цова</w:t>
      </w:r>
      <w:r>
        <w:rPr>
          <w:rFonts w:eastAsia="Arial"/>
          <w:sz w:val="26"/>
          <w:szCs w:val="26"/>
          <w:lang w:eastAsia="ar-SA"/>
        </w:rPr>
        <w:t>, д. 80</w:t>
      </w:r>
    </w:p>
    <w:p w14:paraId="0C184A6E" w14:textId="77777777" w:rsidR="009E14A9" w:rsidRPr="00272FEF" w:rsidRDefault="009E14A9" w:rsidP="009E14A9">
      <w:pPr>
        <w:autoSpaceDE w:val="0"/>
        <w:ind w:left="1540" w:hanging="1540"/>
        <w:jc w:val="both"/>
        <w:rPr>
          <w:sz w:val="26"/>
          <w:szCs w:val="26"/>
        </w:rPr>
      </w:pPr>
    </w:p>
    <w:p w14:paraId="1AEC097F" w14:textId="59CA565F" w:rsidR="009E14A9" w:rsidRDefault="009E14A9" w:rsidP="009E14A9">
      <w:pPr>
        <w:autoSpaceDE w:val="0"/>
        <w:ind w:left="1540" w:hanging="1540"/>
        <w:jc w:val="both"/>
        <w:rPr>
          <w:rFonts w:eastAsia="Arial"/>
          <w:sz w:val="26"/>
          <w:szCs w:val="26"/>
          <w:lang w:eastAsia="ar-SA"/>
        </w:rPr>
      </w:pPr>
      <w:r w:rsidRPr="00272FEF">
        <w:rPr>
          <w:b/>
          <w:sz w:val="26"/>
          <w:szCs w:val="26"/>
        </w:rPr>
        <w:t xml:space="preserve">Приложение № </w:t>
      </w:r>
      <w:r w:rsidR="00D86289">
        <w:rPr>
          <w:b/>
          <w:sz w:val="26"/>
          <w:szCs w:val="26"/>
        </w:rPr>
        <w:t>50</w:t>
      </w:r>
      <w:r w:rsidRPr="00272FEF">
        <w:rPr>
          <w:sz w:val="26"/>
          <w:szCs w:val="26"/>
        </w:rPr>
        <w:t xml:space="preserve"> Перечень обязательных и дополнительных работ и услуг по содержанию и ремонту общего имущества собственников </w:t>
      </w:r>
      <w:r w:rsidRPr="00272FEF">
        <w:rPr>
          <w:rFonts w:eastAsia="Arial"/>
          <w:sz w:val="26"/>
          <w:szCs w:val="26"/>
          <w:lang w:eastAsia="ar-SA"/>
        </w:rPr>
        <w:t xml:space="preserve">помещений в многоквартирном доме, расположенном по адресу: Нижегородская обл., г. Шахунья, </w:t>
      </w:r>
      <w:r>
        <w:rPr>
          <w:rFonts w:eastAsia="Arial"/>
          <w:sz w:val="26"/>
          <w:szCs w:val="26"/>
          <w:lang w:eastAsia="ar-SA"/>
        </w:rPr>
        <w:t>р.п. Сява, ул. Молод</w:t>
      </w:r>
      <w:r w:rsidR="00D86289">
        <w:rPr>
          <w:rFonts w:eastAsia="Arial"/>
          <w:sz w:val="26"/>
          <w:szCs w:val="26"/>
          <w:lang w:eastAsia="ar-SA"/>
        </w:rPr>
        <w:t>цова</w:t>
      </w:r>
      <w:r>
        <w:rPr>
          <w:rFonts w:eastAsia="Arial"/>
          <w:sz w:val="26"/>
          <w:szCs w:val="26"/>
          <w:lang w:eastAsia="ar-SA"/>
        </w:rPr>
        <w:t>я, д. 80</w:t>
      </w:r>
    </w:p>
    <w:p w14:paraId="6C351511" w14:textId="77777777" w:rsidR="009E14A9" w:rsidRDefault="009E14A9" w:rsidP="009E14A9">
      <w:pPr>
        <w:autoSpaceDE w:val="0"/>
        <w:ind w:left="1540" w:hanging="1540"/>
        <w:jc w:val="both"/>
        <w:rPr>
          <w:b/>
          <w:bCs/>
          <w:sz w:val="26"/>
          <w:szCs w:val="26"/>
        </w:rPr>
      </w:pPr>
    </w:p>
    <w:p w14:paraId="4B761567" w14:textId="608FA8BB" w:rsidR="009E14A9" w:rsidRPr="00272FEF" w:rsidRDefault="009E14A9" w:rsidP="009E14A9">
      <w:pPr>
        <w:autoSpaceDE w:val="0"/>
        <w:ind w:left="1540" w:hanging="1540"/>
        <w:jc w:val="both"/>
        <w:rPr>
          <w:rFonts w:eastAsia="Arial"/>
          <w:sz w:val="26"/>
          <w:szCs w:val="26"/>
          <w:lang w:eastAsia="ar-SA"/>
        </w:rPr>
      </w:pPr>
      <w:r w:rsidRPr="00272FEF">
        <w:rPr>
          <w:b/>
          <w:bCs/>
          <w:sz w:val="26"/>
          <w:szCs w:val="26"/>
        </w:rPr>
        <w:t xml:space="preserve">Приложение № </w:t>
      </w:r>
      <w:r w:rsidR="00D86289">
        <w:rPr>
          <w:b/>
          <w:bCs/>
          <w:sz w:val="26"/>
          <w:szCs w:val="26"/>
        </w:rPr>
        <w:t>51</w:t>
      </w:r>
      <w:r w:rsidRPr="00272FEF">
        <w:rPr>
          <w:sz w:val="26"/>
          <w:szCs w:val="26"/>
        </w:rPr>
        <w:t xml:space="preserve"> </w:t>
      </w:r>
      <w:r w:rsidRPr="00272FEF">
        <w:rPr>
          <w:rFonts w:eastAsia="Arial"/>
          <w:sz w:val="26"/>
          <w:szCs w:val="26"/>
          <w:lang w:eastAsia="ar-SA"/>
        </w:rPr>
        <w:t xml:space="preserve">Акт о состоянии общего имущества собственников помещений в многоквартирном доме, расположенном по адресу: Нижегородская обл., г. Шахунья, </w:t>
      </w:r>
      <w:r>
        <w:rPr>
          <w:rFonts w:eastAsia="Arial"/>
          <w:sz w:val="26"/>
          <w:szCs w:val="26"/>
          <w:lang w:eastAsia="ar-SA"/>
        </w:rPr>
        <w:t xml:space="preserve">р.п. </w:t>
      </w:r>
      <w:r w:rsidR="00D86289">
        <w:rPr>
          <w:rFonts w:eastAsia="Arial"/>
          <w:sz w:val="26"/>
          <w:szCs w:val="26"/>
          <w:lang w:eastAsia="ar-SA"/>
        </w:rPr>
        <w:t>Сява</w:t>
      </w:r>
      <w:r>
        <w:rPr>
          <w:rFonts w:eastAsia="Arial"/>
          <w:sz w:val="26"/>
          <w:szCs w:val="26"/>
          <w:lang w:eastAsia="ar-SA"/>
        </w:rPr>
        <w:t xml:space="preserve">, ул. </w:t>
      </w:r>
      <w:r w:rsidR="00D86289">
        <w:rPr>
          <w:rFonts w:eastAsia="Arial"/>
          <w:sz w:val="26"/>
          <w:szCs w:val="26"/>
          <w:lang w:eastAsia="ar-SA"/>
        </w:rPr>
        <w:t>Ленина</w:t>
      </w:r>
      <w:r>
        <w:rPr>
          <w:rFonts w:eastAsia="Arial"/>
          <w:sz w:val="26"/>
          <w:szCs w:val="26"/>
          <w:lang w:eastAsia="ar-SA"/>
        </w:rPr>
        <w:t xml:space="preserve">, д. </w:t>
      </w:r>
      <w:r w:rsidR="00D86289">
        <w:rPr>
          <w:rFonts w:eastAsia="Arial"/>
          <w:sz w:val="26"/>
          <w:szCs w:val="26"/>
          <w:lang w:eastAsia="ar-SA"/>
        </w:rPr>
        <w:t>22</w:t>
      </w:r>
    </w:p>
    <w:p w14:paraId="0C1FDD5F" w14:textId="77777777" w:rsidR="009E14A9" w:rsidRPr="00272FEF" w:rsidRDefault="009E14A9" w:rsidP="009E14A9">
      <w:pPr>
        <w:autoSpaceDE w:val="0"/>
        <w:ind w:left="1540" w:hanging="1540"/>
        <w:jc w:val="both"/>
        <w:rPr>
          <w:sz w:val="26"/>
          <w:szCs w:val="26"/>
        </w:rPr>
      </w:pPr>
    </w:p>
    <w:p w14:paraId="3D7C4DE5" w14:textId="48AA63DF" w:rsidR="009E14A9" w:rsidRDefault="009E14A9" w:rsidP="009E14A9">
      <w:pPr>
        <w:autoSpaceDE w:val="0"/>
        <w:ind w:left="1540" w:hanging="1540"/>
        <w:jc w:val="both"/>
        <w:rPr>
          <w:rFonts w:eastAsia="Arial"/>
          <w:sz w:val="26"/>
          <w:szCs w:val="26"/>
          <w:lang w:eastAsia="ar-SA"/>
        </w:rPr>
      </w:pPr>
      <w:r w:rsidRPr="00272FEF">
        <w:rPr>
          <w:b/>
          <w:sz w:val="26"/>
          <w:szCs w:val="26"/>
        </w:rPr>
        <w:t xml:space="preserve">Приложение № </w:t>
      </w:r>
      <w:r w:rsidR="00D86289">
        <w:rPr>
          <w:b/>
          <w:sz w:val="26"/>
          <w:szCs w:val="26"/>
        </w:rPr>
        <w:t>52</w:t>
      </w:r>
      <w:r w:rsidRPr="00272FEF">
        <w:rPr>
          <w:sz w:val="26"/>
          <w:szCs w:val="26"/>
        </w:rPr>
        <w:t xml:space="preserve"> Перечень обязательных и дополнительных работ и услуг по содержанию и ремонту общего имущества собственников </w:t>
      </w:r>
      <w:r w:rsidRPr="00272FEF">
        <w:rPr>
          <w:rFonts w:eastAsia="Arial"/>
          <w:sz w:val="26"/>
          <w:szCs w:val="26"/>
          <w:lang w:eastAsia="ar-SA"/>
        </w:rPr>
        <w:t xml:space="preserve">помещений в многоквартирном доме, расположенном по адресу: Нижегородская обл., г. Шахунья, </w:t>
      </w:r>
      <w:r>
        <w:rPr>
          <w:rFonts w:eastAsia="Arial"/>
          <w:sz w:val="26"/>
          <w:szCs w:val="26"/>
          <w:lang w:eastAsia="ar-SA"/>
        </w:rPr>
        <w:t xml:space="preserve">р.п. </w:t>
      </w:r>
      <w:r w:rsidR="00D86289">
        <w:rPr>
          <w:rFonts w:eastAsia="Arial"/>
          <w:sz w:val="26"/>
          <w:szCs w:val="26"/>
          <w:lang w:eastAsia="ar-SA"/>
        </w:rPr>
        <w:t>Сява</w:t>
      </w:r>
      <w:r>
        <w:rPr>
          <w:rFonts w:eastAsia="Arial"/>
          <w:sz w:val="26"/>
          <w:szCs w:val="26"/>
          <w:lang w:eastAsia="ar-SA"/>
        </w:rPr>
        <w:t xml:space="preserve">, ул. </w:t>
      </w:r>
      <w:r w:rsidR="00D86289">
        <w:rPr>
          <w:rFonts w:eastAsia="Arial"/>
          <w:sz w:val="26"/>
          <w:szCs w:val="26"/>
          <w:lang w:eastAsia="ar-SA"/>
        </w:rPr>
        <w:t>Ленина</w:t>
      </w:r>
      <w:r>
        <w:rPr>
          <w:rFonts w:eastAsia="Arial"/>
          <w:sz w:val="26"/>
          <w:szCs w:val="26"/>
          <w:lang w:eastAsia="ar-SA"/>
        </w:rPr>
        <w:t xml:space="preserve">, д. </w:t>
      </w:r>
      <w:r w:rsidR="00D86289">
        <w:rPr>
          <w:rFonts w:eastAsia="Arial"/>
          <w:sz w:val="26"/>
          <w:szCs w:val="26"/>
          <w:lang w:eastAsia="ar-SA"/>
        </w:rPr>
        <w:t>22</w:t>
      </w:r>
    </w:p>
    <w:p w14:paraId="64C50F80" w14:textId="77777777" w:rsidR="009E14A9" w:rsidRDefault="009E14A9" w:rsidP="009E14A9">
      <w:pPr>
        <w:autoSpaceDE w:val="0"/>
        <w:ind w:left="1540" w:hanging="1540"/>
        <w:jc w:val="both"/>
        <w:rPr>
          <w:b/>
          <w:bCs/>
          <w:sz w:val="26"/>
          <w:szCs w:val="26"/>
        </w:rPr>
      </w:pPr>
    </w:p>
    <w:p w14:paraId="76F07C03" w14:textId="3E15B528" w:rsidR="009E14A9" w:rsidRPr="00272FEF" w:rsidRDefault="009E14A9" w:rsidP="009E14A9">
      <w:pPr>
        <w:autoSpaceDE w:val="0"/>
        <w:ind w:left="1540" w:hanging="1540"/>
        <w:jc w:val="both"/>
        <w:rPr>
          <w:rFonts w:eastAsia="Arial"/>
          <w:sz w:val="26"/>
          <w:szCs w:val="26"/>
          <w:lang w:eastAsia="ar-SA"/>
        </w:rPr>
      </w:pPr>
      <w:r w:rsidRPr="00272FEF">
        <w:rPr>
          <w:b/>
          <w:bCs/>
          <w:sz w:val="26"/>
          <w:szCs w:val="26"/>
        </w:rPr>
        <w:t xml:space="preserve">Приложение № </w:t>
      </w:r>
      <w:r w:rsidR="00D86289">
        <w:rPr>
          <w:b/>
          <w:bCs/>
          <w:sz w:val="26"/>
          <w:szCs w:val="26"/>
        </w:rPr>
        <w:t>53</w:t>
      </w:r>
      <w:r w:rsidRPr="00272FEF">
        <w:rPr>
          <w:sz w:val="26"/>
          <w:szCs w:val="26"/>
        </w:rPr>
        <w:t xml:space="preserve"> </w:t>
      </w:r>
      <w:r w:rsidRPr="00272FEF">
        <w:rPr>
          <w:rFonts w:eastAsia="Arial"/>
          <w:sz w:val="26"/>
          <w:szCs w:val="26"/>
          <w:lang w:eastAsia="ar-SA"/>
        </w:rPr>
        <w:t xml:space="preserve">Акт о состоянии общего имущества собственников помещений в многоквартирном доме, расположенном по адресу: Нижегородская обл., г. Шахунья, </w:t>
      </w:r>
      <w:r>
        <w:rPr>
          <w:rFonts w:eastAsia="Arial"/>
          <w:sz w:val="26"/>
          <w:szCs w:val="26"/>
          <w:lang w:eastAsia="ar-SA"/>
        </w:rPr>
        <w:t xml:space="preserve">р.п. Вахтан, ул. </w:t>
      </w:r>
      <w:r w:rsidR="00D86289">
        <w:rPr>
          <w:rFonts w:eastAsia="Arial"/>
          <w:sz w:val="26"/>
          <w:szCs w:val="26"/>
          <w:lang w:eastAsia="ar-SA"/>
        </w:rPr>
        <w:t>Карповская</w:t>
      </w:r>
      <w:r>
        <w:rPr>
          <w:rFonts w:eastAsia="Arial"/>
          <w:sz w:val="26"/>
          <w:szCs w:val="26"/>
          <w:lang w:eastAsia="ar-SA"/>
        </w:rPr>
        <w:t xml:space="preserve">, д. </w:t>
      </w:r>
      <w:r w:rsidR="00D86289">
        <w:rPr>
          <w:rFonts w:eastAsia="Arial"/>
          <w:sz w:val="26"/>
          <w:szCs w:val="26"/>
          <w:lang w:eastAsia="ar-SA"/>
        </w:rPr>
        <w:t>43</w:t>
      </w:r>
    </w:p>
    <w:p w14:paraId="02D2691E" w14:textId="77777777" w:rsidR="009E14A9" w:rsidRPr="00272FEF" w:rsidRDefault="009E14A9" w:rsidP="009E14A9">
      <w:pPr>
        <w:autoSpaceDE w:val="0"/>
        <w:ind w:left="1540" w:hanging="1540"/>
        <w:jc w:val="both"/>
        <w:rPr>
          <w:sz w:val="26"/>
          <w:szCs w:val="26"/>
        </w:rPr>
      </w:pPr>
    </w:p>
    <w:p w14:paraId="5D175846" w14:textId="13FD2E09" w:rsidR="009E14A9" w:rsidRDefault="009E14A9" w:rsidP="009E14A9">
      <w:pPr>
        <w:autoSpaceDE w:val="0"/>
        <w:ind w:left="1540" w:hanging="1540"/>
        <w:jc w:val="both"/>
        <w:rPr>
          <w:rFonts w:eastAsia="Arial"/>
          <w:sz w:val="26"/>
          <w:szCs w:val="26"/>
          <w:lang w:eastAsia="ar-SA"/>
        </w:rPr>
      </w:pPr>
      <w:r w:rsidRPr="00272FEF">
        <w:rPr>
          <w:b/>
          <w:sz w:val="26"/>
          <w:szCs w:val="26"/>
        </w:rPr>
        <w:t xml:space="preserve">Приложение № </w:t>
      </w:r>
      <w:r w:rsidR="00D86289">
        <w:rPr>
          <w:b/>
          <w:sz w:val="26"/>
          <w:szCs w:val="26"/>
        </w:rPr>
        <w:t>54</w:t>
      </w:r>
      <w:r w:rsidRPr="00272FEF">
        <w:rPr>
          <w:sz w:val="26"/>
          <w:szCs w:val="26"/>
        </w:rPr>
        <w:t xml:space="preserve"> Перечень обязательных и дополнительных работ и услуг по содержанию и ремонту общего имущества собственников </w:t>
      </w:r>
      <w:r w:rsidRPr="00272FEF">
        <w:rPr>
          <w:rFonts w:eastAsia="Arial"/>
          <w:sz w:val="26"/>
          <w:szCs w:val="26"/>
          <w:lang w:eastAsia="ar-SA"/>
        </w:rPr>
        <w:t xml:space="preserve">помещений в многоквартирном доме, расположенном по адресу: Нижегородская обл., г. Шахунья, </w:t>
      </w:r>
      <w:r>
        <w:rPr>
          <w:rFonts w:eastAsia="Arial"/>
          <w:sz w:val="26"/>
          <w:szCs w:val="26"/>
          <w:lang w:eastAsia="ar-SA"/>
        </w:rPr>
        <w:t xml:space="preserve">р.п. Вахтан, ул. </w:t>
      </w:r>
      <w:r w:rsidR="00D86289">
        <w:rPr>
          <w:rFonts w:eastAsia="Arial"/>
          <w:sz w:val="26"/>
          <w:szCs w:val="26"/>
          <w:lang w:eastAsia="ar-SA"/>
        </w:rPr>
        <w:t>Карповская</w:t>
      </w:r>
      <w:r>
        <w:rPr>
          <w:rFonts w:eastAsia="Arial"/>
          <w:sz w:val="26"/>
          <w:szCs w:val="26"/>
          <w:lang w:eastAsia="ar-SA"/>
        </w:rPr>
        <w:t xml:space="preserve">, д. </w:t>
      </w:r>
      <w:r w:rsidR="00D86289">
        <w:rPr>
          <w:rFonts w:eastAsia="Arial"/>
          <w:sz w:val="26"/>
          <w:szCs w:val="26"/>
          <w:lang w:eastAsia="ar-SA"/>
        </w:rPr>
        <w:t>43</w:t>
      </w:r>
    </w:p>
    <w:p w14:paraId="63A24DFF" w14:textId="77777777" w:rsidR="009E14A9" w:rsidRDefault="009E14A9" w:rsidP="009E14A9">
      <w:pPr>
        <w:autoSpaceDE w:val="0"/>
        <w:ind w:left="1540" w:hanging="1540"/>
        <w:jc w:val="both"/>
        <w:rPr>
          <w:b/>
          <w:bCs/>
          <w:sz w:val="26"/>
          <w:szCs w:val="26"/>
        </w:rPr>
      </w:pPr>
    </w:p>
    <w:p w14:paraId="1EBFEFB2" w14:textId="1D5BBB67" w:rsidR="00D86289" w:rsidRPr="00272FEF" w:rsidRDefault="00D86289" w:rsidP="00D86289">
      <w:pPr>
        <w:autoSpaceDE w:val="0"/>
        <w:ind w:left="1540" w:hanging="1540"/>
        <w:jc w:val="both"/>
        <w:rPr>
          <w:rFonts w:eastAsia="Arial"/>
          <w:sz w:val="26"/>
          <w:szCs w:val="26"/>
          <w:lang w:eastAsia="ar-SA"/>
        </w:rPr>
      </w:pPr>
      <w:r w:rsidRPr="00272FEF">
        <w:rPr>
          <w:b/>
          <w:bCs/>
          <w:sz w:val="26"/>
          <w:szCs w:val="26"/>
        </w:rPr>
        <w:lastRenderedPageBreak/>
        <w:t xml:space="preserve">Приложение № </w:t>
      </w:r>
      <w:r>
        <w:rPr>
          <w:b/>
          <w:bCs/>
          <w:sz w:val="26"/>
          <w:szCs w:val="26"/>
        </w:rPr>
        <w:t>55</w:t>
      </w:r>
      <w:r w:rsidRPr="00272FEF">
        <w:rPr>
          <w:sz w:val="26"/>
          <w:szCs w:val="26"/>
        </w:rPr>
        <w:t xml:space="preserve"> </w:t>
      </w:r>
      <w:r w:rsidRPr="00272FEF">
        <w:rPr>
          <w:rFonts w:eastAsia="Arial"/>
          <w:sz w:val="26"/>
          <w:szCs w:val="26"/>
          <w:lang w:eastAsia="ar-SA"/>
        </w:rPr>
        <w:t xml:space="preserve">Акт о состоянии общего имущества собственников помещений в многоквартирном доме, расположенном по адресу: Нижегородская обл., г. Шахунья, </w:t>
      </w:r>
      <w:r>
        <w:rPr>
          <w:rFonts w:eastAsia="Arial"/>
          <w:sz w:val="26"/>
          <w:szCs w:val="26"/>
          <w:lang w:eastAsia="ar-SA"/>
        </w:rPr>
        <w:t>р.п. Вахтан, ул. Линейная, д. 34</w:t>
      </w:r>
    </w:p>
    <w:p w14:paraId="445B30BE" w14:textId="77777777" w:rsidR="00D86289" w:rsidRPr="00272FEF" w:rsidRDefault="00D86289" w:rsidP="00D86289">
      <w:pPr>
        <w:autoSpaceDE w:val="0"/>
        <w:ind w:left="1540" w:hanging="1540"/>
        <w:jc w:val="both"/>
        <w:rPr>
          <w:sz w:val="26"/>
          <w:szCs w:val="26"/>
        </w:rPr>
      </w:pPr>
    </w:p>
    <w:p w14:paraId="7969C1E3" w14:textId="1ED4602E" w:rsidR="00D86289" w:rsidRDefault="00D86289" w:rsidP="00D86289">
      <w:pPr>
        <w:autoSpaceDE w:val="0"/>
        <w:ind w:left="1540" w:hanging="1540"/>
        <w:jc w:val="both"/>
        <w:rPr>
          <w:rFonts w:eastAsia="Arial"/>
          <w:sz w:val="26"/>
          <w:szCs w:val="26"/>
          <w:lang w:eastAsia="ar-SA"/>
        </w:rPr>
      </w:pPr>
      <w:r w:rsidRPr="00272FEF">
        <w:rPr>
          <w:b/>
          <w:sz w:val="26"/>
          <w:szCs w:val="26"/>
        </w:rPr>
        <w:t xml:space="preserve">Приложение № </w:t>
      </w:r>
      <w:r>
        <w:rPr>
          <w:b/>
          <w:sz w:val="26"/>
          <w:szCs w:val="26"/>
        </w:rPr>
        <w:t>56</w:t>
      </w:r>
      <w:r w:rsidRPr="00272FEF">
        <w:rPr>
          <w:sz w:val="26"/>
          <w:szCs w:val="26"/>
        </w:rPr>
        <w:t xml:space="preserve"> Перечень обязательных и дополнительных работ и услуг по содержанию и ремонту общего имущества собственников </w:t>
      </w:r>
      <w:r w:rsidRPr="00272FEF">
        <w:rPr>
          <w:rFonts w:eastAsia="Arial"/>
          <w:sz w:val="26"/>
          <w:szCs w:val="26"/>
          <w:lang w:eastAsia="ar-SA"/>
        </w:rPr>
        <w:t xml:space="preserve">помещений в многоквартирном доме, расположенном по адресу: Нижегородская обл., г. Шахунья, </w:t>
      </w:r>
      <w:r>
        <w:rPr>
          <w:rFonts w:eastAsia="Arial"/>
          <w:sz w:val="26"/>
          <w:szCs w:val="26"/>
          <w:lang w:eastAsia="ar-SA"/>
        </w:rPr>
        <w:t>р.п. Вахтан, ул. Линейная, д. 34</w:t>
      </w:r>
    </w:p>
    <w:p w14:paraId="69400BA3" w14:textId="77777777" w:rsidR="00D86289" w:rsidRDefault="00D86289" w:rsidP="00D86289">
      <w:pPr>
        <w:autoSpaceDE w:val="0"/>
        <w:ind w:left="1540" w:hanging="1540"/>
        <w:jc w:val="both"/>
        <w:rPr>
          <w:b/>
          <w:bCs/>
          <w:sz w:val="26"/>
          <w:szCs w:val="26"/>
        </w:rPr>
      </w:pPr>
    </w:p>
    <w:p w14:paraId="590B54E3" w14:textId="4E53038F" w:rsidR="00D86289" w:rsidRPr="00272FEF" w:rsidRDefault="00D86289" w:rsidP="00D86289">
      <w:pPr>
        <w:autoSpaceDE w:val="0"/>
        <w:ind w:left="1540" w:hanging="1540"/>
        <w:jc w:val="both"/>
        <w:rPr>
          <w:rFonts w:eastAsia="Arial"/>
          <w:sz w:val="26"/>
          <w:szCs w:val="26"/>
          <w:lang w:eastAsia="ar-SA"/>
        </w:rPr>
      </w:pPr>
      <w:r w:rsidRPr="00272FEF">
        <w:rPr>
          <w:b/>
          <w:bCs/>
          <w:sz w:val="26"/>
          <w:szCs w:val="26"/>
        </w:rPr>
        <w:t xml:space="preserve">Приложение № </w:t>
      </w:r>
      <w:r>
        <w:rPr>
          <w:b/>
          <w:bCs/>
          <w:sz w:val="26"/>
          <w:szCs w:val="26"/>
        </w:rPr>
        <w:t>57</w:t>
      </w:r>
      <w:r w:rsidRPr="00272FEF">
        <w:rPr>
          <w:sz w:val="26"/>
          <w:szCs w:val="26"/>
        </w:rPr>
        <w:t xml:space="preserve"> </w:t>
      </w:r>
      <w:r w:rsidRPr="00272FEF">
        <w:rPr>
          <w:rFonts w:eastAsia="Arial"/>
          <w:sz w:val="26"/>
          <w:szCs w:val="26"/>
          <w:lang w:eastAsia="ar-SA"/>
        </w:rPr>
        <w:t xml:space="preserve">Акт о состоянии общего имущества собственников помещений в многоквартирном доме, расположенном по адресу: Нижегородская обл., г. Шахунья, </w:t>
      </w:r>
      <w:r>
        <w:rPr>
          <w:rFonts w:eastAsia="Arial"/>
          <w:sz w:val="26"/>
          <w:szCs w:val="26"/>
          <w:lang w:eastAsia="ar-SA"/>
        </w:rPr>
        <w:t>р.п. Вахтан, ул. Гагарина, д. 3</w:t>
      </w:r>
    </w:p>
    <w:p w14:paraId="22C47F27" w14:textId="77777777" w:rsidR="00D86289" w:rsidRPr="00272FEF" w:rsidRDefault="00D86289" w:rsidP="00D86289">
      <w:pPr>
        <w:autoSpaceDE w:val="0"/>
        <w:ind w:left="1540" w:hanging="1540"/>
        <w:jc w:val="both"/>
        <w:rPr>
          <w:sz w:val="26"/>
          <w:szCs w:val="26"/>
        </w:rPr>
      </w:pPr>
    </w:p>
    <w:p w14:paraId="674ECA37" w14:textId="6531B3ED" w:rsidR="00D86289" w:rsidRDefault="00D86289" w:rsidP="00D86289">
      <w:pPr>
        <w:autoSpaceDE w:val="0"/>
        <w:ind w:left="1540" w:hanging="1540"/>
        <w:jc w:val="both"/>
        <w:rPr>
          <w:rFonts w:eastAsia="Arial"/>
          <w:sz w:val="26"/>
          <w:szCs w:val="26"/>
          <w:lang w:eastAsia="ar-SA"/>
        </w:rPr>
      </w:pPr>
      <w:r w:rsidRPr="00272FEF">
        <w:rPr>
          <w:b/>
          <w:sz w:val="26"/>
          <w:szCs w:val="26"/>
        </w:rPr>
        <w:t xml:space="preserve">Приложение № </w:t>
      </w:r>
      <w:r>
        <w:rPr>
          <w:b/>
          <w:sz w:val="26"/>
          <w:szCs w:val="26"/>
        </w:rPr>
        <w:t>58</w:t>
      </w:r>
      <w:r w:rsidRPr="00272FEF">
        <w:rPr>
          <w:sz w:val="26"/>
          <w:szCs w:val="26"/>
        </w:rPr>
        <w:t xml:space="preserve"> Перечень обязательных и дополнительных работ и услуг по содержанию и ремонту общего имущества собственников </w:t>
      </w:r>
      <w:r w:rsidRPr="00272FEF">
        <w:rPr>
          <w:rFonts w:eastAsia="Arial"/>
          <w:sz w:val="26"/>
          <w:szCs w:val="26"/>
          <w:lang w:eastAsia="ar-SA"/>
        </w:rPr>
        <w:t xml:space="preserve">помещений в многоквартирном доме, расположенном по адресу: Нижегородская обл., г. Шахунья, </w:t>
      </w:r>
      <w:r>
        <w:rPr>
          <w:rFonts w:eastAsia="Arial"/>
          <w:sz w:val="26"/>
          <w:szCs w:val="26"/>
          <w:lang w:eastAsia="ar-SA"/>
        </w:rPr>
        <w:t>р.п. Вахтан, ул. Гагарина, д. 3</w:t>
      </w:r>
    </w:p>
    <w:p w14:paraId="54B09205" w14:textId="77777777" w:rsidR="00D86289" w:rsidRDefault="00D86289" w:rsidP="00D86289">
      <w:pPr>
        <w:autoSpaceDE w:val="0"/>
        <w:ind w:left="1540" w:hanging="1540"/>
        <w:jc w:val="both"/>
        <w:rPr>
          <w:b/>
          <w:bCs/>
          <w:sz w:val="26"/>
          <w:szCs w:val="26"/>
        </w:rPr>
      </w:pPr>
    </w:p>
    <w:p w14:paraId="462ADE32" w14:textId="53049996" w:rsidR="00D86289" w:rsidRPr="00272FEF" w:rsidRDefault="00D86289" w:rsidP="00D86289">
      <w:pPr>
        <w:autoSpaceDE w:val="0"/>
        <w:ind w:left="1540" w:hanging="1540"/>
        <w:jc w:val="both"/>
        <w:rPr>
          <w:rFonts w:eastAsia="Arial"/>
          <w:sz w:val="26"/>
          <w:szCs w:val="26"/>
          <w:lang w:eastAsia="ar-SA"/>
        </w:rPr>
      </w:pPr>
      <w:r w:rsidRPr="00272FEF">
        <w:rPr>
          <w:b/>
          <w:bCs/>
          <w:sz w:val="26"/>
          <w:szCs w:val="26"/>
        </w:rPr>
        <w:t xml:space="preserve">Приложение № </w:t>
      </w:r>
      <w:r>
        <w:rPr>
          <w:b/>
          <w:bCs/>
          <w:sz w:val="26"/>
          <w:szCs w:val="26"/>
        </w:rPr>
        <w:t>59</w:t>
      </w:r>
      <w:r w:rsidRPr="00272FEF">
        <w:rPr>
          <w:sz w:val="26"/>
          <w:szCs w:val="26"/>
        </w:rPr>
        <w:t xml:space="preserve"> </w:t>
      </w:r>
      <w:r w:rsidRPr="00272FEF">
        <w:rPr>
          <w:rFonts w:eastAsia="Arial"/>
          <w:sz w:val="26"/>
          <w:szCs w:val="26"/>
          <w:lang w:eastAsia="ar-SA"/>
        </w:rPr>
        <w:t xml:space="preserve">Акт о состоянии общего имущества собственников помещений в многоквартирном доме, расположенном по адресу: Нижегородская обл., г. Шахунья, </w:t>
      </w:r>
      <w:r>
        <w:rPr>
          <w:rFonts w:eastAsia="Arial"/>
          <w:sz w:val="26"/>
          <w:szCs w:val="26"/>
          <w:lang w:eastAsia="ar-SA"/>
        </w:rPr>
        <w:t>с. Черное, ул. Центральная, д. 95</w:t>
      </w:r>
    </w:p>
    <w:p w14:paraId="759AFD53" w14:textId="77777777" w:rsidR="00D86289" w:rsidRPr="00272FEF" w:rsidRDefault="00D86289" w:rsidP="00D86289">
      <w:pPr>
        <w:autoSpaceDE w:val="0"/>
        <w:ind w:left="1540" w:hanging="1540"/>
        <w:jc w:val="both"/>
        <w:rPr>
          <w:sz w:val="26"/>
          <w:szCs w:val="26"/>
        </w:rPr>
      </w:pPr>
    </w:p>
    <w:p w14:paraId="55F55F33" w14:textId="7C6B5564" w:rsidR="00D86289" w:rsidRDefault="00D86289" w:rsidP="00D86289">
      <w:pPr>
        <w:autoSpaceDE w:val="0"/>
        <w:ind w:left="1540" w:hanging="1540"/>
        <w:jc w:val="both"/>
        <w:rPr>
          <w:rFonts w:eastAsia="Arial"/>
          <w:sz w:val="26"/>
          <w:szCs w:val="26"/>
          <w:lang w:eastAsia="ar-SA"/>
        </w:rPr>
      </w:pPr>
      <w:r w:rsidRPr="00272FEF">
        <w:rPr>
          <w:b/>
          <w:sz w:val="26"/>
          <w:szCs w:val="26"/>
        </w:rPr>
        <w:t xml:space="preserve">Приложение № </w:t>
      </w:r>
      <w:r>
        <w:rPr>
          <w:b/>
          <w:sz w:val="26"/>
          <w:szCs w:val="26"/>
        </w:rPr>
        <w:t>60</w:t>
      </w:r>
      <w:r w:rsidRPr="00272FEF">
        <w:rPr>
          <w:sz w:val="26"/>
          <w:szCs w:val="26"/>
        </w:rPr>
        <w:t xml:space="preserve"> Перечень обязательных и дополнительных работ и услуг по содержанию и ремонту общего имущества собственников </w:t>
      </w:r>
      <w:r w:rsidRPr="00272FEF">
        <w:rPr>
          <w:rFonts w:eastAsia="Arial"/>
          <w:sz w:val="26"/>
          <w:szCs w:val="26"/>
          <w:lang w:eastAsia="ar-SA"/>
        </w:rPr>
        <w:t xml:space="preserve">помещений в многоквартирном доме, расположенном по адресу: Нижегородская обл., г. Шахунья, </w:t>
      </w:r>
      <w:r>
        <w:rPr>
          <w:rFonts w:eastAsia="Arial"/>
          <w:sz w:val="26"/>
          <w:szCs w:val="26"/>
          <w:lang w:eastAsia="ar-SA"/>
        </w:rPr>
        <w:t>с. Черное, ул. Центральная, д. 95</w:t>
      </w:r>
    </w:p>
    <w:p w14:paraId="4151FFB8" w14:textId="77777777" w:rsidR="00D86289" w:rsidRDefault="00D86289" w:rsidP="00D86289">
      <w:pPr>
        <w:autoSpaceDE w:val="0"/>
        <w:ind w:left="1540" w:hanging="1540"/>
        <w:jc w:val="both"/>
        <w:rPr>
          <w:b/>
          <w:bCs/>
          <w:sz w:val="26"/>
          <w:szCs w:val="26"/>
        </w:rPr>
      </w:pPr>
    </w:p>
    <w:p w14:paraId="01CC07AB" w14:textId="7155B947" w:rsidR="00D86289" w:rsidRPr="00272FEF" w:rsidRDefault="00D86289" w:rsidP="00D86289">
      <w:pPr>
        <w:autoSpaceDE w:val="0"/>
        <w:ind w:left="1540" w:hanging="1540"/>
        <w:jc w:val="both"/>
        <w:rPr>
          <w:rFonts w:eastAsia="Arial"/>
          <w:sz w:val="26"/>
          <w:szCs w:val="26"/>
          <w:lang w:eastAsia="ar-SA"/>
        </w:rPr>
      </w:pPr>
      <w:r w:rsidRPr="00272FEF">
        <w:rPr>
          <w:b/>
          <w:bCs/>
          <w:sz w:val="26"/>
          <w:szCs w:val="26"/>
        </w:rPr>
        <w:t xml:space="preserve">Приложение № </w:t>
      </w:r>
      <w:r w:rsidR="003E7A9F">
        <w:rPr>
          <w:b/>
          <w:bCs/>
          <w:sz w:val="26"/>
          <w:szCs w:val="26"/>
        </w:rPr>
        <w:t>61</w:t>
      </w:r>
      <w:r w:rsidRPr="00272FEF">
        <w:rPr>
          <w:sz w:val="26"/>
          <w:szCs w:val="26"/>
        </w:rPr>
        <w:t xml:space="preserve"> </w:t>
      </w:r>
      <w:r w:rsidRPr="00272FEF">
        <w:rPr>
          <w:rFonts w:eastAsia="Arial"/>
          <w:sz w:val="26"/>
          <w:szCs w:val="26"/>
          <w:lang w:eastAsia="ar-SA"/>
        </w:rPr>
        <w:t xml:space="preserve">Акт о состоянии общего имущества собственников помещений в многоквартирном доме, расположенном по адресу: Нижегородская обл., г. Шахунья, </w:t>
      </w:r>
      <w:r>
        <w:rPr>
          <w:rFonts w:eastAsia="Arial"/>
          <w:sz w:val="26"/>
          <w:szCs w:val="26"/>
          <w:lang w:eastAsia="ar-SA"/>
        </w:rPr>
        <w:t>д. Малинов</w:t>
      </w:r>
      <w:r w:rsidR="00373CD1">
        <w:rPr>
          <w:rFonts w:eastAsia="Arial"/>
          <w:sz w:val="26"/>
          <w:szCs w:val="26"/>
          <w:lang w:eastAsia="ar-SA"/>
        </w:rPr>
        <w:t>к</w:t>
      </w:r>
      <w:r>
        <w:rPr>
          <w:rFonts w:eastAsia="Arial"/>
          <w:sz w:val="26"/>
          <w:szCs w:val="26"/>
          <w:lang w:eastAsia="ar-SA"/>
        </w:rPr>
        <w:t>а, ул. Новая, д. 2</w:t>
      </w:r>
    </w:p>
    <w:p w14:paraId="0B4EEC16" w14:textId="77777777" w:rsidR="00D86289" w:rsidRPr="00272FEF" w:rsidRDefault="00D86289" w:rsidP="00D86289">
      <w:pPr>
        <w:autoSpaceDE w:val="0"/>
        <w:ind w:left="1540" w:hanging="1540"/>
        <w:jc w:val="both"/>
        <w:rPr>
          <w:sz w:val="26"/>
          <w:szCs w:val="26"/>
        </w:rPr>
      </w:pPr>
    </w:p>
    <w:p w14:paraId="6DC3CDFA" w14:textId="04487D5E" w:rsidR="00D86289" w:rsidRDefault="00D86289" w:rsidP="00D86289">
      <w:pPr>
        <w:autoSpaceDE w:val="0"/>
        <w:ind w:left="1540" w:hanging="1540"/>
        <w:jc w:val="both"/>
        <w:rPr>
          <w:rFonts w:eastAsia="Arial"/>
          <w:sz w:val="26"/>
          <w:szCs w:val="26"/>
          <w:lang w:eastAsia="ar-SA"/>
        </w:rPr>
      </w:pPr>
      <w:r w:rsidRPr="00272FEF">
        <w:rPr>
          <w:b/>
          <w:sz w:val="26"/>
          <w:szCs w:val="26"/>
        </w:rPr>
        <w:t xml:space="preserve">Приложение № </w:t>
      </w:r>
      <w:r w:rsidR="003E7A9F">
        <w:rPr>
          <w:b/>
          <w:sz w:val="26"/>
          <w:szCs w:val="26"/>
        </w:rPr>
        <w:t>62</w:t>
      </w:r>
      <w:r w:rsidRPr="00272FEF">
        <w:rPr>
          <w:sz w:val="26"/>
          <w:szCs w:val="26"/>
        </w:rPr>
        <w:t xml:space="preserve"> Перечень обязательных и дополнительных работ и услуг по содержанию и ремонту общего имущества собственников </w:t>
      </w:r>
      <w:r w:rsidRPr="00272FEF">
        <w:rPr>
          <w:rFonts w:eastAsia="Arial"/>
          <w:sz w:val="26"/>
          <w:szCs w:val="26"/>
          <w:lang w:eastAsia="ar-SA"/>
        </w:rPr>
        <w:t xml:space="preserve">помещений в многоквартирном доме, расположенном по адресу: Нижегородская обл., г. Шахунья, </w:t>
      </w:r>
      <w:r>
        <w:rPr>
          <w:rFonts w:eastAsia="Arial"/>
          <w:sz w:val="26"/>
          <w:szCs w:val="26"/>
          <w:lang w:eastAsia="ar-SA"/>
        </w:rPr>
        <w:t>д. Малиновка, ул. Новая, д. 2</w:t>
      </w:r>
    </w:p>
    <w:p w14:paraId="0BC1D352" w14:textId="77777777" w:rsidR="00D86289" w:rsidRDefault="00D86289" w:rsidP="00D86289">
      <w:pPr>
        <w:autoSpaceDE w:val="0"/>
        <w:ind w:left="1540" w:hanging="1540"/>
        <w:jc w:val="both"/>
        <w:rPr>
          <w:b/>
          <w:bCs/>
          <w:sz w:val="26"/>
          <w:szCs w:val="26"/>
        </w:rPr>
      </w:pPr>
    </w:p>
    <w:p w14:paraId="25D49D86" w14:textId="760AC3D6" w:rsidR="00D86289" w:rsidRPr="00272FEF" w:rsidRDefault="00D86289" w:rsidP="00D86289">
      <w:pPr>
        <w:autoSpaceDE w:val="0"/>
        <w:ind w:left="1540" w:hanging="1540"/>
        <w:jc w:val="both"/>
        <w:rPr>
          <w:rFonts w:eastAsia="Arial"/>
          <w:sz w:val="26"/>
          <w:szCs w:val="26"/>
          <w:lang w:eastAsia="ar-SA"/>
        </w:rPr>
      </w:pPr>
      <w:r w:rsidRPr="00272FEF">
        <w:rPr>
          <w:b/>
          <w:bCs/>
          <w:sz w:val="26"/>
          <w:szCs w:val="26"/>
        </w:rPr>
        <w:t xml:space="preserve">Приложение № </w:t>
      </w:r>
      <w:r w:rsidR="003E7A9F">
        <w:rPr>
          <w:b/>
          <w:bCs/>
          <w:sz w:val="26"/>
          <w:szCs w:val="26"/>
        </w:rPr>
        <w:t>63</w:t>
      </w:r>
      <w:r w:rsidRPr="00272FEF">
        <w:rPr>
          <w:sz w:val="26"/>
          <w:szCs w:val="26"/>
        </w:rPr>
        <w:t xml:space="preserve"> </w:t>
      </w:r>
      <w:r w:rsidRPr="00272FEF">
        <w:rPr>
          <w:rFonts w:eastAsia="Arial"/>
          <w:sz w:val="26"/>
          <w:szCs w:val="26"/>
          <w:lang w:eastAsia="ar-SA"/>
        </w:rPr>
        <w:t xml:space="preserve">Акт о состоянии общего имущества собственников помещений в многоквартирном доме, расположенном по адресу: Нижегородская обл., г. Шахунья, </w:t>
      </w:r>
      <w:r w:rsidR="003E7A9F">
        <w:rPr>
          <w:rFonts w:eastAsia="Arial"/>
          <w:sz w:val="26"/>
          <w:szCs w:val="26"/>
          <w:lang w:eastAsia="ar-SA"/>
        </w:rPr>
        <w:t>д. Андрианово</w:t>
      </w:r>
      <w:r>
        <w:rPr>
          <w:rFonts w:eastAsia="Arial"/>
          <w:sz w:val="26"/>
          <w:szCs w:val="26"/>
          <w:lang w:eastAsia="ar-SA"/>
        </w:rPr>
        <w:t xml:space="preserve">, ул. </w:t>
      </w:r>
      <w:r w:rsidR="003E7A9F">
        <w:rPr>
          <w:rFonts w:eastAsia="Arial"/>
          <w:sz w:val="26"/>
          <w:szCs w:val="26"/>
          <w:lang w:eastAsia="ar-SA"/>
        </w:rPr>
        <w:t>Молодежная</w:t>
      </w:r>
      <w:r>
        <w:rPr>
          <w:rFonts w:eastAsia="Arial"/>
          <w:sz w:val="26"/>
          <w:szCs w:val="26"/>
          <w:lang w:eastAsia="ar-SA"/>
        </w:rPr>
        <w:t xml:space="preserve">, д. </w:t>
      </w:r>
      <w:r w:rsidR="003E7A9F">
        <w:rPr>
          <w:rFonts w:eastAsia="Arial"/>
          <w:sz w:val="26"/>
          <w:szCs w:val="26"/>
          <w:lang w:eastAsia="ar-SA"/>
        </w:rPr>
        <w:t>22</w:t>
      </w:r>
    </w:p>
    <w:p w14:paraId="68ABE203" w14:textId="77777777" w:rsidR="00D86289" w:rsidRPr="00272FEF" w:rsidRDefault="00D86289" w:rsidP="00D86289">
      <w:pPr>
        <w:autoSpaceDE w:val="0"/>
        <w:ind w:left="1540" w:hanging="1540"/>
        <w:jc w:val="both"/>
        <w:rPr>
          <w:sz w:val="26"/>
          <w:szCs w:val="26"/>
        </w:rPr>
      </w:pPr>
    </w:p>
    <w:p w14:paraId="250A801B" w14:textId="22ECEBBD" w:rsidR="00D86289" w:rsidRDefault="00D86289" w:rsidP="00D86289">
      <w:pPr>
        <w:autoSpaceDE w:val="0"/>
        <w:ind w:left="1540" w:hanging="1540"/>
        <w:jc w:val="both"/>
        <w:rPr>
          <w:rFonts w:eastAsia="Arial"/>
          <w:sz w:val="26"/>
          <w:szCs w:val="26"/>
          <w:lang w:eastAsia="ar-SA"/>
        </w:rPr>
      </w:pPr>
      <w:r w:rsidRPr="00272FEF">
        <w:rPr>
          <w:b/>
          <w:sz w:val="26"/>
          <w:szCs w:val="26"/>
        </w:rPr>
        <w:t xml:space="preserve">Приложение № </w:t>
      </w:r>
      <w:r w:rsidR="003E7A9F">
        <w:rPr>
          <w:b/>
          <w:sz w:val="26"/>
          <w:szCs w:val="26"/>
        </w:rPr>
        <w:t>64</w:t>
      </w:r>
      <w:r w:rsidRPr="00272FEF">
        <w:rPr>
          <w:sz w:val="26"/>
          <w:szCs w:val="26"/>
        </w:rPr>
        <w:t xml:space="preserve"> Перечень обязательных и дополнительных работ и услуг по содержанию и ремонту общего имущества собственников </w:t>
      </w:r>
      <w:r w:rsidRPr="00272FEF">
        <w:rPr>
          <w:rFonts w:eastAsia="Arial"/>
          <w:sz w:val="26"/>
          <w:szCs w:val="26"/>
          <w:lang w:eastAsia="ar-SA"/>
        </w:rPr>
        <w:t xml:space="preserve">помещений в многоквартирном доме, расположенном по адресу: Нижегородская обл., г. Шахунья, </w:t>
      </w:r>
      <w:r w:rsidR="003E7A9F">
        <w:rPr>
          <w:rFonts w:eastAsia="Arial"/>
          <w:sz w:val="26"/>
          <w:szCs w:val="26"/>
          <w:lang w:eastAsia="ar-SA"/>
        </w:rPr>
        <w:t>д. Андрианово</w:t>
      </w:r>
      <w:r>
        <w:rPr>
          <w:rFonts w:eastAsia="Arial"/>
          <w:sz w:val="26"/>
          <w:szCs w:val="26"/>
          <w:lang w:eastAsia="ar-SA"/>
        </w:rPr>
        <w:t xml:space="preserve">, ул. </w:t>
      </w:r>
      <w:r w:rsidR="003E7A9F">
        <w:rPr>
          <w:rFonts w:eastAsia="Arial"/>
          <w:sz w:val="26"/>
          <w:szCs w:val="26"/>
          <w:lang w:eastAsia="ar-SA"/>
        </w:rPr>
        <w:t>Молодежная</w:t>
      </w:r>
      <w:r>
        <w:rPr>
          <w:rFonts w:eastAsia="Arial"/>
          <w:sz w:val="26"/>
          <w:szCs w:val="26"/>
          <w:lang w:eastAsia="ar-SA"/>
        </w:rPr>
        <w:t xml:space="preserve">, д. </w:t>
      </w:r>
      <w:r w:rsidR="003E7A9F">
        <w:rPr>
          <w:rFonts w:eastAsia="Arial"/>
          <w:sz w:val="26"/>
          <w:szCs w:val="26"/>
          <w:lang w:eastAsia="ar-SA"/>
        </w:rPr>
        <w:t>22</w:t>
      </w:r>
    </w:p>
    <w:p w14:paraId="1EE15EAE" w14:textId="77777777" w:rsidR="00D86289" w:rsidRDefault="00D86289" w:rsidP="00D86289">
      <w:pPr>
        <w:autoSpaceDE w:val="0"/>
        <w:ind w:left="1540" w:hanging="1540"/>
        <w:jc w:val="both"/>
        <w:rPr>
          <w:b/>
          <w:bCs/>
          <w:sz w:val="26"/>
          <w:szCs w:val="26"/>
        </w:rPr>
      </w:pPr>
    </w:p>
    <w:p w14:paraId="37073DCA" w14:textId="36A87AE3" w:rsidR="003E7A9F" w:rsidRPr="00272FEF" w:rsidRDefault="003E7A9F" w:rsidP="003E7A9F">
      <w:pPr>
        <w:autoSpaceDE w:val="0"/>
        <w:ind w:left="1540" w:hanging="1540"/>
        <w:jc w:val="both"/>
        <w:rPr>
          <w:rFonts w:eastAsia="Arial"/>
          <w:sz w:val="26"/>
          <w:szCs w:val="26"/>
          <w:lang w:eastAsia="ar-SA"/>
        </w:rPr>
      </w:pPr>
      <w:r w:rsidRPr="00272FEF">
        <w:rPr>
          <w:b/>
          <w:bCs/>
          <w:sz w:val="26"/>
          <w:szCs w:val="26"/>
        </w:rPr>
        <w:t xml:space="preserve">Приложение № </w:t>
      </w:r>
      <w:r>
        <w:rPr>
          <w:b/>
          <w:bCs/>
          <w:sz w:val="26"/>
          <w:szCs w:val="26"/>
        </w:rPr>
        <w:t>65</w:t>
      </w:r>
      <w:r w:rsidRPr="00272FEF">
        <w:rPr>
          <w:sz w:val="26"/>
          <w:szCs w:val="26"/>
        </w:rPr>
        <w:t xml:space="preserve"> </w:t>
      </w:r>
      <w:r w:rsidRPr="00272FEF">
        <w:rPr>
          <w:rFonts w:eastAsia="Arial"/>
          <w:sz w:val="26"/>
          <w:szCs w:val="26"/>
          <w:lang w:eastAsia="ar-SA"/>
        </w:rPr>
        <w:t xml:space="preserve">Акт о состоянии общего имущества собственников помещений в многоквартирном доме, расположенном по адресу: Нижегородская обл., г. Шахунья, </w:t>
      </w:r>
      <w:r>
        <w:rPr>
          <w:rFonts w:eastAsia="Arial"/>
          <w:sz w:val="26"/>
          <w:szCs w:val="26"/>
          <w:lang w:eastAsia="ar-SA"/>
        </w:rPr>
        <w:t>с. Черное, ул. Молодежная, д. 11</w:t>
      </w:r>
    </w:p>
    <w:p w14:paraId="2BDA3AE3" w14:textId="77777777" w:rsidR="003E7A9F" w:rsidRPr="00272FEF" w:rsidRDefault="003E7A9F" w:rsidP="003E7A9F">
      <w:pPr>
        <w:autoSpaceDE w:val="0"/>
        <w:ind w:left="1540" w:hanging="1540"/>
        <w:jc w:val="both"/>
        <w:rPr>
          <w:sz w:val="26"/>
          <w:szCs w:val="26"/>
        </w:rPr>
      </w:pPr>
    </w:p>
    <w:p w14:paraId="6E11DB65" w14:textId="54AE5BCE" w:rsidR="003E7A9F" w:rsidRDefault="003E7A9F" w:rsidP="003E7A9F">
      <w:pPr>
        <w:autoSpaceDE w:val="0"/>
        <w:ind w:left="1540" w:hanging="1540"/>
        <w:jc w:val="both"/>
        <w:rPr>
          <w:rFonts w:eastAsia="Arial"/>
          <w:sz w:val="26"/>
          <w:szCs w:val="26"/>
          <w:lang w:eastAsia="ar-SA"/>
        </w:rPr>
      </w:pPr>
      <w:r w:rsidRPr="00272FEF">
        <w:rPr>
          <w:b/>
          <w:sz w:val="26"/>
          <w:szCs w:val="26"/>
        </w:rPr>
        <w:lastRenderedPageBreak/>
        <w:t xml:space="preserve">Приложение № </w:t>
      </w:r>
      <w:r>
        <w:rPr>
          <w:b/>
          <w:sz w:val="26"/>
          <w:szCs w:val="26"/>
        </w:rPr>
        <w:t>66</w:t>
      </w:r>
      <w:r w:rsidRPr="00272FEF">
        <w:rPr>
          <w:sz w:val="26"/>
          <w:szCs w:val="26"/>
        </w:rPr>
        <w:t xml:space="preserve"> Перечень обязательных и дополнительных работ и услуг по содержанию и ремонту общего имущества собственников </w:t>
      </w:r>
      <w:r w:rsidRPr="00272FEF">
        <w:rPr>
          <w:rFonts w:eastAsia="Arial"/>
          <w:sz w:val="26"/>
          <w:szCs w:val="26"/>
          <w:lang w:eastAsia="ar-SA"/>
        </w:rPr>
        <w:t xml:space="preserve">помещений в многоквартирном доме, расположенном по адресу: Нижегородская обл., г. Шахунья, </w:t>
      </w:r>
      <w:r>
        <w:rPr>
          <w:rFonts w:eastAsia="Arial"/>
          <w:sz w:val="26"/>
          <w:szCs w:val="26"/>
          <w:lang w:eastAsia="ar-SA"/>
        </w:rPr>
        <w:t>с. Черное, ул. Молодежная, д. 11</w:t>
      </w:r>
    </w:p>
    <w:p w14:paraId="3E1AB617" w14:textId="77777777" w:rsidR="003E7A9F" w:rsidRDefault="003E7A9F" w:rsidP="003E7A9F">
      <w:pPr>
        <w:autoSpaceDE w:val="0"/>
        <w:ind w:left="1540" w:hanging="1540"/>
        <w:jc w:val="both"/>
        <w:rPr>
          <w:b/>
          <w:bCs/>
          <w:sz w:val="26"/>
          <w:szCs w:val="26"/>
        </w:rPr>
      </w:pPr>
    </w:p>
    <w:p w14:paraId="21C868B3" w14:textId="56D81987" w:rsidR="003E7A9F" w:rsidRPr="00272FEF" w:rsidRDefault="003E7A9F" w:rsidP="003E7A9F">
      <w:pPr>
        <w:autoSpaceDE w:val="0"/>
        <w:ind w:left="1540" w:hanging="1540"/>
        <w:jc w:val="both"/>
        <w:rPr>
          <w:rFonts w:eastAsia="Arial"/>
          <w:sz w:val="26"/>
          <w:szCs w:val="26"/>
          <w:lang w:eastAsia="ar-SA"/>
        </w:rPr>
      </w:pPr>
      <w:r w:rsidRPr="00272FEF">
        <w:rPr>
          <w:b/>
          <w:bCs/>
          <w:sz w:val="26"/>
          <w:szCs w:val="26"/>
        </w:rPr>
        <w:t xml:space="preserve">Приложение № </w:t>
      </w:r>
      <w:r>
        <w:rPr>
          <w:b/>
          <w:bCs/>
          <w:sz w:val="26"/>
          <w:szCs w:val="26"/>
        </w:rPr>
        <w:t>67</w:t>
      </w:r>
      <w:r w:rsidRPr="00272FEF">
        <w:rPr>
          <w:sz w:val="26"/>
          <w:szCs w:val="26"/>
        </w:rPr>
        <w:t xml:space="preserve"> </w:t>
      </w:r>
      <w:r w:rsidRPr="00272FEF">
        <w:rPr>
          <w:rFonts w:eastAsia="Arial"/>
          <w:sz w:val="26"/>
          <w:szCs w:val="26"/>
          <w:lang w:eastAsia="ar-SA"/>
        </w:rPr>
        <w:t xml:space="preserve">Акт о состоянии общего имущества собственников помещений в многоквартирном доме, расположенном по адресу: Нижегородская обл., г. Шахунья, </w:t>
      </w:r>
      <w:r>
        <w:rPr>
          <w:rFonts w:eastAsia="Arial"/>
          <w:sz w:val="26"/>
          <w:szCs w:val="26"/>
          <w:lang w:eastAsia="ar-SA"/>
        </w:rPr>
        <w:t>с. Верховское, ул. Мира, д. 2</w:t>
      </w:r>
    </w:p>
    <w:p w14:paraId="2065546D" w14:textId="77777777" w:rsidR="003E7A9F" w:rsidRPr="00272FEF" w:rsidRDefault="003E7A9F" w:rsidP="003E7A9F">
      <w:pPr>
        <w:autoSpaceDE w:val="0"/>
        <w:ind w:left="1540" w:hanging="1540"/>
        <w:jc w:val="both"/>
        <w:rPr>
          <w:sz w:val="26"/>
          <w:szCs w:val="26"/>
        </w:rPr>
      </w:pPr>
    </w:p>
    <w:p w14:paraId="6A649251" w14:textId="4975FC6D" w:rsidR="003E7A9F" w:rsidRDefault="003E7A9F" w:rsidP="003E7A9F">
      <w:pPr>
        <w:autoSpaceDE w:val="0"/>
        <w:ind w:left="1540" w:hanging="1540"/>
        <w:jc w:val="both"/>
        <w:rPr>
          <w:rFonts w:eastAsia="Arial"/>
          <w:sz w:val="26"/>
          <w:szCs w:val="26"/>
          <w:lang w:eastAsia="ar-SA"/>
        </w:rPr>
      </w:pPr>
      <w:r w:rsidRPr="00272FEF">
        <w:rPr>
          <w:b/>
          <w:sz w:val="26"/>
          <w:szCs w:val="26"/>
        </w:rPr>
        <w:t xml:space="preserve">Приложение № </w:t>
      </w:r>
      <w:r>
        <w:rPr>
          <w:b/>
          <w:sz w:val="26"/>
          <w:szCs w:val="26"/>
        </w:rPr>
        <w:t>68</w:t>
      </w:r>
      <w:r w:rsidRPr="00272FEF">
        <w:rPr>
          <w:sz w:val="26"/>
          <w:szCs w:val="26"/>
        </w:rPr>
        <w:t xml:space="preserve"> Перечень обязательных и дополнительных работ и услуг по содержанию и ремонту общего имущества собственников </w:t>
      </w:r>
      <w:r w:rsidRPr="00272FEF">
        <w:rPr>
          <w:rFonts w:eastAsia="Arial"/>
          <w:sz w:val="26"/>
          <w:szCs w:val="26"/>
          <w:lang w:eastAsia="ar-SA"/>
        </w:rPr>
        <w:t xml:space="preserve">помещений в многоквартирном доме, расположенном по адресу: Нижегородская обл., г. Шахунья, </w:t>
      </w:r>
      <w:r>
        <w:rPr>
          <w:rFonts w:eastAsia="Arial"/>
          <w:sz w:val="26"/>
          <w:szCs w:val="26"/>
          <w:lang w:eastAsia="ar-SA"/>
        </w:rPr>
        <w:t>с. Верховское, ул. Мира, д. 2</w:t>
      </w:r>
    </w:p>
    <w:p w14:paraId="2F4E1A86" w14:textId="77777777" w:rsidR="003E7A9F" w:rsidRDefault="003E7A9F" w:rsidP="003E7A9F">
      <w:pPr>
        <w:autoSpaceDE w:val="0"/>
        <w:ind w:left="1540" w:hanging="1540"/>
        <w:jc w:val="both"/>
        <w:rPr>
          <w:b/>
          <w:bCs/>
          <w:sz w:val="26"/>
          <w:szCs w:val="26"/>
        </w:rPr>
      </w:pPr>
    </w:p>
    <w:p w14:paraId="625C4C23" w14:textId="2BBE723E" w:rsidR="003E7A9F" w:rsidRPr="003E7A9F" w:rsidRDefault="003E7A9F" w:rsidP="003E7A9F">
      <w:pPr>
        <w:autoSpaceDE w:val="0"/>
        <w:ind w:left="1540" w:hanging="1540"/>
        <w:jc w:val="both"/>
        <w:rPr>
          <w:rFonts w:eastAsia="Arial"/>
          <w:sz w:val="26"/>
          <w:szCs w:val="26"/>
          <w:lang w:eastAsia="ar-SA"/>
        </w:rPr>
      </w:pPr>
      <w:r w:rsidRPr="003E7A9F">
        <w:rPr>
          <w:rFonts w:eastAsia="Arial"/>
          <w:b/>
          <w:bCs/>
          <w:sz w:val="26"/>
          <w:szCs w:val="26"/>
          <w:lang w:eastAsia="ar-SA"/>
        </w:rPr>
        <w:t xml:space="preserve">Приложение № </w:t>
      </w:r>
      <w:r>
        <w:rPr>
          <w:rFonts w:eastAsia="Arial"/>
          <w:b/>
          <w:bCs/>
          <w:sz w:val="26"/>
          <w:szCs w:val="26"/>
          <w:lang w:eastAsia="ar-SA"/>
        </w:rPr>
        <w:t>69</w:t>
      </w:r>
      <w:r w:rsidRPr="003E7A9F">
        <w:rPr>
          <w:rFonts w:eastAsia="Arial"/>
          <w:sz w:val="26"/>
          <w:szCs w:val="26"/>
          <w:lang w:eastAsia="ar-SA"/>
        </w:rPr>
        <w:t xml:space="preserve"> Акт о состоянии общего имущества собственников помещений в многоквартирном доме, расположенном по адресу: Нижегородская обл., г. Шахунья, </w:t>
      </w:r>
      <w:r>
        <w:rPr>
          <w:rFonts w:eastAsia="Arial"/>
          <w:sz w:val="26"/>
          <w:szCs w:val="26"/>
          <w:lang w:eastAsia="ar-SA"/>
        </w:rPr>
        <w:t>с. Верховское</w:t>
      </w:r>
      <w:r w:rsidRPr="003E7A9F">
        <w:rPr>
          <w:rFonts w:eastAsia="Arial"/>
          <w:sz w:val="26"/>
          <w:szCs w:val="26"/>
          <w:lang w:eastAsia="ar-SA"/>
        </w:rPr>
        <w:t xml:space="preserve">, ул. </w:t>
      </w:r>
      <w:r>
        <w:rPr>
          <w:rFonts w:eastAsia="Arial"/>
          <w:sz w:val="26"/>
          <w:szCs w:val="26"/>
          <w:lang w:eastAsia="ar-SA"/>
        </w:rPr>
        <w:t>Мира</w:t>
      </w:r>
      <w:r w:rsidRPr="003E7A9F">
        <w:rPr>
          <w:rFonts w:eastAsia="Arial"/>
          <w:sz w:val="26"/>
          <w:szCs w:val="26"/>
          <w:lang w:eastAsia="ar-SA"/>
        </w:rPr>
        <w:t xml:space="preserve">, д. </w:t>
      </w:r>
      <w:r>
        <w:rPr>
          <w:rFonts w:eastAsia="Arial"/>
          <w:sz w:val="26"/>
          <w:szCs w:val="26"/>
          <w:lang w:eastAsia="ar-SA"/>
        </w:rPr>
        <w:t>4</w:t>
      </w:r>
      <w:r w:rsidRPr="003E7A9F">
        <w:rPr>
          <w:rFonts w:eastAsia="Arial"/>
          <w:sz w:val="26"/>
          <w:szCs w:val="26"/>
          <w:lang w:eastAsia="ar-SA"/>
        </w:rPr>
        <w:t>0</w:t>
      </w:r>
    </w:p>
    <w:p w14:paraId="09E1C32B" w14:textId="77777777" w:rsidR="003E7A9F" w:rsidRPr="003E7A9F" w:rsidRDefault="003E7A9F" w:rsidP="003E7A9F">
      <w:pPr>
        <w:autoSpaceDE w:val="0"/>
        <w:ind w:left="1540" w:hanging="1540"/>
        <w:jc w:val="both"/>
        <w:rPr>
          <w:rFonts w:eastAsia="Arial"/>
          <w:sz w:val="26"/>
          <w:szCs w:val="26"/>
          <w:lang w:eastAsia="ar-SA"/>
        </w:rPr>
      </w:pPr>
    </w:p>
    <w:p w14:paraId="3509040A" w14:textId="291D83F2" w:rsidR="003E7A9F" w:rsidRPr="003E7A9F" w:rsidRDefault="003E7A9F" w:rsidP="003E7A9F">
      <w:pPr>
        <w:autoSpaceDE w:val="0"/>
        <w:ind w:left="1540" w:hanging="1540"/>
        <w:jc w:val="both"/>
        <w:rPr>
          <w:rFonts w:eastAsia="Arial"/>
          <w:sz w:val="26"/>
          <w:szCs w:val="26"/>
          <w:lang w:eastAsia="ar-SA"/>
        </w:rPr>
      </w:pPr>
      <w:r w:rsidRPr="003E7A9F">
        <w:rPr>
          <w:rFonts w:eastAsia="Arial"/>
          <w:b/>
          <w:sz w:val="26"/>
          <w:szCs w:val="26"/>
          <w:lang w:eastAsia="ar-SA"/>
        </w:rPr>
        <w:t xml:space="preserve">Приложение № </w:t>
      </w:r>
      <w:r>
        <w:rPr>
          <w:rFonts w:eastAsia="Arial"/>
          <w:b/>
          <w:sz w:val="26"/>
          <w:szCs w:val="26"/>
          <w:lang w:eastAsia="ar-SA"/>
        </w:rPr>
        <w:t>70</w:t>
      </w:r>
      <w:r w:rsidRPr="003E7A9F">
        <w:rPr>
          <w:rFonts w:eastAsia="Arial"/>
          <w:sz w:val="26"/>
          <w:szCs w:val="26"/>
          <w:lang w:eastAsia="ar-SA"/>
        </w:rPr>
        <w:t xml:space="preserve"> Перечень обязательных и дополнительных работ и услуг по содержанию и ремонту общего имущества собственников помещений в многоквартирном доме, расположенном по адресу: Нижегородская обл., г. Шахунья, </w:t>
      </w:r>
      <w:r>
        <w:rPr>
          <w:rFonts w:eastAsia="Arial"/>
          <w:sz w:val="26"/>
          <w:szCs w:val="26"/>
          <w:lang w:eastAsia="ar-SA"/>
        </w:rPr>
        <w:t>с. Верховское</w:t>
      </w:r>
      <w:r w:rsidRPr="003E7A9F">
        <w:rPr>
          <w:rFonts w:eastAsia="Arial"/>
          <w:sz w:val="26"/>
          <w:szCs w:val="26"/>
          <w:lang w:eastAsia="ar-SA"/>
        </w:rPr>
        <w:t xml:space="preserve">, ул. </w:t>
      </w:r>
      <w:r>
        <w:rPr>
          <w:rFonts w:eastAsia="Arial"/>
          <w:sz w:val="26"/>
          <w:szCs w:val="26"/>
          <w:lang w:eastAsia="ar-SA"/>
        </w:rPr>
        <w:t>Мира</w:t>
      </w:r>
      <w:r w:rsidRPr="003E7A9F">
        <w:rPr>
          <w:rFonts w:eastAsia="Arial"/>
          <w:sz w:val="26"/>
          <w:szCs w:val="26"/>
          <w:lang w:eastAsia="ar-SA"/>
        </w:rPr>
        <w:t xml:space="preserve">, д. </w:t>
      </w:r>
      <w:r>
        <w:rPr>
          <w:rFonts w:eastAsia="Arial"/>
          <w:sz w:val="26"/>
          <w:szCs w:val="26"/>
          <w:lang w:eastAsia="ar-SA"/>
        </w:rPr>
        <w:t>4</w:t>
      </w:r>
    </w:p>
    <w:p w14:paraId="35ECCF0C" w14:textId="77777777" w:rsidR="003E7A9F" w:rsidRPr="003E7A9F" w:rsidRDefault="003E7A9F" w:rsidP="003E7A9F">
      <w:pPr>
        <w:autoSpaceDE w:val="0"/>
        <w:ind w:left="1540" w:hanging="1540"/>
        <w:jc w:val="both"/>
        <w:rPr>
          <w:rFonts w:eastAsia="Arial"/>
          <w:b/>
          <w:bCs/>
          <w:sz w:val="26"/>
          <w:szCs w:val="26"/>
          <w:lang w:eastAsia="ar-SA"/>
        </w:rPr>
      </w:pPr>
    </w:p>
    <w:p w14:paraId="021C8710" w14:textId="1FA43356" w:rsidR="003E7A9F" w:rsidRPr="00272FEF" w:rsidRDefault="003E7A9F" w:rsidP="003E7A9F">
      <w:pPr>
        <w:autoSpaceDE w:val="0"/>
        <w:ind w:left="1540" w:hanging="1540"/>
        <w:jc w:val="both"/>
        <w:rPr>
          <w:rFonts w:eastAsia="Arial"/>
          <w:sz w:val="26"/>
          <w:szCs w:val="26"/>
          <w:lang w:eastAsia="ar-SA"/>
        </w:rPr>
      </w:pPr>
      <w:r w:rsidRPr="00272FEF">
        <w:rPr>
          <w:b/>
          <w:bCs/>
          <w:sz w:val="26"/>
          <w:szCs w:val="26"/>
        </w:rPr>
        <w:t xml:space="preserve">Приложение № </w:t>
      </w:r>
      <w:r>
        <w:rPr>
          <w:b/>
          <w:bCs/>
          <w:sz w:val="26"/>
          <w:szCs w:val="26"/>
        </w:rPr>
        <w:t>71</w:t>
      </w:r>
      <w:r w:rsidRPr="00272FEF">
        <w:rPr>
          <w:sz w:val="26"/>
          <w:szCs w:val="26"/>
        </w:rPr>
        <w:t xml:space="preserve"> </w:t>
      </w:r>
      <w:r w:rsidRPr="00272FEF">
        <w:rPr>
          <w:rFonts w:eastAsia="Arial"/>
          <w:sz w:val="26"/>
          <w:szCs w:val="26"/>
          <w:lang w:eastAsia="ar-SA"/>
        </w:rPr>
        <w:t xml:space="preserve">Акт о состоянии общего имущества собственников помещений в многоквартирном доме, расположенном по адресу: Нижегородская обл., г. Шахунья, </w:t>
      </w:r>
      <w:r>
        <w:rPr>
          <w:rFonts w:eastAsia="Arial"/>
          <w:sz w:val="26"/>
          <w:szCs w:val="26"/>
          <w:lang w:eastAsia="ar-SA"/>
        </w:rPr>
        <w:t>с. Большое Широкое, ул. Молодежная, д. 1</w:t>
      </w:r>
    </w:p>
    <w:p w14:paraId="1B762C4F" w14:textId="77777777" w:rsidR="003E7A9F" w:rsidRPr="00272FEF" w:rsidRDefault="003E7A9F" w:rsidP="003E7A9F">
      <w:pPr>
        <w:autoSpaceDE w:val="0"/>
        <w:ind w:left="1540" w:hanging="1540"/>
        <w:jc w:val="both"/>
        <w:rPr>
          <w:sz w:val="26"/>
          <w:szCs w:val="26"/>
        </w:rPr>
      </w:pPr>
    </w:p>
    <w:p w14:paraId="1F8E8EB9" w14:textId="1AEDE45F" w:rsidR="003E7A9F" w:rsidRDefault="003E7A9F" w:rsidP="003E7A9F">
      <w:pPr>
        <w:autoSpaceDE w:val="0"/>
        <w:ind w:left="1540" w:hanging="1540"/>
        <w:jc w:val="both"/>
        <w:rPr>
          <w:rFonts w:eastAsia="Arial"/>
          <w:sz w:val="26"/>
          <w:szCs w:val="26"/>
          <w:lang w:eastAsia="ar-SA"/>
        </w:rPr>
      </w:pPr>
      <w:r w:rsidRPr="00272FEF">
        <w:rPr>
          <w:b/>
          <w:sz w:val="26"/>
          <w:szCs w:val="26"/>
        </w:rPr>
        <w:t xml:space="preserve">Приложение № </w:t>
      </w:r>
      <w:r>
        <w:rPr>
          <w:b/>
          <w:sz w:val="26"/>
          <w:szCs w:val="26"/>
        </w:rPr>
        <w:t>72</w:t>
      </w:r>
      <w:r w:rsidRPr="00272FEF">
        <w:rPr>
          <w:sz w:val="26"/>
          <w:szCs w:val="26"/>
        </w:rPr>
        <w:t xml:space="preserve"> Перечень обязательных и дополнительных работ и услуг по содержанию и ремонту общего имущества собственников </w:t>
      </w:r>
      <w:r w:rsidRPr="00272FEF">
        <w:rPr>
          <w:rFonts w:eastAsia="Arial"/>
          <w:sz w:val="26"/>
          <w:szCs w:val="26"/>
          <w:lang w:eastAsia="ar-SA"/>
        </w:rPr>
        <w:t xml:space="preserve">помещений в многоквартирном доме, расположенном по адресу: Нижегородская обл., г. Шахунья, </w:t>
      </w:r>
      <w:r>
        <w:rPr>
          <w:rFonts w:eastAsia="Arial"/>
          <w:sz w:val="26"/>
          <w:szCs w:val="26"/>
          <w:lang w:eastAsia="ar-SA"/>
        </w:rPr>
        <w:t>с. Большое Широкое, ул. Молодежная, д. 1</w:t>
      </w:r>
    </w:p>
    <w:p w14:paraId="3B060648" w14:textId="77777777" w:rsidR="003E7A9F" w:rsidRDefault="003E7A9F" w:rsidP="003E7A9F">
      <w:pPr>
        <w:autoSpaceDE w:val="0"/>
        <w:ind w:left="1540" w:hanging="1540"/>
        <w:jc w:val="both"/>
        <w:rPr>
          <w:b/>
          <w:bCs/>
          <w:sz w:val="26"/>
          <w:szCs w:val="26"/>
        </w:rPr>
      </w:pPr>
    </w:p>
    <w:p w14:paraId="505880EC" w14:textId="4ECD063B" w:rsidR="003E7A9F" w:rsidRPr="00272FEF" w:rsidRDefault="003E7A9F" w:rsidP="003E7A9F">
      <w:pPr>
        <w:autoSpaceDE w:val="0"/>
        <w:ind w:left="1540" w:hanging="1540"/>
        <w:jc w:val="both"/>
        <w:rPr>
          <w:rFonts w:eastAsia="Arial"/>
          <w:sz w:val="26"/>
          <w:szCs w:val="26"/>
          <w:lang w:eastAsia="ar-SA"/>
        </w:rPr>
      </w:pPr>
      <w:r w:rsidRPr="00272FEF">
        <w:rPr>
          <w:b/>
          <w:bCs/>
          <w:sz w:val="26"/>
          <w:szCs w:val="26"/>
        </w:rPr>
        <w:t xml:space="preserve">Приложение № </w:t>
      </w:r>
      <w:r w:rsidR="00D90BF8">
        <w:rPr>
          <w:b/>
          <w:bCs/>
          <w:sz w:val="26"/>
          <w:szCs w:val="26"/>
        </w:rPr>
        <w:t>73</w:t>
      </w:r>
      <w:r w:rsidRPr="00272FEF">
        <w:rPr>
          <w:sz w:val="26"/>
          <w:szCs w:val="26"/>
        </w:rPr>
        <w:t xml:space="preserve"> </w:t>
      </w:r>
      <w:r w:rsidRPr="00272FEF">
        <w:rPr>
          <w:rFonts w:eastAsia="Arial"/>
          <w:sz w:val="26"/>
          <w:szCs w:val="26"/>
          <w:lang w:eastAsia="ar-SA"/>
        </w:rPr>
        <w:t xml:space="preserve">Акт о состоянии общего имущества собственников помещений в многоквартирном доме, расположенном по адресу: Нижегородская обл., г. Шахунья, </w:t>
      </w:r>
      <w:r>
        <w:rPr>
          <w:rFonts w:eastAsia="Arial"/>
          <w:sz w:val="26"/>
          <w:szCs w:val="26"/>
          <w:lang w:eastAsia="ar-SA"/>
        </w:rPr>
        <w:t>п. Лужайки, ул. Зеленая, д. 2</w:t>
      </w:r>
    </w:p>
    <w:p w14:paraId="6E56B459" w14:textId="77777777" w:rsidR="003E7A9F" w:rsidRPr="00272FEF" w:rsidRDefault="003E7A9F" w:rsidP="003E7A9F">
      <w:pPr>
        <w:autoSpaceDE w:val="0"/>
        <w:ind w:left="1540" w:hanging="1540"/>
        <w:jc w:val="both"/>
        <w:rPr>
          <w:sz w:val="26"/>
          <w:szCs w:val="26"/>
        </w:rPr>
      </w:pPr>
    </w:p>
    <w:p w14:paraId="0F51B9A3" w14:textId="779A57FC" w:rsidR="003E7A9F" w:rsidRDefault="003E7A9F" w:rsidP="003E7A9F">
      <w:pPr>
        <w:autoSpaceDE w:val="0"/>
        <w:ind w:left="1540" w:hanging="1540"/>
        <w:jc w:val="both"/>
        <w:rPr>
          <w:rFonts w:eastAsia="Arial"/>
          <w:sz w:val="26"/>
          <w:szCs w:val="26"/>
          <w:lang w:eastAsia="ar-SA"/>
        </w:rPr>
      </w:pPr>
      <w:r w:rsidRPr="00272FEF">
        <w:rPr>
          <w:b/>
          <w:sz w:val="26"/>
          <w:szCs w:val="26"/>
        </w:rPr>
        <w:t xml:space="preserve">Приложение № </w:t>
      </w:r>
      <w:r w:rsidR="00D90BF8">
        <w:rPr>
          <w:b/>
          <w:sz w:val="26"/>
          <w:szCs w:val="26"/>
        </w:rPr>
        <w:t>74</w:t>
      </w:r>
      <w:r w:rsidRPr="00272FEF">
        <w:rPr>
          <w:sz w:val="26"/>
          <w:szCs w:val="26"/>
        </w:rPr>
        <w:t xml:space="preserve"> Перечень обязательных и дополнительных работ и услуг по содержанию и ремонту общего имущества собственников </w:t>
      </w:r>
      <w:r w:rsidRPr="00272FEF">
        <w:rPr>
          <w:rFonts w:eastAsia="Arial"/>
          <w:sz w:val="26"/>
          <w:szCs w:val="26"/>
          <w:lang w:eastAsia="ar-SA"/>
        </w:rPr>
        <w:t xml:space="preserve">помещений в многоквартирном доме, расположенном по адресу: Нижегородская обл., г. Шахунья, </w:t>
      </w:r>
      <w:r>
        <w:rPr>
          <w:rFonts w:eastAsia="Arial"/>
          <w:sz w:val="26"/>
          <w:szCs w:val="26"/>
          <w:lang w:eastAsia="ar-SA"/>
        </w:rPr>
        <w:t>п. Лужайки, ул. Зеленая, д. 2</w:t>
      </w:r>
    </w:p>
    <w:p w14:paraId="4D4B6D11" w14:textId="77777777" w:rsidR="003E7A9F" w:rsidRDefault="003E7A9F" w:rsidP="003E7A9F">
      <w:pPr>
        <w:autoSpaceDE w:val="0"/>
        <w:ind w:left="1540" w:hanging="1540"/>
        <w:jc w:val="both"/>
        <w:rPr>
          <w:b/>
          <w:bCs/>
          <w:sz w:val="26"/>
          <w:szCs w:val="26"/>
        </w:rPr>
      </w:pPr>
    </w:p>
    <w:p w14:paraId="61A4109F" w14:textId="604ED9FA" w:rsidR="003E7A9F" w:rsidRPr="00272FEF" w:rsidRDefault="003E7A9F" w:rsidP="003E7A9F">
      <w:pPr>
        <w:autoSpaceDE w:val="0"/>
        <w:ind w:left="1540" w:hanging="1540"/>
        <w:jc w:val="both"/>
        <w:rPr>
          <w:rFonts w:eastAsia="Arial"/>
          <w:sz w:val="26"/>
          <w:szCs w:val="26"/>
          <w:lang w:eastAsia="ar-SA"/>
        </w:rPr>
      </w:pPr>
      <w:r w:rsidRPr="00272FEF">
        <w:rPr>
          <w:b/>
          <w:bCs/>
          <w:sz w:val="26"/>
          <w:szCs w:val="26"/>
        </w:rPr>
        <w:t xml:space="preserve">Приложение № </w:t>
      </w:r>
      <w:r w:rsidR="00D90BF8">
        <w:rPr>
          <w:b/>
          <w:bCs/>
          <w:sz w:val="26"/>
          <w:szCs w:val="26"/>
        </w:rPr>
        <w:t>75</w:t>
      </w:r>
      <w:r w:rsidRPr="00272FEF">
        <w:rPr>
          <w:sz w:val="26"/>
          <w:szCs w:val="26"/>
        </w:rPr>
        <w:t xml:space="preserve"> </w:t>
      </w:r>
      <w:r w:rsidRPr="00272FEF">
        <w:rPr>
          <w:rFonts w:eastAsia="Arial"/>
          <w:sz w:val="26"/>
          <w:szCs w:val="26"/>
          <w:lang w:eastAsia="ar-SA"/>
        </w:rPr>
        <w:t xml:space="preserve">Акт о состоянии общего имущества собственников помещений в многоквартирном доме, расположенном по адресу: Нижегородская обл., г. Шахунья, </w:t>
      </w:r>
      <w:r>
        <w:rPr>
          <w:rFonts w:eastAsia="Arial"/>
          <w:sz w:val="26"/>
          <w:szCs w:val="26"/>
          <w:lang w:eastAsia="ar-SA"/>
        </w:rPr>
        <w:t>п. Лужайки, ул. Зеленая, д. 4</w:t>
      </w:r>
    </w:p>
    <w:p w14:paraId="6E1E8FBB" w14:textId="77777777" w:rsidR="003E7A9F" w:rsidRPr="00272FEF" w:rsidRDefault="003E7A9F" w:rsidP="003E7A9F">
      <w:pPr>
        <w:autoSpaceDE w:val="0"/>
        <w:ind w:left="1540" w:hanging="1540"/>
        <w:jc w:val="both"/>
        <w:rPr>
          <w:sz w:val="26"/>
          <w:szCs w:val="26"/>
        </w:rPr>
      </w:pPr>
    </w:p>
    <w:p w14:paraId="257CEF52" w14:textId="3E1CCE8C" w:rsidR="003E7A9F" w:rsidRDefault="003E7A9F" w:rsidP="003E7A9F">
      <w:pPr>
        <w:autoSpaceDE w:val="0"/>
        <w:ind w:left="1540" w:hanging="1540"/>
        <w:jc w:val="both"/>
        <w:rPr>
          <w:rFonts w:eastAsia="Arial"/>
          <w:sz w:val="26"/>
          <w:szCs w:val="26"/>
          <w:lang w:eastAsia="ar-SA"/>
        </w:rPr>
      </w:pPr>
      <w:r w:rsidRPr="00272FEF">
        <w:rPr>
          <w:b/>
          <w:sz w:val="26"/>
          <w:szCs w:val="26"/>
        </w:rPr>
        <w:t xml:space="preserve">Приложение № </w:t>
      </w:r>
      <w:r w:rsidR="00D90BF8">
        <w:rPr>
          <w:b/>
          <w:sz w:val="26"/>
          <w:szCs w:val="26"/>
        </w:rPr>
        <w:t>76</w:t>
      </w:r>
      <w:r w:rsidRPr="00272FEF">
        <w:rPr>
          <w:sz w:val="26"/>
          <w:szCs w:val="26"/>
        </w:rPr>
        <w:t xml:space="preserve"> Перечень обязательных и дополнительных работ и услуг по содержанию и ремонту общего имущества собственников </w:t>
      </w:r>
      <w:r w:rsidRPr="00272FEF">
        <w:rPr>
          <w:rFonts w:eastAsia="Arial"/>
          <w:sz w:val="26"/>
          <w:szCs w:val="26"/>
          <w:lang w:eastAsia="ar-SA"/>
        </w:rPr>
        <w:t xml:space="preserve">помещений в многоквартирном доме, расположенном по адресу: Нижегородская обл., г. Шахунья, </w:t>
      </w:r>
      <w:r>
        <w:rPr>
          <w:rFonts w:eastAsia="Arial"/>
          <w:sz w:val="26"/>
          <w:szCs w:val="26"/>
          <w:lang w:eastAsia="ar-SA"/>
        </w:rPr>
        <w:t>п. Лужайки, ул. Зеленая, д. 4</w:t>
      </w:r>
    </w:p>
    <w:p w14:paraId="44F5F654" w14:textId="77777777" w:rsidR="003E7A9F" w:rsidRDefault="003E7A9F" w:rsidP="003E7A9F">
      <w:pPr>
        <w:autoSpaceDE w:val="0"/>
        <w:ind w:left="1540" w:hanging="1540"/>
        <w:jc w:val="both"/>
        <w:rPr>
          <w:b/>
          <w:bCs/>
          <w:sz w:val="26"/>
          <w:szCs w:val="26"/>
        </w:rPr>
      </w:pPr>
    </w:p>
    <w:p w14:paraId="2AF7D0AE" w14:textId="57B0DC48" w:rsidR="003E7A9F" w:rsidRPr="00272FEF" w:rsidRDefault="003E7A9F" w:rsidP="003E7A9F">
      <w:pPr>
        <w:autoSpaceDE w:val="0"/>
        <w:ind w:left="1540" w:hanging="1540"/>
        <w:jc w:val="both"/>
        <w:rPr>
          <w:rFonts w:eastAsia="Arial"/>
          <w:sz w:val="26"/>
          <w:szCs w:val="26"/>
          <w:lang w:eastAsia="ar-SA"/>
        </w:rPr>
      </w:pPr>
      <w:r w:rsidRPr="00272FEF">
        <w:rPr>
          <w:b/>
          <w:bCs/>
          <w:sz w:val="26"/>
          <w:szCs w:val="26"/>
        </w:rPr>
        <w:lastRenderedPageBreak/>
        <w:t xml:space="preserve">Приложение № </w:t>
      </w:r>
      <w:r w:rsidR="00D90BF8">
        <w:rPr>
          <w:b/>
          <w:bCs/>
          <w:sz w:val="26"/>
          <w:szCs w:val="26"/>
        </w:rPr>
        <w:t>77</w:t>
      </w:r>
      <w:r w:rsidRPr="00272FEF">
        <w:rPr>
          <w:sz w:val="26"/>
          <w:szCs w:val="26"/>
        </w:rPr>
        <w:t xml:space="preserve"> </w:t>
      </w:r>
      <w:r w:rsidRPr="00272FEF">
        <w:rPr>
          <w:rFonts w:eastAsia="Arial"/>
          <w:sz w:val="26"/>
          <w:szCs w:val="26"/>
          <w:lang w:eastAsia="ar-SA"/>
        </w:rPr>
        <w:t xml:space="preserve">Акт о состоянии общего имущества собственников помещений в многоквартирном доме, расположенном по адресу: Нижегородская обл., г. Шахунья, </w:t>
      </w:r>
      <w:r>
        <w:rPr>
          <w:rFonts w:eastAsia="Arial"/>
          <w:sz w:val="26"/>
          <w:szCs w:val="26"/>
          <w:lang w:eastAsia="ar-SA"/>
        </w:rPr>
        <w:t>с. Верховское, ул. Дорожная, д. 2</w:t>
      </w:r>
    </w:p>
    <w:p w14:paraId="000D66BA" w14:textId="77777777" w:rsidR="003E7A9F" w:rsidRPr="00272FEF" w:rsidRDefault="003E7A9F" w:rsidP="003E7A9F">
      <w:pPr>
        <w:autoSpaceDE w:val="0"/>
        <w:ind w:left="1540" w:hanging="1540"/>
        <w:jc w:val="both"/>
        <w:rPr>
          <w:sz w:val="26"/>
          <w:szCs w:val="26"/>
        </w:rPr>
      </w:pPr>
    </w:p>
    <w:p w14:paraId="1D2A93F0" w14:textId="70D51F23" w:rsidR="003E7A9F" w:rsidRDefault="003E7A9F" w:rsidP="003E7A9F">
      <w:pPr>
        <w:autoSpaceDE w:val="0"/>
        <w:ind w:left="1540" w:hanging="1540"/>
        <w:jc w:val="both"/>
        <w:rPr>
          <w:rFonts w:eastAsia="Arial"/>
          <w:sz w:val="26"/>
          <w:szCs w:val="26"/>
          <w:lang w:eastAsia="ar-SA"/>
        </w:rPr>
      </w:pPr>
      <w:r w:rsidRPr="00272FEF">
        <w:rPr>
          <w:b/>
          <w:sz w:val="26"/>
          <w:szCs w:val="26"/>
        </w:rPr>
        <w:t xml:space="preserve">Приложение № </w:t>
      </w:r>
      <w:r w:rsidR="00D90BF8">
        <w:rPr>
          <w:b/>
          <w:sz w:val="26"/>
          <w:szCs w:val="26"/>
        </w:rPr>
        <w:t>78</w:t>
      </w:r>
      <w:r w:rsidRPr="00272FEF">
        <w:rPr>
          <w:sz w:val="26"/>
          <w:szCs w:val="26"/>
        </w:rPr>
        <w:t xml:space="preserve"> Перечень обязательных и дополнительных работ и услуг по содержанию и ремонту общего имущества собственников </w:t>
      </w:r>
      <w:r w:rsidRPr="00272FEF">
        <w:rPr>
          <w:rFonts w:eastAsia="Arial"/>
          <w:sz w:val="26"/>
          <w:szCs w:val="26"/>
          <w:lang w:eastAsia="ar-SA"/>
        </w:rPr>
        <w:t xml:space="preserve">помещений в многоквартирном доме, расположенном по адресу: Нижегородская обл., г. Шахунья, </w:t>
      </w:r>
      <w:r>
        <w:rPr>
          <w:rFonts w:eastAsia="Arial"/>
          <w:sz w:val="26"/>
          <w:szCs w:val="26"/>
          <w:lang w:eastAsia="ar-SA"/>
        </w:rPr>
        <w:t>с. Верховское, ул. Дорожная, д. 2</w:t>
      </w:r>
    </w:p>
    <w:p w14:paraId="057A11AB" w14:textId="77777777" w:rsidR="003E7A9F" w:rsidRDefault="003E7A9F" w:rsidP="003E7A9F">
      <w:pPr>
        <w:autoSpaceDE w:val="0"/>
        <w:ind w:left="1540" w:hanging="1540"/>
        <w:jc w:val="both"/>
        <w:rPr>
          <w:b/>
          <w:bCs/>
          <w:sz w:val="26"/>
          <w:szCs w:val="26"/>
        </w:rPr>
      </w:pPr>
    </w:p>
    <w:p w14:paraId="3C89AC06" w14:textId="1AE110F4" w:rsidR="003E7A9F" w:rsidRPr="00272FEF" w:rsidRDefault="003E7A9F" w:rsidP="003E7A9F">
      <w:pPr>
        <w:autoSpaceDE w:val="0"/>
        <w:ind w:left="1540" w:hanging="1540"/>
        <w:jc w:val="both"/>
        <w:rPr>
          <w:rFonts w:eastAsia="Arial"/>
          <w:sz w:val="26"/>
          <w:szCs w:val="26"/>
          <w:lang w:eastAsia="ar-SA"/>
        </w:rPr>
      </w:pPr>
      <w:r w:rsidRPr="00272FEF">
        <w:rPr>
          <w:b/>
          <w:bCs/>
          <w:sz w:val="26"/>
          <w:szCs w:val="26"/>
        </w:rPr>
        <w:t xml:space="preserve">Приложение № </w:t>
      </w:r>
      <w:r w:rsidR="00D90BF8">
        <w:rPr>
          <w:b/>
          <w:bCs/>
          <w:sz w:val="26"/>
          <w:szCs w:val="26"/>
        </w:rPr>
        <w:t>79</w:t>
      </w:r>
      <w:r w:rsidRPr="00272FEF">
        <w:rPr>
          <w:sz w:val="26"/>
          <w:szCs w:val="26"/>
        </w:rPr>
        <w:t xml:space="preserve"> </w:t>
      </w:r>
      <w:r w:rsidRPr="00272FEF">
        <w:rPr>
          <w:rFonts w:eastAsia="Arial"/>
          <w:sz w:val="26"/>
          <w:szCs w:val="26"/>
          <w:lang w:eastAsia="ar-SA"/>
        </w:rPr>
        <w:t xml:space="preserve">Акт о состоянии общего имущества собственников помещений в многоквартирном доме, расположенном по адресу: Нижегородская обл., г. Шахунья, </w:t>
      </w:r>
      <w:r>
        <w:rPr>
          <w:rFonts w:eastAsia="Arial"/>
          <w:sz w:val="26"/>
          <w:szCs w:val="26"/>
          <w:lang w:eastAsia="ar-SA"/>
        </w:rPr>
        <w:t>с. Верховское, ул. Дорожная, д. 4</w:t>
      </w:r>
    </w:p>
    <w:p w14:paraId="08992565" w14:textId="77777777" w:rsidR="003E7A9F" w:rsidRPr="00272FEF" w:rsidRDefault="003E7A9F" w:rsidP="003E7A9F">
      <w:pPr>
        <w:autoSpaceDE w:val="0"/>
        <w:ind w:left="1540" w:hanging="1540"/>
        <w:jc w:val="both"/>
        <w:rPr>
          <w:sz w:val="26"/>
          <w:szCs w:val="26"/>
        </w:rPr>
      </w:pPr>
    </w:p>
    <w:p w14:paraId="763C448B" w14:textId="1D11F382" w:rsidR="003E7A9F" w:rsidRDefault="003E7A9F" w:rsidP="003E7A9F">
      <w:pPr>
        <w:autoSpaceDE w:val="0"/>
        <w:ind w:left="1540" w:hanging="1540"/>
        <w:jc w:val="both"/>
        <w:rPr>
          <w:rFonts w:eastAsia="Arial"/>
          <w:sz w:val="26"/>
          <w:szCs w:val="26"/>
          <w:lang w:eastAsia="ar-SA"/>
        </w:rPr>
      </w:pPr>
      <w:r w:rsidRPr="00272FEF">
        <w:rPr>
          <w:b/>
          <w:sz w:val="26"/>
          <w:szCs w:val="26"/>
        </w:rPr>
        <w:t xml:space="preserve">Приложение № </w:t>
      </w:r>
      <w:r w:rsidR="00C165B3">
        <w:rPr>
          <w:b/>
          <w:sz w:val="26"/>
          <w:szCs w:val="26"/>
        </w:rPr>
        <w:t>80</w:t>
      </w:r>
      <w:r w:rsidRPr="00272FEF">
        <w:rPr>
          <w:sz w:val="26"/>
          <w:szCs w:val="26"/>
        </w:rPr>
        <w:t xml:space="preserve"> Перечень обязательных и дополнительных работ и услуг по содержанию и ремонту общего имущества собственников </w:t>
      </w:r>
      <w:r w:rsidRPr="00272FEF">
        <w:rPr>
          <w:rFonts w:eastAsia="Arial"/>
          <w:sz w:val="26"/>
          <w:szCs w:val="26"/>
          <w:lang w:eastAsia="ar-SA"/>
        </w:rPr>
        <w:t xml:space="preserve">помещений в многоквартирном доме, расположенном по адресу: Нижегородская обл., г. Шахунья, </w:t>
      </w:r>
      <w:r>
        <w:rPr>
          <w:rFonts w:eastAsia="Arial"/>
          <w:sz w:val="26"/>
          <w:szCs w:val="26"/>
          <w:lang w:eastAsia="ar-SA"/>
        </w:rPr>
        <w:t>с. Верховское, ул. Дорожная, д. 4</w:t>
      </w:r>
    </w:p>
    <w:p w14:paraId="011E72D3" w14:textId="77777777" w:rsidR="003E7A9F" w:rsidRDefault="003E7A9F" w:rsidP="003E7A9F">
      <w:pPr>
        <w:autoSpaceDE w:val="0"/>
        <w:ind w:left="1540" w:hanging="1540"/>
        <w:jc w:val="both"/>
        <w:rPr>
          <w:b/>
          <w:bCs/>
          <w:sz w:val="26"/>
          <w:szCs w:val="26"/>
        </w:rPr>
      </w:pPr>
    </w:p>
    <w:p w14:paraId="1CCAA3A4" w14:textId="6F5589AE" w:rsidR="003E7A9F" w:rsidRPr="00272FEF" w:rsidRDefault="003E7A9F" w:rsidP="003E7A9F">
      <w:pPr>
        <w:autoSpaceDE w:val="0"/>
        <w:ind w:left="1540" w:hanging="1540"/>
        <w:jc w:val="both"/>
        <w:rPr>
          <w:rFonts w:eastAsia="Arial"/>
          <w:sz w:val="26"/>
          <w:szCs w:val="26"/>
          <w:lang w:eastAsia="ar-SA"/>
        </w:rPr>
      </w:pPr>
      <w:r w:rsidRPr="00272FEF">
        <w:rPr>
          <w:b/>
          <w:bCs/>
          <w:sz w:val="26"/>
          <w:szCs w:val="26"/>
        </w:rPr>
        <w:t xml:space="preserve">Приложение № </w:t>
      </w:r>
      <w:r w:rsidR="00C165B3">
        <w:rPr>
          <w:b/>
          <w:bCs/>
          <w:sz w:val="26"/>
          <w:szCs w:val="26"/>
        </w:rPr>
        <w:t>81</w:t>
      </w:r>
      <w:r w:rsidRPr="00272FEF">
        <w:rPr>
          <w:sz w:val="26"/>
          <w:szCs w:val="26"/>
        </w:rPr>
        <w:t xml:space="preserve"> </w:t>
      </w:r>
      <w:r w:rsidRPr="00272FEF">
        <w:rPr>
          <w:rFonts w:eastAsia="Arial"/>
          <w:sz w:val="26"/>
          <w:szCs w:val="26"/>
          <w:lang w:eastAsia="ar-SA"/>
        </w:rPr>
        <w:t xml:space="preserve">Акт о состоянии общего имущества собственников помещений в многоквартирном доме, расположенном по адресу: Нижегородская обл., г. Шахунья, </w:t>
      </w:r>
      <w:r>
        <w:rPr>
          <w:rFonts w:eastAsia="Arial"/>
          <w:sz w:val="26"/>
          <w:szCs w:val="26"/>
          <w:lang w:eastAsia="ar-SA"/>
        </w:rPr>
        <w:t>с. Верховское, ул. Дорожная, д. 6А</w:t>
      </w:r>
    </w:p>
    <w:p w14:paraId="24F491C3" w14:textId="77777777" w:rsidR="003E7A9F" w:rsidRPr="00272FEF" w:rsidRDefault="003E7A9F" w:rsidP="003E7A9F">
      <w:pPr>
        <w:autoSpaceDE w:val="0"/>
        <w:ind w:left="1540" w:hanging="1540"/>
        <w:jc w:val="both"/>
        <w:rPr>
          <w:sz w:val="26"/>
          <w:szCs w:val="26"/>
        </w:rPr>
      </w:pPr>
    </w:p>
    <w:p w14:paraId="5588AEBE" w14:textId="15DC6D21" w:rsidR="003E7A9F" w:rsidRDefault="003E7A9F" w:rsidP="003E7A9F">
      <w:pPr>
        <w:autoSpaceDE w:val="0"/>
        <w:ind w:left="1540" w:hanging="1540"/>
        <w:jc w:val="both"/>
        <w:rPr>
          <w:rFonts w:eastAsia="Arial"/>
          <w:sz w:val="26"/>
          <w:szCs w:val="26"/>
          <w:lang w:eastAsia="ar-SA"/>
        </w:rPr>
      </w:pPr>
      <w:r w:rsidRPr="00272FEF">
        <w:rPr>
          <w:b/>
          <w:sz w:val="26"/>
          <w:szCs w:val="26"/>
        </w:rPr>
        <w:t xml:space="preserve">Приложение № </w:t>
      </w:r>
      <w:r w:rsidR="00C165B3">
        <w:rPr>
          <w:b/>
          <w:sz w:val="26"/>
          <w:szCs w:val="26"/>
        </w:rPr>
        <w:t>82</w:t>
      </w:r>
      <w:r w:rsidRPr="00272FEF">
        <w:rPr>
          <w:sz w:val="26"/>
          <w:szCs w:val="26"/>
        </w:rPr>
        <w:t xml:space="preserve"> Перечень обязательных и дополнительных работ и услуг по содержанию и ремонту общего имущества собственников </w:t>
      </w:r>
      <w:r w:rsidRPr="00272FEF">
        <w:rPr>
          <w:rFonts w:eastAsia="Arial"/>
          <w:sz w:val="26"/>
          <w:szCs w:val="26"/>
          <w:lang w:eastAsia="ar-SA"/>
        </w:rPr>
        <w:t xml:space="preserve">помещений в многоквартирном доме, расположенном по адресу: Нижегородская обл., г. Шахунья, </w:t>
      </w:r>
      <w:r>
        <w:rPr>
          <w:rFonts w:eastAsia="Arial"/>
          <w:sz w:val="26"/>
          <w:szCs w:val="26"/>
          <w:lang w:eastAsia="ar-SA"/>
        </w:rPr>
        <w:t>с. Верховское, ул. Дорожная, д. 6А</w:t>
      </w:r>
    </w:p>
    <w:p w14:paraId="77A4A51B" w14:textId="77777777" w:rsidR="003E7A9F" w:rsidRDefault="003E7A9F" w:rsidP="003E7A9F">
      <w:pPr>
        <w:autoSpaceDE w:val="0"/>
        <w:ind w:left="1540" w:hanging="1540"/>
        <w:jc w:val="both"/>
        <w:rPr>
          <w:b/>
          <w:bCs/>
          <w:sz w:val="26"/>
          <w:szCs w:val="26"/>
        </w:rPr>
      </w:pPr>
    </w:p>
    <w:p w14:paraId="025F0735" w14:textId="778BB6C7" w:rsidR="003E7A9F" w:rsidRPr="00272FEF" w:rsidRDefault="003E7A9F" w:rsidP="003E7A9F">
      <w:pPr>
        <w:autoSpaceDE w:val="0"/>
        <w:ind w:left="1540" w:hanging="1540"/>
        <w:jc w:val="both"/>
        <w:rPr>
          <w:rFonts w:eastAsia="Arial"/>
          <w:sz w:val="26"/>
          <w:szCs w:val="26"/>
          <w:lang w:eastAsia="ar-SA"/>
        </w:rPr>
      </w:pPr>
      <w:r w:rsidRPr="00272FEF">
        <w:rPr>
          <w:b/>
          <w:bCs/>
          <w:sz w:val="26"/>
          <w:szCs w:val="26"/>
        </w:rPr>
        <w:t xml:space="preserve">Приложение № </w:t>
      </w:r>
      <w:r w:rsidR="00C165B3">
        <w:rPr>
          <w:b/>
          <w:bCs/>
          <w:sz w:val="26"/>
          <w:szCs w:val="26"/>
        </w:rPr>
        <w:t>83</w:t>
      </w:r>
      <w:r w:rsidRPr="00272FEF">
        <w:rPr>
          <w:sz w:val="26"/>
          <w:szCs w:val="26"/>
        </w:rPr>
        <w:t xml:space="preserve"> </w:t>
      </w:r>
      <w:r w:rsidRPr="00272FEF">
        <w:rPr>
          <w:rFonts w:eastAsia="Arial"/>
          <w:sz w:val="26"/>
          <w:szCs w:val="26"/>
          <w:lang w:eastAsia="ar-SA"/>
        </w:rPr>
        <w:t xml:space="preserve">Акт о состоянии общего имущества собственников помещений в многоквартирном доме, расположенном по адресу: Нижегородская обл., г. Шахунья, </w:t>
      </w:r>
      <w:r>
        <w:rPr>
          <w:rFonts w:eastAsia="Arial"/>
          <w:sz w:val="26"/>
          <w:szCs w:val="26"/>
          <w:lang w:eastAsia="ar-SA"/>
        </w:rPr>
        <w:t xml:space="preserve">р.п. Вахтан, </w:t>
      </w:r>
      <w:r w:rsidR="00EA5774">
        <w:rPr>
          <w:rFonts w:eastAsia="Arial"/>
          <w:sz w:val="26"/>
          <w:szCs w:val="26"/>
          <w:lang w:eastAsia="ar-SA"/>
        </w:rPr>
        <w:t>пер. Коммунальный</w:t>
      </w:r>
      <w:r>
        <w:rPr>
          <w:rFonts w:eastAsia="Arial"/>
          <w:sz w:val="26"/>
          <w:szCs w:val="26"/>
          <w:lang w:eastAsia="ar-SA"/>
        </w:rPr>
        <w:t xml:space="preserve">, д. </w:t>
      </w:r>
      <w:r w:rsidR="00EA5774">
        <w:rPr>
          <w:rFonts w:eastAsia="Arial"/>
          <w:sz w:val="26"/>
          <w:szCs w:val="26"/>
          <w:lang w:eastAsia="ar-SA"/>
        </w:rPr>
        <w:t>7</w:t>
      </w:r>
    </w:p>
    <w:p w14:paraId="12A41C40" w14:textId="77777777" w:rsidR="003E7A9F" w:rsidRPr="00272FEF" w:rsidRDefault="003E7A9F" w:rsidP="003E7A9F">
      <w:pPr>
        <w:autoSpaceDE w:val="0"/>
        <w:ind w:left="1540" w:hanging="1540"/>
        <w:jc w:val="both"/>
        <w:rPr>
          <w:sz w:val="26"/>
          <w:szCs w:val="26"/>
        </w:rPr>
      </w:pPr>
    </w:p>
    <w:p w14:paraId="3CDC8C3C" w14:textId="7B5C4F9D" w:rsidR="003E7A9F" w:rsidRDefault="003E7A9F" w:rsidP="003E7A9F">
      <w:pPr>
        <w:autoSpaceDE w:val="0"/>
        <w:ind w:left="1540" w:hanging="1540"/>
        <w:jc w:val="both"/>
        <w:rPr>
          <w:rFonts w:eastAsia="Arial"/>
          <w:sz w:val="26"/>
          <w:szCs w:val="26"/>
          <w:lang w:eastAsia="ar-SA"/>
        </w:rPr>
      </w:pPr>
      <w:r w:rsidRPr="00272FEF">
        <w:rPr>
          <w:b/>
          <w:sz w:val="26"/>
          <w:szCs w:val="26"/>
        </w:rPr>
        <w:t xml:space="preserve">Приложение № </w:t>
      </w:r>
      <w:r w:rsidR="00C165B3">
        <w:rPr>
          <w:b/>
          <w:sz w:val="26"/>
          <w:szCs w:val="26"/>
        </w:rPr>
        <w:t>84</w:t>
      </w:r>
      <w:r w:rsidRPr="00272FEF">
        <w:rPr>
          <w:sz w:val="26"/>
          <w:szCs w:val="26"/>
        </w:rPr>
        <w:t xml:space="preserve"> Перечень обязательных и дополнительных работ и услуг по содержанию и ремонту общего имущества собственников </w:t>
      </w:r>
      <w:r w:rsidRPr="00272FEF">
        <w:rPr>
          <w:rFonts w:eastAsia="Arial"/>
          <w:sz w:val="26"/>
          <w:szCs w:val="26"/>
          <w:lang w:eastAsia="ar-SA"/>
        </w:rPr>
        <w:t xml:space="preserve">помещений в многоквартирном доме, расположенном по адресу: Нижегородская обл., г. Шахунья, </w:t>
      </w:r>
      <w:r>
        <w:rPr>
          <w:rFonts w:eastAsia="Arial"/>
          <w:sz w:val="26"/>
          <w:szCs w:val="26"/>
          <w:lang w:eastAsia="ar-SA"/>
        </w:rPr>
        <w:t xml:space="preserve">р.п. Вахтан, </w:t>
      </w:r>
      <w:r w:rsidR="00EA5774">
        <w:rPr>
          <w:rFonts w:eastAsia="Arial"/>
          <w:sz w:val="26"/>
          <w:szCs w:val="26"/>
          <w:lang w:eastAsia="ar-SA"/>
        </w:rPr>
        <w:t>пер. Коммунальный</w:t>
      </w:r>
      <w:r>
        <w:rPr>
          <w:rFonts w:eastAsia="Arial"/>
          <w:sz w:val="26"/>
          <w:szCs w:val="26"/>
          <w:lang w:eastAsia="ar-SA"/>
        </w:rPr>
        <w:t xml:space="preserve">, д. </w:t>
      </w:r>
      <w:r w:rsidR="00EA5774">
        <w:rPr>
          <w:rFonts w:eastAsia="Arial"/>
          <w:sz w:val="26"/>
          <w:szCs w:val="26"/>
          <w:lang w:eastAsia="ar-SA"/>
        </w:rPr>
        <w:t>7</w:t>
      </w:r>
    </w:p>
    <w:p w14:paraId="73FCA120" w14:textId="77777777" w:rsidR="003E7A9F" w:rsidRDefault="003E7A9F" w:rsidP="003E7A9F">
      <w:pPr>
        <w:autoSpaceDE w:val="0"/>
        <w:ind w:left="1540" w:hanging="1540"/>
        <w:jc w:val="both"/>
        <w:rPr>
          <w:b/>
          <w:bCs/>
          <w:sz w:val="26"/>
          <w:szCs w:val="26"/>
        </w:rPr>
      </w:pPr>
    </w:p>
    <w:p w14:paraId="03172649" w14:textId="3D0B081B" w:rsidR="00272FEF" w:rsidRPr="00272FEF" w:rsidRDefault="006929EB" w:rsidP="00013788">
      <w:pPr>
        <w:autoSpaceDE w:val="0"/>
        <w:ind w:left="1540" w:hanging="1540"/>
        <w:jc w:val="both"/>
        <w:rPr>
          <w:sz w:val="26"/>
          <w:szCs w:val="26"/>
        </w:rPr>
      </w:pPr>
      <w:r>
        <w:rPr>
          <w:b/>
          <w:bCs/>
          <w:sz w:val="26"/>
          <w:szCs w:val="26"/>
        </w:rPr>
        <w:t xml:space="preserve">Приложение № </w:t>
      </w:r>
      <w:r w:rsidR="00C165B3">
        <w:rPr>
          <w:b/>
          <w:bCs/>
          <w:sz w:val="26"/>
          <w:szCs w:val="26"/>
        </w:rPr>
        <w:t>85</w:t>
      </w:r>
      <w:r w:rsidR="00272FEF" w:rsidRPr="00272FEF">
        <w:rPr>
          <w:sz w:val="26"/>
          <w:szCs w:val="26"/>
        </w:rPr>
        <w:t xml:space="preserve"> Форма заявки на участие в открытом конкурсе.</w:t>
      </w:r>
    </w:p>
    <w:p w14:paraId="2A2482B5" w14:textId="77777777" w:rsidR="00272FEF" w:rsidRPr="00272FEF" w:rsidRDefault="00272FEF" w:rsidP="00272FEF">
      <w:pPr>
        <w:autoSpaceDE w:val="0"/>
        <w:jc w:val="both"/>
        <w:rPr>
          <w:sz w:val="26"/>
          <w:szCs w:val="26"/>
        </w:rPr>
      </w:pPr>
    </w:p>
    <w:p w14:paraId="55B71878" w14:textId="1A3EB7AA" w:rsidR="00272FEF" w:rsidRPr="00272FEF" w:rsidRDefault="006929EB" w:rsidP="00272FEF">
      <w:pPr>
        <w:autoSpaceDE w:val="0"/>
        <w:jc w:val="both"/>
        <w:rPr>
          <w:sz w:val="26"/>
          <w:szCs w:val="26"/>
        </w:rPr>
      </w:pPr>
      <w:r>
        <w:rPr>
          <w:b/>
          <w:bCs/>
          <w:sz w:val="26"/>
          <w:szCs w:val="26"/>
        </w:rPr>
        <w:t xml:space="preserve">Приложение № </w:t>
      </w:r>
      <w:r w:rsidR="00C165B3">
        <w:rPr>
          <w:b/>
          <w:bCs/>
          <w:sz w:val="26"/>
          <w:szCs w:val="26"/>
        </w:rPr>
        <w:t>86</w:t>
      </w:r>
      <w:r w:rsidR="00272FEF" w:rsidRPr="00272FEF">
        <w:rPr>
          <w:sz w:val="26"/>
          <w:szCs w:val="26"/>
        </w:rPr>
        <w:t xml:space="preserve"> Расписка о получении заявки.</w:t>
      </w:r>
    </w:p>
    <w:p w14:paraId="6C32A5B5" w14:textId="77777777" w:rsidR="00272FEF" w:rsidRPr="00272FEF" w:rsidRDefault="00272FEF" w:rsidP="00272FEF">
      <w:pPr>
        <w:autoSpaceDE w:val="0"/>
        <w:jc w:val="both"/>
        <w:rPr>
          <w:sz w:val="26"/>
          <w:szCs w:val="26"/>
        </w:rPr>
      </w:pPr>
    </w:p>
    <w:p w14:paraId="6E0C0318" w14:textId="4FDF3F34" w:rsidR="00272FEF" w:rsidRPr="00272FEF" w:rsidRDefault="006929EB" w:rsidP="00272FEF">
      <w:pPr>
        <w:autoSpaceDE w:val="0"/>
        <w:jc w:val="both"/>
        <w:rPr>
          <w:sz w:val="26"/>
          <w:szCs w:val="26"/>
        </w:rPr>
      </w:pPr>
      <w:r>
        <w:rPr>
          <w:b/>
          <w:bCs/>
          <w:sz w:val="26"/>
          <w:szCs w:val="26"/>
        </w:rPr>
        <w:t xml:space="preserve">Приложение № </w:t>
      </w:r>
      <w:r w:rsidR="00C165B3">
        <w:rPr>
          <w:b/>
          <w:bCs/>
          <w:sz w:val="26"/>
          <w:szCs w:val="26"/>
        </w:rPr>
        <w:t>87</w:t>
      </w:r>
      <w:r w:rsidR="00272FEF" w:rsidRPr="00272FEF">
        <w:rPr>
          <w:sz w:val="26"/>
          <w:szCs w:val="26"/>
        </w:rPr>
        <w:t xml:space="preserve"> Протокол вскрытия конвертов с заявками на участие в конкурсе.</w:t>
      </w:r>
    </w:p>
    <w:p w14:paraId="5DDF90C0" w14:textId="77777777" w:rsidR="00272FEF" w:rsidRPr="00272FEF" w:rsidRDefault="00272FEF" w:rsidP="00272FEF">
      <w:pPr>
        <w:autoSpaceDE w:val="0"/>
        <w:jc w:val="both"/>
        <w:rPr>
          <w:sz w:val="26"/>
          <w:szCs w:val="26"/>
        </w:rPr>
      </w:pPr>
    </w:p>
    <w:p w14:paraId="64C0F847" w14:textId="1D2FFBA1" w:rsidR="00272FEF" w:rsidRPr="00272FEF" w:rsidRDefault="006929EB" w:rsidP="00272FEF">
      <w:pPr>
        <w:autoSpaceDE w:val="0"/>
        <w:jc w:val="both"/>
        <w:rPr>
          <w:sz w:val="26"/>
          <w:szCs w:val="26"/>
        </w:rPr>
      </w:pPr>
      <w:r>
        <w:rPr>
          <w:b/>
          <w:bCs/>
          <w:sz w:val="26"/>
          <w:szCs w:val="26"/>
        </w:rPr>
        <w:t xml:space="preserve">Приложение № </w:t>
      </w:r>
      <w:r w:rsidR="00C165B3">
        <w:rPr>
          <w:b/>
          <w:bCs/>
          <w:sz w:val="26"/>
          <w:szCs w:val="26"/>
        </w:rPr>
        <w:t>88</w:t>
      </w:r>
      <w:r w:rsidR="00272FEF" w:rsidRPr="00272FEF">
        <w:rPr>
          <w:b/>
          <w:bCs/>
          <w:sz w:val="26"/>
          <w:szCs w:val="26"/>
        </w:rPr>
        <w:t xml:space="preserve"> </w:t>
      </w:r>
      <w:r w:rsidR="00272FEF" w:rsidRPr="00272FEF">
        <w:rPr>
          <w:bCs/>
          <w:sz w:val="26"/>
          <w:szCs w:val="26"/>
        </w:rPr>
        <w:t>Протокол</w:t>
      </w:r>
      <w:r w:rsidR="00272FEF" w:rsidRPr="00272FEF">
        <w:rPr>
          <w:sz w:val="26"/>
          <w:szCs w:val="26"/>
        </w:rPr>
        <w:t xml:space="preserve"> рассмотрения заявок на участие в конкурсе.</w:t>
      </w:r>
    </w:p>
    <w:p w14:paraId="5A01B686" w14:textId="77777777" w:rsidR="00272FEF" w:rsidRPr="00272FEF" w:rsidRDefault="00272FEF" w:rsidP="00272FEF">
      <w:pPr>
        <w:autoSpaceDE w:val="0"/>
        <w:jc w:val="both"/>
        <w:rPr>
          <w:b/>
          <w:bCs/>
          <w:sz w:val="26"/>
          <w:szCs w:val="26"/>
        </w:rPr>
      </w:pPr>
    </w:p>
    <w:p w14:paraId="0EC420C1" w14:textId="08415C60" w:rsidR="00272FEF" w:rsidRPr="00272FEF" w:rsidRDefault="006929EB" w:rsidP="00272FEF">
      <w:pPr>
        <w:autoSpaceDE w:val="0"/>
        <w:jc w:val="both"/>
        <w:rPr>
          <w:sz w:val="26"/>
          <w:szCs w:val="26"/>
        </w:rPr>
      </w:pPr>
      <w:r>
        <w:rPr>
          <w:b/>
          <w:bCs/>
          <w:sz w:val="26"/>
          <w:szCs w:val="26"/>
        </w:rPr>
        <w:t xml:space="preserve">Приложение № </w:t>
      </w:r>
      <w:r w:rsidR="00C165B3">
        <w:rPr>
          <w:b/>
          <w:bCs/>
          <w:sz w:val="26"/>
          <w:szCs w:val="26"/>
        </w:rPr>
        <w:t>89</w:t>
      </w:r>
      <w:r w:rsidR="00272FEF" w:rsidRPr="00272FEF">
        <w:rPr>
          <w:sz w:val="26"/>
          <w:szCs w:val="26"/>
        </w:rPr>
        <w:t xml:space="preserve"> Протокол конкурса по отбору управляющих организаций.</w:t>
      </w:r>
    </w:p>
    <w:p w14:paraId="15293913" w14:textId="77777777" w:rsidR="00272FEF" w:rsidRPr="00272FEF" w:rsidRDefault="00272FEF" w:rsidP="00272FEF">
      <w:pPr>
        <w:autoSpaceDE w:val="0"/>
        <w:jc w:val="both"/>
        <w:rPr>
          <w:sz w:val="26"/>
          <w:szCs w:val="26"/>
        </w:rPr>
      </w:pPr>
    </w:p>
    <w:p w14:paraId="697F40C7" w14:textId="4AC8DD4F" w:rsidR="00F40FF6" w:rsidRDefault="006929EB" w:rsidP="00272FEF">
      <w:pPr>
        <w:suppressAutoHyphens/>
        <w:autoSpaceDE w:val="0"/>
        <w:ind w:left="1800" w:hanging="1800"/>
        <w:jc w:val="both"/>
        <w:rPr>
          <w:rFonts w:eastAsia="Arial"/>
          <w:sz w:val="26"/>
          <w:szCs w:val="26"/>
          <w:lang w:eastAsia="ar-SA"/>
        </w:rPr>
      </w:pPr>
      <w:r>
        <w:rPr>
          <w:b/>
          <w:bCs/>
          <w:sz w:val="26"/>
          <w:szCs w:val="26"/>
        </w:rPr>
        <w:t xml:space="preserve">Приложение № </w:t>
      </w:r>
      <w:r w:rsidR="00C165B3">
        <w:rPr>
          <w:b/>
          <w:bCs/>
          <w:sz w:val="26"/>
          <w:szCs w:val="26"/>
        </w:rPr>
        <w:t>90</w:t>
      </w:r>
      <w:r w:rsidR="00272FEF" w:rsidRPr="00272FEF">
        <w:rPr>
          <w:b/>
          <w:bCs/>
          <w:sz w:val="26"/>
          <w:szCs w:val="26"/>
        </w:rPr>
        <w:t xml:space="preserve"> </w:t>
      </w:r>
      <w:r w:rsidR="00272FEF" w:rsidRPr="00272FEF">
        <w:rPr>
          <w:sz w:val="26"/>
          <w:szCs w:val="26"/>
        </w:rPr>
        <w:t>Проект договора управления многоквартирным домом.</w:t>
      </w:r>
      <w:r w:rsidR="00272FEF" w:rsidRPr="00272FEF">
        <w:rPr>
          <w:rFonts w:eastAsia="Arial"/>
          <w:sz w:val="26"/>
          <w:szCs w:val="26"/>
          <w:lang w:eastAsia="ar-SA"/>
        </w:rPr>
        <w:t xml:space="preserve"> </w:t>
      </w:r>
    </w:p>
    <w:p w14:paraId="32DE4298" w14:textId="77777777" w:rsidR="00F40FF6" w:rsidRDefault="00F40FF6">
      <w:pPr>
        <w:spacing w:after="160" w:line="259" w:lineRule="auto"/>
        <w:rPr>
          <w:rFonts w:eastAsia="Arial"/>
          <w:sz w:val="26"/>
          <w:szCs w:val="26"/>
          <w:lang w:eastAsia="ar-SA"/>
        </w:rPr>
      </w:pPr>
      <w:r>
        <w:rPr>
          <w:rFonts w:eastAsia="Arial"/>
          <w:sz w:val="26"/>
          <w:szCs w:val="26"/>
          <w:lang w:eastAsia="ar-SA"/>
        </w:rPr>
        <w:br w:type="page"/>
      </w:r>
    </w:p>
    <w:p w14:paraId="51E4F8F2" w14:textId="77777777" w:rsidR="00272FEF" w:rsidRPr="00272FEF" w:rsidRDefault="00272FEF" w:rsidP="00272FEF">
      <w:pPr>
        <w:widowControl w:val="0"/>
        <w:autoSpaceDE w:val="0"/>
        <w:autoSpaceDN w:val="0"/>
        <w:adjustRightInd w:val="0"/>
        <w:jc w:val="center"/>
        <w:rPr>
          <w:b/>
          <w:bCs/>
          <w:color w:val="000000"/>
          <w:sz w:val="26"/>
          <w:szCs w:val="26"/>
          <w:lang w:eastAsia="ar-SA"/>
        </w:rPr>
      </w:pPr>
      <w:r w:rsidRPr="00272FEF">
        <w:rPr>
          <w:b/>
          <w:bCs/>
          <w:color w:val="000000"/>
          <w:sz w:val="26"/>
          <w:szCs w:val="26"/>
          <w:lang w:eastAsia="ar-SA"/>
        </w:rPr>
        <w:lastRenderedPageBreak/>
        <w:t>1. Общие сведения</w:t>
      </w:r>
    </w:p>
    <w:p w14:paraId="582F2FE8" w14:textId="77777777" w:rsidR="00272FEF" w:rsidRPr="00272FEF" w:rsidRDefault="00272FEF" w:rsidP="00272FEF">
      <w:pPr>
        <w:spacing w:after="200" w:line="276" w:lineRule="auto"/>
        <w:ind w:left="1080"/>
        <w:contextualSpacing/>
        <w:rPr>
          <w:rFonts w:eastAsia="Calibri"/>
          <w:b/>
          <w:bCs/>
          <w:sz w:val="26"/>
          <w:szCs w:val="26"/>
          <w:lang w:eastAsia="ar-SA"/>
        </w:rPr>
      </w:pPr>
    </w:p>
    <w:p w14:paraId="254DC8E0" w14:textId="77777777" w:rsidR="00272FEF" w:rsidRPr="00272FEF" w:rsidRDefault="00272FEF" w:rsidP="00F40FF6">
      <w:pPr>
        <w:ind w:firstLine="709"/>
        <w:jc w:val="both"/>
        <w:rPr>
          <w:sz w:val="26"/>
          <w:szCs w:val="26"/>
        </w:rPr>
      </w:pPr>
      <w:r w:rsidRPr="00272FEF">
        <w:rPr>
          <w:sz w:val="26"/>
          <w:szCs w:val="26"/>
        </w:rPr>
        <w:t>1.1. Законодательное регулирование:</w:t>
      </w:r>
    </w:p>
    <w:p w14:paraId="341FFAF0" w14:textId="77777777" w:rsidR="00272FEF" w:rsidRPr="00272FEF" w:rsidRDefault="00272FEF" w:rsidP="00F40FF6">
      <w:pPr>
        <w:spacing w:line="200" w:lineRule="atLeast"/>
        <w:ind w:firstLine="709"/>
        <w:jc w:val="both"/>
        <w:rPr>
          <w:sz w:val="26"/>
          <w:szCs w:val="26"/>
        </w:rPr>
      </w:pPr>
      <w:r w:rsidRPr="00272FEF">
        <w:rPr>
          <w:sz w:val="26"/>
          <w:szCs w:val="26"/>
        </w:rPr>
        <w:t>Конкурс проводится в соответствии с Гражданским кодексом Российской Федерации, Жилищным Кодексом Российской Федерации, Постановлением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Приказ ФАС России от 21.03.2023 N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14:paraId="49EAA08E" w14:textId="57AD1149" w:rsidR="00272FEF" w:rsidRPr="00272FEF" w:rsidRDefault="00272FEF" w:rsidP="00F40FF6">
      <w:pPr>
        <w:ind w:firstLine="709"/>
        <w:jc w:val="both"/>
        <w:rPr>
          <w:sz w:val="26"/>
          <w:szCs w:val="26"/>
        </w:rPr>
      </w:pPr>
      <w:r w:rsidRPr="00272FEF">
        <w:rPr>
          <w:sz w:val="26"/>
          <w:szCs w:val="26"/>
        </w:rPr>
        <w:t xml:space="preserve">1.2. Организатор конкурса: Отдел муниципального имущества и земельных ресурсов </w:t>
      </w:r>
      <w:r w:rsidR="00031D0E">
        <w:rPr>
          <w:sz w:val="26"/>
          <w:szCs w:val="26"/>
        </w:rPr>
        <w:t>муниципального</w:t>
      </w:r>
      <w:r w:rsidRPr="00272FEF">
        <w:rPr>
          <w:sz w:val="26"/>
          <w:szCs w:val="26"/>
        </w:rPr>
        <w:t xml:space="preserve"> округа город Шахунья Нижегородской области</w:t>
      </w:r>
    </w:p>
    <w:p w14:paraId="491E397B" w14:textId="77777777" w:rsidR="00272FEF" w:rsidRPr="00272FEF" w:rsidRDefault="00272FEF" w:rsidP="00F40FF6">
      <w:pPr>
        <w:ind w:firstLine="709"/>
        <w:jc w:val="both"/>
        <w:rPr>
          <w:sz w:val="26"/>
          <w:szCs w:val="26"/>
        </w:rPr>
      </w:pPr>
      <w:r w:rsidRPr="00272FEF">
        <w:rPr>
          <w:sz w:val="26"/>
          <w:szCs w:val="26"/>
        </w:rPr>
        <w:t xml:space="preserve">1.3. Форма проведения конкурса - конкурс проводится в электронной форме и является открытым по составу участников и форме подачи предложений. Конкурс проводится </w:t>
      </w:r>
      <w:r w:rsidRPr="00272FEF">
        <w:rPr>
          <w:color w:val="000000"/>
          <w:sz w:val="26"/>
          <w:szCs w:val="26"/>
        </w:rPr>
        <w:t xml:space="preserve">на Национальной электронной площадке </w:t>
      </w:r>
      <w:hyperlink r:id="rId9" w:history="1">
        <w:r w:rsidRPr="00272FEF">
          <w:rPr>
            <w:color w:val="000000"/>
            <w:sz w:val="26"/>
            <w:szCs w:val="26"/>
            <w:u w:val="single"/>
          </w:rPr>
          <w:t>www.fabrikant.ru</w:t>
        </w:r>
      </w:hyperlink>
      <w:r w:rsidRPr="00272FEF">
        <w:rPr>
          <w:color w:val="000000"/>
          <w:sz w:val="26"/>
          <w:szCs w:val="26"/>
          <w:u w:val="single"/>
        </w:rPr>
        <w:t xml:space="preserve"> </w:t>
      </w:r>
      <w:r w:rsidRPr="00272FEF">
        <w:rPr>
          <w:color w:val="000000"/>
          <w:sz w:val="26"/>
          <w:szCs w:val="26"/>
        </w:rPr>
        <w:t>в сети Интернет.</w:t>
      </w:r>
    </w:p>
    <w:p w14:paraId="279011FB" w14:textId="31CD7282" w:rsidR="00272FEF" w:rsidRPr="00272FEF" w:rsidRDefault="00272FEF" w:rsidP="00F40FF6">
      <w:pPr>
        <w:ind w:firstLine="709"/>
        <w:jc w:val="both"/>
        <w:rPr>
          <w:sz w:val="26"/>
          <w:szCs w:val="26"/>
        </w:rPr>
      </w:pPr>
      <w:r w:rsidRPr="00272FEF">
        <w:rPr>
          <w:sz w:val="26"/>
          <w:szCs w:val="26"/>
        </w:rPr>
        <w:t xml:space="preserve">1.4. Адрес организатора конкурса – 606910, Нижегородская область, г. Шахунья, пл. Советская, д.1, каб.71. Телефон – (883152) 2-67-60, 2-73-09. Контактное лицо: </w:t>
      </w:r>
      <w:r w:rsidR="00031D0E">
        <w:rPr>
          <w:sz w:val="26"/>
          <w:szCs w:val="26"/>
        </w:rPr>
        <w:t>Куликова Наталья Николаевна</w:t>
      </w:r>
      <w:r w:rsidRPr="00272FEF">
        <w:rPr>
          <w:sz w:val="26"/>
          <w:szCs w:val="26"/>
        </w:rPr>
        <w:t>.</w:t>
      </w:r>
    </w:p>
    <w:p w14:paraId="5D0E8C0B" w14:textId="77777777" w:rsidR="00272FEF" w:rsidRPr="00272FEF" w:rsidRDefault="00272FEF" w:rsidP="00F40FF6">
      <w:pPr>
        <w:ind w:firstLine="709"/>
        <w:jc w:val="both"/>
        <w:rPr>
          <w:sz w:val="26"/>
          <w:szCs w:val="26"/>
        </w:rPr>
      </w:pPr>
      <w:r w:rsidRPr="00272FEF">
        <w:rPr>
          <w:sz w:val="26"/>
          <w:szCs w:val="26"/>
        </w:rPr>
        <w:t xml:space="preserve">1.5. Адрес официального сайта, на котором размещена конкурсная документация: www.torgi.gov.ru. </w:t>
      </w:r>
      <w:hyperlink r:id="rId10" w:history="1"/>
    </w:p>
    <w:p w14:paraId="121F753D" w14:textId="77777777" w:rsidR="00272FEF" w:rsidRPr="00272FEF" w:rsidRDefault="00272FEF" w:rsidP="00F40FF6">
      <w:pPr>
        <w:suppressAutoHyphens/>
        <w:autoSpaceDE w:val="0"/>
        <w:ind w:firstLine="709"/>
        <w:jc w:val="both"/>
        <w:rPr>
          <w:rFonts w:eastAsia="Arial"/>
          <w:bCs/>
          <w:sz w:val="26"/>
          <w:szCs w:val="26"/>
          <w:lang w:eastAsia="ar-SA"/>
        </w:rPr>
      </w:pPr>
      <w:r w:rsidRPr="00272FEF">
        <w:rPr>
          <w:rFonts w:eastAsia="Arial"/>
          <w:bCs/>
          <w:sz w:val="26"/>
          <w:szCs w:val="26"/>
          <w:lang w:eastAsia="ar-SA"/>
        </w:rPr>
        <w:t>1.6. Размер обеспечения заявки на участие в конкурсе:</w:t>
      </w:r>
    </w:p>
    <w:p w14:paraId="5BE16692" w14:textId="77777777" w:rsidR="00272FEF" w:rsidRPr="00272FEF" w:rsidRDefault="00272FEF" w:rsidP="00F40FF6">
      <w:pPr>
        <w:suppressAutoHyphens/>
        <w:autoSpaceDE w:val="0"/>
        <w:ind w:firstLine="709"/>
        <w:jc w:val="both"/>
        <w:rPr>
          <w:rFonts w:eastAsia="Arial"/>
          <w:sz w:val="26"/>
          <w:szCs w:val="26"/>
          <w:lang w:eastAsia="ar-SA"/>
        </w:rPr>
      </w:pPr>
      <w:r w:rsidRPr="00272FEF">
        <w:rPr>
          <w:rFonts w:eastAsia="Arial"/>
          <w:sz w:val="26"/>
          <w:szCs w:val="26"/>
          <w:lang w:eastAsia="ar-SA"/>
        </w:rPr>
        <w:t>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14:paraId="7128DED4" w14:textId="77777777" w:rsidR="00272FEF" w:rsidRPr="00272FEF" w:rsidRDefault="00272FEF" w:rsidP="00F40FF6">
      <w:pPr>
        <w:ind w:firstLine="709"/>
        <w:jc w:val="both"/>
        <w:rPr>
          <w:i/>
          <w:iCs/>
          <w:sz w:val="26"/>
          <w:szCs w:val="26"/>
        </w:rPr>
      </w:pPr>
      <w:r w:rsidRPr="00272FEF">
        <w:rPr>
          <w:i/>
          <w:sz w:val="26"/>
          <w:szCs w:val="26"/>
        </w:rPr>
        <w:t>Банковские реквизиты платежа для перечисления денежных средств в качестве обеспечения заявки:</w:t>
      </w:r>
      <w:r w:rsidRPr="00272FEF">
        <w:rPr>
          <w:i/>
          <w:iCs/>
          <w:sz w:val="26"/>
          <w:szCs w:val="26"/>
        </w:rPr>
        <w:t xml:space="preserve"> </w:t>
      </w:r>
    </w:p>
    <w:p w14:paraId="47F96B84" w14:textId="35704152" w:rsidR="00272FEF" w:rsidRPr="00272FEF" w:rsidRDefault="00272FEF" w:rsidP="00F40FF6">
      <w:pPr>
        <w:suppressAutoHyphens/>
        <w:autoSpaceDE w:val="0"/>
        <w:ind w:firstLine="709"/>
        <w:jc w:val="both"/>
        <w:rPr>
          <w:rFonts w:eastAsia="Arial"/>
          <w:sz w:val="26"/>
          <w:szCs w:val="26"/>
          <w:lang w:eastAsia="ar-SA"/>
        </w:rPr>
      </w:pPr>
      <w:r w:rsidRPr="00272FEF">
        <w:rPr>
          <w:sz w:val="26"/>
          <w:szCs w:val="26"/>
        </w:rPr>
        <w:t xml:space="preserve">получатель УФК </w:t>
      </w:r>
      <w:r w:rsidRPr="00272FEF">
        <w:rPr>
          <w:spacing w:val="-2"/>
          <w:sz w:val="26"/>
          <w:szCs w:val="26"/>
        </w:rPr>
        <w:t xml:space="preserve">по Нижегородской области (Отдел муниципального имущества и земельных ресурсов </w:t>
      </w:r>
      <w:r w:rsidR="00031D0E">
        <w:rPr>
          <w:spacing w:val="-2"/>
          <w:sz w:val="26"/>
          <w:szCs w:val="26"/>
        </w:rPr>
        <w:t>муниципального</w:t>
      </w:r>
      <w:r w:rsidRPr="00272FEF">
        <w:rPr>
          <w:spacing w:val="-2"/>
          <w:sz w:val="26"/>
          <w:szCs w:val="26"/>
        </w:rPr>
        <w:t xml:space="preserve"> округа город Шахунья Нижегородской области л/с 05323200450) ИНН 5239005039, КПП 523901001, ЕКС 40102810745370000024, наименование банка: Волго-Вятское ГУ Банка России //УФК по Нижегородской области г. Нижний Новгород, БИК 012202102, ОКТМО 22758000, казначейский счет №03232643227580003200</w:t>
      </w:r>
    </w:p>
    <w:p w14:paraId="469E9493" w14:textId="47815809" w:rsidR="00272FEF" w:rsidRPr="00272FEF" w:rsidRDefault="00272FEF" w:rsidP="00F40FF6">
      <w:pPr>
        <w:ind w:firstLine="709"/>
        <w:jc w:val="both"/>
        <w:rPr>
          <w:color w:val="000000"/>
          <w:sz w:val="26"/>
          <w:szCs w:val="26"/>
        </w:rPr>
      </w:pPr>
      <w:r w:rsidRPr="00272FEF">
        <w:rPr>
          <w:rFonts w:eastAsia="Arial"/>
          <w:sz w:val="26"/>
          <w:szCs w:val="26"/>
          <w:lang w:eastAsia="ar-SA"/>
        </w:rPr>
        <w:t xml:space="preserve">1.7. Заявки на участие в конкурсе подаются </w:t>
      </w:r>
      <w:r w:rsidRPr="004156D1">
        <w:rPr>
          <w:rFonts w:eastAsia="Arial"/>
          <w:b/>
          <w:sz w:val="26"/>
          <w:szCs w:val="26"/>
          <w:lang w:eastAsia="ar-SA"/>
        </w:rPr>
        <w:t xml:space="preserve">с </w:t>
      </w:r>
      <w:r w:rsidR="004250B4">
        <w:rPr>
          <w:rFonts w:eastAsia="Arial"/>
          <w:b/>
          <w:sz w:val="26"/>
          <w:szCs w:val="26"/>
          <w:lang w:eastAsia="ar-SA"/>
        </w:rPr>
        <w:t>12</w:t>
      </w:r>
      <w:r w:rsidR="004156D1">
        <w:rPr>
          <w:rFonts w:eastAsia="Arial"/>
          <w:b/>
          <w:sz w:val="26"/>
          <w:szCs w:val="26"/>
          <w:lang w:eastAsia="ar-SA"/>
        </w:rPr>
        <w:t xml:space="preserve"> мая</w:t>
      </w:r>
      <w:r w:rsidR="00031D0E" w:rsidRPr="004156D1">
        <w:rPr>
          <w:rFonts w:eastAsia="Arial"/>
          <w:b/>
          <w:sz w:val="26"/>
          <w:szCs w:val="26"/>
          <w:lang w:eastAsia="ar-SA"/>
        </w:rPr>
        <w:t xml:space="preserve"> 2026</w:t>
      </w:r>
      <w:r w:rsidRPr="004156D1">
        <w:rPr>
          <w:rFonts w:eastAsia="Arial"/>
          <w:b/>
          <w:sz w:val="26"/>
          <w:szCs w:val="26"/>
          <w:lang w:eastAsia="ar-SA"/>
        </w:rPr>
        <w:t xml:space="preserve"> в 09.00 до 10 часов </w:t>
      </w:r>
      <w:r w:rsidR="004250B4">
        <w:rPr>
          <w:rFonts w:eastAsia="Arial"/>
          <w:b/>
          <w:sz w:val="26"/>
          <w:szCs w:val="26"/>
          <w:lang w:eastAsia="ar-SA"/>
        </w:rPr>
        <w:t>10</w:t>
      </w:r>
      <w:r w:rsidR="006929EB" w:rsidRPr="004156D1">
        <w:rPr>
          <w:rFonts w:eastAsia="Arial"/>
          <w:b/>
          <w:sz w:val="26"/>
          <w:szCs w:val="26"/>
          <w:lang w:eastAsia="ar-SA"/>
        </w:rPr>
        <w:t xml:space="preserve"> июня </w:t>
      </w:r>
      <w:r w:rsidRPr="004156D1">
        <w:rPr>
          <w:rFonts w:eastAsia="Arial"/>
          <w:b/>
          <w:sz w:val="26"/>
          <w:szCs w:val="26"/>
          <w:lang w:eastAsia="ar-SA"/>
        </w:rPr>
        <w:t>202</w:t>
      </w:r>
      <w:r w:rsidR="004156D1">
        <w:rPr>
          <w:rFonts w:eastAsia="Arial"/>
          <w:b/>
          <w:sz w:val="26"/>
          <w:szCs w:val="26"/>
          <w:lang w:eastAsia="ar-SA"/>
        </w:rPr>
        <w:t>6</w:t>
      </w:r>
      <w:r w:rsidRPr="004156D1">
        <w:rPr>
          <w:rFonts w:eastAsia="Arial"/>
          <w:b/>
          <w:sz w:val="26"/>
          <w:szCs w:val="26"/>
          <w:lang w:eastAsia="ar-SA"/>
        </w:rPr>
        <w:t xml:space="preserve"> года</w:t>
      </w:r>
      <w:r w:rsidRPr="00272FEF">
        <w:rPr>
          <w:rFonts w:eastAsia="Arial"/>
          <w:sz w:val="26"/>
          <w:szCs w:val="26"/>
          <w:lang w:eastAsia="ar-SA"/>
        </w:rPr>
        <w:t xml:space="preserve"> </w:t>
      </w:r>
      <w:r w:rsidRPr="00272FEF">
        <w:rPr>
          <w:color w:val="000000"/>
          <w:sz w:val="26"/>
          <w:szCs w:val="26"/>
        </w:rPr>
        <w:t xml:space="preserve">на Национальной электронной площадке </w:t>
      </w:r>
      <w:hyperlink r:id="rId11" w:history="1">
        <w:r w:rsidRPr="00272FEF">
          <w:rPr>
            <w:color w:val="000000"/>
            <w:sz w:val="26"/>
            <w:szCs w:val="26"/>
            <w:u w:val="single"/>
          </w:rPr>
          <w:t>www.fabrikant.ru</w:t>
        </w:r>
      </w:hyperlink>
      <w:r w:rsidRPr="00272FEF">
        <w:rPr>
          <w:color w:val="000000"/>
          <w:sz w:val="26"/>
          <w:szCs w:val="26"/>
          <w:u w:val="single"/>
        </w:rPr>
        <w:t xml:space="preserve"> </w:t>
      </w:r>
      <w:r w:rsidRPr="00272FEF">
        <w:rPr>
          <w:color w:val="000000"/>
          <w:sz w:val="26"/>
          <w:szCs w:val="26"/>
        </w:rPr>
        <w:t>в сети Интернет.</w:t>
      </w:r>
    </w:p>
    <w:p w14:paraId="4CB69B47" w14:textId="77777777" w:rsidR="00272FEF" w:rsidRPr="00272FEF" w:rsidRDefault="00272FEF" w:rsidP="00F40FF6">
      <w:pPr>
        <w:ind w:firstLine="709"/>
        <w:jc w:val="both"/>
        <w:rPr>
          <w:color w:val="000000"/>
          <w:sz w:val="26"/>
          <w:szCs w:val="26"/>
        </w:rPr>
      </w:pPr>
      <w:r w:rsidRPr="00272FEF">
        <w:rPr>
          <w:color w:val="000000"/>
          <w:sz w:val="26"/>
          <w:szCs w:val="26"/>
        </w:rPr>
        <w:t xml:space="preserve">Участие в конкурсе принимают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t>
      </w:r>
      <w:r w:rsidRPr="00272FEF">
        <w:rPr>
          <w:sz w:val="26"/>
          <w:szCs w:val="26"/>
        </w:rPr>
        <w:t>www.torgi.gov.ru.</w:t>
      </w:r>
    </w:p>
    <w:p w14:paraId="146FBE66" w14:textId="77777777" w:rsidR="00272FEF" w:rsidRPr="00272FEF" w:rsidRDefault="00272FEF" w:rsidP="00F40FF6">
      <w:pPr>
        <w:suppressAutoHyphens/>
        <w:autoSpaceDE w:val="0"/>
        <w:ind w:firstLine="709"/>
        <w:jc w:val="both"/>
        <w:rPr>
          <w:rFonts w:eastAsia="Arial"/>
          <w:sz w:val="26"/>
          <w:szCs w:val="26"/>
          <w:lang w:eastAsia="ar-SA"/>
        </w:rPr>
      </w:pPr>
      <w:r w:rsidRPr="00272FEF">
        <w:rPr>
          <w:rFonts w:eastAsia="Arial"/>
          <w:sz w:val="26"/>
          <w:szCs w:val="26"/>
          <w:lang w:eastAsia="ar-SA"/>
        </w:rPr>
        <w:t xml:space="preserve">Место, дата и время вскрытия конвертов с заявками на участие в конкурсе: </w:t>
      </w:r>
    </w:p>
    <w:p w14:paraId="1DE80D19" w14:textId="06DF6EFC" w:rsidR="00272FEF" w:rsidRPr="00272FEF" w:rsidRDefault="004250B4" w:rsidP="00F40FF6">
      <w:pPr>
        <w:ind w:firstLine="709"/>
        <w:jc w:val="both"/>
        <w:rPr>
          <w:sz w:val="26"/>
          <w:szCs w:val="26"/>
        </w:rPr>
      </w:pPr>
      <w:r>
        <w:rPr>
          <w:rFonts w:eastAsia="Arial"/>
          <w:b/>
          <w:sz w:val="26"/>
          <w:szCs w:val="26"/>
          <w:lang w:eastAsia="ar-SA"/>
        </w:rPr>
        <w:t>10</w:t>
      </w:r>
      <w:r w:rsidR="004156D1">
        <w:rPr>
          <w:rFonts w:eastAsia="Arial"/>
          <w:b/>
          <w:sz w:val="26"/>
          <w:szCs w:val="26"/>
          <w:lang w:eastAsia="ar-SA"/>
        </w:rPr>
        <w:t xml:space="preserve"> июня 2026</w:t>
      </w:r>
      <w:r w:rsidR="00272FEF" w:rsidRPr="004156D1">
        <w:rPr>
          <w:rFonts w:eastAsia="Arial"/>
          <w:b/>
          <w:sz w:val="26"/>
          <w:szCs w:val="26"/>
          <w:lang w:eastAsia="ar-SA"/>
        </w:rPr>
        <w:t xml:space="preserve"> года в 10.30</w:t>
      </w:r>
      <w:r w:rsidR="00272FEF" w:rsidRPr="00272FEF">
        <w:rPr>
          <w:rFonts w:eastAsia="Arial"/>
          <w:b/>
          <w:sz w:val="26"/>
          <w:szCs w:val="26"/>
          <w:lang w:eastAsia="ar-SA"/>
        </w:rPr>
        <w:t xml:space="preserve"> </w:t>
      </w:r>
      <w:r w:rsidR="00272FEF" w:rsidRPr="00272FEF">
        <w:rPr>
          <w:color w:val="000000"/>
          <w:sz w:val="26"/>
          <w:szCs w:val="26"/>
        </w:rPr>
        <w:t xml:space="preserve">на Национальной электронной площадке </w:t>
      </w:r>
      <w:hyperlink r:id="rId12" w:history="1">
        <w:r w:rsidR="00272FEF" w:rsidRPr="00272FEF">
          <w:rPr>
            <w:color w:val="000000"/>
            <w:sz w:val="26"/>
            <w:szCs w:val="26"/>
            <w:u w:val="single"/>
          </w:rPr>
          <w:t>www.fabrikant.ru</w:t>
        </w:r>
      </w:hyperlink>
      <w:r w:rsidR="00272FEF" w:rsidRPr="00272FEF">
        <w:rPr>
          <w:color w:val="000000"/>
          <w:sz w:val="26"/>
          <w:szCs w:val="26"/>
          <w:u w:val="single"/>
        </w:rPr>
        <w:t xml:space="preserve"> </w:t>
      </w:r>
      <w:r w:rsidR="00272FEF" w:rsidRPr="00272FEF">
        <w:rPr>
          <w:color w:val="000000"/>
          <w:sz w:val="26"/>
          <w:szCs w:val="26"/>
        </w:rPr>
        <w:t>в сети Интернет.</w:t>
      </w:r>
    </w:p>
    <w:p w14:paraId="6A4B3AD7" w14:textId="77777777" w:rsidR="00272FEF" w:rsidRPr="00272FEF" w:rsidRDefault="00272FEF" w:rsidP="00F40FF6">
      <w:pPr>
        <w:suppressAutoHyphens/>
        <w:autoSpaceDE w:val="0"/>
        <w:ind w:firstLine="709"/>
        <w:jc w:val="both"/>
        <w:rPr>
          <w:rFonts w:eastAsia="Arial"/>
          <w:sz w:val="26"/>
          <w:szCs w:val="26"/>
          <w:lang w:eastAsia="ar-SA"/>
        </w:rPr>
      </w:pPr>
      <w:r w:rsidRPr="00272FEF">
        <w:rPr>
          <w:rFonts w:eastAsia="Arial"/>
          <w:sz w:val="26"/>
          <w:szCs w:val="26"/>
          <w:lang w:eastAsia="ar-SA"/>
        </w:rPr>
        <w:t>1.8. Место, дата и время рассмотрения и сопоставления заявок на участие в конкурсе:</w:t>
      </w:r>
    </w:p>
    <w:p w14:paraId="631D443D" w14:textId="0B441128" w:rsidR="00272FEF" w:rsidRPr="00272FEF" w:rsidRDefault="004250B4" w:rsidP="00272FEF">
      <w:pPr>
        <w:ind w:firstLine="709"/>
        <w:jc w:val="both"/>
        <w:rPr>
          <w:sz w:val="26"/>
          <w:szCs w:val="26"/>
        </w:rPr>
      </w:pPr>
      <w:r>
        <w:rPr>
          <w:rFonts w:eastAsia="Arial"/>
          <w:b/>
          <w:sz w:val="26"/>
          <w:szCs w:val="26"/>
          <w:lang w:eastAsia="ar-SA"/>
        </w:rPr>
        <w:t>10</w:t>
      </w:r>
      <w:r w:rsidR="004156D1">
        <w:rPr>
          <w:rFonts w:eastAsia="Arial"/>
          <w:b/>
          <w:sz w:val="26"/>
          <w:szCs w:val="26"/>
          <w:lang w:eastAsia="ar-SA"/>
        </w:rPr>
        <w:t xml:space="preserve"> июня 2026</w:t>
      </w:r>
      <w:r w:rsidR="00272FEF" w:rsidRPr="004156D1">
        <w:rPr>
          <w:rFonts w:eastAsia="Arial"/>
          <w:b/>
          <w:sz w:val="26"/>
          <w:szCs w:val="26"/>
          <w:lang w:eastAsia="ar-SA"/>
        </w:rPr>
        <w:t xml:space="preserve"> года в 11.00</w:t>
      </w:r>
      <w:r w:rsidR="00272FEF" w:rsidRPr="00272FEF">
        <w:rPr>
          <w:rFonts w:eastAsia="Arial"/>
          <w:b/>
          <w:sz w:val="26"/>
          <w:szCs w:val="26"/>
          <w:lang w:eastAsia="ar-SA"/>
        </w:rPr>
        <w:t xml:space="preserve"> </w:t>
      </w:r>
      <w:r w:rsidR="00272FEF" w:rsidRPr="00272FEF">
        <w:rPr>
          <w:color w:val="000000"/>
          <w:sz w:val="26"/>
          <w:szCs w:val="26"/>
        </w:rPr>
        <w:t xml:space="preserve">на Национальной электронной площадке </w:t>
      </w:r>
      <w:hyperlink r:id="rId13" w:history="1">
        <w:r w:rsidR="00272FEF" w:rsidRPr="00272FEF">
          <w:rPr>
            <w:color w:val="000000"/>
            <w:sz w:val="26"/>
            <w:szCs w:val="26"/>
            <w:u w:val="single"/>
          </w:rPr>
          <w:t>www.fabrikant.ru</w:t>
        </w:r>
      </w:hyperlink>
      <w:r w:rsidR="00272FEF" w:rsidRPr="00272FEF">
        <w:rPr>
          <w:color w:val="000000"/>
          <w:sz w:val="26"/>
          <w:szCs w:val="26"/>
          <w:u w:val="single"/>
        </w:rPr>
        <w:t xml:space="preserve"> </w:t>
      </w:r>
      <w:r w:rsidR="00272FEF" w:rsidRPr="00272FEF">
        <w:rPr>
          <w:color w:val="000000"/>
          <w:sz w:val="26"/>
          <w:szCs w:val="26"/>
        </w:rPr>
        <w:t>в сети Интернет.</w:t>
      </w:r>
    </w:p>
    <w:p w14:paraId="74CFB4D8" w14:textId="77777777" w:rsidR="00272FEF" w:rsidRPr="00272FEF" w:rsidRDefault="00272FEF" w:rsidP="00272FEF">
      <w:pPr>
        <w:suppressAutoHyphens/>
        <w:autoSpaceDE w:val="0"/>
        <w:ind w:firstLine="709"/>
        <w:jc w:val="both"/>
        <w:rPr>
          <w:rFonts w:eastAsia="Arial"/>
          <w:sz w:val="26"/>
          <w:szCs w:val="26"/>
          <w:lang w:eastAsia="ar-SA"/>
        </w:rPr>
      </w:pPr>
      <w:r w:rsidRPr="00272FEF">
        <w:rPr>
          <w:rFonts w:eastAsia="Arial"/>
          <w:sz w:val="26"/>
          <w:szCs w:val="26"/>
          <w:lang w:eastAsia="ar-SA"/>
        </w:rPr>
        <w:lastRenderedPageBreak/>
        <w:t>1.9. Место, дата и время проведения конкурса;</w:t>
      </w:r>
    </w:p>
    <w:p w14:paraId="5F59B6C2" w14:textId="583E8079" w:rsidR="00272FEF" w:rsidRPr="00272FEF" w:rsidRDefault="004250B4" w:rsidP="00272FEF">
      <w:pPr>
        <w:ind w:firstLine="709"/>
        <w:jc w:val="both"/>
        <w:rPr>
          <w:sz w:val="26"/>
          <w:szCs w:val="26"/>
        </w:rPr>
      </w:pPr>
      <w:r>
        <w:rPr>
          <w:rFonts w:eastAsia="Arial"/>
          <w:b/>
          <w:sz w:val="26"/>
          <w:szCs w:val="26"/>
          <w:lang w:eastAsia="ar-SA"/>
        </w:rPr>
        <w:t>15</w:t>
      </w:r>
      <w:r w:rsidR="004156D1">
        <w:rPr>
          <w:rFonts w:eastAsia="Arial"/>
          <w:b/>
          <w:sz w:val="26"/>
          <w:szCs w:val="26"/>
          <w:lang w:eastAsia="ar-SA"/>
        </w:rPr>
        <w:t xml:space="preserve"> июня 2026</w:t>
      </w:r>
      <w:r w:rsidR="00272FEF" w:rsidRPr="004156D1">
        <w:rPr>
          <w:rFonts w:eastAsia="Arial"/>
          <w:b/>
          <w:sz w:val="26"/>
          <w:szCs w:val="26"/>
          <w:lang w:eastAsia="ar-SA"/>
        </w:rPr>
        <w:t xml:space="preserve"> года в </w:t>
      </w:r>
      <w:r w:rsidR="009E1D48" w:rsidRPr="004156D1">
        <w:rPr>
          <w:rFonts w:eastAsia="Arial"/>
          <w:b/>
          <w:sz w:val="26"/>
          <w:szCs w:val="26"/>
          <w:lang w:eastAsia="ar-SA"/>
        </w:rPr>
        <w:t>14.00</w:t>
      </w:r>
      <w:r w:rsidR="00272FEF" w:rsidRPr="00272FEF">
        <w:rPr>
          <w:rFonts w:eastAsia="Arial"/>
          <w:sz w:val="26"/>
          <w:szCs w:val="26"/>
          <w:lang w:eastAsia="ar-SA"/>
        </w:rPr>
        <w:t xml:space="preserve"> </w:t>
      </w:r>
      <w:r w:rsidR="00272FEF" w:rsidRPr="00272FEF">
        <w:rPr>
          <w:color w:val="000000"/>
          <w:sz w:val="26"/>
          <w:szCs w:val="26"/>
        </w:rPr>
        <w:t xml:space="preserve">на Национальной электронной площадке </w:t>
      </w:r>
      <w:hyperlink r:id="rId14" w:history="1">
        <w:r w:rsidR="00272FEF" w:rsidRPr="00272FEF">
          <w:rPr>
            <w:color w:val="000000"/>
            <w:sz w:val="26"/>
            <w:szCs w:val="26"/>
            <w:u w:val="single"/>
          </w:rPr>
          <w:t>www.fabrikant.ru</w:t>
        </w:r>
      </w:hyperlink>
      <w:r w:rsidR="00272FEF" w:rsidRPr="00272FEF">
        <w:rPr>
          <w:color w:val="000000"/>
          <w:sz w:val="26"/>
          <w:szCs w:val="26"/>
          <w:u w:val="single"/>
        </w:rPr>
        <w:t xml:space="preserve"> </w:t>
      </w:r>
      <w:r w:rsidR="00272FEF" w:rsidRPr="00272FEF">
        <w:rPr>
          <w:color w:val="000000"/>
          <w:sz w:val="26"/>
          <w:szCs w:val="26"/>
        </w:rPr>
        <w:t>в сети Интернет.</w:t>
      </w:r>
    </w:p>
    <w:p w14:paraId="0FC506B9" w14:textId="77777777" w:rsidR="00272FEF" w:rsidRPr="00272FEF" w:rsidRDefault="00272FEF" w:rsidP="00272FEF">
      <w:pPr>
        <w:ind w:firstLine="709"/>
        <w:jc w:val="both"/>
        <w:rPr>
          <w:sz w:val="26"/>
          <w:szCs w:val="26"/>
          <w:lang w:eastAsia="ar-SA"/>
        </w:rPr>
      </w:pPr>
      <w:r w:rsidRPr="00272FEF">
        <w:rPr>
          <w:sz w:val="26"/>
          <w:szCs w:val="26"/>
        </w:rPr>
        <w:t>1.10. Предмет конкурса:</w:t>
      </w:r>
      <w:r w:rsidRPr="00272FEF">
        <w:rPr>
          <w:b/>
          <w:sz w:val="26"/>
          <w:szCs w:val="26"/>
        </w:rPr>
        <w:t xml:space="preserve"> </w:t>
      </w:r>
      <w:r w:rsidRPr="00272FEF">
        <w:rPr>
          <w:bCs/>
          <w:sz w:val="26"/>
          <w:szCs w:val="26"/>
        </w:rPr>
        <w:t>право</w:t>
      </w:r>
      <w:r w:rsidRPr="00272FEF">
        <w:rPr>
          <w:sz w:val="26"/>
          <w:szCs w:val="26"/>
        </w:rPr>
        <w:t xml:space="preserve"> заключения договора управления многоквартирным домом. Конкурс является открытым по составу участников и форме подачи заявок.</w:t>
      </w:r>
    </w:p>
    <w:p w14:paraId="149F9D4F" w14:textId="5347E989" w:rsidR="00272FEF" w:rsidRPr="00272FEF" w:rsidRDefault="006929EB" w:rsidP="00272FEF">
      <w:pPr>
        <w:suppressAutoHyphens/>
        <w:ind w:firstLine="709"/>
        <w:rPr>
          <w:sz w:val="26"/>
          <w:szCs w:val="26"/>
          <w:lang w:eastAsia="ar-SA"/>
        </w:rPr>
      </w:pPr>
      <w:r>
        <w:rPr>
          <w:sz w:val="26"/>
          <w:szCs w:val="26"/>
          <w:lang w:eastAsia="ar-SA"/>
        </w:rPr>
        <w:t xml:space="preserve">Конкурс проводится по </w:t>
      </w:r>
      <w:r w:rsidR="00031D0E">
        <w:rPr>
          <w:sz w:val="26"/>
          <w:szCs w:val="26"/>
          <w:lang w:eastAsia="ar-SA"/>
        </w:rPr>
        <w:t>41</w:t>
      </w:r>
      <w:r w:rsidR="00272FEF" w:rsidRPr="00272FEF">
        <w:rPr>
          <w:sz w:val="26"/>
          <w:szCs w:val="26"/>
          <w:lang w:eastAsia="ar-SA"/>
        </w:rPr>
        <w:t xml:space="preserve"> лот</w:t>
      </w:r>
      <w:r w:rsidR="00031D0E">
        <w:rPr>
          <w:sz w:val="26"/>
          <w:szCs w:val="26"/>
          <w:lang w:eastAsia="ar-SA"/>
        </w:rPr>
        <w:t>у</w:t>
      </w:r>
      <w:r w:rsidR="00272FEF" w:rsidRPr="00272FEF">
        <w:rPr>
          <w:sz w:val="26"/>
          <w:szCs w:val="26"/>
          <w:lang w:eastAsia="ar-SA"/>
        </w:rPr>
        <w:t>:</w:t>
      </w:r>
    </w:p>
    <w:tbl>
      <w:tblPr>
        <w:tblW w:w="10149" w:type="dxa"/>
        <w:tblInd w:w="55" w:type="dxa"/>
        <w:tblLayout w:type="fixed"/>
        <w:tblCellMar>
          <w:top w:w="55" w:type="dxa"/>
          <w:left w:w="55" w:type="dxa"/>
          <w:bottom w:w="55" w:type="dxa"/>
          <w:right w:w="55" w:type="dxa"/>
        </w:tblCellMar>
        <w:tblLook w:val="04A0" w:firstRow="1" w:lastRow="0" w:firstColumn="1" w:lastColumn="0" w:noHBand="0" w:noVBand="1"/>
      </w:tblPr>
      <w:tblGrid>
        <w:gridCol w:w="709"/>
        <w:gridCol w:w="2210"/>
        <w:gridCol w:w="3260"/>
        <w:gridCol w:w="1985"/>
        <w:gridCol w:w="1985"/>
      </w:tblGrid>
      <w:tr w:rsidR="00272FEF" w:rsidRPr="00272FEF" w14:paraId="01D898BF" w14:textId="77777777" w:rsidTr="00481325">
        <w:trPr>
          <w:tblHeader/>
        </w:trPr>
        <w:tc>
          <w:tcPr>
            <w:tcW w:w="709" w:type="dxa"/>
            <w:tcBorders>
              <w:top w:val="single" w:sz="2" w:space="0" w:color="000000"/>
              <w:left w:val="single" w:sz="2" w:space="0" w:color="000000"/>
              <w:bottom w:val="single" w:sz="2" w:space="0" w:color="000000"/>
              <w:right w:val="nil"/>
            </w:tcBorders>
            <w:hideMark/>
          </w:tcPr>
          <w:p w14:paraId="4A6298B8" w14:textId="77777777" w:rsidR="00272FEF" w:rsidRPr="00272FEF" w:rsidRDefault="00272FEF" w:rsidP="00272FEF">
            <w:pPr>
              <w:suppressAutoHyphens/>
              <w:snapToGrid w:val="0"/>
              <w:jc w:val="center"/>
              <w:rPr>
                <w:sz w:val="26"/>
                <w:szCs w:val="26"/>
              </w:rPr>
            </w:pPr>
            <w:r w:rsidRPr="00272FEF">
              <w:rPr>
                <w:sz w:val="26"/>
                <w:szCs w:val="26"/>
              </w:rPr>
              <w:t xml:space="preserve">№ Лота   </w:t>
            </w:r>
          </w:p>
        </w:tc>
        <w:tc>
          <w:tcPr>
            <w:tcW w:w="2210" w:type="dxa"/>
            <w:tcBorders>
              <w:top w:val="single" w:sz="2" w:space="0" w:color="000000"/>
              <w:left w:val="single" w:sz="2" w:space="0" w:color="000000"/>
              <w:bottom w:val="single" w:sz="2" w:space="0" w:color="000000"/>
              <w:right w:val="nil"/>
            </w:tcBorders>
            <w:hideMark/>
          </w:tcPr>
          <w:p w14:paraId="4389AD73" w14:textId="77777777" w:rsidR="00272FEF" w:rsidRPr="00272FEF" w:rsidRDefault="00272FEF" w:rsidP="00272FEF">
            <w:pPr>
              <w:suppressAutoHyphens/>
              <w:snapToGrid w:val="0"/>
              <w:ind w:left="4" w:right="24"/>
              <w:jc w:val="center"/>
              <w:rPr>
                <w:sz w:val="26"/>
                <w:szCs w:val="26"/>
              </w:rPr>
            </w:pPr>
            <w:r w:rsidRPr="00272FEF">
              <w:rPr>
                <w:sz w:val="26"/>
                <w:szCs w:val="26"/>
              </w:rPr>
              <w:t>Наименование имущества</w:t>
            </w:r>
          </w:p>
        </w:tc>
        <w:tc>
          <w:tcPr>
            <w:tcW w:w="3260" w:type="dxa"/>
            <w:tcBorders>
              <w:top w:val="single" w:sz="2" w:space="0" w:color="000000"/>
              <w:left w:val="single" w:sz="2" w:space="0" w:color="000000"/>
              <w:bottom w:val="single" w:sz="2" w:space="0" w:color="000000"/>
              <w:right w:val="nil"/>
            </w:tcBorders>
            <w:hideMark/>
          </w:tcPr>
          <w:p w14:paraId="13CFF01E" w14:textId="77777777" w:rsidR="00272FEF" w:rsidRPr="00272FEF" w:rsidRDefault="00272FEF" w:rsidP="00272FEF">
            <w:pPr>
              <w:suppressLineNumbers/>
              <w:suppressAutoHyphens/>
              <w:snapToGrid w:val="0"/>
              <w:jc w:val="center"/>
              <w:rPr>
                <w:sz w:val="26"/>
                <w:szCs w:val="26"/>
                <w:lang w:eastAsia="ar-SA"/>
              </w:rPr>
            </w:pPr>
            <w:r w:rsidRPr="00272FEF">
              <w:rPr>
                <w:sz w:val="26"/>
                <w:szCs w:val="26"/>
                <w:lang w:eastAsia="ar-SA"/>
              </w:rPr>
              <w:t>Местонахождение имущества</w:t>
            </w:r>
          </w:p>
        </w:tc>
        <w:tc>
          <w:tcPr>
            <w:tcW w:w="1985" w:type="dxa"/>
            <w:tcBorders>
              <w:top w:val="single" w:sz="2" w:space="0" w:color="000000"/>
              <w:left w:val="single" w:sz="2" w:space="0" w:color="000000"/>
              <w:bottom w:val="single" w:sz="2" w:space="0" w:color="000000"/>
              <w:right w:val="single" w:sz="2" w:space="0" w:color="000000"/>
            </w:tcBorders>
            <w:hideMark/>
          </w:tcPr>
          <w:p w14:paraId="2B3B727C" w14:textId="77777777" w:rsidR="00272FEF" w:rsidRPr="00272FEF" w:rsidRDefault="00272FEF" w:rsidP="00272FEF">
            <w:pPr>
              <w:suppressAutoHyphens/>
              <w:snapToGrid w:val="0"/>
              <w:ind w:left="72" w:right="24"/>
              <w:jc w:val="center"/>
              <w:rPr>
                <w:sz w:val="26"/>
                <w:szCs w:val="26"/>
              </w:rPr>
            </w:pPr>
            <w:r w:rsidRPr="00272FEF">
              <w:rPr>
                <w:sz w:val="26"/>
                <w:szCs w:val="26"/>
              </w:rPr>
              <w:t>Размер платы за содержание и ремонт, руб./мес.</w:t>
            </w:r>
          </w:p>
        </w:tc>
        <w:tc>
          <w:tcPr>
            <w:tcW w:w="1985" w:type="dxa"/>
            <w:tcBorders>
              <w:top w:val="single" w:sz="2" w:space="0" w:color="000000"/>
              <w:left w:val="single" w:sz="2" w:space="0" w:color="000000"/>
              <w:bottom w:val="single" w:sz="2" w:space="0" w:color="000000"/>
              <w:right w:val="single" w:sz="2" w:space="0" w:color="000000"/>
            </w:tcBorders>
          </w:tcPr>
          <w:p w14:paraId="22A3D2BE" w14:textId="77777777" w:rsidR="00272FEF" w:rsidRPr="00272FEF" w:rsidRDefault="00272FEF" w:rsidP="00272FEF">
            <w:pPr>
              <w:suppressAutoHyphens/>
              <w:snapToGrid w:val="0"/>
              <w:ind w:left="72" w:right="24"/>
              <w:jc w:val="center"/>
              <w:rPr>
                <w:sz w:val="26"/>
                <w:szCs w:val="26"/>
              </w:rPr>
            </w:pPr>
            <w:r w:rsidRPr="00272FEF">
              <w:rPr>
                <w:sz w:val="26"/>
                <w:szCs w:val="26"/>
              </w:rPr>
              <w:t>Размер обеспечения заявки, руб.</w:t>
            </w:r>
          </w:p>
        </w:tc>
      </w:tr>
      <w:tr w:rsidR="00272FEF" w:rsidRPr="00272FEF" w14:paraId="5D791F68" w14:textId="77777777" w:rsidTr="00481325">
        <w:tc>
          <w:tcPr>
            <w:tcW w:w="10149" w:type="dxa"/>
            <w:gridSpan w:val="5"/>
            <w:tcBorders>
              <w:top w:val="single" w:sz="2" w:space="0" w:color="000000"/>
              <w:left w:val="single" w:sz="2" w:space="0" w:color="000000"/>
              <w:bottom w:val="single" w:sz="2" w:space="0" w:color="000000"/>
              <w:right w:val="single" w:sz="2" w:space="0" w:color="000000"/>
            </w:tcBorders>
          </w:tcPr>
          <w:p w14:paraId="6D688311" w14:textId="77777777" w:rsidR="00272FEF" w:rsidRPr="00272FEF" w:rsidRDefault="00272FEF" w:rsidP="00272FEF">
            <w:pPr>
              <w:suppressAutoHyphens/>
              <w:snapToGrid w:val="0"/>
              <w:ind w:left="72" w:right="24"/>
              <w:jc w:val="center"/>
              <w:rPr>
                <w:sz w:val="26"/>
                <w:szCs w:val="26"/>
              </w:rPr>
            </w:pPr>
            <w:r w:rsidRPr="00272FEF">
              <w:rPr>
                <w:sz w:val="26"/>
                <w:szCs w:val="26"/>
              </w:rPr>
              <w:t>Город Шахунья</w:t>
            </w:r>
          </w:p>
        </w:tc>
      </w:tr>
      <w:tr w:rsidR="00031D0E" w:rsidRPr="00272FEF" w14:paraId="2D116E59" w14:textId="77777777" w:rsidTr="00481325">
        <w:tc>
          <w:tcPr>
            <w:tcW w:w="709" w:type="dxa"/>
            <w:tcBorders>
              <w:top w:val="single" w:sz="2" w:space="0" w:color="000000"/>
              <w:left w:val="single" w:sz="2" w:space="0" w:color="000000"/>
              <w:bottom w:val="single" w:sz="2" w:space="0" w:color="000000"/>
              <w:right w:val="nil"/>
            </w:tcBorders>
          </w:tcPr>
          <w:p w14:paraId="0AB6CFD9" w14:textId="33C1B741" w:rsidR="00031D0E" w:rsidRPr="00272FEF" w:rsidRDefault="00031D0E" w:rsidP="00031D0E">
            <w:pPr>
              <w:suppressAutoHyphens/>
              <w:snapToGrid w:val="0"/>
              <w:jc w:val="center"/>
              <w:rPr>
                <w:sz w:val="26"/>
                <w:szCs w:val="26"/>
              </w:rPr>
            </w:pPr>
            <w:r w:rsidRPr="00272FEF">
              <w:rPr>
                <w:sz w:val="26"/>
                <w:szCs w:val="26"/>
              </w:rPr>
              <w:t>1</w:t>
            </w:r>
          </w:p>
        </w:tc>
        <w:tc>
          <w:tcPr>
            <w:tcW w:w="2210" w:type="dxa"/>
            <w:tcBorders>
              <w:top w:val="single" w:sz="2" w:space="0" w:color="000000"/>
              <w:left w:val="single" w:sz="2" w:space="0" w:color="000000"/>
              <w:bottom w:val="single" w:sz="2" w:space="0" w:color="000000"/>
              <w:right w:val="nil"/>
            </w:tcBorders>
            <w:hideMark/>
          </w:tcPr>
          <w:p w14:paraId="22505D00" w14:textId="7B4FF090" w:rsidR="00031D0E" w:rsidRPr="00272FEF" w:rsidRDefault="00031D0E" w:rsidP="00031D0E">
            <w:pPr>
              <w:suppressAutoHyphens/>
              <w:snapToGrid w:val="0"/>
              <w:ind w:left="4" w:right="24"/>
              <w:jc w:val="center"/>
              <w:rPr>
                <w:sz w:val="26"/>
                <w:szCs w:val="26"/>
              </w:rPr>
            </w:pPr>
            <w:r w:rsidRPr="00272FEF">
              <w:rPr>
                <w:sz w:val="26"/>
                <w:szCs w:val="26"/>
              </w:rPr>
              <w:t>Многоквартирный дом</w:t>
            </w:r>
          </w:p>
        </w:tc>
        <w:tc>
          <w:tcPr>
            <w:tcW w:w="3260" w:type="dxa"/>
            <w:tcBorders>
              <w:top w:val="single" w:sz="2" w:space="0" w:color="000000"/>
              <w:left w:val="single" w:sz="2" w:space="0" w:color="000000"/>
              <w:bottom w:val="single" w:sz="2" w:space="0" w:color="000000"/>
              <w:right w:val="nil"/>
            </w:tcBorders>
            <w:vAlign w:val="center"/>
            <w:hideMark/>
          </w:tcPr>
          <w:p w14:paraId="000C8014" w14:textId="7C1ACA76" w:rsidR="00031D0E" w:rsidRPr="00272FEF" w:rsidRDefault="00031D0E" w:rsidP="00031D0E">
            <w:pPr>
              <w:rPr>
                <w:color w:val="000000"/>
                <w:sz w:val="26"/>
                <w:szCs w:val="26"/>
              </w:rPr>
            </w:pPr>
            <w:r w:rsidRPr="00272FEF">
              <w:rPr>
                <w:color w:val="000000"/>
                <w:sz w:val="26"/>
                <w:szCs w:val="26"/>
                <w:lang w:eastAsia="ar-SA"/>
              </w:rPr>
              <w:t>Нижегородская</w:t>
            </w:r>
            <w:r>
              <w:rPr>
                <w:color w:val="000000"/>
                <w:sz w:val="26"/>
                <w:szCs w:val="26"/>
                <w:lang w:eastAsia="ar-SA"/>
              </w:rPr>
              <w:t xml:space="preserve"> обл., г. Шахунья, ул. Советская</w:t>
            </w:r>
            <w:r w:rsidRPr="00272FEF">
              <w:rPr>
                <w:color w:val="000000"/>
                <w:sz w:val="26"/>
                <w:szCs w:val="26"/>
                <w:lang w:eastAsia="ar-SA"/>
              </w:rPr>
              <w:t>, д.</w:t>
            </w:r>
            <w:r>
              <w:rPr>
                <w:color w:val="000000"/>
                <w:sz w:val="26"/>
                <w:szCs w:val="26"/>
                <w:lang w:eastAsia="ar-SA"/>
              </w:rPr>
              <w:t>15А</w:t>
            </w:r>
          </w:p>
        </w:tc>
        <w:tc>
          <w:tcPr>
            <w:tcW w:w="1985" w:type="dxa"/>
            <w:tcBorders>
              <w:top w:val="single" w:sz="2" w:space="0" w:color="000000"/>
              <w:left w:val="single" w:sz="2" w:space="0" w:color="000000"/>
              <w:bottom w:val="single" w:sz="2" w:space="0" w:color="000000"/>
              <w:right w:val="single" w:sz="2" w:space="0" w:color="000000"/>
            </w:tcBorders>
            <w:vAlign w:val="center"/>
          </w:tcPr>
          <w:p w14:paraId="7A9A1FC8" w14:textId="63AE6449" w:rsidR="00031D0E" w:rsidRPr="00272FEF" w:rsidRDefault="00904C99" w:rsidP="00031D0E">
            <w:pPr>
              <w:suppressAutoHyphens/>
              <w:snapToGrid w:val="0"/>
              <w:ind w:left="72" w:right="24"/>
              <w:jc w:val="center"/>
              <w:rPr>
                <w:sz w:val="26"/>
                <w:szCs w:val="26"/>
              </w:rPr>
            </w:pPr>
            <w:r>
              <w:rPr>
                <w:sz w:val="26"/>
                <w:szCs w:val="26"/>
              </w:rPr>
              <w:t>18 188,69</w:t>
            </w:r>
          </w:p>
        </w:tc>
        <w:tc>
          <w:tcPr>
            <w:tcW w:w="1985" w:type="dxa"/>
            <w:tcBorders>
              <w:top w:val="single" w:sz="2" w:space="0" w:color="000000"/>
              <w:left w:val="single" w:sz="2" w:space="0" w:color="000000"/>
              <w:bottom w:val="single" w:sz="2" w:space="0" w:color="000000"/>
              <w:right w:val="single" w:sz="2" w:space="0" w:color="000000"/>
            </w:tcBorders>
          </w:tcPr>
          <w:p w14:paraId="05C2356C" w14:textId="77777777" w:rsidR="00031D0E" w:rsidRPr="00272FEF" w:rsidRDefault="00031D0E" w:rsidP="00031D0E">
            <w:pPr>
              <w:suppressAutoHyphens/>
              <w:snapToGrid w:val="0"/>
              <w:ind w:right="24"/>
              <w:jc w:val="center"/>
              <w:rPr>
                <w:sz w:val="26"/>
                <w:szCs w:val="26"/>
              </w:rPr>
            </w:pPr>
          </w:p>
          <w:p w14:paraId="0688116E" w14:textId="7E38B044" w:rsidR="00031D0E" w:rsidRPr="00272FEF" w:rsidRDefault="00904C99" w:rsidP="00031D0E">
            <w:pPr>
              <w:suppressAutoHyphens/>
              <w:snapToGrid w:val="0"/>
              <w:ind w:right="24"/>
              <w:jc w:val="center"/>
              <w:rPr>
                <w:sz w:val="26"/>
                <w:szCs w:val="26"/>
              </w:rPr>
            </w:pPr>
            <w:r>
              <w:rPr>
                <w:sz w:val="26"/>
                <w:szCs w:val="26"/>
              </w:rPr>
              <w:t>909,43</w:t>
            </w:r>
          </w:p>
        </w:tc>
      </w:tr>
      <w:tr w:rsidR="00031D0E" w:rsidRPr="00272FEF" w14:paraId="5C2F7419" w14:textId="77777777" w:rsidTr="00481325">
        <w:tc>
          <w:tcPr>
            <w:tcW w:w="709" w:type="dxa"/>
            <w:tcBorders>
              <w:top w:val="single" w:sz="2" w:space="0" w:color="000000"/>
              <w:left w:val="single" w:sz="2" w:space="0" w:color="000000"/>
              <w:bottom w:val="single" w:sz="2" w:space="0" w:color="000000"/>
              <w:right w:val="nil"/>
            </w:tcBorders>
          </w:tcPr>
          <w:p w14:paraId="10C30774" w14:textId="506F5F01" w:rsidR="00031D0E" w:rsidRPr="00272FEF" w:rsidRDefault="00031D0E" w:rsidP="00031D0E">
            <w:pPr>
              <w:suppressAutoHyphens/>
              <w:snapToGrid w:val="0"/>
              <w:jc w:val="center"/>
              <w:rPr>
                <w:sz w:val="26"/>
                <w:szCs w:val="26"/>
              </w:rPr>
            </w:pPr>
            <w:r w:rsidRPr="00272FEF">
              <w:rPr>
                <w:sz w:val="26"/>
                <w:szCs w:val="26"/>
              </w:rPr>
              <w:t>2</w:t>
            </w:r>
          </w:p>
        </w:tc>
        <w:tc>
          <w:tcPr>
            <w:tcW w:w="2210" w:type="dxa"/>
            <w:tcBorders>
              <w:top w:val="single" w:sz="2" w:space="0" w:color="000000"/>
              <w:left w:val="single" w:sz="2" w:space="0" w:color="000000"/>
              <w:bottom w:val="single" w:sz="2" w:space="0" w:color="000000"/>
              <w:right w:val="nil"/>
            </w:tcBorders>
            <w:hideMark/>
          </w:tcPr>
          <w:p w14:paraId="2501ACAF" w14:textId="1C87E8E7" w:rsidR="00031D0E" w:rsidRPr="00272FEF" w:rsidRDefault="00031D0E" w:rsidP="00031D0E">
            <w:pPr>
              <w:suppressAutoHyphens/>
              <w:snapToGrid w:val="0"/>
              <w:ind w:left="4" w:right="24"/>
              <w:jc w:val="center"/>
              <w:rPr>
                <w:sz w:val="26"/>
                <w:szCs w:val="26"/>
              </w:rPr>
            </w:pPr>
            <w:r w:rsidRPr="00272FEF">
              <w:rPr>
                <w:sz w:val="26"/>
                <w:szCs w:val="26"/>
              </w:rPr>
              <w:t>Многоквартирный дом</w:t>
            </w:r>
          </w:p>
        </w:tc>
        <w:tc>
          <w:tcPr>
            <w:tcW w:w="3260" w:type="dxa"/>
            <w:tcBorders>
              <w:top w:val="single" w:sz="2" w:space="0" w:color="000000"/>
              <w:left w:val="single" w:sz="2" w:space="0" w:color="000000"/>
              <w:bottom w:val="single" w:sz="2" w:space="0" w:color="000000"/>
              <w:right w:val="nil"/>
            </w:tcBorders>
            <w:vAlign w:val="center"/>
            <w:hideMark/>
          </w:tcPr>
          <w:p w14:paraId="4C4A6A40" w14:textId="5A68BA28" w:rsidR="00031D0E" w:rsidRPr="00272FEF" w:rsidRDefault="00031D0E" w:rsidP="00031D0E">
            <w:pPr>
              <w:rPr>
                <w:color w:val="000000"/>
                <w:sz w:val="26"/>
                <w:szCs w:val="26"/>
              </w:rPr>
            </w:pPr>
            <w:r w:rsidRPr="00272FEF">
              <w:rPr>
                <w:color w:val="000000"/>
                <w:sz w:val="26"/>
                <w:szCs w:val="26"/>
                <w:lang w:eastAsia="ar-SA"/>
              </w:rPr>
              <w:t>Нижегородская</w:t>
            </w:r>
            <w:r>
              <w:rPr>
                <w:color w:val="000000"/>
                <w:sz w:val="26"/>
                <w:szCs w:val="26"/>
                <w:lang w:eastAsia="ar-SA"/>
              </w:rPr>
              <w:t xml:space="preserve"> обл., г. Шахунья, ул. Советская</w:t>
            </w:r>
            <w:r w:rsidRPr="00272FEF">
              <w:rPr>
                <w:color w:val="000000"/>
                <w:sz w:val="26"/>
                <w:szCs w:val="26"/>
                <w:lang w:eastAsia="ar-SA"/>
              </w:rPr>
              <w:t>, д.</w:t>
            </w:r>
            <w:r>
              <w:rPr>
                <w:color w:val="000000"/>
                <w:sz w:val="26"/>
                <w:szCs w:val="26"/>
                <w:lang w:eastAsia="ar-SA"/>
              </w:rPr>
              <w:t xml:space="preserve"> 30</w:t>
            </w:r>
          </w:p>
        </w:tc>
        <w:tc>
          <w:tcPr>
            <w:tcW w:w="1985" w:type="dxa"/>
            <w:tcBorders>
              <w:top w:val="single" w:sz="2" w:space="0" w:color="000000"/>
              <w:left w:val="single" w:sz="2" w:space="0" w:color="000000"/>
              <w:bottom w:val="single" w:sz="2" w:space="0" w:color="000000"/>
              <w:right w:val="single" w:sz="2" w:space="0" w:color="000000"/>
            </w:tcBorders>
            <w:vAlign w:val="center"/>
          </w:tcPr>
          <w:p w14:paraId="5DDAE753" w14:textId="61FD7588" w:rsidR="00031D0E" w:rsidRPr="00272FEF" w:rsidRDefault="00904C99" w:rsidP="00031D0E">
            <w:pPr>
              <w:suppressAutoHyphens/>
              <w:snapToGrid w:val="0"/>
              <w:ind w:left="72" w:right="24"/>
              <w:jc w:val="center"/>
              <w:rPr>
                <w:sz w:val="26"/>
                <w:szCs w:val="26"/>
              </w:rPr>
            </w:pPr>
            <w:r>
              <w:rPr>
                <w:sz w:val="26"/>
                <w:szCs w:val="26"/>
              </w:rPr>
              <w:t>9619,26</w:t>
            </w:r>
          </w:p>
        </w:tc>
        <w:tc>
          <w:tcPr>
            <w:tcW w:w="1985" w:type="dxa"/>
            <w:tcBorders>
              <w:top w:val="single" w:sz="2" w:space="0" w:color="000000"/>
              <w:left w:val="single" w:sz="2" w:space="0" w:color="000000"/>
              <w:bottom w:val="single" w:sz="2" w:space="0" w:color="000000"/>
              <w:right w:val="single" w:sz="2" w:space="0" w:color="000000"/>
            </w:tcBorders>
          </w:tcPr>
          <w:p w14:paraId="7762A029" w14:textId="77777777" w:rsidR="00031D0E" w:rsidRDefault="00031D0E" w:rsidP="00031D0E">
            <w:pPr>
              <w:suppressAutoHyphens/>
              <w:snapToGrid w:val="0"/>
              <w:ind w:left="72" w:right="24"/>
              <w:jc w:val="center"/>
              <w:rPr>
                <w:sz w:val="26"/>
                <w:szCs w:val="26"/>
              </w:rPr>
            </w:pPr>
          </w:p>
          <w:p w14:paraId="31E93F55" w14:textId="2DA349AA" w:rsidR="00031D0E" w:rsidRPr="00272FEF" w:rsidRDefault="00904C99" w:rsidP="00031D0E">
            <w:pPr>
              <w:suppressAutoHyphens/>
              <w:snapToGrid w:val="0"/>
              <w:ind w:right="24"/>
              <w:jc w:val="center"/>
              <w:rPr>
                <w:sz w:val="26"/>
                <w:szCs w:val="26"/>
              </w:rPr>
            </w:pPr>
            <w:r>
              <w:rPr>
                <w:sz w:val="26"/>
                <w:szCs w:val="26"/>
              </w:rPr>
              <w:t>480,96</w:t>
            </w:r>
          </w:p>
        </w:tc>
      </w:tr>
      <w:tr w:rsidR="00031D0E" w:rsidRPr="00272FEF" w14:paraId="0CDF1FA2" w14:textId="77777777" w:rsidTr="00481325">
        <w:tc>
          <w:tcPr>
            <w:tcW w:w="709" w:type="dxa"/>
            <w:tcBorders>
              <w:top w:val="single" w:sz="2" w:space="0" w:color="000000"/>
              <w:left w:val="single" w:sz="2" w:space="0" w:color="000000"/>
              <w:bottom w:val="single" w:sz="2" w:space="0" w:color="000000"/>
              <w:right w:val="nil"/>
            </w:tcBorders>
          </w:tcPr>
          <w:p w14:paraId="2385C338" w14:textId="372C683B" w:rsidR="00031D0E" w:rsidRPr="00272FEF" w:rsidRDefault="00031D0E" w:rsidP="00031D0E">
            <w:pPr>
              <w:suppressAutoHyphens/>
              <w:snapToGrid w:val="0"/>
              <w:jc w:val="center"/>
              <w:rPr>
                <w:sz w:val="26"/>
                <w:szCs w:val="26"/>
              </w:rPr>
            </w:pPr>
            <w:r w:rsidRPr="00272FEF">
              <w:rPr>
                <w:sz w:val="26"/>
                <w:szCs w:val="26"/>
              </w:rPr>
              <w:t>3</w:t>
            </w:r>
          </w:p>
        </w:tc>
        <w:tc>
          <w:tcPr>
            <w:tcW w:w="2210" w:type="dxa"/>
            <w:tcBorders>
              <w:top w:val="single" w:sz="2" w:space="0" w:color="000000"/>
              <w:left w:val="single" w:sz="2" w:space="0" w:color="000000"/>
              <w:bottom w:val="single" w:sz="2" w:space="0" w:color="000000"/>
              <w:right w:val="nil"/>
            </w:tcBorders>
            <w:hideMark/>
          </w:tcPr>
          <w:p w14:paraId="5D9EF08B" w14:textId="5C4ECAD3" w:rsidR="00031D0E" w:rsidRPr="00272FEF" w:rsidRDefault="00031D0E" w:rsidP="00031D0E">
            <w:pPr>
              <w:suppressAutoHyphens/>
              <w:snapToGrid w:val="0"/>
              <w:ind w:left="4" w:right="24"/>
              <w:jc w:val="center"/>
              <w:rPr>
                <w:sz w:val="26"/>
                <w:szCs w:val="26"/>
              </w:rPr>
            </w:pPr>
            <w:r w:rsidRPr="00272FEF">
              <w:rPr>
                <w:sz w:val="26"/>
                <w:szCs w:val="26"/>
              </w:rPr>
              <w:t>Многоквартирный дом</w:t>
            </w:r>
          </w:p>
        </w:tc>
        <w:tc>
          <w:tcPr>
            <w:tcW w:w="3260" w:type="dxa"/>
            <w:tcBorders>
              <w:top w:val="single" w:sz="2" w:space="0" w:color="000000"/>
              <w:left w:val="single" w:sz="2" w:space="0" w:color="000000"/>
              <w:bottom w:val="single" w:sz="2" w:space="0" w:color="000000"/>
              <w:right w:val="nil"/>
            </w:tcBorders>
            <w:vAlign w:val="center"/>
            <w:hideMark/>
          </w:tcPr>
          <w:p w14:paraId="357EDCFD" w14:textId="7262FF6C" w:rsidR="00031D0E" w:rsidRPr="00272FEF" w:rsidRDefault="00031D0E" w:rsidP="00031D0E">
            <w:pPr>
              <w:rPr>
                <w:color w:val="000000"/>
                <w:sz w:val="26"/>
                <w:szCs w:val="26"/>
              </w:rPr>
            </w:pPr>
            <w:r w:rsidRPr="00272FEF">
              <w:rPr>
                <w:color w:val="000000"/>
                <w:sz w:val="26"/>
                <w:szCs w:val="26"/>
                <w:lang w:eastAsia="ar-SA"/>
              </w:rPr>
              <w:t xml:space="preserve">Нижегородская обл., г. Шахунья, </w:t>
            </w:r>
            <w:r>
              <w:rPr>
                <w:color w:val="000000"/>
                <w:sz w:val="26"/>
                <w:szCs w:val="26"/>
                <w:lang w:eastAsia="ar-SA"/>
              </w:rPr>
              <w:t>ул. Гагарина, д. 9</w:t>
            </w:r>
          </w:p>
        </w:tc>
        <w:tc>
          <w:tcPr>
            <w:tcW w:w="1985" w:type="dxa"/>
            <w:tcBorders>
              <w:top w:val="single" w:sz="2" w:space="0" w:color="000000"/>
              <w:left w:val="single" w:sz="2" w:space="0" w:color="000000"/>
              <w:bottom w:val="single" w:sz="2" w:space="0" w:color="000000"/>
              <w:right w:val="single" w:sz="2" w:space="0" w:color="000000"/>
            </w:tcBorders>
            <w:vAlign w:val="center"/>
          </w:tcPr>
          <w:p w14:paraId="5EF09D3E" w14:textId="3FA48C84" w:rsidR="00031D0E" w:rsidRPr="00272FEF" w:rsidRDefault="00904C99" w:rsidP="00031D0E">
            <w:pPr>
              <w:suppressAutoHyphens/>
              <w:snapToGrid w:val="0"/>
              <w:ind w:left="72" w:right="24"/>
              <w:jc w:val="center"/>
              <w:rPr>
                <w:sz w:val="26"/>
                <w:szCs w:val="26"/>
              </w:rPr>
            </w:pPr>
            <w:r>
              <w:rPr>
                <w:sz w:val="26"/>
                <w:szCs w:val="26"/>
              </w:rPr>
              <w:t>30649,78</w:t>
            </w:r>
          </w:p>
        </w:tc>
        <w:tc>
          <w:tcPr>
            <w:tcW w:w="1985" w:type="dxa"/>
            <w:tcBorders>
              <w:top w:val="single" w:sz="2" w:space="0" w:color="000000"/>
              <w:left w:val="single" w:sz="2" w:space="0" w:color="000000"/>
              <w:bottom w:val="single" w:sz="2" w:space="0" w:color="000000"/>
              <w:right w:val="single" w:sz="2" w:space="0" w:color="000000"/>
            </w:tcBorders>
          </w:tcPr>
          <w:p w14:paraId="0B45968F" w14:textId="77777777" w:rsidR="00031D0E" w:rsidRDefault="00031D0E" w:rsidP="00031D0E">
            <w:pPr>
              <w:suppressAutoHyphens/>
              <w:snapToGrid w:val="0"/>
              <w:ind w:left="72" w:right="24"/>
              <w:jc w:val="center"/>
              <w:rPr>
                <w:sz w:val="26"/>
                <w:szCs w:val="26"/>
              </w:rPr>
            </w:pPr>
          </w:p>
          <w:p w14:paraId="4FCD2A5D" w14:textId="1D199198" w:rsidR="00031D0E" w:rsidRPr="00272FEF" w:rsidRDefault="00904C99" w:rsidP="00031D0E">
            <w:pPr>
              <w:suppressAutoHyphens/>
              <w:snapToGrid w:val="0"/>
              <w:ind w:left="72" w:right="24"/>
              <w:jc w:val="center"/>
              <w:rPr>
                <w:sz w:val="26"/>
                <w:szCs w:val="26"/>
              </w:rPr>
            </w:pPr>
            <w:r>
              <w:rPr>
                <w:sz w:val="26"/>
                <w:szCs w:val="26"/>
              </w:rPr>
              <w:t>1532,48</w:t>
            </w:r>
          </w:p>
        </w:tc>
      </w:tr>
      <w:tr w:rsidR="00031D0E" w:rsidRPr="00272FEF" w14:paraId="7E17FDFF" w14:textId="77777777" w:rsidTr="00481325">
        <w:tc>
          <w:tcPr>
            <w:tcW w:w="709" w:type="dxa"/>
            <w:tcBorders>
              <w:top w:val="single" w:sz="2" w:space="0" w:color="000000"/>
              <w:left w:val="single" w:sz="2" w:space="0" w:color="000000"/>
              <w:bottom w:val="single" w:sz="2" w:space="0" w:color="000000"/>
              <w:right w:val="nil"/>
            </w:tcBorders>
          </w:tcPr>
          <w:p w14:paraId="66CD4844" w14:textId="1F310431" w:rsidR="00031D0E" w:rsidRPr="00272FEF" w:rsidRDefault="00031D0E" w:rsidP="00031D0E">
            <w:pPr>
              <w:suppressAutoHyphens/>
              <w:snapToGrid w:val="0"/>
              <w:jc w:val="center"/>
              <w:rPr>
                <w:sz w:val="26"/>
                <w:szCs w:val="26"/>
              </w:rPr>
            </w:pPr>
            <w:r w:rsidRPr="00272FEF">
              <w:rPr>
                <w:sz w:val="26"/>
                <w:szCs w:val="26"/>
              </w:rPr>
              <w:t>4</w:t>
            </w:r>
          </w:p>
        </w:tc>
        <w:tc>
          <w:tcPr>
            <w:tcW w:w="2210" w:type="dxa"/>
            <w:tcBorders>
              <w:top w:val="single" w:sz="2" w:space="0" w:color="000000"/>
              <w:left w:val="single" w:sz="2" w:space="0" w:color="000000"/>
              <w:bottom w:val="single" w:sz="2" w:space="0" w:color="000000"/>
              <w:right w:val="nil"/>
            </w:tcBorders>
            <w:hideMark/>
          </w:tcPr>
          <w:p w14:paraId="6C5A3E4E" w14:textId="13F03E4A" w:rsidR="00031D0E" w:rsidRPr="00272FEF" w:rsidRDefault="00031D0E" w:rsidP="00031D0E">
            <w:pPr>
              <w:suppressAutoHyphens/>
              <w:snapToGrid w:val="0"/>
              <w:ind w:left="4" w:right="24"/>
              <w:jc w:val="center"/>
              <w:rPr>
                <w:sz w:val="26"/>
                <w:szCs w:val="26"/>
              </w:rPr>
            </w:pPr>
            <w:r w:rsidRPr="00272FEF">
              <w:rPr>
                <w:sz w:val="26"/>
                <w:szCs w:val="26"/>
              </w:rPr>
              <w:t>Многоквартирный дом</w:t>
            </w:r>
          </w:p>
        </w:tc>
        <w:tc>
          <w:tcPr>
            <w:tcW w:w="3260" w:type="dxa"/>
            <w:tcBorders>
              <w:top w:val="single" w:sz="2" w:space="0" w:color="000000"/>
              <w:left w:val="single" w:sz="2" w:space="0" w:color="000000"/>
              <w:bottom w:val="single" w:sz="2" w:space="0" w:color="000000"/>
              <w:right w:val="nil"/>
            </w:tcBorders>
            <w:vAlign w:val="center"/>
            <w:hideMark/>
          </w:tcPr>
          <w:p w14:paraId="5D151BDD" w14:textId="411C16DD" w:rsidR="00031D0E" w:rsidRPr="00272FEF" w:rsidRDefault="00031D0E" w:rsidP="00031D0E">
            <w:pPr>
              <w:rPr>
                <w:color w:val="000000"/>
                <w:sz w:val="26"/>
                <w:szCs w:val="26"/>
              </w:rPr>
            </w:pPr>
            <w:r w:rsidRPr="00272FEF">
              <w:rPr>
                <w:color w:val="000000"/>
                <w:sz w:val="26"/>
                <w:szCs w:val="26"/>
                <w:lang w:eastAsia="ar-SA"/>
              </w:rPr>
              <w:t>Нижегородская обл., г. Шахунья, ул.</w:t>
            </w:r>
            <w:r>
              <w:rPr>
                <w:color w:val="000000"/>
                <w:sz w:val="26"/>
                <w:szCs w:val="26"/>
                <w:lang w:eastAsia="ar-SA"/>
              </w:rPr>
              <w:t xml:space="preserve"> Коминтерна</w:t>
            </w:r>
            <w:r w:rsidRPr="00272FEF">
              <w:rPr>
                <w:color w:val="000000"/>
                <w:sz w:val="26"/>
                <w:szCs w:val="26"/>
                <w:lang w:eastAsia="ar-SA"/>
              </w:rPr>
              <w:t>, д.</w:t>
            </w:r>
            <w:r>
              <w:rPr>
                <w:color w:val="000000"/>
                <w:sz w:val="26"/>
                <w:szCs w:val="26"/>
                <w:lang w:eastAsia="ar-SA"/>
              </w:rPr>
              <w:t xml:space="preserve"> 2А</w:t>
            </w:r>
          </w:p>
        </w:tc>
        <w:tc>
          <w:tcPr>
            <w:tcW w:w="1985" w:type="dxa"/>
            <w:tcBorders>
              <w:top w:val="single" w:sz="2" w:space="0" w:color="000000"/>
              <w:left w:val="single" w:sz="2" w:space="0" w:color="000000"/>
              <w:bottom w:val="single" w:sz="2" w:space="0" w:color="000000"/>
              <w:right w:val="single" w:sz="2" w:space="0" w:color="000000"/>
            </w:tcBorders>
            <w:vAlign w:val="center"/>
          </w:tcPr>
          <w:p w14:paraId="0DDACBEC" w14:textId="7A82533F" w:rsidR="00031D0E" w:rsidRPr="00272FEF" w:rsidRDefault="00904C99" w:rsidP="00031D0E">
            <w:pPr>
              <w:suppressAutoHyphens/>
              <w:snapToGrid w:val="0"/>
              <w:ind w:left="72" w:right="24"/>
              <w:jc w:val="center"/>
              <w:rPr>
                <w:sz w:val="26"/>
                <w:szCs w:val="26"/>
              </w:rPr>
            </w:pPr>
            <w:r>
              <w:rPr>
                <w:sz w:val="26"/>
                <w:szCs w:val="26"/>
              </w:rPr>
              <w:t>10354,75</w:t>
            </w:r>
          </w:p>
        </w:tc>
        <w:tc>
          <w:tcPr>
            <w:tcW w:w="1985" w:type="dxa"/>
            <w:tcBorders>
              <w:top w:val="single" w:sz="2" w:space="0" w:color="000000"/>
              <w:left w:val="single" w:sz="2" w:space="0" w:color="000000"/>
              <w:bottom w:val="single" w:sz="2" w:space="0" w:color="000000"/>
              <w:right w:val="single" w:sz="2" w:space="0" w:color="000000"/>
            </w:tcBorders>
          </w:tcPr>
          <w:p w14:paraId="322DF89B" w14:textId="77777777" w:rsidR="00031D0E" w:rsidRDefault="00031D0E" w:rsidP="00031D0E">
            <w:pPr>
              <w:suppressAutoHyphens/>
              <w:snapToGrid w:val="0"/>
              <w:ind w:left="72" w:right="24"/>
              <w:jc w:val="center"/>
              <w:rPr>
                <w:sz w:val="26"/>
                <w:szCs w:val="26"/>
              </w:rPr>
            </w:pPr>
          </w:p>
          <w:p w14:paraId="1DCDE006" w14:textId="665F2B38" w:rsidR="00031D0E" w:rsidRPr="00272FEF" w:rsidRDefault="00904C99" w:rsidP="00031D0E">
            <w:pPr>
              <w:suppressAutoHyphens/>
              <w:snapToGrid w:val="0"/>
              <w:ind w:left="72" w:right="24"/>
              <w:jc w:val="center"/>
              <w:rPr>
                <w:sz w:val="26"/>
                <w:szCs w:val="26"/>
              </w:rPr>
            </w:pPr>
            <w:r>
              <w:rPr>
                <w:sz w:val="26"/>
                <w:szCs w:val="26"/>
              </w:rPr>
              <w:t>517,73</w:t>
            </w:r>
          </w:p>
        </w:tc>
      </w:tr>
      <w:tr w:rsidR="00031D0E" w:rsidRPr="00272FEF" w14:paraId="7150828E" w14:textId="77777777" w:rsidTr="00481325">
        <w:tc>
          <w:tcPr>
            <w:tcW w:w="709" w:type="dxa"/>
            <w:tcBorders>
              <w:top w:val="single" w:sz="2" w:space="0" w:color="000000"/>
              <w:left w:val="single" w:sz="2" w:space="0" w:color="000000"/>
              <w:bottom w:val="single" w:sz="2" w:space="0" w:color="000000"/>
              <w:right w:val="nil"/>
            </w:tcBorders>
          </w:tcPr>
          <w:p w14:paraId="79782C33" w14:textId="2E731E20" w:rsidR="00031D0E" w:rsidRPr="00272FEF" w:rsidRDefault="00031D0E" w:rsidP="00031D0E">
            <w:pPr>
              <w:suppressAutoHyphens/>
              <w:snapToGrid w:val="0"/>
              <w:jc w:val="center"/>
              <w:rPr>
                <w:sz w:val="26"/>
                <w:szCs w:val="26"/>
              </w:rPr>
            </w:pPr>
            <w:r w:rsidRPr="00272FEF">
              <w:rPr>
                <w:sz w:val="26"/>
                <w:szCs w:val="26"/>
              </w:rPr>
              <w:t>5</w:t>
            </w:r>
          </w:p>
        </w:tc>
        <w:tc>
          <w:tcPr>
            <w:tcW w:w="2210" w:type="dxa"/>
            <w:tcBorders>
              <w:top w:val="single" w:sz="2" w:space="0" w:color="000000"/>
              <w:left w:val="single" w:sz="2" w:space="0" w:color="000000"/>
              <w:bottom w:val="single" w:sz="2" w:space="0" w:color="000000"/>
              <w:right w:val="nil"/>
            </w:tcBorders>
            <w:hideMark/>
          </w:tcPr>
          <w:p w14:paraId="12449771" w14:textId="650CF73B" w:rsidR="00031D0E" w:rsidRPr="00272FEF" w:rsidRDefault="00031D0E" w:rsidP="00031D0E">
            <w:pPr>
              <w:suppressAutoHyphens/>
              <w:snapToGrid w:val="0"/>
              <w:ind w:left="4" w:right="24"/>
              <w:jc w:val="center"/>
              <w:rPr>
                <w:sz w:val="26"/>
                <w:szCs w:val="26"/>
              </w:rPr>
            </w:pPr>
            <w:r w:rsidRPr="00272FEF">
              <w:rPr>
                <w:sz w:val="26"/>
                <w:szCs w:val="26"/>
              </w:rPr>
              <w:t>Многоквартирный дом</w:t>
            </w:r>
          </w:p>
        </w:tc>
        <w:tc>
          <w:tcPr>
            <w:tcW w:w="3260" w:type="dxa"/>
            <w:tcBorders>
              <w:top w:val="single" w:sz="2" w:space="0" w:color="000000"/>
              <w:left w:val="single" w:sz="2" w:space="0" w:color="000000"/>
              <w:bottom w:val="single" w:sz="2" w:space="0" w:color="000000"/>
              <w:right w:val="nil"/>
            </w:tcBorders>
            <w:vAlign w:val="center"/>
            <w:hideMark/>
          </w:tcPr>
          <w:p w14:paraId="6C7287B7" w14:textId="5EFAF1C1" w:rsidR="00031D0E" w:rsidRPr="00272FEF" w:rsidRDefault="00031D0E" w:rsidP="00031D0E">
            <w:pPr>
              <w:rPr>
                <w:color w:val="000000"/>
                <w:sz w:val="26"/>
                <w:szCs w:val="26"/>
              </w:rPr>
            </w:pPr>
            <w:r w:rsidRPr="00272FEF">
              <w:rPr>
                <w:color w:val="000000"/>
                <w:sz w:val="26"/>
                <w:szCs w:val="26"/>
                <w:lang w:eastAsia="ar-SA"/>
              </w:rPr>
              <w:t xml:space="preserve">Нижегородская обл., г. Шахунья, </w:t>
            </w:r>
            <w:r>
              <w:rPr>
                <w:color w:val="000000"/>
                <w:sz w:val="26"/>
                <w:szCs w:val="26"/>
                <w:lang w:eastAsia="ar-SA"/>
              </w:rPr>
              <w:t>ул. Пархоменко</w:t>
            </w:r>
            <w:r w:rsidRPr="00272FEF">
              <w:rPr>
                <w:color w:val="000000"/>
                <w:sz w:val="26"/>
                <w:szCs w:val="26"/>
                <w:lang w:eastAsia="ar-SA"/>
              </w:rPr>
              <w:t>, д.</w:t>
            </w:r>
            <w:r>
              <w:rPr>
                <w:color w:val="000000"/>
                <w:sz w:val="26"/>
                <w:szCs w:val="26"/>
                <w:lang w:eastAsia="ar-SA"/>
              </w:rPr>
              <w:t xml:space="preserve"> 1 А</w:t>
            </w:r>
          </w:p>
        </w:tc>
        <w:tc>
          <w:tcPr>
            <w:tcW w:w="1985" w:type="dxa"/>
            <w:tcBorders>
              <w:top w:val="single" w:sz="2" w:space="0" w:color="000000"/>
              <w:left w:val="single" w:sz="2" w:space="0" w:color="000000"/>
              <w:bottom w:val="single" w:sz="2" w:space="0" w:color="000000"/>
              <w:right w:val="single" w:sz="2" w:space="0" w:color="000000"/>
            </w:tcBorders>
            <w:vAlign w:val="center"/>
          </w:tcPr>
          <w:p w14:paraId="00CD6421" w14:textId="3989918E" w:rsidR="00031D0E" w:rsidRPr="00272FEF" w:rsidRDefault="00904C99" w:rsidP="00031D0E">
            <w:pPr>
              <w:suppressAutoHyphens/>
              <w:snapToGrid w:val="0"/>
              <w:ind w:left="72" w:right="24"/>
              <w:jc w:val="center"/>
              <w:rPr>
                <w:sz w:val="26"/>
                <w:szCs w:val="26"/>
              </w:rPr>
            </w:pPr>
            <w:r>
              <w:rPr>
                <w:sz w:val="26"/>
                <w:szCs w:val="26"/>
              </w:rPr>
              <w:t>4599,00</w:t>
            </w:r>
          </w:p>
        </w:tc>
        <w:tc>
          <w:tcPr>
            <w:tcW w:w="1985" w:type="dxa"/>
            <w:tcBorders>
              <w:top w:val="single" w:sz="2" w:space="0" w:color="000000"/>
              <w:left w:val="single" w:sz="2" w:space="0" w:color="000000"/>
              <w:bottom w:val="single" w:sz="2" w:space="0" w:color="000000"/>
              <w:right w:val="single" w:sz="2" w:space="0" w:color="000000"/>
            </w:tcBorders>
          </w:tcPr>
          <w:p w14:paraId="1E727B90" w14:textId="77777777" w:rsidR="00031D0E" w:rsidRDefault="00031D0E" w:rsidP="00031D0E">
            <w:pPr>
              <w:suppressAutoHyphens/>
              <w:snapToGrid w:val="0"/>
              <w:ind w:left="72" w:right="24"/>
              <w:jc w:val="center"/>
              <w:rPr>
                <w:sz w:val="26"/>
                <w:szCs w:val="26"/>
              </w:rPr>
            </w:pPr>
          </w:p>
          <w:p w14:paraId="62870826" w14:textId="0D9C1146" w:rsidR="00031D0E" w:rsidRPr="00272FEF" w:rsidRDefault="00904C99" w:rsidP="00031D0E">
            <w:pPr>
              <w:suppressAutoHyphens/>
              <w:snapToGrid w:val="0"/>
              <w:ind w:left="72" w:right="24"/>
              <w:jc w:val="center"/>
              <w:rPr>
                <w:sz w:val="26"/>
                <w:szCs w:val="26"/>
              </w:rPr>
            </w:pPr>
            <w:r>
              <w:rPr>
                <w:sz w:val="26"/>
                <w:szCs w:val="26"/>
              </w:rPr>
              <w:t>229,95</w:t>
            </w:r>
          </w:p>
        </w:tc>
      </w:tr>
      <w:tr w:rsidR="00031D0E" w:rsidRPr="00272FEF" w14:paraId="076E212D" w14:textId="77777777" w:rsidTr="00481325">
        <w:tc>
          <w:tcPr>
            <w:tcW w:w="709" w:type="dxa"/>
            <w:tcBorders>
              <w:top w:val="single" w:sz="2" w:space="0" w:color="000000"/>
              <w:left w:val="single" w:sz="2" w:space="0" w:color="000000"/>
              <w:bottom w:val="single" w:sz="2" w:space="0" w:color="000000"/>
              <w:right w:val="nil"/>
            </w:tcBorders>
          </w:tcPr>
          <w:p w14:paraId="38AD6458" w14:textId="4A73D379" w:rsidR="00031D0E" w:rsidRPr="00272FEF" w:rsidRDefault="00031D0E" w:rsidP="00031D0E">
            <w:pPr>
              <w:suppressAutoHyphens/>
              <w:snapToGrid w:val="0"/>
              <w:jc w:val="center"/>
              <w:rPr>
                <w:sz w:val="26"/>
                <w:szCs w:val="26"/>
              </w:rPr>
            </w:pPr>
            <w:r w:rsidRPr="00272FEF">
              <w:rPr>
                <w:sz w:val="26"/>
                <w:szCs w:val="26"/>
              </w:rPr>
              <w:t>6</w:t>
            </w:r>
          </w:p>
        </w:tc>
        <w:tc>
          <w:tcPr>
            <w:tcW w:w="2210" w:type="dxa"/>
            <w:tcBorders>
              <w:top w:val="single" w:sz="2" w:space="0" w:color="000000"/>
              <w:left w:val="single" w:sz="2" w:space="0" w:color="000000"/>
              <w:bottom w:val="single" w:sz="2" w:space="0" w:color="000000"/>
              <w:right w:val="nil"/>
            </w:tcBorders>
          </w:tcPr>
          <w:p w14:paraId="6EEF4707" w14:textId="71FC0E13" w:rsidR="00031D0E" w:rsidRPr="00272FEF" w:rsidRDefault="00031D0E" w:rsidP="00031D0E">
            <w:pPr>
              <w:suppressAutoHyphens/>
              <w:snapToGrid w:val="0"/>
              <w:ind w:left="4" w:right="24"/>
              <w:jc w:val="center"/>
              <w:rPr>
                <w:sz w:val="26"/>
                <w:szCs w:val="26"/>
              </w:rPr>
            </w:pPr>
            <w:r w:rsidRPr="00272FEF">
              <w:rPr>
                <w:sz w:val="26"/>
                <w:szCs w:val="26"/>
              </w:rPr>
              <w:t>Многоквартирный дом</w:t>
            </w:r>
          </w:p>
        </w:tc>
        <w:tc>
          <w:tcPr>
            <w:tcW w:w="3260" w:type="dxa"/>
            <w:tcBorders>
              <w:top w:val="single" w:sz="2" w:space="0" w:color="000000"/>
              <w:left w:val="single" w:sz="2" w:space="0" w:color="000000"/>
              <w:bottom w:val="single" w:sz="2" w:space="0" w:color="000000"/>
              <w:right w:val="nil"/>
            </w:tcBorders>
            <w:vAlign w:val="center"/>
          </w:tcPr>
          <w:p w14:paraId="6C84C72F" w14:textId="4E88501C" w:rsidR="00031D0E" w:rsidRPr="00272FEF" w:rsidRDefault="00031D0E" w:rsidP="00031D0E">
            <w:pPr>
              <w:rPr>
                <w:color w:val="000000"/>
                <w:sz w:val="26"/>
                <w:szCs w:val="26"/>
              </w:rPr>
            </w:pPr>
            <w:r>
              <w:rPr>
                <w:color w:val="000000"/>
                <w:sz w:val="26"/>
                <w:szCs w:val="26"/>
                <w:lang w:eastAsia="ar-SA"/>
              </w:rPr>
              <w:t xml:space="preserve">Нижегородская обл., г. Шахунья, </w:t>
            </w:r>
            <w:r w:rsidRPr="00272FEF">
              <w:rPr>
                <w:color w:val="000000"/>
                <w:sz w:val="26"/>
                <w:szCs w:val="26"/>
                <w:lang w:eastAsia="ar-SA"/>
              </w:rPr>
              <w:t xml:space="preserve">ул. </w:t>
            </w:r>
            <w:r>
              <w:rPr>
                <w:color w:val="000000"/>
                <w:sz w:val="26"/>
                <w:szCs w:val="26"/>
                <w:lang w:eastAsia="ar-SA"/>
              </w:rPr>
              <w:t>Пролетарская</w:t>
            </w:r>
            <w:r w:rsidRPr="00272FEF">
              <w:rPr>
                <w:color w:val="000000"/>
                <w:sz w:val="26"/>
                <w:szCs w:val="26"/>
                <w:lang w:eastAsia="ar-SA"/>
              </w:rPr>
              <w:t>, д.</w:t>
            </w:r>
            <w:r>
              <w:rPr>
                <w:color w:val="000000"/>
                <w:sz w:val="26"/>
                <w:szCs w:val="26"/>
                <w:lang w:eastAsia="ar-SA"/>
              </w:rPr>
              <w:t xml:space="preserve"> 2Г</w:t>
            </w:r>
          </w:p>
        </w:tc>
        <w:tc>
          <w:tcPr>
            <w:tcW w:w="1985" w:type="dxa"/>
            <w:tcBorders>
              <w:top w:val="single" w:sz="2" w:space="0" w:color="000000"/>
              <w:left w:val="single" w:sz="2" w:space="0" w:color="000000"/>
              <w:bottom w:val="single" w:sz="2" w:space="0" w:color="000000"/>
              <w:right w:val="single" w:sz="2" w:space="0" w:color="000000"/>
            </w:tcBorders>
            <w:vAlign w:val="center"/>
          </w:tcPr>
          <w:p w14:paraId="3CDA48CA" w14:textId="5BFDE341" w:rsidR="00031D0E" w:rsidRPr="00272FEF" w:rsidRDefault="00F54536" w:rsidP="00031D0E">
            <w:pPr>
              <w:suppressAutoHyphens/>
              <w:snapToGrid w:val="0"/>
              <w:ind w:left="72" w:right="24"/>
              <w:jc w:val="center"/>
              <w:rPr>
                <w:sz w:val="26"/>
                <w:szCs w:val="26"/>
              </w:rPr>
            </w:pPr>
            <w:r>
              <w:rPr>
                <w:sz w:val="26"/>
                <w:szCs w:val="26"/>
              </w:rPr>
              <w:t>1753,79</w:t>
            </w:r>
          </w:p>
        </w:tc>
        <w:tc>
          <w:tcPr>
            <w:tcW w:w="1985" w:type="dxa"/>
            <w:tcBorders>
              <w:top w:val="single" w:sz="2" w:space="0" w:color="000000"/>
              <w:left w:val="single" w:sz="2" w:space="0" w:color="000000"/>
              <w:bottom w:val="single" w:sz="2" w:space="0" w:color="000000"/>
              <w:right w:val="single" w:sz="2" w:space="0" w:color="000000"/>
            </w:tcBorders>
          </w:tcPr>
          <w:p w14:paraId="0B85A6CC" w14:textId="77777777" w:rsidR="00031D0E" w:rsidRDefault="00031D0E" w:rsidP="00031D0E">
            <w:pPr>
              <w:suppressAutoHyphens/>
              <w:snapToGrid w:val="0"/>
              <w:ind w:left="72" w:right="24"/>
              <w:jc w:val="center"/>
              <w:rPr>
                <w:sz w:val="26"/>
                <w:szCs w:val="26"/>
              </w:rPr>
            </w:pPr>
          </w:p>
          <w:p w14:paraId="1D274AD2" w14:textId="4AEFC638" w:rsidR="00031D0E" w:rsidRPr="00272FEF" w:rsidRDefault="00F54536" w:rsidP="00031D0E">
            <w:pPr>
              <w:suppressAutoHyphens/>
              <w:snapToGrid w:val="0"/>
              <w:ind w:left="72" w:right="24"/>
              <w:jc w:val="center"/>
              <w:rPr>
                <w:sz w:val="26"/>
                <w:szCs w:val="26"/>
              </w:rPr>
            </w:pPr>
            <w:r>
              <w:rPr>
                <w:sz w:val="26"/>
                <w:szCs w:val="26"/>
              </w:rPr>
              <w:t>87,68</w:t>
            </w:r>
          </w:p>
        </w:tc>
      </w:tr>
      <w:tr w:rsidR="00031D0E" w:rsidRPr="00272FEF" w14:paraId="2D940864" w14:textId="77777777" w:rsidTr="00481325">
        <w:tc>
          <w:tcPr>
            <w:tcW w:w="709" w:type="dxa"/>
            <w:tcBorders>
              <w:top w:val="single" w:sz="2" w:space="0" w:color="000000"/>
              <w:left w:val="single" w:sz="2" w:space="0" w:color="000000"/>
              <w:bottom w:val="single" w:sz="2" w:space="0" w:color="000000"/>
              <w:right w:val="nil"/>
            </w:tcBorders>
          </w:tcPr>
          <w:p w14:paraId="26FB6862" w14:textId="3544877A" w:rsidR="00031D0E" w:rsidRPr="00272FEF" w:rsidRDefault="00031D0E" w:rsidP="00031D0E">
            <w:pPr>
              <w:suppressAutoHyphens/>
              <w:snapToGrid w:val="0"/>
              <w:jc w:val="center"/>
              <w:rPr>
                <w:sz w:val="26"/>
                <w:szCs w:val="26"/>
              </w:rPr>
            </w:pPr>
            <w:r w:rsidRPr="00272FEF">
              <w:rPr>
                <w:sz w:val="26"/>
                <w:szCs w:val="26"/>
              </w:rPr>
              <w:t>7</w:t>
            </w:r>
          </w:p>
        </w:tc>
        <w:tc>
          <w:tcPr>
            <w:tcW w:w="2210" w:type="dxa"/>
            <w:tcBorders>
              <w:top w:val="single" w:sz="2" w:space="0" w:color="000000"/>
              <w:left w:val="single" w:sz="2" w:space="0" w:color="000000"/>
              <w:bottom w:val="single" w:sz="2" w:space="0" w:color="000000"/>
              <w:right w:val="nil"/>
            </w:tcBorders>
            <w:hideMark/>
          </w:tcPr>
          <w:p w14:paraId="15E03173" w14:textId="36E1BB56" w:rsidR="00031D0E" w:rsidRPr="00272FEF" w:rsidRDefault="00031D0E" w:rsidP="00031D0E">
            <w:pPr>
              <w:suppressAutoHyphens/>
              <w:snapToGrid w:val="0"/>
              <w:ind w:left="4" w:right="24"/>
              <w:jc w:val="center"/>
              <w:rPr>
                <w:sz w:val="26"/>
                <w:szCs w:val="26"/>
              </w:rPr>
            </w:pPr>
            <w:r w:rsidRPr="00272FEF">
              <w:rPr>
                <w:sz w:val="26"/>
                <w:szCs w:val="26"/>
              </w:rPr>
              <w:t>Многоквартирный дом</w:t>
            </w:r>
          </w:p>
        </w:tc>
        <w:tc>
          <w:tcPr>
            <w:tcW w:w="3260" w:type="dxa"/>
            <w:tcBorders>
              <w:top w:val="single" w:sz="2" w:space="0" w:color="000000"/>
              <w:left w:val="single" w:sz="2" w:space="0" w:color="000000"/>
              <w:bottom w:val="single" w:sz="2" w:space="0" w:color="000000"/>
              <w:right w:val="nil"/>
            </w:tcBorders>
            <w:vAlign w:val="center"/>
            <w:hideMark/>
          </w:tcPr>
          <w:p w14:paraId="0766A2F4" w14:textId="77777777" w:rsidR="00031D0E" w:rsidRDefault="00031D0E" w:rsidP="00031D0E">
            <w:pPr>
              <w:rPr>
                <w:color w:val="000000"/>
                <w:sz w:val="26"/>
                <w:szCs w:val="26"/>
                <w:lang w:eastAsia="ar-SA"/>
              </w:rPr>
            </w:pPr>
            <w:r w:rsidRPr="00272FEF">
              <w:rPr>
                <w:color w:val="000000"/>
                <w:sz w:val="26"/>
                <w:szCs w:val="26"/>
                <w:lang w:eastAsia="ar-SA"/>
              </w:rPr>
              <w:t xml:space="preserve">Нижегородская обл., г. Шахунья, </w:t>
            </w:r>
          </w:p>
          <w:p w14:paraId="54D5C4F2" w14:textId="30C5BDD9" w:rsidR="00031D0E" w:rsidRPr="00272FEF" w:rsidRDefault="00F54536" w:rsidP="00031D0E">
            <w:pPr>
              <w:rPr>
                <w:color w:val="000000"/>
                <w:sz w:val="26"/>
                <w:szCs w:val="26"/>
              </w:rPr>
            </w:pPr>
            <w:r>
              <w:rPr>
                <w:color w:val="000000"/>
                <w:sz w:val="26"/>
                <w:szCs w:val="26"/>
                <w:lang w:eastAsia="ar-SA"/>
              </w:rPr>
              <w:t>п</w:t>
            </w:r>
            <w:r w:rsidR="00031D0E">
              <w:rPr>
                <w:color w:val="000000"/>
                <w:sz w:val="26"/>
                <w:szCs w:val="26"/>
                <w:lang w:eastAsia="ar-SA"/>
              </w:rPr>
              <w:t>ер. Энергетиков, д. 11</w:t>
            </w:r>
          </w:p>
        </w:tc>
        <w:tc>
          <w:tcPr>
            <w:tcW w:w="1985" w:type="dxa"/>
            <w:tcBorders>
              <w:top w:val="single" w:sz="2" w:space="0" w:color="000000"/>
              <w:left w:val="single" w:sz="2" w:space="0" w:color="000000"/>
              <w:bottom w:val="single" w:sz="2" w:space="0" w:color="000000"/>
              <w:right w:val="single" w:sz="2" w:space="0" w:color="000000"/>
            </w:tcBorders>
            <w:vAlign w:val="center"/>
          </w:tcPr>
          <w:p w14:paraId="27F14C49" w14:textId="6F4F23B9" w:rsidR="00031D0E" w:rsidRPr="00272FEF" w:rsidRDefault="00F54536" w:rsidP="00031D0E">
            <w:pPr>
              <w:suppressAutoHyphens/>
              <w:snapToGrid w:val="0"/>
              <w:ind w:left="72" w:right="24"/>
              <w:jc w:val="center"/>
              <w:rPr>
                <w:sz w:val="26"/>
                <w:szCs w:val="26"/>
              </w:rPr>
            </w:pPr>
            <w:r>
              <w:rPr>
                <w:sz w:val="26"/>
                <w:szCs w:val="26"/>
              </w:rPr>
              <w:t>2967,32</w:t>
            </w:r>
          </w:p>
        </w:tc>
        <w:tc>
          <w:tcPr>
            <w:tcW w:w="1985" w:type="dxa"/>
            <w:tcBorders>
              <w:top w:val="single" w:sz="2" w:space="0" w:color="000000"/>
              <w:left w:val="single" w:sz="2" w:space="0" w:color="000000"/>
              <w:bottom w:val="single" w:sz="2" w:space="0" w:color="000000"/>
              <w:right w:val="single" w:sz="2" w:space="0" w:color="000000"/>
            </w:tcBorders>
          </w:tcPr>
          <w:p w14:paraId="04A1C921" w14:textId="77777777" w:rsidR="00031D0E" w:rsidRDefault="00031D0E" w:rsidP="00031D0E">
            <w:pPr>
              <w:suppressAutoHyphens/>
              <w:snapToGrid w:val="0"/>
              <w:ind w:left="72" w:right="24"/>
              <w:jc w:val="center"/>
              <w:rPr>
                <w:sz w:val="26"/>
                <w:szCs w:val="26"/>
              </w:rPr>
            </w:pPr>
          </w:p>
          <w:p w14:paraId="6F085439" w14:textId="290A6389" w:rsidR="00F54536" w:rsidRPr="00272FEF" w:rsidRDefault="00F54536" w:rsidP="00031D0E">
            <w:pPr>
              <w:suppressAutoHyphens/>
              <w:snapToGrid w:val="0"/>
              <w:ind w:left="72" w:right="24"/>
              <w:jc w:val="center"/>
              <w:rPr>
                <w:sz w:val="26"/>
                <w:szCs w:val="26"/>
              </w:rPr>
            </w:pPr>
            <w:r>
              <w:rPr>
                <w:sz w:val="26"/>
                <w:szCs w:val="26"/>
              </w:rPr>
              <w:t>148,36</w:t>
            </w:r>
          </w:p>
        </w:tc>
      </w:tr>
      <w:tr w:rsidR="00031D0E" w:rsidRPr="00272FEF" w14:paraId="02657F91" w14:textId="77777777" w:rsidTr="00481325">
        <w:tc>
          <w:tcPr>
            <w:tcW w:w="709" w:type="dxa"/>
            <w:tcBorders>
              <w:top w:val="nil"/>
              <w:left w:val="single" w:sz="2" w:space="0" w:color="000000"/>
              <w:bottom w:val="single" w:sz="4" w:space="0" w:color="auto"/>
              <w:right w:val="nil"/>
            </w:tcBorders>
          </w:tcPr>
          <w:p w14:paraId="2312BD92" w14:textId="2F4B139C" w:rsidR="00031D0E" w:rsidRPr="00272FEF" w:rsidRDefault="00031D0E" w:rsidP="00031D0E">
            <w:pPr>
              <w:suppressAutoHyphens/>
              <w:snapToGrid w:val="0"/>
              <w:ind w:left="33" w:right="24"/>
              <w:jc w:val="center"/>
              <w:rPr>
                <w:sz w:val="26"/>
                <w:szCs w:val="26"/>
                <w:lang w:eastAsia="ar-SA"/>
              </w:rPr>
            </w:pPr>
            <w:r w:rsidRPr="00272FEF">
              <w:rPr>
                <w:sz w:val="26"/>
                <w:szCs w:val="26"/>
                <w:lang w:eastAsia="ar-SA"/>
              </w:rPr>
              <w:t>8</w:t>
            </w:r>
          </w:p>
        </w:tc>
        <w:tc>
          <w:tcPr>
            <w:tcW w:w="2210" w:type="dxa"/>
            <w:tcBorders>
              <w:top w:val="nil"/>
              <w:left w:val="single" w:sz="2" w:space="0" w:color="000000"/>
              <w:bottom w:val="single" w:sz="4" w:space="0" w:color="auto"/>
              <w:right w:val="nil"/>
            </w:tcBorders>
          </w:tcPr>
          <w:p w14:paraId="20FF4A54" w14:textId="10691819" w:rsidR="00031D0E" w:rsidRPr="00272FEF" w:rsidRDefault="00031D0E" w:rsidP="00031D0E">
            <w:pPr>
              <w:suppressLineNumbers/>
              <w:suppressAutoHyphens/>
              <w:snapToGrid w:val="0"/>
              <w:jc w:val="center"/>
              <w:rPr>
                <w:sz w:val="26"/>
                <w:szCs w:val="26"/>
                <w:lang w:eastAsia="ar-SA"/>
              </w:rPr>
            </w:pPr>
            <w:r w:rsidRPr="00272FEF">
              <w:rPr>
                <w:sz w:val="26"/>
                <w:szCs w:val="26"/>
                <w:lang w:eastAsia="ar-SA"/>
              </w:rPr>
              <w:t>Многоквартирный дом</w:t>
            </w:r>
          </w:p>
        </w:tc>
        <w:tc>
          <w:tcPr>
            <w:tcW w:w="3260" w:type="dxa"/>
            <w:tcBorders>
              <w:top w:val="nil"/>
              <w:left w:val="single" w:sz="2" w:space="0" w:color="000000"/>
              <w:bottom w:val="single" w:sz="4" w:space="0" w:color="auto"/>
              <w:right w:val="nil"/>
            </w:tcBorders>
            <w:vAlign w:val="center"/>
          </w:tcPr>
          <w:p w14:paraId="42B67C73" w14:textId="77777777" w:rsidR="00031D0E" w:rsidRDefault="00031D0E" w:rsidP="00031D0E">
            <w:pPr>
              <w:rPr>
                <w:color w:val="000000"/>
                <w:sz w:val="26"/>
                <w:szCs w:val="26"/>
                <w:lang w:eastAsia="ar-SA"/>
              </w:rPr>
            </w:pPr>
            <w:r w:rsidRPr="00272FEF">
              <w:rPr>
                <w:color w:val="000000"/>
                <w:sz w:val="26"/>
                <w:szCs w:val="26"/>
                <w:lang w:eastAsia="ar-SA"/>
              </w:rPr>
              <w:t xml:space="preserve">Нижегородская обл., г. Шахунья, </w:t>
            </w:r>
          </w:p>
          <w:p w14:paraId="7CD34C82" w14:textId="6DD115C6" w:rsidR="00031D0E" w:rsidRPr="00272FEF" w:rsidRDefault="00031D0E" w:rsidP="00031D0E">
            <w:pPr>
              <w:rPr>
                <w:color w:val="000000"/>
                <w:sz w:val="26"/>
                <w:szCs w:val="26"/>
              </w:rPr>
            </w:pPr>
            <w:r>
              <w:rPr>
                <w:color w:val="000000"/>
                <w:sz w:val="26"/>
                <w:szCs w:val="26"/>
                <w:lang w:eastAsia="ar-SA"/>
              </w:rPr>
              <w:t xml:space="preserve"> </w:t>
            </w:r>
            <w:r w:rsidRPr="00272FEF">
              <w:rPr>
                <w:color w:val="000000"/>
                <w:sz w:val="26"/>
                <w:szCs w:val="26"/>
                <w:lang w:eastAsia="ar-SA"/>
              </w:rPr>
              <w:t xml:space="preserve">ул. </w:t>
            </w:r>
            <w:r>
              <w:rPr>
                <w:color w:val="000000"/>
                <w:sz w:val="26"/>
                <w:szCs w:val="26"/>
                <w:lang w:eastAsia="ar-SA"/>
              </w:rPr>
              <w:t>Карла Маркса, д. 106</w:t>
            </w:r>
          </w:p>
        </w:tc>
        <w:tc>
          <w:tcPr>
            <w:tcW w:w="1985" w:type="dxa"/>
            <w:tcBorders>
              <w:top w:val="nil"/>
              <w:left w:val="single" w:sz="2" w:space="0" w:color="000000"/>
              <w:bottom w:val="single" w:sz="4" w:space="0" w:color="auto"/>
              <w:right w:val="single" w:sz="2" w:space="0" w:color="000000"/>
            </w:tcBorders>
            <w:vAlign w:val="center"/>
          </w:tcPr>
          <w:p w14:paraId="512B08D1" w14:textId="22934D96" w:rsidR="00031D0E" w:rsidRPr="00272FEF" w:rsidRDefault="00F54536" w:rsidP="00031D0E">
            <w:pPr>
              <w:suppressLineNumbers/>
              <w:suppressAutoHyphens/>
              <w:snapToGrid w:val="0"/>
              <w:jc w:val="center"/>
              <w:rPr>
                <w:sz w:val="26"/>
                <w:szCs w:val="26"/>
                <w:lang w:eastAsia="ar-SA"/>
              </w:rPr>
            </w:pPr>
            <w:r>
              <w:rPr>
                <w:sz w:val="26"/>
                <w:szCs w:val="26"/>
                <w:lang w:eastAsia="ar-SA"/>
              </w:rPr>
              <w:t>3380,89</w:t>
            </w:r>
          </w:p>
        </w:tc>
        <w:tc>
          <w:tcPr>
            <w:tcW w:w="1985" w:type="dxa"/>
            <w:tcBorders>
              <w:top w:val="nil"/>
              <w:left w:val="single" w:sz="2" w:space="0" w:color="000000"/>
              <w:bottom w:val="single" w:sz="4" w:space="0" w:color="auto"/>
              <w:right w:val="single" w:sz="2" w:space="0" w:color="000000"/>
            </w:tcBorders>
          </w:tcPr>
          <w:p w14:paraId="0D354F93" w14:textId="77777777" w:rsidR="00F54536" w:rsidRDefault="00F54536" w:rsidP="00031D0E">
            <w:pPr>
              <w:suppressLineNumbers/>
              <w:suppressAutoHyphens/>
              <w:snapToGrid w:val="0"/>
              <w:jc w:val="center"/>
              <w:rPr>
                <w:sz w:val="26"/>
                <w:szCs w:val="26"/>
                <w:lang w:eastAsia="ar-SA"/>
              </w:rPr>
            </w:pPr>
          </w:p>
          <w:p w14:paraId="7AFE21D9" w14:textId="21672352" w:rsidR="00031D0E" w:rsidRPr="00272FEF" w:rsidRDefault="00F54536" w:rsidP="00031D0E">
            <w:pPr>
              <w:suppressLineNumbers/>
              <w:suppressAutoHyphens/>
              <w:snapToGrid w:val="0"/>
              <w:jc w:val="center"/>
              <w:rPr>
                <w:sz w:val="26"/>
                <w:szCs w:val="26"/>
                <w:lang w:eastAsia="ar-SA"/>
              </w:rPr>
            </w:pPr>
            <w:r>
              <w:rPr>
                <w:sz w:val="26"/>
                <w:szCs w:val="26"/>
                <w:lang w:eastAsia="ar-SA"/>
              </w:rPr>
              <w:t>169,04</w:t>
            </w:r>
          </w:p>
        </w:tc>
      </w:tr>
      <w:tr w:rsidR="00031D0E" w:rsidRPr="00272FEF" w14:paraId="0112CD5F" w14:textId="77777777" w:rsidTr="00481325">
        <w:tc>
          <w:tcPr>
            <w:tcW w:w="709" w:type="dxa"/>
            <w:tcBorders>
              <w:top w:val="single" w:sz="4" w:space="0" w:color="auto"/>
              <w:left w:val="single" w:sz="4" w:space="0" w:color="auto"/>
              <w:bottom w:val="single" w:sz="4" w:space="0" w:color="auto"/>
              <w:right w:val="single" w:sz="4" w:space="0" w:color="auto"/>
            </w:tcBorders>
          </w:tcPr>
          <w:p w14:paraId="0ADB895D" w14:textId="28126664" w:rsidR="00031D0E" w:rsidRPr="00272FEF" w:rsidRDefault="00031D0E" w:rsidP="00031D0E">
            <w:pPr>
              <w:suppressAutoHyphens/>
              <w:snapToGrid w:val="0"/>
              <w:ind w:left="33" w:right="24"/>
              <w:jc w:val="center"/>
              <w:rPr>
                <w:sz w:val="26"/>
                <w:szCs w:val="26"/>
                <w:lang w:eastAsia="ar-SA"/>
              </w:rPr>
            </w:pPr>
            <w:r w:rsidRPr="00272FEF">
              <w:rPr>
                <w:sz w:val="26"/>
                <w:szCs w:val="26"/>
                <w:lang w:eastAsia="ar-SA"/>
              </w:rPr>
              <w:t>9</w:t>
            </w:r>
          </w:p>
        </w:tc>
        <w:tc>
          <w:tcPr>
            <w:tcW w:w="2210" w:type="dxa"/>
            <w:tcBorders>
              <w:top w:val="single" w:sz="4" w:space="0" w:color="auto"/>
              <w:left w:val="single" w:sz="4" w:space="0" w:color="auto"/>
              <w:bottom w:val="single" w:sz="4" w:space="0" w:color="auto"/>
              <w:right w:val="single" w:sz="4" w:space="0" w:color="auto"/>
            </w:tcBorders>
          </w:tcPr>
          <w:p w14:paraId="2331644B" w14:textId="38D9F824" w:rsidR="00031D0E" w:rsidRPr="00272FEF" w:rsidRDefault="00031D0E" w:rsidP="00031D0E">
            <w:pPr>
              <w:suppressLineNumbers/>
              <w:suppressAutoHyphens/>
              <w:snapToGrid w:val="0"/>
              <w:jc w:val="center"/>
              <w:rPr>
                <w:sz w:val="26"/>
                <w:szCs w:val="26"/>
                <w:lang w:eastAsia="ar-SA"/>
              </w:rPr>
            </w:pPr>
            <w:r w:rsidRPr="00272FEF">
              <w:rPr>
                <w:sz w:val="26"/>
                <w:szCs w:val="26"/>
                <w:lang w:eastAsia="ar-SA"/>
              </w:rPr>
              <w:t>Многоквартирный дом</w:t>
            </w:r>
          </w:p>
        </w:tc>
        <w:tc>
          <w:tcPr>
            <w:tcW w:w="3260" w:type="dxa"/>
            <w:tcBorders>
              <w:top w:val="single" w:sz="4" w:space="0" w:color="auto"/>
              <w:left w:val="single" w:sz="4" w:space="0" w:color="auto"/>
              <w:bottom w:val="single" w:sz="4" w:space="0" w:color="auto"/>
              <w:right w:val="single" w:sz="4" w:space="0" w:color="auto"/>
            </w:tcBorders>
            <w:vAlign w:val="center"/>
          </w:tcPr>
          <w:p w14:paraId="3ED2B4F0" w14:textId="77777777" w:rsidR="00031D0E" w:rsidRDefault="00031D0E" w:rsidP="00031D0E">
            <w:pPr>
              <w:rPr>
                <w:color w:val="000000"/>
                <w:sz w:val="26"/>
                <w:szCs w:val="26"/>
                <w:lang w:eastAsia="ar-SA"/>
              </w:rPr>
            </w:pPr>
            <w:r w:rsidRPr="00272FEF">
              <w:rPr>
                <w:color w:val="000000"/>
                <w:sz w:val="26"/>
                <w:szCs w:val="26"/>
                <w:lang w:eastAsia="ar-SA"/>
              </w:rPr>
              <w:t xml:space="preserve">Нижегородская обл., г. Шахунья, </w:t>
            </w:r>
          </w:p>
          <w:p w14:paraId="38E161DC" w14:textId="34743314" w:rsidR="00031D0E" w:rsidRPr="00272FEF" w:rsidRDefault="00031D0E" w:rsidP="00031D0E">
            <w:pPr>
              <w:rPr>
                <w:color w:val="000000"/>
                <w:sz w:val="26"/>
                <w:szCs w:val="26"/>
              </w:rPr>
            </w:pPr>
            <w:r>
              <w:rPr>
                <w:color w:val="000000"/>
                <w:sz w:val="26"/>
                <w:szCs w:val="26"/>
                <w:lang w:eastAsia="ar-SA"/>
              </w:rPr>
              <w:t>ул. Комсомольская, д. 55А</w:t>
            </w:r>
          </w:p>
        </w:tc>
        <w:tc>
          <w:tcPr>
            <w:tcW w:w="1985" w:type="dxa"/>
            <w:tcBorders>
              <w:top w:val="single" w:sz="4" w:space="0" w:color="auto"/>
              <w:left w:val="single" w:sz="4" w:space="0" w:color="auto"/>
              <w:bottom w:val="single" w:sz="4" w:space="0" w:color="auto"/>
              <w:right w:val="single" w:sz="4" w:space="0" w:color="auto"/>
            </w:tcBorders>
            <w:vAlign w:val="center"/>
          </w:tcPr>
          <w:p w14:paraId="39741099" w14:textId="48B367D8" w:rsidR="00031D0E" w:rsidRPr="00272FEF" w:rsidRDefault="00F54536" w:rsidP="00031D0E">
            <w:pPr>
              <w:suppressLineNumbers/>
              <w:suppressAutoHyphens/>
              <w:snapToGrid w:val="0"/>
              <w:jc w:val="center"/>
              <w:rPr>
                <w:sz w:val="26"/>
                <w:szCs w:val="26"/>
                <w:lang w:eastAsia="ar-SA"/>
              </w:rPr>
            </w:pPr>
            <w:r>
              <w:rPr>
                <w:sz w:val="26"/>
                <w:szCs w:val="26"/>
                <w:lang w:eastAsia="ar-SA"/>
              </w:rPr>
              <w:t>21982,67</w:t>
            </w:r>
          </w:p>
        </w:tc>
        <w:tc>
          <w:tcPr>
            <w:tcW w:w="1985" w:type="dxa"/>
            <w:tcBorders>
              <w:top w:val="single" w:sz="4" w:space="0" w:color="auto"/>
              <w:left w:val="single" w:sz="4" w:space="0" w:color="auto"/>
              <w:bottom w:val="single" w:sz="4" w:space="0" w:color="auto"/>
              <w:right w:val="single" w:sz="4" w:space="0" w:color="auto"/>
            </w:tcBorders>
          </w:tcPr>
          <w:p w14:paraId="13C807D6" w14:textId="77777777" w:rsidR="00F54536" w:rsidRDefault="00F54536" w:rsidP="00031D0E">
            <w:pPr>
              <w:suppressLineNumbers/>
              <w:suppressAutoHyphens/>
              <w:snapToGrid w:val="0"/>
              <w:jc w:val="center"/>
              <w:rPr>
                <w:sz w:val="26"/>
                <w:szCs w:val="26"/>
                <w:lang w:eastAsia="ar-SA"/>
              </w:rPr>
            </w:pPr>
          </w:p>
          <w:p w14:paraId="34AD8D4F" w14:textId="5DB0DE96" w:rsidR="00031D0E" w:rsidRPr="00272FEF" w:rsidRDefault="00F54536" w:rsidP="00031D0E">
            <w:pPr>
              <w:suppressLineNumbers/>
              <w:suppressAutoHyphens/>
              <w:snapToGrid w:val="0"/>
              <w:jc w:val="center"/>
              <w:rPr>
                <w:sz w:val="26"/>
                <w:szCs w:val="26"/>
                <w:lang w:eastAsia="ar-SA"/>
              </w:rPr>
            </w:pPr>
            <w:r>
              <w:rPr>
                <w:sz w:val="26"/>
                <w:szCs w:val="26"/>
                <w:lang w:eastAsia="ar-SA"/>
              </w:rPr>
              <w:t>1099,13</w:t>
            </w:r>
          </w:p>
        </w:tc>
      </w:tr>
      <w:tr w:rsidR="00031D0E" w:rsidRPr="00272FEF" w14:paraId="233FABAC" w14:textId="77777777" w:rsidTr="00481325">
        <w:tc>
          <w:tcPr>
            <w:tcW w:w="709" w:type="dxa"/>
            <w:tcBorders>
              <w:top w:val="single" w:sz="4" w:space="0" w:color="auto"/>
              <w:left w:val="single" w:sz="4" w:space="0" w:color="auto"/>
              <w:bottom w:val="single" w:sz="4" w:space="0" w:color="auto"/>
              <w:right w:val="single" w:sz="4" w:space="0" w:color="auto"/>
            </w:tcBorders>
          </w:tcPr>
          <w:p w14:paraId="495D556E" w14:textId="54938AD1" w:rsidR="00031D0E" w:rsidRPr="00272FEF" w:rsidRDefault="00031D0E" w:rsidP="00031D0E">
            <w:pPr>
              <w:suppressAutoHyphens/>
              <w:snapToGrid w:val="0"/>
              <w:ind w:left="33" w:right="24"/>
              <w:jc w:val="center"/>
              <w:rPr>
                <w:sz w:val="26"/>
                <w:szCs w:val="26"/>
                <w:lang w:eastAsia="ar-SA"/>
              </w:rPr>
            </w:pPr>
            <w:r w:rsidRPr="00272FEF">
              <w:rPr>
                <w:sz w:val="26"/>
                <w:szCs w:val="26"/>
                <w:lang w:eastAsia="ar-SA"/>
              </w:rPr>
              <w:t>10</w:t>
            </w:r>
          </w:p>
        </w:tc>
        <w:tc>
          <w:tcPr>
            <w:tcW w:w="2210" w:type="dxa"/>
            <w:tcBorders>
              <w:top w:val="single" w:sz="4" w:space="0" w:color="auto"/>
              <w:left w:val="single" w:sz="4" w:space="0" w:color="auto"/>
              <w:bottom w:val="single" w:sz="4" w:space="0" w:color="auto"/>
              <w:right w:val="single" w:sz="4" w:space="0" w:color="auto"/>
            </w:tcBorders>
          </w:tcPr>
          <w:p w14:paraId="1CA34557" w14:textId="56C961EA" w:rsidR="00031D0E" w:rsidRPr="00272FEF" w:rsidRDefault="00031D0E" w:rsidP="00031D0E">
            <w:pPr>
              <w:suppressLineNumbers/>
              <w:suppressAutoHyphens/>
              <w:snapToGrid w:val="0"/>
              <w:jc w:val="center"/>
              <w:rPr>
                <w:sz w:val="26"/>
                <w:szCs w:val="26"/>
                <w:lang w:eastAsia="ar-SA"/>
              </w:rPr>
            </w:pPr>
            <w:r w:rsidRPr="00272FEF">
              <w:rPr>
                <w:sz w:val="26"/>
                <w:szCs w:val="26"/>
                <w:lang w:eastAsia="ar-SA"/>
              </w:rPr>
              <w:t>Многоквартирный дом</w:t>
            </w:r>
          </w:p>
        </w:tc>
        <w:tc>
          <w:tcPr>
            <w:tcW w:w="3260" w:type="dxa"/>
            <w:tcBorders>
              <w:top w:val="single" w:sz="4" w:space="0" w:color="auto"/>
              <w:left w:val="single" w:sz="4" w:space="0" w:color="auto"/>
              <w:bottom w:val="single" w:sz="4" w:space="0" w:color="auto"/>
              <w:right w:val="single" w:sz="4" w:space="0" w:color="auto"/>
            </w:tcBorders>
            <w:vAlign w:val="center"/>
          </w:tcPr>
          <w:p w14:paraId="3EA7DA85" w14:textId="46DDAF15" w:rsidR="00031D0E" w:rsidRPr="00272FEF" w:rsidRDefault="00031D0E" w:rsidP="00031D0E">
            <w:pPr>
              <w:rPr>
                <w:color w:val="000000"/>
                <w:sz w:val="26"/>
                <w:szCs w:val="26"/>
              </w:rPr>
            </w:pPr>
            <w:r w:rsidRPr="00272FEF">
              <w:rPr>
                <w:color w:val="000000"/>
                <w:sz w:val="26"/>
                <w:szCs w:val="26"/>
                <w:lang w:eastAsia="ar-SA"/>
              </w:rPr>
              <w:t xml:space="preserve">Нижегородская обл., г. Шахунья, </w:t>
            </w:r>
            <w:r>
              <w:rPr>
                <w:color w:val="000000"/>
                <w:sz w:val="26"/>
                <w:szCs w:val="26"/>
                <w:lang w:eastAsia="ar-SA"/>
              </w:rPr>
              <w:t>, ул. Ленина, д. 89</w:t>
            </w:r>
          </w:p>
        </w:tc>
        <w:tc>
          <w:tcPr>
            <w:tcW w:w="1985" w:type="dxa"/>
            <w:tcBorders>
              <w:top w:val="single" w:sz="4" w:space="0" w:color="auto"/>
              <w:left w:val="single" w:sz="4" w:space="0" w:color="auto"/>
              <w:bottom w:val="single" w:sz="4" w:space="0" w:color="auto"/>
              <w:right w:val="single" w:sz="4" w:space="0" w:color="auto"/>
            </w:tcBorders>
            <w:vAlign w:val="center"/>
          </w:tcPr>
          <w:p w14:paraId="4876F7D5" w14:textId="3FA5DEB7" w:rsidR="00031D0E" w:rsidRPr="00272FEF" w:rsidRDefault="00F54536" w:rsidP="00031D0E">
            <w:pPr>
              <w:suppressLineNumbers/>
              <w:suppressAutoHyphens/>
              <w:snapToGrid w:val="0"/>
              <w:jc w:val="center"/>
              <w:rPr>
                <w:sz w:val="26"/>
                <w:szCs w:val="26"/>
                <w:lang w:eastAsia="ar-SA"/>
              </w:rPr>
            </w:pPr>
            <w:r>
              <w:rPr>
                <w:sz w:val="26"/>
                <w:szCs w:val="26"/>
                <w:lang w:eastAsia="ar-SA"/>
              </w:rPr>
              <w:t>14144,48</w:t>
            </w:r>
          </w:p>
        </w:tc>
        <w:tc>
          <w:tcPr>
            <w:tcW w:w="1985" w:type="dxa"/>
            <w:tcBorders>
              <w:top w:val="single" w:sz="4" w:space="0" w:color="auto"/>
              <w:left w:val="single" w:sz="4" w:space="0" w:color="auto"/>
              <w:bottom w:val="single" w:sz="4" w:space="0" w:color="auto"/>
              <w:right w:val="single" w:sz="4" w:space="0" w:color="auto"/>
            </w:tcBorders>
          </w:tcPr>
          <w:p w14:paraId="02991EF7" w14:textId="77777777" w:rsidR="00F54536" w:rsidRDefault="00F54536" w:rsidP="00031D0E">
            <w:pPr>
              <w:suppressLineNumbers/>
              <w:suppressAutoHyphens/>
              <w:snapToGrid w:val="0"/>
              <w:jc w:val="center"/>
              <w:rPr>
                <w:sz w:val="26"/>
                <w:szCs w:val="26"/>
                <w:lang w:eastAsia="ar-SA"/>
              </w:rPr>
            </w:pPr>
          </w:p>
          <w:p w14:paraId="170E8637" w14:textId="65D9CA00" w:rsidR="00031D0E" w:rsidRPr="00272FEF" w:rsidRDefault="00F54536" w:rsidP="00031D0E">
            <w:pPr>
              <w:suppressLineNumbers/>
              <w:suppressAutoHyphens/>
              <w:snapToGrid w:val="0"/>
              <w:jc w:val="center"/>
              <w:rPr>
                <w:sz w:val="26"/>
                <w:szCs w:val="26"/>
                <w:lang w:eastAsia="ar-SA"/>
              </w:rPr>
            </w:pPr>
            <w:r>
              <w:rPr>
                <w:sz w:val="26"/>
                <w:szCs w:val="26"/>
                <w:lang w:eastAsia="ar-SA"/>
              </w:rPr>
              <w:t>707,22</w:t>
            </w:r>
          </w:p>
        </w:tc>
      </w:tr>
      <w:tr w:rsidR="00031D0E" w:rsidRPr="00272FEF" w14:paraId="2624C7AD" w14:textId="77777777" w:rsidTr="00481325">
        <w:tc>
          <w:tcPr>
            <w:tcW w:w="709" w:type="dxa"/>
            <w:tcBorders>
              <w:top w:val="single" w:sz="4" w:space="0" w:color="auto"/>
              <w:left w:val="single" w:sz="4" w:space="0" w:color="auto"/>
              <w:bottom w:val="single" w:sz="4" w:space="0" w:color="auto"/>
              <w:right w:val="single" w:sz="4" w:space="0" w:color="auto"/>
            </w:tcBorders>
          </w:tcPr>
          <w:p w14:paraId="5CA9A818" w14:textId="3D36C3B9" w:rsidR="00031D0E" w:rsidRPr="00272FEF" w:rsidRDefault="00031D0E" w:rsidP="00031D0E">
            <w:pPr>
              <w:suppressAutoHyphens/>
              <w:snapToGrid w:val="0"/>
              <w:ind w:left="33" w:right="24"/>
              <w:jc w:val="center"/>
              <w:rPr>
                <w:sz w:val="26"/>
                <w:szCs w:val="26"/>
                <w:lang w:eastAsia="ar-SA"/>
              </w:rPr>
            </w:pPr>
            <w:r w:rsidRPr="00272FEF">
              <w:rPr>
                <w:sz w:val="26"/>
                <w:szCs w:val="26"/>
                <w:lang w:eastAsia="ar-SA"/>
              </w:rPr>
              <w:t>11</w:t>
            </w:r>
          </w:p>
        </w:tc>
        <w:tc>
          <w:tcPr>
            <w:tcW w:w="2210" w:type="dxa"/>
            <w:tcBorders>
              <w:top w:val="single" w:sz="4" w:space="0" w:color="auto"/>
              <w:left w:val="single" w:sz="4" w:space="0" w:color="auto"/>
              <w:bottom w:val="single" w:sz="4" w:space="0" w:color="auto"/>
              <w:right w:val="single" w:sz="4" w:space="0" w:color="auto"/>
            </w:tcBorders>
          </w:tcPr>
          <w:p w14:paraId="73A28CEA" w14:textId="79E77C47" w:rsidR="00031D0E" w:rsidRPr="00272FEF" w:rsidRDefault="00031D0E" w:rsidP="00031D0E">
            <w:pPr>
              <w:suppressLineNumbers/>
              <w:suppressAutoHyphens/>
              <w:snapToGrid w:val="0"/>
              <w:jc w:val="center"/>
              <w:rPr>
                <w:sz w:val="26"/>
                <w:szCs w:val="26"/>
                <w:lang w:eastAsia="ar-SA"/>
              </w:rPr>
            </w:pPr>
            <w:r w:rsidRPr="00272FEF">
              <w:rPr>
                <w:sz w:val="26"/>
                <w:szCs w:val="26"/>
                <w:lang w:eastAsia="ar-SA"/>
              </w:rPr>
              <w:t>Многоквартирный дом</w:t>
            </w:r>
          </w:p>
        </w:tc>
        <w:tc>
          <w:tcPr>
            <w:tcW w:w="3260" w:type="dxa"/>
            <w:tcBorders>
              <w:top w:val="single" w:sz="4" w:space="0" w:color="auto"/>
              <w:left w:val="single" w:sz="4" w:space="0" w:color="auto"/>
              <w:bottom w:val="single" w:sz="4" w:space="0" w:color="auto"/>
              <w:right w:val="single" w:sz="4" w:space="0" w:color="auto"/>
            </w:tcBorders>
            <w:vAlign w:val="center"/>
          </w:tcPr>
          <w:p w14:paraId="3E04D1F0" w14:textId="158FA3AA" w:rsidR="00031D0E" w:rsidRPr="00272FEF" w:rsidRDefault="00031D0E" w:rsidP="00031D0E">
            <w:pPr>
              <w:rPr>
                <w:color w:val="000000"/>
                <w:sz w:val="26"/>
                <w:szCs w:val="26"/>
              </w:rPr>
            </w:pPr>
            <w:r w:rsidRPr="00272FEF">
              <w:rPr>
                <w:color w:val="000000"/>
                <w:sz w:val="26"/>
                <w:szCs w:val="26"/>
                <w:lang w:eastAsia="ar-SA"/>
              </w:rPr>
              <w:t xml:space="preserve">Нижегородская обл., г. Шахунья, </w:t>
            </w:r>
            <w:r>
              <w:rPr>
                <w:color w:val="000000"/>
                <w:sz w:val="26"/>
                <w:szCs w:val="26"/>
                <w:lang w:eastAsia="ar-SA"/>
              </w:rPr>
              <w:t>ул. Пионерская, д. 13</w:t>
            </w:r>
          </w:p>
        </w:tc>
        <w:tc>
          <w:tcPr>
            <w:tcW w:w="1985" w:type="dxa"/>
            <w:tcBorders>
              <w:top w:val="single" w:sz="4" w:space="0" w:color="auto"/>
              <w:left w:val="single" w:sz="4" w:space="0" w:color="auto"/>
              <w:bottom w:val="single" w:sz="4" w:space="0" w:color="auto"/>
              <w:right w:val="single" w:sz="4" w:space="0" w:color="auto"/>
            </w:tcBorders>
            <w:vAlign w:val="center"/>
          </w:tcPr>
          <w:p w14:paraId="59F6B170" w14:textId="107D1D50" w:rsidR="00031D0E" w:rsidRPr="00272FEF" w:rsidRDefault="00F54536" w:rsidP="00031D0E">
            <w:pPr>
              <w:suppressLineNumbers/>
              <w:suppressAutoHyphens/>
              <w:snapToGrid w:val="0"/>
              <w:jc w:val="center"/>
              <w:rPr>
                <w:sz w:val="26"/>
                <w:szCs w:val="26"/>
                <w:lang w:eastAsia="ar-SA"/>
              </w:rPr>
            </w:pPr>
            <w:r>
              <w:rPr>
                <w:sz w:val="26"/>
                <w:szCs w:val="26"/>
                <w:lang w:eastAsia="ar-SA"/>
              </w:rPr>
              <w:t>133976,77</w:t>
            </w:r>
          </w:p>
        </w:tc>
        <w:tc>
          <w:tcPr>
            <w:tcW w:w="1985" w:type="dxa"/>
            <w:tcBorders>
              <w:top w:val="single" w:sz="4" w:space="0" w:color="auto"/>
              <w:left w:val="single" w:sz="4" w:space="0" w:color="auto"/>
              <w:bottom w:val="single" w:sz="4" w:space="0" w:color="auto"/>
              <w:right w:val="single" w:sz="4" w:space="0" w:color="auto"/>
            </w:tcBorders>
          </w:tcPr>
          <w:p w14:paraId="26120CA8" w14:textId="77777777" w:rsidR="00031D0E" w:rsidRDefault="00031D0E" w:rsidP="00031D0E">
            <w:pPr>
              <w:suppressLineNumbers/>
              <w:suppressAutoHyphens/>
              <w:snapToGrid w:val="0"/>
              <w:jc w:val="center"/>
              <w:rPr>
                <w:sz w:val="26"/>
                <w:szCs w:val="26"/>
                <w:lang w:eastAsia="ar-SA"/>
              </w:rPr>
            </w:pPr>
          </w:p>
          <w:p w14:paraId="2EDE6DBD" w14:textId="44CF9399" w:rsidR="00031D0E" w:rsidRPr="00272FEF" w:rsidRDefault="00F54536" w:rsidP="00031D0E">
            <w:pPr>
              <w:suppressLineNumbers/>
              <w:suppressAutoHyphens/>
              <w:snapToGrid w:val="0"/>
              <w:jc w:val="center"/>
              <w:rPr>
                <w:sz w:val="26"/>
                <w:szCs w:val="26"/>
                <w:lang w:eastAsia="ar-SA"/>
              </w:rPr>
            </w:pPr>
            <w:r>
              <w:rPr>
                <w:sz w:val="26"/>
                <w:szCs w:val="26"/>
                <w:lang w:eastAsia="ar-SA"/>
              </w:rPr>
              <w:t>6698,83</w:t>
            </w:r>
          </w:p>
        </w:tc>
      </w:tr>
      <w:tr w:rsidR="00031D0E" w:rsidRPr="00272FEF" w14:paraId="595A765F" w14:textId="77777777" w:rsidTr="00481325">
        <w:tc>
          <w:tcPr>
            <w:tcW w:w="709" w:type="dxa"/>
            <w:tcBorders>
              <w:top w:val="single" w:sz="4" w:space="0" w:color="auto"/>
              <w:left w:val="single" w:sz="4" w:space="0" w:color="auto"/>
              <w:bottom w:val="single" w:sz="4" w:space="0" w:color="auto"/>
              <w:right w:val="single" w:sz="4" w:space="0" w:color="auto"/>
            </w:tcBorders>
          </w:tcPr>
          <w:p w14:paraId="6C0CED6B" w14:textId="5A6B456F" w:rsidR="00031D0E" w:rsidRPr="00272FEF" w:rsidRDefault="00031D0E" w:rsidP="00031D0E">
            <w:pPr>
              <w:suppressAutoHyphens/>
              <w:snapToGrid w:val="0"/>
              <w:ind w:left="33" w:right="24"/>
              <w:jc w:val="center"/>
              <w:rPr>
                <w:sz w:val="26"/>
                <w:szCs w:val="26"/>
                <w:lang w:eastAsia="ar-SA"/>
              </w:rPr>
            </w:pPr>
            <w:r w:rsidRPr="00272FEF">
              <w:rPr>
                <w:sz w:val="26"/>
                <w:szCs w:val="26"/>
                <w:lang w:eastAsia="ar-SA"/>
              </w:rPr>
              <w:t>12</w:t>
            </w:r>
          </w:p>
        </w:tc>
        <w:tc>
          <w:tcPr>
            <w:tcW w:w="2210" w:type="dxa"/>
            <w:tcBorders>
              <w:top w:val="single" w:sz="4" w:space="0" w:color="auto"/>
              <w:left w:val="single" w:sz="4" w:space="0" w:color="auto"/>
              <w:bottom w:val="single" w:sz="4" w:space="0" w:color="auto"/>
              <w:right w:val="single" w:sz="4" w:space="0" w:color="auto"/>
            </w:tcBorders>
          </w:tcPr>
          <w:p w14:paraId="46FD1D34" w14:textId="035AD367" w:rsidR="00031D0E" w:rsidRPr="00272FEF" w:rsidRDefault="00031D0E" w:rsidP="00031D0E">
            <w:pPr>
              <w:suppressLineNumbers/>
              <w:suppressAutoHyphens/>
              <w:snapToGrid w:val="0"/>
              <w:jc w:val="center"/>
              <w:rPr>
                <w:sz w:val="26"/>
                <w:szCs w:val="26"/>
                <w:lang w:eastAsia="ar-SA"/>
              </w:rPr>
            </w:pPr>
            <w:r w:rsidRPr="00272FEF">
              <w:rPr>
                <w:sz w:val="26"/>
                <w:szCs w:val="26"/>
                <w:lang w:eastAsia="ar-SA"/>
              </w:rPr>
              <w:t>Многоквартирный дом</w:t>
            </w:r>
          </w:p>
        </w:tc>
        <w:tc>
          <w:tcPr>
            <w:tcW w:w="3260" w:type="dxa"/>
            <w:tcBorders>
              <w:top w:val="single" w:sz="4" w:space="0" w:color="auto"/>
              <w:left w:val="single" w:sz="4" w:space="0" w:color="auto"/>
              <w:bottom w:val="single" w:sz="4" w:space="0" w:color="auto"/>
              <w:right w:val="single" w:sz="4" w:space="0" w:color="auto"/>
            </w:tcBorders>
            <w:vAlign w:val="center"/>
          </w:tcPr>
          <w:p w14:paraId="77562D21" w14:textId="404D738F" w:rsidR="00031D0E" w:rsidRPr="00272FEF" w:rsidRDefault="00031D0E" w:rsidP="00031D0E">
            <w:pPr>
              <w:rPr>
                <w:color w:val="000000"/>
                <w:sz w:val="26"/>
                <w:szCs w:val="26"/>
              </w:rPr>
            </w:pPr>
            <w:r w:rsidRPr="00272FEF">
              <w:rPr>
                <w:color w:val="000000"/>
                <w:sz w:val="26"/>
                <w:szCs w:val="26"/>
                <w:lang w:eastAsia="ar-SA"/>
              </w:rPr>
              <w:t xml:space="preserve">Нижегородская обл., г. Шахунья, </w:t>
            </w:r>
            <w:r>
              <w:rPr>
                <w:color w:val="000000"/>
                <w:sz w:val="26"/>
                <w:szCs w:val="26"/>
                <w:lang w:eastAsia="ar-SA"/>
              </w:rPr>
              <w:t xml:space="preserve">ул. Элеваторная, </w:t>
            </w:r>
            <w:r>
              <w:rPr>
                <w:color w:val="000000"/>
                <w:sz w:val="26"/>
                <w:szCs w:val="26"/>
                <w:lang w:eastAsia="ar-SA"/>
              </w:rPr>
              <w:lastRenderedPageBreak/>
              <w:t>д.1</w:t>
            </w:r>
          </w:p>
        </w:tc>
        <w:tc>
          <w:tcPr>
            <w:tcW w:w="1985" w:type="dxa"/>
            <w:tcBorders>
              <w:top w:val="single" w:sz="4" w:space="0" w:color="auto"/>
              <w:left w:val="single" w:sz="4" w:space="0" w:color="auto"/>
              <w:bottom w:val="single" w:sz="4" w:space="0" w:color="auto"/>
              <w:right w:val="single" w:sz="4" w:space="0" w:color="auto"/>
            </w:tcBorders>
            <w:vAlign w:val="center"/>
          </w:tcPr>
          <w:p w14:paraId="400E31A4" w14:textId="6875B000" w:rsidR="00031D0E" w:rsidRPr="00272FEF" w:rsidRDefault="00F54536" w:rsidP="00031D0E">
            <w:pPr>
              <w:suppressLineNumbers/>
              <w:suppressAutoHyphens/>
              <w:snapToGrid w:val="0"/>
              <w:jc w:val="center"/>
              <w:rPr>
                <w:sz w:val="26"/>
                <w:szCs w:val="26"/>
                <w:lang w:eastAsia="ar-SA"/>
              </w:rPr>
            </w:pPr>
            <w:r>
              <w:rPr>
                <w:sz w:val="26"/>
                <w:szCs w:val="26"/>
                <w:lang w:eastAsia="ar-SA"/>
              </w:rPr>
              <w:lastRenderedPageBreak/>
              <w:t>7621,95</w:t>
            </w:r>
          </w:p>
        </w:tc>
        <w:tc>
          <w:tcPr>
            <w:tcW w:w="1985" w:type="dxa"/>
            <w:tcBorders>
              <w:top w:val="single" w:sz="4" w:space="0" w:color="auto"/>
              <w:left w:val="single" w:sz="4" w:space="0" w:color="auto"/>
              <w:bottom w:val="single" w:sz="4" w:space="0" w:color="auto"/>
              <w:right w:val="single" w:sz="4" w:space="0" w:color="auto"/>
            </w:tcBorders>
          </w:tcPr>
          <w:p w14:paraId="4BD319BC" w14:textId="77777777" w:rsidR="00031D0E" w:rsidRDefault="00031D0E" w:rsidP="00031D0E">
            <w:pPr>
              <w:suppressLineNumbers/>
              <w:suppressAutoHyphens/>
              <w:snapToGrid w:val="0"/>
              <w:jc w:val="center"/>
              <w:rPr>
                <w:sz w:val="26"/>
                <w:szCs w:val="26"/>
                <w:lang w:eastAsia="ar-SA"/>
              </w:rPr>
            </w:pPr>
          </w:p>
          <w:p w14:paraId="7B9334B8" w14:textId="08841F5D" w:rsidR="00031D0E" w:rsidRPr="00272FEF" w:rsidRDefault="00F54536" w:rsidP="00031D0E">
            <w:pPr>
              <w:suppressLineNumbers/>
              <w:suppressAutoHyphens/>
              <w:snapToGrid w:val="0"/>
              <w:jc w:val="center"/>
              <w:rPr>
                <w:sz w:val="26"/>
                <w:szCs w:val="26"/>
                <w:lang w:eastAsia="ar-SA"/>
              </w:rPr>
            </w:pPr>
            <w:r>
              <w:rPr>
                <w:sz w:val="26"/>
                <w:szCs w:val="26"/>
                <w:lang w:eastAsia="ar-SA"/>
              </w:rPr>
              <w:t>381,09</w:t>
            </w:r>
          </w:p>
        </w:tc>
      </w:tr>
      <w:tr w:rsidR="00031D0E" w:rsidRPr="00272FEF" w14:paraId="018F3724" w14:textId="77777777" w:rsidTr="00481325">
        <w:tc>
          <w:tcPr>
            <w:tcW w:w="709" w:type="dxa"/>
            <w:tcBorders>
              <w:top w:val="single" w:sz="4" w:space="0" w:color="auto"/>
              <w:left w:val="single" w:sz="4" w:space="0" w:color="auto"/>
              <w:bottom w:val="single" w:sz="4" w:space="0" w:color="auto"/>
              <w:right w:val="single" w:sz="4" w:space="0" w:color="auto"/>
            </w:tcBorders>
          </w:tcPr>
          <w:p w14:paraId="7E7BFA57" w14:textId="21B6F231" w:rsidR="00031D0E" w:rsidRPr="00272FEF" w:rsidRDefault="00031D0E" w:rsidP="00031D0E">
            <w:pPr>
              <w:suppressAutoHyphens/>
              <w:snapToGrid w:val="0"/>
              <w:ind w:left="33" w:right="24"/>
              <w:jc w:val="center"/>
              <w:rPr>
                <w:sz w:val="26"/>
                <w:szCs w:val="26"/>
                <w:lang w:eastAsia="ar-SA"/>
              </w:rPr>
            </w:pPr>
            <w:r w:rsidRPr="00272FEF">
              <w:rPr>
                <w:sz w:val="26"/>
                <w:szCs w:val="26"/>
                <w:lang w:eastAsia="ar-SA"/>
              </w:rPr>
              <w:lastRenderedPageBreak/>
              <w:t>13</w:t>
            </w:r>
          </w:p>
        </w:tc>
        <w:tc>
          <w:tcPr>
            <w:tcW w:w="2210" w:type="dxa"/>
            <w:tcBorders>
              <w:top w:val="single" w:sz="4" w:space="0" w:color="auto"/>
              <w:left w:val="single" w:sz="4" w:space="0" w:color="auto"/>
              <w:bottom w:val="single" w:sz="4" w:space="0" w:color="auto"/>
              <w:right w:val="single" w:sz="4" w:space="0" w:color="auto"/>
            </w:tcBorders>
          </w:tcPr>
          <w:p w14:paraId="753FE805" w14:textId="0693C553" w:rsidR="00031D0E" w:rsidRPr="00272FEF" w:rsidRDefault="00031D0E" w:rsidP="00031D0E">
            <w:pPr>
              <w:suppressLineNumbers/>
              <w:suppressAutoHyphens/>
              <w:snapToGrid w:val="0"/>
              <w:jc w:val="center"/>
              <w:rPr>
                <w:sz w:val="26"/>
                <w:szCs w:val="26"/>
                <w:lang w:eastAsia="ar-SA"/>
              </w:rPr>
            </w:pPr>
            <w:r w:rsidRPr="00272FEF">
              <w:rPr>
                <w:sz w:val="26"/>
                <w:szCs w:val="26"/>
                <w:lang w:eastAsia="ar-SA"/>
              </w:rPr>
              <w:t xml:space="preserve">Многоквартирный дом </w:t>
            </w:r>
          </w:p>
        </w:tc>
        <w:tc>
          <w:tcPr>
            <w:tcW w:w="3260" w:type="dxa"/>
            <w:tcBorders>
              <w:top w:val="single" w:sz="4" w:space="0" w:color="auto"/>
              <w:left w:val="single" w:sz="4" w:space="0" w:color="auto"/>
              <w:bottom w:val="single" w:sz="4" w:space="0" w:color="auto"/>
              <w:right w:val="single" w:sz="4" w:space="0" w:color="auto"/>
            </w:tcBorders>
            <w:vAlign w:val="center"/>
          </w:tcPr>
          <w:p w14:paraId="2FB4F0F1" w14:textId="6CE6A208" w:rsidR="00031D0E" w:rsidRPr="00272FEF" w:rsidRDefault="00031D0E" w:rsidP="00031D0E">
            <w:pPr>
              <w:rPr>
                <w:color w:val="000000"/>
                <w:sz w:val="26"/>
                <w:szCs w:val="26"/>
              </w:rPr>
            </w:pPr>
            <w:r w:rsidRPr="00272FEF">
              <w:rPr>
                <w:color w:val="000000"/>
                <w:sz w:val="26"/>
                <w:szCs w:val="26"/>
                <w:lang w:eastAsia="ar-SA"/>
              </w:rPr>
              <w:t xml:space="preserve">Нижегородская обл., г. Шахунья, </w:t>
            </w:r>
            <w:r>
              <w:rPr>
                <w:color w:val="000000"/>
                <w:sz w:val="26"/>
                <w:szCs w:val="26"/>
                <w:lang w:eastAsia="ar-SA"/>
              </w:rPr>
              <w:t>ул. Элеваторная, д.11</w:t>
            </w:r>
          </w:p>
        </w:tc>
        <w:tc>
          <w:tcPr>
            <w:tcW w:w="1985" w:type="dxa"/>
            <w:tcBorders>
              <w:top w:val="single" w:sz="4" w:space="0" w:color="auto"/>
              <w:left w:val="single" w:sz="4" w:space="0" w:color="auto"/>
              <w:bottom w:val="single" w:sz="4" w:space="0" w:color="auto"/>
              <w:right w:val="single" w:sz="4" w:space="0" w:color="auto"/>
            </w:tcBorders>
            <w:vAlign w:val="center"/>
          </w:tcPr>
          <w:p w14:paraId="4B8C2165" w14:textId="6640B035" w:rsidR="00031D0E" w:rsidRPr="00272FEF" w:rsidRDefault="00F54536" w:rsidP="00031D0E">
            <w:pPr>
              <w:suppressLineNumbers/>
              <w:suppressAutoHyphens/>
              <w:snapToGrid w:val="0"/>
              <w:jc w:val="center"/>
              <w:rPr>
                <w:sz w:val="26"/>
                <w:szCs w:val="26"/>
                <w:lang w:eastAsia="ar-SA"/>
              </w:rPr>
            </w:pPr>
            <w:r>
              <w:rPr>
                <w:sz w:val="26"/>
                <w:szCs w:val="26"/>
                <w:lang w:eastAsia="ar-SA"/>
              </w:rPr>
              <w:t>3610,89</w:t>
            </w:r>
          </w:p>
        </w:tc>
        <w:tc>
          <w:tcPr>
            <w:tcW w:w="1985" w:type="dxa"/>
            <w:tcBorders>
              <w:top w:val="single" w:sz="4" w:space="0" w:color="auto"/>
              <w:left w:val="single" w:sz="4" w:space="0" w:color="auto"/>
              <w:bottom w:val="single" w:sz="4" w:space="0" w:color="auto"/>
              <w:right w:val="single" w:sz="4" w:space="0" w:color="auto"/>
            </w:tcBorders>
          </w:tcPr>
          <w:p w14:paraId="680A926C" w14:textId="77777777" w:rsidR="00031D0E" w:rsidRDefault="00031D0E" w:rsidP="00031D0E">
            <w:pPr>
              <w:suppressLineNumbers/>
              <w:suppressAutoHyphens/>
              <w:snapToGrid w:val="0"/>
              <w:jc w:val="center"/>
              <w:rPr>
                <w:sz w:val="26"/>
                <w:szCs w:val="26"/>
                <w:lang w:eastAsia="ar-SA"/>
              </w:rPr>
            </w:pPr>
          </w:p>
          <w:p w14:paraId="59EA0358" w14:textId="1775D56A" w:rsidR="00031D0E" w:rsidRPr="00272FEF" w:rsidRDefault="00F54536" w:rsidP="00031D0E">
            <w:pPr>
              <w:suppressLineNumbers/>
              <w:suppressAutoHyphens/>
              <w:snapToGrid w:val="0"/>
              <w:jc w:val="center"/>
              <w:rPr>
                <w:sz w:val="26"/>
                <w:szCs w:val="26"/>
                <w:lang w:eastAsia="ar-SA"/>
              </w:rPr>
            </w:pPr>
            <w:r>
              <w:rPr>
                <w:sz w:val="26"/>
                <w:szCs w:val="26"/>
                <w:lang w:eastAsia="ar-SA"/>
              </w:rPr>
              <w:t>180,54</w:t>
            </w:r>
          </w:p>
        </w:tc>
      </w:tr>
      <w:tr w:rsidR="00031D0E" w:rsidRPr="00272FEF" w14:paraId="17EF70AB" w14:textId="77777777" w:rsidTr="00481325">
        <w:tc>
          <w:tcPr>
            <w:tcW w:w="709" w:type="dxa"/>
            <w:tcBorders>
              <w:top w:val="single" w:sz="4" w:space="0" w:color="auto"/>
              <w:left w:val="single" w:sz="4" w:space="0" w:color="auto"/>
              <w:bottom w:val="single" w:sz="4" w:space="0" w:color="auto"/>
              <w:right w:val="single" w:sz="4" w:space="0" w:color="auto"/>
            </w:tcBorders>
          </w:tcPr>
          <w:p w14:paraId="6E431054" w14:textId="74772B62" w:rsidR="00031D0E" w:rsidRPr="00272FEF" w:rsidRDefault="00031D0E" w:rsidP="00031D0E">
            <w:pPr>
              <w:suppressAutoHyphens/>
              <w:snapToGrid w:val="0"/>
              <w:ind w:left="33" w:right="24"/>
              <w:jc w:val="center"/>
              <w:rPr>
                <w:sz w:val="26"/>
                <w:szCs w:val="26"/>
                <w:lang w:eastAsia="ar-SA"/>
              </w:rPr>
            </w:pPr>
            <w:r w:rsidRPr="00272FEF">
              <w:rPr>
                <w:sz w:val="26"/>
                <w:szCs w:val="26"/>
                <w:lang w:eastAsia="ar-SA"/>
              </w:rPr>
              <w:t>14</w:t>
            </w:r>
          </w:p>
        </w:tc>
        <w:tc>
          <w:tcPr>
            <w:tcW w:w="2210" w:type="dxa"/>
            <w:tcBorders>
              <w:top w:val="single" w:sz="4" w:space="0" w:color="auto"/>
              <w:left w:val="single" w:sz="4" w:space="0" w:color="auto"/>
              <w:bottom w:val="single" w:sz="4" w:space="0" w:color="auto"/>
              <w:right w:val="single" w:sz="4" w:space="0" w:color="auto"/>
            </w:tcBorders>
          </w:tcPr>
          <w:p w14:paraId="1DD665D3" w14:textId="124A5D96" w:rsidR="00031D0E" w:rsidRPr="00272FEF" w:rsidRDefault="00031D0E" w:rsidP="00031D0E">
            <w:pPr>
              <w:suppressLineNumbers/>
              <w:suppressAutoHyphens/>
              <w:snapToGrid w:val="0"/>
              <w:jc w:val="center"/>
              <w:rPr>
                <w:sz w:val="26"/>
                <w:szCs w:val="26"/>
                <w:lang w:eastAsia="ar-SA"/>
              </w:rPr>
            </w:pPr>
            <w:r w:rsidRPr="00272FEF">
              <w:rPr>
                <w:sz w:val="26"/>
                <w:szCs w:val="26"/>
                <w:lang w:eastAsia="ar-SA"/>
              </w:rPr>
              <w:t xml:space="preserve">Многоквартирный дом </w:t>
            </w:r>
          </w:p>
        </w:tc>
        <w:tc>
          <w:tcPr>
            <w:tcW w:w="3260" w:type="dxa"/>
            <w:tcBorders>
              <w:top w:val="single" w:sz="4" w:space="0" w:color="auto"/>
              <w:left w:val="single" w:sz="4" w:space="0" w:color="auto"/>
              <w:bottom w:val="single" w:sz="4" w:space="0" w:color="auto"/>
              <w:right w:val="single" w:sz="4" w:space="0" w:color="auto"/>
            </w:tcBorders>
            <w:vAlign w:val="center"/>
          </w:tcPr>
          <w:p w14:paraId="450CFFAE" w14:textId="5903539D" w:rsidR="00031D0E" w:rsidRPr="00272FEF" w:rsidRDefault="00031D0E" w:rsidP="00031D0E">
            <w:pPr>
              <w:rPr>
                <w:color w:val="000000"/>
                <w:sz w:val="26"/>
                <w:szCs w:val="26"/>
                <w:lang w:eastAsia="ar-SA"/>
              </w:rPr>
            </w:pPr>
            <w:r w:rsidRPr="00272FEF">
              <w:rPr>
                <w:color w:val="000000"/>
                <w:sz w:val="26"/>
                <w:szCs w:val="26"/>
                <w:lang w:eastAsia="ar-SA"/>
              </w:rPr>
              <w:t xml:space="preserve">Нижегородская обл., г. Шахунья, </w:t>
            </w:r>
            <w:r>
              <w:rPr>
                <w:color w:val="000000"/>
                <w:sz w:val="26"/>
                <w:szCs w:val="26"/>
                <w:lang w:eastAsia="ar-SA"/>
              </w:rPr>
              <w:t>ул. Элеваторная, д.13</w:t>
            </w:r>
          </w:p>
        </w:tc>
        <w:tc>
          <w:tcPr>
            <w:tcW w:w="1985" w:type="dxa"/>
            <w:tcBorders>
              <w:top w:val="single" w:sz="4" w:space="0" w:color="auto"/>
              <w:left w:val="single" w:sz="4" w:space="0" w:color="auto"/>
              <w:bottom w:val="single" w:sz="4" w:space="0" w:color="auto"/>
              <w:right w:val="single" w:sz="4" w:space="0" w:color="auto"/>
            </w:tcBorders>
            <w:vAlign w:val="center"/>
          </w:tcPr>
          <w:p w14:paraId="1EB9A09D" w14:textId="09112079" w:rsidR="00031D0E" w:rsidRPr="00272FEF" w:rsidRDefault="00F54536" w:rsidP="00031D0E">
            <w:pPr>
              <w:suppressLineNumbers/>
              <w:suppressAutoHyphens/>
              <w:snapToGrid w:val="0"/>
              <w:jc w:val="center"/>
              <w:rPr>
                <w:sz w:val="26"/>
                <w:szCs w:val="26"/>
                <w:lang w:eastAsia="ar-SA"/>
              </w:rPr>
            </w:pPr>
            <w:r>
              <w:rPr>
                <w:sz w:val="26"/>
                <w:szCs w:val="26"/>
                <w:lang w:eastAsia="ar-SA"/>
              </w:rPr>
              <w:t>3529,80</w:t>
            </w:r>
          </w:p>
        </w:tc>
        <w:tc>
          <w:tcPr>
            <w:tcW w:w="1985" w:type="dxa"/>
            <w:tcBorders>
              <w:top w:val="single" w:sz="4" w:space="0" w:color="auto"/>
              <w:left w:val="single" w:sz="4" w:space="0" w:color="auto"/>
              <w:bottom w:val="single" w:sz="4" w:space="0" w:color="auto"/>
              <w:right w:val="single" w:sz="4" w:space="0" w:color="auto"/>
            </w:tcBorders>
          </w:tcPr>
          <w:p w14:paraId="5A1A1628" w14:textId="77777777" w:rsidR="00031D0E" w:rsidRDefault="00031D0E" w:rsidP="00031D0E">
            <w:pPr>
              <w:suppressLineNumbers/>
              <w:suppressAutoHyphens/>
              <w:snapToGrid w:val="0"/>
              <w:jc w:val="center"/>
              <w:rPr>
                <w:sz w:val="26"/>
                <w:szCs w:val="26"/>
                <w:lang w:eastAsia="ar-SA"/>
              </w:rPr>
            </w:pPr>
          </w:p>
          <w:p w14:paraId="625CA9EA" w14:textId="791325A0" w:rsidR="00031D0E" w:rsidRPr="00272FEF" w:rsidRDefault="00F54536" w:rsidP="00031D0E">
            <w:pPr>
              <w:suppressLineNumbers/>
              <w:suppressAutoHyphens/>
              <w:snapToGrid w:val="0"/>
              <w:jc w:val="center"/>
              <w:rPr>
                <w:sz w:val="26"/>
                <w:szCs w:val="26"/>
                <w:lang w:eastAsia="ar-SA"/>
              </w:rPr>
            </w:pPr>
            <w:r>
              <w:rPr>
                <w:sz w:val="26"/>
                <w:szCs w:val="26"/>
                <w:lang w:eastAsia="ar-SA"/>
              </w:rPr>
              <w:t>176,49</w:t>
            </w:r>
          </w:p>
        </w:tc>
      </w:tr>
      <w:tr w:rsidR="00031D0E" w:rsidRPr="00272FEF" w14:paraId="44878D87" w14:textId="77777777" w:rsidTr="00481325">
        <w:tc>
          <w:tcPr>
            <w:tcW w:w="709" w:type="dxa"/>
            <w:tcBorders>
              <w:top w:val="single" w:sz="4" w:space="0" w:color="auto"/>
              <w:left w:val="single" w:sz="4" w:space="0" w:color="auto"/>
              <w:bottom w:val="single" w:sz="4" w:space="0" w:color="auto"/>
              <w:right w:val="single" w:sz="4" w:space="0" w:color="auto"/>
            </w:tcBorders>
          </w:tcPr>
          <w:p w14:paraId="57C210DC" w14:textId="7CECB1DE" w:rsidR="00031D0E" w:rsidRPr="00272FEF" w:rsidRDefault="00031D0E" w:rsidP="00031D0E">
            <w:pPr>
              <w:suppressAutoHyphens/>
              <w:snapToGrid w:val="0"/>
              <w:ind w:left="33" w:right="24"/>
              <w:jc w:val="center"/>
              <w:rPr>
                <w:sz w:val="26"/>
                <w:szCs w:val="26"/>
                <w:lang w:eastAsia="ar-SA"/>
              </w:rPr>
            </w:pPr>
            <w:r w:rsidRPr="00272FEF">
              <w:rPr>
                <w:sz w:val="26"/>
                <w:szCs w:val="26"/>
                <w:lang w:eastAsia="ar-SA"/>
              </w:rPr>
              <w:t>15</w:t>
            </w:r>
          </w:p>
        </w:tc>
        <w:tc>
          <w:tcPr>
            <w:tcW w:w="2210" w:type="dxa"/>
            <w:tcBorders>
              <w:top w:val="single" w:sz="4" w:space="0" w:color="auto"/>
              <w:left w:val="single" w:sz="4" w:space="0" w:color="auto"/>
              <w:bottom w:val="single" w:sz="4" w:space="0" w:color="auto"/>
              <w:right w:val="single" w:sz="4" w:space="0" w:color="auto"/>
            </w:tcBorders>
          </w:tcPr>
          <w:p w14:paraId="4B0D9F5D" w14:textId="399B8C58" w:rsidR="00031D0E" w:rsidRPr="00272FEF" w:rsidRDefault="00031D0E" w:rsidP="00031D0E">
            <w:pPr>
              <w:suppressLineNumbers/>
              <w:suppressAutoHyphens/>
              <w:snapToGrid w:val="0"/>
              <w:jc w:val="center"/>
              <w:rPr>
                <w:sz w:val="26"/>
                <w:szCs w:val="26"/>
                <w:lang w:eastAsia="ar-SA"/>
              </w:rPr>
            </w:pPr>
            <w:r w:rsidRPr="00272FEF">
              <w:rPr>
                <w:sz w:val="26"/>
                <w:szCs w:val="26"/>
                <w:lang w:eastAsia="ar-SA"/>
              </w:rPr>
              <w:t xml:space="preserve">Многоквартирный дом </w:t>
            </w:r>
          </w:p>
        </w:tc>
        <w:tc>
          <w:tcPr>
            <w:tcW w:w="3260" w:type="dxa"/>
            <w:tcBorders>
              <w:top w:val="single" w:sz="4" w:space="0" w:color="auto"/>
              <w:left w:val="single" w:sz="4" w:space="0" w:color="auto"/>
              <w:bottom w:val="single" w:sz="4" w:space="0" w:color="auto"/>
              <w:right w:val="single" w:sz="4" w:space="0" w:color="auto"/>
            </w:tcBorders>
            <w:vAlign w:val="center"/>
          </w:tcPr>
          <w:p w14:paraId="64A78BA6" w14:textId="54FB78D0" w:rsidR="00031D0E" w:rsidRPr="00272FEF" w:rsidRDefault="00031D0E" w:rsidP="00031D0E">
            <w:pPr>
              <w:rPr>
                <w:color w:val="000000"/>
                <w:sz w:val="26"/>
                <w:szCs w:val="26"/>
                <w:lang w:eastAsia="ar-SA"/>
              </w:rPr>
            </w:pPr>
            <w:r w:rsidRPr="00272FEF">
              <w:rPr>
                <w:color w:val="000000"/>
                <w:sz w:val="26"/>
                <w:szCs w:val="26"/>
                <w:lang w:eastAsia="ar-SA"/>
              </w:rPr>
              <w:t xml:space="preserve">Нижегородская обл., г. Шахунья, </w:t>
            </w:r>
            <w:r>
              <w:rPr>
                <w:color w:val="000000"/>
                <w:sz w:val="26"/>
                <w:szCs w:val="26"/>
                <w:lang w:eastAsia="ar-SA"/>
              </w:rPr>
              <w:t>ул. Элеваторная, д.14</w:t>
            </w:r>
          </w:p>
        </w:tc>
        <w:tc>
          <w:tcPr>
            <w:tcW w:w="1985" w:type="dxa"/>
            <w:tcBorders>
              <w:top w:val="single" w:sz="4" w:space="0" w:color="auto"/>
              <w:left w:val="single" w:sz="4" w:space="0" w:color="auto"/>
              <w:bottom w:val="single" w:sz="4" w:space="0" w:color="auto"/>
              <w:right w:val="single" w:sz="4" w:space="0" w:color="auto"/>
            </w:tcBorders>
            <w:vAlign w:val="center"/>
          </w:tcPr>
          <w:p w14:paraId="0AA5497B" w14:textId="46876C0A" w:rsidR="00031D0E" w:rsidRPr="00272FEF" w:rsidRDefault="00F54536" w:rsidP="00031D0E">
            <w:pPr>
              <w:suppressLineNumbers/>
              <w:suppressAutoHyphens/>
              <w:snapToGrid w:val="0"/>
              <w:jc w:val="center"/>
              <w:rPr>
                <w:sz w:val="26"/>
                <w:szCs w:val="26"/>
                <w:lang w:eastAsia="ar-SA"/>
              </w:rPr>
            </w:pPr>
            <w:r>
              <w:rPr>
                <w:sz w:val="26"/>
                <w:szCs w:val="26"/>
                <w:lang w:eastAsia="ar-SA"/>
              </w:rPr>
              <w:t>9308,65</w:t>
            </w:r>
          </w:p>
        </w:tc>
        <w:tc>
          <w:tcPr>
            <w:tcW w:w="1985" w:type="dxa"/>
            <w:tcBorders>
              <w:top w:val="single" w:sz="4" w:space="0" w:color="auto"/>
              <w:left w:val="single" w:sz="4" w:space="0" w:color="auto"/>
              <w:bottom w:val="single" w:sz="4" w:space="0" w:color="auto"/>
              <w:right w:val="single" w:sz="4" w:space="0" w:color="auto"/>
            </w:tcBorders>
          </w:tcPr>
          <w:p w14:paraId="7EACCC2F" w14:textId="77777777" w:rsidR="00031D0E" w:rsidRDefault="00031D0E" w:rsidP="00031D0E">
            <w:pPr>
              <w:suppressLineNumbers/>
              <w:suppressAutoHyphens/>
              <w:snapToGrid w:val="0"/>
              <w:jc w:val="center"/>
              <w:rPr>
                <w:sz w:val="26"/>
                <w:szCs w:val="26"/>
                <w:lang w:eastAsia="ar-SA"/>
              </w:rPr>
            </w:pPr>
          </w:p>
          <w:p w14:paraId="704FE816" w14:textId="30112FA5" w:rsidR="00031D0E" w:rsidRPr="00272FEF" w:rsidRDefault="00F54536" w:rsidP="00031D0E">
            <w:pPr>
              <w:suppressLineNumbers/>
              <w:suppressAutoHyphens/>
              <w:snapToGrid w:val="0"/>
              <w:jc w:val="center"/>
              <w:rPr>
                <w:sz w:val="26"/>
                <w:szCs w:val="26"/>
                <w:lang w:eastAsia="ar-SA"/>
              </w:rPr>
            </w:pPr>
            <w:r>
              <w:rPr>
                <w:sz w:val="26"/>
                <w:szCs w:val="26"/>
                <w:lang w:eastAsia="ar-SA"/>
              </w:rPr>
              <w:t>465,43</w:t>
            </w:r>
          </w:p>
        </w:tc>
      </w:tr>
      <w:tr w:rsidR="00031D0E" w:rsidRPr="00272FEF" w14:paraId="6AB6076A" w14:textId="77777777" w:rsidTr="00481325">
        <w:tc>
          <w:tcPr>
            <w:tcW w:w="709" w:type="dxa"/>
            <w:tcBorders>
              <w:top w:val="single" w:sz="2" w:space="0" w:color="000000"/>
              <w:left w:val="single" w:sz="2" w:space="0" w:color="000000"/>
              <w:bottom w:val="single" w:sz="2" w:space="0" w:color="000000"/>
              <w:right w:val="nil"/>
            </w:tcBorders>
          </w:tcPr>
          <w:p w14:paraId="1CFFB4DB" w14:textId="7EF97CE5" w:rsidR="00031D0E" w:rsidRPr="00272FEF" w:rsidRDefault="00031D0E" w:rsidP="00031D0E">
            <w:pPr>
              <w:suppressAutoHyphens/>
              <w:snapToGrid w:val="0"/>
              <w:jc w:val="center"/>
              <w:rPr>
                <w:sz w:val="26"/>
                <w:szCs w:val="26"/>
              </w:rPr>
            </w:pPr>
            <w:r w:rsidRPr="00272FEF">
              <w:rPr>
                <w:sz w:val="26"/>
                <w:szCs w:val="26"/>
              </w:rPr>
              <w:t>16</w:t>
            </w:r>
          </w:p>
        </w:tc>
        <w:tc>
          <w:tcPr>
            <w:tcW w:w="2210" w:type="dxa"/>
            <w:tcBorders>
              <w:top w:val="single" w:sz="2" w:space="0" w:color="000000"/>
              <w:left w:val="single" w:sz="2" w:space="0" w:color="000000"/>
              <w:bottom w:val="single" w:sz="2" w:space="0" w:color="000000"/>
              <w:right w:val="nil"/>
            </w:tcBorders>
            <w:hideMark/>
          </w:tcPr>
          <w:p w14:paraId="18CA0835" w14:textId="66876B9C" w:rsidR="00031D0E" w:rsidRPr="00272FEF" w:rsidRDefault="00031D0E" w:rsidP="00031D0E">
            <w:pPr>
              <w:suppressAutoHyphens/>
              <w:snapToGrid w:val="0"/>
              <w:ind w:left="4" w:right="24"/>
              <w:jc w:val="center"/>
              <w:rPr>
                <w:sz w:val="26"/>
                <w:szCs w:val="26"/>
              </w:rPr>
            </w:pPr>
            <w:r w:rsidRPr="00272FEF">
              <w:rPr>
                <w:sz w:val="26"/>
                <w:szCs w:val="26"/>
              </w:rPr>
              <w:t>Многоквартирный дом</w:t>
            </w:r>
          </w:p>
        </w:tc>
        <w:tc>
          <w:tcPr>
            <w:tcW w:w="3260" w:type="dxa"/>
            <w:tcBorders>
              <w:top w:val="single" w:sz="2" w:space="0" w:color="000000"/>
              <w:left w:val="single" w:sz="2" w:space="0" w:color="000000"/>
              <w:bottom w:val="single" w:sz="2" w:space="0" w:color="000000"/>
              <w:right w:val="nil"/>
            </w:tcBorders>
            <w:vAlign w:val="center"/>
          </w:tcPr>
          <w:p w14:paraId="19A99A25" w14:textId="2790A441" w:rsidR="00031D0E" w:rsidRPr="00272FEF" w:rsidRDefault="00031D0E" w:rsidP="00031D0E">
            <w:pPr>
              <w:rPr>
                <w:color w:val="000000"/>
                <w:sz w:val="26"/>
                <w:szCs w:val="26"/>
              </w:rPr>
            </w:pPr>
            <w:r w:rsidRPr="00272FEF">
              <w:rPr>
                <w:color w:val="000000"/>
                <w:sz w:val="26"/>
                <w:szCs w:val="26"/>
                <w:lang w:eastAsia="ar-SA"/>
              </w:rPr>
              <w:t xml:space="preserve">Нижегородская обл., г. Шахунья, </w:t>
            </w:r>
            <w:r>
              <w:rPr>
                <w:color w:val="000000"/>
                <w:sz w:val="26"/>
                <w:szCs w:val="26"/>
                <w:lang w:eastAsia="ar-SA"/>
              </w:rPr>
              <w:t>ул. Элеваторная, д.16</w:t>
            </w:r>
          </w:p>
        </w:tc>
        <w:tc>
          <w:tcPr>
            <w:tcW w:w="1985" w:type="dxa"/>
            <w:tcBorders>
              <w:top w:val="single" w:sz="2" w:space="0" w:color="000000"/>
              <w:left w:val="single" w:sz="2" w:space="0" w:color="000000"/>
              <w:bottom w:val="single" w:sz="2" w:space="0" w:color="000000"/>
              <w:right w:val="single" w:sz="2" w:space="0" w:color="000000"/>
            </w:tcBorders>
            <w:vAlign w:val="center"/>
          </w:tcPr>
          <w:p w14:paraId="1A8B3C75" w14:textId="663C6748" w:rsidR="00031D0E" w:rsidRPr="00272FEF" w:rsidRDefault="00F54536" w:rsidP="00031D0E">
            <w:pPr>
              <w:suppressAutoHyphens/>
              <w:snapToGrid w:val="0"/>
              <w:ind w:left="72" w:right="24"/>
              <w:jc w:val="center"/>
              <w:rPr>
                <w:sz w:val="26"/>
                <w:szCs w:val="26"/>
              </w:rPr>
            </w:pPr>
            <w:r>
              <w:rPr>
                <w:sz w:val="26"/>
                <w:szCs w:val="26"/>
              </w:rPr>
              <w:t>10288,89</w:t>
            </w:r>
          </w:p>
        </w:tc>
        <w:tc>
          <w:tcPr>
            <w:tcW w:w="1985" w:type="dxa"/>
            <w:tcBorders>
              <w:top w:val="single" w:sz="2" w:space="0" w:color="000000"/>
              <w:left w:val="single" w:sz="2" w:space="0" w:color="000000"/>
              <w:bottom w:val="single" w:sz="2" w:space="0" w:color="000000"/>
              <w:right w:val="single" w:sz="2" w:space="0" w:color="000000"/>
            </w:tcBorders>
          </w:tcPr>
          <w:p w14:paraId="5CD97876" w14:textId="77777777" w:rsidR="00031D0E" w:rsidRDefault="00031D0E" w:rsidP="00031D0E">
            <w:pPr>
              <w:suppressAutoHyphens/>
              <w:snapToGrid w:val="0"/>
              <w:ind w:left="72" w:right="24"/>
              <w:jc w:val="center"/>
              <w:rPr>
                <w:sz w:val="26"/>
                <w:szCs w:val="26"/>
              </w:rPr>
            </w:pPr>
          </w:p>
          <w:p w14:paraId="5CEC278C" w14:textId="79A07302" w:rsidR="00031D0E" w:rsidRPr="00272FEF" w:rsidRDefault="00F54536" w:rsidP="00031D0E">
            <w:pPr>
              <w:suppressAutoHyphens/>
              <w:snapToGrid w:val="0"/>
              <w:ind w:left="72" w:right="24"/>
              <w:jc w:val="center"/>
              <w:rPr>
                <w:sz w:val="26"/>
                <w:szCs w:val="26"/>
              </w:rPr>
            </w:pPr>
            <w:r>
              <w:rPr>
                <w:sz w:val="26"/>
                <w:szCs w:val="26"/>
              </w:rPr>
              <w:t>514,44</w:t>
            </w:r>
          </w:p>
        </w:tc>
      </w:tr>
      <w:tr w:rsidR="00031D0E" w:rsidRPr="00272FEF" w14:paraId="2FCD5B58" w14:textId="77777777" w:rsidTr="00481325">
        <w:tc>
          <w:tcPr>
            <w:tcW w:w="709" w:type="dxa"/>
            <w:tcBorders>
              <w:top w:val="single" w:sz="2" w:space="0" w:color="000000"/>
              <w:left w:val="single" w:sz="2" w:space="0" w:color="000000"/>
              <w:bottom w:val="single" w:sz="2" w:space="0" w:color="000000"/>
              <w:right w:val="nil"/>
            </w:tcBorders>
          </w:tcPr>
          <w:p w14:paraId="7F791876" w14:textId="74360D91" w:rsidR="00031D0E" w:rsidRPr="00272FEF" w:rsidRDefault="00031D0E" w:rsidP="00031D0E">
            <w:pPr>
              <w:suppressAutoHyphens/>
              <w:snapToGrid w:val="0"/>
              <w:jc w:val="center"/>
              <w:rPr>
                <w:sz w:val="26"/>
                <w:szCs w:val="26"/>
              </w:rPr>
            </w:pPr>
            <w:r>
              <w:rPr>
                <w:sz w:val="26"/>
                <w:szCs w:val="26"/>
              </w:rPr>
              <w:t>17</w:t>
            </w:r>
          </w:p>
        </w:tc>
        <w:tc>
          <w:tcPr>
            <w:tcW w:w="2210" w:type="dxa"/>
            <w:tcBorders>
              <w:top w:val="single" w:sz="2" w:space="0" w:color="000000"/>
              <w:left w:val="single" w:sz="2" w:space="0" w:color="000000"/>
              <w:bottom w:val="single" w:sz="2" w:space="0" w:color="000000"/>
              <w:right w:val="nil"/>
            </w:tcBorders>
          </w:tcPr>
          <w:p w14:paraId="63AC5AA1" w14:textId="58B36245" w:rsidR="00031D0E" w:rsidRPr="00272FEF" w:rsidRDefault="00031D0E" w:rsidP="00031D0E">
            <w:pPr>
              <w:suppressAutoHyphens/>
              <w:snapToGrid w:val="0"/>
              <w:ind w:left="4" w:right="24"/>
              <w:jc w:val="center"/>
              <w:rPr>
                <w:sz w:val="26"/>
                <w:szCs w:val="26"/>
              </w:rPr>
            </w:pPr>
            <w:r w:rsidRPr="00272FEF">
              <w:rPr>
                <w:sz w:val="26"/>
                <w:szCs w:val="26"/>
              </w:rPr>
              <w:t>Многоквартирный дом</w:t>
            </w:r>
          </w:p>
        </w:tc>
        <w:tc>
          <w:tcPr>
            <w:tcW w:w="3260" w:type="dxa"/>
            <w:tcBorders>
              <w:top w:val="single" w:sz="2" w:space="0" w:color="000000"/>
              <w:left w:val="single" w:sz="2" w:space="0" w:color="000000"/>
              <w:bottom w:val="single" w:sz="2" w:space="0" w:color="000000"/>
              <w:right w:val="nil"/>
            </w:tcBorders>
            <w:vAlign w:val="center"/>
          </w:tcPr>
          <w:p w14:paraId="661DC4C0" w14:textId="74CDCECC" w:rsidR="00031D0E" w:rsidRPr="00272FEF" w:rsidRDefault="00031D0E" w:rsidP="00031D0E">
            <w:pPr>
              <w:rPr>
                <w:color w:val="000000"/>
                <w:sz w:val="26"/>
                <w:szCs w:val="26"/>
                <w:lang w:eastAsia="ar-SA"/>
              </w:rPr>
            </w:pPr>
            <w:r w:rsidRPr="00272FEF">
              <w:rPr>
                <w:color w:val="000000"/>
                <w:sz w:val="26"/>
                <w:szCs w:val="26"/>
                <w:lang w:eastAsia="ar-SA"/>
              </w:rPr>
              <w:t xml:space="preserve">Нижегородская обл., г. Шахунья, </w:t>
            </w:r>
            <w:r>
              <w:rPr>
                <w:color w:val="000000"/>
                <w:sz w:val="26"/>
                <w:szCs w:val="26"/>
                <w:lang w:eastAsia="ar-SA"/>
              </w:rPr>
              <w:t>р.п. Вахтан, ул. Филипповича, д.10</w:t>
            </w:r>
          </w:p>
        </w:tc>
        <w:tc>
          <w:tcPr>
            <w:tcW w:w="1985" w:type="dxa"/>
            <w:tcBorders>
              <w:top w:val="single" w:sz="2" w:space="0" w:color="000000"/>
              <w:left w:val="single" w:sz="2" w:space="0" w:color="000000"/>
              <w:bottom w:val="single" w:sz="2" w:space="0" w:color="000000"/>
              <w:right w:val="single" w:sz="2" w:space="0" w:color="000000"/>
            </w:tcBorders>
            <w:vAlign w:val="center"/>
          </w:tcPr>
          <w:p w14:paraId="1F11FA08" w14:textId="71ABF7CD" w:rsidR="00031D0E" w:rsidRDefault="00F54536" w:rsidP="00031D0E">
            <w:pPr>
              <w:suppressAutoHyphens/>
              <w:snapToGrid w:val="0"/>
              <w:ind w:left="72" w:right="24"/>
              <w:jc w:val="center"/>
              <w:rPr>
                <w:sz w:val="26"/>
                <w:szCs w:val="26"/>
              </w:rPr>
            </w:pPr>
            <w:r>
              <w:rPr>
                <w:sz w:val="26"/>
                <w:szCs w:val="26"/>
              </w:rPr>
              <w:t>21265,46</w:t>
            </w:r>
          </w:p>
        </w:tc>
        <w:tc>
          <w:tcPr>
            <w:tcW w:w="1985" w:type="dxa"/>
            <w:tcBorders>
              <w:top w:val="single" w:sz="2" w:space="0" w:color="000000"/>
              <w:left w:val="single" w:sz="2" w:space="0" w:color="000000"/>
              <w:bottom w:val="single" w:sz="2" w:space="0" w:color="000000"/>
              <w:right w:val="single" w:sz="2" w:space="0" w:color="000000"/>
            </w:tcBorders>
          </w:tcPr>
          <w:p w14:paraId="75637B60" w14:textId="77777777" w:rsidR="00F54536" w:rsidRDefault="00F54536" w:rsidP="00031D0E">
            <w:pPr>
              <w:suppressAutoHyphens/>
              <w:snapToGrid w:val="0"/>
              <w:ind w:left="72" w:right="24"/>
              <w:jc w:val="center"/>
              <w:rPr>
                <w:sz w:val="26"/>
                <w:szCs w:val="26"/>
              </w:rPr>
            </w:pPr>
          </w:p>
          <w:p w14:paraId="0FB1B730" w14:textId="3F99411B" w:rsidR="00031D0E" w:rsidRDefault="00F54536" w:rsidP="00031D0E">
            <w:pPr>
              <w:suppressAutoHyphens/>
              <w:snapToGrid w:val="0"/>
              <w:ind w:left="72" w:right="24"/>
              <w:jc w:val="center"/>
              <w:rPr>
                <w:sz w:val="26"/>
                <w:szCs w:val="26"/>
              </w:rPr>
            </w:pPr>
            <w:r>
              <w:rPr>
                <w:sz w:val="26"/>
                <w:szCs w:val="26"/>
              </w:rPr>
              <w:t>1063,27</w:t>
            </w:r>
          </w:p>
        </w:tc>
      </w:tr>
      <w:tr w:rsidR="00031D0E" w:rsidRPr="00272FEF" w14:paraId="2BB715AF" w14:textId="77777777" w:rsidTr="00481325">
        <w:tc>
          <w:tcPr>
            <w:tcW w:w="709" w:type="dxa"/>
            <w:tcBorders>
              <w:top w:val="single" w:sz="2" w:space="0" w:color="000000"/>
              <w:left w:val="single" w:sz="2" w:space="0" w:color="000000"/>
              <w:bottom w:val="single" w:sz="2" w:space="0" w:color="000000"/>
              <w:right w:val="nil"/>
            </w:tcBorders>
          </w:tcPr>
          <w:p w14:paraId="5C6B1040" w14:textId="29C79518" w:rsidR="00031D0E" w:rsidRDefault="00031D0E" w:rsidP="00031D0E">
            <w:pPr>
              <w:suppressAutoHyphens/>
              <w:snapToGrid w:val="0"/>
              <w:jc w:val="center"/>
              <w:rPr>
                <w:sz w:val="26"/>
                <w:szCs w:val="26"/>
              </w:rPr>
            </w:pPr>
            <w:r>
              <w:rPr>
                <w:sz w:val="26"/>
                <w:szCs w:val="26"/>
              </w:rPr>
              <w:t>18</w:t>
            </w:r>
          </w:p>
        </w:tc>
        <w:tc>
          <w:tcPr>
            <w:tcW w:w="2210" w:type="dxa"/>
            <w:tcBorders>
              <w:top w:val="single" w:sz="2" w:space="0" w:color="000000"/>
              <w:left w:val="single" w:sz="2" w:space="0" w:color="000000"/>
              <w:bottom w:val="single" w:sz="2" w:space="0" w:color="000000"/>
              <w:right w:val="nil"/>
            </w:tcBorders>
          </w:tcPr>
          <w:p w14:paraId="125B4E21" w14:textId="68AF8E3C" w:rsidR="00031D0E" w:rsidRPr="00272FEF" w:rsidRDefault="00031D0E" w:rsidP="00031D0E">
            <w:pPr>
              <w:suppressAutoHyphens/>
              <w:snapToGrid w:val="0"/>
              <w:ind w:left="4" w:right="24"/>
              <w:jc w:val="center"/>
              <w:rPr>
                <w:sz w:val="26"/>
                <w:szCs w:val="26"/>
              </w:rPr>
            </w:pPr>
            <w:r w:rsidRPr="00272FEF">
              <w:rPr>
                <w:sz w:val="26"/>
                <w:szCs w:val="26"/>
              </w:rPr>
              <w:t>Многоквартирный дом</w:t>
            </w:r>
          </w:p>
        </w:tc>
        <w:tc>
          <w:tcPr>
            <w:tcW w:w="3260" w:type="dxa"/>
            <w:tcBorders>
              <w:top w:val="single" w:sz="2" w:space="0" w:color="000000"/>
              <w:left w:val="single" w:sz="2" w:space="0" w:color="000000"/>
              <w:bottom w:val="single" w:sz="2" w:space="0" w:color="000000"/>
              <w:right w:val="nil"/>
            </w:tcBorders>
            <w:vAlign w:val="center"/>
          </w:tcPr>
          <w:p w14:paraId="53D10A86" w14:textId="31F08FCE" w:rsidR="00031D0E" w:rsidRPr="00272FEF" w:rsidRDefault="00031D0E" w:rsidP="00031D0E">
            <w:pPr>
              <w:rPr>
                <w:color w:val="000000"/>
                <w:sz w:val="26"/>
                <w:szCs w:val="26"/>
                <w:lang w:eastAsia="ar-SA"/>
              </w:rPr>
            </w:pPr>
            <w:r w:rsidRPr="00272FEF">
              <w:rPr>
                <w:color w:val="000000"/>
                <w:sz w:val="26"/>
                <w:szCs w:val="26"/>
                <w:lang w:eastAsia="ar-SA"/>
              </w:rPr>
              <w:t xml:space="preserve">Нижегородская обл., г. Шахунья, </w:t>
            </w:r>
            <w:r>
              <w:rPr>
                <w:color w:val="000000"/>
                <w:sz w:val="26"/>
                <w:szCs w:val="26"/>
                <w:lang w:eastAsia="ar-SA"/>
              </w:rPr>
              <w:t>р.п. Сява, ул. Просвещения, д.1</w:t>
            </w:r>
          </w:p>
        </w:tc>
        <w:tc>
          <w:tcPr>
            <w:tcW w:w="1985" w:type="dxa"/>
            <w:tcBorders>
              <w:top w:val="single" w:sz="2" w:space="0" w:color="000000"/>
              <w:left w:val="single" w:sz="2" w:space="0" w:color="000000"/>
              <w:bottom w:val="single" w:sz="2" w:space="0" w:color="000000"/>
              <w:right w:val="single" w:sz="2" w:space="0" w:color="000000"/>
            </w:tcBorders>
            <w:vAlign w:val="center"/>
          </w:tcPr>
          <w:p w14:paraId="158D9BE9" w14:textId="7F01ADCD" w:rsidR="00031D0E" w:rsidRDefault="00F54536" w:rsidP="00031D0E">
            <w:pPr>
              <w:suppressAutoHyphens/>
              <w:snapToGrid w:val="0"/>
              <w:ind w:left="72" w:right="24"/>
              <w:jc w:val="center"/>
              <w:rPr>
                <w:sz w:val="26"/>
                <w:szCs w:val="26"/>
              </w:rPr>
            </w:pPr>
            <w:r>
              <w:rPr>
                <w:sz w:val="26"/>
                <w:szCs w:val="26"/>
              </w:rPr>
              <w:t>18276,47</w:t>
            </w:r>
          </w:p>
        </w:tc>
        <w:tc>
          <w:tcPr>
            <w:tcW w:w="1985" w:type="dxa"/>
            <w:tcBorders>
              <w:top w:val="single" w:sz="2" w:space="0" w:color="000000"/>
              <w:left w:val="single" w:sz="2" w:space="0" w:color="000000"/>
              <w:bottom w:val="single" w:sz="2" w:space="0" w:color="000000"/>
              <w:right w:val="single" w:sz="2" w:space="0" w:color="000000"/>
            </w:tcBorders>
          </w:tcPr>
          <w:p w14:paraId="526942F3" w14:textId="77777777" w:rsidR="00F54536" w:rsidRDefault="00F54536" w:rsidP="00031D0E">
            <w:pPr>
              <w:suppressAutoHyphens/>
              <w:snapToGrid w:val="0"/>
              <w:ind w:left="72" w:right="24"/>
              <w:jc w:val="center"/>
              <w:rPr>
                <w:sz w:val="26"/>
                <w:szCs w:val="26"/>
              </w:rPr>
            </w:pPr>
          </w:p>
          <w:p w14:paraId="74A2FC54" w14:textId="23E63AC4" w:rsidR="00031D0E" w:rsidRDefault="00F54536" w:rsidP="00031D0E">
            <w:pPr>
              <w:suppressAutoHyphens/>
              <w:snapToGrid w:val="0"/>
              <w:ind w:left="72" w:right="24"/>
              <w:jc w:val="center"/>
              <w:rPr>
                <w:sz w:val="26"/>
                <w:szCs w:val="26"/>
              </w:rPr>
            </w:pPr>
            <w:r>
              <w:rPr>
                <w:sz w:val="26"/>
                <w:szCs w:val="26"/>
              </w:rPr>
              <w:t>913,82</w:t>
            </w:r>
          </w:p>
        </w:tc>
      </w:tr>
      <w:tr w:rsidR="00031D0E" w:rsidRPr="00272FEF" w14:paraId="1EACA367" w14:textId="77777777" w:rsidTr="00481325">
        <w:tc>
          <w:tcPr>
            <w:tcW w:w="709" w:type="dxa"/>
            <w:tcBorders>
              <w:top w:val="single" w:sz="2" w:space="0" w:color="000000"/>
              <w:left w:val="single" w:sz="2" w:space="0" w:color="000000"/>
              <w:bottom w:val="single" w:sz="2" w:space="0" w:color="000000"/>
              <w:right w:val="nil"/>
            </w:tcBorders>
          </w:tcPr>
          <w:p w14:paraId="4ED7A55C" w14:textId="600576E4" w:rsidR="00031D0E" w:rsidRDefault="00031D0E" w:rsidP="00031D0E">
            <w:pPr>
              <w:suppressAutoHyphens/>
              <w:snapToGrid w:val="0"/>
              <w:jc w:val="center"/>
              <w:rPr>
                <w:sz w:val="26"/>
                <w:szCs w:val="26"/>
              </w:rPr>
            </w:pPr>
            <w:r>
              <w:rPr>
                <w:sz w:val="26"/>
                <w:szCs w:val="26"/>
              </w:rPr>
              <w:t>19</w:t>
            </w:r>
          </w:p>
        </w:tc>
        <w:tc>
          <w:tcPr>
            <w:tcW w:w="2210" w:type="dxa"/>
            <w:tcBorders>
              <w:top w:val="single" w:sz="2" w:space="0" w:color="000000"/>
              <w:left w:val="single" w:sz="2" w:space="0" w:color="000000"/>
              <w:bottom w:val="single" w:sz="2" w:space="0" w:color="000000"/>
              <w:right w:val="nil"/>
            </w:tcBorders>
          </w:tcPr>
          <w:p w14:paraId="41EF8DF8" w14:textId="4CAEE5D0" w:rsidR="00031D0E" w:rsidRPr="00272FEF" w:rsidRDefault="00031D0E" w:rsidP="00031D0E">
            <w:pPr>
              <w:suppressAutoHyphens/>
              <w:snapToGrid w:val="0"/>
              <w:ind w:left="4" w:right="24"/>
              <w:jc w:val="center"/>
              <w:rPr>
                <w:sz w:val="26"/>
                <w:szCs w:val="26"/>
              </w:rPr>
            </w:pPr>
            <w:r w:rsidRPr="00272FEF">
              <w:rPr>
                <w:sz w:val="26"/>
                <w:szCs w:val="26"/>
              </w:rPr>
              <w:t>Многоквартирный дом</w:t>
            </w:r>
          </w:p>
        </w:tc>
        <w:tc>
          <w:tcPr>
            <w:tcW w:w="3260" w:type="dxa"/>
            <w:tcBorders>
              <w:top w:val="single" w:sz="2" w:space="0" w:color="000000"/>
              <w:left w:val="single" w:sz="2" w:space="0" w:color="000000"/>
              <w:bottom w:val="single" w:sz="2" w:space="0" w:color="000000"/>
              <w:right w:val="nil"/>
            </w:tcBorders>
            <w:vAlign w:val="center"/>
          </w:tcPr>
          <w:p w14:paraId="1E262AE1" w14:textId="6CB3465C" w:rsidR="00031D0E" w:rsidRPr="00272FEF" w:rsidRDefault="00031D0E" w:rsidP="00031D0E">
            <w:pPr>
              <w:rPr>
                <w:color w:val="000000"/>
                <w:sz w:val="26"/>
                <w:szCs w:val="26"/>
                <w:lang w:eastAsia="ar-SA"/>
              </w:rPr>
            </w:pPr>
            <w:r w:rsidRPr="00272FEF">
              <w:rPr>
                <w:color w:val="000000"/>
                <w:sz w:val="26"/>
                <w:szCs w:val="26"/>
                <w:lang w:eastAsia="ar-SA"/>
              </w:rPr>
              <w:t xml:space="preserve">Нижегородская обл., г. Шахунья, </w:t>
            </w:r>
            <w:r>
              <w:rPr>
                <w:color w:val="000000"/>
                <w:sz w:val="26"/>
                <w:szCs w:val="26"/>
                <w:lang w:eastAsia="ar-SA"/>
              </w:rPr>
              <w:t>р.п. Сява, ул. Просвещения, д.20</w:t>
            </w:r>
          </w:p>
        </w:tc>
        <w:tc>
          <w:tcPr>
            <w:tcW w:w="1985" w:type="dxa"/>
            <w:tcBorders>
              <w:top w:val="single" w:sz="2" w:space="0" w:color="000000"/>
              <w:left w:val="single" w:sz="2" w:space="0" w:color="000000"/>
              <w:bottom w:val="single" w:sz="2" w:space="0" w:color="000000"/>
              <w:right w:val="single" w:sz="2" w:space="0" w:color="000000"/>
            </w:tcBorders>
            <w:vAlign w:val="center"/>
          </w:tcPr>
          <w:p w14:paraId="3947ADAA" w14:textId="2E2F1703" w:rsidR="00031D0E" w:rsidRDefault="00F54536" w:rsidP="00031D0E">
            <w:pPr>
              <w:suppressAutoHyphens/>
              <w:snapToGrid w:val="0"/>
              <w:ind w:left="72" w:right="24"/>
              <w:jc w:val="center"/>
              <w:rPr>
                <w:sz w:val="26"/>
                <w:szCs w:val="26"/>
              </w:rPr>
            </w:pPr>
            <w:r>
              <w:rPr>
                <w:sz w:val="26"/>
                <w:szCs w:val="26"/>
              </w:rPr>
              <w:t>42298,72</w:t>
            </w:r>
          </w:p>
        </w:tc>
        <w:tc>
          <w:tcPr>
            <w:tcW w:w="1985" w:type="dxa"/>
            <w:tcBorders>
              <w:top w:val="single" w:sz="2" w:space="0" w:color="000000"/>
              <w:left w:val="single" w:sz="2" w:space="0" w:color="000000"/>
              <w:bottom w:val="single" w:sz="2" w:space="0" w:color="000000"/>
              <w:right w:val="single" w:sz="2" w:space="0" w:color="000000"/>
            </w:tcBorders>
          </w:tcPr>
          <w:p w14:paraId="6AEF9BA5" w14:textId="77777777" w:rsidR="00F54536" w:rsidRDefault="00F54536" w:rsidP="00031D0E">
            <w:pPr>
              <w:suppressAutoHyphens/>
              <w:snapToGrid w:val="0"/>
              <w:ind w:left="72" w:right="24"/>
              <w:jc w:val="center"/>
              <w:rPr>
                <w:sz w:val="26"/>
                <w:szCs w:val="26"/>
              </w:rPr>
            </w:pPr>
          </w:p>
          <w:p w14:paraId="0DDE27E1" w14:textId="741BD60D" w:rsidR="00031D0E" w:rsidRDefault="00F54536" w:rsidP="00031D0E">
            <w:pPr>
              <w:suppressAutoHyphens/>
              <w:snapToGrid w:val="0"/>
              <w:ind w:left="72" w:right="24"/>
              <w:jc w:val="center"/>
              <w:rPr>
                <w:sz w:val="26"/>
                <w:szCs w:val="26"/>
              </w:rPr>
            </w:pPr>
            <w:r>
              <w:rPr>
                <w:sz w:val="26"/>
                <w:szCs w:val="26"/>
              </w:rPr>
              <w:t>2114,93</w:t>
            </w:r>
          </w:p>
        </w:tc>
      </w:tr>
      <w:tr w:rsidR="00031D0E" w:rsidRPr="00272FEF" w14:paraId="3C4146A4" w14:textId="77777777" w:rsidTr="00481325">
        <w:tc>
          <w:tcPr>
            <w:tcW w:w="709" w:type="dxa"/>
            <w:tcBorders>
              <w:top w:val="single" w:sz="2" w:space="0" w:color="000000"/>
              <w:left w:val="single" w:sz="2" w:space="0" w:color="000000"/>
              <w:bottom w:val="single" w:sz="2" w:space="0" w:color="000000"/>
              <w:right w:val="nil"/>
            </w:tcBorders>
          </w:tcPr>
          <w:p w14:paraId="015E9076" w14:textId="2F3FE6E2" w:rsidR="00031D0E" w:rsidRDefault="00031D0E" w:rsidP="00031D0E">
            <w:pPr>
              <w:suppressAutoHyphens/>
              <w:snapToGrid w:val="0"/>
              <w:jc w:val="center"/>
              <w:rPr>
                <w:sz w:val="26"/>
                <w:szCs w:val="26"/>
              </w:rPr>
            </w:pPr>
            <w:r>
              <w:rPr>
                <w:sz w:val="26"/>
                <w:szCs w:val="26"/>
              </w:rPr>
              <w:t>20</w:t>
            </w:r>
          </w:p>
        </w:tc>
        <w:tc>
          <w:tcPr>
            <w:tcW w:w="2210" w:type="dxa"/>
            <w:tcBorders>
              <w:top w:val="single" w:sz="2" w:space="0" w:color="000000"/>
              <w:left w:val="single" w:sz="2" w:space="0" w:color="000000"/>
              <w:bottom w:val="single" w:sz="2" w:space="0" w:color="000000"/>
              <w:right w:val="nil"/>
            </w:tcBorders>
          </w:tcPr>
          <w:p w14:paraId="23D8B62B" w14:textId="418935C2" w:rsidR="00031D0E" w:rsidRPr="00272FEF" w:rsidRDefault="00031D0E" w:rsidP="00031D0E">
            <w:pPr>
              <w:suppressAutoHyphens/>
              <w:snapToGrid w:val="0"/>
              <w:ind w:left="4" w:right="24"/>
              <w:jc w:val="center"/>
              <w:rPr>
                <w:sz w:val="26"/>
                <w:szCs w:val="26"/>
              </w:rPr>
            </w:pPr>
            <w:r w:rsidRPr="00272FEF">
              <w:rPr>
                <w:sz w:val="26"/>
                <w:szCs w:val="26"/>
              </w:rPr>
              <w:t>Многоквартирный дом</w:t>
            </w:r>
          </w:p>
        </w:tc>
        <w:tc>
          <w:tcPr>
            <w:tcW w:w="3260" w:type="dxa"/>
            <w:tcBorders>
              <w:top w:val="single" w:sz="2" w:space="0" w:color="000000"/>
              <w:left w:val="single" w:sz="2" w:space="0" w:color="000000"/>
              <w:bottom w:val="single" w:sz="2" w:space="0" w:color="000000"/>
              <w:right w:val="nil"/>
            </w:tcBorders>
            <w:vAlign w:val="center"/>
          </w:tcPr>
          <w:p w14:paraId="4BD1450C" w14:textId="47E01C28" w:rsidR="00031D0E" w:rsidRPr="00272FEF" w:rsidRDefault="00031D0E" w:rsidP="00031D0E">
            <w:pPr>
              <w:rPr>
                <w:color w:val="000000"/>
                <w:sz w:val="26"/>
                <w:szCs w:val="26"/>
                <w:lang w:eastAsia="ar-SA"/>
              </w:rPr>
            </w:pPr>
            <w:r w:rsidRPr="00272FEF">
              <w:rPr>
                <w:color w:val="000000"/>
                <w:sz w:val="26"/>
                <w:szCs w:val="26"/>
                <w:lang w:eastAsia="ar-SA"/>
              </w:rPr>
              <w:t xml:space="preserve">Нижегородская обл., г. Шахунья, </w:t>
            </w:r>
            <w:r>
              <w:rPr>
                <w:color w:val="000000"/>
                <w:sz w:val="26"/>
                <w:szCs w:val="26"/>
                <w:lang w:eastAsia="ar-SA"/>
              </w:rPr>
              <w:t>п. Комсомолец, ул. Садовая, д.1</w:t>
            </w:r>
          </w:p>
        </w:tc>
        <w:tc>
          <w:tcPr>
            <w:tcW w:w="1985" w:type="dxa"/>
            <w:tcBorders>
              <w:top w:val="single" w:sz="2" w:space="0" w:color="000000"/>
              <w:left w:val="single" w:sz="2" w:space="0" w:color="000000"/>
              <w:bottom w:val="single" w:sz="2" w:space="0" w:color="000000"/>
              <w:right w:val="single" w:sz="2" w:space="0" w:color="000000"/>
            </w:tcBorders>
            <w:vAlign w:val="center"/>
          </w:tcPr>
          <w:p w14:paraId="3652AFE5" w14:textId="608B7FF8" w:rsidR="00031D0E" w:rsidRDefault="00F54536" w:rsidP="00031D0E">
            <w:pPr>
              <w:suppressAutoHyphens/>
              <w:snapToGrid w:val="0"/>
              <w:ind w:left="72" w:right="24"/>
              <w:jc w:val="center"/>
              <w:rPr>
                <w:sz w:val="26"/>
                <w:szCs w:val="26"/>
              </w:rPr>
            </w:pPr>
            <w:r>
              <w:rPr>
                <w:sz w:val="26"/>
                <w:szCs w:val="26"/>
              </w:rPr>
              <w:t>7410,46</w:t>
            </w:r>
          </w:p>
        </w:tc>
        <w:tc>
          <w:tcPr>
            <w:tcW w:w="1985" w:type="dxa"/>
            <w:tcBorders>
              <w:top w:val="single" w:sz="2" w:space="0" w:color="000000"/>
              <w:left w:val="single" w:sz="2" w:space="0" w:color="000000"/>
              <w:bottom w:val="single" w:sz="2" w:space="0" w:color="000000"/>
              <w:right w:val="single" w:sz="2" w:space="0" w:color="000000"/>
            </w:tcBorders>
          </w:tcPr>
          <w:p w14:paraId="2AE98720" w14:textId="77777777" w:rsidR="00F54536" w:rsidRDefault="00F54536" w:rsidP="00F54536">
            <w:pPr>
              <w:suppressAutoHyphens/>
              <w:snapToGrid w:val="0"/>
              <w:ind w:left="72" w:right="24"/>
              <w:jc w:val="center"/>
              <w:rPr>
                <w:sz w:val="26"/>
                <w:szCs w:val="26"/>
              </w:rPr>
            </w:pPr>
          </w:p>
          <w:p w14:paraId="1D32ADC6" w14:textId="50FD927C" w:rsidR="00031D0E" w:rsidRDefault="00F54536" w:rsidP="00F54536">
            <w:pPr>
              <w:suppressAutoHyphens/>
              <w:snapToGrid w:val="0"/>
              <w:ind w:left="72" w:right="24"/>
              <w:jc w:val="center"/>
              <w:rPr>
                <w:sz w:val="26"/>
                <w:szCs w:val="26"/>
              </w:rPr>
            </w:pPr>
            <w:r>
              <w:rPr>
                <w:sz w:val="26"/>
                <w:szCs w:val="26"/>
              </w:rPr>
              <w:t>370,52</w:t>
            </w:r>
          </w:p>
        </w:tc>
      </w:tr>
      <w:tr w:rsidR="00031D0E" w:rsidRPr="00272FEF" w14:paraId="15E2C71D" w14:textId="77777777" w:rsidTr="00481325">
        <w:tc>
          <w:tcPr>
            <w:tcW w:w="709" w:type="dxa"/>
            <w:tcBorders>
              <w:top w:val="single" w:sz="2" w:space="0" w:color="000000"/>
              <w:left w:val="single" w:sz="2" w:space="0" w:color="000000"/>
              <w:bottom w:val="single" w:sz="2" w:space="0" w:color="000000"/>
              <w:right w:val="nil"/>
            </w:tcBorders>
          </w:tcPr>
          <w:p w14:paraId="69CD1487" w14:textId="77777777" w:rsidR="00031D0E" w:rsidRDefault="00031D0E" w:rsidP="00031D0E">
            <w:pPr>
              <w:suppressAutoHyphens/>
              <w:snapToGrid w:val="0"/>
              <w:jc w:val="center"/>
              <w:rPr>
                <w:sz w:val="26"/>
                <w:szCs w:val="26"/>
              </w:rPr>
            </w:pPr>
          </w:p>
        </w:tc>
        <w:tc>
          <w:tcPr>
            <w:tcW w:w="2210" w:type="dxa"/>
            <w:tcBorders>
              <w:top w:val="single" w:sz="2" w:space="0" w:color="000000"/>
              <w:left w:val="single" w:sz="2" w:space="0" w:color="000000"/>
              <w:bottom w:val="single" w:sz="2" w:space="0" w:color="000000"/>
              <w:right w:val="nil"/>
            </w:tcBorders>
          </w:tcPr>
          <w:p w14:paraId="7B99768D" w14:textId="37FD5597" w:rsidR="00031D0E" w:rsidRPr="00272FEF" w:rsidRDefault="00031D0E" w:rsidP="00031D0E">
            <w:pPr>
              <w:suppressAutoHyphens/>
              <w:snapToGrid w:val="0"/>
              <w:ind w:left="4" w:right="24"/>
              <w:jc w:val="center"/>
              <w:rPr>
                <w:sz w:val="26"/>
                <w:szCs w:val="26"/>
              </w:rPr>
            </w:pPr>
            <w:r w:rsidRPr="00272FEF">
              <w:rPr>
                <w:sz w:val="26"/>
                <w:szCs w:val="26"/>
              </w:rPr>
              <w:t>Многоквартирный дом</w:t>
            </w:r>
          </w:p>
        </w:tc>
        <w:tc>
          <w:tcPr>
            <w:tcW w:w="3260" w:type="dxa"/>
            <w:tcBorders>
              <w:top w:val="single" w:sz="2" w:space="0" w:color="000000"/>
              <w:left w:val="single" w:sz="2" w:space="0" w:color="000000"/>
              <w:bottom w:val="single" w:sz="2" w:space="0" w:color="000000"/>
              <w:right w:val="nil"/>
            </w:tcBorders>
            <w:vAlign w:val="center"/>
          </w:tcPr>
          <w:p w14:paraId="4965F48F" w14:textId="0CC9593A" w:rsidR="00031D0E" w:rsidRPr="00272FEF" w:rsidRDefault="00031D0E" w:rsidP="00031D0E">
            <w:pPr>
              <w:rPr>
                <w:color w:val="000000"/>
                <w:sz w:val="26"/>
                <w:szCs w:val="26"/>
                <w:lang w:eastAsia="ar-SA"/>
              </w:rPr>
            </w:pPr>
            <w:r w:rsidRPr="00272FEF">
              <w:rPr>
                <w:color w:val="000000"/>
                <w:sz w:val="26"/>
                <w:szCs w:val="26"/>
                <w:lang w:eastAsia="ar-SA"/>
              </w:rPr>
              <w:t xml:space="preserve">Нижегородская обл., г. Шахунья, </w:t>
            </w:r>
            <w:r>
              <w:rPr>
                <w:color w:val="000000"/>
                <w:sz w:val="26"/>
                <w:szCs w:val="26"/>
                <w:lang w:eastAsia="ar-SA"/>
              </w:rPr>
              <w:t>д. Андрианово, ул. Центральная, д.2</w:t>
            </w:r>
          </w:p>
        </w:tc>
        <w:tc>
          <w:tcPr>
            <w:tcW w:w="1985" w:type="dxa"/>
            <w:tcBorders>
              <w:top w:val="single" w:sz="2" w:space="0" w:color="000000"/>
              <w:left w:val="single" w:sz="2" w:space="0" w:color="000000"/>
              <w:bottom w:val="single" w:sz="2" w:space="0" w:color="000000"/>
              <w:right w:val="single" w:sz="2" w:space="0" w:color="000000"/>
            </w:tcBorders>
            <w:vAlign w:val="center"/>
          </w:tcPr>
          <w:p w14:paraId="6763FD2B" w14:textId="4A325055" w:rsidR="00031D0E" w:rsidRDefault="00F05E02" w:rsidP="00031D0E">
            <w:pPr>
              <w:suppressAutoHyphens/>
              <w:snapToGrid w:val="0"/>
              <w:ind w:left="72" w:right="24"/>
              <w:jc w:val="center"/>
              <w:rPr>
                <w:sz w:val="26"/>
                <w:szCs w:val="26"/>
              </w:rPr>
            </w:pPr>
            <w:r>
              <w:rPr>
                <w:sz w:val="26"/>
                <w:szCs w:val="26"/>
              </w:rPr>
              <w:t>21508,60</w:t>
            </w:r>
          </w:p>
        </w:tc>
        <w:tc>
          <w:tcPr>
            <w:tcW w:w="1985" w:type="dxa"/>
            <w:tcBorders>
              <w:top w:val="single" w:sz="2" w:space="0" w:color="000000"/>
              <w:left w:val="single" w:sz="2" w:space="0" w:color="000000"/>
              <w:bottom w:val="single" w:sz="2" w:space="0" w:color="000000"/>
              <w:right w:val="single" w:sz="2" w:space="0" w:color="000000"/>
            </w:tcBorders>
          </w:tcPr>
          <w:p w14:paraId="01F4580E" w14:textId="6C217635" w:rsidR="00031D0E" w:rsidRDefault="00F05E02" w:rsidP="00F54536">
            <w:pPr>
              <w:suppressAutoHyphens/>
              <w:snapToGrid w:val="0"/>
              <w:ind w:left="72" w:right="24"/>
              <w:jc w:val="center"/>
              <w:rPr>
                <w:sz w:val="26"/>
                <w:szCs w:val="26"/>
              </w:rPr>
            </w:pPr>
            <w:r>
              <w:rPr>
                <w:sz w:val="26"/>
                <w:szCs w:val="26"/>
              </w:rPr>
              <w:t>1075,43</w:t>
            </w:r>
          </w:p>
        </w:tc>
      </w:tr>
      <w:tr w:rsidR="00031D0E" w:rsidRPr="00272FEF" w14:paraId="488C1CF4" w14:textId="77777777" w:rsidTr="00481325">
        <w:tc>
          <w:tcPr>
            <w:tcW w:w="709" w:type="dxa"/>
            <w:tcBorders>
              <w:top w:val="single" w:sz="2" w:space="0" w:color="000000"/>
              <w:left w:val="single" w:sz="2" w:space="0" w:color="000000"/>
              <w:bottom w:val="single" w:sz="2" w:space="0" w:color="000000"/>
              <w:right w:val="nil"/>
            </w:tcBorders>
          </w:tcPr>
          <w:p w14:paraId="37BB568C" w14:textId="423FA504" w:rsidR="00031D0E" w:rsidRDefault="00031D0E" w:rsidP="00031D0E">
            <w:pPr>
              <w:suppressAutoHyphens/>
              <w:snapToGrid w:val="0"/>
              <w:jc w:val="center"/>
              <w:rPr>
                <w:sz w:val="26"/>
                <w:szCs w:val="26"/>
              </w:rPr>
            </w:pPr>
            <w:r>
              <w:rPr>
                <w:sz w:val="26"/>
                <w:szCs w:val="26"/>
              </w:rPr>
              <w:t>21</w:t>
            </w:r>
          </w:p>
        </w:tc>
        <w:tc>
          <w:tcPr>
            <w:tcW w:w="2210" w:type="dxa"/>
            <w:tcBorders>
              <w:top w:val="single" w:sz="2" w:space="0" w:color="000000"/>
              <w:left w:val="single" w:sz="2" w:space="0" w:color="000000"/>
              <w:bottom w:val="single" w:sz="2" w:space="0" w:color="000000"/>
              <w:right w:val="nil"/>
            </w:tcBorders>
          </w:tcPr>
          <w:p w14:paraId="28F4000B" w14:textId="1EAA6545" w:rsidR="00031D0E" w:rsidRPr="00272FEF" w:rsidRDefault="00031D0E" w:rsidP="00031D0E">
            <w:pPr>
              <w:suppressAutoHyphens/>
              <w:snapToGrid w:val="0"/>
              <w:ind w:left="4" w:right="24"/>
              <w:jc w:val="center"/>
              <w:rPr>
                <w:sz w:val="26"/>
                <w:szCs w:val="26"/>
              </w:rPr>
            </w:pPr>
            <w:r w:rsidRPr="00272FEF">
              <w:rPr>
                <w:sz w:val="26"/>
                <w:szCs w:val="26"/>
              </w:rPr>
              <w:t>Многоквартирный дом</w:t>
            </w:r>
          </w:p>
        </w:tc>
        <w:tc>
          <w:tcPr>
            <w:tcW w:w="3260" w:type="dxa"/>
            <w:tcBorders>
              <w:top w:val="single" w:sz="2" w:space="0" w:color="000000"/>
              <w:left w:val="single" w:sz="2" w:space="0" w:color="000000"/>
              <w:bottom w:val="single" w:sz="2" w:space="0" w:color="000000"/>
              <w:right w:val="nil"/>
            </w:tcBorders>
            <w:vAlign w:val="center"/>
          </w:tcPr>
          <w:p w14:paraId="33B26EE7" w14:textId="09FBC13E" w:rsidR="00031D0E" w:rsidRPr="00272FEF" w:rsidRDefault="00031D0E" w:rsidP="00031D0E">
            <w:pPr>
              <w:rPr>
                <w:color w:val="000000"/>
                <w:sz w:val="26"/>
                <w:szCs w:val="26"/>
                <w:lang w:eastAsia="ar-SA"/>
              </w:rPr>
            </w:pPr>
            <w:r w:rsidRPr="00272FEF">
              <w:rPr>
                <w:color w:val="000000"/>
                <w:sz w:val="26"/>
                <w:szCs w:val="26"/>
                <w:lang w:eastAsia="ar-SA"/>
              </w:rPr>
              <w:t xml:space="preserve">Нижегородская обл., г. Шахунья, </w:t>
            </w:r>
            <w:r>
              <w:rPr>
                <w:color w:val="000000"/>
                <w:sz w:val="26"/>
                <w:szCs w:val="26"/>
                <w:lang w:eastAsia="ar-SA"/>
              </w:rPr>
              <w:t>п. Комсомолец, ул. Центральная, д.1</w:t>
            </w:r>
          </w:p>
        </w:tc>
        <w:tc>
          <w:tcPr>
            <w:tcW w:w="1985" w:type="dxa"/>
            <w:tcBorders>
              <w:top w:val="single" w:sz="2" w:space="0" w:color="000000"/>
              <w:left w:val="single" w:sz="2" w:space="0" w:color="000000"/>
              <w:bottom w:val="single" w:sz="2" w:space="0" w:color="000000"/>
              <w:right w:val="single" w:sz="2" w:space="0" w:color="000000"/>
            </w:tcBorders>
            <w:vAlign w:val="center"/>
          </w:tcPr>
          <w:p w14:paraId="5F5563A4" w14:textId="3011DDE8" w:rsidR="00031D0E" w:rsidRDefault="00F05E02" w:rsidP="00031D0E">
            <w:pPr>
              <w:suppressAutoHyphens/>
              <w:snapToGrid w:val="0"/>
              <w:ind w:left="72" w:right="24"/>
              <w:jc w:val="center"/>
              <w:rPr>
                <w:sz w:val="26"/>
                <w:szCs w:val="26"/>
              </w:rPr>
            </w:pPr>
            <w:r>
              <w:rPr>
                <w:sz w:val="26"/>
                <w:szCs w:val="26"/>
              </w:rPr>
              <w:t>22161,36</w:t>
            </w:r>
          </w:p>
        </w:tc>
        <w:tc>
          <w:tcPr>
            <w:tcW w:w="1985" w:type="dxa"/>
            <w:tcBorders>
              <w:top w:val="single" w:sz="2" w:space="0" w:color="000000"/>
              <w:left w:val="single" w:sz="2" w:space="0" w:color="000000"/>
              <w:bottom w:val="single" w:sz="2" w:space="0" w:color="000000"/>
              <w:right w:val="single" w:sz="2" w:space="0" w:color="000000"/>
            </w:tcBorders>
          </w:tcPr>
          <w:p w14:paraId="69DC6E9B" w14:textId="708DD564" w:rsidR="00031D0E" w:rsidRDefault="00F05E02" w:rsidP="00F54536">
            <w:pPr>
              <w:suppressAutoHyphens/>
              <w:snapToGrid w:val="0"/>
              <w:ind w:left="72" w:right="24"/>
              <w:jc w:val="center"/>
              <w:rPr>
                <w:sz w:val="26"/>
                <w:szCs w:val="26"/>
              </w:rPr>
            </w:pPr>
            <w:r>
              <w:rPr>
                <w:sz w:val="26"/>
                <w:szCs w:val="26"/>
              </w:rPr>
              <w:t>1108,06</w:t>
            </w:r>
          </w:p>
        </w:tc>
      </w:tr>
      <w:tr w:rsidR="00031D0E" w:rsidRPr="00272FEF" w14:paraId="5101170A" w14:textId="77777777" w:rsidTr="00481325">
        <w:tc>
          <w:tcPr>
            <w:tcW w:w="709" w:type="dxa"/>
            <w:tcBorders>
              <w:top w:val="single" w:sz="2" w:space="0" w:color="000000"/>
              <w:left w:val="single" w:sz="2" w:space="0" w:color="000000"/>
              <w:bottom w:val="single" w:sz="2" w:space="0" w:color="000000"/>
              <w:right w:val="nil"/>
            </w:tcBorders>
          </w:tcPr>
          <w:p w14:paraId="2B9DCAF7" w14:textId="31DDCD46" w:rsidR="00031D0E" w:rsidRDefault="00031D0E" w:rsidP="00031D0E">
            <w:pPr>
              <w:suppressAutoHyphens/>
              <w:snapToGrid w:val="0"/>
              <w:jc w:val="center"/>
              <w:rPr>
                <w:sz w:val="26"/>
                <w:szCs w:val="26"/>
              </w:rPr>
            </w:pPr>
            <w:r>
              <w:rPr>
                <w:sz w:val="26"/>
                <w:szCs w:val="26"/>
              </w:rPr>
              <w:t>22</w:t>
            </w:r>
          </w:p>
        </w:tc>
        <w:tc>
          <w:tcPr>
            <w:tcW w:w="2210" w:type="dxa"/>
            <w:tcBorders>
              <w:top w:val="single" w:sz="2" w:space="0" w:color="000000"/>
              <w:left w:val="single" w:sz="2" w:space="0" w:color="000000"/>
              <w:bottom w:val="single" w:sz="2" w:space="0" w:color="000000"/>
              <w:right w:val="nil"/>
            </w:tcBorders>
          </w:tcPr>
          <w:p w14:paraId="5F80377A" w14:textId="2518CCD3" w:rsidR="00031D0E" w:rsidRPr="00272FEF" w:rsidRDefault="00031D0E" w:rsidP="00031D0E">
            <w:pPr>
              <w:suppressAutoHyphens/>
              <w:snapToGrid w:val="0"/>
              <w:ind w:left="4" w:right="24"/>
              <w:jc w:val="center"/>
              <w:rPr>
                <w:sz w:val="26"/>
                <w:szCs w:val="26"/>
              </w:rPr>
            </w:pPr>
            <w:r w:rsidRPr="00272FEF">
              <w:rPr>
                <w:sz w:val="26"/>
                <w:szCs w:val="26"/>
              </w:rPr>
              <w:t>Многоквартирный дом</w:t>
            </w:r>
          </w:p>
        </w:tc>
        <w:tc>
          <w:tcPr>
            <w:tcW w:w="3260" w:type="dxa"/>
            <w:tcBorders>
              <w:top w:val="single" w:sz="2" w:space="0" w:color="000000"/>
              <w:left w:val="single" w:sz="2" w:space="0" w:color="000000"/>
              <w:bottom w:val="single" w:sz="2" w:space="0" w:color="000000"/>
              <w:right w:val="nil"/>
            </w:tcBorders>
            <w:vAlign w:val="center"/>
          </w:tcPr>
          <w:p w14:paraId="54DD23AD" w14:textId="43767EB0" w:rsidR="00031D0E" w:rsidRPr="00272FEF" w:rsidRDefault="00031D0E" w:rsidP="00031D0E">
            <w:pPr>
              <w:rPr>
                <w:color w:val="000000"/>
                <w:sz w:val="26"/>
                <w:szCs w:val="26"/>
                <w:lang w:eastAsia="ar-SA"/>
              </w:rPr>
            </w:pPr>
            <w:r w:rsidRPr="00272FEF">
              <w:rPr>
                <w:color w:val="000000"/>
                <w:sz w:val="26"/>
                <w:szCs w:val="26"/>
                <w:lang w:eastAsia="ar-SA"/>
              </w:rPr>
              <w:t xml:space="preserve">Нижегородская обл., г. Шахунья, </w:t>
            </w:r>
            <w:r>
              <w:rPr>
                <w:color w:val="000000"/>
                <w:sz w:val="26"/>
                <w:szCs w:val="26"/>
                <w:lang w:eastAsia="ar-SA"/>
              </w:rPr>
              <w:t>п. Комсомолец, ул. Центральная, д.3</w:t>
            </w:r>
          </w:p>
        </w:tc>
        <w:tc>
          <w:tcPr>
            <w:tcW w:w="1985" w:type="dxa"/>
            <w:tcBorders>
              <w:top w:val="single" w:sz="2" w:space="0" w:color="000000"/>
              <w:left w:val="single" w:sz="2" w:space="0" w:color="000000"/>
              <w:bottom w:val="single" w:sz="2" w:space="0" w:color="000000"/>
              <w:right w:val="single" w:sz="2" w:space="0" w:color="000000"/>
            </w:tcBorders>
            <w:vAlign w:val="center"/>
          </w:tcPr>
          <w:p w14:paraId="42AE9451" w14:textId="6C8FF611" w:rsidR="00031D0E" w:rsidRDefault="00F05E02" w:rsidP="00031D0E">
            <w:pPr>
              <w:suppressAutoHyphens/>
              <w:snapToGrid w:val="0"/>
              <w:ind w:left="72" w:right="24"/>
              <w:jc w:val="center"/>
              <w:rPr>
                <w:sz w:val="26"/>
                <w:szCs w:val="26"/>
              </w:rPr>
            </w:pPr>
            <w:r>
              <w:rPr>
                <w:sz w:val="26"/>
                <w:szCs w:val="26"/>
              </w:rPr>
              <w:t>9363,74</w:t>
            </w:r>
          </w:p>
        </w:tc>
        <w:tc>
          <w:tcPr>
            <w:tcW w:w="1985" w:type="dxa"/>
            <w:tcBorders>
              <w:top w:val="single" w:sz="2" w:space="0" w:color="000000"/>
              <w:left w:val="single" w:sz="2" w:space="0" w:color="000000"/>
              <w:bottom w:val="single" w:sz="2" w:space="0" w:color="000000"/>
              <w:right w:val="single" w:sz="2" w:space="0" w:color="000000"/>
            </w:tcBorders>
          </w:tcPr>
          <w:p w14:paraId="3E7CB38E" w14:textId="082815BC" w:rsidR="00031D0E" w:rsidRDefault="00F05E02" w:rsidP="00F54536">
            <w:pPr>
              <w:suppressAutoHyphens/>
              <w:snapToGrid w:val="0"/>
              <w:ind w:left="72" w:right="24"/>
              <w:jc w:val="center"/>
              <w:rPr>
                <w:sz w:val="26"/>
                <w:szCs w:val="26"/>
              </w:rPr>
            </w:pPr>
            <w:r>
              <w:rPr>
                <w:sz w:val="26"/>
                <w:szCs w:val="26"/>
              </w:rPr>
              <w:t>468,18</w:t>
            </w:r>
          </w:p>
        </w:tc>
      </w:tr>
      <w:tr w:rsidR="00031D0E" w:rsidRPr="00272FEF" w14:paraId="432770D8" w14:textId="77777777" w:rsidTr="00481325">
        <w:tc>
          <w:tcPr>
            <w:tcW w:w="709" w:type="dxa"/>
            <w:tcBorders>
              <w:top w:val="single" w:sz="2" w:space="0" w:color="000000"/>
              <w:left w:val="single" w:sz="2" w:space="0" w:color="000000"/>
              <w:bottom w:val="single" w:sz="2" w:space="0" w:color="000000"/>
              <w:right w:val="nil"/>
            </w:tcBorders>
          </w:tcPr>
          <w:p w14:paraId="14AE8CFE" w14:textId="5B20F678" w:rsidR="00031D0E" w:rsidRDefault="00031D0E" w:rsidP="00031D0E">
            <w:pPr>
              <w:suppressAutoHyphens/>
              <w:snapToGrid w:val="0"/>
              <w:jc w:val="center"/>
              <w:rPr>
                <w:sz w:val="26"/>
                <w:szCs w:val="26"/>
              </w:rPr>
            </w:pPr>
            <w:r>
              <w:rPr>
                <w:sz w:val="26"/>
                <w:szCs w:val="26"/>
              </w:rPr>
              <w:t>23</w:t>
            </w:r>
          </w:p>
        </w:tc>
        <w:tc>
          <w:tcPr>
            <w:tcW w:w="2210" w:type="dxa"/>
            <w:tcBorders>
              <w:top w:val="single" w:sz="2" w:space="0" w:color="000000"/>
              <w:left w:val="single" w:sz="2" w:space="0" w:color="000000"/>
              <w:bottom w:val="single" w:sz="2" w:space="0" w:color="000000"/>
              <w:right w:val="nil"/>
            </w:tcBorders>
          </w:tcPr>
          <w:p w14:paraId="0763AA65" w14:textId="1A9C37EE" w:rsidR="00031D0E" w:rsidRPr="00272FEF" w:rsidRDefault="00031D0E" w:rsidP="00031D0E">
            <w:pPr>
              <w:suppressAutoHyphens/>
              <w:snapToGrid w:val="0"/>
              <w:ind w:left="4" w:right="24"/>
              <w:jc w:val="center"/>
              <w:rPr>
                <w:sz w:val="26"/>
                <w:szCs w:val="26"/>
              </w:rPr>
            </w:pPr>
            <w:r w:rsidRPr="00272FEF">
              <w:rPr>
                <w:sz w:val="26"/>
                <w:szCs w:val="26"/>
              </w:rPr>
              <w:t>Многоквартирный дом</w:t>
            </w:r>
          </w:p>
        </w:tc>
        <w:tc>
          <w:tcPr>
            <w:tcW w:w="3260" w:type="dxa"/>
            <w:tcBorders>
              <w:top w:val="single" w:sz="2" w:space="0" w:color="000000"/>
              <w:left w:val="single" w:sz="2" w:space="0" w:color="000000"/>
              <w:bottom w:val="single" w:sz="2" w:space="0" w:color="000000"/>
              <w:right w:val="nil"/>
            </w:tcBorders>
            <w:vAlign w:val="center"/>
          </w:tcPr>
          <w:p w14:paraId="158C880F" w14:textId="761A733C" w:rsidR="00031D0E" w:rsidRPr="00272FEF" w:rsidRDefault="00031D0E" w:rsidP="00031D0E">
            <w:pPr>
              <w:rPr>
                <w:color w:val="000000"/>
                <w:sz w:val="26"/>
                <w:szCs w:val="26"/>
                <w:lang w:eastAsia="ar-SA"/>
              </w:rPr>
            </w:pPr>
            <w:r w:rsidRPr="00272FEF">
              <w:rPr>
                <w:color w:val="000000"/>
                <w:sz w:val="26"/>
                <w:szCs w:val="26"/>
                <w:lang w:eastAsia="ar-SA"/>
              </w:rPr>
              <w:t xml:space="preserve">Нижегородская обл., г. Шахунья, </w:t>
            </w:r>
            <w:r>
              <w:rPr>
                <w:color w:val="000000"/>
                <w:sz w:val="26"/>
                <w:szCs w:val="26"/>
                <w:lang w:eastAsia="ar-SA"/>
              </w:rPr>
              <w:t>с. Хмелевицы, ул. Центральная, д.66</w:t>
            </w:r>
          </w:p>
        </w:tc>
        <w:tc>
          <w:tcPr>
            <w:tcW w:w="1985" w:type="dxa"/>
            <w:tcBorders>
              <w:top w:val="single" w:sz="2" w:space="0" w:color="000000"/>
              <w:left w:val="single" w:sz="2" w:space="0" w:color="000000"/>
              <w:bottom w:val="single" w:sz="2" w:space="0" w:color="000000"/>
              <w:right w:val="single" w:sz="2" w:space="0" w:color="000000"/>
            </w:tcBorders>
            <w:vAlign w:val="center"/>
          </w:tcPr>
          <w:p w14:paraId="4B4C7719" w14:textId="0716EA1D" w:rsidR="00031D0E" w:rsidRDefault="00F05E02" w:rsidP="00031D0E">
            <w:pPr>
              <w:suppressAutoHyphens/>
              <w:snapToGrid w:val="0"/>
              <w:ind w:left="72" w:right="24"/>
              <w:jc w:val="center"/>
              <w:rPr>
                <w:sz w:val="26"/>
                <w:szCs w:val="26"/>
              </w:rPr>
            </w:pPr>
            <w:r>
              <w:rPr>
                <w:sz w:val="26"/>
                <w:szCs w:val="26"/>
              </w:rPr>
              <w:t>6860,24</w:t>
            </w:r>
          </w:p>
        </w:tc>
        <w:tc>
          <w:tcPr>
            <w:tcW w:w="1985" w:type="dxa"/>
            <w:tcBorders>
              <w:top w:val="single" w:sz="2" w:space="0" w:color="000000"/>
              <w:left w:val="single" w:sz="2" w:space="0" w:color="000000"/>
              <w:bottom w:val="single" w:sz="2" w:space="0" w:color="000000"/>
              <w:right w:val="single" w:sz="2" w:space="0" w:color="000000"/>
            </w:tcBorders>
          </w:tcPr>
          <w:p w14:paraId="4F81D724" w14:textId="3816727F" w:rsidR="00031D0E" w:rsidRDefault="00F05E02" w:rsidP="00F54536">
            <w:pPr>
              <w:suppressAutoHyphens/>
              <w:snapToGrid w:val="0"/>
              <w:ind w:left="72" w:right="24"/>
              <w:jc w:val="center"/>
              <w:rPr>
                <w:sz w:val="26"/>
                <w:szCs w:val="26"/>
              </w:rPr>
            </w:pPr>
            <w:r>
              <w:rPr>
                <w:sz w:val="26"/>
                <w:szCs w:val="26"/>
              </w:rPr>
              <w:t>343,01</w:t>
            </w:r>
          </w:p>
        </w:tc>
      </w:tr>
      <w:tr w:rsidR="00031D0E" w:rsidRPr="00272FEF" w14:paraId="549D9D97" w14:textId="77777777" w:rsidTr="00481325">
        <w:tc>
          <w:tcPr>
            <w:tcW w:w="709" w:type="dxa"/>
            <w:tcBorders>
              <w:top w:val="single" w:sz="2" w:space="0" w:color="000000"/>
              <w:left w:val="single" w:sz="2" w:space="0" w:color="000000"/>
              <w:bottom w:val="single" w:sz="2" w:space="0" w:color="000000"/>
              <w:right w:val="nil"/>
            </w:tcBorders>
          </w:tcPr>
          <w:p w14:paraId="4D10BB61" w14:textId="3DB39348" w:rsidR="00031D0E" w:rsidRDefault="00031D0E" w:rsidP="00031D0E">
            <w:pPr>
              <w:suppressAutoHyphens/>
              <w:snapToGrid w:val="0"/>
              <w:jc w:val="center"/>
              <w:rPr>
                <w:sz w:val="26"/>
                <w:szCs w:val="26"/>
              </w:rPr>
            </w:pPr>
            <w:r>
              <w:rPr>
                <w:sz w:val="26"/>
                <w:szCs w:val="26"/>
              </w:rPr>
              <w:t>24</w:t>
            </w:r>
          </w:p>
        </w:tc>
        <w:tc>
          <w:tcPr>
            <w:tcW w:w="2210" w:type="dxa"/>
            <w:tcBorders>
              <w:top w:val="single" w:sz="2" w:space="0" w:color="000000"/>
              <w:left w:val="single" w:sz="2" w:space="0" w:color="000000"/>
              <w:bottom w:val="single" w:sz="2" w:space="0" w:color="000000"/>
              <w:right w:val="nil"/>
            </w:tcBorders>
          </w:tcPr>
          <w:p w14:paraId="15F14977" w14:textId="2D25FA70" w:rsidR="00031D0E" w:rsidRPr="00272FEF" w:rsidRDefault="00031D0E" w:rsidP="00031D0E">
            <w:pPr>
              <w:suppressAutoHyphens/>
              <w:snapToGrid w:val="0"/>
              <w:ind w:left="4" w:right="24"/>
              <w:jc w:val="center"/>
              <w:rPr>
                <w:sz w:val="26"/>
                <w:szCs w:val="26"/>
              </w:rPr>
            </w:pPr>
            <w:r w:rsidRPr="00272FEF">
              <w:rPr>
                <w:sz w:val="26"/>
                <w:szCs w:val="26"/>
              </w:rPr>
              <w:t>Многоквартирный дом</w:t>
            </w:r>
          </w:p>
        </w:tc>
        <w:tc>
          <w:tcPr>
            <w:tcW w:w="3260" w:type="dxa"/>
            <w:tcBorders>
              <w:top w:val="single" w:sz="2" w:space="0" w:color="000000"/>
              <w:left w:val="single" w:sz="2" w:space="0" w:color="000000"/>
              <w:bottom w:val="single" w:sz="2" w:space="0" w:color="000000"/>
              <w:right w:val="nil"/>
            </w:tcBorders>
            <w:vAlign w:val="center"/>
          </w:tcPr>
          <w:p w14:paraId="250566E4" w14:textId="77777777" w:rsidR="00031D0E" w:rsidRDefault="00031D0E" w:rsidP="00031D0E">
            <w:pPr>
              <w:rPr>
                <w:color w:val="000000"/>
                <w:sz w:val="26"/>
                <w:szCs w:val="26"/>
                <w:lang w:eastAsia="ar-SA"/>
              </w:rPr>
            </w:pPr>
            <w:r w:rsidRPr="00272FEF">
              <w:rPr>
                <w:color w:val="000000"/>
                <w:sz w:val="26"/>
                <w:szCs w:val="26"/>
                <w:lang w:eastAsia="ar-SA"/>
              </w:rPr>
              <w:t xml:space="preserve">Нижегородская обл., г. Шахунья, </w:t>
            </w:r>
          </w:p>
          <w:p w14:paraId="649C09CF" w14:textId="5B490840" w:rsidR="00031D0E" w:rsidRPr="00272FEF" w:rsidRDefault="00031D0E" w:rsidP="00031D0E">
            <w:pPr>
              <w:rPr>
                <w:color w:val="000000"/>
                <w:sz w:val="26"/>
                <w:szCs w:val="26"/>
                <w:lang w:eastAsia="ar-SA"/>
              </w:rPr>
            </w:pPr>
            <w:r>
              <w:rPr>
                <w:color w:val="000000"/>
                <w:sz w:val="26"/>
                <w:szCs w:val="26"/>
                <w:lang w:eastAsia="ar-SA"/>
              </w:rPr>
              <w:t xml:space="preserve">р.п. Сява, ул. Молодцова, </w:t>
            </w:r>
            <w:r>
              <w:rPr>
                <w:color w:val="000000"/>
                <w:sz w:val="26"/>
                <w:szCs w:val="26"/>
                <w:lang w:eastAsia="ar-SA"/>
              </w:rPr>
              <w:lastRenderedPageBreak/>
              <w:t>д.8</w:t>
            </w:r>
          </w:p>
        </w:tc>
        <w:tc>
          <w:tcPr>
            <w:tcW w:w="1985" w:type="dxa"/>
            <w:tcBorders>
              <w:top w:val="single" w:sz="2" w:space="0" w:color="000000"/>
              <w:left w:val="single" w:sz="2" w:space="0" w:color="000000"/>
              <w:bottom w:val="single" w:sz="2" w:space="0" w:color="000000"/>
              <w:right w:val="single" w:sz="2" w:space="0" w:color="000000"/>
            </w:tcBorders>
            <w:vAlign w:val="center"/>
          </w:tcPr>
          <w:p w14:paraId="51313126" w14:textId="170F92AF" w:rsidR="00031D0E" w:rsidRDefault="00F05E02" w:rsidP="00031D0E">
            <w:pPr>
              <w:suppressAutoHyphens/>
              <w:snapToGrid w:val="0"/>
              <w:ind w:left="72" w:right="24"/>
              <w:jc w:val="center"/>
              <w:rPr>
                <w:sz w:val="26"/>
                <w:szCs w:val="26"/>
              </w:rPr>
            </w:pPr>
            <w:r>
              <w:rPr>
                <w:sz w:val="26"/>
                <w:szCs w:val="26"/>
              </w:rPr>
              <w:lastRenderedPageBreak/>
              <w:t>7014,43</w:t>
            </w:r>
          </w:p>
        </w:tc>
        <w:tc>
          <w:tcPr>
            <w:tcW w:w="1985" w:type="dxa"/>
            <w:tcBorders>
              <w:top w:val="single" w:sz="2" w:space="0" w:color="000000"/>
              <w:left w:val="single" w:sz="2" w:space="0" w:color="000000"/>
              <w:bottom w:val="single" w:sz="2" w:space="0" w:color="000000"/>
              <w:right w:val="single" w:sz="2" w:space="0" w:color="000000"/>
            </w:tcBorders>
          </w:tcPr>
          <w:p w14:paraId="67376EAC" w14:textId="3320B25C" w:rsidR="00031D0E" w:rsidRDefault="00F05E02" w:rsidP="00F54536">
            <w:pPr>
              <w:suppressAutoHyphens/>
              <w:snapToGrid w:val="0"/>
              <w:ind w:left="72" w:right="24"/>
              <w:jc w:val="center"/>
              <w:rPr>
                <w:sz w:val="26"/>
                <w:szCs w:val="26"/>
              </w:rPr>
            </w:pPr>
            <w:r>
              <w:rPr>
                <w:sz w:val="26"/>
                <w:szCs w:val="26"/>
              </w:rPr>
              <w:t>350,72</w:t>
            </w:r>
          </w:p>
        </w:tc>
      </w:tr>
      <w:tr w:rsidR="00031D0E" w:rsidRPr="00272FEF" w14:paraId="187E0E22" w14:textId="77777777" w:rsidTr="00481325">
        <w:tc>
          <w:tcPr>
            <w:tcW w:w="709" w:type="dxa"/>
            <w:tcBorders>
              <w:top w:val="single" w:sz="2" w:space="0" w:color="000000"/>
              <w:left w:val="single" w:sz="2" w:space="0" w:color="000000"/>
              <w:bottom w:val="single" w:sz="2" w:space="0" w:color="000000"/>
              <w:right w:val="nil"/>
            </w:tcBorders>
          </w:tcPr>
          <w:p w14:paraId="5AAE961F" w14:textId="36F0FC94" w:rsidR="00031D0E" w:rsidRDefault="00031D0E" w:rsidP="00031D0E">
            <w:pPr>
              <w:suppressAutoHyphens/>
              <w:snapToGrid w:val="0"/>
              <w:jc w:val="center"/>
              <w:rPr>
                <w:sz w:val="26"/>
                <w:szCs w:val="26"/>
              </w:rPr>
            </w:pPr>
            <w:r>
              <w:rPr>
                <w:sz w:val="26"/>
                <w:szCs w:val="26"/>
              </w:rPr>
              <w:lastRenderedPageBreak/>
              <w:t>25</w:t>
            </w:r>
          </w:p>
        </w:tc>
        <w:tc>
          <w:tcPr>
            <w:tcW w:w="2210" w:type="dxa"/>
            <w:tcBorders>
              <w:top w:val="single" w:sz="2" w:space="0" w:color="000000"/>
              <w:left w:val="single" w:sz="2" w:space="0" w:color="000000"/>
              <w:bottom w:val="single" w:sz="2" w:space="0" w:color="000000"/>
              <w:right w:val="nil"/>
            </w:tcBorders>
          </w:tcPr>
          <w:p w14:paraId="76C20411" w14:textId="56168584" w:rsidR="00031D0E" w:rsidRPr="00272FEF" w:rsidRDefault="00031D0E" w:rsidP="00031D0E">
            <w:pPr>
              <w:suppressAutoHyphens/>
              <w:snapToGrid w:val="0"/>
              <w:ind w:left="4" w:right="24"/>
              <w:jc w:val="center"/>
              <w:rPr>
                <w:sz w:val="26"/>
                <w:szCs w:val="26"/>
              </w:rPr>
            </w:pPr>
            <w:r w:rsidRPr="00272FEF">
              <w:rPr>
                <w:sz w:val="26"/>
                <w:szCs w:val="26"/>
              </w:rPr>
              <w:t>Многоквартирный дом</w:t>
            </w:r>
          </w:p>
        </w:tc>
        <w:tc>
          <w:tcPr>
            <w:tcW w:w="3260" w:type="dxa"/>
            <w:tcBorders>
              <w:top w:val="single" w:sz="2" w:space="0" w:color="000000"/>
              <w:left w:val="single" w:sz="2" w:space="0" w:color="000000"/>
              <w:bottom w:val="single" w:sz="2" w:space="0" w:color="000000"/>
              <w:right w:val="nil"/>
            </w:tcBorders>
            <w:vAlign w:val="center"/>
          </w:tcPr>
          <w:p w14:paraId="390D0B4B" w14:textId="77777777" w:rsidR="00031D0E" w:rsidRDefault="00031D0E" w:rsidP="00031D0E">
            <w:pPr>
              <w:rPr>
                <w:color w:val="000000"/>
                <w:sz w:val="26"/>
                <w:szCs w:val="26"/>
                <w:lang w:eastAsia="ar-SA"/>
              </w:rPr>
            </w:pPr>
            <w:r w:rsidRPr="00272FEF">
              <w:rPr>
                <w:color w:val="000000"/>
                <w:sz w:val="26"/>
                <w:szCs w:val="26"/>
                <w:lang w:eastAsia="ar-SA"/>
              </w:rPr>
              <w:t xml:space="preserve">Нижегородская обл., г. Шахунья, </w:t>
            </w:r>
          </w:p>
          <w:p w14:paraId="0C22F418" w14:textId="44771D21" w:rsidR="00031D0E" w:rsidRPr="00272FEF" w:rsidRDefault="00031D0E" w:rsidP="00031D0E">
            <w:pPr>
              <w:rPr>
                <w:color w:val="000000"/>
                <w:sz w:val="26"/>
                <w:szCs w:val="26"/>
                <w:lang w:eastAsia="ar-SA"/>
              </w:rPr>
            </w:pPr>
            <w:r>
              <w:rPr>
                <w:color w:val="000000"/>
                <w:sz w:val="26"/>
                <w:szCs w:val="26"/>
                <w:lang w:eastAsia="ar-SA"/>
              </w:rPr>
              <w:t>р.п. Сява, ул. Ленина, д.22</w:t>
            </w:r>
          </w:p>
        </w:tc>
        <w:tc>
          <w:tcPr>
            <w:tcW w:w="1985" w:type="dxa"/>
            <w:tcBorders>
              <w:top w:val="single" w:sz="2" w:space="0" w:color="000000"/>
              <w:left w:val="single" w:sz="2" w:space="0" w:color="000000"/>
              <w:bottom w:val="single" w:sz="2" w:space="0" w:color="000000"/>
              <w:right w:val="single" w:sz="2" w:space="0" w:color="000000"/>
            </w:tcBorders>
            <w:vAlign w:val="center"/>
          </w:tcPr>
          <w:p w14:paraId="33FAF032" w14:textId="335733EA" w:rsidR="00031D0E" w:rsidRDefault="00F05E02" w:rsidP="00031D0E">
            <w:pPr>
              <w:suppressAutoHyphens/>
              <w:snapToGrid w:val="0"/>
              <w:ind w:left="72" w:right="24"/>
              <w:jc w:val="center"/>
              <w:rPr>
                <w:sz w:val="26"/>
                <w:szCs w:val="26"/>
              </w:rPr>
            </w:pPr>
            <w:r>
              <w:rPr>
                <w:sz w:val="26"/>
                <w:szCs w:val="26"/>
              </w:rPr>
              <w:t>37159,28</w:t>
            </w:r>
          </w:p>
        </w:tc>
        <w:tc>
          <w:tcPr>
            <w:tcW w:w="1985" w:type="dxa"/>
            <w:tcBorders>
              <w:top w:val="single" w:sz="2" w:space="0" w:color="000000"/>
              <w:left w:val="single" w:sz="2" w:space="0" w:color="000000"/>
              <w:bottom w:val="single" w:sz="2" w:space="0" w:color="000000"/>
              <w:right w:val="single" w:sz="2" w:space="0" w:color="000000"/>
            </w:tcBorders>
          </w:tcPr>
          <w:p w14:paraId="3CDD7FD6" w14:textId="4527328C" w:rsidR="00031D0E" w:rsidRDefault="00F05E02" w:rsidP="00F05E02">
            <w:pPr>
              <w:suppressAutoHyphens/>
              <w:snapToGrid w:val="0"/>
              <w:ind w:left="72" w:right="24"/>
              <w:jc w:val="center"/>
              <w:rPr>
                <w:sz w:val="26"/>
                <w:szCs w:val="26"/>
              </w:rPr>
            </w:pPr>
            <w:r>
              <w:rPr>
                <w:sz w:val="26"/>
                <w:szCs w:val="26"/>
              </w:rPr>
              <w:t>1857,99</w:t>
            </w:r>
          </w:p>
        </w:tc>
      </w:tr>
      <w:tr w:rsidR="00031D0E" w:rsidRPr="00272FEF" w14:paraId="01534478" w14:textId="77777777" w:rsidTr="00481325">
        <w:tc>
          <w:tcPr>
            <w:tcW w:w="709" w:type="dxa"/>
            <w:tcBorders>
              <w:top w:val="single" w:sz="2" w:space="0" w:color="000000"/>
              <w:left w:val="single" w:sz="2" w:space="0" w:color="000000"/>
              <w:bottom w:val="single" w:sz="2" w:space="0" w:color="000000"/>
              <w:right w:val="nil"/>
            </w:tcBorders>
          </w:tcPr>
          <w:p w14:paraId="584745FB" w14:textId="7276670A" w:rsidR="00031D0E" w:rsidRDefault="00031D0E" w:rsidP="00031D0E">
            <w:pPr>
              <w:suppressAutoHyphens/>
              <w:snapToGrid w:val="0"/>
              <w:jc w:val="center"/>
              <w:rPr>
                <w:sz w:val="26"/>
                <w:szCs w:val="26"/>
              </w:rPr>
            </w:pPr>
            <w:r>
              <w:rPr>
                <w:sz w:val="26"/>
                <w:szCs w:val="26"/>
              </w:rPr>
              <w:t>26</w:t>
            </w:r>
          </w:p>
        </w:tc>
        <w:tc>
          <w:tcPr>
            <w:tcW w:w="2210" w:type="dxa"/>
            <w:tcBorders>
              <w:top w:val="single" w:sz="2" w:space="0" w:color="000000"/>
              <w:left w:val="single" w:sz="2" w:space="0" w:color="000000"/>
              <w:bottom w:val="single" w:sz="2" w:space="0" w:color="000000"/>
              <w:right w:val="nil"/>
            </w:tcBorders>
          </w:tcPr>
          <w:p w14:paraId="41549942" w14:textId="435BEB5B" w:rsidR="00031D0E" w:rsidRPr="00272FEF" w:rsidRDefault="00031D0E" w:rsidP="00031D0E">
            <w:pPr>
              <w:suppressAutoHyphens/>
              <w:snapToGrid w:val="0"/>
              <w:ind w:left="4" w:right="24"/>
              <w:jc w:val="center"/>
              <w:rPr>
                <w:sz w:val="26"/>
                <w:szCs w:val="26"/>
              </w:rPr>
            </w:pPr>
            <w:r w:rsidRPr="00272FEF">
              <w:rPr>
                <w:sz w:val="26"/>
                <w:szCs w:val="26"/>
              </w:rPr>
              <w:t>Многоквартирный дом</w:t>
            </w:r>
          </w:p>
        </w:tc>
        <w:tc>
          <w:tcPr>
            <w:tcW w:w="3260" w:type="dxa"/>
            <w:tcBorders>
              <w:top w:val="single" w:sz="2" w:space="0" w:color="000000"/>
              <w:left w:val="single" w:sz="2" w:space="0" w:color="000000"/>
              <w:bottom w:val="single" w:sz="2" w:space="0" w:color="000000"/>
              <w:right w:val="nil"/>
            </w:tcBorders>
            <w:vAlign w:val="center"/>
          </w:tcPr>
          <w:p w14:paraId="3860CB1D" w14:textId="77777777" w:rsidR="00031D0E" w:rsidRDefault="00031D0E" w:rsidP="00031D0E">
            <w:pPr>
              <w:rPr>
                <w:color w:val="000000"/>
                <w:sz w:val="26"/>
                <w:szCs w:val="26"/>
                <w:lang w:eastAsia="ar-SA"/>
              </w:rPr>
            </w:pPr>
            <w:r w:rsidRPr="00272FEF">
              <w:rPr>
                <w:color w:val="000000"/>
                <w:sz w:val="26"/>
                <w:szCs w:val="26"/>
                <w:lang w:eastAsia="ar-SA"/>
              </w:rPr>
              <w:t xml:space="preserve">Нижегородская обл., г. Шахунья, </w:t>
            </w:r>
          </w:p>
          <w:p w14:paraId="6588421B" w14:textId="745CF531" w:rsidR="00031D0E" w:rsidRPr="00272FEF" w:rsidRDefault="00031D0E" w:rsidP="00031D0E">
            <w:pPr>
              <w:rPr>
                <w:color w:val="000000"/>
                <w:sz w:val="26"/>
                <w:szCs w:val="26"/>
                <w:lang w:eastAsia="ar-SA"/>
              </w:rPr>
            </w:pPr>
            <w:r>
              <w:rPr>
                <w:color w:val="000000"/>
                <w:sz w:val="26"/>
                <w:szCs w:val="26"/>
                <w:lang w:eastAsia="ar-SA"/>
              </w:rPr>
              <w:t>р.п. Вахтан, ул. Карповская, д.43</w:t>
            </w:r>
          </w:p>
        </w:tc>
        <w:tc>
          <w:tcPr>
            <w:tcW w:w="1985" w:type="dxa"/>
            <w:tcBorders>
              <w:top w:val="single" w:sz="2" w:space="0" w:color="000000"/>
              <w:left w:val="single" w:sz="2" w:space="0" w:color="000000"/>
              <w:bottom w:val="single" w:sz="2" w:space="0" w:color="000000"/>
              <w:right w:val="single" w:sz="2" w:space="0" w:color="000000"/>
            </w:tcBorders>
            <w:vAlign w:val="center"/>
          </w:tcPr>
          <w:p w14:paraId="375CEA70" w14:textId="3D22636C" w:rsidR="00031D0E" w:rsidRDefault="00F05E02" w:rsidP="00031D0E">
            <w:pPr>
              <w:suppressAutoHyphens/>
              <w:snapToGrid w:val="0"/>
              <w:ind w:left="72" w:right="24"/>
              <w:jc w:val="center"/>
              <w:rPr>
                <w:sz w:val="26"/>
                <w:szCs w:val="26"/>
              </w:rPr>
            </w:pPr>
            <w:r>
              <w:rPr>
                <w:sz w:val="26"/>
                <w:szCs w:val="26"/>
              </w:rPr>
              <w:t>52772,25</w:t>
            </w:r>
          </w:p>
        </w:tc>
        <w:tc>
          <w:tcPr>
            <w:tcW w:w="1985" w:type="dxa"/>
            <w:tcBorders>
              <w:top w:val="single" w:sz="2" w:space="0" w:color="000000"/>
              <w:left w:val="single" w:sz="2" w:space="0" w:color="000000"/>
              <w:bottom w:val="single" w:sz="2" w:space="0" w:color="000000"/>
              <w:right w:val="single" w:sz="2" w:space="0" w:color="000000"/>
            </w:tcBorders>
          </w:tcPr>
          <w:p w14:paraId="029AA25C" w14:textId="48AF9ABC" w:rsidR="00031D0E" w:rsidRDefault="00F05E02" w:rsidP="00F05E02">
            <w:pPr>
              <w:suppressAutoHyphens/>
              <w:snapToGrid w:val="0"/>
              <w:ind w:left="72" w:right="24"/>
              <w:jc w:val="center"/>
              <w:rPr>
                <w:sz w:val="26"/>
                <w:szCs w:val="26"/>
              </w:rPr>
            </w:pPr>
            <w:r>
              <w:rPr>
                <w:sz w:val="26"/>
                <w:szCs w:val="26"/>
              </w:rPr>
              <w:t>2638,61</w:t>
            </w:r>
          </w:p>
        </w:tc>
      </w:tr>
      <w:tr w:rsidR="00031D0E" w:rsidRPr="00272FEF" w14:paraId="0CEBCEC1" w14:textId="77777777" w:rsidTr="00481325">
        <w:tc>
          <w:tcPr>
            <w:tcW w:w="709" w:type="dxa"/>
            <w:tcBorders>
              <w:top w:val="single" w:sz="2" w:space="0" w:color="000000"/>
              <w:left w:val="single" w:sz="2" w:space="0" w:color="000000"/>
              <w:bottom w:val="single" w:sz="2" w:space="0" w:color="000000"/>
              <w:right w:val="nil"/>
            </w:tcBorders>
          </w:tcPr>
          <w:p w14:paraId="60925044" w14:textId="4D6778CF" w:rsidR="00031D0E" w:rsidRDefault="00031D0E" w:rsidP="00031D0E">
            <w:pPr>
              <w:suppressAutoHyphens/>
              <w:snapToGrid w:val="0"/>
              <w:jc w:val="center"/>
              <w:rPr>
                <w:sz w:val="26"/>
                <w:szCs w:val="26"/>
              </w:rPr>
            </w:pPr>
            <w:r>
              <w:rPr>
                <w:sz w:val="26"/>
                <w:szCs w:val="26"/>
              </w:rPr>
              <w:t>27</w:t>
            </w:r>
          </w:p>
        </w:tc>
        <w:tc>
          <w:tcPr>
            <w:tcW w:w="2210" w:type="dxa"/>
            <w:tcBorders>
              <w:top w:val="single" w:sz="2" w:space="0" w:color="000000"/>
              <w:left w:val="single" w:sz="2" w:space="0" w:color="000000"/>
              <w:bottom w:val="single" w:sz="2" w:space="0" w:color="000000"/>
              <w:right w:val="nil"/>
            </w:tcBorders>
          </w:tcPr>
          <w:p w14:paraId="681E19A4" w14:textId="15928DF8" w:rsidR="00031D0E" w:rsidRPr="00272FEF" w:rsidRDefault="00031D0E" w:rsidP="00031D0E">
            <w:pPr>
              <w:suppressAutoHyphens/>
              <w:snapToGrid w:val="0"/>
              <w:ind w:left="4" w:right="24"/>
              <w:jc w:val="center"/>
              <w:rPr>
                <w:sz w:val="26"/>
                <w:szCs w:val="26"/>
              </w:rPr>
            </w:pPr>
            <w:r w:rsidRPr="00272FEF">
              <w:rPr>
                <w:sz w:val="26"/>
                <w:szCs w:val="26"/>
              </w:rPr>
              <w:t>Многоквартирный дом</w:t>
            </w:r>
          </w:p>
        </w:tc>
        <w:tc>
          <w:tcPr>
            <w:tcW w:w="3260" w:type="dxa"/>
            <w:tcBorders>
              <w:top w:val="single" w:sz="2" w:space="0" w:color="000000"/>
              <w:left w:val="single" w:sz="2" w:space="0" w:color="000000"/>
              <w:bottom w:val="single" w:sz="2" w:space="0" w:color="000000"/>
              <w:right w:val="nil"/>
            </w:tcBorders>
            <w:vAlign w:val="center"/>
          </w:tcPr>
          <w:p w14:paraId="325D24BB" w14:textId="77777777" w:rsidR="00031D0E" w:rsidRDefault="00031D0E" w:rsidP="00031D0E">
            <w:pPr>
              <w:rPr>
                <w:color w:val="000000"/>
                <w:sz w:val="26"/>
                <w:szCs w:val="26"/>
                <w:lang w:eastAsia="ar-SA"/>
              </w:rPr>
            </w:pPr>
            <w:r w:rsidRPr="00272FEF">
              <w:rPr>
                <w:color w:val="000000"/>
                <w:sz w:val="26"/>
                <w:szCs w:val="26"/>
                <w:lang w:eastAsia="ar-SA"/>
              </w:rPr>
              <w:t>Нижегородская обл., г. Шахунья,</w:t>
            </w:r>
          </w:p>
          <w:p w14:paraId="65CA99B8" w14:textId="3A56F845" w:rsidR="00031D0E" w:rsidRPr="00272FEF" w:rsidRDefault="00031D0E" w:rsidP="00031D0E">
            <w:pPr>
              <w:rPr>
                <w:color w:val="000000"/>
                <w:sz w:val="26"/>
                <w:szCs w:val="26"/>
                <w:lang w:eastAsia="ar-SA"/>
              </w:rPr>
            </w:pPr>
            <w:r w:rsidRPr="00272FEF">
              <w:rPr>
                <w:color w:val="000000"/>
                <w:sz w:val="26"/>
                <w:szCs w:val="26"/>
                <w:lang w:eastAsia="ar-SA"/>
              </w:rPr>
              <w:t xml:space="preserve"> </w:t>
            </w:r>
            <w:r>
              <w:rPr>
                <w:color w:val="000000"/>
                <w:sz w:val="26"/>
                <w:szCs w:val="26"/>
                <w:lang w:eastAsia="ar-SA"/>
              </w:rPr>
              <w:t>р.п. Вахтан, ул. Линейная, д.34</w:t>
            </w:r>
          </w:p>
        </w:tc>
        <w:tc>
          <w:tcPr>
            <w:tcW w:w="1985" w:type="dxa"/>
            <w:tcBorders>
              <w:top w:val="single" w:sz="2" w:space="0" w:color="000000"/>
              <w:left w:val="single" w:sz="2" w:space="0" w:color="000000"/>
              <w:bottom w:val="single" w:sz="2" w:space="0" w:color="000000"/>
              <w:right w:val="single" w:sz="2" w:space="0" w:color="000000"/>
            </w:tcBorders>
            <w:vAlign w:val="center"/>
          </w:tcPr>
          <w:p w14:paraId="28780C53" w14:textId="64C38FBB" w:rsidR="00031D0E" w:rsidRDefault="00F05E02" w:rsidP="00031D0E">
            <w:pPr>
              <w:suppressAutoHyphens/>
              <w:snapToGrid w:val="0"/>
              <w:ind w:left="72" w:right="24"/>
              <w:jc w:val="center"/>
              <w:rPr>
                <w:sz w:val="26"/>
                <w:szCs w:val="26"/>
              </w:rPr>
            </w:pPr>
            <w:r>
              <w:rPr>
                <w:sz w:val="26"/>
                <w:szCs w:val="26"/>
              </w:rPr>
              <w:t>7363,46</w:t>
            </w:r>
          </w:p>
        </w:tc>
        <w:tc>
          <w:tcPr>
            <w:tcW w:w="1985" w:type="dxa"/>
            <w:tcBorders>
              <w:top w:val="single" w:sz="2" w:space="0" w:color="000000"/>
              <w:left w:val="single" w:sz="2" w:space="0" w:color="000000"/>
              <w:bottom w:val="single" w:sz="2" w:space="0" w:color="000000"/>
              <w:right w:val="single" w:sz="2" w:space="0" w:color="000000"/>
            </w:tcBorders>
          </w:tcPr>
          <w:p w14:paraId="207D95E2" w14:textId="2F9E1A58" w:rsidR="00031D0E" w:rsidRDefault="00F05E02" w:rsidP="00F05E02">
            <w:pPr>
              <w:suppressAutoHyphens/>
              <w:snapToGrid w:val="0"/>
              <w:ind w:left="72" w:right="24"/>
              <w:jc w:val="center"/>
              <w:rPr>
                <w:sz w:val="26"/>
                <w:szCs w:val="26"/>
              </w:rPr>
            </w:pPr>
            <w:r>
              <w:rPr>
                <w:sz w:val="26"/>
                <w:szCs w:val="26"/>
              </w:rPr>
              <w:t>368,17</w:t>
            </w:r>
          </w:p>
        </w:tc>
      </w:tr>
      <w:tr w:rsidR="00031D0E" w:rsidRPr="00272FEF" w14:paraId="4F3F8495" w14:textId="77777777" w:rsidTr="00481325">
        <w:tc>
          <w:tcPr>
            <w:tcW w:w="709" w:type="dxa"/>
            <w:tcBorders>
              <w:top w:val="single" w:sz="2" w:space="0" w:color="000000"/>
              <w:left w:val="single" w:sz="2" w:space="0" w:color="000000"/>
              <w:bottom w:val="single" w:sz="2" w:space="0" w:color="000000"/>
              <w:right w:val="nil"/>
            </w:tcBorders>
          </w:tcPr>
          <w:p w14:paraId="28F8CE09" w14:textId="52CE2BEF" w:rsidR="00031D0E" w:rsidRDefault="00031D0E" w:rsidP="00031D0E">
            <w:pPr>
              <w:suppressAutoHyphens/>
              <w:snapToGrid w:val="0"/>
              <w:jc w:val="center"/>
              <w:rPr>
                <w:sz w:val="26"/>
                <w:szCs w:val="26"/>
              </w:rPr>
            </w:pPr>
            <w:r>
              <w:rPr>
                <w:sz w:val="26"/>
                <w:szCs w:val="26"/>
              </w:rPr>
              <w:t>28</w:t>
            </w:r>
          </w:p>
        </w:tc>
        <w:tc>
          <w:tcPr>
            <w:tcW w:w="2210" w:type="dxa"/>
            <w:tcBorders>
              <w:top w:val="single" w:sz="2" w:space="0" w:color="000000"/>
              <w:left w:val="single" w:sz="2" w:space="0" w:color="000000"/>
              <w:bottom w:val="single" w:sz="2" w:space="0" w:color="000000"/>
              <w:right w:val="nil"/>
            </w:tcBorders>
          </w:tcPr>
          <w:p w14:paraId="6C04FFD1" w14:textId="4A784791" w:rsidR="00031D0E" w:rsidRPr="00272FEF" w:rsidRDefault="00031D0E" w:rsidP="00031D0E">
            <w:pPr>
              <w:suppressAutoHyphens/>
              <w:snapToGrid w:val="0"/>
              <w:ind w:left="4" w:right="24"/>
              <w:jc w:val="center"/>
              <w:rPr>
                <w:sz w:val="26"/>
                <w:szCs w:val="26"/>
              </w:rPr>
            </w:pPr>
            <w:r w:rsidRPr="00272FEF">
              <w:rPr>
                <w:sz w:val="26"/>
                <w:szCs w:val="26"/>
              </w:rPr>
              <w:t>Многоквартирный дом</w:t>
            </w:r>
          </w:p>
        </w:tc>
        <w:tc>
          <w:tcPr>
            <w:tcW w:w="3260" w:type="dxa"/>
            <w:tcBorders>
              <w:top w:val="single" w:sz="2" w:space="0" w:color="000000"/>
              <w:left w:val="single" w:sz="2" w:space="0" w:color="000000"/>
              <w:bottom w:val="single" w:sz="2" w:space="0" w:color="000000"/>
              <w:right w:val="nil"/>
            </w:tcBorders>
            <w:vAlign w:val="center"/>
          </w:tcPr>
          <w:p w14:paraId="035E540E" w14:textId="77777777" w:rsidR="00031D0E" w:rsidRDefault="00031D0E" w:rsidP="00031D0E">
            <w:pPr>
              <w:rPr>
                <w:color w:val="000000"/>
                <w:sz w:val="26"/>
                <w:szCs w:val="26"/>
                <w:lang w:eastAsia="ar-SA"/>
              </w:rPr>
            </w:pPr>
            <w:r w:rsidRPr="00272FEF">
              <w:rPr>
                <w:color w:val="000000"/>
                <w:sz w:val="26"/>
                <w:szCs w:val="26"/>
                <w:lang w:eastAsia="ar-SA"/>
              </w:rPr>
              <w:t>Нижегородская обл., г. Шахунья,</w:t>
            </w:r>
          </w:p>
          <w:p w14:paraId="16D6D8E2" w14:textId="54CB5069" w:rsidR="00031D0E" w:rsidRPr="00272FEF" w:rsidRDefault="00031D0E" w:rsidP="00031D0E">
            <w:pPr>
              <w:rPr>
                <w:color w:val="000000"/>
                <w:sz w:val="26"/>
                <w:szCs w:val="26"/>
                <w:lang w:eastAsia="ar-SA"/>
              </w:rPr>
            </w:pPr>
            <w:r w:rsidRPr="00272FEF">
              <w:rPr>
                <w:color w:val="000000"/>
                <w:sz w:val="26"/>
                <w:szCs w:val="26"/>
                <w:lang w:eastAsia="ar-SA"/>
              </w:rPr>
              <w:t xml:space="preserve"> </w:t>
            </w:r>
            <w:r>
              <w:rPr>
                <w:color w:val="000000"/>
                <w:sz w:val="26"/>
                <w:szCs w:val="26"/>
                <w:lang w:eastAsia="ar-SA"/>
              </w:rPr>
              <w:t>р.п. Вахтан, ул. Гагарина, д.3</w:t>
            </w:r>
          </w:p>
        </w:tc>
        <w:tc>
          <w:tcPr>
            <w:tcW w:w="1985" w:type="dxa"/>
            <w:tcBorders>
              <w:top w:val="single" w:sz="2" w:space="0" w:color="000000"/>
              <w:left w:val="single" w:sz="2" w:space="0" w:color="000000"/>
              <w:bottom w:val="single" w:sz="2" w:space="0" w:color="000000"/>
              <w:right w:val="single" w:sz="2" w:space="0" w:color="000000"/>
            </w:tcBorders>
            <w:vAlign w:val="center"/>
          </w:tcPr>
          <w:p w14:paraId="4B4B1591" w14:textId="2E5AAB4D" w:rsidR="00031D0E" w:rsidRDefault="00F05E02" w:rsidP="00031D0E">
            <w:pPr>
              <w:suppressAutoHyphens/>
              <w:snapToGrid w:val="0"/>
              <w:ind w:left="72" w:right="24"/>
              <w:jc w:val="center"/>
              <w:rPr>
                <w:sz w:val="26"/>
                <w:szCs w:val="26"/>
              </w:rPr>
            </w:pPr>
            <w:r>
              <w:rPr>
                <w:sz w:val="26"/>
                <w:szCs w:val="26"/>
              </w:rPr>
              <w:t>8033,06</w:t>
            </w:r>
          </w:p>
        </w:tc>
        <w:tc>
          <w:tcPr>
            <w:tcW w:w="1985" w:type="dxa"/>
            <w:tcBorders>
              <w:top w:val="single" w:sz="2" w:space="0" w:color="000000"/>
              <w:left w:val="single" w:sz="2" w:space="0" w:color="000000"/>
              <w:bottom w:val="single" w:sz="2" w:space="0" w:color="000000"/>
              <w:right w:val="single" w:sz="2" w:space="0" w:color="000000"/>
            </w:tcBorders>
          </w:tcPr>
          <w:p w14:paraId="1A872FBF" w14:textId="51393A28" w:rsidR="00031D0E" w:rsidRDefault="00F05E02" w:rsidP="00F05E02">
            <w:pPr>
              <w:suppressAutoHyphens/>
              <w:snapToGrid w:val="0"/>
              <w:ind w:left="72" w:right="24"/>
              <w:jc w:val="center"/>
              <w:rPr>
                <w:sz w:val="26"/>
                <w:szCs w:val="26"/>
              </w:rPr>
            </w:pPr>
            <w:r>
              <w:rPr>
                <w:sz w:val="26"/>
                <w:szCs w:val="26"/>
              </w:rPr>
              <w:t>401,65</w:t>
            </w:r>
          </w:p>
        </w:tc>
      </w:tr>
      <w:tr w:rsidR="00031D0E" w:rsidRPr="00272FEF" w14:paraId="700A4EC3" w14:textId="77777777" w:rsidTr="00481325">
        <w:tc>
          <w:tcPr>
            <w:tcW w:w="709" w:type="dxa"/>
            <w:tcBorders>
              <w:top w:val="single" w:sz="2" w:space="0" w:color="000000"/>
              <w:left w:val="single" w:sz="2" w:space="0" w:color="000000"/>
              <w:bottom w:val="single" w:sz="2" w:space="0" w:color="000000"/>
              <w:right w:val="nil"/>
            </w:tcBorders>
          </w:tcPr>
          <w:p w14:paraId="3CA42935" w14:textId="567C70B2" w:rsidR="00031D0E" w:rsidRDefault="00031D0E" w:rsidP="00031D0E">
            <w:pPr>
              <w:suppressAutoHyphens/>
              <w:snapToGrid w:val="0"/>
              <w:jc w:val="center"/>
              <w:rPr>
                <w:sz w:val="26"/>
                <w:szCs w:val="26"/>
              </w:rPr>
            </w:pPr>
            <w:r>
              <w:rPr>
                <w:sz w:val="26"/>
                <w:szCs w:val="26"/>
              </w:rPr>
              <w:t>29</w:t>
            </w:r>
          </w:p>
        </w:tc>
        <w:tc>
          <w:tcPr>
            <w:tcW w:w="2210" w:type="dxa"/>
            <w:tcBorders>
              <w:top w:val="single" w:sz="2" w:space="0" w:color="000000"/>
              <w:left w:val="single" w:sz="2" w:space="0" w:color="000000"/>
              <w:bottom w:val="single" w:sz="2" w:space="0" w:color="000000"/>
              <w:right w:val="nil"/>
            </w:tcBorders>
          </w:tcPr>
          <w:p w14:paraId="00CDBD5C" w14:textId="7EFC3F31" w:rsidR="00031D0E" w:rsidRPr="00272FEF" w:rsidRDefault="00031D0E" w:rsidP="00031D0E">
            <w:pPr>
              <w:suppressAutoHyphens/>
              <w:snapToGrid w:val="0"/>
              <w:ind w:left="4" w:right="24"/>
              <w:jc w:val="center"/>
              <w:rPr>
                <w:sz w:val="26"/>
                <w:szCs w:val="26"/>
              </w:rPr>
            </w:pPr>
            <w:r w:rsidRPr="00272FEF">
              <w:rPr>
                <w:sz w:val="26"/>
                <w:szCs w:val="26"/>
              </w:rPr>
              <w:t>Многоквартирный дом</w:t>
            </w:r>
          </w:p>
        </w:tc>
        <w:tc>
          <w:tcPr>
            <w:tcW w:w="3260" w:type="dxa"/>
            <w:tcBorders>
              <w:top w:val="single" w:sz="2" w:space="0" w:color="000000"/>
              <w:left w:val="single" w:sz="2" w:space="0" w:color="000000"/>
              <w:bottom w:val="single" w:sz="2" w:space="0" w:color="000000"/>
              <w:right w:val="nil"/>
            </w:tcBorders>
            <w:vAlign w:val="center"/>
          </w:tcPr>
          <w:p w14:paraId="2E113589" w14:textId="77777777" w:rsidR="00031D0E" w:rsidRDefault="00031D0E" w:rsidP="00031D0E">
            <w:pPr>
              <w:rPr>
                <w:color w:val="000000"/>
                <w:sz w:val="26"/>
                <w:szCs w:val="26"/>
                <w:lang w:eastAsia="ar-SA"/>
              </w:rPr>
            </w:pPr>
            <w:r w:rsidRPr="00272FEF">
              <w:rPr>
                <w:color w:val="000000"/>
                <w:sz w:val="26"/>
                <w:szCs w:val="26"/>
                <w:lang w:eastAsia="ar-SA"/>
              </w:rPr>
              <w:t xml:space="preserve">Нижегородская обл., г. Шахунья, </w:t>
            </w:r>
          </w:p>
          <w:p w14:paraId="6FE6237F" w14:textId="653F90A0" w:rsidR="00031D0E" w:rsidRPr="00272FEF" w:rsidRDefault="00031D0E" w:rsidP="00031D0E">
            <w:pPr>
              <w:rPr>
                <w:color w:val="000000"/>
                <w:sz w:val="26"/>
                <w:szCs w:val="26"/>
                <w:lang w:eastAsia="ar-SA"/>
              </w:rPr>
            </w:pPr>
            <w:r>
              <w:rPr>
                <w:color w:val="000000"/>
                <w:sz w:val="26"/>
                <w:szCs w:val="26"/>
                <w:lang w:eastAsia="ar-SA"/>
              </w:rPr>
              <w:t>с. Черное, ул. Центральная, д.95</w:t>
            </w:r>
          </w:p>
        </w:tc>
        <w:tc>
          <w:tcPr>
            <w:tcW w:w="1985" w:type="dxa"/>
            <w:tcBorders>
              <w:top w:val="single" w:sz="2" w:space="0" w:color="000000"/>
              <w:left w:val="single" w:sz="2" w:space="0" w:color="000000"/>
              <w:bottom w:val="single" w:sz="2" w:space="0" w:color="000000"/>
              <w:right w:val="single" w:sz="2" w:space="0" w:color="000000"/>
            </w:tcBorders>
            <w:vAlign w:val="center"/>
          </w:tcPr>
          <w:p w14:paraId="6AECBE5D" w14:textId="20B93F10" w:rsidR="00031D0E" w:rsidRDefault="00F05E02" w:rsidP="00031D0E">
            <w:pPr>
              <w:suppressAutoHyphens/>
              <w:snapToGrid w:val="0"/>
              <w:ind w:left="72" w:right="24"/>
              <w:jc w:val="center"/>
              <w:rPr>
                <w:sz w:val="26"/>
                <w:szCs w:val="26"/>
              </w:rPr>
            </w:pPr>
            <w:r>
              <w:rPr>
                <w:sz w:val="26"/>
                <w:szCs w:val="26"/>
              </w:rPr>
              <w:t>4169,58</w:t>
            </w:r>
          </w:p>
        </w:tc>
        <w:tc>
          <w:tcPr>
            <w:tcW w:w="1985" w:type="dxa"/>
            <w:tcBorders>
              <w:top w:val="single" w:sz="2" w:space="0" w:color="000000"/>
              <w:left w:val="single" w:sz="2" w:space="0" w:color="000000"/>
              <w:bottom w:val="single" w:sz="2" w:space="0" w:color="000000"/>
              <w:right w:val="single" w:sz="2" w:space="0" w:color="000000"/>
            </w:tcBorders>
          </w:tcPr>
          <w:p w14:paraId="174FEB80" w14:textId="1BCD3590" w:rsidR="00031D0E" w:rsidRDefault="00F05E02" w:rsidP="00F05E02">
            <w:pPr>
              <w:suppressAutoHyphens/>
              <w:snapToGrid w:val="0"/>
              <w:ind w:left="72" w:right="24"/>
              <w:jc w:val="center"/>
              <w:rPr>
                <w:sz w:val="26"/>
                <w:szCs w:val="26"/>
              </w:rPr>
            </w:pPr>
            <w:r>
              <w:rPr>
                <w:sz w:val="26"/>
                <w:szCs w:val="26"/>
              </w:rPr>
              <w:t>208,47</w:t>
            </w:r>
          </w:p>
        </w:tc>
      </w:tr>
      <w:tr w:rsidR="00031D0E" w:rsidRPr="00272FEF" w14:paraId="10117DA4" w14:textId="77777777" w:rsidTr="00481325">
        <w:tc>
          <w:tcPr>
            <w:tcW w:w="709" w:type="dxa"/>
            <w:tcBorders>
              <w:top w:val="single" w:sz="2" w:space="0" w:color="000000"/>
              <w:left w:val="single" w:sz="2" w:space="0" w:color="000000"/>
              <w:bottom w:val="single" w:sz="2" w:space="0" w:color="000000"/>
              <w:right w:val="nil"/>
            </w:tcBorders>
          </w:tcPr>
          <w:p w14:paraId="36AA4A66" w14:textId="0A0DC6FC" w:rsidR="00031D0E" w:rsidRDefault="00031D0E" w:rsidP="00031D0E">
            <w:pPr>
              <w:suppressAutoHyphens/>
              <w:snapToGrid w:val="0"/>
              <w:jc w:val="center"/>
              <w:rPr>
                <w:sz w:val="26"/>
                <w:szCs w:val="26"/>
              </w:rPr>
            </w:pPr>
            <w:r>
              <w:rPr>
                <w:sz w:val="26"/>
                <w:szCs w:val="26"/>
              </w:rPr>
              <w:t>30</w:t>
            </w:r>
          </w:p>
        </w:tc>
        <w:tc>
          <w:tcPr>
            <w:tcW w:w="2210" w:type="dxa"/>
            <w:tcBorders>
              <w:top w:val="single" w:sz="2" w:space="0" w:color="000000"/>
              <w:left w:val="single" w:sz="2" w:space="0" w:color="000000"/>
              <w:bottom w:val="single" w:sz="2" w:space="0" w:color="000000"/>
              <w:right w:val="nil"/>
            </w:tcBorders>
          </w:tcPr>
          <w:p w14:paraId="3DF50CD6" w14:textId="4D97732F" w:rsidR="00031D0E" w:rsidRPr="00272FEF" w:rsidRDefault="00031D0E" w:rsidP="00031D0E">
            <w:pPr>
              <w:suppressAutoHyphens/>
              <w:snapToGrid w:val="0"/>
              <w:ind w:left="4" w:right="24"/>
              <w:jc w:val="center"/>
              <w:rPr>
                <w:sz w:val="26"/>
                <w:szCs w:val="26"/>
              </w:rPr>
            </w:pPr>
            <w:r w:rsidRPr="00272FEF">
              <w:rPr>
                <w:sz w:val="26"/>
                <w:szCs w:val="26"/>
              </w:rPr>
              <w:t>Многоквартирный дом</w:t>
            </w:r>
          </w:p>
        </w:tc>
        <w:tc>
          <w:tcPr>
            <w:tcW w:w="3260" w:type="dxa"/>
            <w:tcBorders>
              <w:top w:val="single" w:sz="2" w:space="0" w:color="000000"/>
              <w:left w:val="single" w:sz="2" w:space="0" w:color="000000"/>
              <w:bottom w:val="single" w:sz="2" w:space="0" w:color="000000"/>
              <w:right w:val="nil"/>
            </w:tcBorders>
            <w:vAlign w:val="center"/>
          </w:tcPr>
          <w:p w14:paraId="462AB069" w14:textId="77777777" w:rsidR="00031D0E" w:rsidRDefault="00031D0E" w:rsidP="00031D0E">
            <w:pPr>
              <w:rPr>
                <w:color w:val="000000"/>
                <w:sz w:val="26"/>
                <w:szCs w:val="26"/>
                <w:lang w:eastAsia="ar-SA"/>
              </w:rPr>
            </w:pPr>
            <w:r w:rsidRPr="00272FEF">
              <w:rPr>
                <w:color w:val="000000"/>
                <w:sz w:val="26"/>
                <w:szCs w:val="26"/>
                <w:lang w:eastAsia="ar-SA"/>
              </w:rPr>
              <w:t xml:space="preserve">Нижегородская обл., г. Шахунья, </w:t>
            </w:r>
          </w:p>
          <w:p w14:paraId="7CFA4927" w14:textId="6EBE79EB" w:rsidR="00031D0E" w:rsidRPr="00272FEF" w:rsidRDefault="00031D0E" w:rsidP="00031D0E">
            <w:pPr>
              <w:rPr>
                <w:color w:val="000000"/>
                <w:sz w:val="26"/>
                <w:szCs w:val="26"/>
                <w:lang w:eastAsia="ar-SA"/>
              </w:rPr>
            </w:pPr>
            <w:r>
              <w:rPr>
                <w:color w:val="000000"/>
                <w:sz w:val="26"/>
                <w:szCs w:val="26"/>
                <w:lang w:eastAsia="ar-SA"/>
              </w:rPr>
              <w:t>д. Малиновка, ул. Новая, д.2</w:t>
            </w:r>
          </w:p>
        </w:tc>
        <w:tc>
          <w:tcPr>
            <w:tcW w:w="1985" w:type="dxa"/>
            <w:tcBorders>
              <w:top w:val="single" w:sz="2" w:space="0" w:color="000000"/>
              <w:left w:val="single" w:sz="2" w:space="0" w:color="000000"/>
              <w:bottom w:val="single" w:sz="2" w:space="0" w:color="000000"/>
              <w:right w:val="single" w:sz="2" w:space="0" w:color="000000"/>
            </w:tcBorders>
            <w:vAlign w:val="center"/>
          </w:tcPr>
          <w:p w14:paraId="28D54E16" w14:textId="42570960" w:rsidR="00031D0E" w:rsidRDefault="00F05E02" w:rsidP="00031D0E">
            <w:pPr>
              <w:suppressAutoHyphens/>
              <w:snapToGrid w:val="0"/>
              <w:ind w:left="72" w:right="24"/>
              <w:jc w:val="center"/>
              <w:rPr>
                <w:sz w:val="26"/>
                <w:szCs w:val="26"/>
              </w:rPr>
            </w:pPr>
            <w:r>
              <w:rPr>
                <w:sz w:val="26"/>
                <w:szCs w:val="26"/>
              </w:rPr>
              <w:t>7434,44</w:t>
            </w:r>
          </w:p>
        </w:tc>
        <w:tc>
          <w:tcPr>
            <w:tcW w:w="1985" w:type="dxa"/>
            <w:tcBorders>
              <w:top w:val="single" w:sz="2" w:space="0" w:color="000000"/>
              <w:left w:val="single" w:sz="2" w:space="0" w:color="000000"/>
              <w:bottom w:val="single" w:sz="2" w:space="0" w:color="000000"/>
              <w:right w:val="single" w:sz="2" w:space="0" w:color="000000"/>
            </w:tcBorders>
          </w:tcPr>
          <w:p w14:paraId="1A2171A5" w14:textId="01330CB9" w:rsidR="00031D0E" w:rsidRDefault="00F05E02" w:rsidP="00F05E02">
            <w:pPr>
              <w:suppressAutoHyphens/>
              <w:snapToGrid w:val="0"/>
              <w:ind w:left="72" w:right="24"/>
              <w:jc w:val="center"/>
              <w:rPr>
                <w:sz w:val="26"/>
                <w:szCs w:val="26"/>
              </w:rPr>
            </w:pPr>
            <w:r>
              <w:rPr>
                <w:sz w:val="26"/>
                <w:szCs w:val="26"/>
              </w:rPr>
              <w:t>371,72</w:t>
            </w:r>
          </w:p>
        </w:tc>
      </w:tr>
      <w:tr w:rsidR="00031D0E" w:rsidRPr="00272FEF" w14:paraId="75A4623B" w14:textId="77777777" w:rsidTr="00481325">
        <w:tc>
          <w:tcPr>
            <w:tcW w:w="709" w:type="dxa"/>
            <w:tcBorders>
              <w:top w:val="single" w:sz="2" w:space="0" w:color="000000"/>
              <w:left w:val="single" w:sz="2" w:space="0" w:color="000000"/>
              <w:bottom w:val="single" w:sz="2" w:space="0" w:color="000000"/>
              <w:right w:val="nil"/>
            </w:tcBorders>
          </w:tcPr>
          <w:p w14:paraId="2874715E" w14:textId="3E59620D" w:rsidR="00031D0E" w:rsidRDefault="00031D0E" w:rsidP="00031D0E">
            <w:pPr>
              <w:suppressAutoHyphens/>
              <w:snapToGrid w:val="0"/>
              <w:jc w:val="center"/>
              <w:rPr>
                <w:sz w:val="26"/>
                <w:szCs w:val="26"/>
              </w:rPr>
            </w:pPr>
            <w:r>
              <w:rPr>
                <w:sz w:val="26"/>
                <w:szCs w:val="26"/>
              </w:rPr>
              <w:t>31</w:t>
            </w:r>
          </w:p>
        </w:tc>
        <w:tc>
          <w:tcPr>
            <w:tcW w:w="2210" w:type="dxa"/>
            <w:tcBorders>
              <w:top w:val="single" w:sz="2" w:space="0" w:color="000000"/>
              <w:left w:val="single" w:sz="2" w:space="0" w:color="000000"/>
              <w:bottom w:val="single" w:sz="2" w:space="0" w:color="000000"/>
              <w:right w:val="nil"/>
            </w:tcBorders>
          </w:tcPr>
          <w:p w14:paraId="162DE29E" w14:textId="061366DE" w:rsidR="00031D0E" w:rsidRPr="00272FEF" w:rsidRDefault="00031D0E" w:rsidP="00031D0E">
            <w:pPr>
              <w:suppressAutoHyphens/>
              <w:snapToGrid w:val="0"/>
              <w:ind w:left="4" w:right="24"/>
              <w:jc w:val="center"/>
              <w:rPr>
                <w:sz w:val="26"/>
                <w:szCs w:val="26"/>
              </w:rPr>
            </w:pPr>
            <w:r w:rsidRPr="00272FEF">
              <w:rPr>
                <w:sz w:val="26"/>
                <w:szCs w:val="26"/>
              </w:rPr>
              <w:t>Многоквартирный дом</w:t>
            </w:r>
          </w:p>
        </w:tc>
        <w:tc>
          <w:tcPr>
            <w:tcW w:w="3260" w:type="dxa"/>
            <w:tcBorders>
              <w:top w:val="single" w:sz="2" w:space="0" w:color="000000"/>
              <w:left w:val="single" w:sz="2" w:space="0" w:color="000000"/>
              <w:bottom w:val="single" w:sz="2" w:space="0" w:color="000000"/>
              <w:right w:val="nil"/>
            </w:tcBorders>
            <w:vAlign w:val="center"/>
          </w:tcPr>
          <w:p w14:paraId="315DF378" w14:textId="77777777" w:rsidR="00031D0E" w:rsidRDefault="00031D0E" w:rsidP="00031D0E">
            <w:pPr>
              <w:rPr>
                <w:color w:val="000000"/>
                <w:sz w:val="26"/>
                <w:szCs w:val="26"/>
                <w:lang w:eastAsia="ar-SA"/>
              </w:rPr>
            </w:pPr>
            <w:r w:rsidRPr="00272FEF">
              <w:rPr>
                <w:color w:val="000000"/>
                <w:sz w:val="26"/>
                <w:szCs w:val="26"/>
                <w:lang w:eastAsia="ar-SA"/>
              </w:rPr>
              <w:t>Нижегородская обл., г. Шахунья,</w:t>
            </w:r>
          </w:p>
          <w:p w14:paraId="795B751A" w14:textId="7C520B7F" w:rsidR="00031D0E" w:rsidRPr="00272FEF" w:rsidRDefault="00031D0E" w:rsidP="00031D0E">
            <w:pPr>
              <w:rPr>
                <w:color w:val="000000"/>
                <w:sz w:val="26"/>
                <w:szCs w:val="26"/>
                <w:lang w:eastAsia="ar-SA"/>
              </w:rPr>
            </w:pPr>
            <w:r w:rsidRPr="00272FEF">
              <w:rPr>
                <w:color w:val="000000"/>
                <w:sz w:val="26"/>
                <w:szCs w:val="26"/>
                <w:lang w:eastAsia="ar-SA"/>
              </w:rPr>
              <w:t xml:space="preserve"> </w:t>
            </w:r>
            <w:r>
              <w:rPr>
                <w:color w:val="000000"/>
                <w:sz w:val="26"/>
                <w:szCs w:val="26"/>
                <w:lang w:eastAsia="ar-SA"/>
              </w:rPr>
              <w:t>д. Андрианово, ул. Молодежная, д.22</w:t>
            </w:r>
          </w:p>
        </w:tc>
        <w:tc>
          <w:tcPr>
            <w:tcW w:w="1985" w:type="dxa"/>
            <w:tcBorders>
              <w:top w:val="single" w:sz="2" w:space="0" w:color="000000"/>
              <w:left w:val="single" w:sz="2" w:space="0" w:color="000000"/>
              <w:bottom w:val="single" w:sz="2" w:space="0" w:color="000000"/>
              <w:right w:val="single" w:sz="2" w:space="0" w:color="000000"/>
            </w:tcBorders>
            <w:vAlign w:val="center"/>
          </w:tcPr>
          <w:p w14:paraId="44A85F01" w14:textId="468A3986" w:rsidR="00031D0E" w:rsidRDefault="00F05E02" w:rsidP="00031D0E">
            <w:pPr>
              <w:suppressAutoHyphens/>
              <w:snapToGrid w:val="0"/>
              <w:ind w:left="72" w:right="24"/>
              <w:jc w:val="center"/>
              <w:rPr>
                <w:sz w:val="26"/>
                <w:szCs w:val="26"/>
              </w:rPr>
            </w:pPr>
            <w:r>
              <w:rPr>
                <w:sz w:val="26"/>
                <w:szCs w:val="26"/>
              </w:rPr>
              <w:t>21478,58</w:t>
            </w:r>
          </w:p>
        </w:tc>
        <w:tc>
          <w:tcPr>
            <w:tcW w:w="1985" w:type="dxa"/>
            <w:tcBorders>
              <w:top w:val="single" w:sz="2" w:space="0" w:color="000000"/>
              <w:left w:val="single" w:sz="2" w:space="0" w:color="000000"/>
              <w:bottom w:val="single" w:sz="2" w:space="0" w:color="000000"/>
              <w:right w:val="single" w:sz="2" w:space="0" w:color="000000"/>
            </w:tcBorders>
          </w:tcPr>
          <w:p w14:paraId="0A518D3F" w14:textId="2A17CB1F" w:rsidR="00031D0E" w:rsidRDefault="00F05E02" w:rsidP="00F05E02">
            <w:pPr>
              <w:suppressAutoHyphens/>
              <w:snapToGrid w:val="0"/>
              <w:ind w:left="72" w:right="24"/>
              <w:jc w:val="center"/>
              <w:rPr>
                <w:sz w:val="26"/>
                <w:szCs w:val="26"/>
              </w:rPr>
            </w:pPr>
            <w:r>
              <w:rPr>
                <w:sz w:val="26"/>
                <w:szCs w:val="26"/>
              </w:rPr>
              <w:t>1073,92</w:t>
            </w:r>
          </w:p>
        </w:tc>
      </w:tr>
      <w:tr w:rsidR="00031D0E" w:rsidRPr="00272FEF" w14:paraId="0585A682" w14:textId="77777777" w:rsidTr="00481325">
        <w:tc>
          <w:tcPr>
            <w:tcW w:w="709" w:type="dxa"/>
            <w:tcBorders>
              <w:top w:val="single" w:sz="2" w:space="0" w:color="000000"/>
              <w:left w:val="single" w:sz="2" w:space="0" w:color="000000"/>
              <w:bottom w:val="single" w:sz="2" w:space="0" w:color="000000"/>
              <w:right w:val="nil"/>
            </w:tcBorders>
          </w:tcPr>
          <w:p w14:paraId="24BFD222" w14:textId="73518611" w:rsidR="00031D0E" w:rsidRDefault="00031D0E" w:rsidP="00031D0E">
            <w:pPr>
              <w:suppressAutoHyphens/>
              <w:snapToGrid w:val="0"/>
              <w:jc w:val="center"/>
              <w:rPr>
                <w:sz w:val="26"/>
                <w:szCs w:val="26"/>
              </w:rPr>
            </w:pPr>
            <w:r>
              <w:rPr>
                <w:sz w:val="26"/>
                <w:szCs w:val="26"/>
              </w:rPr>
              <w:t>32</w:t>
            </w:r>
          </w:p>
        </w:tc>
        <w:tc>
          <w:tcPr>
            <w:tcW w:w="2210" w:type="dxa"/>
            <w:tcBorders>
              <w:top w:val="single" w:sz="2" w:space="0" w:color="000000"/>
              <w:left w:val="single" w:sz="2" w:space="0" w:color="000000"/>
              <w:bottom w:val="single" w:sz="2" w:space="0" w:color="000000"/>
              <w:right w:val="nil"/>
            </w:tcBorders>
          </w:tcPr>
          <w:p w14:paraId="6DED1CB8" w14:textId="199126E6" w:rsidR="00031D0E" w:rsidRPr="00272FEF" w:rsidRDefault="00031D0E" w:rsidP="00031D0E">
            <w:pPr>
              <w:suppressAutoHyphens/>
              <w:snapToGrid w:val="0"/>
              <w:ind w:left="4" w:right="24"/>
              <w:jc w:val="center"/>
              <w:rPr>
                <w:sz w:val="26"/>
                <w:szCs w:val="26"/>
              </w:rPr>
            </w:pPr>
            <w:r w:rsidRPr="00272FEF">
              <w:rPr>
                <w:sz w:val="26"/>
                <w:szCs w:val="26"/>
              </w:rPr>
              <w:t>Многоквартирный дом</w:t>
            </w:r>
          </w:p>
        </w:tc>
        <w:tc>
          <w:tcPr>
            <w:tcW w:w="3260" w:type="dxa"/>
            <w:tcBorders>
              <w:top w:val="single" w:sz="2" w:space="0" w:color="000000"/>
              <w:left w:val="single" w:sz="2" w:space="0" w:color="000000"/>
              <w:bottom w:val="single" w:sz="2" w:space="0" w:color="000000"/>
              <w:right w:val="nil"/>
            </w:tcBorders>
            <w:vAlign w:val="center"/>
          </w:tcPr>
          <w:p w14:paraId="708E0E9B" w14:textId="77777777" w:rsidR="00031D0E" w:rsidRDefault="00031D0E" w:rsidP="00031D0E">
            <w:pPr>
              <w:rPr>
                <w:color w:val="000000"/>
                <w:sz w:val="26"/>
                <w:szCs w:val="26"/>
                <w:lang w:eastAsia="ar-SA"/>
              </w:rPr>
            </w:pPr>
            <w:r w:rsidRPr="00272FEF">
              <w:rPr>
                <w:color w:val="000000"/>
                <w:sz w:val="26"/>
                <w:szCs w:val="26"/>
                <w:lang w:eastAsia="ar-SA"/>
              </w:rPr>
              <w:t xml:space="preserve">Нижегородская обл., г. Шахунья, </w:t>
            </w:r>
          </w:p>
          <w:p w14:paraId="3C73ABCA" w14:textId="14D35456" w:rsidR="00031D0E" w:rsidRPr="00272FEF" w:rsidRDefault="00031D0E" w:rsidP="00031D0E">
            <w:pPr>
              <w:rPr>
                <w:color w:val="000000"/>
                <w:sz w:val="26"/>
                <w:szCs w:val="26"/>
                <w:lang w:eastAsia="ar-SA"/>
              </w:rPr>
            </w:pPr>
            <w:r>
              <w:rPr>
                <w:color w:val="000000"/>
                <w:sz w:val="26"/>
                <w:szCs w:val="26"/>
                <w:lang w:eastAsia="ar-SA"/>
              </w:rPr>
              <w:t>с. Черное, ул. Молодежная, д.11</w:t>
            </w:r>
          </w:p>
        </w:tc>
        <w:tc>
          <w:tcPr>
            <w:tcW w:w="1985" w:type="dxa"/>
            <w:tcBorders>
              <w:top w:val="single" w:sz="2" w:space="0" w:color="000000"/>
              <w:left w:val="single" w:sz="2" w:space="0" w:color="000000"/>
              <w:bottom w:val="single" w:sz="2" w:space="0" w:color="000000"/>
              <w:right w:val="single" w:sz="2" w:space="0" w:color="000000"/>
            </w:tcBorders>
            <w:vAlign w:val="center"/>
          </w:tcPr>
          <w:p w14:paraId="3C92426B" w14:textId="1D86256E" w:rsidR="00031D0E" w:rsidRDefault="00F05E02" w:rsidP="00031D0E">
            <w:pPr>
              <w:suppressAutoHyphens/>
              <w:snapToGrid w:val="0"/>
              <w:ind w:left="72" w:right="24"/>
              <w:jc w:val="center"/>
              <w:rPr>
                <w:sz w:val="26"/>
                <w:szCs w:val="26"/>
              </w:rPr>
            </w:pPr>
            <w:r>
              <w:rPr>
                <w:sz w:val="26"/>
                <w:szCs w:val="26"/>
              </w:rPr>
              <w:t>5932,18</w:t>
            </w:r>
          </w:p>
        </w:tc>
        <w:tc>
          <w:tcPr>
            <w:tcW w:w="1985" w:type="dxa"/>
            <w:tcBorders>
              <w:top w:val="single" w:sz="2" w:space="0" w:color="000000"/>
              <w:left w:val="single" w:sz="2" w:space="0" w:color="000000"/>
              <w:bottom w:val="single" w:sz="2" w:space="0" w:color="000000"/>
              <w:right w:val="single" w:sz="2" w:space="0" w:color="000000"/>
            </w:tcBorders>
          </w:tcPr>
          <w:p w14:paraId="520ADB23" w14:textId="19B692EE" w:rsidR="00031D0E" w:rsidRDefault="00F05E02" w:rsidP="00F05E02">
            <w:pPr>
              <w:suppressAutoHyphens/>
              <w:snapToGrid w:val="0"/>
              <w:ind w:left="72" w:right="24"/>
              <w:jc w:val="center"/>
              <w:rPr>
                <w:sz w:val="26"/>
                <w:szCs w:val="26"/>
              </w:rPr>
            </w:pPr>
            <w:r>
              <w:rPr>
                <w:sz w:val="26"/>
                <w:szCs w:val="26"/>
              </w:rPr>
              <w:t>296,60</w:t>
            </w:r>
          </w:p>
        </w:tc>
      </w:tr>
      <w:tr w:rsidR="00031D0E" w:rsidRPr="00272FEF" w14:paraId="0F8DBCD5" w14:textId="77777777" w:rsidTr="00481325">
        <w:tc>
          <w:tcPr>
            <w:tcW w:w="709" w:type="dxa"/>
            <w:tcBorders>
              <w:top w:val="single" w:sz="2" w:space="0" w:color="000000"/>
              <w:left w:val="single" w:sz="2" w:space="0" w:color="000000"/>
              <w:bottom w:val="single" w:sz="2" w:space="0" w:color="000000"/>
              <w:right w:val="nil"/>
            </w:tcBorders>
          </w:tcPr>
          <w:p w14:paraId="6BE72889" w14:textId="4B91E90E" w:rsidR="00031D0E" w:rsidRDefault="00031D0E" w:rsidP="00031D0E">
            <w:pPr>
              <w:suppressAutoHyphens/>
              <w:snapToGrid w:val="0"/>
              <w:jc w:val="center"/>
              <w:rPr>
                <w:sz w:val="26"/>
                <w:szCs w:val="26"/>
              </w:rPr>
            </w:pPr>
            <w:r>
              <w:rPr>
                <w:sz w:val="26"/>
                <w:szCs w:val="26"/>
              </w:rPr>
              <w:t>33</w:t>
            </w:r>
          </w:p>
        </w:tc>
        <w:tc>
          <w:tcPr>
            <w:tcW w:w="2210" w:type="dxa"/>
            <w:tcBorders>
              <w:top w:val="single" w:sz="2" w:space="0" w:color="000000"/>
              <w:left w:val="single" w:sz="2" w:space="0" w:color="000000"/>
              <w:bottom w:val="single" w:sz="2" w:space="0" w:color="000000"/>
              <w:right w:val="nil"/>
            </w:tcBorders>
          </w:tcPr>
          <w:p w14:paraId="1E0B1059" w14:textId="37A6A856" w:rsidR="00031D0E" w:rsidRPr="00272FEF" w:rsidRDefault="00031D0E" w:rsidP="00031D0E">
            <w:pPr>
              <w:suppressAutoHyphens/>
              <w:snapToGrid w:val="0"/>
              <w:ind w:left="4" w:right="24"/>
              <w:jc w:val="center"/>
              <w:rPr>
                <w:sz w:val="26"/>
                <w:szCs w:val="26"/>
              </w:rPr>
            </w:pPr>
            <w:r w:rsidRPr="00272FEF">
              <w:rPr>
                <w:sz w:val="26"/>
                <w:szCs w:val="26"/>
              </w:rPr>
              <w:t>Многоквартирный дом</w:t>
            </w:r>
          </w:p>
        </w:tc>
        <w:tc>
          <w:tcPr>
            <w:tcW w:w="3260" w:type="dxa"/>
            <w:tcBorders>
              <w:top w:val="single" w:sz="2" w:space="0" w:color="000000"/>
              <w:left w:val="single" w:sz="2" w:space="0" w:color="000000"/>
              <w:bottom w:val="single" w:sz="2" w:space="0" w:color="000000"/>
              <w:right w:val="nil"/>
            </w:tcBorders>
            <w:vAlign w:val="center"/>
          </w:tcPr>
          <w:p w14:paraId="0F94B473" w14:textId="77777777" w:rsidR="00031D0E" w:rsidRDefault="00031D0E" w:rsidP="00031D0E">
            <w:pPr>
              <w:rPr>
                <w:color w:val="000000"/>
                <w:sz w:val="26"/>
                <w:szCs w:val="26"/>
                <w:lang w:eastAsia="ar-SA"/>
              </w:rPr>
            </w:pPr>
            <w:r w:rsidRPr="00272FEF">
              <w:rPr>
                <w:color w:val="000000"/>
                <w:sz w:val="26"/>
                <w:szCs w:val="26"/>
                <w:lang w:eastAsia="ar-SA"/>
              </w:rPr>
              <w:t xml:space="preserve">Нижегородская обл., г. Шахунья, </w:t>
            </w:r>
          </w:p>
          <w:p w14:paraId="297EF47C" w14:textId="56DB6503" w:rsidR="00031D0E" w:rsidRPr="00272FEF" w:rsidRDefault="00031D0E" w:rsidP="00031D0E">
            <w:pPr>
              <w:rPr>
                <w:color w:val="000000"/>
                <w:sz w:val="26"/>
                <w:szCs w:val="26"/>
                <w:lang w:eastAsia="ar-SA"/>
              </w:rPr>
            </w:pPr>
            <w:r>
              <w:rPr>
                <w:color w:val="000000"/>
                <w:sz w:val="26"/>
                <w:szCs w:val="26"/>
                <w:lang w:eastAsia="ar-SA"/>
              </w:rPr>
              <w:t>с. Верховское, ул. Мира, д.2</w:t>
            </w:r>
          </w:p>
        </w:tc>
        <w:tc>
          <w:tcPr>
            <w:tcW w:w="1985" w:type="dxa"/>
            <w:tcBorders>
              <w:top w:val="single" w:sz="2" w:space="0" w:color="000000"/>
              <w:left w:val="single" w:sz="2" w:space="0" w:color="000000"/>
              <w:bottom w:val="single" w:sz="2" w:space="0" w:color="000000"/>
              <w:right w:val="single" w:sz="2" w:space="0" w:color="000000"/>
            </w:tcBorders>
            <w:vAlign w:val="center"/>
          </w:tcPr>
          <w:p w14:paraId="0675FDD6" w14:textId="7DE5B639" w:rsidR="00031D0E" w:rsidRDefault="00F05E02" w:rsidP="00031D0E">
            <w:pPr>
              <w:suppressAutoHyphens/>
              <w:snapToGrid w:val="0"/>
              <w:ind w:left="72" w:right="24"/>
              <w:jc w:val="center"/>
              <w:rPr>
                <w:sz w:val="26"/>
                <w:szCs w:val="26"/>
              </w:rPr>
            </w:pPr>
            <w:r>
              <w:rPr>
                <w:sz w:val="26"/>
                <w:szCs w:val="26"/>
              </w:rPr>
              <w:t>18977,58</w:t>
            </w:r>
          </w:p>
        </w:tc>
        <w:tc>
          <w:tcPr>
            <w:tcW w:w="1985" w:type="dxa"/>
            <w:tcBorders>
              <w:top w:val="single" w:sz="2" w:space="0" w:color="000000"/>
              <w:left w:val="single" w:sz="2" w:space="0" w:color="000000"/>
              <w:bottom w:val="single" w:sz="2" w:space="0" w:color="000000"/>
              <w:right w:val="single" w:sz="2" w:space="0" w:color="000000"/>
            </w:tcBorders>
          </w:tcPr>
          <w:p w14:paraId="7797A479" w14:textId="303E2BF6" w:rsidR="00031D0E" w:rsidRDefault="00F05E02" w:rsidP="00F05E02">
            <w:pPr>
              <w:suppressAutoHyphens/>
              <w:snapToGrid w:val="0"/>
              <w:ind w:left="72" w:right="24"/>
              <w:jc w:val="center"/>
              <w:rPr>
                <w:sz w:val="26"/>
                <w:szCs w:val="26"/>
              </w:rPr>
            </w:pPr>
            <w:r>
              <w:rPr>
                <w:sz w:val="26"/>
                <w:szCs w:val="26"/>
              </w:rPr>
              <w:t>948,87</w:t>
            </w:r>
          </w:p>
        </w:tc>
      </w:tr>
      <w:tr w:rsidR="00031D0E" w:rsidRPr="00272FEF" w14:paraId="62529704" w14:textId="77777777" w:rsidTr="00481325">
        <w:tc>
          <w:tcPr>
            <w:tcW w:w="709" w:type="dxa"/>
            <w:tcBorders>
              <w:top w:val="single" w:sz="2" w:space="0" w:color="000000"/>
              <w:left w:val="single" w:sz="2" w:space="0" w:color="000000"/>
              <w:bottom w:val="single" w:sz="2" w:space="0" w:color="000000"/>
              <w:right w:val="nil"/>
            </w:tcBorders>
          </w:tcPr>
          <w:p w14:paraId="32EE77CB" w14:textId="157851D1" w:rsidR="00031D0E" w:rsidRDefault="00031D0E" w:rsidP="00031D0E">
            <w:pPr>
              <w:suppressAutoHyphens/>
              <w:snapToGrid w:val="0"/>
              <w:jc w:val="center"/>
              <w:rPr>
                <w:sz w:val="26"/>
                <w:szCs w:val="26"/>
              </w:rPr>
            </w:pPr>
            <w:r>
              <w:rPr>
                <w:sz w:val="26"/>
                <w:szCs w:val="26"/>
              </w:rPr>
              <w:t>34</w:t>
            </w:r>
          </w:p>
        </w:tc>
        <w:tc>
          <w:tcPr>
            <w:tcW w:w="2210" w:type="dxa"/>
            <w:tcBorders>
              <w:top w:val="single" w:sz="2" w:space="0" w:color="000000"/>
              <w:left w:val="single" w:sz="2" w:space="0" w:color="000000"/>
              <w:bottom w:val="single" w:sz="2" w:space="0" w:color="000000"/>
              <w:right w:val="nil"/>
            </w:tcBorders>
          </w:tcPr>
          <w:p w14:paraId="01766DA2" w14:textId="43E77ED7" w:rsidR="00031D0E" w:rsidRPr="00272FEF" w:rsidRDefault="00031D0E" w:rsidP="00031D0E">
            <w:pPr>
              <w:suppressAutoHyphens/>
              <w:snapToGrid w:val="0"/>
              <w:ind w:left="4" w:right="24"/>
              <w:jc w:val="center"/>
              <w:rPr>
                <w:sz w:val="26"/>
                <w:szCs w:val="26"/>
              </w:rPr>
            </w:pPr>
            <w:r w:rsidRPr="00272FEF">
              <w:rPr>
                <w:sz w:val="26"/>
                <w:szCs w:val="26"/>
              </w:rPr>
              <w:t>Многоквартирный дом</w:t>
            </w:r>
          </w:p>
        </w:tc>
        <w:tc>
          <w:tcPr>
            <w:tcW w:w="3260" w:type="dxa"/>
            <w:tcBorders>
              <w:top w:val="single" w:sz="2" w:space="0" w:color="000000"/>
              <w:left w:val="single" w:sz="2" w:space="0" w:color="000000"/>
              <w:bottom w:val="single" w:sz="2" w:space="0" w:color="000000"/>
              <w:right w:val="nil"/>
            </w:tcBorders>
            <w:vAlign w:val="center"/>
          </w:tcPr>
          <w:p w14:paraId="22F9D5A0" w14:textId="77777777" w:rsidR="00031D0E" w:rsidRDefault="00031D0E" w:rsidP="00031D0E">
            <w:pPr>
              <w:rPr>
                <w:color w:val="000000"/>
                <w:sz w:val="26"/>
                <w:szCs w:val="26"/>
                <w:lang w:eastAsia="ar-SA"/>
              </w:rPr>
            </w:pPr>
            <w:r w:rsidRPr="00272FEF">
              <w:rPr>
                <w:color w:val="000000"/>
                <w:sz w:val="26"/>
                <w:szCs w:val="26"/>
                <w:lang w:eastAsia="ar-SA"/>
              </w:rPr>
              <w:t xml:space="preserve">Нижегородская обл., г. Шахунья, </w:t>
            </w:r>
          </w:p>
          <w:p w14:paraId="37588CE2" w14:textId="65851498" w:rsidR="00031D0E" w:rsidRPr="00272FEF" w:rsidRDefault="00031D0E" w:rsidP="00031D0E">
            <w:pPr>
              <w:rPr>
                <w:color w:val="000000"/>
                <w:sz w:val="26"/>
                <w:szCs w:val="26"/>
                <w:lang w:eastAsia="ar-SA"/>
              </w:rPr>
            </w:pPr>
            <w:r>
              <w:rPr>
                <w:color w:val="000000"/>
                <w:sz w:val="26"/>
                <w:szCs w:val="26"/>
                <w:lang w:eastAsia="ar-SA"/>
              </w:rPr>
              <w:t>с. Верховское, ул. Мира, д.4</w:t>
            </w:r>
          </w:p>
        </w:tc>
        <w:tc>
          <w:tcPr>
            <w:tcW w:w="1985" w:type="dxa"/>
            <w:tcBorders>
              <w:top w:val="single" w:sz="2" w:space="0" w:color="000000"/>
              <w:left w:val="single" w:sz="2" w:space="0" w:color="000000"/>
              <w:bottom w:val="single" w:sz="2" w:space="0" w:color="000000"/>
              <w:right w:val="single" w:sz="2" w:space="0" w:color="000000"/>
            </w:tcBorders>
            <w:vAlign w:val="center"/>
          </w:tcPr>
          <w:p w14:paraId="5B219A4F" w14:textId="53D1D986" w:rsidR="00031D0E" w:rsidRDefault="00F05E02" w:rsidP="00031D0E">
            <w:pPr>
              <w:suppressAutoHyphens/>
              <w:snapToGrid w:val="0"/>
              <w:ind w:left="72" w:right="24"/>
              <w:jc w:val="center"/>
              <w:rPr>
                <w:sz w:val="26"/>
                <w:szCs w:val="26"/>
              </w:rPr>
            </w:pPr>
            <w:r>
              <w:rPr>
                <w:sz w:val="26"/>
                <w:szCs w:val="26"/>
              </w:rPr>
              <w:t>6932,87</w:t>
            </w:r>
          </w:p>
        </w:tc>
        <w:tc>
          <w:tcPr>
            <w:tcW w:w="1985" w:type="dxa"/>
            <w:tcBorders>
              <w:top w:val="single" w:sz="2" w:space="0" w:color="000000"/>
              <w:left w:val="single" w:sz="2" w:space="0" w:color="000000"/>
              <w:bottom w:val="single" w:sz="2" w:space="0" w:color="000000"/>
              <w:right w:val="single" w:sz="2" w:space="0" w:color="000000"/>
            </w:tcBorders>
          </w:tcPr>
          <w:p w14:paraId="3329B6B2" w14:textId="355B9900" w:rsidR="00031D0E" w:rsidRDefault="00F05E02" w:rsidP="00F05E02">
            <w:pPr>
              <w:suppressAutoHyphens/>
              <w:snapToGrid w:val="0"/>
              <w:ind w:left="72" w:right="24"/>
              <w:jc w:val="center"/>
              <w:rPr>
                <w:sz w:val="26"/>
                <w:szCs w:val="26"/>
              </w:rPr>
            </w:pPr>
            <w:r>
              <w:rPr>
                <w:sz w:val="26"/>
                <w:szCs w:val="26"/>
              </w:rPr>
              <w:t>346,63</w:t>
            </w:r>
          </w:p>
        </w:tc>
      </w:tr>
      <w:tr w:rsidR="00031D0E" w:rsidRPr="00272FEF" w14:paraId="1C6BA23C" w14:textId="77777777" w:rsidTr="00481325">
        <w:tc>
          <w:tcPr>
            <w:tcW w:w="709" w:type="dxa"/>
            <w:tcBorders>
              <w:top w:val="single" w:sz="2" w:space="0" w:color="000000"/>
              <w:left w:val="single" w:sz="2" w:space="0" w:color="000000"/>
              <w:bottom w:val="single" w:sz="2" w:space="0" w:color="000000"/>
              <w:right w:val="nil"/>
            </w:tcBorders>
          </w:tcPr>
          <w:p w14:paraId="2941EFE3" w14:textId="683BA7F8" w:rsidR="00031D0E" w:rsidRDefault="00031D0E" w:rsidP="00031D0E">
            <w:pPr>
              <w:suppressAutoHyphens/>
              <w:snapToGrid w:val="0"/>
              <w:jc w:val="center"/>
              <w:rPr>
                <w:sz w:val="26"/>
                <w:szCs w:val="26"/>
              </w:rPr>
            </w:pPr>
            <w:r>
              <w:rPr>
                <w:sz w:val="26"/>
                <w:szCs w:val="26"/>
              </w:rPr>
              <w:t>35</w:t>
            </w:r>
          </w:p>
        </w:tc>
        <w:tc>
          <w:tcPr>
            <w:tcW w:w="2210" w:type="dxa"/>
            <w:tcBorders>
              <w:top w:val="single" w:sz="2" w:space="0" w:color="000000"/>
              <w:left w:val="single" w:sz="2" w:space="0" w:color="000000"/>
              <w:bottom w:val="single" w:sz="2" w:space="0" w:color="000000"/>
              <w:right w:val="nil"/>
            </w:tcBorders>
          </w:tcPr>
          <w:p w14:paraId="619CB31A" w14:textId="53A7BC92" w:rsidR="00031D0E" w:rsidRPr="00272FEF" w:rsidRDefault="00031D0E" w:rsidP="00031D0E">
            <w:pPr>
              <w:suppressAutoHyphens/>
              <w:snapToGrid w:val="0"/>
              <w:ind w:left="4" w:right="24"/>
              <w:jc w:val="center"/>
              <w:rPr>
                <w:sz w:val="26"/>
                <w:szCs w:val="26"/>
              </w:rPr>
            </w:pPr>
            <w:r w:rsidRPr="00272FEF">
              <w:rPr>
                <w:sz w:val="26"/>
                <w:szCs w:val="26"/>
              </w:rPr>
              <w:t>Многоквартирный дом</w:t>
            </w:r>
          </w:p>
        </w:tc>
        <w:tc>
          <w:tcPr>
            <w:tcW w:w="3260" w:type="dxa"/>
            <w:tcBorders>
              <w:top w:val="single" w:sz="2" w:space="0" w:color="000000"/>
              <w:left w:val="single" w:sz="2" w:space="0" w:color="000000"/>
              <w:bottom w:val="single" w:sz="2" w:space="0" w:color="000000"/>
              <w:right w:val="nil"/>
            </w:tcBorders>
            <w:vAlign w:val="center"/>
          </w:tcPr>
          <w:p w14:paraId="64FA00F5" w14:textId="77777777" w:rsidR="00031D0E" w:rsidRDefault="00031D0E" w:rsidP="00031D0E">
            <w:pPr>
              <w:rPr>
                <w:color w:val="000000"/>
                <w:sz w:val="26"/>
                <w:szCs w:val="26"/>
                <w:lang w:eastAsia="ar-SA"/>
              </w:rPr>
            </w:pPr>
            <w:r w:rsidRPr="00272FEF">
              <w:rPr>
                <w:color w:val="000000"/>
                <w:sz w:val="26"/>
                <w:szCs w:val="26"/>
                <w:lang w:eastAsia="ar-SA"/>
              </w:rPr>
              <w:t xml:space="preserve">Нижегородская обл., г. Шахунья, </w:t>
            </w:r>
          </w:p>
          <w:p w14:paraId="6603A1A0" w14:textId="77777777" w:rsidR="00031D0E" w:rsidRDefault="00031D0E" w:rsidP="00031D0E">
            <w:pPr>
              <w:rPr>
                <w:color w:val="000000"/>
                <w:sz w:val="26"/>
                <w:szCs w:val="26"/>
                <w:lang w:eastAsia="ar-SA"/>
              </w:rPr>
            </w:pPr>
            <w:r>
              <w:rPr>
                <w:color w:val="000000"/>
                <w:sz w:val="26"/>
                <w:szCs w:val="26"/>
                <w:lang w:eastAsia="ar-SA"/>
              </w:rPr>
              <w:t>с. Большое Широкое,</w:t>
            </w:r>
          </w:p>
          <w:p w14:paraId="538FCBE7" w14:textId="345C632C" w:rsidR="00031D0E" w:rsidRPr="00272FEF" w:rsidRDefault="00031D0E" w:rsidP="00031D0E">
            <w:pPr>
              <w:rPr>
                <w:color w:val="000000"/>
                <w:sz w:val="26"/>
                <w:szCs w:val="26"/>
                <w:lang w:eastAsia="ar-SA"/>
              </w:rPr>
            </w:pPr>
            <w:r>
              <w:rPr>
                <w:color w:val="000000"/>
                <w:sz w:val="26"/>
                <w:szCs w:val="26"/>
                <w:lang w:eastAsia="ar-SA"/>
              </w:rPr>
              <w:lastRenderedPageBreak/>
              <w:t xml:space="preserve"> ул. Молодежная, д.1</w:t>
            </w:r>
          </w:p>
        </w:tc>
        <w:tc>
          <w:tcPr>
            <w:tcW w:w="1985" w:type="dxa"/>
            <w:tcBorders>
              <w:top w:val="single" w:sz="2" w:space="0" w:color="000000"/>
              <w:left w:val="single" w:sz="2" w:space="0" w:color="000000"/>
              <w:bottom w:val="single" w:sz="2" w:space="0" w:color="000000"/>
              <w:right w:val="single" w:sz="2" w:space="0" w:color="000000"/>
            </w:tcBorders>
            <w:vAlign w:val="center"/>
          </w:tcPr>
          <w:p w14:paraId="4E8E467E" w14:textId="2097DCF4" w:rsidR="00031D0E" w:rsidRDefault="00F05E02" w:rsidP="00031D0E">
            <w:pPr>
              <w:suppressAutoHyphens/>
              <w:snapToGrid w:val="0"/>
              <w:ind w:left="72" w:right="24"/>
              <w:jc w:val="center"/>
              <w:rPr>
                <w:sz w:val="26"/>
                <w:szCs w:val="26"/>
              </w:rPr>
            </w:pPr>
            <w:r>
              <w:rPr>
                <w:sz w:val="26"/>
                <w:szCs w:val="26"/>
              </w:rPr>
              <w:lastRenderedPageBreak/>
              <w:t>18363,65</w:t>
            </w:r>
          </w:p>
        </w:tc>
        <w:tc>
          <w:tcPr>
            <w:tcW w:w="1985" w:type="dxa"/>
            <w:tcBorders>
              <w:top w:val="single" w:sz="2" w:space="0" w:color="000000"/>
              <w:left w:val="single" w:sz="2" w:space="0" w:color="000000"/>
              <w:bottom w:val="single" w:sz="2" w:space="0" w:color="000000"/>
              <w:right w:val="single" w:sz="2" w:space="0" w:color="000000"/>
            </w:tcBorders>
          </w:tcPr>
          <w:p w14:paraId="433326FD" w14:textId="75C3F7E5" w:rsidR="00031D0E" w:rsidRDefault="00F05E02" w:rsidP="00F05E02">
            <w:pPr>
              <w:suppressAutoHyphens/>
              <w:snapToGrid w:val="0"/>
              <w:ind w:left="72" w:right="24"/>
              <w:jc w:val="center"/>
              <w:rPr>
                <w:sz w:val="26"/>
                <w:szCs w:val="26"/>
              </w:rPr>
            </w:pPr>
            <w:r>
              <w:rPr>
                <w:sz w:val="26"/>
                <w:szCs w:val="26"/>
              </w:rPr>
              <w:t>918,18</w:t>
            </w:r>
          </w:p>
        </w:tc>
      </w:tr>
      <w:tr w:rsidR="00031D0E" w:rsidRPr="00272FEF" w14:paraId="19BBED2F" w14:textId="77777777" w:rsidTr="00481325">
        <w:tc>
          <w:tcPr>
            <w:tcW w:w="709" w:type="dxa"/>
            <w:tcBorders>
              <w:top w:val="single" w:sz="2" w:space="0" w:color="000000"/>
              <w:left w:val="single" w:sz="2" w:space="0" w:color="000000"/>
              <w:bottom w:val="single" w:sz="2" w:space="0" w:color="000000"/>
              <w:right w:val="nil"/>
            </w:tcBorders>
          </w:tcPr>
          <w:p w14:paraId="1997954F" w14:textId="5986E7A9" w:rsidR="00031D0E" w:rsidRDefault="00031D0E" w:rsidP="00031D0E">
            <w:pPr>
              <w:suppressAutoHyphens/>
              <w:snapToGrid w:val="0"/>
              <w:jc w:val="center"/>
              <w:rPr>
                <w:sz w:val="26"/>
                <w:szCs w:val="26"/>
              </w:rPr>
            </w:pPr>
            <w:r>
              <w:rPr>
                <w:sz w:val="26"/>
                <w:szCs w:val="26"/>
              </w:rPr>
              <w:lastRenderedPageBreak/>
              <w:t>36</w:t>
            </w:r>
          </w:p>
        </w:tc>
        <w:tc>
          <w:tcPr>
            <w:tcW w:w="2210" w:type="dxa"/>
            <w:tcBorders>
              <w:top w:val="single" w:sz="2" w:space="0" w:color="000000"/>
              <w:left w:val="single" w:sz="2" w:space="0" w:color="000000"/>
              <w:bottom w:val="single" w:sz="2" w:space="0" w:color="000000"/>
              <w:right w:val="nil"/>
            </w:tcBorders>
          </w:tcPr>
          <w:p w14:paraId="6747B716" w14:textId="27721217" w:rsidR="00031D0E" w:rsidRPr="00272FEF" w:rsidRDefault="00031D0E" w:rsidP="00031D0E">
            <w:pPr>
              <w:suppressAutoHyphens/>
              <w:snapToGrid w:val="0"/>
              <w:ind w:left="4" w:right="24"/>
              <w:jc w:val="center"/>
              <w:rPr>
                <w:sz w:val="26"/>
                <w:szCs w:val="26"/>
              </w:rPr>
            </w:pPr>
            <w:r w:rsidRPr="00272FEF">
              <w:rPr>
                <w:sz w:val="26"/>
                <w:szCs w:val="26"/>
              </w:rPr>
              <w:t>Многоквартирный дом</w:t>
            </w:r>
          </w:p>
        </w:tc>
        <w:tc>
          <w:tcPr>
            <w:tcW w:w="3260" w:type="dxa"/>
            <w:tcBorders>
              <w:top w:val="single" w:sz="2" w:space="0" w:color="000000"/>
              <w:left w:val="single" w:sz="2" w:space="0" w:color="000000"/>
              <w:bottom w:val="single" w:sz="2" w:space="0" w:color="000000"/>
              <w:right w:val="nil"/>
            </w:tcBorders>
            <w:vAlign w:val="center"/>
          </w:tcPr>
          <w:p w14:paraId="5E2CD212" w14:textId="77777777" w:rsidR="00031D0E" w:rsidRDefault="00031D0E" w:rsidP="00031D0E">
            <w:pPr>
              <w:rPr>
                <w:color w:val="000000"/>
                <w:sz w:val="26"/>
                <w:szCs w:val="26"/>
                <w:lang w:eastAsia="ar-SA"/>
              </w:rPr>
            </w:pPr>
            <w:r w:rsidRPr="00272FEF">
              <w:rPr>
                <w:color w:val="000000"/>
                <w:sz w:val="26"/>
                <w:szCs w:val="26"/>
                <w:lang w:eastAsia="ar-SA"/>
              </w:rPr>
              <w:t xml:space="preserve">Нижегородская обл., г. Шахунья, </w:t>
            </w:r>
          </w:p>
          <w:p w14:paraId="4547BA75" w14:textId="7883F4F2" w:rsidR="00031D0E" w:rsidRPr="00272FEF" w:rsidRDefault="00031D0E" w:rsidP="00031D0E">
            <w:pPr>
              <w:rPr>
                <w:color w:val="000000"/>
                <w:sz w:val="26"/>
                <w:szCs w:val="26"/>
                <w:lang w:eastAsia="ar-SA"/>
              </w:rPr>
            </w:pPr>
            <w:r>
              <w:rPr>
                <w:color w:val="000000"/>
                <w:sz w:val="26"/>
                <w:szCs w:val="26"/>
                <w:lang w:eastAsia="ar-SA"/>
              </w:rPr>
              <w:t>п. Лужайки, ул. Зеленая, д.2</w:t>
            </w:r>
          </w:p>
        </w:tc>
        <w:tc>
          <w:tcPr>
            <w:tcW w:w="1985" w:type="dxa"/>
            <w:tcBorders>
              <w:top w:val="single" w:sz="2" w:space="0" w:color="000000"/>
              <w:left w:val="single" w:sz="2" w:space="0" w:color="000000"/>
              <w:bottom w:val="single" w:sz="2" w:space="0" w:color="000000"/>
              <w:right w:val="single" w:sz="2" w:space="0" w:color="000000"/>
            </w:tcBorders>
            <w:vAlign w:val="center"/>
          </w:tcPr>
          <w:p w14:paraId="6BC8F0D2" w14:textId="7A52688A" w:rsidR="00031D0E" w:rsidRDefault="00F05E02" w:rsidP="00031D0E">
            <w:pPr>
              <w:suppressAutoHyphens/>
              <w:snapToGrid w:val="0"/>
              <w:ind w:left="72" w:right="24"/>
              <w:jc w:val="center"/>
              <w:rPr>
                <w:sz w:val="26"/>
                <w:szCs w:val="26"/>
              </w:rPr>
            </w:pPr>
            <w:r>
              <w:rPr>
                <w:sz w:val="26"/>
                <w:szCs w:val="26"/>
              </w:rPr>
              <w:t>13275,30</w:t>
            </w:r>
          </w:p>
        </w:tc>
        <w:tc>
          <w:tcPr>
            <w:tcW w:w="1985" w:type="dxa"/>
            <w:tcBorders>
              <w:top w:val="single" w:sz="2" w:space="0" w:color="000000"/>
              <w:left w:val="single" w:sz="2" w:space="0" w:color="000000"/>
              <w:bottom w:val="single" w:sz="2" w:space="0" w:color="000000"/>
              <w:right w:val="single" w:sz="2" w:space="0" w:color="000000"/>
            </w:tcBorders>
          </w:tcPr>
          <w:p w14:paraId="16CB8BB9" w14:textId="64353C7B" w:rsidR="00031D0E" w:rsidRDefault="00F05E02" w:rsidP="00F05E02">
            <w:pPr>
              <w:suppressAutoHyphens/>
              <w:snapToGrid w:val="0"/>
              <w:ind w:left="72" w:right="24"/>
              <w:jc w:val="center"/>
              <w:rPr>
                <w:sz w:val="26"/>
                <w:szCs w:val="26"/>
              </w:rPr>
            </w:pPr>
            <w:r>
              <w:rPr>
                <w:sz w:val="26"/>
                <w:szCs w:val="26"/>
              </w:rPr>
              <w:t>663,76</w:t>
            </w:r>
          </w:p>
        </w:tc>
      </w:tr>
      <w:tr w:rsidR="00031D0E" w:rsidRPr="00272FEF" w14:paraId="2BECF9BB" w14:textId="77777777" w:rsidTr="00481325">
        <w:tc>
          <w:tcPr>
            <w:tcW w:w="709" w:type="dxa"/>
            <w:tcBorders>
              <w:top w:val="single" w:sz="2" w:space="0" w:color="000000"/>
              <w:left w:val="single" w:sz="2" w:space="0" w:color="000000"/>
              <w:bottom w:val="single" w:sz="2" w:space="0" w:color="000000"/>
              <w:right w:val="nil"/>
            </w:tcBorders>
          </w:tcPr>
          <w:p w14:paraId="5DD1A82B" w14:textId="3D353D52" w:rsidR="00031D0E" w:rsidRDefault="00031D0E" w:rsidP="00031D0E">
            <w:pPr>
              <w:suppressAutoHyphens/>
              <w:snapToGrid w:val="0"/>
              <w:jc w:val="center"/>
              <w:rPr>
                <w:sz w:val="26"/>
                <w:szCs w:val="26"/>
              </w:rPr>
            </w:pPr>
            <w:r>
              <w:rPr>
                <w:sz w:val="26"/>
                <w:szCs w:val="26"/>
              </w:rPr>
              <w:t>37</w:t>
            </w:r>
          </w:p>
        </w:tc>
        <w:tc>
          <w:tcPr>
            <w:tcW w:w="2210" w:type="dxa"/>
            <w:tcBorders>
              <w:top w:val="single" w:sz="2" w:space="0" w:color="000000"/>
              <w:left w:val="single" w:sz="2" w:space="0" w:color="000000"/>
              <w:bottom w:val="single" w:sz="2" w:space="0" w:color="000000"/>
              <w:right w:val="nil"/>
            </w:tcBorders>
          </w:tcPr>
          <w:p w14:paraId="4F2D703B" w14:textId="3E7E4A15" w:rsidR="00031D0E" w:rsidRPr="00272FEF" w:rsidRDefault="00031D0E" w:rsidP="00031D0E">
            <w:pPr>
              <w:suppressAutoHyphens/>
              <w:snapToGrid w:val="0"/>
              <w:ind w:left="4" w:right="24"/>
              <w:jc w:val="center"/>
              <w:rPr>
                <w:sz w:val="26"/>
                <w:szCs w:val="26"/>
              </w:rPr>
            </w:pPr>
            <w:r w:rsidRPr="00272FEF">
              <w:rPr>
                <w:sz w:val="26"/>
                <w:szCs w:val="26"/>
              </w:rPr>
              <w:t>Многоквартирный дом</w:t>
            </w:r>
          </w:p>
        </w:tc>
        <w:tc>
          <w:tcPr>
            <w:tcW w:w="3260" w:type="dxa"/>
            <w:tcBorders>
              <w:top w:val="single" w:sz="2" w:space="0" w:color="000000"/>
              <w:left w:val="single" w:sz="2" w:space="0" w:color="000000"/>
              <w:bottom w:val="single" w:sz="2" w:space="0" w:color="000000"/>
              <w:right w:val="nil"/>
            </w:tcBorders>
            <w:vAlign w:val="center"/>
          </w:tcPr>
          <w:p w14:paraId="0DECD290" w14:textId="77777777" w:rsidR="00031D0E" w:rsidRDefault="00031D0E" w:rsidP="00031D0E">
            <w:pPr>
              <w:rPr>
                <w:color w:val="000000"/>
                <w:sz w:val="26"/>
                <w:szCs w:val="26"/>
                <w:lang w:eastAsia="ar-SA"/>
              </w:rPr>
            </w:pPr>
            <w:r w:rsidRPr="00272FEF">
              <w:rPr>
                <w:color w:val="000000"/>
                <w:sz w:val="26"/>
                <w:szCs w:val="26"/>
                <w:lang w:eastAsia="ar-SA"/>
              </w:rPr>
              <w:t xml:space="preserve">Нижегородская обл., г. Шахунья, </w:t>
            </w:r>
          </w:p>
          <w:p w14:paraId="1D3775E1" w14:textId="51568400" w:rsidR="00031D0E" w:rsidRPr="00272FEF" w:rsidRDefault="00031D0E" w:rsidP="00031D0E">
            <w:pPr>
              <w:rPr>
                <w:color w:val="000000"/>
                <w:sz w:val="26"/>
                <w:szCs w:val="26"/>
                <w:lang w:eastAsia="ar-SA"/>
              </w:rPr>
            </w:pPr>
            <w:r>
              <w:rPr>
                <w:color w:val="000000"/>
                <w:sz w:val="26"/>
                <w:szCs w:val="26"/>
                <w:lang w:eastAsia="ar-SA"/>
              </w:rPr>
              <w:t>п. Лужайки, ул. Зеленая, д.4</w:t>
            </w:r>
          </w:p>
        </w:tc>
        <w:tc>
          <w:tcPr>
            <w:tcW w:w="1985" w:type="dxa"/>
            <w:tcBorders>
              <w:top w:val="single" w:sz="2" w:space="0" w:color="000000"/>
              <w:left w:val="single" w:sz="2" w:space="0" w:color="000000"/>
              <w:bottom w:val="single" w:sz="2" w:space="0" w:color="000000"/>
              <w:right w:val="single" w:sz="2" w:space="0" w:color="000000"/>
            </w:tcBorders>
            <w:vAlign w:val="center"/>
          </w:tcPr>
          <w:p w14:paraId="73B20889" w14:textId="22DC468D" w:rsidR="00031D0E" w:rsidRDefault="00F05E02" w:rsidP="00031D0E">
            <w:pPr>
              <w:suppressAutoHyphens/>
              <w:snapToGrid w:val="0"/>
              <w:ind w:left="72" w:right="24"/>
              <w:jc w:val="center"/>
              <w:rPr>
                <w:sz w:val="26"/>
                <w:szCs w:val="26"/>
              </w:rPr>
            </w:pPr>
            <w:r>
              <w:rPr>
                <w:sz w:val="26"/>
                <w:szCs w:val="26"/>
              </w:rPr>
              <w:t>13680,47</w:t>
            </w:r>
          </w:p>
        </w:tc>
        <w:tc>
          <w:tcPr>
            <w:tcW w:w="1985" w:type="dxa"/>
            <w:tcBorders>
              <w:top w:val="single" w:sz="2" w:space="0" w:color="000000"/>
              <w:left w:val="single" w:sz="2" w:space="0" w:color="000000"/>
              <w:bottom w:val="single" w:sz="2" w:space="0" w:color="000000"/>
              <w:right w:val="single" w:sz="2" w:space="0" w:color="000000"/>
            </w:tcBorders>
          </w:tcPr>
          <w:p w14:paraId="0FFE5AC5" w14:textId="4A87C6FD" w:rsidR="00031D0E" w:rsidRDefault="00F05E02" w:rsidP="00F05E02">
            <w:pPr>
              <w:suppressAutoHyphens/>
              <w:snapToGrid w:val="0"/>
              <w:ind w:left="72" w:right="24"/>
              <w:jc w:val="center"/>
              <w:rPr>
                <w:sz w:val="26"/>
                <w:szCs w:val="26"/>
              </w:rPr>
            </w:pPr>
            <w:r>
              <w:rPr>
                <w:sz w:val="26"/>
                <w:szCs w:val="26"/>
              </w:rPr>
              <w:t>684,02</w:t>
            </w:r>
          </w:p>
        </w:tc>
      </w:tr>
      <w:tr w:rsidR="00031D0E" w:rsidRPr="00272FEF" w14:paraId="58CF0B4E" w14:textId="77777777" w:rsidTr="00481325">
        <w:tc>
          <w:tcPr>
            <w:tcW w:w="709" w:type="dxa"/>
            <w:tcBorders>
              <w:top w:val="single" w:sz="2" w:space="0" w:color="000000"/>
              <w:left w:val="single" w:sz="2" w:space="0" w:color="000000"/>
              <w:bottom w:val="single" w:sz="2" w:space="0" w:color="000000"/>
              <w:right w:val="nil"/>
            </w:tcBorders>
          </w:tcPr>
          <w:p w14:paraId="0F64067F" w14:textId="19F186A1" w:rsidR="00031D0E" w:rsidRDefault="00031D0E" w:rsidP="00031D0E">
            <w:pPr>
              <w:suppressAutoHyphens/>
              <w:snapToGrid w:val="0"/>
              <w:jc w:val="center"/>
              <w:rPr>
                <w:sz w:val="26"/>
                <w:szCs w:val="26"/>
              </w:rPr>
            </w:pPr>
            <w:r>
              <w:rPr>
                <w:sz w:val="26"/>
                <w:szCs w:val="26"/>
              </w:rPr>
              <w:t>38</w:t>
            </w:r>
          </w:p>
        </w:tc>
        <w:tc>
          <w:tcPr>
            <w:tcW w:w="2210" w:type="dxa"/>
            <w:tcBorders>
              <w:top w:val="single" w:sz="2" w:space="0" w:color="000000"/>
              <w:left w:val="single" w:sz="2" w:space="0" w:color="000000"/>
              <w:bottom w:val="single" w:sz="2" w:space="0" w:color="000000"/>
              <w:right w:val="nil"/>
            </w:tcBorders>
          </w:tcPr>
          <w:p w14:paraId="0B59FC93" w14:textId="61C6996A" w:rsidR="00031D0E" w:rsidRPr="00272FEF" w:rsidRDefault="00031D0E" w:rsidP="00031D0E">
            <w:pPr>
              <w:suppressAutoHyphens/>
              <w:snapToGrid w:val="0"/>
              <w:ind w:left="4" w:right="24"/>
              <w:jc w:val="center"/>
              <w:rPr>
                <w:sz w:val="26"/>
                <w:szCs w:val="26"/>
              </w:rPr>
            </w:pPr>
            <w:r w:rsidRPr="00272FEF">
              <w:rPr>
                <w:sz w:val="26"/>
                <w:szCs w:val="26"/>
              </w:rPr>
              <w:t>Многоквартирный дом</w:t>
            </w:r>
          </w:p>
        </w:tc>
        <w:tc>
          <w:tcPr>
            <w:tcW w:w="3260" w:type="dxa"/>
            <w:tcBorders>
              <w:top w:val="single" w:sz="2" w:space="0" w:color="000000"/>
              <w:left w:val="single" w:sz="2" w:space="0" w:color="000000"/>
              <w:bottom w:val="single" w:sz="2" w:space="0" w:color="000000"/>
              <w:right w:val="nil"/>
            </w:tcBorders>
            <w:vAlign w:val="center"/>
          </w:tcPr>
          <w:p w14:paraId="1AF869ED" w14:textId="77777777" w:rsidR="00031D0E" w:rsidRDefault="00031D0E" w:rsidP="00031D0E">
            <w:pPr>
              <w:rPr>
                <w:color w:val="000000"/>
                <w:sz w:val="26"/>
                <w:szCs w:val="26"/>
                <w:lang w:eastAsia="ar-SA"/>
              </w:rPr>
            </w:pPr>
            <w:r w:rsidRPr="00272FEF">
              <w:rPr>
                <w:color w:val="000000"/>
                <w:sz w:val="26"/>
                <w:szCs w:val="26"/>
                <w:lang w:eastAsia="ar-SA"/>
              </w:rPr>
              <w:t xml:space="preserve">Нижегородская обл., г. Шахунья, </w:t>
            </w:r>
          </w:p>
          <w:p w14:paraId="163B3CFE" w14:textId="47046A96" w:rsidR="00031D0E" w:rsidRPr="00272FEF" w:rsidRDefault="00031D0E" w:rsidP="00031D0E">
            <w:pPr>
              <w:rPr>
                <w:color w:val="000000"/>
                <w:sz w:val="26"/>
                <w:szCs w:val="26"/>
                <w:lang w:eastAsia="ar-SA"/>
              </w:rPr>
            </w:pPr>
            <w:r>
              <w:rPr>
                <w:color w:val="000000"/>
                <w:sz w:val="26"/>
                <w:szCs w:val="26"/>
                <w:lang w:eastAsia="ar-SA"/>
              </w:rPr>
              <w:t>с. Верховское, ул. Дорожная, д.2</w:t>
            </w:r>
          </w:p>
        </w:tc>
        <w:tc>
          <w:tcPr>
            <w:tcW w:w="1985" w:type="dxa"/>
            <w:tcBorders>
              <w:top w:val="single" w:sz="2" w:space="0" w:color="000000"/>
              <w:left w:val="single" w:sz="2" w:space="0" w:color="000000"/>
              <w:bottom w:val="single" w:sz="2" w:space="0" w:color="000000"/>
              <w:right w:val="single" w:sz="2" w:space="0" w:color="000000"/>
            </w:tcBorders>
            <w:vAlign w:val="center"/>
          </w:tcPr>
          <w:p w14:paraId="799F887A" w14:textId="73419589" w:rsidR="00031D0E" w:rsidRDefault="00F05E02" w:rsidP="00031D0E">
            <w:pPr>
              <w:suppressAutoHyphens/>
              <w:snapToGrid w:val="0"/>
              <w:ind w:left="72" w:right="24"/>
              <w:jc w:val="center"/>
              <w:rPr>
                <w:sz w:val="26"/>
                <w:szCs w:val="26"/>
              </w:rPr>
            </w:pPr>
            <w:r>
              <w:rPr>
                <w:sz w:val="26"/>
                <w:szCs w:val="26"/>
              </w:rPr>
              <w:t>21743,69</w:t>
            </w:r>
          </w:p>
        </w:tc>
        <w:tc>
          <w:tcPr>
            <w:tcW w:w="1985" w:type="dxa"/>
            <w:tcBorders>
              <w:top w:val="single" w:sz="2" w:space="0" w:color="000000"/>
              <w:left w:val="single" w:sz="2" w:space="0" w:color="000000"/>
              <w:bottom w:val="single" w:sz="2" w:space="0" w:color="000000"/>
              <w:right w:val="single" w:sz="2" w:space="0" w:color="000000"/>
            </w:tcBorders>
          </w:tcPr>
          <w:p w14:paraId="7843B6F7" w14:textId="74848F72" w:rsidR="00031D0E" w:rsidRDefault="00F05E02" w:rsidP="00F05E02">
            <w:pPr>
              <w:suppressAutoHyphens/>
              <w:snapToGrid w:val="0"/>
              <w:ind w:left="72" w:right="24"/>
              <w:jc w:val="center"/>
              <w:rPr>
                <w:sz w:val="26"/>
                <w:szCs w:val="26"/>
              </w:rPr>
            </w:pPr>
            <w:r>
              <w:rPr>
                <w:sz w:val="26"/>
                <w:szCs w:val="26"/>
              </w:rPr>
              <w:t>1087,18</w:t>
            </w:r>
          </w:p>
        </w:tc>
      </w:tr>
      <w:tr w:rsidR="00031D0E" w:rsidRPr="00272FEF" w14:paraId="59A646A9" w14:textId="77777777" w:rsidTr="00481325">
        <w:tc>
          <w:tcPr>
            <w:tcW w:w="709" w:type="dxa"/>
            <w:tcBorders>
              <w:top w:val="single" w:sz="2" w:space="0" w:color="000000"/>
              <w:left w:val="single" w:sz="2" w:space="0" w:color="000000"/>
              <w:bottom w:val="single" w:sz="2" w:space="0" w:color="000000"/>
              <w:right w:val="nil"/>
            </w:tcBorders>
          </w:tcPr>
          <w:p w14:paraId="2ED07316" w14:textId="5AF199E2" w:rsidR="00031D0E" w:rsidRDefault="00031D0E" w:rsidP="00031D0E">
            <w:pPr>
              <w:suppressAutoHyphens/>
              <w:snapToGrid w:val="0"/>
              <w:jc w:val="center"/>
              <w:rPr>
                <w:sz w:val="26"/>
                <w:szCs w:val="26"/>
              </w:rPr>
            </w:pPr>
            <w:r>
              <w:rPr>
                <w:sz w:val="26"/>
                <w:szCs w:val="26"/>
              </w:rPr>
              <w:t>39</w:t>
            </w:r>
          </w:p>
        </w:tc>
        <w:tc>
          <w:tcPr>
            <w:tcW w:w="2210" w:type="dxa"/>
            <w:tcBorders>
              <w:top w:val="single" w:sz="2" w:space="0" w:color="000000"/>
              <w:left w:val="single" w:sz="2" w:space="0" w:color="000000"/>
              <w:bottom w:val="single" w:sz="2" w:space="0" w:color="000000"/>
              <w:right w:val="nil"/>
            </w:tcBorders>
          </w:tcPr>
          <w:p w14:paraId="0DDBE112" w14:textId="01A960CD" w:rsidR="00031D0E" w:rsidRPr="00272FEF" w:rsidRDefault="00031D0E" w:rsidP="00031D0E">
            <w:pPr>
              <w:suppressAutoHyphens/>
              <w:snapToGrid w:val="0"/>
              <w:ind w:left="4" w:right="24"/>
              <w:jc w:val="center"/>
              <w:rPr>
                <w:sz w:val="26"/>
                <w:szCs w:val="26"/>
              </w:rPr>
            </w:pPr>
            <w:r w:rsidRPr="00272FEF">
              <w:rPr>
                <w:sz w:val="26"/>
                <w:szCs w:val="26"/>
              </w:rPr>
              <w:t>Многоквартирный дом</w:t>
            </w:r>
          </w:p>
        </w:tc>
        <w:tc>
          <w:tcPr>
            <w:tcW w:w="3260" w:type="dxa"/>
            <w:tcBorders>
              <w:top w:val="single" w:sz="2" w:space="0" w:color="000000"/>
              <w:left w:val="single" w:sz="2" w:space="0" w:color="000000"/>
              <w:bottom w:val="single" w:sz="2" w:space="0" w:color="000000"/>
              <w:right w:val="nil"/>
            </w:tcBorders>
            <w:vAlign w:val="center"/>
          </w:tcPr>
          <w:p w14:paraId="59F348F3" w14:textId="77777777" w:rsidR="00031D0E" w:rsidRDefault="00031D0E" w:rsidP="00031D0E">
            <w:pPr>
              <w:rPr>
                <w:color w:val="000000"/>
                <w:sz w:val="26"/>
                <w:szCs w:val="26"/>
                <w:lang w:eastAsia="ar-SA"/>
              </w:rPr>
            </w:pPr>
            <w:r w:rsidRPr="00272FEF">
              <w:rPr>
                <w:color w:val="000000"/>
                <w:sz w:val="26"/>
                <w:szCs w:val="26"/>
                <w:lang w:eastAsia="ar-SA"/>
              </w:rPr>
              <w:t xml:space="preserve">Нижегородская обл., г. Шахунья, </w:t>
            </w:r>
          </w:p>
          <w:p w14:paraId="47562D5B" w14:textId="6542801F" w:rsidR="00031D0E" w:rsidRPr="00272FEF" w:rsidRDefault="00031D0E" w:rsidP="00031D0E">
            <w:pPr>
              <w:rPr>
                <w:color w:val="000000"/>
                <w:sz w:val="26"/>
                <w:szCs w:val="26"/>
                <w:lang w:eastAsia="ar-SA"/>
              </w:rPr>
            </w:pPr>
            <w:r>
              <w:rPr>
                <w:color w:val="000000"/>
                <w:sz w:val="26"/>
                <w:szCs w:val="26"/>
                <w:lang w:eastAsia="ar-SA"/>
              </w:rPr>
              <w:t>с. Верховское, ул. Дорожная, д.4</w:t>
            </w:r>
          </w:p>
        </w:tc>
        <w:tc>
          <w:tcPr>
            <w:tcW w:w="1985" w:type="dxa"/>
            <w:tcBorders>
              <w:top w:val="single" w:sz="2" w:space="0" w:color="000000"/>
              <w:left w:val="single" w:sz="2" w:space="0" w:color="000000"/>
              <w:bottom w:val="single" w:sz="2" w:space="0" w:color="000000"/>
              <w:right w:val="single" w:sz="2" w:space="0" w:color="000000"/>
            </w:tcBorders>
            <w:vAlign w:val="center"/>
          </w:tcPr>
          <w:p w14:paraId="5016D047" w14:textId="7988DF2F" w:rsidR="00031D0E" w:rsidRDefault="00F05E02" w:rsidP="00031D0E">
            <w:pPr>
              <w:suppressAutoHyphens/>
              <w:snapToGrid w:val="0"/>
              <w:ind w:left="72" w:right="24"/>
              <w:jc w:val="center"/>
              <w:rPr>
                <w:sz w:val="26"/>
                <w:szCs w:val="26"/>
              </w:rPr>
            </w:pPr>
            <w:r>
              <w:rPr>
                <w:sz w:val="26"/>
                <w:szCs w:val="26"/>
              </w:rPr>
              <w:t>22058,82</w:t>
            </w:r>
          </w:p>
        </w:tc>
        <w:tc>
          <w:tcPr>
            <w:tcW w:w="1985" w:type="dxa"/>
            <w:tcBorders>
              <w:top w:val="single" w:sz="2" w:space="0" w:color="000000"/>
              <w:left w:val="single" w:sz="2" w:space="0" w:color="000000"/>
              <w:bottom w:val="single" w:sz="2" w:space="0" w:color="000000"/>
              <w:right w:val="single" w:sz="2" w:space="0" w:color="000000"/>
            </w:tcBorders>
          </w:tcPr>
          <w:p w14:paraId="164113EE" w14:textId="37483271" w:rsidR="00031D0E" w:rsidRDefault="00F05E02" w:rsidP="00F05E02">
            <w:pPr>
              <w:suppressAutoHyphens/>
              <w:snapToGrid w:val="0"/>
              <w:ind w:left="72" w:right="24"/>
              <w:jc w:val="center"/>
              <w:rPr>
                <w:sz w:val="26"/>
                <w:szCs w:val="26"/>
              </w:rPr>
            </w:pPr>
            <w:r>
              <w:rPr>
                <w:sz w:val="26"/>
                <w:szCs w:val="26"/>
              </w:rPr>
              <w:t>1102,94</w:t>
            </w:r>
          </w:p>
        </w:tc>
      </w:tr>
      <w:tr w:rsidR="00031D0E" w:rsidRPr="00272FEF" w14:paraId="601CFCE0" w14:textId="77777777" w:rsidTr="00481325">
        <w:tc>
          <w:tcPr>
            <w:tcW w:w="709" w:type="dxa"/>
            <w:tcBorders>
              <w:top w:val="single" w:sz="2" w:space="0" w:color="000000"/>
              <w:left w:val="single" w:sz="2" w:space="0" w:color="000000"/>
              <w:bottom w:val="single" w:sz="2" w:space="0" w:color="000000"/>
              <w:right w:val="nil"/>
            </w:tcBorders>
          </w:tcPr>
          <w:p w14:paraId="5D80800A" w14:textId="531E1662" w:rsidR="00031D0E" w:rsidRDefault="00031D0E" w:rsidP="00031D0E">
            <w:pPr>
              <w:suppressAutoHyphens/>
              <w:snapToGrid w:val="0"/>
              <w:jc w:val="center"/>
              <w:rPr>
                <w:sz w:val="26"/>
                <w:szCs w:val="26"/>
              </w:rPr>
            </w:pPr>
            <w:r>
              <w:rPr>
                <w:sz w:val="26"/>
                <w:szCs w:val="26"/>
              </w:rPr>
              <w:t>40</w:t>
            </w:r>
          </w:p>
        </w:tc>
        <w:tc>
          <w:tcPr>
            <w:tcW w:w="2210" w:type="dxa"/>
            <w:tcBorders>
              <w:top w:val="single" w:sz="2" w:space="0" w:color="000000"/>
              <w:left w:val="single" w:sz="2" w:space="0" w:color="000000"/>
              <w:bottom w:val="single" w:sz="2" w:space="0" w:color="000000"/>
              <w:right w:val="nil"/>
            </w:tcBorders>
          </w:tcPr>
          <w:p w14:paraId="25BCF86B" w14:textId="444D94DA" w:rsidR="00031D0E" w:rsidRPr="00272FEF" w:rsidRDefault="00031D0E" w:rsidP="00031D0E">
            <w:pPr>
              <w:suppressAutoHyphens/>
              <w:snapToGrid w:val="0"/>
              <w:ind w:left="4" w:right="24"/>
              <w:jc w:val="center"/>
              <w:rPr>
                <w:sz w:val="26"/>
                <w:szCs w:val="26"/>
              </w:rPr>
            </w:pPr>
            <w:r w:rsidRPr="00272FEF">
              <w:rPr>
                <w:sz w:val="26"/>
                <w:szCs w:val="26"/>
              </w:rPr>
              <w:t>Многоквартирный дом</w:t>
            </w:r>
          </w:p>
        </w:tc>
        <w:tc>
          <w:tcPr>
            <w:tcW w:w="3260" w:type="dxa"/>
            <w:tcBorders>
              <w:top w:val="single" w:sz="2" w:space="0" w:color="000000"/>
              <w:left w:val="single" w:sz="2" w:space="0" w:color="000000"/>
              <w:bottom w:val="single" w:sz="2" w:space="0" w:color="000000"/>
              <w:right w:val="nil"/>
            </w:tcBorders>
            <w:vAlign w:val="center"/>
          </w:tcPr>
          <w:p w14:paraId="6F545492" w14:textId="77777777" w:rsidR="00031D0E" w:rsidRDefault="00031D0E" w:rsidP="00031D0E">
            <w:pPr>
              <w:rPr>
                <w:color w:val="000000"/>
                <w:sz w:val="26"/>
                <w:szCs w:val="26"/>
                <w:lang w:eastAsia="ar-SA"/>
              </w:rPr>
            </w:pPr>
            <w:r w:rsidRPr="00272FEF">
              <w:rPr>
                <w:color w:val="000000"/>
                <w:sz w:val="26"/>
                <w:szCs w:val="26"/>
                <w:lang w:eastAsia="ar-SA"/>
              </w:rPr>
              <w:t xml:space="preserve">Нижегородская обл., г. Шахунья, </w:t>
            </w:r>
          </w:p>
          <w:p w14:paraId="5D92F337" w14:textId="113D5C07" w:rsidR="00031D0E" w:rsidRPr="00272FEF" w:rsidRDefault="00031D0E" w:rsidP="00031D0E">
            <w:pPr>
              <w:rPr>
                <w:color w:val="000000"/>
                <w:sz w:val="26"/>
                <w:szCs w:val="26"/>
                <w:lang w:eastAsia="ar-SA"/>
              </w:rPr>
            </w:pPr>
            <w:r>
              <w:rPr>
                <w:color w:val="000000"/>
                <w:sz w:val="26"/>
                <w:szCs w:val="26"/>
                <w:lang w:eastAsia="ar-SA"/>
              </w:rPr>
              <w:t>с. Верховское, ул. Дорожная, д.6А</w:t>
            </w:r>
          </w:p>
        </w:tc>
        <w:tc>
          <w:tcPr>
            <w:tcW w:w="1985" w:type="dxa"/>
            <w:tcBorders>
              <w:top w:val="single" w:sz="2" w:space="0" w:color="000000"/>
              <w:left w:val="single" w:sz="2" w:space="0" w:color="000000"/>
              <w:bottom w:val="single" w:sz="2" w:space="0" w:color="000000"/>
              <w:right w:val="single" w:sz="2" w:space="0" w:color="000000"/>
            </w:tcBorders>
            <w:vAlign w:val="center"/>
          </w:tcPr>
          <w:p w14:paraId="698976B8" w14:textId="36F5587A" w:rsidR="00F05E02" w:rsidRDefault="00F05E02" w:rsidP="00F05E02">
            <w:pPr>
              <w:suppressAutoHyphens/>
              <w:snapToGrid w:val="0"/>
              <w:ind w:left="72" w:right="24"/>
              <w:jc w:val="center"/>
              <w:rPr>
                <w:sz w:val="26"/>
                <w:szCs w:val="26"/>
              </w:rPr>
            </w:pPr>
            <w:r>
              <w:rPr>
                <w:sz w:val="26"/>
                <w:szCs w:val="26"/>
              </w:rPr>
              <w:t>21103,43</w:t>
            </w:r>
          </w:p>
        </w:tc>
        <w:tc>
          <w:tcPr>
            <w:tcW w:w="1985" w:type="dxa"/>
            <w:tcBorders>
              <w:top w:val="single" w:sz="2" w:space="0" w:color="000000"/>
              <w:left w:val="single" w:sz="2" w:space="0" w:color="000000"/>
              <w:bottom w:val="single" w:sz="2" w:space="0" w:color="000000"/>
              <w:right w:val="single" w:sz="2" w:space="0" w:color="000000"/>
            </w:tcBorders>
          </w:tcPr>
          <w:p w14:paraId="599C66B4" w14:textId="114AEF42" w:rsidR="00031D0E" w:rsidRDefault="00F05E02" w:rsidP="00F05E02">
            <w:pPr>
              <w:suppressAutoHyphens/>
              <w:snapToGrid w:val="0"/>
              <w:ind w:left="72" w:right="24"/>
              <w:jc w:val="center"/>
              <w:rPr>
                <w:sz w:val="26"/>
                <w:szCs w:val="26"/>
              </w:rPr>
            </w:pPr>
            <w:r>
              <w:rPr>
                <w:sz w:val="26"/>
                <w:szCs w:val="26"/>
              </w:rPr>
              <w:t>1055,17</w:t>
            </w:r>
          </w:p>
        </w:tc>
      </w:tr>
      <w:tr w:rsidR="00031D0E" w:rsidRPr="00272FEF" w14:paraId="50E92A29" w14:textId="77777777" w:rsidTr="00481325">
        <w:tc>
          <w:tcPr>
            <w:tcW w:w="709" w:type="dxa"/>
            <w:tcBorders>
              <w:top w:val="single" w:sz="2" w:space="0" w:color="000000"/>
              <w:left w:val="single" w:sz="2" w:space="0" w:color="000000"/>
              <w:bottom w:val="single" w:sz="2" w:space="0" w:color="000000"/>
              <w:right w:val="nil"/>
            </w:tcBorders>
          </w:tcPr>
          <w:p w14:paraId="433D86E4" w14:textId="1C033712" w:rsidR="00031D0E" w:rsidRDefault="00031D0E" w:rsidP="00031D0E">
            <w:pPr>
              <w:suppressAutoHyphens/>
              <w:snapToGrid w:val="0"/>
              <w:jc w:val="center"/>
              <w:rPr>
                <w:sz w:val="26"/>
                <w:szCs w:val="26"/>
              </w:rPr>
            </w:pPr>
            <w:r>
              <w:rPr>
                <w:sz w:val="26"/>
                <w:szCs w:val="26"/>
              </w:rPr>
              <w:t>41</w:t>
            </w:r>
          </w:p>
        </w:tc>
        <w:tc>
          <w:tcPr>
            <w:tcW w:w="2210" w:type="dxa"/>
            <w:tcBorders>
              <w:top w:val="single" w:sz="2" w:space="0" w:color="000000"/>
              <w:left w:val="single" w:sz="2" w:space="0" w:color="000000"/>
              <w:bottom w:val="single" w:sz="2" w:space="0" w:color="000000"/>
              <w:right w:val="nil"/>
            </w:tcBorders>
          </w:tcPr>
          <w:p w14:paraId="2A6CB478" w14:textId="42646EA7" w:rsidR="00031D0E" w:rsidRPr="00272FEF" w:rsidRDefault="00031D0E" w:rsidP="00031D0E">
            <w:pPr>
              <w:suppressAutoHyphens/>
              <w:snapToGrid w:val="0"/>
              <w:ind w:left="4" w:right="24"/>
              <w:jc w:val="center"/>
              <w:rPr>
                <w:sz w:val="26"/>
                <w:szCs w:val="26"/>
              </w:rPr>
            </w:pPr>
            <w:r w:rsidRPr="00272FEF">
              <w:rPr>
                <w:sz w:val="26"/>
                <w:szCs w:val="26"/>
              </w:rPr>
              <w:t>Многоквартирный дом</w:t>
            </w:r>
          </w:p>
        </w:tc>
        <w:tc>
          <w:tcPr>
            <w:tcW w:w="3260" w:type="dxa"/>
            <w:tcBorders>
              <w:top w:val="single" w:sz="2" w:space="0" w:color="000000"/>
              <w:left w:val="single" w:sz="2" w:space="0" w:color="000000"/>
              <w:bottom w:val="single" w:sz="2" w:space="0" w:color="000000"/>
              <w:right w:val="nil"/>
            </w:tcBorders>
            <w:vAlign w:val="center"/>
          </w:tcPr>
          <w:p w14:paraId="21F5D097" w14:textId="77777777" w:rsidR="00031D0E" w:rsidRDefault="00031D0E" w:rsidP="00031D0E">
            <w:pPr>
              <w:rPr>
                <w:color w:val="000000"/>
                <w:sz w:val="26"/>
                <w:szCs w:val="26"/>
                <w:lang w:eastAsia="ar-SA"/>
              </w:rPr>
            </w:pPr>
            <w:r w:rsidRPr="00272FEF">
              <w:rPr>
                <w:color w:val="000000"/>
                <w:sz w:val="26"/>
                <w:szCs w:val="26"/>
                <w:lang w:eastAsia="ar-SA"/>
              </w:rPr>
              <w:t xml:space="preserve">Нижегородская обл., г. Шахунья, </w:t>
            </w:r>
          </w:p>
          <w:p w14:paraId="275418B1" w14:textId="6E4FF51D" w:rsidR="00031D0E" w:rsidRPr="00272FEF" w:rsidRDefault="00031D0E" w:rsidP="00031D0E">
            <w:pPr>
              <w:rPr>
                <w:color w:val="000000"/>
                <w:sz w:val="26"/>
                <w:szCs w:val="26"/>
                <w:lang w:eastAsia="ar-SA"/>
              </w:rPr>
            </w:pPr>
            <w:r>
              <w:rPr>
                <w:color w:val="000000"/>
                <w:sz w:val="26"/>
                <w:szCs w:val="26"/>
                <w:lang w:eastAsia="ar-SA"/>
              </w:rPr>
              <w:t>р.п. Вахтан, пер. Коммунальный, д.2</w:t>
            </w:r>
          </w:p>
        </w:tc>
        <w:tc>
          <w:tcPr>
            <w:tcW w:w="1985" w:type="dxa"/>
            <w:tcBorders>
              <w:top w:val="single" w:sz="2" w:space="0" w:color="000000"/>
              <w:left w:val="single" w:sz="2" w:space="0" w:color="000000"/>
              <w:bottom w:val="single" w:sz="2" w:space="0" w:color="000000"/>
              <w:right w:val="single" w:sz="2" w:space="0" w:color="000000"/>
            </w:tcBorders>
            <w:vAlign w:val="center"/>
          </w:tcPr>
          <w:p w14:paraId="60440183" w14:textId="1B3BDFBE" w:rsidR="00031D0E" w:rsidRDefault="00F05E02" w:rsidP="00031D0E">
            <w:pPr>
              <w:suppressAutoHyphens/>
              <w:snapToGrid w:val="0"/>
              <w:ind w:left="72" w:right="24"/>
              <w:jc w:val="center"/>
              <w:rPr>
                <w:sz w:val="26"/>
                <w:szCs w:val="26"/>
              </w:rPr>
            </w:pPr>
            <w:r>
              <w:rPr>
                <w:sz w:val="26"/>
                <w:szCs w:val="26"/>
              </w:rPr>
              <w:t>4076,28</w:t>
            </w:r>
          </w:p>
        </w:tc>
        <w:tc>
          <w:tcPr>
            <w:tcW w:w="1985" w:type="dxa"/>
            <w:tcBorders>
              <w:top w:val="single" w:sz="2" w:space="0" w:color="000000"/>
              <w:left w:val="single" w:sz="2" w:space="0" w:color="000000"/>
              <w:bottom w:val="single" w:sz="2" w:space="0" w:color="000000"/>
              <w:right w:val="single" w:sz="2" w:space="0" w:color="000000"/>
            </w:tcBorders>
          </w:tcPr>
          <w:p w14:paraId="2BFAD5CF" w14:textId="258CCB65" w:rsidR="00031D0E" w:rsidRDefault="00F05E02" w:rsidP="00F05E02">
            <w:pPr>
              <w:suppressAutoHyphens/>
              <w:snapToGrid w:val="0"/>
              <w:ind w:left="72" w:right="24"/>
              <w:jc w:val="center"/>
              <w:rPr>
                <w:sz w:val="26"/>
                <w:szCs w:val="26"/>
              </w:rPr>
            </w:pPr>
            <w:r>
              <w:rPr>
                <w:sz w:val="26"/>
                <w:szCs w:val="26"/>
              </w:rPr>
              <w:t>203,81</w:t>
            </w:r>
          </w:p>
        </w:tc>
      </w:tr>
    </w:tbl>
    <w:p w14:paraId="0407D737" w14:textId="6585C033" w:rsidR="00272FEF" w:rsidRPr="00272FEF" w:rsidRDefault="00272FEF" w:rsidP="00372342">
      <w:pPr>
        <w:ind w:firstLine="709"/>
        <w:jc w:val="both"/>
        <w:rPr>
          <w:sz w:val="26"/>
          <w:szCs w:val="26"/>
        </w:rPr>
      </w:pPr>
      <w:r w:rsidRPr="00272FEF">
        <w:rPr>
          <w:sz w:val="26"/>
          <w:szCs w:val="26"/>
        </w:rPr>
        <w:t xml:space="preserve">Более подробная информация о состоянии общего имущества собственников помещений в многоквартирном доме, расположенном по адресу: </w:t>
      </w:r>
      <w:r w:rsidRPr="00272FEF">
        <w:rPr>
          <w:color w:val="000000"/>
          <w:sz w:val="26"/>
          <w:szCs w:val="26"/>
          <w:lang w:eastAsia="ar-SA"/>
        </w:rPr>
        <w:t>Нижегородская обл., г. Шахунья, ул.</w:t>
      </w:r>
      <w:r w:rsidR="009D449F">
        <w:rPr>
          <w:color w:val="000000"/>
          <w:sz w:val="26"/>
          <w:szCs w:val="26"/>
          <w:lang w:eastAsia="ar-SA"/>
        </w:rPr>
        <w:t xml:space="preserve"> Советская</w:t>
      </w:r>
      <w:r w:rsidRPr="00272FEF">
        <w:rPr>
          <w:color w:val="000000"/>
          <w:sz w:val="26"/>
          <w:szCs w:val="26"/>
          <w:lang w:eastAsia="ar-SA"/>
        </w:rPr>
        <w:t>, д.</w:t>
      </w:r>
      <w:r w:rsidR="009D449F">
        <w:rPr>
          <w:color w:val="000000"/>
          <w:sz w:val="26"/>
          <w:szCs w:val="26"/>
          <w:lang w:eastAsia="ar-SA"/>
        </w:rPr>
        <w:t xml:space="preserve"> 15А</w:t>
      </w:r>
      <w:r w:rsidRPr="00272FEF">
        <w:rPr>
          <w:color w:val="000000"/>
          <w:sz w:val="26"/>
          <w:szCs w:val="26"/>
          <w:lang w:eastAsia="ar-SA"/>
        </w:rPr>
        <w:t xml:space="preserve"> </w:t>
      </w:r>
      <w:r w:rsidRPr="00272FEF">
        <w:rPr>
          <w:sz w:val="26"/>
          <w:szCs w:val="26"/>
        </w:rPr>
        <w:t xml:space="preserve">указана в приложении №1 к конкурсной документации, и на официальном интернет-сайте </w:t>
      </w:r>
      <w:hyperlink r:id="rId15"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3BD808EF" w14:textId="71D41228" w:rsidR="00272FEF" w:rsidRPr="00272FEF" w:rsidRDefault="00272FEF" w:rsidP="00372342">
      <w:pPr>
        <w:ind w:firstLine="709"/>
        <w:jc w:val="both"/>
        <w:rPr>
          <w:sz w:val="26"/>
          <w:szCs w:val="26"/>
          <w:u w:val="single"/>
        </w:rPr>
      </w:pPr>
      <w:r w:rsidRPr="00272FEF">
        <w:rPr>
          <w:sz w:val="26"/>
          <w:szCs w:val="26"/>
        </w:rPr>
        <w:t xml:space="preserve">Перечень обязательных работ и услуг по содержанию и текущему ремонту общего имущества собственников помещений в многоквартирном доме, расположенном по адресу: </w:t>
      </w:r>
      <w:r w:rsidRPr="00272FEF">
        <w:rPr>
          <w:color w:val="000000"/>
          <w:sz w:val="26"/>
          <w:szCs w:val="26"/>
          <w:lang w:eastAsia="ar-SA"/>
        </w:rPr>
        <w:t xml:space="preserve">Нижегородская обл., г. Шахунья, </w:t>
      </w:r>
      <w:r w:rsidR="009D449F" w:rsidRPr="00272FEF">
        <w:rPr>
          <w:color w:val="000000"/>
          <w:sz w:val="26"/>
          <w:szCs w:val="26"/>
          <w:lang w:eastAsia="ar-SA"/>
        </w:rPr>
        <w:t>ул.</w:t>
      </w:r>
      <w:r w:rsidR="009D449F">
        <w:rPr>
          <w:color w:val="000000"/>
          <w:sz w:val="26"/>
          <w:szCs w:val="26"/>
          <w:lang w:eastAsia="ar-SA"/>
        </w:rPr>
        <w:t xml:space="preserve"> Советская</w:t>
      </w:r>
      <w:r w:rsidR="009D449F" w:rsidRPr="00272FEF">
        <w:rPr>
          <w:color w:val="000000"/>
          <w:sz w:val="26"/>
          <w:szCs w:val="26"/>
          <w:lang w:eastAsia="ar-SA"/>
        </w:rPr>
        <w:t>, д.</w:t>
      </w:r>
      <w:r w:rsidR="009D449F">
        <w:rPr>
          <w:color w:val="000000"/>
          <w:sz w:val="26"/>
          <w:szCs w:val="26"/>
          <w:lang w:eastAsia="ar-SA"/>
        </w:rPr>
        <w:t xml:space="preserve"> 15А</w:t>
      </w:r>
      <w:r w:rsidR="009D449F" w:rsidRPr="00272FEF">
        <w:rPr>
          <w:color w:val="000000"/>
          <w:sz w:val="26"/>
          <w:szCs w:val="26"/>
          <w:lang w:eastAsia="ar-SA"/>
        </w:rPr>
        <w:t xml:space="preserve"> </w:t>
      </w:r>
      <w:r w:rsidRPr="00272FEF">
        <w:rPr>
          <w:sz w:val="26"/>
          <w:szCs w:val="26"/>
        </w:rPr>
        <w:t xml:space="preserve">указаны в приложении № 2 к конкурсной документации и на официальном интернет-сайте  </w:t>
      </w:r>
      <w:hyperlink r:id="rId16"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69DB9C40" w14:textId="663B6367" w:rsidR="00272FEF" w:rsidRPr="00272FEF" w:rsidRDefault="00272FEF" w:rsidP="00372342">
      <w:pPr>
        <w:ind w:firstLine="709"/>
        <w:jc w:val="both"/>
        <w:rPr>
          <w:sz w:val="26"/>
          <w:szCs w:val="26"/>
        </w:rPr>
      </w:pPr>
      <w:r w:rsidRPr="00272FEF">
        <w:rPr>
          <w:sz w:val="26"/>
          <w:szCs w:val="26"/>
        </w:rPr>
        <w:t xml:space="preserve">Более подробная информация о состоянии общего имущества собственников помещений в многоквартирном доме, расположенном по адресу: </w:t>
      </w:r>
      <w:r w:rsidRPr="00272FEF">
        <w:rPr>
          <w:color w:val="000000"/>
          <w:sz w:val="26"/>
          <w:szCs w:val="26"/>
          <w:lang w:eastAsia="ar-SA"/>
        </w:rPr>
        <w:t>Нижегородская обл.,</w:t>
      </w:r>
      <w:r w:rsidR="00F04058">
        <w:rPr>
          <w:color w:val="000000"/>
          <w:sz w:val="26"/>
          <w:szCs w:val="26"/>
          <w:lang w:eastAsia="ar-SA"/>
        </w:rPr>
        <w:t xml:space="preserve"> г. Шахунья, ул. </w:t>
      </w:r>
      <w:r w:rsidR="009D449F">
        <w:rPr>
          <w:color w:val="000000"/>
          <w:sz w:val="26"/>
          <w:szCs w:val="26"/>
          <w:lang w:eastAsia="ar-SA"/>
        </w:rPr>
        <w:t>Советская, д. 30</w:t>
      </w:r>
      <w:r w:rsidRPr="00272FEF">
        <w:rPr>
          <w:color w:val="000000"/>
          <w:sz w:val="26"/>
          <w:szCs w:val="26"/>
          <w:lang w:eastAsia="ar-SA"/>
        </w:rPr>
        <w:t xml:space="preserve"> </w:t>
      </w:r>
      <w:r w:rsidRPr="00272FEF">
        <w:rPr>
          <w:sz w:val="26"/>
          <w:szCs w:val="26"/>
        </w:rPr>
        <w:t xml:space="preserve">указана в приложении №3 к конкурсной документации, и на официальном интернет-сайте </w:t>
      </w:r>
      <w:hyperlink r:id="rId17"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290644E1" w14:textId="2C9A2BD9" w:rsidR="00272FEF" w:rsidRPr="00272FEF" w:rsidRDefault="00272FEF" w:rsidP="00372342">
      <w:pPr>
        <w:ind w:firstLine="709"/>
        <w:jc w:val="both"/>
        <w:rPr>
          <w:sz w:val="26"/>
          <w:szCs w:val="26"/>
          <w:u w:val="single"/>
        </w:rPr>
      </w:pPr>
      <w:r w:rsidRPr="00272FEF">
        <w:rPr>
          <w:sz w:val="26"/>
          <w:szCs w:val="26"/>
        </w:rPr>
        <w:t xml:space="preserve">Перечень обязательных работ и услуг по содержанию и текущему ремонту общего имущества собственников помещений в многоквартирном доме, расположенном по адресу: </w:t>
      </w:r>
      <w:r w:rsidRPr="00272FEF">
        <w:rPr>
          <w:color w:val="000000"/>
          <w:sz w:val="26"/>
          <w:szCs w:val="26"/>
          <w:lang w:eastAsia="ar-SA"/>
        </w:rPr>
        <w:t>Нижегородская обл.,</w:t>
      </w:r>
      <w:r w:rsidR="00F04058">
        <w:rPr>
          <w:color w:val="000000"/>
          <w:sz w:val="26"/>
          <w:szCs w:val="26"/>
          <w:lang w:eastAsia="ar-SA"/>
        </w:rPr>
        <w:t xml:space="preserve"> г. Шахунья, </w:t>
      </w:r>
      <w:r w:rsidR="009D449F">
        <w:rPr>
          <w:color w:val="000000"/>
          <w:sz w:val="26"/>
          <w:szCs w:val="26"/>
          <w:lang w:eastAsia="ar-SA"/>
        </w:rPr>
        <w:t>ул. Советская, д. 30</w:t>
      </w:r>
      <w:r w:rsidR="009D449F" w:rsidRPr="00272FEF">
        <w:rPr>
          <w:color w:val="000000"/>
          <w:sz w:val="26"/>
          <w:szCs w:val="26"/>
          <w:lang w:eastAsia="ar-SA"/>
        </w:rPr>
        <w:t xml:space="preserve"> </w:t>
      </w:r>
      <w:r w:rsidRPr="00272FEF">
        <w:rPr>
          <w:sz w:val="26"/>
          <w:szCs w:val="26"/>
        </w:rPr>
        <w:t xml:space="preserve">указаны в приложении № 4 к конкурсной документации и на официальном интернет-сайте  </w:t>
      </w:r>
      <w:hyperlink r:id="rId18"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708D285A" w14:textId="7531CA36" w:rsidR="00272FEF" w:rsidRPr="00272FEF" w:rsidRDefault="00272FEF" w:rsidP="00372342">
      <w:pPr>
        <w:ind w:firstLine="709"/>
        <w:jc w:val="both"/>
        <w:rPr>
          <w:sz w:val="26"/>
          <w:szCs w:val="26"/>
        </w:rPr>
      </w:pPr>
      <w:r w:rsidRPr="00272FEF">
        <w:rPr>
          <w:sz w:val="26"/>
          <w:szCs w:val="26"/>
        </w:rPr>
        <w:t xml:space="preserve">Более подробная информация о состоянии общего имущества собственников помещений в многоквартирном доме, расположенном по адресу: </w:t>
      </w:r>
      <w:r w:rsidRPr="00272FEF">
        <w:rPr>
          <w:color w:val="000000"/>
          <w:sz w:val="26"/>
          <w:szCs w:val="26"/>
          <w:lang w:eastAsia="ar-SA"/>
        </w:rPr>
        <w:t>Нижегородская обл., г.</w:t>
      </w:r>
      <w:r w:rsidR="00F04058">
        <w:rPr>
          <w:color w:val="000000"/>
          <w:sz w:val="26"/>
          <w:szCs w:val="26"/>
          <w:lang w:eastAsia="ar-SA"/>
        </w:rPr>
        <w:t xml:space="preserve"> Шахунья, ул. </w:t>
      </w:r>
      <w:r w:rsidR="009D449F">
        <w:rPr>
          <w:color w:val="000000"/>
          <w:sz w:val="26"/>
          <w:szCs w:val="26"/>
          <w:lang w:eastAsia="ar-SA"/>
        </w:rPr>
        <w:t>Гагарина, д. 9</w:t>
      </w:r>
      <w:r w:rsidRPr="00272FEF">
        <w:rPr>
          <w:sz w:val="26"/>
          <w:szCs w:val="26"/>
          <w:lang w:eastAsia="ar-SA"/>
        </w:rPr>
        <w:t xml:space="preserve"> </w:t>
      </w:r>
      <w:r w:rsidRPr="00272FEF">
        <w:rPr>
          <w:sz w:val="26"/>
          <w:szCs w:val="26"/>
        </w:rPr>
        <w:t>указана в приложении №</w:t>
      </w:r>
      <w:r w:rsidR="009D449F">
        <w:rPr>
          <w:sz w:val="26"/>
          <w:szCs w:val="26"/>
        </w:rPr>
        <w:t xml:space="preserve"> </w:t>
      </w:r>
      <w:r w:rsidRPr="00272FEF">
        <w:rPr>
          <w:sz w:val="26"/>
          <w:szCs w:val="26"/>
        </w:rPr>
        <w:t xml:space="preserve">5 к конкурсной документации, и на официальном интернет-сайте </w:t>
      </w:r>
      <w:hyperlink r:id="rId19"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725202DF" w14:textId="255D4DAC" w:rsidR="00272FEF" w:rsidRPr="00272FEF" w:rsidRDefault="00272FEF" w:rsidP="00372342">
      <w:pPr>
        <w:ind w:firstLine="709"/>
        <w:jc w:val="both"/>
        <w:rPr>
          <w:sz w:val="26"/>
          <w:szCs w:val="26"/>
          <w:u w:val="single"/>
        </w:rPr>
      </w:pPr>
      <w:r w:rsidRPr="00272FEF">
        <w:rPr>
          <w:sz w:val="26"/>
          <w:szCs w:val="26"/>
        </w:rPr>
        <w:lastRenderedPageBreak/>
        <w:t xml:space="preserve">Перечень обязательных работ и услуг по содержанию и текущему ремонту общего имущества собственников помещений в многоквартирном доме, расположенном по адресу: </w:t>
      </w:r>
      <w:r w:rsidRPr="00272FEF">
        <w:rPr>
          <w:color w:val="000000"/>
          <w:sz w:val="26"/>
          <w:szCs w:val="26"/>
          <w:lang w:eastAsia="ar-SA"/>
        </w:rPr>
        <w:t>Нижегородская обл.</w:t>
      </w:r>
      <w:r w:rsidR="00F04058">
        <w:rPr>
          <w:color w:val="000000"/>
          <w:sz w:val="26"/>
          <w:szCs w:val="26"/>
          <w:lang w:eastAsia="ar-SA"/>
        </w:rPr>
        <w:t xml:space="preserve">, г. Шахунья, </w:t>
      </w:r>
      <w:r w:rsidR="009D449F">
        <w:rPr>
          <w:color w:val="000000"/>
          <w:sz w:val="26"/>
          <w:szCs w:val="26"/>
          <w:lang w:eastAsia="ar-SA"/>
        </w:rPr>
        <w:t>ул. Гагарина, д. 9</w:t>
      </w:r>
      <w:r w:rsidR="009D449F" w:rsidRPr="00272FEF">
        <w:rPr>
          <w:sz w:val="26"/>
          <w:szCs w:val="26"/>
          <w:lang w:eastAsia="ar-SA"/>
        </w:rPr>
        <w:t xml:space="preserve"> </w:t>
      </w:r>
      <w:r w:rsidRPr="00272FEF">
        <w:rPr>
          <w:sz w:val="26"/>
          <w:szCs w:val="26"/>
        </w:rPr>
        <w:t xml:space="preserve">указаны в приложении № 6 к конкурсной документации и на официальном интернет-сайте  </w:t>
      </w:r>
      <w:hyperlink r:id="rId20"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4F4520B8" w14:textId="3CB521F6" w:rsidR="00272FEF" w:rsidRPr="00272FEF" w:rsidRDefault="00272FEF" w:rsidP="00372342">
      <w:pPr>
        <w:ind w:firstLine="709"/>
        <w:jc w:val="both"/>
        <w:rPr>
          <w:sz w:val="26"/>
          <w:szCs w:val="26"/>
        </w:rPr>
      </w:pPr>
      <w:r w:rsidRPr="00272FEF">
        <w:rPr>
          <w:sz w:val="26"/>
          <w:szCs w:val="26"/>
        </w:rPr>
        <w:t xml:space="preserve">Более подробная информация о состоянии общего имущества собственников помещений в многоквартирном доме, расположенном по адресу: </w:t>
      </w:r>
      <w:r w:rsidRPr="00272FEF">
        <w:rPr>
          <w:color w:val="000000"/>
          <w:sz w:val="26"/>
          <w:szCs w:val="26"/>
          <w:lang w:eastAsia="ar-SA"/>
        </w:rPr>
        <w:t>Нижегородская обл</w:t>
      </w:r>
      <w:r w:rsidR="00F04058">
        <w:rPr>
          <w:color w:val="000000"/>
          <w:sz w:val="26"/>
          <w:szCs w:val="26"/>
          <w:lang w:eastAsia="ar-SA"/>
        </w:rPr>
        <w:t xml:space="preserve">., г. Шахунья, </w:t>
      </w:r>
      <w:r w:rsidR="00361C7A">
        <w:rPr>
          <w:color w:val="000000"/>
          <w:sz w:val="26"/>
          <w:szCs w:val="26"/>
          <w:lang w:eastAsia="ar-SA"/>
        </w:rPr>
        <w:t>ул. Коминтерна, д. 2А</w:t>
      </w:r>
      <w:r w:rsidRPr="00272FEF">
        <w:rPr>
          <w:color w:val="000000"/>
          <w:sz w:val="26"/>
          <w:szCs w:val="26"/>
          <w:lang w:eastAsia="ar-SA"/>
        </w:rPr>
        <w:t xml:space="preserve"> </w:t>
      </w:r>
      <w:r w:rsidRPr="00272FEF">
        <w:rPr>
          <w:sz w:val="26"/>
          <w:szCs w:val="26"/>
        </w:rPr>
        <w:t xml:space="preserve">указана в приложении № 7 к конкурсной документации, и на официальном интернет-сайте </w:t>
      </w:r>
      <w:hyperlink r:id="rId21"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2A05087D" w14:textId="5E6051FB" w:rsidR="00272FEF" w:rsidRPr="00272FEF" w:rsidRDefault="00272FEF" w:rsidP="00372342">
      <w:pPr>
        <w:ind w:firstLine="709"/>
        <w:jc w:val="both"/>
        <w:rPr>
          <w:sz w:val="26"/>
          <w:szCs w:val="26"/>
          <w:u w:val="single"/>
        </w:rPr>
      </w:pPr>
      <w:r w:rsidRPr="00272FEF">
        <w:rPr>
          <w:sz w:val="26"/>
          <w:szCs w:val="26"/>
        </w:rPr>
        <w:t xml:space="preserve">Перечень обязательных работ и услуг по содержанию и текущему ремонту общего имущества собственников помещений в многоквартирном доме, расположенном по адресу: </w:t>
      </w:r>
      <w:r w:rsidRPr="00272FEF">
        <w:rPr>
          <w:color w:val="000000"/>
          <w:sz w:val="26"/>
          <w:szCs w:val="26"/>
          <w:lang w:eastAsia="ar-SA"/>
        </w:rPr>
        <w:t xml:space="preserve">Нижегородская обл., г. Шахунья, </w:t>
      </w:r>
      <w:r w:rsidR="00361C7A">
        <w:rPr>
          <w:color w:val="000000"/>
          <w:sz w:val="26"/>
          <w:szCs w:val="26"/>
          <w:lang w:eastAsia="ar-SA"/>
        </w:rPr>
        <w:t>ул. Коминтерна, д. 2А</w:t>
      </w:r>
      <w:r w:rsidR="00361C7A" w:rsidRPr="00272FEF">
        <w:rPr>
          <w:color w:val="000000"/>
          <w:sz w:val="26"/>
          <w:szCs w:val="26"/>
          <w:lang w:eastAsia="ar-SA"/>
        </w:rPr>
        <w:t xml:space="preserve"> </w:t>
      </w:r>
      <w:r w:rsidRPr="00272FEF">
        <w:rPr>
          <w:sz w:val="26"/>
          <w:szCs w:val="26"/>
        </w:rPr>
        <w:t xml:space="preserve">указаны в приложении № 8 к конкурсной документации и на официальном интернет-сайте  </w:t>
      </w:r>
      <w:hyperlink r:id="rId22"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1E236E7E" w14:textId="3A050675" w:rsidR="00272FEF" w:rsidRPr="00272FEF" w:rsidRDefault="00272FEF" w:rsidP="00372342">
      <w:pPr>
        <w:ind w:firstLine="709"/>
        <w:jc w:val="both"/>
        <w:rPr>
          <w:sz w:val="26"/>
          <w:szCs w:val="26"/>
        </w:rPr>
      </w:pPr>
      <w:r w:rsidRPr="00272FEF">
        <w:rPr>
          <w:sz w:val="26"/>
          <w:szCs w:val="26"/>
        </w:rPr>
        <w:t xml:space="preserve">Более подробная информация о состоянии общего имущества собственников помещений в многоквартирном доме, расположенном по адресу: </w:t>
      </w:r>
      <w:r w:rsidRPr="00272FEF">
        <w:rPr>
          <w:color w:val="000000"/>
          <w:sz w:val="26"/>
          <w:szCs w:val="26"/>
          <w:lang w:eastAsia="ar-SA"/>
        </w:rPr>
        <w:t xml:space="preserve">Нижегородская обл., г. Шахунья, </w:t>
      </w:r>
      <w:r w:rsidR="00361C7A">
        <w:rPr>
          <w:color w:val="000000"/>
          <w:sz w:val="26"/>
          <w:szCs w:val="26"/>
          <w:lang w:eastAsia="ar-SA"/>
        </w:rPr>
        <w:t>ул. Пархоменко, д. 1А</w:t>
      </w:r>
      <w:r w:rsidRPr="00272FEF">
        <w:rPr>
          <w:sz w:val="26"/>
          <w:szCs w:val="26"/>
          <w:lang w:eastAsia="ar-SA"/>
        </w:rPr>
        <w:t xml:space="preserve"> </w:t>
      </w:r>
      <w:r w:rsidRPr="00272FEF">
        <w:rPr>
          <w:sz w:val="26"/>
          <w:szCs w:val="26"/>
        </w:rPr>
        <w:t xml:space="preserve">указана в приложении № 9 к конкурсной документации, и на официальном интернет-сайте </w:t>
      </w:r>
      <w:hyperlink r:id="rId23"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50528B66" w14:textId="7B177DF1" w:rsidR="00272FEF" w:rsidRPr="00272FEF" w:rsidRDefault="00272FEF" w:rsidP="00372342">
      <w:pPr>
        <w:ind w:firstLine="709"/>
        <w:jc w:val="both"/>
        <w:rPr>
          <w:sz w:val="26"/>
          <w:szCs w:val="26"/>
          <w:u w:val="single"/>
        </w:rPr>
      </w:pPr>
      <w:r w:rsidRPr="00272FEF">
        <w:rPr>
          <w:sz w:val="26"/>
          <w:szCs w:val="26"/>
        </w:rPr>
        <w:t xml:space="preserve">Перечень обязательных работ и услуг по содержанию и текущему ремонту общего имущества собственников помещений в многоквартирном доме, расположенном по адресу: </w:t>
      </w:r>
      <w:r w:rsidRPr="00272FEF">
        <w:rPr>
          <w:color w:val="000000"/>
          <w:sz w:val="26"/>
          <w:szCs w:val="26"/>
          <w:lang w:eastAsia="ar-SA"/>
        </w:rPr>
        <w:t xml:space="preserve">Нижегородская обл., г. Шахунья, </w:t>
      </w:r>
      <w:r w:rsidR="00361C7A">
        <w:rPr>
          <w:color w:val="000000"/>
          <w:sz w:val="26"/>
          <w:szCs w:val="26"/>
          <w:lang w:eastAsia="ar-SA"/>
        </w:rPr>
        <w:t>ул. Пархоменко, д. 1А</w:t>
      </w:r>
      <w:r w:rsidR="00361C7A" w:rsidRPr="00272FEF">
        <w:rPr>
          <w:sz w:val="26"/>
          <w:szCs w:val="26"/>
          <w:lang w:eastAsia="ar-SA"/>
        </w:rPr>
        <w:t xml:space="preserve"> </w:t>
      </w:r>
      <w:r w:rsidRPr="00272FEF">
        <w:rPr>
          <w:sz w:val="26"/>
          <w:szCs w:val="26"/>
        </w:rPr>
        <w:t xml:space="preserve">указаны в приложении № 10 к конкурсной документации и на официальном интернет-сайте  </w:t>
      </w:r>
      <w:hyperlink r:id="rId24"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09BAA7AB" w14:textId="0EC42659" w:rsidR="00272FEF" w:rsidRPr="00272FEF" w:rsidRDefault="00272FEF" w:rsidP="00372342">
      <w:pPr>
        <w:ind w:firstLine="709"/>
        <w:jc w:val="both"/>
        <w:rPr>
          <w:sz w:val="26"/>
          <w:szCs w:val="26"/>
        </w:rPr>
      </w:pPr>
      <w:r w:rsidRPr="00272FEF">
        <w:rPr>
          <w:sz w:val="26"/>
          <w:szCs w:val="26"/>
        </w:rPr>
        <w:t xml:space="preserve">Более подробная информация о состоянии общего имущества собственников помещений в многоквартирном доме, расположенном по адресу: </w:t>
      </w:r>
      <w:r w:rsidRPr="00272FEF">
        <w:rPr>
          <w:color w:val="000000"/>
          <w:sz w:val="26"/>
          <w:szCs w:val="26"/>
          <w:lang w:eastAsia="ar-SA"/>
        </w:rPr>
        <w:t xml:space="preserve">Нижегородская обл., г. Шахунья, </w:t>
      </w:r>
      <w:r w:rsidR="00361C7A">
        <w:rPr>
          <w:color w:val="000000"/>
          <w:sz w:val="26"/>
          <w:szCs w:val="26"/>
          <w:lang w:eastAsia="ar-SA"/>
        </w:rPr>
        <w:t>ул. Пролетарская, д. 2Г</w:t>
      </w:r>
      <w:r w:rsidRPr="00272FEF">
        <w:rPr>
          <w:color w:val="000000"/>
          <w:sz w:val="26"/>
          <w:szCs w:val="26"/>
          <w:lang w:eastAsia="ar-SA"/>
        </w:rPr>
        <w:t xml:space="preserve"> </w:t>
      </w:r>
      <w:r w:rsidRPr="00272FEF">
        <w:rPr>
          <w:sz w:val="26"/>
          <w:szCs w:val="26"/>
        </w:rPr>
        <w:t xml:space="preserve">указана в приложении № 11 к конкурсной документации, и на официальном интернет-сайте </w:t>
      </w:r>
      <w:hyperlink r:id="rId25"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58BEF5E7" w14:textId="28434F9E" w:rsidR="00272FEF" w:rsidRPr="00272FEF" w:rsidRDefault="00272FEF" w:rsidP="00372342">
      <w:pPr>
        <w:ind w:firstLine="709"/>
        <w:jc w:val="both"/>
        <w:rPr>
          <w:sz w:val="26"/>
          <w:szCs w:val="26"/>
          <w:u w:val="single"/>
        </w:rPr>
      </w:pPr>
      <w:r w:rsidRPr="00272FEF">
        <w:rPr>
          <w:sz w:val="26"/>
          <w:szCs w:val="26"/>
        </w:rPr>
        <w:t xml:space="preserve">Перечень обязательных работ и услуг по содержанию и текущему ремонту общего имущества собственников помещений в многоквартирном доме, расположенном по адресу: </w:t>
      </w:r>
      <w:r w:rsidRPr="00272FEF">
        <w:rPr>
          <w:color w:val="000000"/>
          <w:sz w:val="26"/>
          <w:szCs w:val="26"/>
          <w:lang w:eastAsia="ar-SA"/>
        </w:rPr>
        <w:t>Нижегородская обл., г. Шахунья,</w:t>
      </w:r>
      <w:r w:rsidR="00F04058">
        <w:rPr>
          <w:color w:val="000000"/>
          <w:sz w:val="26"/>
          <w:szCs w:val="26"/>
          <w:lang w:eastAsia="ar-SA"/>
        </w:rPr>
        <w:t xml:space="preserve"> </w:t>
      </w:r>
      <w:r w:rsidR="00361C7A">
        <w:rPr>
          <w:color w:val="000000"/>
          <w:sz w:val="26"/>
          <w:szCs w:val="26"/>
          <w:lang w:eastAsia="ar-SA"/>
        </w:rPr>
        <w:t>ул. Пролетарская, д. 2Г</w:t>
      </w:r>
      <w:r w:rsidR="00361C7A" w:rsidRPr="00272FEF">
        <w:rPr>
          <w:color w:val="000000"/>
          <w:sz w:val="26"/>
          <w:szCs w:val="26"/>
          <w:lang w:eastAsia="ar-SA"/>
        </w:rPr>
        <w:t xml:space="preserve"> </w:t>
      </w:r>
      <w:r w:rsidRPr="00272FEF">
        <w:rPr>
          <w:sz w:val="26"/>
          <w:szCs w:val="26"/>
        </w:rPr>
        <w:t xml:space="preserve">указаны в приложении № 12 к конкурсной документации и на официальном интернет-сайте  </w:t>
      </w:r>
      <w:hyperlink r:id="rId26"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30EC9442" w14:textId="48679616" w:rsidR="00272FEF" w:rsidRPr="00272FEF" w:rsidRDefault="00272FEF" w:rsidP="00372342">
      <w:pPr>
        <w:ind w:firstLine="709"/>
        <w:jc w:val="both"/>
        <w:rPr>
          <w:sz w:val="26"/>
          <w:szCs w:val="26"/>
        </w:rPr>
      </w:pPr>
      <w:r w:rsidRPr="00272FEF">
        <w:rPr>
          <w:sz w:val="26"/>
          <w:szCs w:val="26"/>
        </w:rPr>
        <w:t xml:space="preserve">Более подробная информация о состоянии общего имущества собственников помещений в многоквартирном доме, расположенном по адресу: </w:t>
      </w:r>
      <w:r w:rsidRPr="00272FEF">
        <w:rPr>
          <w:color w:val="000000"/>
          <w:sz w:val="26"/>
          <w:szCs w:val="26"/>
          <w:lang w:eastAsia="ar-SA"/>
        </w:rPr>
        <w:t xml:space="preserve">Нижегородская обл., г. Шахунья, </w:t>
      </w:r>
      <w:r w:rsidR="00512234">
        <w:rPr>
          <w:color w:val="000000"/>
          <w:sz w:val="26"/>
          <w:szCs w:val="26"/>
          <w:lang w:eastAsia="ar-SA"/>
        </w:rPr>
        <w:t>пер. Энергетиков, д. 11</w:t>
      </w:r>
      <w:r w:rsidR="00B072A4">
        <w:rPr>
          <w:color w:val="000000"/>
          <w:sz w:val="26"/>
          <w:szCs w:val="26"/>
          <w:lang w:eastAsia="ar-SA"/>
        </w:rPr>
        <w:t xml:space="preserve"> </w:t>
      </w:r>
      <w:r w:rsidRPr="00272FEF">
        <w:rPr>
          <w:color w:val="000000"/>
          <w:sz w:val="26"/>
          <w:szCs w:val="26"/>
          <w:lang w:eastAsia="ar-SA"/>
        </w:rPr>
        <w:t xml:space="preserve"> </w:t>
      </w:r>
      <w:r w:rsidRPr="00272FEF">
        <w:rPr>
          <w:sz w:val="26"/>
          <w:szCs w:val="26"/>
        </w:rPr>
        <w:t xml:space="preserve">указана в приложении № 13 к конкурсной документации, и на официальном интернет-сайте </w:t>
      </w:r>
      <w:hyperlink r:id="rId27"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7F006CAF" w14:textId="47F599B7" w:rsidR="00272FEF" w:rsidRPr="00272FEF" w:rsidRDefault="00272FEF" w:rsidP="00372342">
      <w:pPr>
        <w:ind w:firstLine="709"/>
        <w:jc w:val="both"/>
        <w:rPr>
          <w:sz w:val="26"/>
          <w:szCs w:val="26"/>
          <w:u w:val="single"/>
        </w:rPr>
      </w:pPr>
      <w:r w:rsidRPr="00272FEF">
        <w:rPr>
          <w:sz w:val="26"/>
          <w:szCs w:val="26"/>
        </w:rPr>
        <w:t xml:space="preserve">Перечень обязательных работ и услуг по содержанию и текущему ремонту общего имущества собственников помещений в многоквартирном доме, расположенном по адресу: </w:t>
      </w:r>
      <w:r w:rsidRPr="00272FEF">
        <w:rPr>
          <w:color w:val="000000"/>
          <w:sz w:val="26"/>
          <w:szCs w:val="26"/>
          <w:lang w:eastAsia="ar-SA"/>
        </w:rPr>
        <w:t xml:space="preserve">Нижегородская обл., г. Шахунья, </w:t>
      </w:r>
      <w:r w:rsidR="00512234">
        <w:rPr>
          <w:color w:val="000000"/>
          <w:sz w:val="26"/>
          <w:szCs w:val="26"/>
          <w:lang w:eastAsia="ar-SA"/>
        </w:rPr>
        <w:t xml:space="preserve">пер. Энергетиков, д. 11 </w:t>
      </w:r>
      <w:r w:rsidRPr="00272FEF">
        <w:rPr>
          <w:sz w:val="26"/>
          <w:szCs w:val="26"/>
        </w:rPr>
        <w:t xml:space="preserve">указаны в приложении № 14 к конкурсной документации и на официальном интернет-сайте  </w:t>
      </w:r>
      <w:hyperlink r:id="rId28"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4E566511" w14:textId="6B13AB22" w:rsidR="00272FEF" w:rsidRPr="00272FEF" w:rsidRDefault="00272FEF" w:rsidP="00372342">
      <w:pPr>
        <w:ind w:firstLine="709"/>
        <w:jc w:val="both"/>
        <w:rPr>
          <w:sz w:val="26"/>
          <w:szCs w:val="26"/>
        </w:rPr>
      </w:pPr>
      <w:r w:rsidRPr="00272FEF">
        <w:rPr>
          <w:sz w:val="26"/>
          <w:szCs w:val="26"/>
        </w:rPr>
        <w:t xml:space="preserve">Более подробная информация о состоянии общего имущества собственников помещений в многоквартирном доме, расположенном по адресу: </w:t>
      </w:r>
      <w:r w:rsidRPr="00272FEF">
        <w:rPr>
          <w:color w:val="000000"/>
          <w:sz w:val="26"/>
          <w:szCs w:val="26"/>
          <w:lang w:eastAsia="ar-SA"/>
        </w:rPr>
        <w:t xml:space="preserve">Нижегородская обл., г. Шахунья, </w:t>
      </w:r>
      <w:r w:rsidR="00512234">
        <w:rPr>
          <w:color w:val="000000"/>
          <w:sz w:val="26"/>
          <w:szCs w:val="26"/>
          <w:lang w:eastAsia="ar-SA"/>
        </w:rPr>
        <w:t>ул. Карла Маркса, д. 106</w:t>
      </w:r>
      <w:r w:rsidRPr="00272FEF">
        <w:rPr>
          <w:color w:val="000000"/>
          <w:sz w:val="26"/>
          <w:szCs w:val="26"/>
          <w:lang w:eastAsia="ar-SA"/>
        </w:rPr>
        <w:t xml:space="preserve"> </w:t>
      </w:r>
      <w:r w:rsidRPr="00272FEF">
        <w:rPr>
          <w:sz w:val="26"/>
          <w:szCs w:val="26"/>
        </w:rPr>
        <w:t xml:space="preserve">указана в приложении № 15 к конкурсной документации, и на официальном интернет-сайте </w:t>
      </w:r>
      <w:hyperlink r:id="rId29"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637021CD" w14:textId="1E41E2C7" w:rsidR="00272FEF" w:rsidRPr="00272FEF" w:rsidRDefault="00272FEF" w:rsidP="00372342">
      <w:pPr>
        <w:ind w:firstLine="709"/>
        <w:jc w:val="both"/>
        <w:rPr>
          <w:sz w:val="26"/>
          <w:szCs w:val="26"/>
          <w:u w:val="single"/>
        </w:rPr>
      </w:pPr>
      <w:r w:rsidRPr="00272FEF">
        <w:rPr>
          <w:sz w:val="26"/>
          <w:szCs w:val="26"/>
        </w:rPr>
        <w:t xml:space="preserve">Перечень обязательных работ и услуг по содержанию и текущему ремонту общего имущества собственников помещений в многоквартирном доме, расположенном по адресу: </w:t>
      </w:r>
      <w:r w:rsidRPr="00272FEF">
        <w:rPr>
          <w:color w:val="000000"/>
          <w:sz w:val="26"/>
          <w:szCs w:val="26"/>
          <w:lang w:eastAsia="ar-SA"/>
        </w:rPr>
        <w:t xml:space="preserve">Нижегородская обл., г. Шахунья, </w:t>
      </w:r>
      <w:r w:rsidR="00512234">
        <w:rPr>
          <w:color w:val="000000"/>
          <w:sz w:val="26"/>
          <w:szCs w:val="26"/>
          <w:lang w:eastAsia="ar-SA"/>
        </w:rPr>
        <w:t>ул. Карла Маркса, д. 106</w:t>
      </w:r>
      <w:r w:rsidR="00512234" w:rsidRPr="00272FEF">
        <w:rPr>
          <w:color w:val="000000"/>
          <w:sz w:val="26"/>
          <w:szCs w:val="26"/>
          <w:lang w:eastAsia="ar-SA"/>
        </w:rPr>
        <w:t xml:space="preserve"> </w:t>
      </w:r>
      <w:r w:rsidRPr="00272FEF">
        <w:rPr>
          <w:sz w:val="26"/>
          <w:szCs w:val="26"/>
        </w:rPr>
        <w:t xml:space="preserve">указаны в приложении № 16 к конкурсной документации и на официальном интернет-сайте  </w:t>
      </w:r>
      <w:hyperlink r:id="rId30"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5FCDB380" w14:textId="4DBCFFD2" w:rsidR="00272FEF" w:rsidRPr="00272FEF" w:rsidRDefault="00272FEF" w:rsidP="00372342">
      <w:pPr>
        <w:ind w:firstLine="709"/>
        <w:jc w:val="both"/>
        <w:rPr>
          <w:sz w:val="26"/>
          <w:szCs w:val="26"/>
        </w:rPr>
      </w:pPr>
      <w:r w:rsidRPr="00272FEF">
        <w:rPr>
          <w:sz w:val="26"/>
          <w:szCs w:val="26"/>
        </w:rPr>
        <w:t xml:space="preserve">Более подробная информация о состоянии общего имущества собственников помещений в многоквартирном доме, расположенном по адресу: </w:t>
      </w:r>
      <w:r w:rsidRPr="00272FEF">
        <w:rPr>
          <w:color w:val="000000"/>
          <w:sz w:val="26"/>
          <w:szCs w:val="26"/>
          <w:lang w:eastAsia="ar-SA"/>
        </w:rPr>
        <w:t>Нижегородская обл., г. Шахунья,</w:t>
      </w:r>
      <w:r w:rsidR="00B072A4">
        <w:rPr>
          <w:color w:val="000000"/>
          <w:sz w:val="26"/>
          <w:szCs w:val="26"/>
          <w:lang w:eastAsia="ar-SA"/>
        </w:rPr>
        <w:t xml:space="preserve"> </w:t>
      </w:r>
      <w:r w:rsidR="00512234">
        <w:rPr>
          <w:color w:val="000000"/>
          <w:sz w:val="26"/>
          <w:szCs w:val="26"/>
          <w:lang w:eastAsia="ar-SA"/>
        </w:rPr>
        <w:t>ул. Комсомольская, д. 55А</w:t>
      </w:r>
      <w:r w:rsidRPr="00272FEF">
        <w:rPr>
          <w:color w:val="000000"/>
          <w:sz w:val="26"/>
          <w:szCs w:val="26"/>
          <w:lang w:eastAsia="ar-SA"/>
        </w:rPr>
        <w:t xml:space="preserve"> </w:t>
      </w:r>
      <w:r w:rsidRPr="00272FEF">
        <w:rPr>
          <w:sz w:val="26"/>
          <w:szCs w:val="26"/>
        </w:rPr>
        <w:t xml:space="preserve">указана в приложении № 17 к конкурсной документации, и на официальном интернет-сайте </w:t>
      </w:r>
      <w:hyperlink r:id="rId31"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716C2344" w14:textId="0A98232F" w:rsidR="00272FEF" w:rsidRPr="00272FEF" w:rsidRDefault="00272FEF" w:rsidP="00372342">
      <w:pPr>
        <w:ind w:firstLine="709"/>
        <w:jc w:val="both"/>
        <w:rPr>
          <w:sz w:val="26"/>
          <w:szCs w:val="26"/>
          <w:u w:val="single"/>
        </w:rPr>
      </w:pPr>
      <w:r w:rsidRPr="00272FEF">
        <w:rPr>
          <w:sz w:val="26"/>
          <w:szCs w:val="26"/>
        </w:rPr>
        <w:t xml:space="preserve">Перечень обязательных работ и услуг по содержанию и текущему ремонту общего имущества собственников помещений в многоквартирном доме, расположенном по </w:t>
      </w:r>
      <w:r w:rsidRPr="00272FEF">
        <w:rPr>
          <w:sz w:val="26"/>
          <w:szCs w:val="26"/>
        </w:rPr>
        <w:lastRenderedPageBreak/>
        <w:t xml:space="preserve">адресу: </w:t>
      </w:r>
      <w:r w:rsidRPr="00272FEF">
        <w:rPr>
          <w:color w:val="000000"/>
          <w:sz w:val="26"/>
          <w:szCs w:val="26"/>
          <w:lang w:eastAsia="ar-SA"/>
        </w:rPr>
        <w:t xml:space="preserve">Нижегородская обл., г. Шахунья, </w:t>
      </w:r>
      <w:r w:rsidR="00512234">
        <w:rPr>
          <w:color w:val="000000"/>
          <w:sz w:val="26"/>
          <w:szCs w:val="26"/>
          <w:lang w:eastAsia="ar-SA"/>
        </w:rPr>
        <w:t>ул. Комсомольская, д. 55А</w:t>
      </w:r>
      <w:r w:rsidR="00512234" w:rsidRPr="00272FEF">
        <w:rPr>
          <w:color w:val="000000"/>
          <w:sz w:val="26"/>
          <w:szCs w:val="26"/>
          <w:lang w:eastAsia="ar-SA"/>
        </w:rPr>
        <w:t xml:space="preserve"> </w:t>
      </w:r>
      <w:r w:rsidRPr="00272FEF">
        <w:rPr>
          <w:sz w:val="26"/>
          <w:szCs w:val="26"/>
        </w:rPr>
        <w:t xml:space="preserve">указаны в приложении № 18 к конкурсной документации и на официальном интернет-сайте  </w:t>
      </w:r>
      <w:hyperlink r:id="rId32"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5C91EBE0" w14:textId="12B599FF" w:rsidR="00272FEF" w:rsidRPr="00272FEF" w:rsidRDefault="00272FEF" w:rsidP="00372342">
      <w:pPr>
        <w:ind w:firstLine="709"/>
        <w:jc w:val="both"/>
        <w:rPr>
          <w:sz w:val="26"/>
          <w:szCs w:val="26"/>
        </w:rPr>
      </w:pPr>
      <w:r w:rsidRPr="00272FEF">
        <w:rPr>
          <w:sz w:val="26"/>
          <w:szCs w:val="26"/>
        </w:rPr>
        <w:t xml:space="preserve">Более подробная информация о состоянии общего имущества собственников помещений в многоквартирном доме, расположенном по адресу: </w:t>
      </w:r>
      <w:r w:rsidRPr="00272FEF">
        <w:rPr>
          <w:color w:val="000000"/>
          <w:sz w:val="26"/>
          <w:szCs w:val="26"/>
          <w:lang w:eastAsia="ar-SA"/>
        </w:rPr>
        <w:t>Нижегородская обл., г. Шахунья,</w:t>
      </w:r>
      <w:r w:rsidR="00B072A4">
        <w:rPr>
          <w:color w:val="000000"/>
          <w:sz w:val="26"/>
          <w:szCs w:val="26"/>
          <w:lang w:eastAsia="ar-SA"/>
        </w:rPr>
        <w:t xml:space="preserve"> </w:t>
      </w:r>
      <w:r w:rsidR="00512234">
        <w:rPr>
          <w:color w:val="000000"/>
          <w:sz w:val="26"/>
          <w:szCs w:val="26"/>
          <w:lang w:eastAsia="ar-SA"/>
        </w:rPr>
        <w:t>ул. Ленина, д. 89</w:t>
      </w:r>
      <w:r w:rsidRPr="00272FEF">
        <w:rPr>
          <w:color w:val="000000"/>
          <w:sz w:val="26"/>
          <w:szCs w:val="26"/>
          <w:lang w:eastAsia="ar-SA"/>
        </w:rPr>
        <w:t xml:space="preserve"> </w:t>
      </w:r>
      <w:r w:rsidRPr="00272FEF">
        <w:rPr>
          <w:sz w:val="26"/>
          <w:szCs w:val="26"/>
        </w:rPr>
        <w:t xml:space="preserve">указана в приложении № 19 к конкурсной документации, и на официальном интернет-сайте </w:t>
      </w:r>
      <w:hyperlink r:id="rId33"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6512DA19" w14:textId="75A36F76" w:rsidR="00272FEF" w:rsidRPr="00272FEF" w:rsidRDefault="00272FEF" w:rsidP="00372342">
      <w:pPr>
        <w:ind w:firstLine="709"/>
        <w:jc w:val="both"/>
        <w:rPr>
          <w:sz w:val="26"/>
          <w:szCs w:val="26"/>
          <w:u w:val="single"/>
        </w:rPr>
      </w:pPr>
      <w:r w:rsidRPr="00272FEF">
        <w:rPr>
          <w:sz w:val="26"/>
          <w:szCs w:val="26"/>
        </w:rPr>
        <w:t xml:space="preserve">Перечень обязательных работ и услуг по содержанию и текущему ремонту общего имущества собственников помещений в многоквартирном доме, расположенном по адресу: </w:t>
      </w:r>
      <w:r w:rsidRPr="00272FEF">
        <w:rPr>
          <w:color w:val="000000"/>
          <w:sz w:val="26"/>
          <w:szCs w:val="26"/>
          <w:lang w:eastAsia="ar-SA"/>
        </w:rPr>
        <w:t>Нижегородская обл., г. Шахунья,</w:t>
      </w:r>
      <w:r w:rsidR="00B072A4">
        <w:rPr>
          <w:color w:val="000000"/>
          <w:sz w:val="26"/>
          <w:szCs w:val="26"/>
          <w:lang w:eastAsia="ar-SA"/>
        </w:rPr>
        <w:t xml:space="preserve"> </w:t>
      </w:r>
      <w:r w:rsidR="00512234">
        <w:rPr>
          <w:color w:val="000000"/>
          <w:sz w:val="26"/>
          <w:szCs w:val="26"/>
          <w:lang w:eastAsia="ar-SA"/>
        </w:rPr>
        <w:t>ул. Ленина, д. 89</w:t>
      </w:r>
      <w:r w:rsidR="00512234" w:rsidRPr="00272FEF">
        <w:rPr>
          <w:color w:val="000000"/>
          <w:sz w:val="26"/>
          <w:szCs w:val="26"/>
          <w:lang w:eastAsia="ar-SA"/>
        </w:rPr>
        <w:t xml:space="preserve"> </w:t>
      </w:r>
      <w:r w:rsidRPr="00272FEF">
        <w:rPr>
          <w:sz w:val="26"/>
          <w:szCs w:val="26"/>
        </w:rPr>
        <w:t xml:space="preserve">указаны в приложении № 20 к конкурсной документации и на официальном интернет-сайте  </w:t>
      </w:r>
      <w:hyperlink r:id="rId34"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1F45D63D" w14:textId="03C8AC02" w:rsidR="00272FEF" w:rsidRPr="00272FEF" w:rsidRDefault="00272FEF" w:rsidP="00372342">
      <w:pPr>
        <w:ind w:firstLine="709"/>
        <w:jc w:val="both"/>
        <w:rPr>
          <w:sz w:val="26"/>
          <w:szCs w:val="26"/>
        </w:rPr>
      </w:pPr>
      <w:r w:rsidRPr="00272FEF">
        <w:rPr>
          <w:sz w:val="26"/>
          <w:szCs w:val="26"/>
        </w:rPr>
        <w:t xml:space="preserve">Более подробная информация о состоянии общего имущества собственников помещений в многоквартирном доме, расположенном по адресу: </w:t>
      </w:r>
      <w:r w:rsidRPr="00272FEF">
        <w:rPr>
          <w:color w:val="000000"/>
          <w:sz w:val="26"/>
          <w:szCs w:val="26"/>
          <w:lang w:eastAsia="ar-SA"/>
        </w:rPr>
        <w:t>Нижегородская обл., г. Шахунья,</w:t>
      </w:r>
      <w:r w:rsidR="00B072A4">
        <w:rPr>
          <w:color w:val="000000"/>
          <w:sz w:val="26"/>
          <w:szCs w:val="26"/>
          <w:lang w:eastAsia="ar-SA"/>
        </w:rPr>
        <w:t xml:space="preserve"> </w:t>
      </w:r>
      <w:r w:rsidR="008A4EC8">
        <w:rPr>
          <w:color w:val="000000"/>
          <w:sz w:val="26"/>
          <w:szCs w:val="26"/>
          <w:lang w:eastAsia="ar-SA"/>
        </w:rPr>
        <w:t>ул. Пионерская, д. 13</w:t>
      </w:r>
      <w:r w:rsidR="00B072A4">
        <w:rPr>
          <w:color w:val="000000"/>
          <w:sz w:val="26"/>
          <w:szCs w:val="26"/>
          <w:lang w:eastAsia="ar-SA"/>
        </w:rPr>
        <w:t xml:space="preserve"> </w:t>
      </w:r>
      <w:r w:rsidRPr="00272FEF">
        <w:rPr>
          <w:sz w:val="26"/>
          <w:szCs w:val="26"/>
        </w:rPr>
        <w:t xml:space="preserve">указана в приложении № 21 к конкурсной документации, и на официальном интернет-сайте </w:t>
      </w:r>
      <w:hyperlink r:id="rId35"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55389DE1" w14:textId="6E57A774" w:rsidR="00272FEF" w:rsidRPr="00272FEF" w:rsidRDefault="00272FEF" w:rsidP="00372342">
      <w:pPr>
        <w:ind w:firstLine="709"/>
        <w:jc w:val="both"/>
        <w:rPr>
          <w:sz w:val="26"/>
          <w:szCs w:val="26"/>
          <w:u w:val="single"/>
        </w:rPr>
      </w:pPr>
      <w:r w:rsidRPr="00272FEF">
        <w:rPr>
          <w:sz w:val="26"/>
          <w:szCs w:val="26"/>
        </w:rPr>
        <w:t xml:space="preserve">Перечень обязательных работ и услуг по содержанию и текущему ремонту общего имущества собственников помещений в многоквартирном доме, расположенном по адресу: </w:t>
      </w:r>
      <w:r w:rsidRPr="00272FEF">
        <w:rPr>
          <w:color w:val="000000"/>
          <w:sz w:val="26"/>
          <w:szCs w:val="26"/>
          <w:lang w:eastAsia="ar-SA"/>
        </w:rPr>
        <w:t xml:space="preserve">Нижегородская обл., г. Шахунья, </w:t>
      </w:r>
      <w:r w:rsidR="008A4EC8">
        <w:rPr>
          <w:color w:val="000000"/>
          <w:sz w:val="26"/>
          <w:szCs w:val="26"/>
          <w:lang w:eastAsia="ar-SA"/>
        </w:rPr>
        <w:t xml:space="preserve">ул. Пионерская, д. 13 </w:t>
      </w:r>
      <w:r w:rsidRPr="00272FEF">
        <w:rPr>
          <w:sz w:val="26"/>
          <w:szCs w:val="26"/>
        </w:rPr>
        <w:t xml:space="preserve">указаны в приложении № 22 к конкурсной документации и на официальном интернет-сайте  </w:t>
      </w:r>
      <w:hyperlink r:id="rId36"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780D91A8" w14:textId="03835FC1" w:rsidR="00272FEF" w:rsidRPr="00272FEF" w:rsidRDefault="00272FEF" w:rsidP="00372342">
      <w:pPr>
        <w:ind w:firstLine="709"/>
        <w:jc w:val="both"/>
        <w:rPr>
          <w:sz w:val="26"/>
          <w:szCs w:val="26"/>
        </w:rPr>
      </w:pPr>
      <w:r w:rsidRPr="00272FEF">
        <w:rPr>
          <w:sz w:val="26"/>
          <w:szCs w:val="26"/>
        </w:rPr>
        <w:t xml:space="preserve">Более подробная информация о состоянии общего имущества собственников помещений в многоквартирном доме, расположенном по адресу: </w:t>
      </w:r>
      <w:r w:rsidRPr="00272FEF">
        <w:rPr>
          <w:color w:val="000000"/>
          <w:sz w:val="26"/>
          <w:szCs w:val="26"/>
          <w:lang w:eastAsia="ar-SA"/>
        </w:rPr>
        <w:t>Нижегородская обл., г. Шахунь</w:t>
      </w:r>
      <w:r w:rsidR="00B072A4">
        <w:rPr>
          <w:color w:val="000000"/>
          <w:sz w:val="26"/>
          <w:szCs w:val="26"/>
          <w:lang w:eastAsia="ar-SA"/>
        </w:rPr>
        <w:t xml:space="preserve">я, </w:t>
      </w:r>
      <w:r w:rsidR="008A4EC8">
        <w:rPr>
          <w:color w:val="000000"/>
          <w:sz w:val="26"/>
          <w:szCs w:val="26"/>
          <w:lang w:eastAsia="ar-SA"/>
        </w:rPr>
        <w:t xml:space="preserve">ул. Элеваторная, д. 1 </w:t>
      </w:r>
      <w:r w:rsidRPr="00272FEF">
        <w:rPr>
          <w:sz w:val="26"/>
          <w:szCs w:val="26"/>
        </w:rPr>
        <w:t xml:space="preserve">указана в приложении № 23 к конкурсной документации, и на официальном интернет-сайте </w:t>
      </w:r>
      <w:hyperlink r:id="rId37"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3B99E0D4" w14:textId="5E3C3CE6" w:rsidR="00272FEF" w:rsidRPr="00272FEF" w:rsidRDefault="00272FEF" w:rsidP="00372342">
      <w:pPr>
        <w:ind w:firstLine="709"/>
        <w:jc w:val="both"/>
        <w:rPr>
          <w:sz w:val="26"/>
          <w:szCs w:val="26"/>
          <w:u w:val="single"/>
        </w:rPr>
      </w:pPr>
      <w:r w:rsidRPr="00272FEF">
        <w:rPr>
          <w:sz w:val="26"/>
          <w:szCs w:val="26"/>
        </w:rPr>
        <w:t xml:space="preserve">Перечень обязательных работ и услуг по содержанию и текущему ремонту общего имущества собственников помещений в многоквартирном доме, расположенном по адресу: </w:t>
      </w:r>
      <w:r w:rsidRPr="00272FEF">
        <w:rPr>
          <w:color w:val="000000"/>
          <w:sz w:val="26"/>
          <w:szCs w:val="26"/>
          <w:lang w:eastAsia="ar-SA"/>
        </w:rPr>
        <w:t xml:space="preserve">Нижегородская обл., г. Шахунья, </w:t>
      </w:r>
      <w:r w:rsidR="008A4EC8">
        <w:rPr>
          <w:color w:val="000000"/>
          <w:sz w:val="26"/>
          <w:szCs w:val="26"/>
          <w:lang w:eastAsia="ar-SA"/>
        </w:rPr>
        <w:t xml:space="preserve">ул. Элеваторная, д. 1 </w:t>
      </w:r>
      <w:r w:rsidRPr="00272FEF">
        <w:rPr>
          <w:sz w:val="26"/>
          <w:szCs w:val="26"/>
        </w:rPr>
        <w:t xml:space="preserve">указаны в приложении № 24 к конкурсной документации и на официальном интернет-сайте  </w:t>
      </w:r>
      <w:hyperlink r:id="rId38"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1952F62A" w14:textId="0B9C3539" w:rsidR="00272FEF" w:rsidRPr="00272FEF" w:rsidRDefault="00272FEF" w:rsidP="00372342">
      <w:pPr>
        <w:ind w:firstLine="709"/>
        <w:jc w:val="both"/>
        <w:rPr>
          <w:sz w:val="26"/>
          <w:szCs w:val="26"/>
        </w:rPr>
      </w:pPr>
      <w:r w:rsidRPr="00272FEF">
        <w:rPr>
          <w:sz w:val="26"/>
          <w:szCs w:val="26"/>
        </w:rPr>
        <w:t xml:space="preserve">Более подробная информация о состоянии общего имущества собственников помещений в многоквартирном доме, расположенном по адресу: </w:t>
      </w:r>
      <w:r w:rsidRPr="00272FEF">
        <w:rPr>
          <w:color w:val="000000"/>
          <w:sz w:val="26"/>
          <w:szCs w:val="26"/>
          <w:lang w:eastAsia="ar-SA"/>
        </w:rPr>
        <w:t xml:space="preserve">Нижегородская обл., г. Шахунья, </w:t>
      </w:r>
      <w:r w:rsidR="00A90FC8">
        <w:rPr>
          <w:color w:val="000000"/>
          <w:sz w:val="26"/>
          <w:szCs w:val="26"/>
          <w:lang w:eastAsia="ar-SA"/>
        </w:rPr>
        <w:t xml:space="preserve">ул. Элеваторная, д. 11 </w:t>
      </w:r>
      <w:r w:rsidRPr="00272FEF">
        <w:rPr>
          <w:sz w:val="26"/>
          <w:szCs w:val="26"/>
        </w:rPr>
        <w:t xml:space="preserve">указана в приложении № 25 к конкурсной документации, и на официальном интернет-сайте </w:t>
      </w:r>
      <w:hyperlink r:id="rId39"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1EBA783C" w14:textId="3277CB68" w:rsidR="00272FEF" w:rsidRPr="00272FEF" w:rsidRDefault="00272FEF" w:rsidP="00372342">
      <w:pPr>
        <w:ind w:firstLine="709"/>
        <w:jc w:val="both"/>
        <w:rPr>
          <w:sz w:val="26"/>
          <w:szCs w:val="26"/>
          <w:u w:val="single"/>
        </w:rPr>
      </w:pPr>
      <w:r w:rsidRPr="00272FEF">
        <w:rPr>
          <w:sz w:val="26"/>
          <w:szCs w:val="26"/>
        </w:rPr>
        <w:t xml:space="preserve">Перечень обязательных работ и услуг по содержанию и текущему ремонту общего имущества собственников помещений в многоквартирном доме, расположенном по адресу: </w:t>
      </w:r>
      <w:r w:rsidRPr="00272FEF">
        <w:rPr>
          <w:color w:val="000000"/>
          <w:sz w:val="26"/>
          <w:szCs w:val="26"/>
          <w:lang w:eastAsia="ar-SA"/>
        </w:rPr>
        <w:t>Нижегородская обл., г</w:t>
      </w:r>
      <w:r w:rsidR="00B072A4">
        <w:rPr>
          <w:color w:val="000000"/>
          <w:sz w:val="26"/>
          <w:szCs w:val="26"/>
          <w:lang w:eastAsia="ar-SA"/>
        </w:rPr>
        <w:t xml:space="preserve">. Шахунья, </w:t>
      </w:r>
      <w:r w:rsidR="00A90FC8">
        <w:rPr>
          <w:color w:val="000000"/>
          <w:sz w:val="26"/>
          <w:szCs w:val="26"/>
          <w:lang w:eastAsia="ar-SA"/>
        </w:rPr>
        <w:t xml:space="preserve">ул. Элеваторная, д. 11 </w:t>
      </w:r>
      <w:r w:rsidR="00B072A4">
        <w:rPr>
          <w:color w:val="000000"/>
          <w:sz w:val="26"/>
          <w:szCs w:val="26"/>
          <w:lang w:eastAsia="ar-SA"/>
        </w:rPr>
        <w:t xml:space="preserve"> </w:t>
      </w:r>
      <w:r w:rsidRPr="00272FEF">
        <w:rPr>
          <w:sz w:val="26"/>
          <w:szCs w:val="26"/>
        </w:rPr>
        <w:t xml:space="preserve">указаны в приложении № 26 к конкурсной документации и на официальном интернет-сайте  </w:t>
      </w:r>
      <w:hyperlink r:id="rId40"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72A35A81" w14:textId="77E021FE" w:rsidR="00272FEF" w:rsidRPr="00272FEF" w:rsidRDefault="00272FEF" w:rsidP="00372342">
      <w:pPr>
        <w:ind w:firstLine="709"/>
        <w:jc w:val="both"/>
        <w:rPr>
          <w:sz w:val="26"/>
          <w:szCs w:val="26"/>
        </w:rPr>
      </w:pPr>
      <w:r w:rsidRPr="00272FEF">
        <w:rPr>
          <w:sz w:val="26"/>
          <w:szCs w:val="26"/>
        </w:rPr>
        <w:t xml:space="preserve">Более подробная информация о состоянии общего имущества собственников помещений в многоквартирном доме, расположенном по адресу: </w:t>
      </w:r>
      <w:r w:rsidRPr="00272FEF">
        <w:rPr>
          <w:color w:val="000000"/>
          <w:sz w:val="26"/>
          <w:szCs w:val="26"/>
          <w:lang w:eastAsia="ar-SA"/>
        </w:rPr>
        <w:t xml:space="preserve">Нижегородская обл., г. Шахунья, </w:t>
      </w:r>
      <w:r w:rsidR="00A90FC8">
        <w:rPr>
          <w:color w:val="000000"/>
          <w:sz w:val="26"/>
          <w:szCs w:val="26"/>
          <w:lang w:eastAsia="ar-SA"/>
        </w:rPr>
        <w:t xml:space="preserve">ул. Элеваторная, д. 13 </w:t>
      </w:r>
      <w:r w:rsidRPr="00272FEF">
        <w:rPr>
          <w:sz w:val="26"/>
          <w:szCs w:val="26"/>
        </w:rPr>
        <w:t xml:space="preserve">указана в приложении № 27 к конкурсной документации, и на официальном интернет-сайте </w:t>
      </w:r>
      <w:hyperlink r:id="rId41"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7FD3F65A" w14:textId="5366CAD3" w:rsidR="00272FEF" w:rsidRPr="00272FEF" w:rsidRDefault="00272FEF" w:rsidP="00372342">
      <w:pPr>
        <w:ind w:firstLine="709"/>
        <w:jc w:val="both"/>
        <w:rPr>
          <w:sz w:val="26"/>
          <w:szCs w:val="26"/>
          <w:u w:val="single"/>
        </w:rPr>
      </w:pPr>
      <w:r w:rsidRPr="00272FEF">
        <w:rPr>
          <w:sz w:val="26"/>
          <w:szCs w:val="26"/>
        </w:rPr>
        <w:t xml:space="preserve">Перечень обязательных работ и услуг по содержанию и текущему ремонту общего имущества собственников помещений в многоквартирном доме, расположенном по адресу: </w:t>
      </w:r>
      <w:r w:rsidRPr="00272FEF">
        <w:rPr>
          <w:color w:val="000000"/>
          <w:sz w:val="26"/>
          <w:szCs w:val="26"/>
          <w:lang w:eastAsia="ar-SA"/>
        </w:rPr>
        <w:t xml:space="preserve">Нижегородская обл., г. Шахунья, </w:t>
      </w:r>
      <w:r w:rsidR="00A90FC8">
        <w:rPr>
          <w:color w:val="000000"/>
          <w:sz w:val="26"/>
          <w:szCs w:val="26"/>
          <w:lang w:eastAsia="ar-SA"/>
        </w:rPr>
        <w:t xml:space="preserve">ул. Элеваторная, д. 13 </w:t>
      </w:r>
      <w:r w:rsidRPr="00272FEF">
        <w:rPr>
          <w:sz w:val="26"/>
          <w:szCs w:val="26"/>
        </w:rPr>
        <w:t xml:space="preserve">указаны в приложении № 28 к конкурсной документации и на официальном интернет-сайте  </w:t>
      </w:r>
      <w:hyperlink r:id="rId42"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019EE5B1" w14:textId="7C134F6C" w:rsidR="00272FEF" w:rsidRPr="00272FEF" w:rsidRDefault="00272FEF" w:rsidP="00372342">
      <w:pPr>
        <w:ind w:firstLine="709"/>
        <w:jc w:val="both"/>
        <w:rPr>
          <w:sz w:val="26"/>
          <w:szCs w:val="26"/>
        </w:rPr>
      </w:pPr>
      <w:r w:rsidRPr="00272FEF">
        <w:rPr>
          <w:sz w:val="26"/>
          <w:szCs w:val="26"/>
        </w:rPr>
        <w:t xml:space="preserve">Более подробная информация о состоянии общего имущества собственников помещений в многоквартирном доме, расположенном по адресу: </w:t>
      </w:r>
      <w:r w:rsidRPr="00272FEF">
        <w:rPr>
          <w:color w:val="000000"/>
          <w:sz w:val="26"/>
          <w:szCs w:val="26"/>
          <w:lang w:eastAsia="ar-SA"/>
        </w:rPr>
        <w:t xml:space="preserve">Нижегородская обл., г. Шахунья, </w:t>
      </w:r>
      <w:r w:rsidR="00A90FC8">
        <w:rPr>
          <w:color w:val="000000"/>
          <w:sz w:val="26"/>
          <w:szCs w:val="26"/>
          <w:lang w:eastAsia="ar-SA"/>
        </w:rPr>
        <w:t xml:space="preserve">ул. Элеваторная, д. 14 </w:t>
      </w:r>
      <w:r w:rsidRPr="00272FEF">
        <w:rPr>
          <w:sz w:val="26"/>
          <w:szCs w:val="26"/>
        </w:rPr>
        <w:t xml:space="preserve">указана в приложении № 29 к конкурсной документации, и на официальном интернет-сайте </w:t>
      </w:r>
      <w:hyperlink r:id="rId43"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47DE68AE" w14:textId="710A5FAF" w:rsidR="00272FEF" w:rsidRPr="00272FEF" w:rsidRDefault="00272FEF" w:rsidP="00372342">
      <w:pPr>
        <w:ind w:firstLine="709"/>
        <w:jc w:val="both"/>
        <w:rPr>
          <w:sz w:val="26"/>
          <w:szCs w:val="26"/>
          <w:u w:val="single"/>
        </w:rPr>
      </w:pPr>
      <w:r w:rsidRPr="00272FEF">
        <w:rPr>
          <w:sz w:val="26"/>
          <w:szCs w:val="26"/>
        </w:rPr>
        <w:t xml:space="preserve">Перечень обязательных работ и услуг по содержанию и текущему ремонту общего имущества собственников помещений в многоквартирном доме, расположенном по </w:t>
      </w:r>
      <w:r w:rsidRPr="00272FEF">
        <w:rPr>
          <w:sz w:val="26"/>
          <w:szCs w:val="26"/>
        </w:rPr>
        <w:lastRenderedPageBreak/>
        <w:t xml:space="preserve">адресу: </w:t>
      </w:r>
      <w:r w:rsidRPr="00272FEF">
        <w:rPr>
          <w:color w:val="000000"/>
          <w:sz w:val="26"/>
          <w:szCs w:val="26"/>
          <w:lang w:eastAsia="ar-SA"/>
        </w:rPr>
        <w:t>Нижегородская обл., г. Шахунья,</w:t>
      </w:r>
      <w:r w:rsidR="00B072A4">
        <w:rPr>
          <w:color w:val="000000"/>
          <w:sz w:val="26"/>
          <w:szCs w:val="26"/>
          <w:lang w:eastAsia="ar-SA"/>
        </w:rPr>
        <w:t xml:space="preserve"> </w:t>
      </w:r>
      <w:r w:rsidR="00A90FC8">
        <w:rPr>
          <w:color w:val="000000"/>
          <w:sz w:val="26"/>
          <w:szCs w:val="26"/>
          <w:lang w:eastAsia="ar-SA"/>
        </w:rPr>
        <w:t xml:space="preserve">ул. Элеваторная, д. 14 </w:t>
      </w:r>
      <w:r w:rsidRPr="00272FEF">
        <w:rPr>
          <w:sz w:val="26"/>
          <w:szCs w:val="26"/>
        </w:rPr>
        <w:t xml:space="preserve">указаны в приложении № </w:t>
      </w:r>
      <w:r w:rsidRPr="005D165D">
        <w:rPr>
          <w:sz w:val="26"/>
          <w:szCs w:val="26"/>
        </w:rPr>
        <w:t xml:space="preserve">30 к конкурсной документации и на официальном интернет-сайте  </w:t>
      </w:r>
      <w:hyperlink r:id="rId44" w:history="1">
        <w:r w:rsidRPr="005D165D">
          <w:rPr>
            <w:sz w:val="26"/>
            <w:szCs w:val="26"/>
            <w:u w:val="single"/>
            <w:lang w:val="en-US"/>
          </w:rPr>
          <w:t>www</w:t>
        </w:r>
        <w:r w:rsidRPr="005D165D">
          <w:rPr>
            <w:sz w:val="26"/>
            <w:szCs w:val="26"/>
            <w:u w:val="single"/>
          </w:rPr>
          <w:t>.</w:t>
        </w:r>
        <w:r w:rsidRPr="005D165D">
          <w:rPr>
            <w:sz w:val="26"/>
            <w:szCs w:val="26"/>
            <w:u w:val="single"/>
            <w:lang w:val="en-US"/>
          </w:rPr>
          <w:t>torgi</w:t>
        </w:r>
        <w:r w:rsidRPr="005D165D">
          <w:rPr>
            <w:sz w:val="26"/>
            <w:szCs w:val="26"/>
            <w:u w:val="single"/>
          </w:rPr>
          <w:t>.</w:t>
        </w:r>
        <w:r w:rsidRPr="005D165D">
          <w:rPr>
            <w:sz w:val="26"/>
            <w:szCs w:val="26"/>
            <w:u w:val="single"/>
            <w:lang w:val="en-US"/>
          </w:rPr>
          <w:t>gov</w:t>
        </w:r>
        <w:r w:rsidRPr="005D165D">
          <w:rPr>
            <w:sz w:val="26"/>
            <w:szCs w:val="26"/>
            <w:u w:val="single"/>
          </w:rPr>
          <w:t>.</w:t>
        </w:r>
        <w:r w:rsidRPr="005D165D">
          <w:rPr>
            <w:sz w:val="26"/>
            <w:szCs w:val="26"/>
            <w:u w:val="single"/>
            <w:lang w:val="en-US"/>
          </w:rPr>
          <w:t>ru</w:t>
        </w:r>
      </w:hyperlink>
      <w:r w:rsidRPr="005D165D">
        <w:rPr>
          <w:sz w:val="26"/>
          <w:szCs w:val="26"/>
          <w:u w:val="single"/>
        </w:rPr>
        <w:t>.</w:t>
      </w:r>
    </w:p>
    <w:p w14:paraId="3A62A996" w14:textId="3DCE34B9" w:rsidR="00272FEF" w:rsidRPr="00272FEF" w:rsidRDefault="00272FEF" w:rsidP="00372342">
      <w:pPr>
        <w:ind w:firstLine="709"/>
        <w:jc w:val="both"/>
        <w:rPr>
          <w:sz w:val="26"/>
          <w:szCs w:val="26"/>
        </w:rPr>
      </w:pPr>
      <w:r w:rsidRPr="00272FEF">
        <w:rPr>
          <w:sz w:val="26"/>
          <w:szCs w:val="26"/>
        </w:rPr>
        <w:t xml:space="preserve">Более подробная информация о состоянии общего имущества собственников помещений в многоквартирном доме, расположенном по адресу: </w:t>
      </w:r>
      <w:r w:rsidRPr="00272FEF">
        <w:rPr>
          <w:color w:val="000000"/>
          <w:sz w:val="26"/>
          <w:szCs w:val="26"/>
          <w:lang w:eastAsia="ar-SA"/>
        </w:rPr>
        <w:t xml:space="preserve">Нижегородская обл., г. Шахунья, </w:t>
      </w:r>
      <w:r w:rsidR="005D165D">
        <w:rPr>
          <w:color w:val="000000"/>
          <w:sz w:val="26"/>
          <w:szCs w:val="26"/>
          <w:lang w:eastAsia="ar-SA"/>
        </w:rPr>
        <w:t xml:space="preserve">ул. Элеваторная, д. 16 </w:t>
      </w:r>
      <w:r w:rsidRPr="00272FEF">
        <w:rPr>
          <w:sz w:val="26"/>
          <w:szCs w:val="26"/>
        </w:rPr>
        <w:t xml:space="preserve">указана в приложении № 31 к конкурсной документации, и на официальном интернет-сайте </w:t>
      </w:r>
      <w:hyperlink r:id="rId45"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7610C4A4" w14:textId="432A25C6" w:rsidR="00272FEF" w:rsidRDefault="00272FEF" w:rsidP="00372342">
      <w:pPr>
        <w:ind w:firstLine="709"/>
        <w:jc w:val="both"/>
        <w:rPr>
          <w:sz w:val="26"/>
          <w:szCs w:val="26"/>
          <w:u w:val="single"/>
        </w:rPr>
      </w:pPr>
      <w:r w:rsidRPr="00272FEF">
        <w:rPr>
          <w:sz w:val="26"/>
          <w:szCs w:val="26"/>
        </w:rPr>
        <w:t xml:space="preserve">Перечень обязательных работ и услуг по содержанию и текущему ремонту общего имущества собственников помещений в многоквартирном доме, расположенном по адресу: </w:t>
      </w:r>
      <w:r w:rsidRPr="00272FEF">
        <w:rPr>
          <w:color w:val="000000"/>
          <w:sz w:val="26"/>
          <w:szCs w:val="26"/>
          <w:lang w:eastAsia="ar-SA"/>
        </w:rPr>
        <w:t>Ни</w:t>
      </w:r>
      <w:r w:rsidR="00B072A4">
        <w:rPr>
          <w:color w:val="000000"/>
          <w:sz w:val="26"/>
          <w:szCs w:val="26"/>
          <w:lang w:eastAsia="ar-SA"/>
        </w:rPr>
        <w:t xml:space="preserve">жегородская обл., г. Шахунья, </w:t>
      </w:r>
      <w:r w:rsidR="005D165D">
        <w:rPr>
          <w:color w:val="000000"/>
          <w:sz w:val="26"/>
          <w:szCs w:val="26"/>
          <w:lang w:eastAsia="ar-SA"/>
        </w:rPr>
        <w:t xml:space="preserve">ул. Элеваторная, д. 16 </w:t>
      </w:r>
      <w:r w:rsidRPr="00272FEF">
        <w:rPr>
          <w:sz w:val="26"/>
          <w:szCs w:val="26"/>
        </w:rPr>
        <w:t>указаны в приложении № 32 к конкурсной документации и на официальном интернет-</w:t>
      </w:r>
      <w:r w:rsidRPr="006542CB">
        <w:rPr>
          <w:sz w:val="26"/>
          <w:szCs w:val="26"/>
        </w:rPr>
        <w:t xml:space="preserve">сайте  </w:t>
      </w:r>
      <w:hyperlink r:id="rId46" w:history="1">
        <w:r w:rsidRPr="006542CB">
          <w:rPr>
            <w:sz w:val="26"/>
            <w:szCs w:val="26"/>
            <w:u w:val="single"/>
            <w:lang w:val="en-US"/>
          </w:rPr>
          <w:t>www</w:t>
        </w:r>
        <w:r w:rsidRPr="006542CB">
          <w:rPr>
            <w:sz w:val="26"/>
            <w:szCs w:val="26"/>
            <w:u w:val="single"/>
          </w:rPr>
          <w:t>.</w:t>
        </w:r>
        <w:r w:rsidRPr="006542CB">
          <w:rPr>
            <w:sz w:val="26"/>
            <w:szCs w:val="26"/>
            <w:u w:val="single"/>
            <w:lang w:val="en-US"/>
          </w:rPr>
          <w:t>torgi</w:t>
        </w:r>
        <w:r w:rsidRPr="006542CB">
          <w:rPr>
            <w:sz w:val="26"/>
            <w:szCs w:val="26"/>
            <w:u w:val="single"/>
          </w:rPr>
          <w:t>.</w:t>
        </w:r>
        <w:r w:rsidRPr="006542CB">
          <w:rPr>
            <w:sz w:val="26"/>
            <w:szCs w:val="26"/>
            <w:u w:val="single"/>
            <w:lang w:val="en-US"/>
          </w:rPr>
          <w:t>gov</w:t>
        </w:r>
        <w:r w:rsidRPr="006542CB">
          <w:rPr>
            <w:sz w:val="26"/>
            <w:szCs w:val="26"/>
            <w:u w:val="single"/>
          </w:rPr>
          <w:t>.</w:t>
        </w:r>
        <w:r w:rsidRPr="006542CB">
          <w:rPr>
            <w:sz w:val="26"/>
            <w:szCs w:val="26"/>
            <w:u w:val="single"/>
            <w:lang w:val="en-US"/>
          </w:rPr>
          <w:t>ru</w:t>
        </w:r>
      </w:hyperlink>
      <w:r w:rsidRPr="004156D1">
        <w:rPr>
          <w:sz w:val="26"/>
          <w:szCs w:val="26"/>
          <w:u w:val="single"/>
        </w:rPr>
        <w:t>.</w:t>
      </w:r>
    </w:p>
    <w:p w14:paraId="52EC2442" w14:textId="7CF88F9E" w:rsidR="005D165D" w:rsidRPr="00272FEF" w:rsidRDefault="005D165D" w:rsidP="005D165D">
      <w:pPr>
        <w:ind w:firstLine="709"/>
        <w:jc w:val="both"/>
        <w:rPr>
          <w:sz w:val="26"/>
          <w:szCs w:val="26"/>
        </w:rPr>
      </w:pPr>
      <w:r w:rsidRPr="00272FEF">
        <w:rPr>
          <w:sz w:val="26"/>
          <w:szCs w:val="26"/>
        </w:rPr>
        <w:t xml:space="preserve">Более подробная информация о состоянии общего имущества собственников помещений в многоквартирном доме, расположенном по адресу: </w:t>
      </w:r>
      <w:r w:rsidRPr="00272FEF">
        <w:rPr>
          <w:color w:val="000000"/>
          <w:sz w:val="26"/>
          <w:szCs w:val="26"/>
          <w:lang w:eastAsia="ar-SA"/>
        </w:rPr>
        <w:t xml:space="preserve">Нижегородская обл., г. Шахунья, </w:t>
      </w:r>
      <w:r>
        <w:rPr>
          <w:color w:val="000000"/>
          <w:sz w:val="26"/>
          <w:szCs w:val="26"/>
          <w:lang w:eastAsia="ar-SA"/>
        </w:rPr>
        <w:t xml:space="preserve">р.п. Вахтан, ул. Филипповича, д. 10 </w:t>
      </w:r>
      <w:r w:rsidRPr="00272FEF">
        <w:rPr>
          <w:sz w:val="26"/>
          <w:szCs w:val="26"/>
        </w:rPr>
        <w:t>указана в приложении № 3</w:t>
      </w:r>
      <w:r>
        <w:rPr>
          <w:sz w:val="26"/>
          <w:szCs w:val="26"/>
        </w:rPr>
        <w:t>2</w:t>
      </w:r>
      <w:r w:rsidRPr="00272FEF">
        <w:rPr>
          <w:sz w:val="26"/>
          <w:szCs w:val="26"/>
        </w:rPr>
        <w:t xml:space="preserve"> к конкурсной документации, и на официальном интернет-сайте </w:t>
      </w:r>
      <w:hyperlink r:id="rId47"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4837EC31" w14:textId="2A31F02F" w:rsidR="005D165D" w:rsidRPr="00272FEF" w:rsidRDefault="005D165D" w:rsidP="005D165D">
      <w:pPr>
        <w:ind w:firstLine="709"/>
        <w:jc w:val="both"/>
        <w:rPr>
          <w:sz w:val="26"/>
          <w:szCs w:val="26"/>
          <w:u w:val="single"/>
        </w:rPr>
      </w:pPr>
      <w:r w:rsidRPr="00272FEF">
        <w:rPr>
          <w:sz w:val="26"/>
          <w:szCs w:val="26"/>
        </w:rPr>
        <w:t xml:space="preserve">Перечень обязательных работ и услуг по содержанию и текущему ремонту общего имущества собственников помещений в многоквартирном доме, расположенном по адресу: </w:t>
      </w:r>
      <w:r w:rsidRPr="00272FEF">
        <w:rPr>
          <w:color w:val="000000"/>
          <w:sz w:val="26"/>
          <w:szCs w:val="26"/>
          <w:lang w:eastAsia="ar-SA"/>
        </w:rPr>
        <w:t>Ни</w:t>
      </w:r>
      <w:r>
        <w:rPr>
          <w:color w:val="000000"/>
          <w:sz w:val="26"/>
          <w:szCs w:val="26"/>
          <w:lang w:eastAsia="ar-SA"/>
        </w:rPr>
        <w:t xml:space="preserve">жегородская обл., г. Шахунья, р.п. Вахтан, ул. Филипповича, д. 10 </w:t>
      </w:r>
      <w:r w:rsidRPr="00272FEF">
        <w:rPr>
          <w:sz w:val="26"/>
          <w:szCs w:val="26"/>
        </w:rPr>
        <w:t>указаны в приложении № 3</w:t>
      </w:r>
      <w:r>
        <w:rPr>
          <w:sz w:val="26"/>
          <w:szCs w:val="26"/>
        </w:rPr>
        <w:t>3</w:t>
      </w:r>
      <w:r w:rsidRPr="00272FEF">
        <w:rPr>
          <w:sz w:val="26"/>
          <w:szCs w:val="26"/>
        </w:rPr>
        <w:t xml:space="preserve"> к конкурсной документации и на официальном интернет-сайте  </w:t>
      </w:r>
      <w:hyperlink r:id="rId48" w:history="1">
        <w:r w:rsidRPr="00D24497">
          <w:rPr>
            <w:sz w:val="26"/>
            <w:szCs w:val="26"/>
            <w:u w:val="single"/>
            <w:lang w:val="en-US"/>
          </w:rPr>
          <w:t>www</w:t>
        </w:r>
        <w:r w:rsidRPr="00D24497">
          <w:rPr>
            <w:sz w:val="26"/>
            <w:szCs w:val="26"/>
            <w:u w:val="single"/>
          </w:rPr>
          <w:t>.</w:t>
        </w:r>
        <w:r w:rsidRPr="00D24497">
          <w:rPr>
            <w:sz w:val="26"/>
            <w:szCs w:val="26"/>
            <w:u w:val="single"/>
            <w:lang w:val="en-US"/>
          </w:rPr>
          <w:t>torgi</w:t>
        </w:r>
        <w:r w:rsidRPr="00D24497">
          <w:rPr>
            <w:sz w:val="26"/>
            <w:szCs w:val="26"/>
            <w:u w:val="single"/>
          </w:rPr>
          <w:t>.</w:t>
        </w:r>
        <w:r w:rsidRPr="00D24497">
          <w:rPr>
            <w:sz w:val="26"/>
            <w:szCs w:val="26"/>
            <w:u w:val="single"/>
            <w:lang w:val="en-US"/>
          </w:rPr>
          <w:t>gov</w:t>
        </w:r>
        <w:r w:rsidRPr="00D24497">
          <w:rPr>
            <w:sz w:val="26"/>
            <w:szCs w:val="26"/>
            <w:u w:val="single"/>
          </w:rPr>
          <w:t>.</w:t>
        </w:r>
        <w:r w:rsidRPr="00D24497">
          <w:rPr>
            <w:sz w:val="26"/>
            <w:szCs w:val="26"/>
            <w:u w:val="single"/>
            <w:lang w:val="en-US"/>
          </w:rPr>
          <w:t>ru</w:t>
        </w:r>
      </w:hyperlink>
      <w:r w:rsidRPr="00D24497">
        <w:rPr>
          <w:sz w:val="26"/>
          <w:szCs w:val="26"/>
          <w:u w:val="single"/>
        </w:rPr>
        <w:t>.</w:t>
      </w:r>
    </w:p>
    <w:p w14:paraId="246CE314" w14:textId="608E5C70" w:rsidR="005D165D" w:rsidRPr="00272FEF" w:rsidRDefault="005D165D" w:rsidP="005D165D">
      <w:pPr>
        <w:ind w:firstLine="709"/>
        <w:jc w:val="both"/>
        <w:rPr>
          <w:sz w:val="26"/>
          <w:szCs w:val="26"/>
        </w:rPr>
      </w:pPr>
      <w:r w:rsidRPr="00272FEF">
        <w:rPr>
          <w:sz w:val="26"/>
          <w:szCs w:val="26"/>
        </w:rPr>
        <w:t xml:space="preserve">Более подробная информация о состоянии общего имущества собственников помещений в многоквартирном доме, расположенном по адресу: </w:t>
      </w:r>
      <w:r w:rsidRPr="00272FEF">
        <w:rPr>
          <w:color w:val="000000"/>
          <w:sz w:val="26"/>
          <w:szCs w:val="26"/>
          <w:lang w:eastAsia="ar-SA"/>
        </w:rPr>
        <w:t xml:space="preserve">Нижегородская обл., г. Шахунья, </w:t>
      </w:r>
      <w:r w:rsidR="006542CB">
        <w:rPr>
          <w:color w:val="000000"/>
          <w:sz w:val="26"/>
          <w:szCs w:val="26"/>
          <w:lang w:eastAsia="ar-SA"/>
        </w:rPr>
        <w:t>р.п. Сява, ул. Просвещения, д. 1</w:t>
      </w:r>
      <w:r>
        <w:rPr>
          <w:color w:val="000000"/>
          <w:sz w:val="26"/>
          <w:szCs w:val="26"/>
          <w:lang w:eastAsia="ar-SA"/>
        </w:rPr>
        <w:t xml:space="preserve"> </w:t>
      </w:r>
      <w:r w:rsidRPr="00272FEF">
        <w:rPr>
          <w:sz w:val="26"/>
          <w:szCs w:val="26"/>
        </w:rPr>
        <w:t>указана в приложении № 3</w:t>
      </w:r>
      <w:r w:rsidR="006542CB">
        <w:rPr>
          <w:sz w:val="26"/>
          <w:szCs w:val="26"/>
        </w:rPr>
        <w:t>4</w:t>
      </w:r>
      <w:r w:rsidRPr="00272FEF">
        <w:rPr>
          <w:sz w:val="26"/>
          <w:szCs w:val="26"/>
        </w:rPr>
        <w:t xml:space="preserve"> к конкурсной документации, и на официальном интернет-сайте </w:t>
      </w:r>
      <w:hyperlink r:id="rId49"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0050307D" w14:textId="7EF894C2" w:rsidR="005D165D" w:rsidRPr="00272FEF" w:rsidRDefault="005D165D" w:rsidP="005D165D">
      <w:pPr>
        <w:ind w:firstLine="709"/>
        <w:jc w:val="both"/>
        <w:rPr>
          <w:sz w:val="26"/>
          <w:szCs w:val="26"/>
          <w:u w:val="single"/>
        </w:rPr>
      </w:pPr>
      <w:r w:rsidRPr="00272FEF">
        <w:rPr>
          <w:sz w:val="26"/>
          <w:szCs w:val="26"/>
        </w:rPr>
        <w:t xml:space="preserve">Перечень обязательных работ и услуг по содержанию и текущему ремонту общего имущества собственников помещений в многоквартирном доме, расположенном по адресу: </w:t>
      </w:r>
      <w:r w:rsidRPr="00272FEF">
        <w:rPr>
          <w:color w:val="000000"/>
          <w:sz w:val="26"/>
          <w:szCs w:val="26"/>
          <w:lang w:eastAsia="ar-SA"/>
        </w:rPr>
        <w:t>Ни</w:t>
      </w:r>
      <w:r>
        <w:rPr>
          <w:color w:val="000000"/>
          <w:sz w:val="26"/>
          <w:szCs w:val="26"/>
          <w:lang w:eastAsia="ar-SA"/>
        </w:rPr>
        <w:t xml:space="preserve">жегородская обл., г. Шахунья, </w:t>
      </w:r>
      <w:r w:rsidR="006542CB">
        <w:rPr>
          <w:color w:val="000000"/>
          <w:sz w:val="26"/>
          <w:szCs w:val="26"/>
          <w:lang w:eastAsia="ar-SA"/>
        </w:rPr>
        <w:t>р.п. Сява, ул. Просвещения, д. 1</w:t>
      </w:r>
      <w:r w:rsidRPr="00272FEF">
        <w:rPr>
          <w:sz w:val="26"/>
          <w:szCs w:val="26"/>
        </w:rPr>
        <w:t>указаны в приложении № 3</w:t>
      </w:r>
      <w:r w:rsidR="006542CB">
        <w:rPr>
          <w:sz w:val="26"/>
          <w:szCs w:val="26"/>
        </w:rPr>
        <w:t>5</w:t>
      </w:r>
      <w:r w:rsidRPr="00272FEF">
        <w:rPr>
          <w:sz w:val="26"/>
          <w:szCs w:val="26"/>
        </w:rPr>
        <w:t xml:space="preserve"> к конкурсной документации и на официальном интернет-сайте  </w:t>
      </w:r>
      <w:hyperlink r:id="rId50"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1F60E40F" w14:textId="66E07609" w:rsidR="005D165D" w:rsidRPr="00272FEF" w:rsidRDefault="005D165D" w:rsidP="005D165D">
      <w:pPr>
        <w:ind w:firstLine="709"/>
        <w:jc w:val="both"/>
        <w:rPr>
          <w:sz w:val="26"/>
          <w:szCs w:val="26"/>
        </w:rPr>
      </w:pPr>
      <w:r w:rsidRPr="00272FEF">
        <w:rPr>
          <w:sz w:val="26"/>
          <w:szCs w:val="26"/>
        </w:rPr>
        <w:t xml:space="preserve">Более подробная информация о состоянии общего имущества собственников помещений в многоквартирном доме, расположенном по адресу: </w:t>
      </w:r>
      <w:r w:rsidRPr="00272FEF">
        <w:rPr>
          <w:color w:val="000000"/>
          <w:sz w:val="26"/>
          <w:szCs w:val="26"/>
          <w:lang w:eastAsia="ar-SA"/>
        </w:rPr>
        <w:t xml:space="preserve">Нижегородская обл., г. Шахунья, </w:t>
      </w:r>
      <w:r w:rsidR="00D24497">
        <w:rPr>
          <w:color w:val="000000"/>
          <w:sz w:val="26"/>
          <w:szCs w:val="26"/>
          <w:lang w:eastAsia="ar-SA"/>
        </w:rPr>
        <w:t>р.п. Сява, ул. Просвещения, д. 20</w:t>
      </w:r>
      <w:r w:rsidRPr="00272FEF">
        <w:rPr>
          <w:sz w:val="26"/>
          <w:szCs w:val="26"/>
        </w:rPr>
        <w:t>указана в приложении № 3</w:t>
      </w:r>
      <w:r w:rsidR="00D24497">
        <w:rPr>
          <w:sz w:val="26"/>
          <w:szCs w:val="26"/>
        </w:rPr>
        <w:t>6</w:t>
      </w:r>
      <w:r w:rsidRPr="00272FEF">
        <w:rPr>
          <w:sz w:val="26"/>
          <w:szCs w:val="26"/>
        </w:rPr>
        <w:t xml:space="preserve"> к конкурсной документации, и на официальном интернет-сайте </w:t>
      </w:r>
      <w:hyperlink r:id="rId51"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6319D336" w14:textId="72B1F782" w:rsidR="005D165D" w:rsidRPr="00D24497" w:rsidRDefault="005D165D" w:rsidP="005D165D">
      <w:pPr>
        <w:ind w:firstLine="709"/>
        <w:jc w:val="both"/>
        <w:rPr>
          <w:color w:val="000000" w:themeColor="text1"/>
          <w:sz w:val="26"/>
          <w:szCs w:val="26"/>
          <w:u w:val="single"/>
        </w:rPr>
      </w:pPr>
      <w:r w:rsidRPr="00272FEF">
        <w:rPr>
          <w:sz w:val="26"/>
          <w:szCs w:val="26"/>
        </w:rPr>
        <w:t xml:space="preserve">Перечень обязательных работ и услуг по содержанию и текущему ремонту общего имущества собственников помещений в многоквартирном доме, расположенном по адресу: </w:t>
      </w:r>
      <w:r w:rsidRPr="00272FEF">
        <w:rPr>
          <w:color w:val="000000"/>
          <w:sz w:val="26"/>
          <w:szCs w:val="26"/>
          <w:lang w:eastAsia="ar-SA"/>
        </w:rPr>
        <w:t>Ни</w:t>
      </w:r>
      <w:r>
        <w:rPr>
          <w:color w:val="000000"/>
          <w:sz w:val="26"/>
          <w:szCs w:val="26"/>
          <w:lang w:eastAsia="ar-SA"/>
        </w:rPr>
        <w:t xml:space="preserve">жегородская обл., г. Шахунья, </w:t>
      </w:r>
      <w:r w:rsidR="00D24497">
        <w:rPr>
          <w:color w:val="000000"/>
          <w:sz w:val="26"/>
          <w:szCs w:val="26"/>
          <w:lang w:eastAsia="ar-SA"/>
        </w:rPr>
        <w:t xml:space="preserve">р.п. Сява, ул. Просвещения, д. 20 </w:t>
      </w:r>
      <w:r w:rsidRPr="00272FEF">
        <w:rPr>
          <w:sz w:val="26"/>
          <w:szCs w:val="26"/>
        </w:rPr>
        <w:t>указаны в приложении № 3</w:t>
      </w:r>
      <w:r w:rsidR="00D24497">
        <w:rPr>
          <w:sz w:val="26"/>
          <w:szCs w:val="26"/>
        </w:rPr>
        <w:t>7</w:t>
      </w:r>
      <w:r w:rsidRPr="00272FEF">
        <w:rPr>
          <w:sz w:val="26"/>
          <w:szCs w:val="26"/>
        </w:rPr>
        <w:t xml:space="preserve"> к конкурсной документации и на официальном интернет-сайте  </w:t>
      </w:r>
      <w:hyperlink r:id="rId52" w:history="1">
        <w:r w:rsidRPr="00D24497">
          <w:rPr>
            <w:color w:val="000000" w:themeColor="text1"/>
            <w:sz w:val="26"/>
            <w:szCs w:val="26"/>
            <w:u w:val="single"/>
            <w:lang w:val="en-US"/>
          </w:rPr>
          <w:t>www</w:t>
        </w:r>
        <w:r w:rsidRPr="00D24497">
          <w:rPr>
            <w:color w:val="000000" w:themeColor="text1"/>
            <w:sz w:val="26"/>
            <w:szCs w:val="26"/>
            <w:u w:val="single"/>
          </w:rPr>
          <w:t>.</w:t>
        </w:r>
        <w:r w:rsidRPr="00D24497">
          <w:rPr>
            <w:color w:val="000000" w:themeColor="text1"/>
            <w:sz w:val="26"/>
            <w:szCs w:val="26"/>
            <w:u w:val="single"/>
            <w:lang w:val="en-US"/>
          </w:rPr>
          <w:t>torgi</w:t>
        </w:r>
        <w:r w:rsidRPr="00D24497">
          <w:rPr>
            <w:color w:val="000000" w:themeColor="text1"/>
            <w:sz w:val="26"/>
            <w:szCs w:val="26"/>
            <w:u w:val="single"/>
          </w:rPr>
          <w:t>.</w:t>
        </w:r>
        <w:r w:rsidRPr="00D24497">
          <w:rPr>
            <w:color w:val="000000" w:themeColor="text1"/>
            <w:sz w:val="26"/>
            <w:szCs w:val="26"/>
            <w:u w:val="single"/>
            <w:lang w:val="en-US"/>
          </w:rPr>
          <w:t>gov</w:t>
        </w:r>
        <w:r w:rsidRPr="00D24497">
          <w:rPr>
            <w:color w:val="000000" w:themeColor="text1"/>
            <w:sz w:val="26"/>
            <w:szCs w:val="26"/>
            <w:u w:val="single"/>
          </w:rPr>
          <w:t>.</w:t>
        </w:r>
        <w:r w:rsidRPr="00D24497">
          <w:rPr>
            <w:color w:val="000000" w:themeColor="text1"/>
            <w:sz w:val="26"/>
            <w:szCs w:val="26"/>
            <w:u w:val="single"/>
            <w:lang w:val="en-US"/>
          </w:rPr>
          <w:t>ru</w:t>
        </w:r>
      </w:hyperlink>
      <w:r w:rsidRPr="00D24497">
        <w:rPr>
          <w:color w:val="000000" w:themeColor="text1"/>
          <w:sz w:val="26"/>
          <w:szCs w:val="26"/>
          <w:u w:val="single"/>
        </w:rPr>
        <w:t>.</w:t>
      </w:r>
    </w:p>
    <w:p w14:paraId="70C8BCF2" w14:textId="5DECE173" w:rsidR="005D165D" w:rsidRPr="00272FEF" w:rsidRDefault="005D165D" w:rsidP="005D165D">
      <w:pPr>
        <w:ind w:firstLine="709"/>
        <w:jc w:val="both"/>
        <w:rPr>
          <w:sz w:val="26"/>
          <w:szCs w:val="26"/>
        </w:rPr>
      </w:pPr>
      <w:r w:rsidRPr="00272FEF">
        <w:rPr>
          <w:sz w:val="26"/>
          <w:szCs w:val="26"/>
        </w:rPr>
        <w:t xml:space="preserve">Более подробная информация о состоянии общего имущества собственников помещений в многоквартирном доме, расположенном по адресу: </w:t>
      </w:r>
      <w:r w:rsidRPr="00272FEF">
        <w:rPr>
          <w:color w:val="000000"/>
          <w:sz w:val="26"/>
          <w:szCs w:val="26"/>
          <w:lang w:eastAsia="ar-SA"/>
        </w:rPr>
        <w:t xml:space="preserve">Нижегородская обл., г. Шахунья, </w:t>
      </w:r>
      <w:r w:rsidR="00D24497">
        <w:rPr>
          <w:color w:val="000000"/>
          <w:sz w:val="26"/>
          <w:szCs w:val="26"/>
          <w:lang w:eastAsia="ar-SA"/>
        </w:rPr>
        <w:t>п. Комсомольский, ул. Садовая, д. 1</w:t>
      </w:r>
      <w:r>
        <w:rPr>
          <w:color w:val="000000"/>
          <w:sz w:val="26"/>
          <w:szCs w:val="26"/>
          <w:lang w:eastAsia="ar-SA"/>
        </w:rPr>
        <w:t xml:space="preserve"> </w:t>
      </w:r>
      <w:r w:rsidRPr="00272FEF">
        <w:rPr>
          <w:sz w:val="26"/>
          <w:szCs w:val="26"/>
        </w:rPr>
        <w:t>указана в приложении № 3</w:t>
      </w:r>
      <w:r w:rsidR="00D24497">
        <w:rPr>
          <w:sz w:val="26"/>
          <w:szCs w:val="26"/>
        </w:rPr>
        <w:t>8</w:t>
      </w:r>
      <w:r w:rsidRPr="00272FEF">
        <w:rPr>
          <w:sz w:val="26"/>
          <w:szCs w:val="26"/>
        </w:rPr>
        <w:t xml:space="preserve"> к конкурсной документации, и на официальном интернет-сайте </w:t>
      </w:r>
      <w:hyperlink r:id="rId53"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60057331" w14:textId="2E0A250E" w:rsidR="005D165D" w:rsidRPr="00272FEF" w:rsidRDefault="005D165D" w:rsidP="005D165D">
      <w:pPr>
        <w:ind w:firstLine="709"/>
        <w:jc w:val="both"/>
        <w:rPr>
          <w:sz w:val="26"/>
          <w:szCs w:val="26"/>
          <w:u w:val="single"/>
        </w:rPr>
      </w:pPr>
      <w:r w:rsidRPr="00272FEF">
        <w:rPr>
          <w:sz w:val="26"/>
          <w:szCs w:val="26"/>
        </w:rPr>
        <w:t xml:space="preserve">Перечень обязательных работ и услуг по содержанию и текущему ремонту общего имущества собственников помещений в многоквартирном доме, расположенном по адресу: </w:t>
      </w:r>
      <w:r w:rsidRPr="00272FEF">
        <w:rPr>
          <w:color w:val="000000"/>
          <w:sz w:val="26"/>
          <w:szCs w:val="26"/>
          <w:lang w:eastAsia="ar-SA"/>
        </w:rPr>
        <w:t>Ни</w:t>
      </w:r>
      <w:r>
        <w:rPr>
          <w:color w:val="000000"/>
          <w:sz w:val="26"/>
          <w:szCs w:val="26"/>
          <w:lang w:eastAsia="ar-SA"/>
        </w:rPr>
        <w:t xml:space="preserve">жегородская обл., г. Шахунья, </w:t>
      </w:r>
      <w:r w:rsidR="00D24497">
        <w:rPr>
          <w:color w:val="000000"/>
          <w:sz w:val="26"/>
          <w:szCs w:val="26"/>
          <w:lang w:eastAsia="ar-SA"/>
        </w:rPr>
        <w:t xml:space="preserve">п. Комсомольский, ул. Садовая, д. 1 </w:t>
      </w:r>
      <w:r w:rsidRPr="00272FEF">
        <w:rPr>
          <w:color w:val="000000"/>
          <w:sz w:val="26"/>
          <w:szCs w:val="26"/>
          <w:lang w:eastAsia="ar-SA"/>
        </w:rPr>
        <w:t xml:space="preserve"> </w:t>
      </w:r>
      <w:r w:rsidRPr="00272FEF">
        <w:rPr>
          <w:sz w:val="26"/>
          <w:szCs w:val="26"/>
        </w:rPr>
        <w:t>указаны в приложении № 3</w:t>
      </w:r>
      <w:r w:rsidR="00D24497">
        <w:rPr>
          <w:sz w:val="26"/>
          <w:szCs w:val="26"/>
        </w:rPr>
        <w:t>9</w:t>
      </w:r>
      <w:r w:rsidRPr="00272FEF">
        <w:rPr>
          <w:sz w:val="26"/>
          <w:szCs w:val="26"/>
        </w:rPr>
        <w:t xml:space="preserve"> к конкурсной документации и на официальном интернет-сайте  </w:t>
      </w:r>
      <w:hyperlink r:id="rId54"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4C211291" w14:textId="0916B5CC" w:rsidR="005D165D" w:rsidRPr="00272FEF" w:rsidRDefault="005D165D" w:rsidP="005D165D">
      <w:pPr>
        <w:ind w:firstLine="709"/>
        <w:jc w:val="both"/>
        <w:rPr>
          <w:sz w:val="26"/>
          <w:szCs w:val="26"/>
        </w:rPr>
      </w:pPr>
      <w:r w:rsidRPr="00272FEF">
        <w:rPr>
          <w:sz w:val="26"/>
          <w:szCs w:val="26"/>
        </w:rPr>
        <w:t xml:space="preserve">Более подробная информация о состоянии общего имущества собственников помещений в многоквартирном доме, расположенном по адресу: </w:t>
      </w:r>
      <w:r w:rsidRPr="00272FEF">
        <w:rPr>
          <w:color w:val="000000"/>
          <w:sz w:val="26"/>
          <w:szCs w:val="26"/>
          <w:lang w:eastAsia="ar-SA"/>
        </w:rPr>
        <w:t xml:space="preserve">Нижегородская обл., г. Шахунья, </w:t>
      </w:r>
      <w:r>
        <w:rPr>
          <w:color w:val="000000"/>
          <w:sz w:val="26"/>
          <w:szCs w:val="26"/>
          <w:lang w:eastAsia="ar-SA"/>
        </w:rPr>
        <w:t xml:space="preserve">д. </w:t>
      </w:r>
      <w:r w:rsidR="00D24497">
        <w:rPr>
          <w:color w:val="000000"/>
          <w:sz w:val="26"/>
          <w:szCs w:val="26"/>
          <w:lang w:eastAsia="ar-SA"/>
        </w:rPr>
        <w:t>Андрианово, ул. Центральная, д. 2</w:t>
      </w:r>
      <w:r>
        <w:rPr>
          <w:color w:val="000000"/>
          <w:sz w:val="26"/>
          <w:szCs w:val="26"/>
          <w:lang w:eastAsia="ar-SA"/>
        </w:rPr>
        <w:t xml:space="preserve"> </w:t>
      </w:r>
      <w:r w:rsidR="00D24497">
        <w:rPr>
          <w:sz w:val="26"/>
          <w:szCs w:val="26"/>
        </w:rPr>
        <w:t>указана в приложении № 40</w:t>
      </w:r>
      <w:r w:rsidRPr="00272FEF">
        <w:rPr>
          <w:sz w:val="26"/>
          <w:szCs w:val="26"/>
        </w:rPr>
        <w:t xml:space="preserve"> к конкурсной документации, и на официальном интернет-сайте </w:t>
      </w:r>
      <w:hyperlink r:id="rId55"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2BD21081" w14:textId="46A73E92" w:rsidR="005D165D" w:rsidRPr="00272FEF" w:rsidRDefault="005D165D" w:rsidP="005D165D">
      <w:pPr>
        <w:ind w:firstLine="709"/>
        <w:jc w:val="both"/>
        <w:rPr>
          <w:sz w:val="26"/>
          <w:szCs w:val="26"/>
          <w:u w:val="single"/>
        </w:rPr>
      </w:pPr>
      <w:r w:rsidRPr="00272FEF">
        <w:rPr>
          <w:sz w:val="26"/>
          <w:szCs w:val="26"/>
        </w:rPr>
        <w:lastRenderedPageBreak/>
        <w:t xml:space="preserve">Перечень обязательных работ и услуг по содержанию и текущему ремонту общего имущества собственников помещений в многоквартирном доме, расположенном по адресу: </w:t>
      </w:r>
      <w:r w:rsidRPr="00272FEF">
        <w:rPr>
          <w:color w:val="000000"/>
          <w:sz w:val="26"/>
          <w:szCs w:val="26"/>
          <w:lang w:eastAsia="ar-SA"/>
        </w:rPr>
        <w:t>Ни</w:t>
      </w:r>
      <w:r>
        <w:rPr>
          <w:color w:val="000000"/>
          <w:sz w:val="26"/>
          <w:szCs w:val="26"/>
          <w:lang w:eastAsia="ar-SA"/>
        </w:rPr>
        <w:t xml:space="preserve">жегородская обл., г. Шахунья, </w:t>
      </w:r>
      <w:r w:rsidR="00D24497">
        <w:rPr>
          <w:color w:val="000000"/>
          <w:sz w:val="26"/>
          <w:szCs w:val="26"/>
          <w:lang w:eastAsia="ar-SA"/>
        </w:rPr>
        <w:t xml:space="preserve">д. Андрианово, ул. Центральная, д. 2 </w:t>
      </w:r>
      <w:r w:rsidRPr="00272FEF">
        <w:rPr>
          <w:sz w:val="26"/>
          <w:szCs w:val="26"/>
        </w:rPr>
        <w:t xml:space="preserve">указаны в приложении № </w:t>
      </w:r>
      <w:r w:rsidR="00D24497">
        <w:rPr>
          <w:sz w:val="26"/>
          <w:szCs w:val="26"/>
        </w:rPr>
        <w:t>41</w:t>
      </w:r>
      <w:r w:rsidRPr="00272FEF">
        <w:rPr>
          <w:sz w:val="26"/>
          <w:szCs w:val="26"/>
        </w:rPr>
        <w:t xml:space="preserve"> к конкурсной документации и на официальном интернет-сайте  </w:t>
      </w:r>
      <w:hyperlink r:id="rId56" w:history="1">
        <w:r w:rsidRPr="00D24497">
          <w:rPr>
            <w:sz w:val="26"/>
            <w:szCs w:val="26"/>
            <w:u w:val="single"/>
            <w:lang w:val="en-US"/>
          </w:rPr>
          <w:t>www</w:t>
        </w:r>
        <w:r w:rsidRPr="00D24497">
          <w:rPr>
            <w:sz w:val="26"/>
            <w:szCs w:val="26"/>
            <w:u w:val="single"/>
          </w:rPr>
          <w:t>.</w:t>
        </w:r>
        <w:r w:rsidRPr="00D24497">
          <w:rPr>
            <w:sz w:val="26"/>
            <w:szCs w:val="26"/>
            <w:u w:val="single"/>
            <w:lang w:val="en-US"/>
          </w:rPr>
          <w:t>torgi</w:t>
        </w:r>
        <w:r w:rsidRPr="00D24497">
          <w:rPr>
            <w:sz w:val="26"/>
            <w:szCs w:val="26"/>
            <w:u w:val="single"/>
          </w:rPr>
          <w:t>.</w:t>
        </w:r>
        <w:r w:rsidRPr="00D24497">
          <w:rPr>
            <w:sz w:val="26"/>
            <w:szCs w:val="26"/>
            <w:u w:val="single"/>
            <w:lang w:val="en-US"/>
          </w:rPr>
          <w:t>gov</w:t>
        </w:r>
        <w:r w:rsidRPr="00D24497">
          <w:rPr>
            <w:sz w:val="26"/>
            <w:szCs w:val="26"/>
            <w:u w:val="single"/>
          </w:rPr>
          <w:t>.</w:t>
        </w:r>
        <w:r w:rsidRPr="00D24497">
          <w:rPr>
            <w:sz w:val="26"/>
            <w:szCs w:val="26"/>
            <w:u w:val="single"/>
            <w:lang w:val="en-US"/>
          </w:rPr>
          <w:t>ru</w:t>
        </w:r>
      </w:hyperlink>
      <w:r w:rsidRPr="00D24497">
        <w:rPr>
          <w:sz w:val="26"/>
          <w:szCs w:val="26"/>
          <w:u w:val="single"/>
        </w:rPr>
        <w:t>.</w:t>
      </w:r>
    </w:p>
    <w:p w14:paraId="4E8EE641" w14:textId="59717C00" w:rsidR="005D165D" w:rsidRPr="00272FEF" w:rsidRDefault="005D165D" w:rsidP="005D165D">
      <w:pPr>
        <w:ind w:firstLine="709"/>
        <w:jc w:val="both"/>
        <w:rPr>
          <w:sz w:val="26"/>
          <w:szCs w:val="26"/>
        </w:rPr>
      </w:pPr>
      <w:r w:rsidRPr="00272FEF">
        <w:rPr>
          <w:sz w:val="26"/>
          <w:szCs w:val="26"/>
        </w:rPr>
        <w:t xml:space="preserve">Более подробная информация о состоянии общего имущества собственников помещений в многоквартирном доме, расположенном по адресу: </w:t>
      </w:r>
      <w:r w:rsidRPr="00272FEF">
        <w:rPr>
          <w:color w:val="000000"/>
          <w:sz w:val="26"/>
          <w:szCs w:val="26"/>
          <w:lang w:eastAsia="ar-SA"/>
        </w:rPr>
        <w:t xml:space="preserve">Нижегородская обл., г. Шахунья, </w:t>
      </w:r>
      <w:r w:rsidR="00D24497">
        <w:rPr>
          <w:color w:val="000000"/>
          <w:sz w:val="26"/>
          <w:szCs w:val="26"/>
          <w:lang w:eastAsia="ar-SA"/>
        </w:rPr>
        <w:t xml:space="preserve">д. Андрианово, ул. Центральная, д. 1 </w:t>
      </w:r>
      <w:r w:rsidRPr="00272FEF">
        <w:rPr>
          <w:sz w:val="26"/>
          <w:szCs w:val="26"/>
        </w:rPr>
        <w:t xml:space="preserve">указана в приложении № </w:t>
      </w:r>
      <w:r w:rsidR="00D24497">
        <w:rPr>
          <w:sz w:val="26"/>
          <w:szCs w:val="26"/>
        </w:rPr>
        <w:t>42</w:t>
      </w:r>
      <w:r w:rsidRPr="00272FEF">
        <w:rPr>
          <w:sz w:val="26"/>
          <w:szCs w:val="26"/>
        </w:rPr>
        <w:t xml:space="preserve"> к конкурсной документации, и на официальном интернет-сайте </w:t>
      </w:r>
      <w:hyperlink r:id="rId57"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5B24199D" w14:textId="69A8DDDE" w:rsidR="005D165D" w:rsidRPr="00272FEF" w:rsidRDefault="005D165D" w:rsidP="005D165D">
      <w:pPr>
        <w:ind w:firstLine="709"/>
        <w:jc w:val="both"/>
        <w:rPr>
          <w:sz w:val="26"/>
          <w:szCs w:val="26"/>
          <w:u w:val="single"/>
        </w:rPr>
      </w:pPr>
      <w:r w:rsidRPr="00272FEF">
        <w:rPr>
          <w:sz w:val="26"/>
          <w:szCs w:val="26"/>
        </w:rPr>
        <w:t xml:space="preserve">Перечень обязательных работ и услуг по содержанию и текущему ремонту общего имущества собственников помещений в многоквартирном доме, расположенном по адресу: </w:t>
      </w:r>
      <w:r w:rsidRPr="00272FEF">
        <w:rPr>
          <w:color w:val="000000"/>
          <w:sz w:val="26"/>
          <w:szCs w:val="26"/>
          <w:lang w:eastAsia="ar-SA"/>
        </w:rPr>
        <w:t>Ни</w:t>
      </w:r>
      <w:r>
        <w:rPr>
          <w:color w:val="000000"/>
          <w:sz w:val="26"/>
          <w:szCs w:val="26"/>
          <w:lang w:eastAsia="ar-SA"/>
        </w:rPr>
        <w:t xml:space="preserve">жегородская обл., г. Шахунья, </w:t>
      </w:r>
      <w:r w:rsidR="00D24497">
        <w:rPr>
          <w:color w:val="000000"/>
          <w:sz w:val="26"/>
          <w:szCs w:val="26"/>
          <w:lang w:eastAsia="ar-SA"/>
        </w:rPr>
        <w:t xml:space="preserve">д. Андрианово, ул. Центральная, д. 2 </w:t>
      </w:r>
      <w:r w:rsidRPr="00272FEF">
        <w:rPr>
          <w:sz w:val="26"/>
          <w:szCs w:val="26"/>
        </w:rPr>
        <w:t xml:space="preserve">указаны в приложении № </w:t>
      </w:r>
      <w:r w:rsidR="00D24497">
        <w:rPr>
          <w:sz w:val="26"/>
          <w:szCs w:val="26"/>
        </w:rPr>
        <w:t>43</w:t>
      </w:r>
      <w:r w:rsidRPr="00272FEF">
        <w:rPr>
          <w:sz w:val="26"/>
          <w:szCs w:val="26"/>
        </w:rPr>
        <w:t xml:space="preserve"> к конкурсной документации и на официальном интернет-сайте  </w:t>
      </w:r>
      <w:hyperlink r:id="rId58"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12F77940" w14:textId="3E0B18CC" w:rsidR="005D165D" w:rsidRPr="00272FEF" w:rsidRDefault="005D165D" w:rsidP="005D165D">
      <w:pPr>
        <w:ind w:firstLine="709"/>
        <w:jc w:val="both"/>
        <w:rPr>
          <w:sz w:val="26"/>
          <w:szCs w:val="26"/>
        </w:rPr>
      </w:pPr>
      <w:r w:rsidRPr="00272FEF">
        <w:rPr>
          <w:sz w:val="26"/>
          <w:szCs w:val="26"/>
        </w:rPr>
        <w:t xml:space="preserve">Более подробная информация о состоянии общего имущества собственников помещений в многоквартирном доме, расположенном по адресу: </w:t>
      </w:r>
      <w:r w:rsidRPr="00272FEF">
        <w:rPr>
          <w:color w:val="000000"/>
          <w:sz w:val="26"/>
          <w:szCs w:val="26"/>
          <w:lang w:eastAsia="ar-SA"/>
        </w:rPr>
        <w:t xml:space="preserve">Нижегородская обл., г. Шахунья, </w:t>
      </w:r>
      <w:r w:rsidR="00D24497">
        <w:rPr>
          <w:color w:val="000000"/>
          <w:sz w:val="26"/>
          <w:szCs w:val="26"/>
          <w:lang w:eastAsia="ar-SA"/>
        </w:rPr>
        <w:t>п. Комсомольский, ул. Центральная, д. 3</w:t>
      </w:r>
      <w:r>
        <w:rPr>
          <w:color w:val="000000"/>
          <w:sz w:val="26"/>
          <w:szCs w:val="26"/>
          <w:lang w:eastAsia="ar-SA"/>
        </w:rPr>
        <w:t xml:space="preserve"> </w:t>
      </w:r>
      <w:r w:rsidRPr="00272FEF">
        <w:rPr>
          <w:sz w:val="26"/>
          <w:szCs w:val="26"/>
        </w:rPr>
        <w:t xml:space="preserve">указана в приложении № </w:t>
      </w:r>
      <w:r w:rsidR="00D24497">
        <w:rPr>
          <w:sz w:val="26"/>
          <w:szCs w:val="26"/>
        </w:rPr>
        <w:t>44</w:t>
      </w:r>
      <w:r w:rsidRPr="00272FEF">
        <w:rPr>
          <w:sz w:val="26"/>
          <w:szCs w:val="26"/>
        </w:rPr>
        <w:t xml:space="preserve"> к конкурсной документации, и на официальном интернет-сайте </w:t>
      </w:r>
      <w:hyperlink r:id="rId59"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3AF33E3A" w14:textId="24DB4C55" w:rsidR="005D165D" w:rsidRPr="00272FEF" w:rsidRDefault="005D165D" w:rsidP="005D165D">
      <w:pPr>
        <w:ind w:firstLine="709"/>
        <w:jc w:val="both"/>
        <w:rPr>
          <w:sz w:val="26"/>
          <w:szCs w:val="26"/>
          <w:u w:val="single"/>
        </w:rPr>
      </w:pPr>
      <w:r w:rsidRPr="00272FEF">
        <w:rPr>
          <w:sz w:val="26"/>
          <w:szCs w:val="26"/>
        </w:rPr>
        <w:t xml:space="preserve">Перечень обязательных работ и услуг по содержанию и текущему ремонту общего имущества собственников помещений в многоквартирном доме, расположенном по адресу: </w:t>
      </w:r>
      <w:r w:rsidRPr="00272FEF">
        <w:rPr>
          <w:color w:val="000000"/>
          <w:sz w:val="26"/>
          <w:szCs w:val="26"/>
          <w:lang w:eastAsia="ar-SA"/>
        </w:rPr>
        <w:t>Ни</w:t>
      </w:r>
      <w:r>
        <w:rPr>
          <w:color w:val="000000"/>
          <w:sz w:val="26"/>
          <w:szCs w:val="26"/>
          <w:lang w:eastAsia="ar-SA"/>
        </w:rPr>
        <w:t xml:space="preserve">жегородская обл., г. Шахунья, </w:t>
      </w:r>
      <w:r w:rsidR="00D24497">
        <w:rPr>
          <w:color w:val="000000"/>
          <w:sz w:val="26"/>
          <w:szCs w:val="26"/>
          <w:lang w:eastAsia="ar-SA"/>
        </w:rPr>
        <w:t>п. Комсомольский, ул. Центральная, д. 3</w:t>
      </w:r>
      <w:r w:rsidRPr="00272FEF">
        <w:rPr>
          <w:sz w:val="26"/>
          <w:szCs w:val="26"/>
        </w:rPr>
        <w:t xml:space="preserve">указаны в приложении № </w:t>
      </w:r>
      <w:r w:rsidR="00D24497">
        <w:rPr>
          <w:sz w:val="26"/>
          <w:szCs w:val="26"/>
        </w:rPr>
        <w:t>45</w:t>
      </w:r>
      <w:r w:rsidRPr="00272FEF">
        <w:rPr>
          <w:sz w:val="26"/>
          <w:szCs w:val="26"/>
        </w:rPr>
        <w:t xml:space="preserve"> к конкурсной документации и на официальном интернет-сайте  </w:t>
      </w:r>
      <w:hyperlink r:id="rId60" w:history="1">
        <w:r w:rsidRPr="00D24497">
          <w:rPr>
            <w:sz w:val="26"/>
            <w:szCs w:val="26"/>
            <w:u w:val="single"/>
            <w:lang w:val="en-US"/>
          </w:rPr>
          <w:t>www</w:t>
        </w:r>
        <w:r w:rsidRPr="00D24497">
          <w:rPr>
            <w:sz w:val="26"/>
            <w:szCs w:val="26"/>
            <w:u w:val="single"/>
          </w:rPr>
          <w:t>.</w:t>
        </w:r>
        <w:r w:rsidRPr="00D24497">
          <w:rPr>
            <w:sz w:val="26"/>
            <w:szCs w:val="26"/>
            <w:u w:val="single"/>
            <w:lang w:val="en-US"/>
          </w:rPr>
          <w:t>torgi</w:t>
        </w:r>
        <w:r w:rsidRPr="00D24497">
          <w:rPr>
            <w:sz w:val="26"/>
            <w:szCs w:val="26"/>
            <w:u w:val="single"/>
          </w:rPr>
          <w:t>.</w:t>
        </w:r>
        <w:r w:rsidRPr="00D24497">
          <w:rPr>
            <w:sz w:val="26"/>
            <w:szCs w:val="26"/>
            <w:u w:val="single"/>
            <w:lang w:val="en-US"/>
          </w:rPr>
          <w:t>gov</w:t>
        </w:r>
        <w:r w:rsidRPr="00D24497">
          <w:rPr>
            <w:sz w:val="26"/>
            <w:szCs w:val="26"/>
            <w:u w:val="single"/>
          </w:rPr>
          <w:t>.</w:t>
        </w:r>
        <w:r w:rsidRPr="00D24497">
          <w:rPr>
            <w:sz w:val="26"/>
            <w:szCs w:val="26"/>
            <w:u w:val="single"/>
            <w:lang w:val="en-US"/>
          </w:rPr>
          <w:t>ru</w:t>
        </w:r>
      </w:hyperlink>
      <w:r w:rsidRPr="00D24497">
        <w:rPr>
          <w:sz w:val="26"/>
          <w:szCs w:val="26"/>
          <w:u w:val="single"/>
        </w:rPr>
        <w:t>.</w:t>
      </w:r>
    </w:p>
    <w:p w14:paraId="030E862F" w14:textId="4D7F2E4B" w:rsidR="005D165D" w:rsidRPr="00272FEF" w:rsidRDefault="005D165D" w:rsidP="005D165D">
      <w:pPr>
        <w:ind w:firstLine="709"/>
        <w:jc w:val="both"/>
        <w:rPr>
          <w:sz w:val="26"/>
          <w:szCs w:val="26"/>
        </w:rPr>
      </w:pPr>
      <w:r w:rsidRPr="00272FEF">
        <w:rPr>
          <w:sz w:val="26"/>
          <w:szCs w:val="26"/>
        </w:rPr>
        <w:t xml:space="preserve">Более подробная информация о состоянии общего имущества собственников помещений в многоквартирном доме, расположенном по адресу: </w:t>
      </w:r>
      <w:r w:rsidRPr="00272FEF">
        <w:rPr>
          <w:color w:val="000000"/>
          <w:sz w:val="26"/>
          <w:szCs w:val="26"/>
          <w:lang w:eastAsia="ar-SA"/>
        </w:rPr>
        <w:t xml:space="preserve">Нижегородская обл., г. Шахунья, </w:t>
      </w:r>
      <w:r w:rsidR="00D24497">
        <w:rPr>
          <w:color w:val="000000"/>
          <w:sz w:val="26"/>
          <w:szCs w:val="26"/>
          <w:lang w:eastAsia="ar-SA"/>
        </w:rPr>
        <w:t>с. Хмелевицы, ул. Центральная, д. 66</w:t>
      </w:r>
      <w:r>
        <w:rPr>
          <w:color w:val="000000"/>
          <w:sz w:val="26"/>
          <w:szCs w:val="26"/>
          <w:lang w:eastAsia="ar-SA"/>
        </w:rPr>
        <w:t xml:space="preserve"> </w:t>
      </w:r>
      <w:r w:rsidRPr="00272FEF">
        <w:rPr>
          <w:sz w:val="26"/>
          <w:szCs w:val="26"/>
        </w:rPr>
        <w:t xml:space="preserve">указана в приложении № </w:t>
      </w:r>
      <w:r w:rsidR="00D24497">
        <w:rPr>
          <w:sz w:val="26"/>
          <w:szCs w:val="26"/>
        </w:rPr>
        <w:t>46</w:t>
      </w:r>
      <w:r w:rsidRPr="00272FEF">
        <w:rPr>
          <w:sz w:val="26"/>
          <w:szCs w:val="26"/>
        </w:rPr>
        <w:t xml:space="preserve"> к конкурсной документации, и на официальном интернет-сайте </w:t>
      </w:r>
      <w:hyperlink r:id="rId61"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5F3E582B" w14:textId="691EBB8F" w:rsidR="005D165D" w:rsidRPr="00272FEF" w:rsidRDefault="005D165D" w:rsidP="005D165D">
      <w:pPr>
        <w:ind w:firstLine="709"/>
        <w:jc w:val="both"/>
        <w:rPr>
          <w:sz w:val="26"/>
          <w:szCs w:val="26"/>
          <w:u w:val="single"/>
        </w:rPr>
      </w:pPr>
      <w:r w:rsidRPr="00272FEF">
        <w:rPr>
          <w:sz w:val="26"/>
          <w:szCs w:val="26"/>
        </w:rPr>
        <w:t xml:space="preserve">Перечень обязательных работ и услуг по содержанию и текущему ремонту общего имущества собственников помещений в многоквартирном доме, расположенном по адресу: </w:t>
      </w:r>
      <w:r w:rsidRPr="00272FEF">
        <w:rPr>
          <w:color w:val="000000"/>
          <w:sz w:val="26"/>
          <w:szCs w:val="26"/>
          <w:lang w:eastAsia="ar-SA"/>
        </w:rPr>
        <w:t>Ни</w:t>
      </w:r>
      <w:r>
        <w:rPr>
          <w:color w:val="000000"/>
          <w:sz w:val="26"/>
          <w:szCs w:val="26"/>
          <w:lang w:eastAsia="ar-SA"/>
        </w:rPr>
        <w:t xml:space="preserve">жегородская обл., г. Шахунья, </w:t>
      </w:r>
      <w:r w:rsidR="00D24497">
        <w:rPr>
          <w:color w:val="000000"/>
          <w:sz w:val="26"/>
          <w:szCs w:val="26"/>
          <w:lang w:eastAsia="ar-SA"/>
        </w:rPr>
        <w:t xml:space="preserve">с. Хмелевицы, ул. Центральная, д. 66 </w:t>
      </w:r>
      <w:r w:rsidRPr="00272FEF">
        <w:rPr>
          <w:sz w:val="26"/>
          <w:szCs w:val="26"/>
        </w:rPr>
        <w:t xml:space="preserve">указаны в приложении № </w:t>
      </w:r>
      <w:r w:rsidR="00D24497">
        <w:rPr>
          <w:sz w:val="26"/>
          <w:szCs w:val="26"/>
        </w:rPr>
        <w:t>47</w:t>
      </w:r>
      <w:r w:rsidRPr="00272FEF">
        <w:rPr>
          <w:sz w:val="26"/>
          <w:szCs w:val="26"/>
        </w:rPr>
        <w:t xml:space="preserve"> к конкурсной документации и на официальном интернет-сайте  </w:t>
      </w:r>
      <w:hyperlink r:id="rId62"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5B09192A" w14:textId="0F208ADD" w:rsidR="005D165D" w:rsidRPr="00272FEF" w:rsidRDefault="005D165D" w:rsidP="005D165D">
      <w:pPr>
        <w:ind w:firstLine="709"/>
        <w:jc w:val="both"/>
        <w:rPr>
          <w:sz w:val="26"/>
          <w:szCs w:val="26"/>
        </w:rPr>
      </w:pPr>
      <w:r w:rsidRPr="00272FEF">
        <w:rPr>
          <w:sz w:val="26"/>
          <w:szCs w:val="26"/>
        </w:rPr>
        <w:t xml:space="preserve">Более подробная информация о состоянии общего имущества собственников помещений в многоквартирном доме, расположенном по адресу: </w:t>
      </w:r>
      <w:r w:rsidRPr="00272FEF">
        <w:rPr>
          <w:color w:val="000000"/>
          <w:sz w:val="26"/>
          <w:szCs w:val="26"/>
          <w:lang w:eastAsia="ar-SA"/>
        </w:rPr>
        <w:t xml:space="preserve">Нижегородская обл., г. Шахунья, </w:t>
      </w:r>
      <w:r w:rsidR="00D24497">
        <w:rPr>
          <w:color w:val="000000"/>
          <w:sz w:val="26"/>
          <w:szCs w:val="26"/>
          <w:lang w:eastAsia="ar-SA"/>
        </w:rPr>
        <w:t>р.п Сява, ул. Молодцова, д. 8</w:t>
      </w:r>
      <w:r>
        <w:rPr>
          <w:color w:val="000000"/>
          <w:sz w:val="26"/>
          <w:szCs w:val="26"/>
          <w:lang w:eastAsia="ar-SA"/>
        </w:rPr>
        <w:t xml:space="preserve"> </w:t>
      </w:r>
      <w:r w:rsidRPr="00272FEF">
        <w:rPr>
          <w:sz w:val="26"/>
          <w:szCs w:val="26"/>
        </w:rPr>
        <w:t xml:space="preserve">указана в приложении № </w:t>
      </w:r>
      <w:r w:rsidR="00D24497">
        <w:rPr>
          <w:sz w:val="26"/>
          <w:szCs w:val="26"/>
        </w:rPr>
        <w:t>48</w:t>
      </w:r>
      <w:r w:rsidRPr="00272FEF">
        <w:rPr>
          <w:sz w:val="26"/>
          <w:szCs w:val="26"/>
        </w:rPr>
        <w:t xml:space="preserve"> к конкурсной документации, и на официальном интернет-сайте </w:t>
      </w:r>
      <w:hyperlink r:id="rId63"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07174783" w14:textId="0FBA0736" w:rsidR="005D165D" w:rsidRPr="00272FEF" w:rsidRDefault="005D165D" w:rsidP="005D165D">
      <w:pPr>
        <w:ind w:firstLine="709"/>
        <w:jc w:val="both"/>
        <w:rPr>
          <w:sz w:val="26"/>
          <w:szCs w:val="26"/>
          <w:u w:val="single"/>
        </w:rPr>
      </w:pPr>
      <w:r w:rsidRPr="00272FEF">
        <w:rPr>
          <w:sz w:val="26"/>
          <w:szCs w:val="26"/>
        </w:rPr>
        <w:t xml:space="preserve">Перечень обязательных работ и услуг по содержанию и текущему ремонту общего имущества собственников помещений в многоквартирном доме, расположенном по адресу: </w:t>
      </w:r>
      <w:r w:rsidRPr="00272FEF">
        <w:rPr>
          <w:color w:val="000000"/>
          <w:sz w:val="26"/>
          <w:szCs w:val="26"/>
          <w:lang w:eastAsia="ar-SA"/>
        </w:rPr>
        <w:t>Ни</w:t>
      </w:r>
      <w:r>
        <w:rPr>
          <w:color w:val="000000"/>
          <w:sz w:val="26"/>
          <w:szCs w:val="26"/>
          <w:lang w:eastAsia="ar-SA"/>
        </w:rPr>
        <w:t xml:space="preserve">жегородская обл., г. Шахунья, </w:t>
      </w:r>
      <w:r w:rsidR="00D24497">
        <w:rPr>
          <w:color w:val="000000"/>
          <w:sz w:val="26"/>
          <w:szCs w:val="26"/>
          <w:lang w:eastAsia="ar-SA"/>
        </w:rPr>
        <w:t>р.п Сява, ул. Молодцова, д. 8</w:t>
      </w:r>
      <w:r w:rsidRPr="00272FEF">
        <w:rPr>
          <w:sz w:val="26"/>
          <w:szCs w:val="26"/>
        </w:rPr>
        <w:t xml:space="preserve">указаны в приложении № </w:t>
      </w:r>
      <w:r w:rsidR="00D24497">
        <w:rPr>
          <w:sz w:val="26"/>
          <w:szCs w:val="26"/>
        </w:rPr>
        <w:t>49</w:t>
      </w:r>
      <w:r w:rsidRPr="00272FEF">
        <w:rPr>
          <w:sz w:val="26"/>
          <w:szCs w:val="26"/>
        </w:rPr>
        <w:t xml:space="preserve"> к конкурсной документации и на официальном интернет-сайте  </w:t>
      </w:r>
      <w:hyperlink r:id="rId64" w:history="1">
        <w:r w:rsidRPr="009C0A81">
          <w:rPr>
            <w:sz w:val="26"/>
            <w:szCs w:val="26"/>
            <w:u w:val="single"/>
            <w:lang w:val="en-US"/>
          </w:rPr>
          <w:t>www</w:t>
        </w:r>
        <w:r w:rsidRPr="009C0A81">
          <w:rPr>
            <w:sz w:val="26"/>
            <w:szCs w:val="26"/>
            <w:u w:val="single"/>
          </w:rPr>
          <w:t>.</w:t>
        </w:r>
        <w:r w:rsidRPr="009C0A81">
          <w:rPr>
            <w:sz w:val="26"/>
            <w:szCs w:val="26"/>
            <w:u w:val="single"/>
            <w:lang w:val="en-US"/>
          </w:rPr>
          <w:t>torgi</w:t>
        </w:r>
        <w:r w:rsidRPr="009C0A81">
          <w:rPr>
            <w:sz w:val="26"/>
            <w:szCs w:val="26"/>
            <w:u w:val="single"/>
          </w:rPr>
          <w:t>.</w:t>
        </w:r>
        <w:r w:rsidRPr="009C0A81">
          <w:rPr>
            <w:sz w:val="26"/>
            <w:szCs w:val="26"/>
            <w:u w:val="single"/>
            <w:lang w:val="en-US"/>
          </w:rPr>
          <w:t>gov</w:t>
        </w:r>
        <w:r w:rsidRPr="009C0A81">
          <w:rPr>
            <w:sz w:val="26"/>
            <w:szCs w:val="26"/>
            <w:u w:val="single"/>
          </w:rPr>
          <w:t>.</w:t>
        </w:r>
        <w:r w:rsidRPr="009C0A81">
          <w:rPr>
            <w:sz w:val="26"/>
            <w:szCs w:val="26"/>
            <w:u w:val="single"/>
            <w:lang w:val="en-US"/>
          </w:rPr>
          <w:t>ru</w:t>
        </w:r>
      </w:hyperlink>
      <w:r w:rsidRPr="009C0A81">
        <w:rPr>
          <w:sz w:val="26"/>
          <w:szCs w:val="26"/>
          <w:u w:val="single"/>
        </w:rPr>
        <w:t>.</w:t>
      </w:r>
    </w:p>
    <w:p w14:paraId="231F2B9B" w14:textId="6C0EB930" w:rsidR="005D165D" w:rsidRPr="00272FEF" w:rsidRDefault="005D165D" w:rsidP="005D165D">
      <w:pPr>
        <w:ind w:firstLine="709"/>
        <w:jc w:val="both"/>
        <w:rPr>
          <w:sz w:val="26"/>
          <w:szCs w:val="26"/>
        </w:rPr>
      </w:pPr>
      <w:r w:rsidRPr="00272FEF">
        <w:rPr>
          <w:sz w:val="26"/>
          <w:szCs w:val="26"/>
        </w:rPr>
        <w:t xml:space="preserve">Более подробная информация о состоянии общего имущества собственников помещений в многоквартирном доме, расположенном по адресу: </w:t>
      </w:r>
      <w:r w:rsidRPr="00272FEF">
        <w:rPr>
          <w:color w:val="000000"/>
          <w:sz w:val="26"/>
          <w:szCs w:val="26"/>
          <w:lang w:eastAsia="ar-SA"/>
        </w:rPr>
        <w:t xml:space="preserve">Нижегородская обл., г. Шахунья, </w:t>
      </w:r>
      <w:r w:rsidR="00D24497">
        <w:rPr>
          <w:color w:val="000000"/>
          <w:sz w:val="26"/>
          <w:szCs w:val="26"/>
          <w:lang w:eastAsia="ar-SA"/>
        </w:rPr>
        <w:t>р.п Сява, ул. Ленина, д. 22</w:t>
      </w:r>
      <w:r>
        <w:rPr>
          <w:color w:val="000000"/>
          <w:sz w:val="26"/>
          <w:szCs w:val="26"/>
          <w:lang w:eastAsia="ar-SA"/>
        </w:rPr>
        <w:t xml:space="preserve"> </w:t>
      </w:r>
      <w:r w:rsidRPr="00272FEF">
        <w:rPr>
          <w:sz w:val="26"/>
          <w:szCs w:val="26"/>
        </w:rPr>
        <w:t xml:space="preserve">указана в приложении № </w:t>
      </w:r>
      <w:r w:rsidR="00D24497">
        <w:rPr>
          <w:sz w:val="26"/>
          <w:szCs w:val="26"/>
        </w:rPr>
        <w:t>50</w:t>
      </w:r>
      <w:r w:rsidRPr="00272FEF">
        <w:rPr>
          <w:sz w:val="26"/>
          <w:szCs w:val="26"/>
        </w:rPr>
        <w:t xml:space="preserve"> к конкурсной документации, и на официальном интернет-сайте </w:t>
      </w:r>
      <w:hyperlink r:id="rId65"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7DD8A9EE" w14:textId="56E5F03D" w:rsidR="005D165D" w:rsidRPr="00272FEF" w:rsidRDefault="005D165D" w:rsidP="005D165D">
      <w:pPr>
        <w:ind w:firstLine="709"/>
        <w:jc w:val="both"/>
        <w:rPr>
          <w:sz w:val="26"/>
          <w:szCs w:val="26"/>
          <w:u w:val="single"/>
        </w:rPr>
      </w:pPr>
      <w:r w:rsidRPr="00272FEF">
        <w:rPr>
          <w:sz w:val="26"/>
          <w:szCs w:val="26"/>
        </w:rPr>
        <w:t xml:space="preserve">Перечень обязательных работ и услуг по содержанию и текущему ремонту общего имущества собственников помещений в многоквартирном доме, расположенном по адресу: </w:t>
      </w:r>
      <w:r w:rsidRPr="00272FEF">
        <w:rPr>
          <w:color w:val="000000"/>
          <w:sz w:val="26"/>
          <w:szCs w:val="26"/>
          <w:lang w:eastAsia="ar-SA"/>
        </w:rPr>
        <w:t>Ни</w:t>
      </w:r>
      <w:r>
        <w:rPr>
          <w:color w:val="000000"/>
          <w:sz w:val="26"/>
          <w:szCs w:val="26"/>
          <w:lang w:eastAsia="ar-SA"/>
        </w:rPr>
        <w:t xml:space="preserve">жегородская обл., г. Шахунья, </w:t>
      </w:r>
      <w:r w:rsidR="00D24497">
        <w:rPr>
          <w:color w:val="000000"/>
          <w:sz w:val="26"/>
          <w:szCs w:val="26"/>
          <w:lang w:eastAsia="ar-SA"/>
        </w:rPr>
        <w:t xml:space="preserve">р.п Сява, ул. Ленина, д. 22 </w:t>
      </w:r>
      <w:r w:rsidRPr="00272FEF">
        <w:rPr>
          <w:sz w:val="26"/>
          <w:szCs w:val="26"/>
        </w:rPr>
        <w:t xml:space="preserve">указаны в приложении № </w:t>
      </w:r>
      <w:r w:rsidR="00D24497">
        <w:rPr>
          <w:sz w:val="26"/>
          <w:szCs w:val="26"/>
        </w:rPr>
        <w:t xml:space="preserve">51 </w:t>
      </w:r>
      <w:r w:rsidRPr="00272FEF">
        <w:rPr>
          <w:sz w:val="26"/>
          <w:szCs w:val="26"/>
        </w:rPr>
        <w:t xml:space="preserve">к конкурсной документации и на официальном интернет-сайте  </w:t>
      </w:r>
      <w:hyperlink r:id="rId66"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7BFBFA61" w14:textId="60CB8EE1" w:rsidR="005D165D" w:rsidRPr="00272FEF" w:rsidRDefault="005D165D" w:rsidP="005D165D">
      <w:pPr>
        <w:ind w:firstLine="709"/>
        <w:jc w:val="both"/>
        <w:rPr>
          <w:sz w:val="26"/>
          <w:szCs w:val="26"/>
        </w:rPr>
      </w:pPr>
      <w:r w:rsidRPr="00272FEF">
        <w:rPr>
          <w:sz w:val="26"/>
          <w:szCs w:val="26"/>
        </w:rPr>
        <w:lastRenderedPageBreak/>
        <w:t xml:space="preserve">Более подробная информация о состоянии общего имущества собственников помещений в многоквартирном доме, расположенном по адресу: </w:t>
      </w:r>
      <w:r w:rsidRPr="00272FEF">
        <w:rPr>
          <w:color w:val="000000"/>
          <w:sz w:val="26"/>
          <w:szCs w:val="26"/>
          <w:lang w:eastAsia="ar-SA"/>
        </w:rPr>
        <w:t xml:space="preserve">Нижегородская обл., г. Шахунья, </w:t>
      </w:r>
      <w:r w:rsidR="009C0A81">
        <w:rPr>
          <w:color w:val="000000"/>
          <w:sz w:val="26"/>
          <w:szCs w:val="26"/>
          <w:lang w:eastAsia="ar-SA"/>
        </w:rPr>
        <w:t>р.п. Вахтан, ул. Карповская, д. 43</w:t>
      </w:r>
      <w:r>
        <w:rPr>
          <w:color w:val="000000"/>
          <w:sz w:val="26"/>
          <w:szCs w:val="26"/>
          <w:lang w:eastAsia="ar-SA"/>
        </w:rPr>
        <w:t xml:space="preserve"> </w:t>
      </w:r>
      <w:r w:rsidRPr="00272FEF">
        <w:rPr>
          <w:sz w:val="26"/>
          <w:szCs w:val="26"/>
        </w:rPr>
        <w:t xml:space="preserve">указана в приложении № </w:t>
      </w:r>
      <w:r w:rsidR="009C0A81">
        <w:rPr>
          <w:sz w:val="26"/>
          <w:szCs w:val="26"/>
        </w:rPr>
        <w:t>52</w:t>
      </w:r>
      <w:r w:rsidRPr="00272FEF">
        <w:rPr>
          <w:sz w:val="26"/>
          <w:szCs w:val="26"/>
        </w:rPr>
        <w:t xml:space="preserve"> к конкурсной документации, и на официальном интернет-сайте </w:t>
      </w:r>
      <w:hyperlink r:id="rId67"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0CC1633D" w14:textId="33A42B27" w:rsidR="005D165D" w:rsidRPr="00272FEF" w:rsidRDefault="005D165D" w:rsidP="005D165D">
      <w:pPr>
        <w:ind w:firstLine="709"/>
        <w:jc w:val="both"/>
        <w:rPr>
          <w:sz w:val="26"/>
          <w:szCs w:val="26"/>
          <w:u w:val="single"/>
        </w:rPr>
      </w:pPr>
      <w:r w:rsidRPr="00272FEF">
        <w:rPr>
          <w:sz w:val="26"/>
          <w:szCs w:val="26"/>
        </w:rPr>
        <w:t xml:space="preserve">Перечень обязательных работ и услуг по содержанию и текущему ремонту общего имущества собственников помещений в многоквартирном доме, расположенном по адресу: </w:t>
      </w:r>
      <w:r w:rsidRPr="00272FEF">
        <w:rPr>
          <w:color w:val="000000"/>
          <w:sz w:val="26"/>
          <w:szCs w:val="26"/>
          <w:lang w:eastAsia="ar-SA"/>
        </w:rPr>
        <w:t>Ни</w:t>
      </w:r>
      <w:r>
        <w:rPr>
          <w:color w:val="000000"/>
          <w:sz w:val="26"/>
          <w:szCs w:val="26"/>
          <w:lang w:eastAsia="ar-SA"/>
        </w:rPr>
        <w:t xml:space="preserve">жегородская обл., г. Шахунья, </w:t>
      </w:r>
      <w:r w:rsidR="009C0A81">
        <w:rPr>
          <w:color w:val="000000"/>
          <w:sz w:val="26"/>
          <w:szCs w:val="26"/>
          <w:lang w:eastAsia="ar-SA"/>
        </w:rPr>
        <w:t xml:space="preserve">р.п. Вахтан, ул. Карповская, д. 43 </w:t>
      </w:r>
      <w:r w:rsidRPr="00272FEF">
        <w:rPr>
          <w:sz w:val="26"/>
          <w:szCs w:val="26"/>
        </w:rPr>
        <w:t xml:space="preserve">указаны в приложении № </w:t>
      </w:r>
      <w:r w:rsidR="009C0A81">
        <w:rPr>
          <w:sz w:val="26"/>
          <w:szCs w:val="26"/>
        </w:rPr>
        <w:t>53</w:t>
      </w:r>
      <w:r w:rsidRPr="00272FEF">
        <w:rPr>
          <w:sz w:val="26"/>
          <w:szCs w:val="26"/>
        </w:rPr>
        <w:t xml:space="preserve"> к конкурсной документации и на официальном интернет-сайте  </w:t>
      </w:r>
      <w:hyperlink r:id="rId68" w:history="1">
        <w:r w:rsidRPr="009C0A81">
          <w:rPr>
            <w:sz w:val="26"/>
            <w:szCs w:val="26"/>
            <w:u w:val="single"/>
            <w:lang w:val="en-US"/>
          </w:rPr>
          <w:t>www</w:t>
        </w:r>
        <w:r w:rsidRPr="009C0A81">
          <w:rPr>
            <w:sz w:val="26"/>
            <w:szCs w:val="26"/>
            <w:u w:val="single"/>
          </w:rPr>
          <w:t>.</w:t>
        </w:r>
        <w:r w:rsidRPr="009C0A81">
          <w:rPr>
            <w:sz w:val="26"/>
            <w:szCs w:val="26"/>
            <w:u w:val="single"/>
            <w:lang w:val="en-US"/>
          </w:rPr>
          <w:t>torgi</w:t>
        </w:r>
        <w:r w:rsidRPr="009C0A81">
          <w:rPr>
            <w:sz w:val="26"/>
            <w:szCs w:val="26"/>
            <w:u w:val="single"/>
          </w:rPr>
          <w:t>.</w:t>
        </w:r>
        <w:r w:rsidRPr="009C0A81">
          <w:rPr>
            <w:sz w:val="26"/>
            <w:szCs w:val="26"/>
            <w:u w:val="single"/>
            <w:lang w:val="en-US"/>
          </w:rPr>
          <w:t>gov</w:t>
        </w:r>
        <w:r w:rsidRPr="009C0A81">
          <w:rPr>
            <w:sz w:val="26"/>
            <w:szCs w:val="26"/>
            <w:u w:val="single"/>
          </w:rPr>
          <w:t>.</w:t>
        </w:r>
        <w:r w:rsidRPr="009C0A81">
          <w:rPr>
            <w:sz w:val="26"/>
            <w:szCs w:val="26"/>
            <w:u w:val="single"/>
            <w:lang w:val="en-US"/>
          </w:rPr>
          <w:t>ru</w:t>
        </w:r>
      </w:hyperlink>
      <w:r w:rsidRPr="009C0A81">
        <w:rPr>
          <w:sz w:val="26"/>
          <w:szCs w:val="26"/>
          <w:u w:val="single"/>
        </w:rPr>
        <w:t>.</w:t>
      </w:r>
    </w:p>
    <w:p w14:paraId="7208C258" w14:textId="6D05F994" w:rsidR="005D165D" w:rsidRPr="00272FEF" w:rsidRDefault="005D165D" w:rsidP="005D165D">
      <w:pPr>
        <w:ind w:firstLine="709"/>
        <w:jc w:val="both"/>
        <w:rPr>
          <w:sz w:val="26"/>
          <w:szCs w:val="26"/>
        </w:rPr>
      </w:pPr>
      <w:r w:rsidRPr="00272FEF">
        <w:rPr>
          <w:sz w:val="26"/>
          <w:szCs w:val="26"/>
        </w:rPr>
        <w:t xml:space="preserve">Более подробная информация о состоянии общего имущества собственников помещений в многоквартирном доме, расположенном по адресу: </w:t>
      </w:r>
      <w:r w:rsidRPr="00272FEF">
        <w:rPr>
          <w:color w:val="000000"/>
          <w:sz w:val="26"/>
          <w:szCs w:val="26"/>
          <w:lang w:eastAsia="ar-SA"/>
        </w:rPr>
        <w:t xml:space="preserve">Нижегородская обл., г. Шахунья, </w:t>
      </w:r>
      <w:r w:rsidR="009C0A81">
        <w:rPr>
          <w:color w:val="000000"/>
          <w:sz w:val="26"/>
          <w:szCs w:val="26"/>
          <w:lang w:eastAsia="ar-SA"/>
        </w:rPr>
        <w:t>р.п Вахтан, ул. Линейная, д. 34</w:t>
      </w:r>
      <w:r>
        <w:rPr>
          <w:color w:val="000000"/>
          <w:sz w:val="26"/>
          <w:szCs w:val="26"/>
          <w:lang w:eastAsia="ar-SA"/>
        </w:rPr>
        <w:t xml:space="preserve"> </w:t>
      </w:r>
      <w:r w:rsidRPr="00272FEF">
        <w:rPr>
          <w:sz w:val="26"/>
          <w:szCs w:val="26"/>
        </w:rPr>
        <w:t xml:space="preserve">указана в приложении № </w:t>
      </w:r>
      <w:r w:rsidR="009C0A81">
        <w:rPr>
          <w:sz w:val="26"/>
          <w:szCs w:val="26"/>
        </w:rPr>
        <w:t>54</w:t>
      </w:r>
      <w:r w:rsidRPr="00272FEF">
        <w:rPr>
          <w:sz w:val="26"/>
          <w:szCs w:val="26"/>
        </w:rPr>
        <w:t xml:space="preserve"> к конкурсной документации, и на официальном интернет-сайте </w:t>
      </w:r>
      <w:hyperlink r:id="rId69"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5514AA18" w14:textId="0095BA48" w:rsidR="005D165D" w:rsidRPr="00272FEF" w:rsidRDefault="005D165D" w:rsidP="005D165D">
      <w:pPr>
        <w:ind w:firstLine="709"/>
        <w:jc w:val="both"/>
        <w:rPr>
          <w:sz w:val="26"/>
          <w:szCs w:val="26"/>
          <w:u w:val="single"/>
        </w:rPr>
      </w:pPr>
      <w:r w:rsidRPr="00272FEF">
        <w:rPr>
          <w:sz w:val="26"/>
          <w:szCs w:val="26"/>
        </w:rPr>
        <w:t xml:space="preserve">Перечень обязательных работ и услуг по содержанию и текущему ремонту общего имущества собственников помещений в многоквартирном доме, расположенном по адресу: </w:t>
      </w:r>
      <w:r w:rsidRPr="00272FEF">
        <w:rPr>
          <w:color w:val="000000"/>
          <w:sz w:val="26"/>
          <w:szCs w:val="26"/>
          <w:lang w:eastAsia="ar-SA"/>
        </w:rPr>
        <w:t>Ни</w:t>
      </w:r>
      <w:r>
        <w:rPr>
          <w:color w:val="000000"/>
          <w:sz w:val="26"/>
          <w:szCs w:val="26"/>
          <w:lang w:eastAsia="ar-SA"/>
        </w:rPr>
        <w:t xml:space="preserve">жегородская обл., г. Шахунья, </w:t>
      </w:r>
      <w:r w:rsidR="009C0A81">
        <w:rPr>
          <w:color w:val="000000"/>
          <w:sz w:val="26"/>
          <w:szCs w:val="26"/>
          <w:lang w:eastAsia="ar-SA"/>
        </w:rPr>
        <w:t xml:space="preserve">р.п Вахтан, ул. Линейная, д. 34 </w:t>
      </w:r>
      <w:r w:rsidRPr="00272FEF">
        <w:rPr>
          <w:sz w:val="26"/>
          <w:szCs w:val="26"/>
        </w:rPr>
        <w:t xml:space="preserve">указаны в приложении № </w:t>
      </w:r>
      <w:r w:rsidR="009C0A81">
        <w:rPr>
          <w:sz w:val="26"/>
          <w:szCs w:val="26"/>
        </w:rPr>
        <w:t>55</w:t>
      </w:r>
      <w:r w:rsidRPr="00272FEF">
        <w:rPr>
          <w:sz w:val="26"/>
          <w:szCs w:val="26"/>
        </w:rPr>
        <w:t xml:space="preserve"> к конкурсной документации и на официальном интернет-сайте  </w:t>
      </w:r>
      <w:hyperlink r:id="rId70"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14CE4BF0" w14:textId="3A24DFA1" w:rsidR="005D165D" w:rsidRPr="00272FEF" w:rsidRDefault="005D165D" w:rsidP="005D165D">
      <w:pPr>
        <w:ind w:firstLine="709"/>
        <w:jc w:val="both"/>
        <w:rPr>
          <w:sz w:val="26"/>
          <w:szCs w:val="26"/>
        </w:rPr>
      </w:pPr>
      <w:r w:rsidRPr="00272FEF">
        <w:rPr>
          <w:sz w:val="26"/>
          <w:szCs w:val="26"/>
        </w:rPr>
        <w:t xml:space="preserve">Более подробная информация о состоянии общего имущества собственников помещений в многоквартирном доме, расположенном по адресу: </w:t>
      </w:r>
      <w:r w:rsidRPr="00272FEF">
        <w:rPr>
          <w:color w:val="000000"/>
          <w:sz w:val="26"/>
          <w:szCs w:val="26"/>
          <w:lang w:eastAsia="ar-SA"/>
        </w:rPr>
        <w:t xml:space="preserve">Нижегородская обл., г. Шахунья, </w:t>
      </w:r>
      <w:r w:rsidR="009C0A81">
        <w:rPr>
          <w:color w:val="000000"/>
          <w:sz w:val="26"/>
          <w:szCs w:val="26"/>
          <w:lang w:eastAsia="ar-SA"/>
        </w:rPr>
        <w:t>р.п. Вахтан, ул. Гагарина, д. 3</w:t>
      </w:r>
      <w:r>
        <w:rPr>
          <w:color w:val="000000"/>
          <w:sz w:val="26"/>
          <w:szCs w:val="26"/>
          <w:lang w:eastAsia="ar-SA"/>
        </w:rPr>
        <w:t xml:space="preserve"> </w:t>
      </w:r>
      <w:r w:rsidRPr="00272FEF">
        <w:rPr>
          <w:sz w:val="26"/>
          <w:szCs w:val="26"/>
        </w:rPr>
        <w:t xml:space="preserve">указана в приложении № </w:t>
      </w:r>
      <w:r w:rsidR="009C0A81">
        <w:rPr>
          <w:sz w:val="26"/>
          <w:szCs w:val="26"/>
        </w:rPr>
        <w:t>56</w:t>
      </w:r>
      <w:r w:rsidRPr="00272FEF">
        <w:rPr>
          <w:sz w:val="26"/>
          <w:szCs w:val="26"/>
        </w:rPr>
        <w:t xml:space="preserve"> к конкурсной документации, и на официальном интернет-сайте </w:t>
      </w:r>
      <w:hyperlink r:id="rId71"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4943FB45" w14:textId="0813A173" w:rsidR="005D165D" w:rsidRPr="00272FEF" w:rsidRDefault="005D165D" w:rsidP="005D165D">
      <w:pPr>
        <w:ind w:firstLine="709"/>
        <w:jc w:val="both"/>
        <w:rPr>
          <w:sz w:val="26"/>
          <w:szCs w:val="26"/>
          <w:u w:val="single"/>
        </w:rPr>
      </w:pPr>
      <w:r w:rsidRPr="00272FEF">
        <w:rPr>
          <w:sz w:val="26"/>
          <w:szCs w:val="26"/>
        </w:rPr>
        <w:t xml:space="preserve">Перечень обязательных работ и услуг по содержанию и текущему ремонту общего имущества собственников помещений в многоквартирном доме, расположенном по адресу: </w:t>
      </w:r>
      <w:r w:rsidRPr="00272FEF">
        <w:rPr>
          <w:color w:val="000000"/>
          <w:sz w:val="26"/>
          <w:szCs w:val="26"/>
          <w:lang w:eastAsia="ar-SA"/>
        </w:rPr>
        <w:t>Ни</w:t>
      </w:r>
      <w:r>
        <w:rPr>
          <w:color w:val="000000"/>
          <w:sz w:val="26"/>
          <w:szCs w:val="26"/>
          <w:lang w:eastAsia="ar-SA"/>
        </w:rPr>
        <w:t xml:space="preserve">жегородская обл., г. Шахунья, </w:t>
      </w:r>
      <w:r w:rsidR="009C0A81">
        <w:rPr>
          <w:color w:val="000000"/>
          <w:sz w:val="26"/>
          <w:szCs w:val="26"/>
          <w:lang w:eastAsia="ar-SA"/>
        </w:rPr>
        <w:t xml:space="preserve">р.п. Вахтан, ул. Гагарина, д. 3 </w:t>
      </w:r>
      <w:r w:rsidRPr="00272FEF">
        <w:rPr>
          <w:sz w:val="26"/>
          <w:szCs w:val="26"/>
        </w:rPr>
        <w:t xml:space="preserve">указаны в приложении № </w:t>
      </w:r>
      <w:r w:rsidR="009C0A81">
        <w:rPr>
          <w:sz w:val="26"/>
          <w:szCs w:val="26"/>
        </w:rPr>
        <w:t>57</w:t>
      </w:r>
      <w:r w:rsidRPr="00272FEF">
        <w:rPr>
          <w:sz w:val="26"/>
          <w:szCs w:val="26"/>
        </w:rPr>
        <w:t xml:space="preserve"> к конкурсной документации и на официальном интернет-сайте  </w:t>
      </w:r>
      <w:hyperlink r:id="rId72"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69393B92" w14:textId="029FE12B" w:rsidR="005D165D" w:rsidRPr="00272FEF" w:rsidRDefault="005D165D" w:rsidP="005D165D">
      <w:pPr>
        <w:ind w:firstLine="709"/>
        <w:jc w:val="both"/>
        <w:rPr>
          <w:sz w:val="26"/>
          <w:szCs w:val="26"/>
        </w:rPr>
      </w:pPr>
      <w:r w:rsidRPr="00272FEF">
        <w:rPr>
          <w:sz w:val="26"/>
          <w:szCs w:val="26"/>
        </w:rPr>
        <w:t xml:space="preserve">Более подробная информация о состоянии общего имущества собственников помещений в многоквартирном доме, расположенном по адресу: </w:t>
      </w:r>
      <w:r w:rsidRPr="00272FEF">
        <w:rPr>
          <w:color w:val="000000"/>
          <w:sz w:val="26"/>
          <w:szCs w:val="26"/>
          <w:lang w:eastAsia="ar-SA"/>
        </w:rPr>
        <w:t xml:space="preserve">Нижегородская обл., г. Шахунья, </w:t>
      </w:r>
      <w:r w:rsidR="009C0A81">
        <w:rPr>
          <w:color w:val="000000"/>
          <w:sz w:val="26"/>
          <w:szCs w:val="26"/>
          <w:lang w:eastAsia="ar-SA"/>
        </w:rPr>
        <w:t>с. Черное, ул. Центральная, д. 95</w:t>
      </w:r>
      <w:r>
        <w:rPr>
          <w:color w:val="000000"/>
          <w:sz w:val="26"/>
          <w:szCs w:val="26"/>
          <w:lang w:eastAsia="ar-SA"/>
        </w:rPr>
        <w:t xml:space="preserve"> </w:t>
      </w:r>
      <w:r w:rsidRPr="00272FEF">
        <w:rPr>
          <w:sz w:val="26"/>
          <w:szCs w:val="26"/>
        </w:rPr>
        <w:t xml:space="preserve">указана в приложении № </w:t>
      </w:r>
      <w:r w:rsidR="009C0A81">
        <w:rPr>
          <w:sz w:val="26"/>
          <w:szCs w:val="26"/>
        </w:rPr>
        <w:t>58</w:t>
      </w:r>
      <w:r w:rsidRPr="00272FEF">
        <w:rPr>
          <w:sz w:val="26"/>
          <w:szCs w:val="26"/>
        </w:rPr>
        <w:t xml:space="preserve"> к конкурсной документации, и на официальном интернет-сайте </w:t>
      </w:r>
      <w:hyperlink r:id="rId73"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53AF2C33" w14:textId="1BDE8E84" w:rsidR="005D165D" w:rsidRPr="00272FEF" w:rsidRDefault="005D165D" w:rsidP="005D165D">
      <w:pPr>
        <w:ind w:firstLine="709"/>
        <w:jc w:val="both"/>
        <w:rPr>
          <w:sz w:val="26"/>
          <w:szCs w:val="26"/>
          <w:u w:val="single"/>
        </w:rPr>
      </w:pPr>
      <w:r w:rsidRPr="00272FEF">
        <w:rPr>
          <w:sz w:val="26"/>
          <w:szCs w:val="26"/>
        </w:rPr>
        <w:t xml:space="preserve">Перечень обязательных работ и услуг по содержанию и текущему ремонту общего имущества собственников помещений в многоквартирном доме, расположенном по адресу: </w:t>
      </w:r>
      <w:r w:rsidRPr="00272FEF">
        <w:rPr>
          <w:color w:val="000000"/>
          <w:sz w:val="26"/>
          <w:szCs w:val="26"/>
          <w:lang w:eastAsia="ar-SA"/>
        </w:rPr>
        <w:t>Ни</w:t>
      </w:r>
      <w:r>
        <w:rPr>
          <w:color w:val="000000"/>
          <w:sz w:val="26"/>
          <w:szCs w:val="26"/>
          <w:lang w:eastAsia="ar-SA"/>
        </w:rPr>
        <w:t xml:space="preserve">жегородская обл., г. Шахунья, </w:t>
      </w:r>
      <w:r w:rsidR="009C0A81">
        <w:rPr>
          <w:color w:val="000000"/>
          <w:sz w:val="26"/>
          <w:szCs w:val="26"/>
          <w:lang w:eastAsia="ar-SA"/>
        </w:rPr>
        <w:t xml:space="preserve">с. Черное, ул. Центральная, д. 95 </w:t>
      </w:r>
      <w:r w:rsidRPr="00272FEF">
        <w:rPr>
          <w:sz w:val="26"/>
          <w:szCs w:val="26"/>
        </w:rPr>
        <w:t xml:space="preserve">указаны в приложении № </w:t>
      </w:r>
      <w:r w:rsidR="009C0A81">
        <w:rPr>
          <w:sz w:val="26"/>
          <w:szCs w:val="26"/>
        </w:rPr>
        <w:t>59</w:t>
      </w:r>
      <w:r w:rsidRPr="00272FEF">
        <w:rPr>
          <w:sz w:val="26"/>
          <w:szCs w:val="26"/>
        </w:rPr>
        <w:t xml:space="preserve"> к конкурсной документации и на официальном интернет-сайте  </w:t>
      </w:r>
      <w:hyperlink r:id="rId74" w:history="1">
        <w:r w:rsidRPr="002530A1">
          <w:rPr>
            <w:sz w:val="26"/>
            <w:szCs w:val="26"/>
            <w:u w:val="single"/>
            <w:lang w:val="en-US"/>
          </w:rPr>
          <w:t>www</w:t>
        </w:r>
        <w:r w:rsidRPr="002530A1">
          <w:rPr>
            <w:sz w:val="26"/>
            <w:szCs w:val="26"/>
            <w:u w:val="single"/>
          </w:rPr>
          <w:t>.</w:t>
        </w:r>
        <w:r w:rsidRPr="002530A1">
          <w:rPr>
            <w:sz w:val="26"/>
            <w:szCs w:val="26"/>
            <w:u w:val="single"/>
            <w:lang w:val="en-US"/>
          </w:rPr>
          <w:t>torgi</w:t>
        </w:r>
        <w:r w:rsidRPr="002530A1">
          <w:rPr>
            <w:sz w:val="26"/>
            <w:szCs w:val="26"/>
            <w:u w:val="single"/>
          </w:rPr>
          <w:t>.</w:t>
        </w:r>
        <w:r w:rsidRPr="002530A1">
          <w:rPr>
            <w:sz w:val="26"/>
            <w:szCs w:val="26"/>
            <w:u w:val="single"/>
            <w:lang w:val="en-US"/>
          </w:rPr>
          <w:t>gov</w:t>
        </w:r>
        <w:r w:rsidRPr="002530A1">
          <w:rPr>
            <w:sz w:val="26"/>
            <w:szCs w:val="26"/>
            <w:u w:val="single"/>
          </w:rPr>
          <w:t>.</w:t>
        </w:r>
        <w:r w:rsidRPr="002530A1">
          <w:rPr>
            <w:sz w:val="26"/>
            <w:szCs w:val="26"/>
            <w:u w:val="single"/>
            <w:lang w:val="en-US"/>
          </w:rPr>
          <w:t>ru</w:t>
        </w:r>
      </w:hyperlink>
      <w:r w:rsidRPr="002530A1">
        <w:rPr>
          <w:sz w:val="26"/>
          <w:szCs w:val="26"/>
          <w:u w:val="single"/>
        </w:rPr>
        <w:t>.</w:t>
      </w:r>
    </w:p>
    <w:p w14:paraId="023F8A68" w14:textId="31E2DF56" w:rsidR="005D165D" w:rsidRPr="00272FEF" w:rsidRDefault="005D165D" w:rsidP="005D165D">
      <w:pPr>
        <w:ind w:firstLine="709"/>
        <w:jc w:val="both"/>
        <w:rPr>
          <w:sz w:val="26"/>
          <w:szCs w:val="26"/>
        </w:rPr>
      </w:pPr>
      <w:r w:rsidRPr="00272FEF">
        <w:rPr>
          <w:sz w:val="26"/>
          <w:szCs w:val="26"/>
        </w:rPr>
        <w:t xml:space="preserve">Более подробная информация о состоянии общего имущества собственников помещений в многоквартирном доме, расположенном по адресу: </w:t>
      </w:r>
      <w:r w:rsidRPr="00272FEF">
        <w:rPr>
          <w:color w:val="000000"/>
          <w:sz w:val="26"/>
          <w:szCs w:val="26"/>
          <w:lang w:eastAsia="ar-SA"/>
        </w:rPr>
        <w:t xml:space="preserve">Нижегородская обл., г. Шахунья, </w:t>
      </w:r>
      <w:r>
        <w:rPr>
          <w:color w:val="000000"/>
          <w:sz w:val="26"/>
          <w:szCs w:val="26"/>
          <w:lang w:eastAsia="ar-SA"/>
        </w:rPr>
        <w:t xml:space="preserve">д. </w:t>
      </w:r>
      <w:r w:rsidR="002530A1">
        <w:rPr>
          <w:color w:val="000000"/>
          <w:sz w:val="26"/>
          <w:szCs w:val="26"/>
          <w:lang w:eastAsia="ar-SA"/>
        </w:rPr>
        <w:t>Малиновка, ул. Новая, д. 2</w:t>
      </w:r>
      <w:r>
        <w:rPr>
          <w:color w:val="000000"/>
          <w:sz w:val="26"/>
          <w:szCs w:val="26"/>
          <w:lang w:eastAsia="ar-SA"/>
        </w:rPr>
        <w:t xml:space="preserve"> </w:t>
      </w:r>
      <w:r w:rsidRPr="00272FEF">
        <w:rPr>
          <w:sz w:val="26"/>
          <w:szCs w:val="26"/>
        </w:rPr>
        <w:t xml:space="preserve">указана в приложении № </w:t>
      </w:r>
      <w:r w:rsidR="002530A1">
        <w:rPr>
          <w:sz w:val="26"/>
          <w:szCs w:val="26"/>
        </w:rPr>
        <w:t>60</w:t>
      </w:r>
      <w:r w:rsidRPr="00272FEF">
        <w:rPr>
          <w:sz w:val="26"/>
          <w:szCs w:val="26"/>
        </w:rPr>
        <w:t xml:space="preserve"> к конкурсной документации, и на официальном интернет-сайте </w:t>
      </w:r>
      <w:hyperlink r:id="rId75"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5AAD5E25" w14:textId="5663BDE0" w:rsidR="005D165D" w:rsidRPr="00272FEF" w:rsidRDefault="005D165D" w:rsidP="005D165D">
      <w:pPr>
        <w:ind w:firstLine="709"/>
        <w:jc w:val="both"/>
        <w:rPr>
          <w:sz w:val="26"/>
          <w:szCs w:val="26"/>
          <w:u w:val="single"/>
        </w:rPr>
      </w:pPr>
      <w:r w:rsidRPr="00272FEF">
        <w:rPr>
          <w:sz w:val="26"/>
          <w:szCs w:val="26"/>
        </w:rPr>
        <w:t xml:space="preserve">Перечень обязательных работ и услуг по содержанию и текущему ремонту общего имущества собственников помещений в многоквартирном доме, расположенном по адресу: </w:t>
      </w:r>
      <w:r w:rsidRPr="00272FEF">
        <w:rPr>
          <w:color w:val="000000"/>
          <w:sz w:val="26"/>
          <w:szCs w:val="26"/>
          <w:lang w:eastAsia="ar-SA"/>
        </w:rPr>
        <w:t>Ни</w:t>
      </w:r>
      <w:r>
        <w:rPr>
          <w:color w:val="000000"/>
          <w:sz w:val="26"/>
          <w:szCs w:val="26"/>
          <w:lang w:eastAsia="ar-SA"/>
        </w:rPr>
        <w:t xml:space="preserve">жегородская обл., г. Шахунья, </w:t>
      </w:r>
      <w:r w:rsidR="002530A1">
        <w:rPr>
          <w:color w:val="000000"/>
          <w:sz w:val="26"/>
          <w:szCs w:val="26"/>
          <w:lang w:eastAsia="ar-SA"/>
        </w:rPr>
        <w:t xml:space="preserve">д. Малиновка, ул. Новая, д. 2 </w:t>
      </w:r>
      <w:r w:rsidRPr="00272FEF">
        <w:rPr>
          <w:sz w:val="26"/>
          <w:szCs w:val="26"/>
        </w:rPr>
        <w:t xml:space="preserve">указаны в приложении № </w:t>
      </w:r>
      <w:r w:rsidR="002530A1">
        <w:rPr>
          <w:sz w:val="26"/>
          <w:szCs w:val="26"/>
        </w:rPr>
        <w:t>61</w:t>
      </w:r>
      <w:r w:rsidRPr="00272FEF">
        <w:rPr>
          <w:sz w:val="26"/>
          <w:szCs w:val="26"/>
        </w:rPr>
        <w:t xml:space="preserve"> к конкурсной документации и на официальном интернет-сайте  </w:t>
      </w:r>
      <w:hyperlink r:id="rId76"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48018B48" w14:textId="181541F9" w:rsidR="005D165D" w:rsidRPr="00272FEF" w:rsidRDefault="005D165D" w:rsidP="005D165D">
      <w:pPr>
        <w:ind w:firstLine="709"/>
        <w:jc w:val="both"/>
        <w:rPr>
          <w:sz w:val="26"/>
          <w:szCs w:val="26"/>
        </w:rPr>
      </w:pPr>
      <w:r w:rsidRPr="00272FEF">
        <w:rPr>
          <w:sz w:val="26"/>
          <w:szCs w:val="26"/>
        </w:rPr>
        <w:t xml:space="preserve">Более подробная информация о состоянии общего имущества собственников помещений в многоквартирном доме, расположенном по адресу: </w:t>
      </w:r>
      <w:r w:rsidRPr="00272FEF">
        <w:rPr>
          <w:color w:val="000000"/>
          <w:sz w:val="26"/>
          <w:szCs w:val="26"/>
          <w:lang w:eastAsia="ar-SA"/>
        </w:rPr>
        <w:t xml:space="preserve">Нижегородская обл., г. Шахунья, </w:t>
      </w:r>
      <w:r>
        <w:rPr>
          <w:color w:val="000000"/>
          <w:sz w:val="26"/>
          <w:szCs w:val="26"/>
          <w:lang w:eastAsia="ar-SA"/>
        </w:rPr>
        <w:t xml:space="preserve">д. </w:t>
      </w:r>
      <w:r w:rsidR="002530A1">
        <w:rPr>
          <w:color w:val="000000"/>
          <w:sz w:val="26"/>
          <w:szCs w:val="26"/>
          <w:lang w:eastAsia="ar-SA"/>
        </w:rPr>
        <w:t>Андрианово, ул. Молодежная, д. 22</w:t>
      </w:r>
      <w:r>
        <w:rPr>
          <w:color w:val="000000"/>
          <w:sz w:val="26"/>
          <w:szCs w:val="26"/>
          <w:lang w:eastAsia="ar-SA"/>
        </w:rPr>
        <w:t xml:space="preserve"> </w:t>
      </w:r>
      <w:r w:rsidRPr="00272FEF">
        <w:rPr>
          <w:sz w:val="26"/>
          <w:szCs w:val="26"/>
        </w:rPr>
        <w:t xml:space="preserve">указана в приложении № </w:t>
      </w:r>
      <w:r w:rsidR="002530A1">
        <w:rPr>
          <w:sz w:val="26"/>
          <w:szCs w:val="26"/>
        </w:rPr>
        <w:t>62</w:t>
      </w:r>
      <w:r w:rsidRPr="00272FEF">
        <w:rPr>
          <w:sz w:val="26"/>
          <w:szCs w:val="26"/>
        </w:rPr>
        <w:t xml:space="preserve"> к конкурсной документации, и на официальном интернет-сайте </w:t>
      </w:r>
      <w:hyperlink r:id="rId77"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7E4931D4" w14:textId="195E6B51" w:rsidR="005D165D" w:rsidRPr="00272FEF" w:rsidRDefault="005D165D" w:rsidP="005D165D">
      <w:pPr>
        <w:ind w:firstLine="709"/>
        <w:jc w:val="both"/>
        <w:rPr>
          <w:sz w:val="26"/>
          <w:szCs w:val="26"/>
          <w:u w:val="single"/>
        </w:rPr>
      </w:pPr>
      <w:r w:rsidRPr="00272FEF">
        <w:rPr>
          <w:sz w:val="26"/>
          <w:szCs w:val="26"/>
        </w:rPr>
        <w:lastRenderedPageBreak/>
        <w:t xml:space="preserve">Перечень обязательных работ и услуг по содержанию и текущему ремонту общего имущества собственников помещений в многоквартирном доме, расположенном по адресу: </w:t>
      </w:r>
      <w:r w:rsidRPr="00272FEF">
        <w:rPr>
          <w:color w:val="000000"/>
          <w:sz w:val="26"/>
          <w:szCs w:val="26"/>
          <w:lang w:eastAsia="ar-SA"/>
        </w:rPr>
        <w:t>Ни</w:t>
      </w:r>
      <w:r>
        <w:rPr>
          <w:color w:val="000000"/>
          <w:sz w:val="26"/>
          <w:szCs w:val="26"/>
          <w:lang w:eastAsia="ar-SA"/>
        </w:rPr>
        <w:t xml:space="preserve">жегородская обл., г. Шахунья, </w:t>
      </w:r>
      <w:r w:rsidR="002530A1">
        <w:rPr>
          <w:color w:val="000000"/>
          <w:sz w:val="26"/>
          <w:szCs w:val="26"/>
          <w:lang w:eastAsia="ar-SA"/>
        </w:rPr>
        <w:t xml:space="preserve">д. Андрианово, ул. Молодежная, д. 22 </w:t>
      </w:r>
      <w:r w:rsidRPr="00272FEF">
        <w:rPr>
          <w:sz w:val="26"/>
          <w:szCs w:val="26"/>
        </w:rPr>
        <w:t xml:space="preserve">указаны в приложении № </w:t>
      </w:r>
      <w:r w:rsidR="002530A1">
        <w:rPr>
          <w:sz w:val="26"/>
          <w:szCs w:val="26"/>
        </w:rPr>
        <w:t>63</w:t>
      </w:r>
      <w:r w:rsidRPr="00272FEF">
        <w:rPr>
          <w:sz w:val="26"/>
          <w:szCs w:val="26"/>
        </w:rPr>
        <w:t xml:space="preserve"> к конкурсной документации и на официальном интернет-сайте  </w:t>
      </w:r>
      <w:hyperlink r:id="rId78" w:history="1">
        <w:r w:rsidRPr="006043D0">
          <w:rPr>
            <w:sz w:val="26"/>
            <w:szCs w:val="26"/>
            <w:u w:val="single"/>
            <w:lang w:val="en-US"/>
          </w:rPr>
          <w:t>www</w:t>
        </w:r>
        <w:r w:rsidRPr="006043D0">
          <w:rPr>
            <w:sz w:val="26"/>
            <w:szCs w:val="26"/>
            <w:u w:val="single"/>
          </w:rPr>
          <w:t>.</w:t>
        </w:r>
        <w:r w:rsidRPr="006043D0">
          <w:rPr>
            <w:sz w:val="26"/>
            <w:szCs w:val="26"/>
            <w:u w:val="single"/>
            <w:lang w:val="en-US"/>
          </w:rPr>
          <w:t>torgi</w:t>
        </w:r>
        <w:r w:rsidRPr="006043D0">
          <w:rPr>
            <w:sz w:val="26"/>
            <w:szCs w:val="26"/>
            <w:u w:val="single"/>
          </w:rPr>
          <w:t>.</w:t>
        </w:r>
        <w:r w:rsidRPr="006043D0">
          <w:rPr>
            <w:sz w:val="26"/>
            <w:szCs w:val="26"/>
            <w:u w:val="single"/>
            <w:lang w:val="en-US"/>
          </w:rPr>
          <w:t>gov</w:t>
        </w:r>
        <w:r w:rsidRPr="006043D0">
          <w:rPr>
            <w:sz w:val="26"/>
            <w:szCs w:val="26"/>
            <w:u w:val="single"/>
          </w:rPr>
          <w:t>.</w:t>
        </w:r>
        <w:r w:rsidRPr="006043D0">
          <w:rPr>
            <w:sz w:val="26"/>
            <w:szCs w:val="26"/>
            <w:u w:val="single"/>
            <w:lang w:val="en-US"/>
          </w:rPr>
          <w:t>ru</w:t>
        </w:r>
      </w:hyperlink>
      <w:r w:rsidRPr="006043D0">
        <w:rPr>
          <w:sz w:val="26"/>
          <w:szCs w:val="26"/>
          <w:u w:val="single"/>
        </w:rPr>
        <w:t>.</w:t>
      </w:r>
    </w:p>
    <w:p w14:paraId="590988B3" w14:textId="052D5526" w:rsidR="005D165D" w:rsidRPr="00272FEF" w:rsidRDefault="005D165D" w:rsidP="005D165D">
      <w:pPr>
        <w:ind w:firstLine="709"/>
        <w:jc w:val="both"/>
        <w:rPr>
          <w:sz w:val="26"/>
          <w:szCs w:val="26"/>
        </w:rPr>
      </w:pPr>
      <w:r w:rsidRPr="00272FEF">
        <w:rPr>
          <w:sz w:val="26"/>
          <w:szCs w:val="26"/>
        </w:rPr>
        <w:t xml:space="preserve">Более подробная информация о состоянии общего имущества собственников помещений в многоквартирном доме, расположенном по адресу: </w:t>
      </w:r>
      <w:r w:rsidRPr="00272FEF">
        <w:rPr>
          <w:color w:val="000000"/>
          <w:sz w:val="26"/>
          <w:szCs w:val="26"/>
          <w:lang w:eastAsia="ar-SA"/>
        </w:rPr>
        <w:t xml:space="preserve">Нижегородская обл., г. Шахунья, </w:t>
      </w:r>
      <w:r w:rsidR="002530A1">
        <w:rPr>
          <w:color w:val="000000"/>
          <w:sz w:val="26"/>
          <w:szCs w:val="26"/>
          <w:lang w:eastAsia="ar-SA"/>
        </w:rPr>
        <w:t xml:space="preserve">с. Черное, ул. Молодежная, д. 11 </w:t>
      </w:r>
      <w:r w:rsidRPr="00272FEF">
        <w:rPr>
          <w:sz w:val="26"/>
          <w:szCs w:val="26"/>
        </w:rPr>
        <w:t xml:space="preserve">указана в приложении № </w:t>
      </w:r>
      <w:r w:rsidR="002530A1">
        <w:rPr>
          <w:sz w:val="26"/>
          <w:szCs w:val="26"/>
        </w:rPr>
        <w:t>64</w:t>
      </w:r>
      <w:r w:rsidRPr="00272FEF">
        <w:rPr>
          <w:sz w:val="26"/>
          <w:szCs w:val="26"/>
        </w:rPr>
        <w:t xml:space="preserve"> к конкурсной документации, и на официальном интернет-сайте </w:t>
      </w:r>
      <w:hyperlink r:id="rId79"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5DCE3070" w14:textId="4807483D" w:rsidR="005D165D" w:rsidRPr="00272FEF" w:rsidRDefault="005D165D" w:rsidP="005D165D">
      <w:pPr>
        <w:ind w:firstLine="709"/>
        <w:jc w:val="both"/>
        <w:rPr>
          <w:sz w:val="26"/>
          <w:szCs w:val="26"/>
          <w:u w:val="single"/>
        </w:rPr>
      </w:pPr>
      <w:r w:rsidRPr="00272FEF">
        <w:rPr>
          <w:sz w:val="26"/>
          <w:szCs w:val="26"/>
        </w:rPr>
        <w:t xml:space="preserve">Перечень обязательных работ и услуг по содержанию и текущему ремонту общего имущества собственников помещений в многоквартирном доме, расположенном по адресу: </w:t>
      </w:r>
      <w:r w:rsidRPr="00272FEF">
        <w:rPr>
          <w:color w:val="000000"/>
          <w:sz w:val="26"/>
          <w:szCs w:val="26"/>
          <w:lang w:eastAsia="ar-SA"/>
        </w:rPr>
        <w:t>Ни</w:t>
      </w:r>
      <w:r>
        <w:rPr>
          <w:color w:val="000000"/>
          <w:sz w:val="26"/>
          <w:szCs w:val="26"/>
          <w:lang w:eastAsia="ar-SA"/>
        </w:rPr>
        <w:t xml:space="preserve">жегородская обл., г. Шахунья, </w:t>
      </w:r>
      <w:r w:rsidR="002530A1">
        <w:rPr>
          <w:color w:val="000000"/>
          <w:sz w:val="26"/>
          <w:szCs w:val="26"/>
          <w:lang w:eastAsia="ar-SA"/>
        </w:rPr>
        <w:t xml:space="preserve">с. Черное, ул. Молодежная, д. 11 </w:t>
      </w:r>
      <w:r w:rsidRPr="00272FEF">
        <w:rPr>
          <w:sz w:val="26"/>
          <w:szCs w:val="26"/>
        </w:rPr>
        <w:t xml:space="preserve">указаны в приложении № </w:t>
      </w:r>
      <w:r w:rsidR="002530A1">
        <w:rPr>
          <w:sz w:val="26"/>
          <w:szCs w:val="26"/>
        </w:rPr>
        <w:t>65</w:t>
      </w:r>
      <w:r w:rsidRPr="00272FEF">
        <w:rPr>
          <w:sz w:val="26"/>
          <w:szCs w:val="26"/>
        </w:rPr>
        <w:t xml:space="preserve"> к конкурсной документации и на официальном интернет-сайте  </w:t>
      </w:r>
      <w:hyperlink r:id="rId80"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4A252ABA" w14:textId="717491D9" w:rsidR="005D165D" w:rsidRPr="00272FEF" w:rsidRDefault="005D165D" w:rsidP="005D165D">
      <w:pPr>
        <w:ind w:firstLine="709"/>
        <w:jc w:val="both"/>
        <w:rPr>
          <w:sz w:val="26"/>
          <w:szCs w:val="26"/>
        </w:rPr>
      </w:pPr>
      <w:r w:rsidRPr="00272FEF">
        <w:rPr>
          <w:sz w:val="26"/>
          <w:szCs w:val="26"/>
        </w:rPr>
        <w:t xml:space="preserve">Более подробная информация о состоянии общего имущества собственников помещений в многоквартирном доме, расположенном по адресу: </w:t>
      </w:r>
      <w:r w:rsidRPr="00272FEF">
        <w:rPr>
          <w:color w:val="000000"/>
          <w:sz w:val="26"/>
          <w:szCs w:val="26"/>
          <w:lang w:eastAsia="ar-SA"/>
        </w:rPr>
        <w:t xml:space="preserve">Нижегородская обл., г. Шахунья, </w:t>
      </w:r>
      <w:r w:rsidR="002530A1">
        <w:rPr>
          <w:color w:val="000000"/>
          <w:sz w:val="26"/>
          <w:szCs w:val="26"/>
          <w:lang w:eastAsia="ar-SA"/>
        </w:rPr>
        <w:t>с. Верховское, ул. Мира, д. 2</w:t>
      </w:r>
      <w:r>
        <w:rPr>
          <w:color w:val="000000"/>
          <w:sz w:val="26"/>
          <w:szCs w:val="26"/>
          <w:lang w:eastAsia="ar-SA"/>
        </w:rPr>
        <w:t xml:space="preserve"> </w:t>
      </w:r>
      <w:r w:rsidRPr="00272FEF">
        <w:rPr>
          <w:sz w:val="26"/>
          <w:szCs w:val="26"/>
        </w:rPr>
        <w:t xml:space="preserve">указана в приложении № </w:t>
      </w:r>
      <w:r w:rsidR="002530A1">
        <w:rPr>
          <w:sz w:val="26"/>
          <w:szCs w:val="26"/>
        </w:rPr>
        <w:t>66</w:t>
      </w:r>
      <w:r w:rsidRPr="00272FEF">
        <w:rPr>
          <w:sz w:val="26"/>
          <w:szCs w:val="26"/>
        </w:rPr>
        <w:t xml:space="preserve"> к конкурсной документации, и на официальном интернет-сайте </w:t>
      </w:r>
      <w:hyperlink r:id="rId81"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0EE50CF2" w14:textId="0396360B" w:rsidR="005D165D" w:rsidRPr="00272FEF" w:rsidRDefault="005D165D" w:rsidP="005D165D">
      <w:pPr>
        <w:ind w:firstLine="709"/>
        <w:jc w:val="both"/>
        <w:rPr>
          <w:sz w:val="26"/>
          <w:szCs w:val="26"/>
          <w:u w:val="single"/>
        </w:rPr>
      </w:pPr>
      <w:r w:rsidRPr="00272FEF">
        <w:rPr>
          <w:sz w:val="26"/>
          <w:szCs w:val="26"/>
        </w:rPr>
        <w:t xml:space="preserve">Перечень обязательных работ и услуг по содержанию и текущему ремонту общего имущества собственников помещений в многоквартирном доме, расположенном по адресу: </w:t>
      </w:r>
      <w:r w:rsidRPr="00272FEF">
        <w:rPr>
          <w:color w:val="000000"/>
          <w:sz w:val="26"/>
          <w:szCs w:val="26"/>
          <w:lang w:eastAsia="ar-SA"/>
        </w:rPr>
        <w:t>Ни</w:t>
      </w:r>
      <w:r>
        <w:rPr>
          <w:color w:val="000000"/>
          <w:sz w:val="26"/>
          <w:szCs w:val="26"/>
          <w:lang w:eastAsia="ar-SA"/>
        </w:rPr>
        <w:t xml:space="preserve">жегородская обл., г. Шахунья, </w:t>
      </w:r>
      <w:r w:rsidR="002530A1">
        <w:rPr>
          <w:color w:val="000000"/>
          <w:sz w:val="26"/>
          <w:szCs w:val="26"/>
          <w:lang w:eastAsia="ar-SA"/>
        </w:rPr>
        <w:t xml:space="preserve">с. Верховское, ул. Мира, д. 2 </w:t>
      </w:r>
      <w:r w:rsidRPr="00272FEF">
        <w:rPr>
          <w:sz w:val="26"/>
          <w:szCs w:val="26"/>
        </w:rPr>
        <w:t xml:space="preserve">указаны в приложении № </w:t>
      </w:r>
      <w:r w:rsidR="002530A1">
        <w:rPr>
          <w:sz w:val="26"/>
          <w:szCs w:val="26"/>
        </w:rPr>
        <w:t>67</w:t>
      </w:r>
      <w:r w:rsidRPr="00272FEF">
        <w:rPr>
          <w:sz w:val="26"/>
          <w:szCs w:val="26"/>
        </w:rPr>
        <w:t xml:space="preserve"> к конкурсной документации и на официальном интернет-сайте  </w:t>
      </w:r>
      <w:hyperlink r:id="rId82" w:history="1">
        <w:r w:rsidRPr="006043D0">
          <w:rPr>
            <w:sz w:val="26"/>
            <w:szCs w:val="26"/>
            <w:u w:val="single"/>
            <w:lang w:val="en-US"/>
          </w:rPr>
          <w:t>www</w:t>
        </w:r>
        <w:r w:rsidRPr="006043D0">
          <w:rPr>
            <w:sz w:val="26"/>
            <w:szCs w:val="26"/>
            <w:u w:val="single"/>
          </w:rPr>
          <w:t>.</w:t>
        </w:r>
        <w:r w:rsidRPr="006043D0">
          <w:rPr>
            <w:sz w:val="26"/>
            <w:szCs w:val="26"/>
            <w:u w:val="single"/>
            <w:lang w:val="en-US"/>
          </w:rPr>
          <w:t>torgi</w:t>
        </w:r>
        <w:r w:rsidRPr="006043D0">
          <w:rPr>
            <w:sz w:val="26"/>
            <w:szCs w:val="26"/>
            <w:u w:val="single"/>
          </w:rPr>
          <w:t>.</w:t>
        </w:r>
        <w:r w:rsidRPr="006043D0">
          <w:rPr>
            <w:sz w:val="26"/>
            <w:szCs w:val="26"/>
            <w:u w:val="single"/>
            <w:lang w:val="en-US"/>
          </w:rPr>
          <w:t>gov</w:t>
        </w:r>
        <w:r w:rsidRPr="006043D0">
          <w:rPr>
            <w:sz w:val="26"/>
            <w:szCs w:val="26"/>
            <w:u w:val="single"/>
          </w:rPr>
          <w:t>.</w:t>
        </w:r>
        <w:r w:rsidRPr="006043D0">
          <w:rPr>
            <w:sz w:val="26"/>
            <w:szCs w:val="26"/>
            <w:u w:val="single"/>
            <w:lang w:val="en-US"/>
          </w:rPr>
          <w:t>ru</w:t>
        </w:r>
      </w:hyperlink>
      <w:r w:rsidRPr="006043D0">
        <w:rPr>
          <w:sz w:val="26"/>
          <w:szCs w:val="26"/>
          <w:u w:val="single"/>
        </w:rPr>
        <w:t>.</w:t>
      </w:r>
    </w:p>
    <w:p w14:paraId="042E5E8F" w14:textId="6518FC23" w:rsidR="005D165D" w:rsidRPr="00272FEF" w:rsidRDefault="005D165D" w:rsidP="005D165D">
      <w:pPr>
        <w:ind w:firstLine="709"/>
        <w:jc w:val="both"/>
        <w:rPr>
          <w:sz w:val="26"/>
          <w:szCs w:val="26"/>
        </w:rPr>
      </w:pPr>
      <w:r w:rsidRPr="00272FEF">
        <w:rPr>
          <w:sz w:val="26"/>
          <w:szCs w:val="26"/>
        </w:rPr>
        <w:t xml:space="preserve">Более подробная информация о состоянии общего имущества собственников помещений в многоквартирном доме, расположенном по адресу: </w:t>
      </w:r>
      <w:r w:rsidRPr="00272FEF">
        <w:rPr>
          <w:color w:val="000000"/>
          <w:sz w:val="26"/>
          <w:szCs w:val="26"/>
          <w:lang w:eastAsia="ar-SA"/>
        </w:rPr>
        <w:t xml:space="preserve">Нижегородская обл., г. Шахунья, </w:t>
      </w:r>
      <w:r w:rsidR="006043D0">
        <w:rPr>
          <w:color w:val="000000"/>
          <w:sz w:val="26"/>
          <w:szCs w:val="26"/>
          <w:lang w:eastAsia="ar-SA"/>
        </w:rPr>
        <w:t xml:space="preserve">с. Верховское, ул. Мира, д. 4 </w:t>
      </w:r>
      <w:r w:rsidRPr="00272FEF">
        <w:rPr>
          <w:sz w:val="26"/>
          <w:szCs w:val="26"/>
        </w:rPr>
        <w:t xml:space="preserve">указана в приложении № </w:t>
      </w:r>
      <w:r w:rsidR="006043D0">
        <w:rPr>
          <w:sz w:val="26"/>
          <w:szCs w:val="26"/>
        </w:rPr>
        <w:t>68</w:t>
      </w:r>
      <w:r w:rsidRPr="00272FEF">
        <w:rPr>
          <w:sz w:val="26"/>
          <w:szCs w:val="26"/>
        </w:rPr>
        <w:t xml:space="preserve"> к конкурсной документации, и на официальном интернет-сайте </w:t>
      </w:r>
      <w:hyperlink r:id="rId83"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01EE41BC" w14:textId="7EE4CF4F" w:rsidR="005D165D" w:rsidRPr="00272FEF" w:rsidRDefault="005D165D" w:rsidP="005D165D">
      <w:pPr>
        <w:ind w:firstLine="709"/>
        <w:jc w:val="both"/>
        <w:rPr>
          <w:sz w:val="26"/>
          <w:szCs w:val="26"/>
          <w:u w:val="single"/>
        </w:rPr>
      </w:pPr>
      <w:r w:rsidRPr="00272FEF">
        <w:rPr>
          <w:sz w:val="26"/>
          <w:szCs w:val="26"/>
        </w:rPr>
        <w:t xml:space="preserve">Перечень обязательных работ и услуг по содержанию и текущему ремонту общего имущества собственников помещений в многоквартирном доме, расположенном по адресу: </w:t>
      </w:r>
      <w:r w:rsidRPr="00272FEF">
        <w:rPr>
          <w:color w:val="000000"/>
          <w:sz w:val="26"/>
          <w:szCs w:val="26"/>
          <w:lang w:eastAsia="ar-SA"/>
        </w:rPr>
        <w:t>Ни</w:t>
      </w:r>
      <w:r>
        <w:rPr>
          <w:color w:val="000000"/>
          <w:sz w:val="26"/>
          <w:szCs w:val="26"/>
          <w:lang w:eastAsia="ar-SA"/>
        </w:rPr>
        <w:t xml:space="preserve">жегородская обл., г. Шахунья, </w:t>
      </w:r>
      <w:r w:rsidR="006043D0">
        <w:rPr>
          <w:color w:val="000000"/>
          <w:sz w:val="26"/>
          <w:szCs w:val="26"/>
          <w:lang w:eastAsia="ar-SA"/>
        </w:rPr>
        <w:t xml:space="preserve">с. Верховское, ул. Мира, д. 4 </w:t>
      </w:r>
      <w:r w:rsidRPr="00272FEF">
        <w:rPr>
          <w:sz w:val="26"/>
          <w:szCs w:val="26"/>
        </w:rPr>
        <w:t xml:space="preserve">указаны в приложении № </w:t>
      </w:r>
      <w:r w:rsidR="006043D0">
        <w:rPr>
          <w:sz w:val="26"/>
          <w:szCs w:val="26"/>
        </w:rPr>
        <w:t>69</w:t>
      </w:r>
      <w:r w:rsidRPr="00272FEF">
        <w:rPr>
          <w:sz w:val="26"/>
          <w:szCs w:val="26"/>
        </w:rPr>
        <w:t xml:space="preserve"> к конкурсной документации и на официальном интернет-сайте  </w:t>
      </w:r>
      <w:hyperlink r:id="rId84"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07D11053" w14:textId="1977A21F" w:rsidR="005D165D" w:rsidRPr="00272FEF" w:rsidRDefault="005D165D" w:rsidP="005D165D">
      <w:pPr>
        <w:ind w:firstLine="709"/>
        <w:jc w:val="both"/>
        <w:rPr>
          <w:sz w:val="26"/>
          <w:szCs w:val="26"/>
        </w:rPr>
      </w:pPr>
      <w:r w:rsidRPr="00272FEF">
        <w:rPr>
          <w:sz w:val="26"/>
          <w:szCs w:val="26"/>
        </w:rPr>
        <w:t xml:space="preserve">Более подробная информация о состоянии общего имущества собственников помещений в многоквартирном доме, расположенном по адресу: </w:t>
      </w:r>
      <w:r w:rsidRPr="00272FEF">
        <w:rPr>
          <w:color w:val="000000"/>
          <w:sz w:val="26"/>
          <w:szCs w:val="26"/>
          <w:lang w:eastAsia="ar-SA"/>
        </w:rPr>
        <w:t xml:space="preserve">Нижегородская обл., г. Шахунья, </w:t>
      </w:r>
      <w:r w:rsidR="006043D0">
        <w:rPr>
          <w:color w:val="000000"/>
          <w:sz w:val="26"/>
          <w:szCs w:val="26"/>
          <w:lang w:eastAsia="ar-SA"/>
        </w:rPr>
        <w:t>с. Большое Широкое, ул. Молодежная, д. 1</w:t>
      </w:r>
      <w:r>
        <w:rPr>
          <w:color w:val="000000"/>
          <w:sz w:val="26"/>
          <w:szCs w:val="26"/>
          <w:lang w:eastAsia="ar-SA"/>
        </w:rPr>
        <w:t xml:space="preserve"> </w:t>
      </w:r>
      <w:r w:rsidRPr="00272FEF">
        <w:rPr>
          <w:sz w:val="26"/>
          <w:szCs w:val="26"/>
        </w:rPr>
        <w:t xml:space="preserve">указана в приложении № </w:t>
      </w:r>
      <w:r w:rsidR="006043D0">
        <w:rPr>
          <w:sz w:val="26"/>
          <w:szCs w:val="26"/>
        </w:rPr>
        <w:t>70</w:t>
      </w:r>
      <w:r w:rsidRPr="00272FEF">
        <w:rPr>
          <w:sz w:val="26"/>
          <w:szCs w:val="26"/>
        </w:rPr>
        <w:t xml:space="preserve"> к конкурсной документации, и на официальном интернет-сайте </w:t>
      </w:r>
      <w:hyperlink r:id="rId85"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7A6C0203" w14:textId="346AEC30" w:rsidR="005D165D" w:rsidRPr="00272FEF" w:rsidRDefault="005D165D" w:rsidP="005D165D">
      <w:pPr>
        <w:ind w:firstLine="709"/>
        <w:jc w:val="both"/>
        <w:rPr>
          <w:sz w:val="26"/>
          <w:szCs w:val="26"/>
          <w:u w:val="single"/>
        </w:rPr>
      </w:pPr>
      <w:r w:rsidRPr="00272FEF">
        <w:rPr>
          <w:sz w:val="26"/>
          <w:szCs w:val="26"/>
        </w:rPr>
        <w:t xml:space="preserve">Перечень обязательных работ и услуг по содержанию и текущему ремонту общего имущества собственников помещений в многоквартирном доме, расположенном по адресу: </w:t>
      </w:r>
      <w:r w:rsidRPr="00272FEF">
        <w:rPr>
          <w:color w:val="000000"/>
          <w:sz w:val="26"/>
          <w:szCs w:val="26"/>
          <w:lang w:eastAsia="ar-SA"/>
        </w:rPr>
        <w:t>Ни</w:t>
      </w:r>
      <w:r>
        <w:rPr>
          <w:color w:val="000000"/>
          <w:sz w:val="26"/>
          <w:szCs w:val="26"/>
          <w:lang w:eastAsia="ar-SA"/>
        </w:rPr>
        <w:t xml:space="preserve">жегородская обл., г. Шахунья, </w:t>
      </w:r>
      <w:r w:rsidR="006043D0">
        <w:rPr>
          <w:color w:val="000000"/>
          <w:sz w:val="26"/>
          <w:szCs w:val="26"/>
          <w:lang w:eastAsia="ar-SA"/>
        </w:rPr>
        <w:t xml:space="preserve">с. Большое Широкое, ул. Молодежная, д. 1 </w:t>
      </w:r>
      <w:r w:rsidRPr="00272FEF">
        <w:rPr>
          <w:sz w:val="26"/>
          <w:szCs w:val="26"/>
        </w:rPr>
        <w:t xml:space="preserve">указаны в приложении № </w:t>
      </w:r>
      <w:r w:rsidR="006043D0">
        <w:rPr>
          <w:sz w:val="26"/>
          <w:szCs w:val="26"/>
        </w:rPr>
        <w:t>71</w:t>
      </w:r>
      <w:r w:rsidRPr="00272FEF">
        <w:rPr>
          <w:sz w:val="26"/>
          <w:szCs w:val="26"/>
        </w:rPr>
        <w:t xml:space="preserve"> к конкурсной документации и на официальном интернет-</w:t>
      </w:r>
      <w:r w:rsidRPr="006043D0">
        <w:rPr>
          <w:sz w:val="26"/>
          <w:szCs w:val="26"/>
        </w:rPr>
        <w:t xml:space="preserve">сайте  </w:t>
      </w:r>
      <w:hyperlink r:id="rId86" w:history="1">
        <w:r w:rsidRPr="006043D0">
          <w:rPr>
            <w:sz w:val="26"/>
            <w:szCs w:val="26"/>
            <w:u w:val="single"/>
            <w:lang w:val="en-US"/>
          </w:rPr>
          <w:t>www</w:t>
        </w:r>
        <w:r w:rsidRPr="006043D0">
          <w:rPr>
            <w:sz w:val="26"/>
            <w:szCs w:val="26"/>
            <w:u w:val="single"/>
          </w:rPr>
          <w:t>.</w:t>
        </w:r>
        <w:r w:rsidRPr="006043D0">
          <w:rPr>
            <w:sz w:val="26"/>
            <w:szCs w:val="26"/>
            <w:u w:val="single"/>
            <w:lang w:val="en-US"/>
          </w:rPr>
          <w:t>torgi</w:t>
        </w:r>
        <w:r w:rsidRPr="006043D0">
          <w:rPr>
            <w:sz w:val="26"/>
            <w:szCs w:val="26"/>
            <w:u w:val="single"/>
          </w:rPr>
          <w:t>.</w:t>
        </w:r>
        <w:r w:rsidRPr="006043D0">
          <w:rPr>
            <w:sz w:val="26"/>
            <w:szCs w:val="26"/>
            <w:u w:val="single"/>
            <w:lang w:val="en-US"/>
          </w:rPr>
          <w:t>gov</w:t>
        </w:r>
        <w:r w:rsidRPr="006043D0">
          <w:rPr>
            <w:sz w:val="26"/>
            <w:szCs w:val="26"/>
            <w:u w:val="single"/>
          </w:rPr>
          <w:t>.</w:t>
        </w:r>
        <w:r w:rsidRPr="006043D0">
          <w:rPr>
            <w:sz w:val="26"/>
            <w:szCs w:val="26"/>
            <w:u w:val="single"/>
            <w:lang w:val="en-US"/>
          </w:rPr>
          <w:t>ru</w:t>
        </w:r>
      </w:hyperlink>
      <w:r w:rsidRPr="006043D0">
        <w:rPr>
          <w:sz w:val="26"/>
          <w:szCs w:val="26"/>
          <w:u w:val="single"/>
        </w:rPr>
        <w:t>.</w:t>
      </w:r>
    </w:p>
    <w:p w14:paraId="6393AC6A" w14:textId="46B84C6C" w:rsidR="005D165D" w:rsidRPr="00272FEF" w:rsidRDefault="005D165D" w:rsidP="005D165D">
      <w:pPr>
        <w:ind w:firstLine="709"/>
        <w:jc w:val="both"/>
        <w:rPr>
          <w:sz w:val="26"/>
          <w:szCs w:val="26"/>
        </w:rPr>
      </w:pPr>
      <w:r w:rsidRPr="00272FEF">
        <w:rPr>
          <w:sz w:val="26"/>
          <w:szCs w:val="26"/>
        </w:rPr>
        <w:t xml:space="preserve">Более подробная информация о состоянии общего имущества собственников помещений в многоквартирном доме, расположенном по адресу: </w:t>
      </w:r>
      <w:r w:rsidRPr="00272FEF">
        <w:rPr>
          <w:color w:val="000000"/>
          <w:sz w:val="26"/>
          <w:szCs w:val="26"/>
          <w:lang w:eastAsia="ar-SA"/>
        </w:rPr>
        <w:t xml:space="preserve">Нижегородская обл., г. Шахунья, </w:t>
      </w:r>
      <w:r w:rsidR="006043D0">
        <w:rPr>
          <w:color w:val="000000"/>
          <w:sz w:val="26"/>
          <w:szCs w:val="26"/>
          <w:lang w:eastAsia="ar-SA"/>
        </w:rPr>
        <w:t>п. Лужайки, ул. Зеленая, д. 2</w:t>
      </w:r>
      <w:r>
        <w:rPr>
          <w:color w:val="000000"/>
          <w:sz w:val="26"/>
          <w:szCs w:val="26"/>
          <w:lang w:eastAsia="ar-SA"/>
        </w:rPr>
        <w:t xml:space="preserve"> </w:t>
      </w:r>
      <w:r w:rsidRPr="00272FEF">
        <w:rPr>
          <w:sz w:val="26"/>
          <w:szCs w:val="26"/>
        </w:rPr>
        <w:t xml:space="preserve">указана в приложении № </w:t>
      </w:r>
      <w:r w:rsidR="006043D0">
        <w:rPr>
          <w:sz w:val="26"/>
          <w:szCs w:val="26"/>
        </w:rPr>
        <w:t>72</w:t>
      </w:r>
      <w:r w:rsidRPr="00272FEF">
        <w:rPr>
          <w:sz w:val="26"/>
          <w:szCs w:val="26"/>
        </w:rPr>
        <w:t xml:space="preserve"> к конкурсной документации, и на официальном интернет-сайте </w:t>
      </w:r>
      <w:hyperlink r:id="rId87"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334A56C5" w14:textId="2C5CB587" w:rsidR="005D165D" w:rsidRPr="00272FEF" w:rsidRDefault="005D165D" w:rsidP="005D165D">
      <w:pPr>
        <w:ind w:firstLine="709"/>
        <w:jc w:val="both"/>
        <w:rPr>
          <w:sz w:val="26"/>
          <w:szCs w:val="26"/>
          <w:u w:val="single"/>
        </w:rPr>
      </w:pPr>
      <w:r w:rsidRPr="00272FEF">
        <w:rPr>
          <w:sz w:val="26"/>
          <w:szCs w:val="26"/>
        </w:rPr>
        <w:t xml:space="preserve">Перечень обязательных работ и услуг по содержанию и текущему ремонту общего имущества собственников помещений в многоквартирном доме, расположенном по адресу: </w:t>
      </w:r>
      <w:r w:rsidRPr="00272FEF">
        <w:rPr>
          <w:color w:val="000000"/>
          <w:sz w:val="26"/>
          <w:szCs w:val="26"/>
          <w:lang w:eastAsia="ar-SA"/>
        </w:rPr>
        <w:t>Ни</w:t>
      </w:r>
      <w:r>
        <w:rPr>
          <w:color w:val="000000"/>
          <w:sz w:val="26"/>
          <w:szCs w:val="26"/>
          <w:lang w:eastAsia="ar-SA"/>
        </w:rPr>
        <w:t xml:space="preserve">жегородская обл., г. Шахунья, </w:t>
      </w:r>
      <w:r w:rsidR="006043D0">
        <w:rPr>
          <w:color w:val="000000"/>
          <w:sz w:val="26"/>
          <w:szCs w:val="26"/>
          <w:lang w:eastAsia="ar-SA"/>
        </w:rPr>
        <w:t xml:space="preserve">п. Лужайки, ул. Зеленая, д. 2 </w:t>
      </w:r>
      <w:r w:rsidRPr="00272FEF">
        <w:rPr>
          <w:sz w:val="26"/>
          <w:szCs w:val="26"/>
        </w:rPr>
        <w:t xml:space="preserve">указаны в приложении № </w:t>
      </w:r>
      <w:r w:rsidR="006043D0">
        <w:rPr>
          <w:sz w:val="26"/>
          <w:szCs w:val="26"/>
        </w:rPr>
        <w:t>73</w:t>
      </w:r>
      <w:r w:rsidRPr="00272FEF">
        <w:rPr>
          <w:sz w:val="26"/>
          <w:szCs w:val="26"/>
        </w:rPr>
        <w:t xml:space="preserve"> к конкурсной документации и на официальном интернет-сайте  </w:t>
      </w:r>
      <w:hyperlink r:id="rId88"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45EF8B7F" w14:textId="28F76875" w:rsidR="005D165D" w:rsidRPr="00272FEF" w:rsidRDefault="005D165D" w:rsidP="005D165D">
      <w:pPr>
        <w:ind w:firstLine="709"/>
        <w:jc w:val="both"/>
        <w:rPr>
          <w:sz w:val="26"/>
          <w:szCs w:val="26"/>
        </w:rPr>
      </w:pPr>
      <w:r w:rsidRPr="00272FEF">
        <w:rPr>
          <w:sz w:val="26"/>
          <w:szCs w:val="26"/>
        </w:rPr>
        <w:lastRenderedPageBreak/>
        <w:t xml:space="preserve">Более подробная информация о состоянии общего имущества собственников помещений в многоквартирном доме, расположенном по адресу: </w:t>
      </w:r>
      <w:r w:rsidRPr="00272FEF">
        <w:rPr>
          <w:color w:val="000000"/>
          <w:sz w:val="26"/>
          <w:szCs w:val="26"/>
          <w:lang w:eastAsia="ar-SA"/>
        </w:rPr>
        <w:t xml:space="preserve">Нижегородская обл., г. Шахунья, </w:t>
      </w:r>
      <w:r w:rsidR="006043D0">
        <w:rPr>
          <w:color w:val="000000"/>
          <w:sz w:val="26"/>
          <w:szCs w:val="26"/>
          <w:lang w:eastAsia="ar-SA"/>
        </w:rPr>
        <w:t xml:space="preserve">п. Лужайки, ул. Зеленая, д. 4 </w:t>
      </w:r>
      <w:r w:rsidRPr="00272FEF">
        <w:rPr>
          <w:sz w:val="26"/>
          <w:szCs w:val="26"/>
        </w:rPr>
        <w:t xml:space="preserve">указана в приложении № </w:t>
      </w:r>
      <w:r w:rsidR="006043D0">
        <w:rPr>
          <w:sz w:val="26"/>
          <w:szCs w:val="26"/>
        </w:rPr>
        <w:t>74</w:t>
      </w:r>
      <w:r w:rsidRPr="00272FEF">
        <w:rPr>
          <w:sz w:val="26"/>
          <w:szCs w:val="26"/>
        </w:rPr>
        <w:t xml:space="preserve"> к конкурсной документации, и на официальном интернет-сайте </w:t>
      </w:r>
      <w:hyperlink r:id="rId89"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11C76F5D" w14:textId="3260F87D" w:rsidR="005D165D" w:rsidRPr="00272FEF" w:rsidRDefault="005D165D" w:rsidP="005D165D">
      <w:pPr>
        <w:ind w:firstLine="709"/>
        <w:jc w:val="both"/>
        <w:rPr>
          <w:sz w:val="26"/>
          <w:szCs w:val="26"/>
          <w:u w:val="single"/>
        </w:rPr>
      </w:pPr>
      <w:r w:rsidRPr="00272FEF">
        <w:rPr>
          <w:sz w:val="26"/>
          <w:szCs w:val="26"/>
        </w:rPr>
        <w:t xml:space="preserve">Перечень обязательных работ и услуг по содержанию и текущему ремонту общего имущества собственников помещений в многоквартирном доме, расположенном по адресу: </w:t>
      </w:r>
      <w:r w:rsidRPr="00272FEF">
        <w:rPr>
          <w:color w:val="000000"/>
          <w:sz w:val="26"/>
          <w:szCs w:val="26"/>
          <w:lang w:eastAsia="ar-SA"/>
        </w:rPr>
        <w:t>Ни</w:t>
      </w:r>
      <w:r>
        <w:rPr>
          <w:color w:val="000000"/>
          <w:sz w:val="26"/>
          <w:szCs w:val="26"/>
          <w:lang w:eastAsia="ar-SA"/>
        </w:rPr>
        <w:t xml:space="preserve">жегородская обл., г. Шахунья, </w:t>
      </w:r>
      <w:r w:rsidR="006043D0">
        <w:rPr>
          <w:color w:val="000000"/>
          <w:sz w:val="26"/>
          <w:szCs w:val="26"/>
          <w:lang w:eastAsia="ar-SA"/>
        </w:rPr>
        <w:t xml:space="preserve">п. Лужайки, ул. Зеленая, д. 4 </w:t>
      </w:r>
      <w:r w:rsidRPr="00272FEF">
        <w:rPr>
          <w:sz w:val="26"/>
          <w:szCs w:val="26"/>
        </w:rPr>
        <w:t xml:space="preserve">указаны в приложении № </w:t>
      </w:r>
      <w:r w:rsidR="006043D0">
        <w:rPr>
          <w:sz w:val="26"/>
          <w:szCs w:val="26"/>
        </w:rPr>
        <w:t>75</w:t>
      </w:r>
      <w:r w:rsidRPr="00272FEF">
        <w:rPr>
          <w:sz w:val="26"/>
          <w:szCs w:val="26"/>
        </w:rPr>
        <w:t xml:space="preserve"> к конкурсной документации и на официальном интернет-сайте  </w:t>
      </w:r>
      <w:hyperlink r:id="rId90"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2B080FAA" w14:textId="390E11A0" w:rsidR="005D165D" w:rsidRPr="00272FEF" w:rsidRDefault="005D165D" w:rsidP="005D165D">
      <w:pPr>
        <w:ind w:firstLine="709"/>
        <w:jc w:val="both"/>
        <w:rPr>
          <w:sz w:val="26"/>
          <w:szCs w:val="26"/>
        </w:rPr>
      </w:pPr>
      <w:r w:rsidRPr="00272FEF">
        <w:rPr>
          <w:sz w:val="26"/>
          <w:szCs w:val="26"/>
        </w:rPr>
        <w:t xml:space="preserve">Более подробная информация о состоянии общего имущества собственников помещений в многоквартирном доме, расположенном по адресу: </w:t>
      </w:r>
      <w:r w:rsidRPr="00272FEF">
        <w:rPr>
          <w:color w:val="000000"/>
          <w:sz w:val="26"/>
          <w:szCs w:val="26"/>
          <w:lang w:eastAsia="ar-SA"/>
        </w:rPr>
        <w:t xml:space="preserve">Нижегородская обл., г. Шахунья, </w:t>
      </w:r>
      <w:r w:rsidR="006043D0">
        <w:rPr>
          <w:color w:val="000000"/>
          <w:sz w:val="26"/>
          <w:szCs w:val="26"/>
          <w:lang w:eastAsia="ar-SA"/>
        </w:rPr>
        <w:t>с. Верховское, ул. Дорожная, д. 2</w:t>
      </w:r>
      <w:r>
        <w:rPr>
          <w:color w:val="000000"/>
          <w:sz w:val="26"/>
          <w:szCs w:val="26"/>
          <w:lang w:eastAsia="ar-SA"/>
        </w:rPr>
        <w:t xml:space="preserve"> </w:t>
      </w:r>
      <w:r w:rsidRPr="00272FEF">
        <w:rPr>
          <w:sz w:val="26"/>
          <w:szCs w:val="26"/>
        </w:rPr>
        <w:t xml:space="preserve">указана в приложении № </w:t>
      </w:r>
      <w:r w:rsidR="006043D0">
        <w:rPr>
          <w:sz w:val="26"/>
          <w:szCs w:val="26"/>
        </w:rPr>
        <w:t>76</w:t>
      </w:r>
      <w:r w:rsidRPr="00272FEF">
        <w:rPr>
          <w:sz w:val="26"/>
          <w:szCs w:val="26"/>
        </w:rPr>
        <w:t xml:space="preserve"> к конкурсной документации, и на официальном интернет-сайте </w:t>
      </w:r>
      <w:hyperlink r:id="rId91"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6F4DAE2B" w14:textId="21949586" w:rsidR="005D165D" w:rsidRPr="00272FEF" w:rsidRDefault="005D165D" w:rsidP="005D165D">
      <w:pPr>
        <w:ind w:firstLine="709"/>
        <w:jc w:val="both"/>
        <w:rPr>
          <w:sz w:val="26"/>
          <w:szCs w:val="26"/>
          <w:u w:val="single"/>
        </w:rPr>
      </w:pPr>
      <w:r w:rsidRPr="00272FEF">
        <w:rPr>
          <w:sz w:val="26"/>
          <w:szCs w:val="26"/>
        </w:rPr>
        <w:t xml:space="preserve">Перечень обязательных работ и услуг по содержанию и текущему ремонту общего имущества собственников помещений в многоквартирном доме, расположенном по адресу: </w:t>
      </w:r>
      <w:r w:rsidRPr="00272FEF">
        <w:rPr>
          <w:color w:val="000000"/>
          <w:sz w:val="26"/>
          <w:szCs w:val="26"/>
          <w:lang w:eastAsia="ar-SA"/>
        </w:rPr>
        <w:t>Ни</w:t>
      </w:r>
      <w:r>
        <w:rPr>
          <w:color w:val="000000"/>
          <w:sz w:val="26"/>
          <w:szCs w:val="26"/>
          <w:lang w:eastAsia="ar-SA"/>
        </w:rPr>
        <w:t xml:space="preserve">жегородская обл., г. Шахунья, </w:t>
      </w:r>
      <w:r w:rsidR="006043D0">
        <w:rPr>
          <w:color w:val="000000"/>
          <w:sz w:val="26"/>
          <w:szCs w:val="26"/>
          <w:lang w:eastAsia="ar-SA"/>
        </w:rPr>
        <w:t xml:space="preserve">п. Лужайки, ул. Зеленая, д. 2 </w:t>
      </w:r>
      <w:r w:rsidRPr="00272FEF">
        <w:rPr>
          <w:sz w:val="26"/>
          <w:szCs w:val="26"/>
        </w:rPr>
        <w:t xml:space="preserve">указаны в приложении № </w:t>
      </w:r>
      <w:r w:rsidR="006043D0">
        <w:rPr>
          <w:sz w:val="26"/>
          <w:szCs w:val="26"/>
        </w:rPr>
        <w:t>77</w:t>
      </w:r>
      <w:r w:rsidRPr="00272FEF">
        <w:rPr>
          <w:sz w:val="26"/>
          <w:szCs w:val="26"/>
        </w:rPr>
        <w:t xml:space="preserve"> к конкурсной документации и на официальном интернет-сайте  </w:t>
      </w:r>
      <w:hyperlink r:id="rId92" w:history="1">
        <w:r w:rsidRPr="00C128CB">
          <w:rPr>
            <w:sz w:val="26"/>
            <w:szCs w:val="26"/>
            <w:u w:val="single"/>
            <w:lang w:val="en-US"/>
          </w:rPr>
          <w:t>www</w:t>
        </w:r>
        <w:r w:rsidRPr="00C128CB">
          <w:rPr>
            <w:sz w:val="26"/>
            <w:szCs w:val="26"/>
            <w:u w:val="single"/>
          </w:rPr>
          <w:t>.</w:t>
        </w:r>
        <w:r w:rsidRPr="00C128CB">
          <w:rPr>
            <w:sz w:val="26"/>
            <w:szCs w:val="26"/>
            <w:u w:val="single"/>
            <w:lang w:val="en-US"/>
          </w:rPr>
          <w:t>torgi</w:t>
        </w:r>
        <w:r w:rsidRPr="00C128CB">
          <w:rPr>
            <w:sz w:val="26"/>
            <w:szCs w:val="26"/>
            <w:u w:val="single"/>
          </w:rPr>
          <w:t>.</w:t>
        </w:r>
        <w:r w:rsidRPr="00C128CB">
          <w:rPr>
            <w:sz w:val="26"/>
            <w:szCs w:val="26"/>
            <w:u w:val="single"/>
            <w:lang w:val="en-US"/>
          </w:rPr>
          <w:t>gov</w:t>
        </w:r>
        <w:r w:rsidRPr="00C128CB">
          <w:rPr>
            <w:sz w:val="26"/>
            <w:szCs w:val="26"/>
            <w:u w:val="single"/>
          </w:rPr>
          <w:t>.</w:t>
        </w:r>
        <w:r w:rsidRPr="00C128CB">
          <w:rPr>
            <w:sz w:val="26"/>
            <w:szCs w:val="26"/>
            <w:u w:val="single"/>
            <w:lang w:val="en-US"/>
          </w:rPr>
          <w:t>ru</w:t>
        </w:r>
      </w:hyperlink>
      <w:r w:rsidRPr="00C128CB">
        <w:rPr>
          <w:sz w:val="26"/>
          <w:szCs w:val="26"/>
          <w:u w:val="single"/>
        </w:rPr>
        <w:t>.</w:t>
      </w:r>
    </w:p>
    <w:p w14:paraId="121F976B" w14:textId="0CEC566C" w:rsidR="005D165D" w:rsidRPr="00272FEF" w:rsidRDefault="005D165D" w:rsidP="005D165D">
      <w:pPr>
        <w:ind w:firstLine="709"/>
        <w:jc w:val="both"/>
        <w:rPr>
          <w:sz w:val="26"/>
          <w:szCs w:val="26"/>
        </w:rPr>
      </w:pPr>
      <w:r w:rsidRPr="00272FEF">
        <w:rPr>
          <w:sz w:val="26"/>
          <w:szCs w:val="26"/>
        </w:rPr>
        <w:t xml:space="preserve">Более подробная информация о состоянии общего имущества собственников помещений в многоквартирном доме, расположенном по адресу: </w:t>
      </w:r>
      <w:r w:rsidRPr="00272FEF">
        <w:rPr>
          <w:color w:val="000000"/>
          <w:sz w:val="26"/>
          <w:szCs w:val="26"/>
          <w:lang w:eastAsia="ar-SA"/>
        </w:rPr>
        <w:t xml:space="preserve">Нижегородская обл., г. Шахунья, </w:t>
      </w:r>
      <w:r w:rsidR="006043D0">
        <w:rPr>
          <w:color w:val="000000"/>
          <w:sz w:val="26"/>
          <w:szCs w:val="26"/>
          <w:lang w:eastAsia="ar-SA"/>
        </w:rPr>
        <w:t xml:space="preserve">с. Верховское, ул. Дорожная, д. 4 </w:t>
      </w:r>
      <w:r w:rsidRPr="00272FEF">
        <w:rPr>
          <w:sz w:val="26"/>
          <w:szCs w:val="26"/>
        </w:rPr>
        <w:t xml:space="preserve">указана в приложении № </w:t>
      </w:r>
      <w:r w:rsidR="006043D0">
        <w:rPr>
          <w:sz w:val="26"/>
          <w:szCs w:val="26"/>
        </w:rPr>
        <w:t>78</w:t>
      </w:r>
      <w:r w:rsidRPr="00272FEF">
        <w:rPr>
          <w:sz w:val="26"/>
          <w:szCs w:val="26"/>
        </w:rPr>
        <w:t xml:space="preserve"> к конкурсной документации, и на официальном интернет-сайте </w:t>
      </w:r>
      <w:hyperlink r:id="rId93"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610097A5" w14:textId="626F63BF" w:rsidR="005D165D" w:rsidRPr="00272FEF" w:rsidRDefault="005D165D" w:rsidP="005D165D">
      <w:pPr>
        <w:ind w:firstLine="709"/>
        <w:jc w:val="both"/>
        <w:rPr>
          <w:sz w:val="26"/>
          <w:szCs w:val="26"/>
          <w:u w:val="single"/>
        </w:rPr>
      </w:pPr>
      <w:r w:rsidRPr="00272FEF">
        <w:rPr>
          <w:sz w:val="26"/>
          <w:szCs w:val="26"/>
        </w:rPr>
        <w:t xml:space="preserve">Перечень обязательных работ и услуг по содержанию и текущему ремонту общего имущества собственников помещений в многоквартирном доме, расположенном по адресу: </w:t>
      </w:r>
      <w:r w:rsidRPr="00272FEF">
        <w:rPr>
          <w:color w:val="000000"/>
          <w:sz w:val="26"/>
          <w:szCs w:val="26"/>
          <w:lang w:eastAsia="ar-SA"/>
        </w:rPr>
        <w:t>Ни</w:t>
      </w:r>
      <w:r>
        <w:rPr>
          <w:color w:val="000000"/>
          <w:sz w:val="26"/>
          <w:szCs w:val="26"/>
          <w:lang w:eastAsia="ar-SA"/>
        </w:rPr>
        <w:t xml:space="preserve">жегородская обл., г. Шахунья, </w:t>
      </w:r>
      <w:r w:rsidR="006043D0">
        <w:rPr>
          <w:color w:val="000000"/>
          <w:sz w:val="26"/>
          <w:szCs w:val="26"/>
          <w:lang w:eastAsia="ar-SA"/>
        </w:rPr>
        <w:t xml:space="preserve">с. Верховское, ул. Дорожная, д. 4 </w:t>
      </w:r>
      <w:r w:rsidRPr="00272FEF">
        <w:rPr>
          <w:sz w:val="26"/>
          <w:szCs w:val="26"/>
        </w:rPr>
        <w:t xml:space="preserve">указаны в приложении № </w:t>
      </w:r>
      <w:r w:rsidR="006043D0">
        <w:rPr>
          <w:sz w:val="26"/>
          <w:szCs w:val="26"/>
        </w:rPr>
        <w:t>79</w:t>
      </w:r>
      <w:r w:rsidRPr="00272FEF">
        <w:rPr>
          <w:sz w:val="26"/>
          <w:szCs w:val="26"/>
        </w:rPr>
        <w:t xml:space="preserve"> к конкурсной документации и на официальном интернет-сайте  </w:t>
      </w:r>
      <w:hyperlink r:id="rId94"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6EC6827C" w14:textId="7FFDF6AF" w:rsidR="005D165D" w:rsidRPr="00272FEF" w:rsidRDefault="005D165D" w:rsidP="005D165D">
      <w:pPr>
        <w:ind w:firstLine="709"/>
        <w:jc w:val="both"/>
        <w:rPr>
          <w:sz w:val="26"/>
          <w:szCs w:val="26"/>
        </w:rPr>
      </w:pPr>
      <w:r w:rsidRPr="00272FEF">
        <w:rPr>
          <w:sz w:val="26"/>
          <w:szCs w:val="26"/>
        </w:rPr>
        <w:t xml:space="preserve">Более подробная информация о состоянии общего имущества собственников помещений в многоквартирном доме, расположенном по адресу: </w:t>
      </w:r>
      <w:r w:rsidRPr="00272FEF">
        <w:rPr>
          <w:color w:val="000000"/>
          <w:sz w:val="26"/>
          <w:szCs w:val="26"/>
          <w:lang w:eastAsia="ar-SA"/>
        </w:rPr>
        <w:t xml:space="preserve">Нижегородская обл., г. Шахунья, </w:t>
      </w:r>
      <w:r w:rsidR="006043D0">
        <w:rPr>
          <w:color w:val="000000"/>
          <w:sz w:val="26"/>
          <w:szCs w:val="26"/>
          <w:lang w:eastAsia="ar-SA"/>
        </w:rPr>
        <w:t xml:space="preserve">с. Верховское, ул. Дорожная, д. 6А </w:t>
      </w:r>
      <w:r w:rsidRPr="00272FEF">
        <w:rPr>
          <w:sz w:val="26"/>
          <w:szCs w:val="26"/>
        </w:rPr>
        <w:t xml:space="preserve">указана в приложении № </w:t>
      </w:r>
      <w:r w:rsidR="006043D0">
        <w:rPr>
          <w:sz w:val="26"/>
          <w:szCs w:val="26"/>
        </w:rPr>
        <w:t>80</w:t>
      </w:r>
      <w:r w:rsidRPr="00272FEF">
        <w:rPr>
          <w:sz w:val="26"/>
          <w:szCs w:val="26"/>
        </w:rPr>
        <w:t xml:space="preserve"> к конкурсной документации, и на официальном интернет-сайте </w:t>
      </w:r>
      <w:hyperlink r:id="rId95"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5088BE51" w14:textId="3B5B08BE" w:rsidR="005D165D" w:rsidRPr="00272FEF" w:rsidRDefault="005D165D" w:rsidP="005D165D">
      <w:pPr>
        <w:ind w:firstLine="709"/>
        <w:jc w:val="both"/>
        <w:rPr>
          <w:sz w:val="26"/>
          <w:szCs w:val="26"/>
          <w:u w:val="single"/>
        </w:rPr>
      </w:pPr>
      <w:r w:rsidRPr="00272FEF">
        <w:rPr>
          <w:sz w:val="26"/>
          <w:szCs w:val="26"/>
        </w:rPr>
        <w:t xml:space="preserve">Перечень обязательных работ и услуг по содержанию и текущему ремонту общего имущества собственников помещений в многоквартирном доме, расположенном по адресу: </w:t>
      </w:r>
      <w:r w:rsidRPr="00272FEF">
        <w:rPr>
          <w:color w:val="000000"/>
          <w:sz w:val="26"/>
          <w:szCs w:val="26"/>
          <w:lang w:eastAsia="ar-SA"/>
        </w:rPr>
        <w:t>Ни</w:t>
      </w:r>
      <w:r>
        <w:rPr>
          <w:color w:val="000000"/>
          <w:sz w:val="26"/>
          <w:szCs w:val="26"/>
          <w:lang w:eastAsia="ar-SA"/>
        </w:rPr>
        <w:t xml:space="preserve">жегородская обл., г. Шахунья, </w:t>
      </w:r>
      <w:r w:rsidR="006043D0">
        <w:rPr>
          <w:color w:val="000000"/>
          <w:sz w:val="26"/>
          <w:szCs w:val="26"/>
          <w:lang w:eastAsia="ar-SA"/>
        </w:rPr>
        <w:t xml:space="preserve">с. Верховское, ул. Дорожная, д. 6А </w:t>
      </w:r>
      <w:r w:rsidRPr="00272FEF">
        <w:rPr>
          <w:sz w:val="26"/>
          <w:szCs w:val="26"/>
        </w:rPr>
        <w:t xml:space="preserve">указаны в приложении № </w:t>
      </w:r>
      <w:r w:rsidR="006043D0">
        <w:rPr>
          <w:sz w:val="26"/>
          <w:szCs w:val="26"/>
        </w:rPr>
        <w:t>81</w:t>
      </w:r>
      <w:r w:rsidRPr="00272FEF">
        <w:rPr>
          <w:sz w:val="26"/>
          <w:szCs w:val="26"/>
        </w:rPr>
        <w:t xml:space="preserve"> к конкурсной документации и на официальном интернет-сайте  </w:t>
      </w:r>
      <w:hyperlink r:id="rId96"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65347A7C" w14:textId="3F9A6F12" w:rsidR="006043D0" w:rsidRPr="00272FEF" w:rsidRDefault="006043D0" w:rsidP="006043D0">
      <w:pPr>
        <w:ind w:firstLine="709"/>
        <w:jc w:val="both"/>
        <w:rPr>
          <w:sz w:val="26"/>
          <w:szCs w:val="26"/>
        </w:rPr>
      </w:pPr>
      <w:r w:rsidRPr="00272FEF">
        <w:rPr>
          <w:sz w:val="26"/>
          <w:szCs w:val="26"/>
        </w:rPr>
        <w:t xml:space="preserve">Более подробная информация о состоянии общего имущества собственников помещений в многоквартирном доме, расположенном по адресу: </w:t>
      </w:r>
      <w:r w:rsidRPr="00272FEF">
        <w:rPr>
          <w:color w:val="000000"/>
          <w:sz w:val="26"/>
          <w:szCs w:val="26"/>
          <w:lang w:eastAsia="ar-SA"/>
        </w:rPr>
        <w:t xml:space="preserve">Нижегородская обл., г. Шахунья, </w:t>
      </w:r>
      <w:r w:rsidR="0049341D">
        <w:rPr>
          <w:color w:val="000000"/>
          <w:sz w:val="26"/>
          <w:szCs w:val="26"/>
          <w:lang w:eastAsia="ar-SA"/>
        </w:rPr>
        <w:t xml:space="preserve">р.п. Вахтан, пер. Коммунальный, д. 7 </w:t>
      </w:r>
      <w:r>
        <w:rPr>
          <w:color w:val="000000"/>
          <w:sz w:val="26"/>
          <w:szCs w:val="26"/>
          <w:lang w:eastAsia="ar-SA"/>
        </w:rPr>
        <w:t xml:space="preserve"> </w:t>
      </w:r>
      <w:r w:rsidRPr="00272FEF">
        <w:rPr>
          <w:sz w:val="26"/>
          <w:szCs w:val="26"/>
        </w:rPr>
        <w:t xml:space="preserve">указана в приложении № </w:t>
      </w:r>
      <w:r>
        <w:rPr>
          <w:sz w:val="26"/>
          <w:szCs w:val="26"/>
        </w:rPr>
        <w:t>8</w:t>
      </w:r>
      <w:r w:rsidR="0049341D">
        <w:rPr>
          <w:sz w:val="26"/>
          <w:szCs w:val="26"/>
        </w:rPr>
        <w:t>2</w:t>
      </w:r>
      <w:r w:rsidRPr="00272FEF">
        <w:rPr>
          <w:sz w:val="26"/>
          <w:szCs w:val="26"/>
        </w:rPr>
        <w:t xml:space="preserve"> к конкурсной документации, и на официальном интернет-сайте </w:t>
      </w:r>
      <w:hyperlink r:id="rId97"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294BE1EE" w14:textId="02DD2800" w:rsidR="006043D0" w:rsidRPr="00272FEF" w:rsidRDefault="006043D0" w:rsidP="006043D0">
      <w:pPr>
        <w:ind w:firstLine="709"/>
        <w:jc w:val="both"/>
        <w:rPr>
          <w:sz w:val="26"/>
          <w:szCs w:val="26"/>
          <w:u w:val="single"/>
        </w:rPr>
      </w:pPr>
      <w:r w:rsidRPr="00272FEF">
        <w:rPr>
          <w:sz w:val="26"/>
          <w:szCs w:val="26"/>
        </w:rPr>
        <w:t xml:space="preserve">Перечень обязательных работ и услуг по содержанию и текущему ремонту общего имущества собственников помещений в многоквартирном доме, расположенном по адресу: </w:t>
      </w:r>
      <w:r w:rsidRPr="00272FEF">
        <w:rPr>
          <w:color w:val="000000"/>
          <w:sz w:val="26"/>
          <w:szCs w:val="26"/>
          <w:lang w:eastAsia="ar-SA"/>
        </w:rPr>
        <w:t>Ни</w:t>
      </w:r>
      <w:r>
        <w:rPr>
          <w:color w:val="000000"/>
          <w:sz w:val="26"/>
          <w:szCs w:val="26"/>
          <w:lang w:eastAsia="ar-SA"/>
        </w:rPr>
        <w:t xml:space="preserve">жегородская обл., г. Шахунья, </w:t>
      </w:r>
      <w:r w:rsidR="0049341D">
        <w:rPr>
          <w:color w:val="000000"/>
          <w:sz w:val="26"/>
          <w:szCs w:val="26"/>
          <w:lang w:eastAsia="ar-SA"/>
        </w:rPr>
        <w:t xml:space="preserve">р.п. Вахтан, пер. Коммунальный, д. 7 </w:t>
      </w:r>
      <w:r w:rsidRPr="00272FEF">
        <w:rPr>
          <w:sz w:val="26"/>
          <w:szCs w:val="26"/>
        </w:rPr>
        <w:t xml:space="preserve">указаны в приложении № </w:t>
      </w:r>
      <w:r>
        <w:rPr>
          <w:sz w:val="26"/>
          <w:szCs w:val="26"/>
        </w:rPr>
        <w:t>8</w:t>
      </w:r>
      <w:r w:rsidR="0049341D">
        <w:rPr>
          <w:sz w:val="26"/>
          <w:szCs w:val="26"/>
        </w:rPr>
        <w:t>3</w:t>
      </w:r>
      <w:r w:rsidRPr="00272FEF">
        <w:rPr>
          <w:sz w:val="26"/>
          <w:szCs w:val="26"/>
        </w:rPr>
        <w:t xml:space="preserve"> к конкурсной документации и на официальном интернет-сайте  </w:t>
      </w:r>
      <w:hyperlink r:id="rId98" w:history="1">
        <w:r w:rsidRPr="00272FEF">
          <w:rPr>
            <w:sz w:val="26"/>
            <w:szCs w:val="26"/>
            <w:u w:val="single"/>
            <w:lang w:val="en-US"/>
          </w:rPr>
          <w:t>www</w:t>
        </w:r>
        <w:r w:rsidRPr="00272FEF">
          <w:rPr>
            <w:sz w:val="26"/>
            <w:szCs w:val="26"/>
            <w:u w:val="single"/>
          </w:rPr>
          <w:t>.</w:t>
        </w:r>
        <w:r w:rsidRPr="00272FEF">
          <w:rPr>
            <w:sz w:val="26"/>
            <w:szCs w:val="26"/>
            <w:u w:val="single"/>
            <w:lang w:val="en-US"/>
          </w:rPr>
          <w:t>torgi</w:t>
        </w:r>
        <w:r w:rsidRPr="00272FEF">
          <w:rPr>
            <w:sz w:val="26"/>
            <w:szCs w:val="26"/>
            <w:u w:val="single"/>
          </w:rPr>
          <w:t>.</w:t>
        </w:r>
        <w:r w:rsidRPr="00272FEF">
          <w:rPr>
            <w:sz w:val="26"/>
            <w:szCs w:val="26"/>
            <w:u w:val="single"/>
            <w:lang w:val="en-US"/>
          </w:rPr>
          <w:t>gov</w:t>
        </w:r>
        <w:r w:rsidRPr="00272FEF">
          <w:rPr>
            <w:sz w:val="26"/>
            <w:szCs w:val="26"/>
            <w:u w:val="single"/>
          </w:rPr>
          <w:t>.</w:t>
        </w:r>
        <w:r w:rsidRPr="00272FEF">
          <w:rPr>
            <w:sz w:val="26"/>
            <w:szCs w:val="26"/>
            <w:u w:val="single"/>
            <w:lang w:val="en-US"/>
          </w:rPr>
          <w:t>ru</w:t>
        </w:r>
      </w:hyperlink>
      <w:r w:rsidRPr="00272FEF">
        <w:rPr>
          <w:sz w:val="26"/>
          <w:szCs w:val="26"/>
          <w:u w:val="single"/>
        </w:rPr>
        <w:t>.</w:t>
      </w:r>
    </w:p>
    <w:p w14:paraId="379F135D" w14:textId="39F66768" w:rsidR="00272FEF" w:rsidRPr="00272FEF" w:rsidRDefault="00272FEF" w:rsidP="00372342">
      <w:pPr>
        <w:ind w:firstLine="709"/>
        <w:jc w:val="both"/>
        <w:rPr>
          <w:sz w:val="26"/>
          <w:szCs w:val="26"/>
        </w:rPr>
      </w:pPr>
      <w:r w:rsidRPr="00272FEF">
        <w:rPr>
          <w:sz w:val="26"/>
          <w:szCs w:val="26"/>
        </w:rPr>
        <w:t>1.11. Порядок проведения осмотров заинтересованными лицами и претенден</w:t>
      </w:r>
      <w:r w:rsidRPr="00E84C78">
        <w:rPr>
          <w:sz w:val="26"/>
          <w:szCs w:val="26"/>
        </w:rPr>
        <w:t>тами объекта конкурса:</w:t>
      </w:r>
      <w:r w:rsidRPr="00272FEF">
        <w:rPr>
          <w:sz w:val="26"/>
          <w:szCs w:val="26"/>
        </w:rPr>
        <w:t xml:space="preserve"> </w:t>
      </w:r>
      <w:r w:rsidR="00E84C78">
        <w:rPr>
          <w:sz w:val="26"/>
          <w:szCs w:val="26"/>
        </w:rPr>
        <w:t>08.05.2026</w:t>
      </w:r>
      <w:r w:rsidRPr="00E84C78">
        <w:rPr>
          <w:sz w:val="26"/>
          <w:szCs w:val="26"/>
        </w:rPr>
        <w:t xml:space="preserve">, </w:t>
      </w:r>
      <w:r w:rsidR="00E84C78">
        <w:rPr>
          <w:sz w:val="26"/>
          <w:szCs w:val="26"/>
        </w:rPr>
        <w:t>15.05.2026</w:t>
      </w:r>
      <w:r w:rsidRPr="00E84C78">
        <w:rPr>
          <w:sz w:val="26"/>
          <w:szCs w:val="26"/>
        </w:rPr>
        <w:t xml:space="preserve">, </w:t>
      </w:r>
      <w:r w:rsidR="00E84C78">
        <w:rPr>
          <w:sz w:val="26"/>
          <w:szCs w:val="26"/>
        </w:rPr>
        <w:t>19.05.2026</w:t>
      </w:r>
      <w:r w:rsidRPr="00E84C78">
        <w:rPr>
          <w:sz w:val="26"/>
          <w:szCs w:val="26"/>
        </w:rPr>
        <w:t xml:space="preserve">, </w:t>
      </w:r>
      <w:r w:rsidR="00E84C78">
        <w:rPr>
          <w:sz w:val="26"/>
          <w:szCs w:val="26"/>
        </w:rPr>
        <w:t>26.05.2026</w:t>
      </w:r>
      <w:r w:rsidRPr="00E84C78">
        <w:rPr>
          <w:sz w:val="26"/>
          <w:szCs w:val="26"/>
        </w:rPr>
        <w:t xml:space="preserve"> с 10.00 до 12.00</w:t>
      </w:r>
      <w:r w:rsidRPr="00272FEF">
        <w:rPr>
          <w:sz w:val="26"/>
          <w:szCs w:val="26"/>
        </w:rPr>
        <w:t xml:space="preserve"> по предварительной договоренности с Организатором конкурса. </w:t>
      </w:r>
    </w:p>
    <w:p w14:paraId="6CB69652" w14:textId="77777777" w:rsidR="00272FEF" w:rsidRPr="00272FEF" w:rsidRDefault="00272FEF" w:rsidP="00272FEF">
      <w:pPr>
        <w:jc w:val="both"/>
        <w:rPr>
          <w:sz w:val="26"/>
          <w:szCs w:val="26"/>
        </w:rPr>
      </w:pPr>
    </w:p>
    <w:p w14:paraId="33B1C931" w14:textId="77777777" w:rsidR="00272FEF" w:rsidRPr="00272FEF" w:rsidRDefault="00272FEF" w:rsidP="00272FEF">
      <w:pPr>
        <w:widowControl w:val="0"/>
        <w:autoSpaceDE w:val="0"/>
        <w:autoSpaceDN w:val="0"/>
        <w:adjustRightInd w:val="0"/>
        <w:jc w:val="center"/>
        <w:rPr>
          <w:b/>
          <w:bCs/>
          <w:color w:val="000000"/>
          <w:sz w:val="26"/>
          <w:szCs w:val="26"/>
        </w:rPr>
      </w:pPr>
      <w:r w:rsidRPr="00272FEF">
        <w:rPr>
          <w:b/>
          <w:bCs/>
          <w:color w:val="000000"/>
          <w:sz w:val="26"/>
          <w:szCs w:val="26"/>
        </w:rPr>
        <w:t>2. Требования к претендентам на участие в открытом конкурсе</w:t>
      </w:r>
    </w:p>
    <w:p w14:paraId="46802AF3" w14:textId="77777777" w:rsidR="00272FEF" w:rsidRPr="00272FEF" w:rsidRDefault="00272FEF" w:rsidP="00272FEF">
      <w:pPr>
        <w:widowControl w:val="0"/>
        <w:tabs>
          <w:tab w:val="left" w:pos="1440"/>
        </w:tabs>
        <w:autoSpaceDE w:val="0"/>
        <w:spacing w:line="300" w:lineRule="exact"/>
        <w:ind w:firstLine="360"/>
        <w:jc w:val="center"/>
        <w:rPr>
          <w:b/>
          <w:bCs/>
          <w:sz w:val="26"/>
          <w:szCs w:val="26"/>
        </w:rPr>
      </w:pPr>
    </w:p>
    <w:p w14:paraId="3DFC976D" w14:textId="77777777" w:rsidR="00272FEF" w:rsidRPr="00272FEF" w:rsidRDefault="00272FEF" w:rsidP="00372342">
      <w:pPr>
        <w:spacing w:line="200" w:lineRule="atLeast"/>
        <w:ind w:firstLine="709"/>
        <w:jc w:val="both"/>
        <w:rPr>
          <w:sz w:val="26"/>
          <w:szCs w:val="26"/>
        </w:rPr>
      </w:pPr>
      <w:r w:rsidRPr="00272FEF">
        <w:rPr>
          <w:sz w:val="26"/>
          <w:szCs w:val="26"/>
        </w:rPr>
        <w:t>2.1. Претендентом на участие в конкурсе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14:paraId="1E4A00B3" w14:textId="77777777" w:rsidR="00272FEF" w:rsidRPr="00272FEF" w:rsidRDefault="00272FEF" w:rsidP="00372342">
      <w:pPr>
        <w:widowControl w:val="0"/>
        <w:tabs>
          <w:tab w:val="left" w:pos="1440"/>
        </w:tabs>
        <w:autoSpaceDE w:val="0"/>
        <w:spacing w:line="300" w:lineRule="exact"/>
        <w:ind w:firstLine="709"/>
        <w:jc w:val="both"/>
        <w:rPr>
          <w:sz w:val="26"/>
          <w:szCs w:val="26"/>
        </w:rPr>
      </w:pPr>
      <w:r w:rsidRPr="00272FEF">
        <w:rPr>
          <w:sz w:val="26"/>
          <w:szCs w:val="26"/>
        </w:rPr>
        <w:t>Претенденты на участие в открытом конкурсе должны соответствовать следующим обязательным требованиям:</w:t>
      </w:r>
    </w:p>
    <w:p w14:paraId="18098D2D" w14:textId="77777777" w:rsidR="00272FEF" w:rsidRPr="00272FEF" w:rsidRDefault="00272FEF" w:rsidP="00372342">
      <w:pPr>
        <w:widowControl w:val="0"/>
        <w:tabs>
          <w:tab w:val="left" w:pos="1440"/>
        </w:tabs>
        <w:autoSpaceDE w:val="0"/>
        <w:spacing w:line="300" w:lineRule="exact"/>
        <w:ind w:firstLine="709"/>
        <w:jc w:val="both"/>
        <w:rPr>
          <w:sz w:val="26"/>
          <w:szCs w:val="26"/>
        </w:rPr>
      </w:pPr>
      <w:r w:rsidRPr="00272FEF">
        <w:rPr>
          <w:sz w:val="26"/>
          <w:szCs w:val="26"/>
        </w:rPr>
        <w:t>2.1.1. Соответствие,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14:paraId="4179A906" w14:textId="77777777" w:rsidR="00272FEF" w:rsidRPr="00272FEF" w:rsidRDefault="00272FEF" w:rsidP="00372342">
      <w:pPr>
        <w:widowControl w:val="0"/>
        <w:tabs>
          <w:tab w:val="left" w:pos="1440"/>
        </w:tabs>
        <w:autoSpaceDE w:val="0"/>
        <w:spacing w:line="300" w:lineRule="exact"/>
        <w:ind w:firstLine="709"/>
        <w:jc w:val="both"/>
        <w:rPr>
          <w:sz w:val="26"/>
          <w:szCs w:val="26"/>
        </w:rPr>
      </w:pPr>
      <w:r w:rsidRPr="00272FEF">
        <w:rPr>
          <w:sz w:val="26"/>
          <w:szCs w:val="26"/>
        </w:rPr>
        <w:t>2.1.2.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14:paraId="7356356D" w14:textId="77777777" w:rsidR="00272FEF" w:rsidRPr="00272FEF" w:rsidRDefault="00272FEF" w:rsidP="00372342">
      <w:pPr>
        <w:widowControl w:val="0"/>
        <w:tabs>
          <w:tab w:val="left" w:pos="1440"/>
        </w:tabs>
        <w:autoSpaceDE w:val="0"/>
        <w:spacing w:line="300" w:lineRule="exact"/>
        <w:ind w:firstLine="709"/>
        <w:jc w:val="both"/>
        <w:rPr>
          <w:sz w:val="26"/>
          <w:szCs w:val="26"/>
        </w:rPr>
      </w:pPr>
      <w:r w:rsidRPr="00272FEF">
        <w:rPr>
          <w:sz w:val="26"/>
          <w:szCs w:val="26"/>
        </w:rPr>
        <w:t xml:space="preserve">2.1.3 Деятельность претендента не приостановлена в порядке, предусмотренном Кодексом Российской Федерации об административных правонарушениях. </w:t>
      </w:r>
    </w:p>
    <w:p w14:paraId="4D4C862A" w14:textId="77777777" w:rsidR="00272FEF" w:rsidRPr="00272FEF" w:rsidRDefault="00272FEF" w:rsidP="00372342">
      <w:pPr>
        <w:widowControl w:val="0"/>
        <w:tabs>
          <w:tab w:val="left" w:pos="720"/>
        </w:tabs>
        <w:autoSpaceDE w:val="0"/>
        <w:spacing w:line="300" w:lineRule="exact"/>
        <w:ind w:firstLine="709"/>
        <w:jc w:val="both"/>
        <w:rPr>
          <w:sz w:val="26"/>
          <w:szCs w:val="26"/>
        </w:rPr>
      </w:pPr>
      <w:r w:rsidRPr="00272FEF">
        <w:rPr>
          <w:sz w:val="26"/>
          <w:szCs w:val="26"/>
        </w:rPr>
        <w:t>2.1.4. У претендента отсутствует задолженность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14:paraId="0BC3E4EF" w14:textId="77777777" w:rsidR="00272FEF" w:rsidRPr="00272FEF" w:rsidRDefault="00272FEF" w:rsidP="00372342">
      <w:pPr>
        <w:widowControl w:val="0"/>
        <w:autoSpaceDE w:val="0"/>
        <w:spacing w:line="300" w:lineRule="exact"/>
        <w:ind w:firstLine="709"/>
        <w:jc w:val="both"/>
        <w:rPr>
          <w:sz w:val="26"/>
          <w:szCs w:val="26"/>
        </w:rPr>
      </w:pPr>
      <w:r w:rsidRPr="00272FEF">
        <w:rPr>
          <w:sz w:val="26"/>
          <w:szCs w:val="26"/>
        </w:rPr>
        <w:t>2.1.5. У претендента отсутствует кредиторская задолженность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14:paraId="753258F9" w14:textId="77777777" w:rsidR="00272FEF" w:rsidRPr="00272FEF" w:rsidRDefault="00272FEF" w:rsidP="00372342">
      <w:pPr>
        <w:autoSpaceDE w:val="0"/>
        <w:autoSpaceDN w:val="0"/>
        <w:adjustRightInd w:val="0"/>
        <w:ind w:firstLine="709"/>
        <w:jc w:val="both"/>
        <w:rPr>
          <w:sz w:val="26"/>
          <w:szCs w:val="26"/>
        </w:rPr>
      </w:pPr>
      <w:r w:rsidRPr="00272FEF">
        <w:rPr>
          <w:sz w:val="26"/>
          <w:szCs w:val="26"/>
        </w:rPr>
        <w:t>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14:paraId="278C327B" w14:textId="77777777" w:rsidR="00272FEF" w:rsidRPr="00272FEF" w:rsidRDefault="00272FEF" w:rsidP="00372342">
      <w:pPr>
        <w:autoSpaceDE w:val="0"/>
        <w:autoSpaceDN w:val="0"/>
        <w:adjustRightInd w:val="0"/>
        <w:ind w:firstLine="709"/>
        <w:jc w:val="both"/>
        <w:rPr>
          <w:rFonts w:eastAsia="Calibri"/>
          <w:sz w:val="26"/>
          <w:szCs w:val="26"/>
          <w:lang w:eastAsia="en-US"/>
        </w:rPr>
      </w:pPr>
      <w:r w:rsidRPr="00272FEF">
        <w:rPr>
          <w:sz w:val="26"/>
          <w:szCs w:val="26"/>
        </w:rPr>
        <w:t>2.1.6. Претендентом внесены на счет, указанный в конкурсной документации, средства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r w:rsidRPr="00272FEF">
        <w:rPr>
          <w:rFonts w:eastAsia="Calibri"/>
          <w:sz w:val="26"/>
          <w:szCs w:val="26"/>
          <w:lang w:eastAsia="en-US"/>
        </w:rPr>
        <w:t xml:space="preserve"> </w:t>
      </w:r>
    </w:p>
    <w:p w14:paraId="4879736C" w14:textId="77777777" w:rsidR="00272FEF" w:rsidRPr="00272FEF" w:rsidRDefault="00272FEF" w:rsidP="00372342">
      <w:pPr>
        <w:widowControl w:val="0"/>
        <w:autoSpaceDE w:val="0"/>
        <w:autoSpaceDN w:val="0"/>
        <w:adjustRightInd w:val="0"/>
        <w:ind w:firstLine="709"/>
        <w:jc w:val="both"/>
        <w:rPr>
          <w:sz w:val="26"/>
          <w:szCs w:val="26"/>
        </w:rPr>
      </w:pPr>
      <w:r w:rsidRPr="00272FEF">
        <w:rPr>
          <w:sz w:val="26"/>
          <w:szCs w:val="26"/>
        </w:rPr>
        <w:t>2.1.7.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14:paraId="764DCECC" w14:textId="77777777" w:rsidR="00272FEF" w:rsidRPr="00272FEF" w:rsidRDefault="00272FEF" w:rsidP="00372342">
      <w:pPr>
        <w:widowControl w:val="0"/>
        <w:autoSpaceDE w:val="0"/>
        <w:autoSpaceDN w:val="0"/>
        <w:adjustRightInd w:val="0"/>
        <w:ind w:firstLine="709"/>
        <w:jc w:val="both"/>
        <w:rPr>
          <w:sz w:val="26"/>
          <w:szCs w:val="26"/>
        </w:rPr>
      </w:pPr>
      <w:r w:rsidRPr="00272FEF">
        <w:rPr>
          <w:sz w:val="26"/>
          <w:szCs w:val="26"/>
        </w:rPr>
        <w:t>2.1.8.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14:paraId="22035CC6" w14:textId="77777777" w:rsidR="00272FEF" w:rsidRPr="00272FEF" w:rsidRDefault="00272FEF" w:rsidP="00372342">
      <w:pPr>
        <w:autoSpaceDE w:val="0"/>
        <w:autoSpaceDN w:val="0"/>
        <w:adjustRightInd w:val="0"/>
        <w:ind w:firstLine="709"/>
        <w:jc w:val="both"/>
        <w:rPr>
          <w:rFonts w:eastAsia="Calibri"/>
          <w:sz w:val="26"/>
          <w:szCs w:val="26"/>
          <w:lang w:eastAsia="en-US"/>
        </w:rPr>
      </w:pPr>
      <w:r w:rsidRPr="00272FEF">
        <w:rPr>
          <w:rFonts w:eastAsia="Calibri"/>
          <w:sz w:val="26"/>
          <w:szCs w:val="26"/>
          <w:lang w:eastAsia="en-US"/>
        </w:rPr>
        <w:t>2.1.8. Организатор конкурса при проведении конкурса не вправе устанавливать иные требования к претендентам, кроме указанных в п.2.1 настоящей конкурсной документации.</w:t>
      </w:r>
    </w:p>
    <w:p w14:paraId="760AEAB9" w14:textId="77777777" w:rsidR="00272FEF" w:rsidRPr="00272FEF" w:rsidRDefault="00272FEF" w:rsidP="00372342">
      <w:pPr>
        <w:widowControl w:val="0"/>
        <w:autoSpaceDE w:val="0"/>
        <w:spacing w:line="300" w:lineRule="exact"/>
        <w:ind w:firstLine="709"/>
        <w:jc w:val="both"/>
        <w:rPr>
          <w:sz w:val="26"/>
          <w:szCs w:val="26"/>
        </w:rPr>
      </w:pPr>
      <w:r w:rsidRPr="00272FEF">
        <w:rPr>
          <w:sz w:val="26"/>
          <w:szCs w:val="26"/>
        </w:rPr>
        <w:t xml:space="preserve">2.2. Проверка соответствия претендентов конкурса требованиям, изложенных в подпунктах 2.1.2-2.1.8 пункта 2.1. раздела </w:t>
      </w:r>
      <w:r w:rsidRPr="00272FEF">
        <w:rPr>
          <w:bCs/>
          <w:sz w:val="26"/>
          <w:szCs w:val="26"/>
        </w:rPr>
        <w:t>2</w:t>
      </w:r>
      <w:r w:rsidRPr="00272FEF">
        <w:rPr>
          <w:sz w:val="26"/>
          <w:szCs w:val="26"/>
        </w:rPr>
        <w:t xml:space="preserve"> настоящей конкурсной документации, осуществляется конкурсной комиссией. При этом конкурсная комиссия не вправе возлагать на претендента обязанность подтверждать соответствие данным требованиям.</w:t>
      </w:r>
    </w:p>
    <w:p w14:paraId="1BDBB066" w14:textId="77777777" w:rsidR="00272FEF" w:rsidRPr="00272FEF" w:rsidRDefault="00272FEF" w:rsidP="00372342">
      <w:pPr>
        <w:widowControl w:val="0"/>
        <w:autoSpaceDE w:val="0"/>
        <w:spacing w:line="300" w:lineRule="exact"/>
        <w:ind w:firstLine="709"/>
        <w:jc w:val="both"/>
        <w:rPr>
          <w:sz w:val="26"/>
          <w:szCs w:val="26"/>
        </w:rPr>
      </w:pPr>
      <w:r w:rsidRPr="00272FEF">
        <w:rPr>
          <w:sz w:val="26"/>
          <w:szCs w:val="26"/>
        </w:rPr>
        <w:t xml:space="preserve">В случае установления фактов несоответствия участника конкурса требованиям к </w:t>
      </w:r>
      <w:r w:rsidRPr="00272FEF">
        <w:rPr>
          <w:sz w:val="26"/>
          <w:szCs w:val="26"/>
        </w:rPr>
        <w:lastRenderedPageBreak/>
        <w:t>претенденту, установленным пунктом 2.1. раздела 2 настоящей конкурсной документации, конкурсная комиссия отстраняет участника конкурса от участия в конкурсе на любом этапе его проведения.</w:t>
      </w:r>
    </w:p>
    <w:p w14:paraId="560AEFD4" w14:textId="77777777" w:rsidR="00272FEF" w:rsidRPr="00272FEF" w:rsidRDefault="00272FEF" w:rsidP="00372342">
      <w:pPr>
        <w:widowControl w:val="0"/>
        <w:autoSpaceDE w:val="0"/>
        <w:spacing w:line="300" w:lineRule="exact"/>
        <w:ind w:firstLine="709"/>
        <w:jc w:val="both"/>
        <w:rPr>
          <w:sz w:val="26"/>
          <w:szCs w:val="26"/>
        </w:rPr>
      </w:pPr>
      <w:r w:rsidRPr="00272FEF">
        <w:rPr>
          <w:sz w:val="26"/>
          <w:szCs w:val="26"/>
        </w:rPr>
        <w:t>Решение конкурсной комиссии об отказе в допуске к участию в конкурсе претендента либо об отстранении участника конкурса от участия в конкурсе может быть обжаловано таким лицом в порядке, установленном законодательством Российской Федерации.</w:t>
      </w:r>
    </w:p>
    <w:p w14:paraId="7C9F6962" w14:textId="77777777" w:rsidR="00272FEF" w:rsidRPr="00272FEF" w:rsidRDefault="00272FEF" w:rsidP="00372342">
      <w:pPr>
        <w:widowControl w:val="0"/>
        <w:tabs>
          <w:tab w:val="left" w:pos="360"/>
          <w:tab w:val="left" w:pos="720"/>
          <w:tab w:val="left" w:pos="1307"/>
          <w:tab w:val="left" w:pos="11027"/>
        </w:tabs>
        <w:suppressAutoHyphens/>
        <w:spacing w:line="300" w:lineRule="exact"/>
        <w:ind w:firstLine="709"/>
        <w:jc w:val="both"/>
        <w:rPr>
          <w:sz w:val="26"/>
          <w:szCs w:val="26"/>
          <w:lang w:eastAsia="ar-SA"/>
        </w:rPr>
      </w:pPr>
      <w:r w:rsidRPr="00272FEF">
        <w:rPr>
          <w:sz w:val="26"/>
          <w:szCs w:val="26"/>
          <w:lang w:eastAsia="ar-SA"/>
        </w:rPr>
        <w:t>2.3. Основаниями для отказа допуска к участию в конкурсе являются</w:t>
      </w:r>
    </w:p>
    <w:p w14:paraId="0A9ADED9" w14:textId="77777777" w:rsidR="00272FEF" w:rsidRPr="00272FEF" w:rsidRDefault="00272FEF" w:rsidP="00372342">
      <w:pPr>
        <w:widowControl w:val="0"/>
        <w:tabs>
          <w:tab w:val="left" w:pos="360"/>
          <w:tab w:val="left" w:pos="720"/>
          <w:tab w:val="left" w:pos="1307"/>
          <w:tab w:val="left" w:pos="11027"/>
        </w:tabs>
        <w:suppressAutoHyphens/>
        <w:spacing w:line="300" w:lineRule="exact"/>
        <w:ind w:firstLine="709"/>
        <w:jc w:val="both"/>
        <w:rPr>
          <w:sz w:val="26"/>
          <w:szCs w:val="26"/>
          <w:lang w:eastAsia="ar-SA"/>
        </w:rPr>
      </w:pPr>
      <w:r w:rsidRPr="00272FEF">
        <w:rPr>
          <w:sz w:val="26"/>
          <w:szCs w:val="26"/>
          <w:lang w:eastAsia="ar-SA"/>
        </w:rPr>
        <w:t xml:space="preserve"> - непредставление документов, определенных пунктом 6.2. настоящей конкурсной документации, либо наличие в таких документах недостоверных сведений;</w:t>
      </w:r>
    </w:p>
    <w:p w14:paraId="7263E340" w14:textId="77777777" w:rsidR="00272FEF" w:rsidRPr="00272FEF" w:rsidRDefault="00272FEF" w:rsidP="00372342">
      <w:pPr>
        <w:widowControl w:val="0"/>
        <w:tabs>
          <w:tab w:val="left" w:pos="360"/>
          <w:tab w:val="left" w:pos="720"/>
          <w:tab w:val="left" w:pos="1307"/>
          <w:tab w:val="left" w:pos="11027"/>
        </w:tabs>
        <w:suppressAutoHyphens/>
        <w:spacing w:line="300" w:lineRule="exact"/>
        <w:ind w:firstLine="709"/>
        <w:jc w:val="both"/>
        <w:rPr>
          <w:sz w:val="26"/>
          <w:szCs w:val="26"/>
          <w:lang w:eastAsia="ar-SA"/>
        </w:rPr>
      </w:pPr>
      <w:r w:rsidRPr="00272FEF">
        <w:rPr>
          <w:sz w:val="26"/>
          <w:szCs w:val="26"/>
          <w:lang w:eastAsia="ar-SA"/>
        </w:rPr>
        <w:t xml:space="preserve"> - несоответствие претендента требованиям, установленным пунктом 2.1 настоящей конкурсной документации;</w:t>
      </w:r>
    </w:p>
    <w:p w14:paraId="7D1205D5" w14:textId="77777777" w:rsidR="00272FEF" w:rsidRPr="00272FEF" w:rsidRDefault="00272FEF" w:rsidP="00372342">
      <w:pPr>
        <w:widowControl w:val="0"/>
        <w:tabs>
          <w:tab w:val="left" w:pos="360"/>
          <w:tab w:val="left" w:pos="720"/>
          <w:tab w:val="left" w:pos="1307"/>
          <w:tab w:val="left" w:pos="11027"/>
        </w:tabs>
        <w:suppressAutoHyphens/>
        <w:spacing w:line="300" w:lineRule="exact"/>
        <w:ind w:firstLine="709"/>
        <w:jc w:val="both"/>
        <w:rPr>
          <w:sz w:val="26"/>
          <w:szCs w:val="26"/>
          <w:lang w:eastAsia="ar-SA"/>
        </w:rPr>
      </w:pPr>
      <w:r w:rsidRPr="00272FEF">
        <w:rPr>
          <w:sz w:val="26"/>
          <w:szCs w:val="26"/>
          <w:lang w:eastAsia="ar-SA"/>
        </w:rPr>
        <w:t xml:space="preserve"> - несоответствие заявки на участие в конкурсе требованиям, установленным в пункте 6.1, 6.2 и 7.1.3. настоящей конкурсной документации.</w:t>
      </w:r>
    </w:p>
    <w:p w14:paraId="3776B8B0" w14:textId="77777777" w:rsidR="00272FEF" w:rsidRPr="00272FEF" w:rsidRDefault="00272FEF" w:rsidP="00372342">
      <w:pPr>
        <w:widowControl w:val="0"/>
        <w:tabs>
          <w:tab w:val="left" w:pos="360"/>
          <w:tab w:val="left" w:pos="720"/>
          <w:tab w:val="left" w:pos="1307"/>
          <w:tab w:val="left" w:pos="11027"/>
        </w:tabs>
        <w:suppressAutoHyphens/>
        <w:spacing w:line="300" w:lineRule="exact"/>
        <w:ind w:firstLine="709"/>
        <w:jc w:val="both"/>
        <w:rPr>
          <w:sz w:val="26"/>
          <w:szCs w:val="26"/>
          <w:lang w:eastAsia="ar-SA"/>
        </w:rPr>
      </w:pPr>
      <w:r w:rsidRPr="00272FEF">
        <w:rPr>
          <w:sz w:val="26"/>
          <w:szCs w:val="26"/>
          <w:lang w:eastAsia="ar-SA"/>
        </w:rPr>
        <w:t>2.4. Отказ в допуске к участию в конкурсе по основаниям, не предусмотренным пунктом 2.3. настоящей конкурсной документации не допускается.</w:t>
      </w:r>
    </w:p>
    <w:p w14:paraId="6097F899" w14:textId="77777777" w:rsidR="00272FEF" w:rsidRPr="00272FEF" w:rsidRDefault="00272FEF" w:rsidP="00272FEF">
      <w:pPr>
        <w:widowControl w:val="0"/>
        <w:tabs>
          <w:tab w:val="left" w:pos="360"/>
          <w:tab w:val="left" w:pos="720"/>
          <w:tab w:val="left" w:pos="1307"/>
          <w:tab w:val="left" w:pos="11027"/>
        </w:tabs>
        <w:suppressAutoHyphens/>
        <w:spacing w:line="300" w:lineRule="exact"/>
        <w:jc w:val="both"/>
        <w:rPr>
          <w:sz w:val="26"/>
          <w:szCs w:val="26"/>
          <w:lang w:eastAsia="ar-SA"/>
        </w:rPr>
      </w:pPr>
    </w:p>
    <w:p w14:paraId="4128FC6B" w14:textId="77777777" w:rsidR="00272FEF" w:rsidRPr="00272FEF" w:rsidRDefault="00272FEF" w:rsidP="00272FEF">
      <w:pPr>
        <w:widowControl w:val="0"/>
        <w:autoSpaceDE w:val="0"/>
        <w:autoSpaceDN w:val="0"/>
        <w:adjustRightInd w:val="0"/>
        <w:jc w:val="center"/>
        <w:rPr>
          <w:b/>
          <w:bCs/>
          <w:color w:val="000000"/>
          <w:sz w:val="26"/>
          <w:szCs w:val="26"/>
          <w:lang w:eastAsia="ar-SA"/>
        </w:rPr>
      </w:pPr>
      <w:r w:rsidRPr="00272FEF">
        <w:rPr>
          <w:b/>
          <w:bCs/>
          <w:color w:val="000000"/>
          <w:sz w:val="26"/>
          <w:szCs w:val="26"/>
          <w:lang w:eastAsia="ar-SA"/>
        </w:rPr>
        <w:t>3. Предоставление разъяснений положений конкурсной документации</w:t>
      </w:r>
    </w:p>
    <w:p w14:paraId="5C6871DB" w14:textId="77777777" w:rsidR="00272FEF" w:rsidRPr="00272FEF" w:rsidRDefault="00272FEF" w:rsidP="00272FEF">
      <w:pPr>
        <w:keepNext/>
        <w:keepLines/>
        <w:widowControl w:val="0"/>
        <w:suppressLineNumbers/>
        <w:tabs>
          <w:tab w:val="left" w:pos="720"/>
          <w:tab w:val="left" w:pos="1836"/>
        </w:tabs>
        <w:suppressAutoHyphens/>
        <w:spacing w:line="300" w:lineRule="exact"/>
        <w:ind w:firstLine="540"/>
        <w:jc w:val="center"/>
        <w:rPr>
          <w:b/>
          <w:sz w:val="26"/>
          <w:szCs w:val="26"/>
          <w:lang w:eastAsia="ar-SA"/>
        </w:rPr>
      </w:pPr>
    </w:p>
    <w:p w14:paraId="2DE4C85C" w14:textId="77777777" w:rsidR="00272FEF" w:rsidRPr="00272FEF" w:rsidRDefault="00272FEF" w:rsidP="00372342">
      <w:pPr>
        <w:tabs>
          <w:tab w:val="left" w:pos="709"/>
        </w:tabs>
        <w:suppressAutoHyphens/>
        <w:spacing w:line="321" w:lineRule="exact"/>
        <w:ind w:firstLine="709"/>
        <w:jc w:val="both"/>
        <w:rPr>
          <w:sz w:val="26"/>
          <w:szCs w:val="26"/>
          <w:lang w:eastAsia="ar-SA"/>
        </w:rPr>
      </w:pPr>
      <w:r w:rsidRPr="00272FEF">
        <w:rPr>
          <w:sz w:val="26"/>
          <w:szCs w:val="26"/>
          <w:lang w:eastAsia="ar-SA"/>
        </w:rPr>
        <w:t xml:space="preserve">3.1. Организатор конкурса обеспечивает одновременное размещение на официальном сайте Российской Федерации в сети Интернет для проведения торгов </w:t>
      </w:r>
      <w:hyperlink r:id="rId99" w:history="1">
        <w:r w:rsidRPr="00272FEF">
          <w:rPr>
            <w:sz w:val="26"/>
            <w:szCs w:val="26"/>
            <w:lang w:val="en-US" w:eastAsia="ar-SA"/>
          </w:rPr>
          <w:t>www</w:t>
        </w:r>
        <w:r w:rsidRPr="00272FEF">
          <w:rPr>
            <w:sz w:val="26"/>
            <w:szCs w:val="26"/>
            <w:lang w:eastAsia="ar-SA"/>
          </w:rPr>
          <w:t>.</w:t>
        </w:r>
        <w:r w:rsidRPr="00272FEF">
          <w:rPr>
            <w:sz w:val="26"/>
            <w:szCs w:val="26"/>
            <w:lang w:val="en-US" w:eastAsia="ar-SA"/>
          </w:rPr>
          <w:t>torgi</w:t>
        </w:r>
        <w:r w:rsidRPr="00272FEF">
          <w:rPr>
            <w:sz w:val="26"/>
            <w:szCs w:val="26"/>
            <w:lang w:eastAsia="ar-SA"/>
          </w:rPr>
          <w:t>.</w:t>
        </w:r>
        <w:r w:rsidRPr="00272FEF">
          <w:rPr>
            <w:sz w:val="26"/>
            <w:szCs w:val="26"/>
            <w:lang w:val="en-US" w:eastAsia="ar-SA"/>
          </w:rPr>
          <w:t>gov</w:t>
        </w:r>
        <w:r w:rsidRPr="00272FEF">
          <w:rPr>
            <w:sz w:val="26"/>
            <w:szCs w:val="26"/>
            <w:lang w:eastAsia="ar-SA"/>
          </w:rPr>
          <w:t>.</w:t>
        </w:r>
        <w:r w:rsidRPr="00272FEF">
          <w:rPr>
            <w:sz w:val="26"/>
            <w:szCs w:val="26"/>
            <w:lang w:val="en-US" w:eastAsia="ar-SA"/>
          </w:rPr>
          <w:t>ru</w:t>
        </w:r>
      </w:hyperlink>
      <w:r w:rsidRPr="00272FEF">
        <w:rPr>
          <w:sz w:val="26"/>
          <w:szCs w:val="26"/>
          <w:lang w:eastAsia="ar-SA"/>
        </w:rPr>
        <w:t xml:space="preserve">. конкурсной документации и извещения о проведении конкурса. </w:t>
      </w:r>
    </w:p>
    <w:p w14:paraId="3CE7372E" w14:textId="77777777" w:rsidR="00272FEF" w:rsidRPr="00272FEF" w:rsidRDefault="00272FEF" w:rsidP="00372342">
      <w:pPr>
        <w:widowControl w:val="0"/>
        <w:tabs>
          <w:tab w:val="left" w:pos="980"/>
          <w:tab w:val="left" w:pos="1307"/>
          <w:tab w:val="left" w:pos="11027"/>
        </w:tabs>
        <w:suppressAutoHyphens/>
        <w:spacing w:line="300" w:lineRule="exact"/>
        <w:ind w:firstLine="709"/>
        <w:jc w:val="both"/>
        <w:rPr>
          <w:sz w:val="26"/>
          <w:szCs w:val="26"/>
          <w:lang w:eastAsia="ar-SA"/>
        </w:rPr>
      </w:pPr>
      <w:r w:rsidRPr="00272FEF">
        <w:rPr>
          <w:sz w:val="26"/>
          <w:szCs w:val="26"/>
          <w:lang w:eastAsia="ar-SA"/>
        </w:rPr>
        <w:t>3.2. 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двух рабочих дней со дня поступления указанного запроса организатор конкурса направляет в письменной форме разъяснения положений конкурсной документации, если указанный запрос поступил к организатору конкурса не позднее, чем за два рабочих дня до даты окончания срока подачи заявок на участие в конкурсе.</w:t>
      </w:r>
    </w:p>
    <w:p w14:paraId="0D3CBDAD" w14:textId="77777777" w:rsidR="00272FEF" w:rsidRPr="00272FEF" w:rsidRDefault="00272FEF" w:rsidP="00372342">
      <w:pPr>
        <w:widowControl w:val="0"/>
        <w:tabs>
          <w:tab w:val="left" w:pos="980"/>
          <w:tab w:val="left" w:pos="1307"/>
          <w:tab w:val="left" w:pos="11027"/>
        </w:tabs>
        <w:suppressAutoHyphens/>
        <w:spacing w:line="300" w:lineRule="exact"/>
        <w:ind w:firstLine="709"/>
        <w:jc w:val="both"/>
        <w:rPr>
          <w:sz w:val="26"/>
          <w:szCs w:val="26"/>
        </w:rPr>
      </w:pPr>
      <w:r w:rsidRPr="00272FEF">
        <w:rPr>
          <w:sz w:val="26"/>
          <w:szCs w:val="26"/>
        </w:rPr>
        <w:t xml:space="preserve">3.3.В течение одного рабочего дня, с даты направления разъяснения положений конкурсной документации по запросу заинтересованного лица, такое разъяснение размещается организатором конкурса на официальном сайте проведения торгов </w:t>
      </w:r>
      <w:hyperlink r:id="rId100" w:history="1">
        <w:r w:rsidRPr="00272FEF">
          <w:rPr>
            <w:sz w:val="26"/>
            <w:szCs w:val="26"/>
            <w:lang w:val="en-US" w:eastAsia="ar-SA"/>
          </w:rPr>
          <w:t>www</w:t>
        </w:r>
        <w:r w:rsidRPr="00272FEF">
          <w:rPr>
            <w:sz w:val="26"/>
            <w:szCs w:val="26"/>
            <w:lang w:eastAsia="ar-SA"/>
          </w:rPr>
          <w:t>.</w:t>
        </w:r>
        <w:r w:rsidRPr="00272FEF">
          <w:rPr>
            <w:sz w:val="26"/>
            <w:szCs w:val="26"/>
            <w:lang w:val="en-US" w:eastAsia="ar-SA"/>
          </w:rPr>
          <w:t>torgi</w:t>
        </w:r>
        <w:r w:rsidRPr="00272FEF">
          <w:rPr>
            <w:sz w:val="26"/>
            <w:szCs w:val="26"/>
            <w:lang w:eastAsia="ar-SA"/>
          </w:rPr>
          <w:t>.</w:t>
        </w:r>
        <w:r w:rsidRPr="00272FEF">
          <w:rPr>
            <w:sz w:val="26"/>
            <w:szCs w:val="26"/>
            <w:lang w:val="en-US" w:eastAsia="ar-SA"/>
          </w:rPr>
          <w:t>gov</w:t>
        </w:r>
        <w:r w:rsidRPr="00272FEF">
          <w:rPr>
            <w:sz w:val="26"/>
            <w:szCs w:val="26"/>
            <w:lang w:eastAsia="ar-SA"/>
          </w:rPr>
          <w:t>.</w:t>
        </w:r>
        <w:r w:rsidRPr="00272FEF">
          <w:rPr>
            <w:sz w:val="26"/>
            <w:szCs w:val="26"/>
            <w:lang w:val="en-US" w:eastAsia="ar-SA"/>
          </w:rPr>
          <w:t>ru</w:t>
        </w:r>
      </w:hyperlink>
      <w:r w:rsidRPr="00272FEF">
        <w:rPr>
          <w:sz w:val="26"/>
          <w:szCs w:val="26"/>
          <w:lang w:eastAsia="ar-SA"/>
        </w:rPr>
        <w:t xml:space="preserve">, на официальном сайте администрации городского округа город Шахунья Нижегородской области </w:t>
      </w:r>
      <w:r w:rsidRPr="00272FEF">
        <w:rPr>
          <w:sz w:val="26"/>
          <w:szCs w:val="26"/>
        </w:rPr>
        <w:t>с указанием предмета запроса, но без указания лица, от которого поступил запрос. Разъяснение положений конкурсной документации не должно изменять ее суть.</w:t>
      </w:r>
    </w:p>
    <w:p w14:paraId="6E4540C7" w14:textId="1B665A8E" w:rsidR="00272FEF" w:rsidRDefault="00272FEF" w:rsidP="00372342">
      <w:pPr>
        <w:widowControl w:val="0"/>
        <w:autoSpaceDE w:val="0"/>
        <w:autoSpaceDN w:val="0"/>
        <w:adjustRightInd w:val="0"/>
        <w:ind w:firstLine="709"/>
        <w:jc w:val="center"/>
        <w:rPr>
          <w:b/>
          <w:bCs/>
          <w:color w:val="000000"/>
          <w:sz w:val="26"/>
          <w:szCs w:val="26"/>
          <w:lang w:eastAsia="ar-SA"/>
        </w:rPr>
      </w:pPr>
    </w:p>
    <w:p w14:paraId="40ACC8B6" w14:textId="77777777" w:rsidR="00C128CB" w:rsidRPr="00272FEF" w:rsidRDefault="00C128CB" w:rsidP="00372342">
      <w:pPr>
        <w:widowControl w:val="0"/>
        <w:autoSpaceDE w:val="0"/>
        <w:autoSpaceDN w:val="0"/>
        <w:adjustRightInd w:val="0"/>
        <w:ind w:firstLine="709"/>
        <w:jc w:val="center"/>
        <w:rPr>
          <w:b/>
          <w:bCs/>
          <w:color w:val="000000"/>
          <w:sz w:val="26"/>
          <w:szCs w:val="26"/>
          <w:lang w:eastAsia="ar-SA"/>
        </w:rPr>
      </w:pPr>
    </w:p>
    <w:p w14:paraId="71D31591" w14:textId="77777777" w:rsidR="00272FEF" w:rsidRPr="00272FEF" w:rsidRDefault="00272FEF" w:rsidP="00272FEF">
      <w:pPr>
        <w:widowControl w:val="0"/>
        <w:autoSpaceDE w:val="0"/>
        <w:autoSpaceDN w:val="0"/>
        <w:adjustRightInd w:val="0"/>
        <w:jc w:val="center"/>
        <w:rPr>
          <w:b/>
          <w:bCs/>
          <w:color w:val="000000"/>
          <w:sz w:val="26"/>
          <w:szCs w:val="26"/>
          <w:lang w:eastAsia="ar-SA"/>
        </w:rPr>
      </w:pPr>
      <w:r w:rsidRPr="00272FEF">
        <w:rPr>
          <w:b/>
          <w:bCs/>
          <w:color w:val="000000"/>
          <w:sz w:val="26"/>
          <w:szCs w:val="26"/>
          <w:lang w:eastAsia="ar-SA"/>
        </w:rPr>
        <w:t>4.</w:t>
      </w:r>
      <w:bookmarkStart w:id="0" w:name="_Ref119429410"/>
      <w:r w:rsidRPr="00272FEF">
        <w:rPr>
          <w:b/>
          <w:bCs/>
          <w:color w:val="000000"/>
          <w:sz w:val="26"/>
          <w:szCs w:val="26"/>
          <w:lang w:eastAsia="ar-SA"/>
        </w:rPr>
        <w:t xml:space="preserve"> Внесение изменений в конкурсную документацию</w:t>
      </w:r>
      <w:bookmarkEnd w:id="0"/>
    </w:p>
    <w:p w14:paraId="49EF3E82" w14:textId="77777777" w:rsidR="00272FEF" w:rsidRPr="00272FEF" w:rsidRDefault="00272FEF" w:rsidP="00272FEF">
      <w:pPr>
        <w:keepNext/>
        <w:keepLines/>
        <w:widowControl w:val="0"/>
        <w:suppressLineNumbers/>
        <w:tabs>
          <w:tab w:val="left" w:pos="720"/>
        </w:tabs>
        <w:suppressAutoHyphens/>
        <w:spacing w:line="300" w:lineRule="exact"/>
        <w:ind w:firstLine="540"/>
        <w:jc w:val="center"/>
        <w:rPr>
          <w:sz w:val="26"/>
          <w:szCs w:val="26"/>
        </w:rPr>
      </w:pPr>
    </w:p>
    <w:p w14:paraId="7A3DCB2D" w14:textId="3F9CC0C3" w:rsidR="00272FEF" w:rsidRPr="00272FEF" w:rsidRDefault="00272FEF" w:rsidP="00272FEF">
      <w:pPr>
        <w:ind w:firstLine="709"/>
        <w:jc w:val="both"/>
        <w:rPr>
          <w:sz w:val="26"/>
          <w:szCs w:val="26"/>
        </w:rPr>
      </w:pPr>
      <w:r w:rsidRPr="00272FEF">
        <w:rPr>
          <w:sz w:val="26"/>
          <w:szCs w:val="26"/>
        </w:rPr>
        <w:t>4.1. Организатор конкурса праве внести изменения в конкурсную документацию не позднее, чем за 5 дней до даты окончания срока подачи заявок на участие в конкурсе. Изменение предмета конкурса не допускается. При внесении изменений в извещение о проведении конкурса срок подачи заявок на участие в конкурсе должен быть продлен таким образом, чтобы с даты размещения на официальном сайте внесенных изменений в извещение о проведении конкурса до даты окончания срока подачи заявок на участие в конкурсе он составлял не менее 30 дней.</w:t>
      </w:r>
    </w:p>
    <w:p w14:paraId="2FA88844" w14:textId="77777777" w:rsidR="00272FEF" w:rsidRPr="00272FEF" w:rsidRDefault="00272FEF" w:rsidP="00272FEF">
      <w:pPr>
        <w:ind w:firstLine="709"/>
        <w:jc w:val="both"/>
        <w:rPr>
          <w:sz w:val="26"/>
          <w:szCs w:val="26"/>
        </w:rPr>
      </w:pPr>
      <w:r w:rsidRPr="00272FEF">
        <w:rPr>
          <w:sz w:val="26"/>
          <w:szCs w:val="26"/>
        </w:rPr>
        <w:t>4.2. Конкурсная комиссия не несет ответственности в случае, если претендент на участие в конкурсе не ознакомился с изменениями, внесенными в конкурсную документацию, размещенными и опубликованными надлежащим образом.</w:t>
      </w:r>
    </w:p>
    <w:p w14:paraId="6F80698C" w14:textId="77777777" w:rsidR="00272FEF" w:rsidRPr="00272FEF" w:rsidRDefault="00272FEF" w:rsidP="00272FEF">
      <w:pPr>
        <w:jc w:val="both"/>
        <w:rPr>
          <w:sz w:val="26"/>
          <w:szCs w:val="26"/>
        </w:rPr>
      </w:pPr>
    </w:p>
    <w:p w14:paraId="2C5E1FB0" w14:textId="77777777" w:rsidR="00272FEF" w:rsidRPr="00272FEF" w:rsidRDefault="00272FEF" w:rsidP="00272FEF">
      <w:pPr>
        <w:widowControl w:val="0"/>
        <w:autoSpaceDE w:val="0"/>
        <w:autoSpaceDN w:val="0"/>
        <w:adjustRightInd w:val="0"/>
        <w:jc w:val="center"/>
        <w:rPr>
          <w:b/>
          <w:bCs/>
          <w:color w:val="000000"/>
          <w:sz w:val="26"/>
          <w:szCs w:val="26"/>
          <w:lang w:eastAsia="ar-SA"/>
        </w:rPr>
      </w:pPr>
      <w:r w:rsidRPr="00272FEF">
        <w:rPr>
          <w:b/>
          <w:bCs/>
          <w:color w:val="000000"/>
          <w:sz w:val="26"/>
          <w:szCs w:val="26"/>
          <w:lang w:eastAsia="ar-SA"/>
        </w:rPr>
        <w:t>5. Отказ от проведения конкурса</w:t>
      </w:r>
    </w:p>
    <w:p w14:paraId="31F27848" w14:textId="77777777" w:rsidR="00272FEF" w:rsidRPr="00272FEF" w:rsidRDefault="00272FEF" w:rsidP="00272FEF">
      <w:pPr>
        <w:keepNext/>
        <w:keepLines/>
        <w:widowControl w:val="0"/>
        <w:suppressLineNumbers/>
        <w:tabs>
          <w:tab w:val="left" w:pos="720"/>
        </w:tabs>
        <w:suppressAutoHyphens/>
        <w:ind w:firstLine="720"/>
        <w:jc w:val="center"/>
        <w:rPr>
          <w:b/>
          <w:sz w:val="26"/>
          <w:szCs w:val="26"/>
          <w:lang w:eastAsia="ar-SA"/>
        </w:rPr>
      </w:pPr>
    </w:p>
    <w:p w14:paraId="3DFD37BA" w14:textId="77777777" w:rsidR="00272FEF" w:rsidRPr="00272FEF" w:rsidRDefault="00272FEF" w:rsidP="00272FEF">
      <w:pPr>
        <w:autoSpaceDE w:val="0"/>
        <w:autoSpaceDN w:val="0"/>
        <w:adjustRightInd w:val="0"/>
        <w:ind w:firstLine="708"/>
        <w:jc w:val="both"/>
        <w:rPr>
          <w:sz w:val="26"/>
          <w:szCs w:val="26"/>
        </w:rPr>
      </w:pPr>
      <w:r w:rsidRPr="00272FEF">
        <w:rPr>
          <w:sz w:val="26"/>
          <w:szCs w:val="26"/>
        </w:rPr>
        <w:t>5.1. Организатор конкурса вправе отказаться от проведения конкурса. Извещение об отказе от проведения конкурса формируется и размещается на официальном сайте не позднее чем за пять дней до даты окончания срока подачи заявок на участие в конкурсе. Денежные средства, внесенные в качестве задатка, возвращаются заявителям в течение пяти рабочих дней с даты размещения извещения об отказе от проведения конкурса на официальном сайте.</w:t>
      </w:r>
    </w:p>
    <w:p w14:paraId="364F9EAE" w14:textId="77777777" w:rsidR="00272FEF" w:rsidRPr="00272FEF" w:rsidRDefault="00272FEF" w:rsidP="00272FEF">
      <w:pPr>
        <w:autoSpaceDE w:val="0"/>
        <w:autoSpaceDN w:val="0"/>
        <w:adjustRightInd w:val="0"/>
        <w:ind w:firstLine="708"/>
        <w:jc w:val="both"/>
        <w:rPr>
          <w:rFonts w:eastAsia="Calibri"/>
          <w:sz w:val="26"/>
          <w:szCs w:val="26"/>
          <w:lang w:eastAsia="en-US"/>
        </w:rPr>
      </w:pPr>
    </w:p>
    <w:p w14:paraId="27875753" w14:textId="77777777" w:rsidR="00272FEF" w:rsidRPr="00272FEF" w:rsidRDefault="00272FEF" w:rsidP="00272FEF">
      <w:pPr>
        <w:widowControl w:val="0"/>
        <w:autoSpaceDE w:val="0"/>
        <w:autoSpaceDN w:val="0"/>
        <w:adjustRightInd w:val="0"/>
        <w:jc w:val="center"/>
        <w:rPr>
          <w:color w:val="000000"/>
          <w:sz w:val="26"/>
          <w:szCs w:val="26"/>
        </w:rPr>
      </w:pPr>
      <w:r w:rsidRPr="00272FEF">
        <w:rPr>
          <w:b/>
          <w:bCs/>
          <w:color w:val="000000"/>
          <w:sz w:val="26"/>
          <w:szCs w:val="26"/>
        </w:rPr>
        <w:t xml:space="preserve">6. Форма заявки на участие в конкурсе </w:t>
      </w:r>
    </w:p>
    <w:p w14:paraId="0E2DC407" w14:textId="1EC577FF" w:rsidR="00272FEF" w:rsidRPr="00272FEF" w:rsidRDefault="00272FEF" w:rsidP="00272FEF">
      <w:pPr>
        <w:widowControl w:val="0"/>
        <w:autoSpaceDE w:val="0"/>
        <w:autoSpaceDN w:val="0"/>
        <w:adjustRightInd w:val="0"/>
        <w:ind w:firstLine="709"/>
        <w:jc w:val="both"/>
        <w:rPr>
          <w:bCs/>
          <w:sz w:val="26"/>
          <w:szCs w:val="26"/>
        </w:rPr>
      </w:pPr>
      <w:r w:rsidRPr="00272FEF">
        <w:rPr>
          <w:bCs/>
          <w:sz w:val="26"/>
          <w:szCs w:val="26"/>
        </w:rPr>
        <w:t>6.1. Для участия в конкурсе заинтересованное лицо подает заявку на участие в конкурсе по форме, предусмотренной Прил</w:t>
      </w:r>
      <w:r w:rsidR="005E7B36">
        <w:rPr>
          <w:bCs/>
          <w:sz w:val="26"/>
          <w:szCs w:val="26"/>
        </w:rPr>
        <w:t xml:space="preserve">ожением № </w:t>
      </w:r>
      <w:r w:rsidR="00C128CB">
        <w:rPr>
          <w:bCs/>
          <w:sz w:val="26"/>
          <w:szCs w:val="26"/>
        </w:rPr>
        <w:t>85</w:t>
      </w:r>
      <w:r w:rsidRPr="00272FEF">
        <w:rPr>
          <w:bCs/>
          <w:sz w:val="26"/>
          <w:szCs w:val="26"/>
        </w:rPr>
        <w:t xml:space="preserve"> к настоящей конкурсной документации. Прием заявок на участие в конкурсе прекращается непосредственно перед началом процедуры вскрытия конвертов с заявками на участие в конкурсе. </w:t>
      </w:r>
    </w:p>
    <w:p w14:paraId="0CC5EEDA" w14:textId="77777777" w:rsidR="00272FEF" w:rsidRPr="00272FEF" w:rsidRDefault="00272FEF" w:rsidP="00272FEF">
      <w:pPr>
        <w:widowControl w:val="0"/>
        <w:autoSpaceDE w:val="0"/>
        <w:spacing w:line="300" w:lineRule="exact"/>
        <w:jc w:val="both"/>
        <w:rPr>
          <w:sz w:val="26"/>
          <w:szCs w:val="26"/>
        </w:rPr>
      </w:pPr>
    </w:p>
    <w:p w14:paraId="2068DE6A" w14:textId="77777777" w:rsidR="00272FEF" w:rsidRPr="00272FEF" w:rsidRDefault="00272FEF" w:rsidP="00272FEF">
      <w:pPr>
        <w:widowControl w:val="0"/>
        <w:autoSpaceDE w:val="0"/>
        <w:autoSpaceDN w:val="0"/>
        <w:adjustRightInd w:val="0"/>
        <w:jc w:val="center"/>
        <w:rPr>
          <w:b/>
          <w:bCs/>
          <w:color w:val="000000"/>
          <w:sz w:val="26"/>
          <w:szCs w:val="26"/>
        </w:rPr>
      </w:pPr>
      <w:r w:rsidRPr="00272FEF">
        <w:rPr>
          <w:b/>
          <w:bCs/>
          <w:color w:val="000000"/>
          <w:sz w:val="26"/>
          <w:szCs w:val="26"/>
        </w:rPr>
        <w:t>7. Подача заявок на участие в конкурсе</w:t>
      </w:r>
    </w:p>
    <w:p w14:paraId="72294B57" w14:textId="77777777" w:rsidR="00272FEF" w:rsidRPr="00272FEF" w:rsidRDefault="00272FEF" w:rsidP="00272FEF">
      <w:pPr>
        <w:widowControl w:val="0"/>
        <w:tabs>
          <w:tab w:val="left" w:pos="1080"/>
        </w:tabs>
        <w:autoSpaceDE w:val="0"/>
        <w:spacing w:line="300" w:lineRule="exact"/>
        <w:ind w:firstLine="540"/>
        <w:jc w:val="center"/>
        <w:rPr>
          <w:b/>
          <w:bCs/>
          <w:sz w:val="26"/>
          <w:szCs w:val="26"/>
        </w:rPr>
      </w:pPr>
    </w:p>
    <w:p w14:paraId="353C49B5" w14:textId="77777777" w:rsidR="00272FEF" w:rsidRPr="00272FEF" w:rsidRDefault="00272FEF" w:rsidP="00372342">
      <w:pPr>
        <w:keepNext/>
        <w:keepLines/>
        <w:widowControl w:val="0"/>
        <w:suppressLineNumbers/>
        <w:tabs>
          <w:tab w:val="left" w:pos="0"/>
        </w:tabs>
        <w:suppressAutoHyphens/>
        <w:spacing w:line="300" w:lineRule="exact"/>
        <w:ind w:firstLine="709"/>
        <w:jc w:val="both"/>
        <w:rPr>
          <w:sz w:val="26"/>
          <w:szCs w:val="26"/>
          <w:lang w:eastAsia="ar-SA"/>
        </w:rPr>
      </w:pPr>
      <w:bookmarkStart w:id="1" w:name="_Ref119429644"/>
      <w:r w:rsidRPr="00272FEF">
        <w:rPr>
          <w:sz w:val="26"/>
          <w:szCs w:val="26"/>
          <w:lang w:eastAsia="ar-SA"/>
        </w:rPr>
        <w:t>7.1. Срок, порядок подачи и регистрации заявок на участие в конкурсе</w:t>
      </w:r>
      <w:bookmarkEnd w:id="1"/>
      <w:r w:rsidRPr="00272FEF">
        <w:rPr>
          <w:sz w:val="26"/>
          <w:szCs w:val="26"/>
          <w:lang w:eastAsia="ar-SA"/>
        </w:rPr>
        <w:t xml:space="preserve">: </w:t>
      </w:r>
    </w:p>
    <w:p w14:paraId="64E47D64" w14:textId="3E66E08C" w:rsidR="00272FEF" w:rsidRPr="00272FEF" w:rsidRDefault="00272FEF" w:rsidP="00372342">
      <w:pPr>
        <w:ind w:firstLine="709"/>
        <w:jc w:val="both"/>
        <w:rPr>
          <w:color w:val="000000"/>
          <w:sz w:val="26"/>
          <w:szCs w:val="26"/>
        </w:rPr>
      </w:pPr>
      <w:bookmarkStart w:id="2" w:name="_Ref119429546"/>
      <w:r w:rsidRPr="00272FEF">
        <w:rPr>
          <w:sz w:val="26"/>
          <w:szCs w:val="26"/>
          <w:lang w:eastAsia="ar-SA"/>
        </w:rPr>
        <w:t xml:space="preserve">7.1.1. </w:t>
      </w:r>
      <w:r w:rsidRPr="00272FEF">
        <w:rPr>
          <w:sz w:val="26"/>
          <w:szCs w:val="26"/>
        </w:rPr>
        <w:t xml:space="preserve">Заявка на участие в конкурсе подается в срок </w:t>
      </w:r>
      <w:r w:rsidRPr="00272FEF">
        <w:rPr>
          <w:rFonts w:eastAsia="Arial"/>
          <w:sz w:val="26"/>
          <w:szCs w:val="26"/>
          <w:lang w:eastAsia="ar-SA"/>
        </w:rPr>
        <w:t xml:space="preserve">с </w:t>
      </w:r>
      <w:r w:rsidR="005E7B36" w:rsidRPr="00C128CB">
        <w:rPr>
          <w:rFonts w:eastAsia="Arial"/>
          <w:sz w:val="26"/>
          <w:szCs w:val="26"/>
          <w:highlight w:val="yellow"/>
          <w:lang w:eastAsia="ar-SA"/>
        </w:rPr>
        <w:t xml:space="preserve">16 мая </w:t>
      </w:r>
      <w:r w:rsidRPr="00C128CB">
        <w:rPr>
          <w:rFonts w:eastAsia="Arial"/>
          <w:sz w:val="26"/>
          <w:szCs w:val="26"/>
          <w:highlight w:val="yellow"/>
          <w:lang w:eastAsia="ar-SA"/>
        </w:rPr>
        <w:t>202</w:t>
      </w:r>
      <w:r w:rsidR="005529E0" w:rsidRPr="00C128CB">
        <w:rPr>
          <w:rFonts w:eastAsia="Arial"/>
          <w:sz w:val="26"/>
          <w:szCs w:val="26"/>
          <w:highlight w:val="yellow"/>
          <w:lang w:eastAsia="ar-SA"/>
        </w:rPr>
        <w:t>5</w:t>
      </w:r>
      <w:r w:rsidRPr="00C128CB">
        <w:rPr>
          <w:rFonts w:eastAsia="Arial"/>
          <w:sz w:val="26"/>
          <w:szCs w:val="26"/>
          <w:highlight w:val="yellow"/>
          <w:lang w:eastAsia="ar-SA"/>
        </w:rPr>
        <w:t xml:space="preserve"> в 09.00 до </w:t>
      </w:r>
      <w:r w:rsidR="005529E0" w:rsidRPr="00C128CB">
        <w:rPr>
          <w:rFonts w:eastAsia="Arial"/>
          <w:sz w:val="26"/>
          <w:szCs w:val="26"/>
          <w:highlight w:val="yellow"/>
          <w:lang w:eastAsia="ar-SA"/>
        </w:rPr>
        <w:t>10 часов 00</w:t>
      </w:r>
      <w:r w:rsidRPr="00C128CB">
        <w:rPr>
          <w:rFonts w:eastAsia="Arial"/>
          <w:sz w:val="26"/>
          <w:szCs w:val="26"/>
          <w:highlight w:val="yellow"/>
          <w:lang w:eastAsia="ar-SA"/>
        </w:rPr>
        <w:t xml:space="preserve"> минут </w:t>
      </w:r>
      <w:r w:rsidR="005E7B36" w:rsidRPr="00C128CB">
        <w:rPr>
          <w:rFonts w:eastAsia="Arial"/>
          <w:sz w:val="26"/>
          <w:szCs w:val="26"/>
          <w:highlight w:val="yellow"/>
          <w:lang w:eastAsia="ar-SA"/>
        </w:rPr>
        <w:t>16 июня</w:t>
      </w:r>
      <w:r w:rsidR="005529E0" w:rsidRPr="00C128CB">
        <w:rPr>
          <w:rFonts w:eastAsia="Arial"/>
          <w:sz w:val="26"/>
          <w:szCs w:val="26"/>
          <w:highlight w:val="yellow"/>
          <w:lang w:eastAsia="ar-SA"/>
        </w:rPr>
        <w:t xml:space="preserve"> </w:t>
      </w:r>
      <w:r w:rsidRPr="00C128CB">
        <w:rPr>
          <w:rFonts w:eastAsia="Arial"/>
          <w:sz w:val="26"/>
          <w:szCs w:val="26"/>
          <w:highlight w:val="yellow"/>
          <w:lang w:eastAsia="ar-SA"/>
        </w:rPr>
        <w:t>202</w:t>
      </w:r>
      <w:r w:rsidR="005529E0" w:rsidRPr="00C128CB">
        <w:rPr>
          <w:rFonts w:eastAsia="Arial"/>
          <w:sz w:val="26"/>
          <w:szCs w:val="26"/>
          <w:highlight w:val="yellow"/>
          <w:lang w:eastAsia="ar-SA"/>
        </w:rPr>
        <w:t>5</w:t>
      </w:r>
      <w:r w:rsidRPr="00C128CB">
        <w:rPr>
          <w:rFonts w:eastAsia="Arial"/>
          <w:sz w:val="26"/>
          <w:szCs w:val="26"/>
          <w:highlight w:val="yellow"/>
          <w:lang w:eastAsia="ar-SA"/>
        </w:rPr>
        <w:t xml:space="preserve"> года</w:t>
      </w:r>
      <w:r w:rsidRPr="00272FEF">
        <w:rPr>
          <w:rFonts w:eastAsia="Arial"/>
          <w:sz w:val="26"/>
          <w:szCs w:val="26"/>
          <w:lang w:eastAsia="ar-SA"/>
        </w:rPr>
        <w:t xml:space="preserve"> </w:t>
      </w:r>
      <w:r w:rsidRPr="00272FEF">
        <w:rPr>
          <w:color w:val="000000"/>
          <w:sz w:val="26"/>
          <w:szCs w:val="26"/>
        </w:rPr>
        <w:t xml:space="preserve">на Национальной электронной площадке </w:t>
      </w:r>
      <w:hyperlink r:id="rId101" w:history="1">
        <w:r w:rsidRPr="00272FEF">
          <w:rPr>
            <w:color w:val="000000"/>
            <w:sz w:val="26"/>
            <w:szCs w:val="26"/>
            <w:u w:val="single"/>
          </w:rPr>
          <w:t>www.fabrikant.ru</w:t>
        </w:r>
      </w:hyperlink>
      <w:r w:rsidRPr="00272FEF">
        <w:rPr>
          <w:color w:val="000000"/>
          <w:sz w:val="26"/>
          <w:szCs w:val="26"/>
          <w:u w:val="single"/>
        </w:rPr>
        <w:t xml:space="preserve"> </w:t>
      </w:r>
      <w:r w:rsidRPr="00272FEF">
        <w:rPr>
          <w:color w:val="000000"/>
          <w:sz w:val="26"/>
          <w:szCs w:val="26"/>
        </w:rPr>
        <w:t xml:space="preserve">в сети Интернет </w:t>
      </w:r>
      <w:r w:rsidRPr="00272FEF">
        <w:rPr>
          <w:sz w:val="26"/>
          <w:szCs w:val="26"/>
        </w:rPr>
        <w:t>по фо</w:t>
      </w:r>
      <w:r w:rsidR="005E7B36">
        <w:rPr>
          <w:sz w:val="26"/>
          <w:szCs w:val="26"/>
        </w:rPr>
        <w:t xml:space="preserve">рме, указанной в приложении № </w:t>
      </w:r>
      <w:r w:rsidR="00C128CB">
        <w:rPr>
          <w:sz w:val="26"/>
          <w:szCs w:val="26"/>
        </w:rPr>
        <w:t>85</w:t>
      </w:r>
      <w:r w:rsidRPr="00272FEF">
        <w:rPr>
          <w:sz w:val="26"/>
          <w:szCs w:val="26"/>
        </w:rPr>
        <w:t xml:space="preserve"> к настоящей конкурсной документацией</w:t>
      </w:r>
      <w:r w:rsidRPr="00272FEF">
        <w:rPr>
          <w:sz w:val="26"/>
          <w:szCs w:val="26"/>
          <w:lang w:eastAsia="ar-SA"/>
        </w:rPr>
        <w:t>. Одно лицо вправе подать в отношении одного Лота только одну заявку.</w:t>
      </w:r>
    </w:p>
    <w:p w14:paraId="2CAB60F6" w14:textId="77777777" w:rsidR="00272FEF" w:rsidRPr="00272FEF" w:rsidRDefault="00272FEF" w:rsidP="00372342">
      <w:pPr>
        <w:widowControl w:val="0"/>
        <w:tabs>
          <w:tab w:val="left" w:pos="0"/>
          <w:tab w:val="left" w:pos="1080"/>
          <w:tab w:val="left" w:pos="1307"/>
          <w:tab w:val="left" w:pos="11027"/>
        </w:tabs>
        <w:suppressAutoHyphens/>
        <w:spacing w:line="300" w:lineRule="exact"/>
        <w:ind w:firstLine="709"/>
        <w:jc w:val="both"/>
        <w:rPr>
          <w:sz w:val="26"/>
          <w:szCs w:val="26"/>
          <w:lang w:eastAsia="ar-SA"/>
        </w:rPr>
      </w:pPr>
      <w:r w:rsidRPr="00272FEF">
        <w:rPr>
          <w:sz w:val="26"/>
          <w:szCs w:val="26"/>
          <w:lang w:eastAsia="ar-SA"/>
        </w:rPr>
        <w:t>7.1.2. Предоставление заявки на участие в конкурсе является согласием претендента выполнить обязательные работы и услуги за плату за содержание и ремонт жилых помещений, размер которой указан в извещении о проведении конкурса, а также предоставлять коммунальные услуги.</w:t>
      </w:r>
    </w:p>
    <w:p w14:paraId="45B38BF8" w14:textId="533ECD69" w:rsidR="00272FEF" w:rsidRPr="00272FEF" w:rsidRDefault="00272FEF" w:rsidP="00372342">
      <w:pPr>
        <w:autoSpaceDE w:val="0"/>
        <w:autoSpaceDN w:val="0"/>
        <w:adjustRightInd w:val="0"/>
        <w:ind w:firstLine="709"/>
        <w:jc w:val="both"/>
        <w:rPr>
          <w:sz w:val="26"/>
          <w:szCs w:val="26"/>
        </w:rPr>
      </w:pPr>
      <w:r w:rsidRPr="00272FEF">
        <w:rPr>
          <w:sz w:val="26"/>
          <w:szCs w:val="26"/>
        </w:rPr>
        <w:t xml:space="preserve">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102" w:history="1">
        <w:r w:rsidRPr="00272FEF">
          <w:rPr>
            <w:sz w:val="26"/>
            <w:szCs w:val="26"/>
          </w:rPr>
          <w:t>Правилами</w:t>
        </w:r>
      </w:hyperlink>
      <w:r w:rsidRPr="00272FEF">
        <w:rPr>
          <w:sz w:val="26"/>
          <w:szCs w:val="26"/>
        </w:rPr>
        <w:t xml:space="preserve">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w:t>
      </w:r>
      <w:r w:rsidR="00C128CB">
        <w:rPr>
          <w:sz w:val="26"/>
          <w:szCs w:val="26"/>
        </w:rPr>
        <w:t>№</w:t>
      </w:r>
      <w:r w:rsidRPr="00272FEF">
        <w:rPr>
          <w:sz w:val="26"/>
          <w:szCs w:val="26"/>
        </w:rPr>
        <w:t xml:space="preserve"> 1616 </w:t>
      </w:r>
      <w:r w:rsidR="00C128CB">
        <w:rPr>
          <w:sz w:val="26"/>
          <w:szCs w:val="26"/>
        </w:rPr>
        <w:t>«</w:t>
      </w:r>
      <w:r w:rsidRPr="00272FEF">
        <w:rPr>
          <w:sz w:val="26"/>
          <w:szCs w:val="26"/>
        </w:rPr>
        <w: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r w:rsidR="00C128CB">
        <w:rPr>
          <w:sz w:val="26"/>
          <w:szCs w:val="26"/>
        </w:rPr>
        <w:t>»</w:t>
      </w:r>
      <w:r w:rsidRPr="00272FEF">
        <w:rPr>
          <w:sz w:val="26"/>
          <w:szCs w:val="26"/>
        </w:rPr>
        <w:t>.</w:t>
      </w:r>
    </w:p>
    <w:p w14:paraId="140D7154" w14:textId="77777777" w:rsidR="00272FEF" w:rsidRPr="00272FEF" w:rsidRDefault="00272FEF" w:rsidP="00372342">
      <w:pPr>
        <w:suppressAutoHyphens/>
        <w:autoSpaceDE w:val="0"/>
        <w:ind w:firstLine="709"/>
        <w:jc w:val="both"/>
        <w:rPr>
          <w:sz w:val="26"/>
          <w:szCs w:val="26"/>
        </w:rPr>
      </w:pPr>
      <w:r w:rsidRPr="00272FEF">
        <w:rPr>
          <w:sz w:val="26"/>
          <w:szCs w:val="26"/>
          <w:lang w:eastAsia="ar-SA"/>
        </w:rPr>
        <w:t xml:space="preserve">7.1.3. </w:t>
      </w:r>
      <w:bookmarkEnd w:id="2"/>
      <w:r w:rsidRPr="00272FEF">
        <w:rPr>
          <w:sz w:val="26"/>
          <w:szCs w:val="26"/>
        </w:rPr>
        <w:t>Заявка на участие в конкурсе должна содержать следующие документы и сведения:</w:t>
      </w:r>
    </w:p>
    <w:p w14:paraId="62C15AE3" w14:textId="43684A30" w:rsidR="00272FEF" w:rsidRPr="00272FEF" w:rsidRDefault="00272FEF" w:rsidP="00372342">
      <w:pPr>
        <w:suppressAutoHyphens/>
        <w:autoSpaceDE w:val="0"/>
        <w:ind w:firstLine="709"/>
        <w:jc w:val="both"/>
        <w:rPr>
          <w:sz w:val="26"/>
          <w:szCs w:val="26"/>
        </w:rPr>
      </w:pPr>
      <w:r w:rsidRPr="00272FEF">
        <w:rPr>
          <w:sz w:val="26"/>
          <w:szCs w:val="26"/>
        </w:rPr>
        <w:t>1)</w:t>
      </w:r>
      <w:r w:rsidR="00372342">
        <w:rPr>
          <w:sz w:val="26"/>
          <w:szCs w:val="26"/>
        </w:rPr>
        <w:t xml:space="preserve"> </w:t>
      </w:r>
      <w:r w:rsidRPr="00272FEF">
        <w:rPr>
          <w:sz w:val="26"/>
          <w:szCs w:val="26"/>
        </w:rPr>
        <w:t xml:space="preserve">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на территории Российской Федерации, </w:t>
      </w:r>
      <w:r w:rsidRPr="00272FEF">
        <w:rPr>
          <w:sz w:val="26"/>
          <w:szCs w:val="26"/>
        </w:rPr>
        <w:lastRenderedPageBreak/>
        <w:t>фамилию имя, отчество, (при наличии) паспортные данные или данные иных документов, удостоверяющих личность с соответствии с  законодательством РФ, адрес регистрации по месту жительства (пребывания) (для физических лиц), номер контактного телефона, адрес электронной почты;</w:t>
      </w:r>
    </w:p>
    <w:p w14:paraId="2EC89939" w14:textId="59A770E4" w:rsidR="00272FEF" w:rsidRPr="00272FEF" w:rsidRDefault="00272FEF" w:rsidP="00372342">
      <w:pPr>
        <w:suppressAutoHyphens/>
        <w:autoSpaceDE w:val="0"/>
        <w:ind w:firstLine="709"/>
        <w:jc w:val="both"/>
        <w:rPr>
          <w:sz w:val="26"/>
          <w:szCs w:val="26"/>
        </w:rPr>
      </w:pPr>
      <w:r w:rsidRPr="00272FEF">
        <w:rPr>
          <w:sz w:val="26"/>
          <w:szCs w:val="26"/>
        </w:rPr>
        <w:t>2)</w:t>
      </w:r>
      <w:r w:rsidR="00372342">
        <w:rPr>
          <w:sz w:val="26"/>
          <w:szCs w:val="26"/>
        </w:rPr>
        <w:t xml:space="preserve"> </w:t>
      </w:r>
      <w:r w:rsidRPr="00272FEF">
        <w:rPr>
          <w:sz w:val="26"/>
          <w:szCs w:val="26"/>
        </w:rPr>
        <w:t xml:space="preserve">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зарегистрированного в качестве индивидуального предпринимателя), аналог идентификационный номер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 ли представительство) обособленного подразделения  юридического лица (если от имени заявителя выступает обособленное подразделение юридического лица); </w:t>
      </w:r>
    </w:p>
    <w:p w14:paraId="60AAE29E" w14:textId="77777777" w:rsidR="00272FEF" w:rsidRPr="00272FEF" w:rsidRDefault="00272FEF" w:rsidP="00372342">
      <w:pPr>
        <w:suppressAutoHyphens/>
        <w:autoSpaceDE w:val="0"/>
        <w:ind w:firstLine="709"/>
        <w:jc w:val="both"/>
        <w:rPr>
          <w:sz w:val="26"/>
          <w:szCs w:val="26"/>
        </w:rPr>
      </w:pPr>
      <w:r w:rsidRPr="00272FEF">
        <w:rPr>
          <w:sz w:val="26"/>
          <w:szCs w:val="26"/>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16C4A91C" w14:textId="3C02ECFD" w:rsidR="00272FEF" w:rsidRPr="00272FEF" w:rsidRDefault="00272FEF" w:rsidP="00372342">
      <w:pPr>
        <w:suppressAutoHyphens/>
        <w:autoSpaceDE w:val="0"/>
        <w:ind w:firstLine="709"/>
        <w:jc w:val="both"/>
        <w:rPr>
          <w:sz w:val="26"/>
          <w:szCs w:val="26"/>
          <w:shd w:val="clear" w:color="auto" w:fill="C0C0C0"/>
        </w:rPr>
      </w:pPr>
      <w:r w:rsidRPr="00272FEF">
        <w:rPr>
          <w:sz w:val="26"/>
          <w:szCs w:val="26"/>
        </w:rPr>
        <w:t>4)</w:t>
      </w:r>
      <w:r w:rsidR="00372342">
        <w:rPr>
          <w:sz w:val="26"/>
          <w:szCs w:val="26"/>
        </w:rPr>
        <w:t xml:space="preserve"> </w:t>
      </w:r>
      <w:r w:rsidR="00C128CB" w:rsidRPr="00272FEF">
        <w:rPr>
          <w:sz w:val="26"/>
          <w:szCs w:val="26"/>
        </w:rPr>
        <w:t>надлежащим образом,</w:t>
      </w:r>
      <w:r w:rsidRPr="00272FEF">
        <w:rPr>
          <w:sz w:val="26"/>
          <w:szCs w:val="26"/>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законодательствами соответствующего государства (если заявителем является иностранное юридическое лицо);</w:t>
      </w:r>
    </w:p>
    <w:p w14:paraId="11984542" w14:textId="447786D4" w:rsidR="00272FEF" w:rsidRPr="00272FEF" w:rsidRDefault="00272FEF" w:rsidP="00372342">
      <w:pPr>
        <w:suppressAutoHyphens/>
        <w:autoSpaceDE w:val="0"/>
        <w:ind w:firstLine="709"/>
        <w:jc w:val="both"/>
        <w:rPr>
          <w:sz w:val="26"/>
          <w:szCs w:val="26"/>
          <w:shd w:val="clear" w:color="auto" w:fill="C0C0C0"/>
        </w:rPr>
      </w:pPr>
      <w:r w:rsidRPr="00272FEF">
        <w:rPr>
          <w:sz w:val="26"/>
          <w:szCs w:val="26"/>
        </w:rPr>
        <w:t>5)</w:t>
      </w:r>
      <w:r w:rsidR="00372342">
        <w:rPr>
          <w:sz w:val="26"/>
          <w:szCs w:val="26"/>
        </w:rPr>
        <w:t xml:space="preserve"> </w:t>
      </w:r>
      <w:r w:rsidR="00C128CB" w:rsidRPr="00272FEF">
        <w:rPr>
          <w:sz w:val="26"/>
          <w:szCs w:val="26"/>
        </w:rPr>
        <w:t>надлежащим образом,</w:t>
      </w:r>
      <w:r w:rsidRPr="00272FEF">
        <w:rPr>
          <w:sz w:val="26"/>
          <w:szCs w:val="26"/>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законодательствами соответствующего государства (если заявителем является физическое лицо);</w:t>
      </w:r>
    </w:p>
    <w:p w14:paraId="19A59D4A" w14:textId="5EFC9D35" w:rsidR="00272FEF" w:rsidRPr="00272FEF" w:rsidRDefault="00272FEF" w:rsidP="00372342">
      <w:pPr>
        <w:suppressAutoHyphens/>
        <w:autoSpaceDE w:val="0"/>
        <w:ind w:firstLine="709"/>
        <w:jc w:val="both"/>
        <w:rPr>
          <w:sz w:val="26"/>
          <w:szCs w:val="26"/>
          <w:shd w:val="clear" w:color="auto" w:fill="C0C0C0"/>
        </w:rPr>
      </w:pPr>
      <w:r w:rsidRPr="00272FEF">
        <w:rPr>
          <w:sz w:val="26"/>
          <w:szCs w:val="26"/>
        </w:rPr>
        <w:t>6)</w:t>
      </w:r>
      <w:r w:rsidR="00372342">
        <w:rPr>
          <w:sz w:val="26"/>
          <w:szCs w:val="26"/>
        </w:rPr>
        <w:t xml:space="preserve"> </w:t>
      </w:r>
      <w:r w:rsidRPr="00272FEF">
        <w:rPr>
          <w:sz w:val="26"/>
          <w:szCs w:val="26"/>
        </w:rPr>
        <w:t>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r w:rsidRPr="00272FEF">
        <w:rPr>
          <w:sz w:val="26"/>
          <w:szCs w:val="26"/>
          <w:shd w:val="clear" w:color="auto" w:fill="C0C0C0"/>
        </w:rPr>
        <w:t>,</w:t>
      </w:r>
      <w:r w:rsidRPr="00272FEF">
        <w:rPr>
          <w:sz w:val="26"/>
          <w:szCs w:val="26"/>
        </w:rPr>
        <w:t xml:space="preserve">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В случае</w:t>
      </w:r>
      <w:r w:rsidRPr="00272FEF">
        <w:rPr>
          <w:sz w:val="26"/>
          <w:szCs w:val="26"/>
          <w:shd w:val="clear" w:color="auto" w:fill="C0C0C0"/>
        </w:rPr>
        <w:t>,</w:t>
      </w:r>
      <w:r w:rsidRPr="00272FEF">
        <w:rPr>
          <w:sz w:val="26"/>
          <w:szCs w:val="26"/>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018FEF16" w14:textId="77777777" w:rsidR="00272FEF" w:rsidRPr="00272FEF" w:rsidRDefault="00272FEF" w:rsidP="00372342">
      <w:pPr>
        <w:suppressAutoHyphens/>
        <w:autoSpaceDE w:val="0"/>
        <w:ind w:firstLine="709"/>
        <w:jc w:val="both"/>
        <w:rPr>
          <w:sz w:val="26"/>
          <w:szCs w:val="26"/>
        </w:rPr>
      </w:pPr>
      <w:r w:rsidRPr="00272FEF">
        <w:rPr>
          <w:sz w:val="26"/>
          <w:szCs w:val="26"/>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w:t>
      </w:r>
      <w:r w:rsidRPr="00272FEF">
        <w:rPr>
          <w:sz w:val="26"/>
          <w:szCs w:val="26"/>
          <w:shd w:val="clear" w:color="auto" w:fill="C0C0C0"/>
        </w:rPr>
        <w:t>,</w:t>
      </w:r>
      <w:r w:rsidRPr="00272FEF">
        <w:rPr>
          <w:sz w:val="26"/>
          <w:szCs w:val="26"/>
        </w:rPr>
        <w:t xml:space="preserve">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09D3D23F" w14:textId="13F14A2F" w:rsidR="00272FEF" w:rsidRPr="00272FEF" w:rsidRDefault="00272FEF" w:rsidP="00372342">
      <w:pPr>
        <w:suppressAutoHyphens/>
        <w:autoSpaceDE w:val="0"/>
        <w:ind w:firstLine="709"/>
        <w:jc w:val="both"/>
        <w:rPr>
          <w:sz w:val="26"/>
          <w:szCs w:val="26"/>
          <w:shd w:val="clear" w:color="auto" w:fill="C0C0C0"/>
        </w:rPr>
      </w:pPr>
      <w:r w:rsidRPr="00272FEF">
        <w:rPr>
          <w:sz w:val="26"/>
          <w:szCs w:val="26"/>
        </w:rPr>
        <w:t xml:space="preserve">8) информацию о </w:t>
      </w:r>
      <w:r w:rsidR="00C128CB" w:rsidRPr="00272FEF">
        <w:rPr>
          <w:sz w:val="26"/>
          <w:szCs w:val="26"/>
        </w:rPr>
        <w:t>не проведении</w:t>
      </w:r>
      <w:r w:rsidRPr="00272FEF">
        <w:rPr>
          <w:sz w:val="26"/>
          <w:szCs w:val="26"/>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w:t>
      </w:r>
      <w:r w:rsidRPr="00272FEF">
        <w:rPr>
          <w:sz w:val="26"/>
          <w:szCs w:val="26"/>
          <w:shd w:val="clear" w:color="auto" w:fill="C0C0C0"/>
        </w:rPr>
        <w:t>)</w:t>
      </w:r>
      <w:r w:rsidRPr="00272FEF">
        <w:rPr>
          <w:sz w:val="26"/>
          <w:szCs w:val="26"/>
        </w:rPr>
        <w:t xml:space="preserve"> и об открытии конкурсного производства;</w:t>
      </w:r>
    </w:p>
    <w:p w14:paraId="1E3577A8" w14:textId="77777777" w:rsidR="00272FEF" w:rsidRPr="00272FEF" w:rsidRDefault="00272FEF" w:rsidP="00372342">
      <w:pPr>
        <w:suppressAutoHyphens/>
        <w:autoSpaceDE w:val="0"/>
        <w:ind w:firstLine="709"/>
        <w:jc w:val="both"/>
        <w:rPr>
          <w:sz w:val="26"/>
          <w:szCs w:val="26"/>
        </w:rPr>
      </w:pPr>
      <w:r w:rsidRPr="00272FEF">
        <w:rPr>
          <w:sz w:val="26"/>
          <w:szCs w:val="26"/>
        </w:rPr>
        <w:lastRenderedPageBreak/>
        <w:t xml:space="preserve">9) предложение о цене договора, за исключением случая проведения конкурса на право заключения договора аренды в отношении объектов теплоснабжения, водоснабжения и (или) водоотведения;  </w:t>
      </w:r>
    </w:p>
    <w:p w14:paraId="043C32ED" w14:textId="043A41E5" w:rsidR="00272FEF" w:rsidRPr="00272FEF" w:rsidRDefault="00272FEF" w:rsidP="00372342">
      <w:pPr>
        <w:suppressAutoHyphens/>
        <w:autoSpaceDE w:val="0"/>
        <w:ind w:firstLine="709"/>
        <w:jc w:val="both"/>
        <w:rPr>
          <w:sz w:val="26"/>
          <w:szCs w:val="26"/>
        </w:rPr>
      </w:pPr>
      <w:r w:rsidRPr="00272FEF">
        <w:rPr>
          <w:sz w:val="26"/>
          <w:szCs w:val="26"/>
        </w:rPr>
        <w:t>10)</w:t>
      </w:r>
      <w:r w:rsidR="00372342">
        <w:rPr>
          <w:sz w:val="26"/>
          <w:szCs w:val="26"/>
        </w:rPr>
        <w:t xml:space="preserve"> </w:t>
      </w:r>
      <w:r w:rsidRPr="00272FEF">
        <w:rPr>
          <w:sz w:val="26"/>
          <w:szCs w:val="26"/>
        </w:rPr>
        <w:t>предложения об условиях исполнения договора, которые являются критериями оценки заявок на участие в конкурсе</w:t>
      </w:r>
      <w:r w:rsidRPr="00272FEF">
        <w:rPr>
          <w:sz w:val="26"/>
          <w:szCs w:val="26"/>
          <w:shd w:val="clear" w:color="auto" w:fill="C0C0C0"/>
        </w:rPr>
        <w:t>, а</w:t>
      </w:r>
      <w:r w:rsidRPr="00272FEF">
        <w:rPr>
          <w:sz w:val="26"/>
          <w:szCs w:val="26"/>
        </w:rPr>
        <w:t xml:space="preserve">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14:paraId="147A637D" w14:textId="77777777" w:rsidR="00272FEF" w:rsidRPr="00272FEF" w:rsidRDefault="00272FEF" w:rsidP="00372342">
      <w:pPr>
        <w:suppressAutoHyphens/>
        <w:autoSpaceDE w:val="0"/>
        <w:ind w:firstLine="709"/>
        <w:jc w:val="both"/>
        <w:rPr>
          <w:sz w:val="26"/>
          <w:szCs w:val="26"/>
          <w:shd w:val="clear" w:color="auto" w:fill="C0C0C0"/>
        </w:rPr>
      </w:pPr>
      <w:r w:rsidRPr="00272FEF">
        <w:rPr>
          <w:sz w:val="26"/>
          <w:szCs w:val="26"/>
        </w:rPr>
        <w:t>11) документы или копии документов, подтверждающие внесение задатка.</w:t>
      </w:r>
    </w:p>
    <w:p w14:paraId="364762C7" w14:textId="77777777" w:rsidR="00272FEF" w:rsidRPr="00272FEF" w:rsidRDefault="00272FEF" w:rsidP="00372342">
      <w:pPr>
        <w:keepNext/>
        <w:keepLines/>
        <w:widowControl w:val="0"/>
        <w:suppressLineNumbers/>
        <w:tabs>
          <w:tab w:val="left" w:pos="0"/>
          <w:tab w:val="left" w:pos="720"/>
          <w:tab w:val="left" w:pos="1080"/>
          <w:tab w:val="left" w:pos="1836"/>
        </w:tabs>
        <w:suppressAutoHyphens/>
        <w:ind w:firstLine="709"/>
        <w:jc w:val="both"/>
        <w:rPr>
          <w:sz w:val="26"/>
          <w:szCs w:val="26"/>
          <w:lang w:eastAsia="ar-SA"/>
        </w:rPr>
      </w:pPr>
      <w:r w:rsidRPr="00272FEF">
        <w:rPr>
          <w:sz w:val="26"/>
          <w:szCs w:val="26"/>
          <w:lang w:eastAsia="ar-SA"/>
        </w:rPr>
        <w:t xml:space="preserve">7.2. Перечень документов и сведений, предъявляемый к составу заявки на участие в конкурсе, в соответствии с п. 7.1 является исчерпывающим.  </w:t>
      </w:r>
    </w:p>
    <w:p w14:paraId="6BA53C80" w14:textId="77777777" w:rsidR="00272FEF" w:rsidRPr="00272FEF" w:rsidRDefault="00272FEF" w:rsidP="00372342">
      <w:pPr>
        <w:keepNext/>
        <w:keepLines/>
        <w:widowControl w:val="0"/>
        <w:suppressLineNumbers/>
        <w:tabs>
          <w:tab w:val="left" w:pos="0"/>
          <w:tab w:val="left" w:pos="720"/>
          <w:tab w:val="left" w:pos="1080"/>
          <w:tab w:val="left" w:pos="1836"/>
        </w:tabs>
        <w:suppressAutoHyphens/>
        <w:ind w:firstLine="709"/>
        <w:jc w:val="both"/>
        <w:rPr>
          <w:sz w:val="26"/>
          <w:szCs w:val="26"/>
          <w:lang w:eastAsia="ar-SA"/>
        </w:rPr>
      </w:pPr>
      <w:r w:rsidRPr="00272FEF">
        <w:rPr>
          <w:sz w:val="26"/>
          <w:szCs w:val="26"/>
          <w:lang w:eastAsia="ar-SA"/>
        </w:rPr>
        <w:t>7.3) Заявитель вправе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14:paraId="3D0EF8AE" w14:textId="77777777" w:rsidR="00272FEF" w:rsidRPr="00272FEF" w:rsidRDefault="00272FEF" w:rsidP="00372342">
      <w:pPr>
        <w:keepNext/>
        <w:keepLines/>
        <w:widowControl w:val="0"/>
        <w:suppressLineNumbers/>
        <w:tabs>
          <w:tab w:val="left" w:pos="0"/>
          <w:tab w:val="left" w:pos="720"/>
          <w:tab w:val="left" w:pos="1080"/>
        </w:tabs>
        <w:suppressAutoHyphens/>
        <w:ind w:firstLine="709"/>
        <w:jc w:val="both"/>
        <w:rPr>
          <w:sz w:val="26"/>
          <w:szCs w:val="26"/>
          <w:lang w:eastAsia="ar-SA"/>
        </w:rPr>
      </w:pPr>
      <w:bookmarkStart w:id="3" w:name="_Ref119429503"/>
      <w:r w:rsidRPr="00272FEF">
        <w:rPr>
          <w:sz w:val="26"/>
          <w:szCs w:val="26"/>
          <w:lang w:eastAsia="ar-SA"/>
        </w:rPr>
        <w:t>7.4. Обеспечение заявок на участие в конкурсе</w:t>
      </w:r>
      <w:bookmarkEnd w:id="3"/>
      <w:r w:rsidRPr="00272FEF">
        <w:rPr>
          <w:sz w:val="26"/>
          <w:szCs w:val="26"/>
          <w:lang w:eastAsia="ar-SA"/>
        </w:rPr>
        <w:t>:</w:t>
      </w:r>
    </w:p>
    <w:p w14:paraId="0267008F" w14:textId="77777777" w:rsidR="00272FEF" w:rsidRPr="00272FEF" w:rsidRDefault="00272FEF" w:rsidP="00372342">
      <w:pPr>
        <w:widowControl w:val="0"/>
        <w:tabs>
          <w:tab w:val="left" w:pos="0"/>
          <w:tab w:val="left" w:pos="1120"/>
          <w:tab w:val="left" w:pos="1307"/>
          <w:tab w:val="left" w:pos="11027"/>
        </w:tabs>
        <w:suppressAutoHyphens/>
        <w:ind w:firstLine="709"/>
        <w:jc w:val="both"/>
        <w:rPr>
          <w:sz w:val="26"/>
          <w:szCs w:val="26"/>
          <w:lang w:eastAsia="ar-SA"/>
        </w:rPr>
      </w:pPr>
      <w:r w:rsidRPr="00272FEF">
        <w:rPr>
          <w:sz w:val="26"/>
          <w:szCs w:val="26"/>
          <w:lang w:eastAsia="ar-SA"/>
        </w:rPr>
        <w:t>7.4.1. Размер обеспечения заявки на участие в конкурсе составляет 5 %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w:t>
      </w:r>
    </w:p>
    <w:p w14:paraId="448D1D27" w14:textId="77777777" w:rsidR="00272FEF" w:rsidRPr="00272FEF" w:rsidRDefault="00272FEF" w:rsidP="00372342">
      <w:pPr>
        <w:widowControl w:val="0"/>
        <w:tabs>
          <w:tab w:val="left" w:pos="0"/>
          <w:tab w:val="left" w:pos="1120"/>
          <w:tab w:val="left" w:pos="1307"/>
          <w:tab w:val="left" w:pos="11027"/>
        </w:tabs>
        <w:suppressAutoHyphens/>
        <w:spacing w:line="300" w:lineRule="exact"/>
        <w:ind w:firstLine="709"/>
        <w:jc w:val="both"/>
        <w:rPr>
          <w:sz w:val="26"/>
          <w:szCs w:val="26"/>
          <w:lang w:eastAsia="ar-SA"/>
        </w:rPr>
      </w:pPr>
      <w:r w:rsidRPr="00272FEF">
        <w:rPr>
          <w:sz w:val="26"/>
          <w:szCs w:val="26"/>
          <w:lang w:eastAsia="ar-SA"/>
        </w:rPr>
        <w:t>7.4.2. Сумма обеспечения конкурсной заявки возвращается участникам в соответствии с положениями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2006 года № 75.</w:t>
      </w:r>
    </w:p>
    <w:p w14:paraId="74A44BA4" w14:textId="77777777" w:rsidR="00272FEF" w:rsidRPr="00272FEF" w:rsidRDefault="00272FEF" w:rsidP="00372342">
      <w:pPr>
        <w:widowControl w:val="0"/>
        <w:autoSpaceDE w:val="0"/>
        <w:autoSpaceDN w:val="0"/>
        <w:adjustRightInd w:val="0"/>
        <w:ind w:firstLine="709"/>
        <w:jc w:val="both"/>
        <w:rPr>
          <w:sz w:val="26"/>
          <w:szCs w:val="26"/>
          <w:lang w:eastAsia="ar-SA"/>
        </w:rPr>
      </w:pPr>
      <w:r w:rsidRPr="00272FEF">
        <w:rPr>
          <w:sz w:val="26"/>
          <w:szCs w:val="26"/>
          <w:lang w:eastAsia="ar-SA"/>
        </w:rPr>
        <w:t>7.4.3. 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конкурса является обязательным.</w:t>
      </w:r>
    </w:p>
    <w:p w14:paraId="5DF6C7B1" w14:textId="77777777" w:rsidR="00272FEF" w:rsidRPr="00272FEF" w:rsidRDefault="00272FEF" w:rsidP="00372342">
      <w:pPr>
        <w:autoSpaceDE w:val="0"/>
        <w:autoSpaceDN w:val="0"/>
        <w:adjustRightInd w:val="0"/>
        <w:ind w:firstLine="709"/>
        <w:jc w:val="both"/>
        <w:rPr>
          <w:rFonts w:eastAsia="Calibri"/>
          <w:sz w:val="26"/>
          <w:szCs w:val="26"/>
          <w:lang w:eastAsia="en-US"/>
        </w:rPr>
      </w:pPr>
      <w:r w:rsidRPr="00272FEF">
        <w:rPr>
          <w:sz w:val="26"/>
          <w:szCs w:val="26"/>
          <w:lang w:eastAsia="ar-SA"/>
        </w:rPr>
        <w:t>В случае признания участника конкурса, который сделал предыдущее предложение по наибольшей стоимости дополнительных работ и</w:t>
      </w:r>
      <w:r w:rsidRPr="00272FEF">
        <w:rPr>
          <w:rFonts w:eastAsia="Calibri"/>
          <w:sz w:val="26"/>
          <w:szCs w:val="26"/>
          <w:lang w:eastAsia="en-US"/>
        </w:rPr>
        <w:t xml:space="preserve"> услуг,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возмещении убытков, причиненных уклонением от заключения договора.</w:t>
      </w:r>
    </w:p>
    <w:p w14:paraId="5F57A78B" w14:textId="77777777" w:rsidR="00272FEF" w:rsidRPr="00272FEF" w:rsidRDefault="00272FEF" w:rsidP="00372342">
      <w:pPr>
        <w:autoSpaceDE w:val="0"/>
        <w:autoSpaceDN w:val="0"/>
        <w:adjustRightInd w:val="0"/>
        <w:ind w:firstLine="709"/>
        <w:jc w:val="both"/>
        <w:rPr>
          <w:rFonts w:eastAsia="Calibri"/>
          <w:sz w:val="26"/>
          <w:szCs w:val="26"/>
          <w:lang w:eastAsia="en-US"/>
        </w:rPr>
      </w:pPr>
      <w:r w:rsidRPr="00272FEF">
        <w:rPr>
          <w:rFonts w:eastAsia="Calibri"/>
          <w:sz w:val="26"/>
          <w:szCs w:val="26"/>
          <w:lang w:eastAsia="en-US"/>
        </w:rPr>
        <w:t>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14:paraId="40C35BF5" w14:textId="77777777" w:rsidR="00272FEF" w:rsidRPr="00272FEF" w:rsidRDefault="00272FEF" w:rsidP="00372342">
      <w:pPr>
        <w:autoSpaceDE w:val="0"/>
        <w:autoSpaceDN w:val="0"/>
        <w:adjustRightInd w:val="0"/>
        <w:ind w:firstLine="709"/>
        <w:jc w:val="both"/>
        <w:rPr>
          <w:rFonts w:eastAsia="Calibri"/>
          <w:sz w:val="26"/>
          <w:szCs w:val="26"/>
          <w:lang w:eastAsia="en-US"/>
        </w:rPr>
      </w:pPr>
      <w:r w:rsidRPr="00272FEF">
        <w:rPr>
          <w:rFonts w:eastAsia="Calibri"/>
          <w:sz w:val="26"/>
          <w:szCs w:val="26"/>
          <w:lang w:eastAsia="en-US"/>
        </w:rPr>
        <w:t>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14:paraId="21ABA564" w14:textId="77777777" w:rsidR="00272FEF" w:rsidRPr="00272FEF" w:rsidRDefault="00272FEF" w:rsidP="00272FEF">
      <w:pPr>
        <w:widowControl w:val="0"/>
        <w:autoSpaceDE w:val="0"/>
        <w:autoSpaceDN w:val="0"/>
        <w:adjustRightInd w:val="0"/>
        <w:jc w:val="center"/>
        <w:rPr>
          <w:b/>
          <w:bCs/>
          <w:color w:val="000000"/>
          <w:sz w:val="26"/>
          <w:szCs w:val="26"/>
          <w:lang w:eastAsia="ar-SA"/>
        </w:rPr>
      </w:pPr>
    </w:p>
    <w:p w14:paraId="50F4A992" w14:textId="77777777" w:rsidR="00272FEF" w:rsidRPr="00272FEF" w:rsidRDefault="00272FEF" w:rsidP="00272FEF">
      <w:pPr>
        <w:widowControl w:val="0"/>
        <w:autoSpaceDE w:val="0"/>
        <w:autoSpaceDN w:val="0"/>
        <w:adjustRightInd w:val="0"/>
        <w:jc w:val="center"/>
        <w:rPr>
          <w:b/>
          <w:color w:val="000000"/>
          <w:sz w:val="26"/>
          <w:szCs w:val="26"/>
        </w:rPr>
      </w:pPr>
      <w:r w:rsidRPr="00272FEF">
        <w:rPr>
          <w:b/>
          <w:bCs/>
          <w:color w:val="000000"/>
          <w:sz w:val="26"/>
          <w:szCs w:val="26"/>
          <w:lang w:eastAsia="ar-SA"/>
        </w:rPr>
        <w:t xml:space="preserve">8. </w:t>
      </w:r>
      <w:r w:rsidRPr="00272FEF">
        <w:rPr>
          <w:b/>
          <w:color w:val="000000"/>
          <w:sz w:val="26"/>
          <w:szCs w:val="26"/>
        </w:rPr>
        <w:t xml:space="preserve"> Порядок рассмотрения заявок на участие в конкурсе</w:t>
      </w:r>
    </w:p>
    <w:p w14:paraId="551A2160" w14:textId="77777777" w:rsidR="00272FEF" w:rsidRPr="00272FEF" w:rsidRDefault="00272FEF" w:rsidP="00272FEF">
      <w:pPr>
        <w:autoSpaceDE w:val="0"/>
        <w:autoSpaceDN w:val="0"/>
        <w:adjustRightInd w:val="0"/>
        <w:jc w:val="center"/>
        <w:rPr>
          <w:b/>
          <w:bCs/>
          <w:sz w:val="26"/>
          <w:szCs w:val="26"/>
        </w:rPr>
      </w:pPr>
    </w:p>
    <w:p w14:paraId="667F49D2" w14:textId="22CA4121" w:rsidR="00272FEF" w:rsidRPr="00272FEF" w:rsidRDefault="00272FEF" w:rsidP="00372342">
      <w:pPr>
        <w:autoSpaceDE w:val="0"/>
        <w:autoSpaceDN w:val="0"/>
        <w:adjustRightInd w:val="0"/>
        <w:ind w:firstLine="709"/>
        <w:jc w:val="both"/>
        <w:rPr>
          <w:bCs/>
          <w:sz w:val="26"/>
          <w:szCs w:val="26"/>
        </w:rPr>
      </w:pPr>
      <w:r w:rsidRPr="00272FEF">
        <w:rPr>
          <w:bCs/>
          <w:sz w:val="26"/>
          <w:szCs w:val="26"/>
        </w:rPr>
        <w:t xml:space="preserve">8.1. </w:t>
      </w:r>
      <w:r w:rsidR="00137B91">
        <w:rPr>
          <w:bCs/>
          <w:sz w:val="26"/>
          <w:szCs w:val="26"/>
        </w:rPr>
        <w:t>1</w:t>
      </w:r>
      <w:r w:rsidR="005E7B36">
        <w:rPr>
          <w:bCs/>
          <w:sz w:val="26"/>
          <w:szCs w:val="26"/>
        </w:rPr>
        <w:t>6</w:t>
      </w:r>
      <w:r w:rsidR="00137B91">
        <w:rPr>
          <w:bCs/>
          <w:sz w:val="26"/>
          <w:szCs w:val="26"/>
        </w:rPr>
        <w:t>.0</w:t>
      </w:r>
      <w:r w:rsidR="005E7B36">
        <w:rPr>
          <w:bCs/>
          <w:sz w:val="26"/>
          <w:szCs w:val="26"/>
        </w:rPr>
        <w:t>6</w:t>
      </w:r>
      <w:r w:rsidR="00137B91">
        <w:rPr>
          <w:bCs/>
          <w:sz w:val="26"/>
          <w:szCs w:val="26"/>
        </w:rPr>
        <w:t>.2025</w:t>
      </w:r>
      <w:r w:rsidRPr="00272FEF">
        <w:rPr>
          <w:bCs/>
          <w:sz w:val="26"/>
          <w:szCs w:val="26"/>
        </w:rPr>
        <w:t xml:space="preserve"> в 11 час. 00 мин. конкурсная комиссия рассматривает заявки на участие в конкурсе на предмет соответствия требованиям, установленным конкурсной </w:t>
      </w:r>
      <w:r w:rsidRPr="00272FEF">
        <w:rPr>
          <w:bCs/>
          <w:sz w:val="26"/>
          <w:szCs w:val="26"/>
        </w:rPr>
        <w:lastRenderedPageBreak/>
        <w:t>документацией, и соответствия заявителей требованиям, установленным 2.1. настоящей конкурсной документации.</w:t>
      </w:r>
    </w:p>
    <w:p w14:paraId="3C3FF759" w14:textId="77777777" w:rsidR="00272FEF" w:rsidRPr="00272FEF" w:rsidRDefault="00272FEF" w:rsidP="00372342">
      <w:pPr>
        <w:autoSpaceDE w:val="0"/>
        <w:autoSpaceDN w:val="0"/>
        <w:adjustRightInd w:val="0"/>
        <w:ind w:firstLine="709"/>
        <w:jc w:val="both"/>
        <w:rPr>
          <w:bCs/>
          <w:sz w:val="26"/>
          <w:szCs w:val="26"/>
        </w:rPr>
      </w:pPr>
      <w:r w:rsidRPr="00272FEF">
        <w:rPr>
          <w:bCs/>
          <w:sz w:val="26"/>
          <w:szCs w:val="26"/>
        </w:rPr>
        <w:t>8.2. 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которое оформляется протоколом рассмотрения заявок на участие в конкурсе.</w:t>
      </w:r>
    </w:p>
    <w:p w14:paraId="7D00E70C" w14:textId="77777777" w:rsidR="00272FEF" w:rsidRPr="00272FEF" w:rsidRDefault="00272FEF" w:rsidP="00372342">
      <w:pPr>
        <w:autoSpaceDE w:val="0"/>
        <w:autoSpaceDN w:val="0"/>
        <w:adjustRightInd w:val="0"/>
        <w:ind w:firstLine="709"/>
        <w:jc w:val="both"/>
        <w:rPr>
          <w:bCs/>
          <w:sz w:val="26"/>
          <w:szCs w:val="26"/>
        </w:rPr>
      </w:pPr>
      <w:r w:rsidRPr="00272FEF">
        <w:rPr>
          <w:bCs/>
          <w:sz w:val="26"/>
          <w:szCs w:val="26"/>
        </w:rPr>
        <w:t>8.3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а также в случае, если принято решение об отказе в допуске к участию в конкурсе всех заявителей или о признании только одного заявителя участником конкурса, конкурс признается несостоявшимся. В случае, если конкурсной документацией предусмотрено два и более лота, конкурс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конкурса принято относительно только одного заявителя.</w:t>
      </w:r>
    </w:p>
    <w:p w14:paraId="26ACAFC5" w14:textId="77777777" w:rsidR="00272FEF" w:rsidRPr="00272FEF" w:rsidRDefault="00272FEF" w:rsidP="00372342">
      <w:pPr>
        <w:autoSpaceDE w:val="0"/>
        <w:autoSpaceDN w:val="0"/>
        <w:adjustRightInd w:val="0"/>
        <w:ind w:firstLine="709"/>
        <w:jc w:val="both"/>
        <w:rPr>
          <w:bCs/>
          <w:sz w:val="26"/>
          <w:szCs w:val="26"/>
        </w:rPr>
      </w:pPr>
      <w:r w:rsidRPr="00272FEF">
        <w:rPr>
          <w:bCs/>
          <w:sz w:val="26"/>
          <w:szCs w:val="26"/>
        </w:rPr>
        <w:t>8.4. В случае, если конкурс признан несостоявшимся по причине подачи заявки на участие в конкурсе только одним заявителем (далее - единственный заявитель на участие в конкурсе) либо признания участником конкурса только одного заявителя (далее - единственный участник конкурса), с единственным заявителем на участие в конкурсе, если его заявка соответствует требованиям и условиям, предусмотренным конкурсной документацией, а также с единственным участником конкурса организатор конкурса обязан заключить договор на условиях и по цене, которые предусмотрены заявкой на участие в конкурсе и конкурсной документацией, но по цене не менее начальной (минимальной) цены договора (лота). При этом заключение договора для единственного заявителя на участие в конкурсе, единственного участника конкурса является обязательным.</w:t>
      </w:r>
    </w:p>
    <w:p w14:paraId="2ECDD82E" w14:textId="77777777" w:rsidR="00272FEF" w:rsidRPr="00272FEF" w:rsidRDefault="00272FEF" w:rsidP="00272FEF">
      <w:pPr>
        <w:autoSpaceDE w:val="0"/>
        <w:autoSpaceDN w:val="0"/>
        <w:adjustRightInd w:val="0"/>
        <w:jc w:val="center"/>
        <w:outlineLvl w:val="0"/>
        <w:rPr>
          <w:b/>
          <w:bCs/>
          <w:sz w:val="26"/>
          <w:szCs w:val="26"/>
        </w:rPr>
      </w:pPr>
      <w:r w:rsidRPr="00272FEF">
        <w:rPr>
          <w:b/>
          <w:bCs/>
          <w:sz w:val="26"/>
          <w:szCs w:val="26"/>
        </w:rPr>
        <w:t>9. Оценка и сопоставление заявок на участие в конкурсе</w:t>
      </w:r>
    </w:p>
    <w:p w14:paraId="29EB2638" w14:textId="77777777" w:rsidR="00272FEF" w:rsidRPr="00272FEF" w:rsidRDefault="00272FEF" w:rsidP="00272FEF">
      <w:pPr>
        <w:autoSpaceDE w:val="0"/>
        <w:autoSpaceDN w:val="0"/>
        <w:adjustRightInd w:val="0"/>
        <w:jc w:val="center"/>
        <w:rPr>
          <w:b/>
          <w:sz w:val="26"/>
          <w:szCs w:val="26"/>
        </w:rPr>
      </w:pPr>
    </w:p>
    <w:p w14:paraId="3D25ED17" w14:textId="77777777" w:rsidR="00272FEF" w:rsidRPr="00272FEF" w:rsidRDefault="00272FEF" w:rsidP="00372342">
      <w:pPr>
        <w:autoSpaceDE w:val="0"/>
        <w:autoSpaceDN w:val="0"/>
        <w:adjustRightInd w:val="0"/>
        <w:ind w:firstLine="709"/>
        <w:jc w:val="both"/>
        <w:rPr>
          <w:sz w:val="26"/>
          <w:szCs w:val="26"/>
        </w:rPr>
      </w:pPr>
      <w:r w:rsidRPr="00272FEF">
        <w:rPr>
          <w:sz w:val="26"/>
          <w:szCs w:val="26"/>
        </w:rPr>
        <w:t xml:space="preserve">9.1. Конкурсная комиссия осуществляет оценку и сопоставление заявок на участие в конкурсе, поданных заявителями, признанными участниками конкурса. </w:t>
      </w:r>
    </w:p>
    <w:p w14:paraId="73054E6A" w14:textId="77777777" w:rsidR="00272FEF" w:rsidRPr="00272FEF" w:rsidRDefault="00272FEF" w:rsidP="00372342">
      <w:pPr>
        <w:autoSpaceDE w:val="0"/>
        <w:autoSpaceDN w:val="0"/>
        <w:adjustRightInd w:val="0"/>
        <w:ind w:firstLine="709"/>
        <w:jc w:val="both"/>
        <w:rPr>
          <w:sz w:val="26"/>
          <w:szCs w:val="26"/>
        </w:rPr>
      </w:pPr>
      <w:r w:rsidRPr="00272FEF">
        <w:rPr>
          <w:sz w:val="26"/>
          <w:szCs w:val="26"/>
        </w:rPr>
        <w:t>9.2. Для определения лучших условий исполнения договора, предложенных в заявках на участие в конкурсе, оценка и сопоставление заявок на участие в конкурсе осуществляются в соответствии с критерием - цены договора (размер платы за содержание и ремонт жилых помещений в многоквартирном доме в месяц).</w:t>
      </w:r>
      <w:bookmarkStart w:id="4" w:name="Par8"/>
      <w:bookmarkStart w:id="5" w:name="Par9"/>
      <w:bookmarkEnd w:id="4"/>
      <w:bookmarkEnd w:id="5"/>
    </w:p>
    <w:p w14:paraId="2D9E2827" w14:textId="1FAEFE52" w:rsidR="00272FEF" w:rsidRPr="00272FEF" w:rsidRDefault="00272FEF" w:rsidP="00372342">
      <w:pPr>
        <w:autoSpaceDE w:val="0"/>
        <w:autoSpaceDN w:val="0"/>
        <w:adjustRightInd w:val="0"/>
        <w:ind w:firstLine="709"/>
        <w:jc w:val="both"/>
        <w:rPr>
          <w:sz w:val="26"/>
          <w:szCs w:val="26"/>
        </w:rPr>
      </w:pPr>
      <w:r w:rsidRPr="00272FEF">
        <w:rPr>
          <w:sz w:val="26"/>
          <w:szCs w:val="26"/>
        </w:rPr>
        <w:t xml:space="preserve">9.3. Победителем конкурса признается участник конкурса, который предложил лучшие условия исполнения договора и заявке </w:t>
      </w:r>
      <w:r w:rsidR="00C128CB" w:rsidRPr="00272FEF">
        <w:rPr>
          <w:sz w:val="26"/>
          <w:szCs w:val="26"/>
        </w:rPr>
        <w:t>на участие,</w:t>
      </w:r>
      <w:r w:rsidRPr="00272FEF">
        <w:rPr>
          <w:sz w:val="26"/>
          <w:szCs w:val="26"/>
        </w:rPr>
        <w:t xml:space="preserve"> в конкурсе которого присвоен первый номер.</w:t>
      </w:r>
    </w:p>
    <w:p w14:paraId="27772C86" w14:textId="6EE2FBBD" w:rsidR="00272FEF" w:rsidRPr="00272FEF" w:rsidRDefault="00272FEF" w:rsidP="00372342">
      <w:pPr>
        <w:autoSpaceDE w:val="0"/>
        <w:autoSpaceDN w:val="0"/>
        <w:adjustRightInd w:val="0"/>
        <w:ind w:firstLine="709"/>
        <w:jc w:val="both"/>
        <w:rPr>
          <w:sz w:val="26"/>
          <w:szCs w:val="26"/>
        </w:rPr>
      </w:pPr>
      <w:r w:rsidRPr="00272FEF">
        <w:rPr>
          <w:sz w:val="26"/>
          <w:szCs w:val="26"/>
        </w:rPr>
        <w:t xml:space="preserve">9.4. Участникам конкурса, за исключением победителя конкурса и участника конкурса, заявке </w:t>
      </w:r>
      <w:r w:rsidR="00C128CB" w:rsidRPr="00272FEF">
        <w:rPr>
          <w:sz w:val="26"/>
          <w:szCs w:val="26"/>
        </w:rPr>
        <w:t>на участие,</w:t>
      </w:r>
      <w:r w:rsidRPr="00272FEF">
        <w:rPr>
          <w:sz w:val="26"/>
          <w:szCs w:val="26"/>
        </w:rPr>
        <w:t xml:space="preserve"> в конкурсе которого присвоен второй номер, задаток возвращается в течение пяти рабочих дней с даты размещения протокола оценки и сопоставления заявок на участие в конкурсе на официальном сайте. Задаток возвращается участнику конкурса, заявке </w:t>
      </w:r>
      <w:r w:rsidR="00C128CB" w:rsidRPr="00272FEF">
        <w:rPr>
          <w:sz w:val="26"/>
          <w:szCs w:val="26"/>
        </w:rPr>
        <w:t>на участие,</w:t>
      </w:r>
      <w:r w:rsidRPr="00272FEF">
        <w:rPr>
          <w:sz w:val="26"/>
          <w:szCs w:val="26"/>
        </w:rPr>
        <w:t xml:space="preserve"> в конкурсе которого присвоен второй номер, в течение пяти рабочих дней с даты подписания договора с победителем конкурса.</w:t>
      </w:r>
    </w:p>
    <w:p w14:paraId="21F3C7AE" w14:textId="0C0611B6" w:rsidR="00272FEF" w:rsidRPr="00272FEF" w:rsidRDefault="00272FEF" w:rsidP="00372342">
      <w:pPr>
        <w:autoSpaceDE w:val="0"/>
        <w:autoSpaceDN w:val="0"/>
        <w:adjustRightInd w:val="0"/>
        <w:ind w:firstLine="709"/>
        <w:jc w:val="both"/>
        <w:rPr>
          <w:sz w:val="26"/>
          <w:szCs w:val="26"/>
        </w:rPr>
      </w:pPr>
      <w:r w:rsidRPr="00272FEF">
        <w:rPr>
          <w:sz w:val="26"/>
          <w:szCs w:val="26"/>
        </w:rPr>
        <w:t xml:space="preserve">9.5. В случае, если победитель конкурса уклонился от заключения договора, заключение договора осуществляется с участником конкурса, заявке </w:t>
      </w:r>
      <w:r w:rsidR="00C128CB" w:rsidRPr="00272FEF">
        <w:rPr>
          <w:sz w:val="26"/>
          <w:szCs w:val="26"/>
        </w:rPr>
        <w:t>на участие,</w:t>
      </w:r>
      <w:r w:rsidRPr="00272FEF">
        <w:rPr>
          <w:sz w:val="26"/>
          <w:szCs w:val="26"/>
        </w:rPr>
        <w:t xml:space="preserve"> в конкурсе которого присвоен второй номер.</w:t>
      </w:r>
    </w:p>
    <w:p w14:paraId="20401E21" w14:textId="77777777" w:rsidR="00272FEF" w:rsidRPr="00272FEF" w:rsidRDefault="00272FEF" w:rsidP="00372342">
      <w:pPr>
        <w:widowControl w:val="0"/>
        <w:tabs>
          <w:tab w:val="left" w:pos="0"/>
          <w:tab w:val="left" w:pos="1080"/>
          <w:tab w:val="left" w:pos="1307"/>
          <w:tab w:val="left" w:pos="11027"/>
        </w:tabs>
        <w:suppressAutoHyphens/>
        <w:ind w:firstLine="709"/>
        <w:jc w:val="both"/>
        <w:rPr>
          <w:i/>
          <w:sz w:val="26"/>
          <w:szCs w:val="26"/>
          <w:lang w:eastAsia="ar-SA"/>
        </w:rPr>
      </w:pPr>
      <w:r w:rsidRPr="00272FEF">
        <w:rPr>
          <w:sz w:val="26"/>
          <w:szCs w:val="26"/>
          <w:lang w:eastAsia="ar-SA"/>
        </w:rPr>
        <w:t xml:space="preserve">9.6 Победитель конкурса принимает обязательства выполнять обязательные и предложенные им дополнительные работы, и услуги за плату за содержание и ремонт жилого помещения, размер которой указан в извещении о проведении конкурса и в </w:t>
      </w:r>
      <w:r w:rsidRPr="00272FEF">
        <w:rPr>
          <w:sz w:val="26"/>
          <w:szCs w:val="26"/>
          <w:lang w:eastAsia="ar-SA"/>
        </w:rPr>
        <w:lastRenderedPageBreak/>
        <w:t>конкурсной документации, предоставлять коммунальные услуги, а также исполнять иные обязательства, указанные в проекте договора управления многоквартирным домом.</w:t>
      </w:r>
    </w:p>
    <w:p w14:paraId="192A09EA" w14:textId="2D73350C" w:rsidR="00272FEF" w:rsidRPr="00272FEF" w:rsidRDefault="00272FEF" w:rsidP="00C128CB">
      <w:pPr>
        <w:widowControl w:val="0"/>
        <w:tabs>
          <w:tab w:val="left" w:pos="0"/>
          <w:tab w:val="left" w:pos="1080"/>
          <w:tab w:val="left" w:pos="1307"/>
          <w:tab w:val="left" w:pos="11027"/>
        </w:tabs>
        <w:suppressAutoHyphens/>
        <w:spacing w:line="300" w:lineRule="exact"/>
        <w:ind w:firstLine="709"/>
        <w:jc w:val="both"/>
        <w:rPr>
          <w:sz w:val="26"/>
          <w:szCs w:val="26"/>
        </w:rPr>
      </w:pPr>
      <w:r w:rsidRPr="00272FEF">
        <w:rPr>
          <w:sz w:val="26"/>
          <w:szCs w:val="26"/>
          <w:lang w:eastAsia="ar-SA"/>
        </w:rPr>
        <w:t xml:space="preserve"> </w:t>
      </w:r>
    </w:p>
    <w:p w14:paraId="1AF76E75" w14:textId="77777777" w:rsidR="00C66027" w:rsidRDefault="00272FEF" w:rsidP="00272FEF">
      <w:pPr>
        <w:widowControl w:val="0"/>
        <w:autoSpaceDE w:val="0"/>
        <w:autoSpaceDN w:val="0"/>
        <w:adjustRightInd w:val="0"/>
        <w:jc w:val="center"/>
        <w:rPr>
          <w:b/>
          <w:bCs/>
          <w:color w:val="000000"/>
          <w:sz w:val="26"/>
          <w:szCs w:val="26"/>
          <w:lang w:eastAsia="ar-SA"/>
        </w:rPr>
      </w:pPr>
      <w:r w:rsidRPr="00272FEF">
        <w:rPr>
          <w:b/>
          <w:bCs/>
          <w:color w:val="000000"/>
          <w:sz w:val="26"/>
          <w:szCs w:val="26"/>
          <w:lang w:eastAsia="ar-SA"/>
        </w:rPr>
        <w:t>10. Срок, в течение которого победитель конкурса должен подписать договоры управления многоквартирным домом</w:t>
      </w:r>
      <w:r w:rsidR="00C66027">
        <w:rPr>
          <w:b/>
          <w:bCs/>
          <w:color w:val="000000"/>
          <w:sz w:val="26"/>
          <w:szCs w:val="26"/>
          <w:lang w:eastAsia="ar-SA"/>
        </w:rPr>
        <w:t xml:space="preserve"> </w:t>
      </w:r>
      <w:r w:rsidRPr="00272FEF">
        <w:rPr>
          <w:b/>
          <w:bCs/>
          <w:color w:val="000000"/>
          <w:sz w:val="26"/>
          <w:szCs w:val="26"/>
          <w:lang w:eastAsia="ar-SA"/>
        </w:rPr>
        <w:t>и предоставить обеспечение</w:t>
      </w:r>
    </w:p>
    <w:p w14:paraId="160C36A4" w14:textId="2A8DBF7A" w:rsidR="00272FEF" w:rsidRPr="00272FEF" w:rsidRDefault="00272FEF" w:rsidP="00272FEF">
      <w:pPr>
        <w:widowControl w:val="0"/>
        <w:autoSpaceDE w:val="0"/>
        <w:autoSpaceDN w:val="0"/>
        <w:adjustRightInd w:val="0"/>
        <w:jc w:val="center"/>
        <w:rPr>
          <w:b/>
          <w:bCs/>
          <w:color w:val="000000"/>
          <w:sz w:val="26"/>
          <w:szCs w:val="26"/>
          <w:lang w:eastAsia="ar-SA"/>
        </w:rPr>
      </w:pPr>
      <w:r w:rsidRPr="00272FEF">
        <w:rPr>
          <w:b/>
          <w:bCs/>
          <w:color w:val="000000"/>
          <w:sz w:val="26"/>
          <w:szCs w:val="26"/>
          <w:lang w:eastAsia="ar-SA"/>
        </w:rPr>
        <w:t xml:space="preserve"> исполнения обязательств</w:t>
      </w:r>
    </w:p>
    <w:p w14:paraId="6D98F77C" w14:textId="77777777" w:rsidR="00272FEF" w:rsidRPr="00272FEF" w:rsidRDefault="00272FEF" w:rsidP="00272FEF">
      <w:pPr>
        <w:keepNext/>
        <w:keepLines/>
        <w:widowControl w:val="0"/>
        <w:suppressLineNumbers/>
        <w:tabs>
          <w:tab w:val="left" w:pos="0"/>
          <w:tab w:val="left" w:pos="540"/>
          <w:tab w:val="left" w:pos="720"/>
          <w:tab w:val="left" w:pos="900"/>
          <w:tab w:val="left" w:pos="1080"/>
        </w:tabs>
        <w:suppressAutoHyphens/>
        <w:spacing w:line="300" w:lineRule="exact"/>
        <w:ind w:firstLine="540"/>
        <w:jc w:val="center"/>
        <w:rPr>
          <w:b/>
          <w:sz w:val="26"/>
          <w:szCs w:val="26"/>
          <w:lang w:eastAsia="ar-SA"/>
        </w:rPr>
      </w:pPr>
    </w:p>
    <w:p w14:paraId="205B3BF2" w14:textId="0282EFF7" w:rsidR="00272FEF" w:rsidRPr="00272FEF" w:rsidRDefault="00272FEF" w:rsidP="00272FEF">
      <w:pPr>
        <w:widowControl w:val="0"/>
        <w:tabs>
          <w:tab w:val="left" w:pos="0"/>
          <w:tab w:val="left" w:pos="900"/>
          <w:tab w:val="left" w:pos="1260"/>
          <w:tab w:val="left" w:pos="1307"/>
          <w:tab w:val="left" w:pos="11027"/>
        </w:tabs>
        <w:suppressAutoHyphens/>
        <w:spacing w:line="300" w:lineRule="exact"/>
        <w:ind w:firstLine="709"/>
        <w:jc w:val="both"/>
        <w:rPr>
          <w:sz w:val="26"/>
          <w:szCs w:val="26"/>
          <w:lang w:eastAsia="ar-SA"/>
        </w:rPr>
      </w:pPr>
      <w:r w:rsidRPr="00272FEF">
        <w:rPr>
          <w:sz w:val="26"/>
          <w:szCs w:val="26"/>
          <w:lang w:eastAsia="ar-SA"/>
        </w:rPr>
        <w:t xml:space="preserve">10.1. Победитель конкурса в течение 10 рабочих дней, с даты утверждения протокола конкурса, предоставляет </w:t>
      </w:r>
      <w:r w:rsidR="00C66027" w:rsidRPr="00272FEF">
        <w:rPr>
          <w:sz w:val="26"/>
          <w:szCs w:val="26"/>
          <w:lang w:eastAsia="ar-SA"/>
        </w:rPr>
        <w:t>организатору конкурса,</w:t>
      </w:r>
      <w:r w:rsidRPr="00272FEF">
        <w:rPr>
          <w:sz w:val="26"/>
          <w:szCs w:val="26"/>
          <w:lang w:eastAsia="ar-SA"/>
        </w:rPr>
        <w:t xml:space="preserve"> подписанный им проект договора управления многоквартирным домом, а также обеспечение исполнения обязательств.</w:t>
      </w:r>
    </w:p>
    <w:p w14:paraId="67177BF8" w14:textId="54212750" w:rsidR="00272FEF" w:rsidRPr="00272FEF" w:rsidRDefault="00272FEF" w:rsidP="00272FEF">
      <w:pPr>
        <w:widowControl w:val="0"/>
        <w:tabs>
          <w:tab w:val="left" w:pos="0"/>
          <w:tab w:val="left" w:pos="900"/>
          <w:tab w:val="left" w:pos="1260"/>
          <w:tab w:val="left" w:pos="1307"/>
          <w:tab w:val="left" w:pos="11027"/>
        </w:tabs>
        <w:suppressAutoHyphens/>
        <w:spacing w:line="300" w:lineRule="exact"/>
        <w:ind w:firstLine="709"/>
        <w:jc w:val="both"/>
        <w:rPr>
          <w:sz w:val="26"/>
          <w:szCs w:val="26"/>
          <w:lang w:eastAsia="ar-SA"/>
        </w:rPr>
      </w:pPr>
      <w:r w:rsidRPr="00272FEF">
        <w:rPr>
          <w:sz w:val="26"/>
          <w:szCs w:val="26"/>
          <w:lang w:eastAsia="ar-SA"/>
        </w:rPr>
        <w:t xml:space="preserve">10.2. 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w:t>
      </w:r>
      <w:r w:rsidR="00C66027" w:rsidRPr="00272FEF">
        <w:rPr>
          <w:sz w:val="26"/>
          <w:szCs w:val="26"/>
          <w:lang w:eastAsia="ar-SA"/>
        </w:rPr>
        <w:t>доме и</w:t>
      </w:r>
      <w:r w:rsidRPr="00272FEF">
        <w:rPr>
          <w:sz w:val="26"/>
          <w:szCs w:val="26"/>
          <w:lang w:eastAsia="ar-SA"/>
        </w:rPr>
        <w:t xml:space="preserve"> лицам, принявшим помещения, для подписания указанных договоров в порядке, установленном статьей 445 Гражданского кодекса Российской Федерации.</w:t>
      </w:r>
    </w:p>
    <w:p w14:paraId="0AFBB6C2" w14:textId="66CE1AE6" w:rsidR="00272FEF" w:rsidRPr="00272FEF" w:rsidRDefault="00272FEF" w:rsidP="00272FEF">
      <w:pPr>
        <w:widowControl w:val="0"/>
        <w:tabs>
          <w:tab w:val="left" w:pos="0"/>
          <w:tab w:val="left" w:pos="1260"/>
          <w:tab w:val="left" w:pos="1307"/>
          <w:tab w:val="left" w:pos="11027"/>
        </w:tabs>
        <w:suppressAutoHyphens/>
        <w:spacing w:line="300" w:lineRule="exact"/>
        <w:ind w:firstLine="709"/>
        <w:jc w:val="both"/>
        <w:rPr>
          <w:sz w:val="26"/>
          <w:szCs w:val="26"/>
          <w:lang w:eastAsia="ar-SA"/>
        </w:rPr>
      </w:pPr>
      <w:r w:rsidRPr="00272FEF">
        <w:rPr>
          <w:sz w:val="26"/>
          <w:szCs w:val="26"/>
          <w:lang w:eastAsia="ar-SA"/>
        </w:rPr>
        <w:t xml:space="preserve">10.3. В случае, если победитель конкурса в срок, предусмотренный п.10.1. настоящей конкурсной документации, не предоставил </w:t>
      </w:r>
      <w:r w:rsidR="00C66027" w:rsidRPr="00272FEF">
        <w:rPr>
          <w:sz w:val="26"/>
          <w:szCs w:val="26"/>
          <w:lang w:eastAsia="ar-SA"/>
        </w:rPr>
        <w:t>организатору конкурса,</w:t>
      </w:r>
      <w:r w:rsidRPr="00272FEF">
        <w:rPr>
          <w:sz w:val="26"/>
          <w:szCs w:val="26"/>
          <w:lang w:eastAsia="ar-SA"/>
        </w:rPr>
        <w:t xml:space="preserve">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  </w:t>
      </w:r>
    </w:p>
    <w:p w14:paraId="759EE5E6" w14:textId="77777777" w:rsidR="00272FEF" w:rsidRPr="00272FEF" w:rsidRDefault="00272FEF" w:rsidP="00272FEF">
      <w:pPr>
        <w:widowControl w:val="0"/>
        <w:tabs>
          <w:tab w:val="left" w:pos="0"/>
          <w:tab w:val="left" w:pos="1260"/>
          <w:tab w:val="left" w:pos="1307"/>
          <w:tab w:val="left" w:pos="11027"/>
        </w:tabs>
        <w:suppressAutoHyphens/>
        <w:spacing w:line="300" w:lineRule="exact"/>
        <w:ind w:firstLine="709"/>
        <w:jc w:val="both"/>
        <w:rPr>
          <w:sz w:val="26"/>
          <w:szCs w:val="26"/>
          <w:lang w:eastAsia="ar-SA"/>
        </w:rPr>
      </w:pPr>
      <w:r w:rsidRPr="00272FEF">
        <w:rPr>
          <w:rFonts w:eastAsia="Arial"/>
          <w:sz w:val="26"/>
          <w:szCs w:val="26"/>
          <w:lang w:eastAsia="ar-SA"/>
        </w:rPr>
        <w:t>10.4.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14:paraId="6BE695F3" w14:textId="77777777" w:rsidR="00272FEF" w:rsidRPr="00272FEF" w:rsidRDefault="00272FEF" w:rsidP="00272FEF">
      <w:pPr>
        <w:autoSpaceDE w:val="0"/>
        <w:autoSpaceDN w:val="0"/>
        <w:adjustRightInd w:val="0"/>
        <w:ind w:firstLine="709"/>
        <w:jc w:val="both"/>
        <w:rPr>
          <w:rFonts w:eastAsia="Calibri"/>
          <w:sz w:val="26"/>
          <w:szCs w:val="26"/>
          <w:lang w:eastAsia="en-US"/>
        </w:rPr>
      </w:pPr>
      <w:r w:rsidRPr="00272FEF">
        <w:rPr>
          <w:rFonts w:eastAsia="Calibri"/>
          <w:sz w:val="26"/>
          <w:szCs w:val="26"/>
          <w:lang w:eastAsia="en-US"/>
        </w:rPr>
        <w:t>10.5.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наибольшей стоимости дополнительных работ и услуг,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14:paraId="08136C9D" w14:textId="77777777" w:rsidR="00272FEF" w:rsidRPr="00272FEF" w:rsidRDefault="00272FEF" w:rsidP="00272FEF">
      <w:pPr>
        <w:keepNext/>
        <w:keepLines/>
        <w:widowControl w:val="0"/>
        <w:suppressLineNumbers/>
        <w:tabs>
          <w:tab w:val="left" w:pos="708"/>
        </w:tabs>
        <w:suppressAutoHyphens/>
        <w:spacing w:after="60"/>
        <w:jc w:val="center"/>
        <w:rPr>
          <w:b/>
          <w:sz w:val="26"/>
          <w:szCs w:val="26"/>
          <w:lang w:eastAsia="ar-SA"/>
        </w:rPr>
      </w:pPr>
    </w:p>
    <w:p w14:paraId="6C3A74B6" w14:textId="77777777" w:rsidR="00272FEF" w:rsidRPr="00272FEF" w:rsidRDefault="00272FEF" w:rsidP="00272FEF">
      <w:pPr>
        <w:widowControl w:val="0"/>
        <w:autoSpaceDE w:val="0"/>
        <w:autoSpaceDN w:val="0"/>
        <w:adjustRightInd w:val="0"/>
        <w:jc w:val="center"/>
        <w:rPr>
          <w:b/>
          <w:bCs/>
          <w:color w:val="000000"/>
          <w:sz w:val="26"/>
          <w:szCs w:val="26"/>
          <w:lang w:eastAsia="ar-SA"/>
        </w:rPr>
      </w:pPr>
      <w:r w:rsidRPr="00272FEF">
        <w:rPr>
          <w:b/>
          <w:bCs/>
          <w:color w:val="000000"/>
          <w:sz w:val="26"/>
          <w:szCs w:val="26"/>
          <w:lang w:eastAsia="ar-SA"/>
        </w:rPr>
        <w:t>11. Срок внесения собственниками помещений в многоквартирном доме платы за содержание и ремонт жилого помещения и коммунальные услуги</w:t>
      </w:r>
    </w:p>
    <w:p w14:paraId="199C545E" w14:textId="77777777" w:rsidR="00272FEF" w:rsidRPr="00272FEF" w:rsidRDefault="00272FEF" w:rsidP="00272FEF">
      <w:pPr>
        <w:keepNext/>
        <w:keepLines/>
        <w:widowControl w:val="0"/>
        <w:suppressLineNumbers/>
        <w:tabs>
          <w:tab w:val="left" w:pos="708"/>
        </w:tabs>
        <w:suppressAutoHyphens/>
        <w:spacing w:after="60"/>
        <w:jc w:val="center"/>
        <w:rPr>
          <w:b/>
          <w:sz w:val="26"/>
          <w:szCs w:val="26"/>
          <w:lang w:eastAsia="ar-SA"/>
        </w:rPr>
      </w:pPr>
    </w:p>
    <w:p w14:paraId="1D5D6381" w14:textId="77777777" w:rsidR="00272FEF" w:rsidRPr="00272FEF" w:rsidRDefault="00272FEF" w:rsidP="00272FEF">
      <w:pPr>
        <w:ind w:firstLine="709"/>
        <w:jc w:val="both"/>
        <w:rPr>
          <w:sz w:val="26"/>
          <w:szCs w:val="26"/>
        </w:rPr>
      </w:pPr>
      <w:r w:rsidRPr="00272FEF">
        <w:rPr>
          <w:sz w:val="26"/>
          <w:szCs w:val="26"/>
        </w:rPr>
        <w:t xml:space="preserve">Плата за содержание, ремонт жилого помещения и коммунальные услуги собственниками помещений в многоквартирном доме вносятся управляющей компании до десятого числа месяца, следующего за истекшим месяцем. </w:t>
      </w:r>
    </w:p>
    <w:p w14:paraId="22BF1F09" w14:textId="77777777" w:rsidR="00272FEF" w:rsidRPr="00272FEF" w:rsidRDefault="00272FEF" w:rsidP="00272FEF">
      <w:pPr>
        <w:jc w:val="both"/>
        <w:rPr>
          <w:sz w:val="26"/>
          <w:szCs w:val="26"/>
        </w:rPr>
      </w:pPr>
    </w:p>
    <w:p w14:paraId="19166793" w14:textId="667C20CE" w:rsidR="00272FEF" w:rsidRPr="00272FEF" w:rsidRDefault="00272FEF" w:rsidP="00272FEF">
      <w:pPr>
        <w:widowControl w:val="0"/>
        <w:autoSpaceDE w:val="0"/>
        <w:autoSpaceDN w:val="0"/>
        <w:adjustRightInd w:val="0"/>
        <w:jc w:val="center"/>
        <w:rPr>
          <w:b/>
          <w:bCs/>
          <w:color w:val="000000"/>
          <w:sz w:val="26"/>
          <w:szCs w:val="26"/>
          <w:lang w:eastAsia="ar-SA"/>
        </w:rPr>
      </w:pPr>
      <w:r w:rsidRPr="00272FEF">
        <w:rPr>
          <w:b/>
          <w:bCs/>
          <w:color w:val="000000"/>
          <w:sz w:val="26"/>
          <w:szCs w:val="26"/>
          <w:lang w:eastAsia="ar-SA"/>
        </w:rPr>
        <w:t>12.</w:t>
      </w:r>
      <w:r w:rsidR="00372342">
        <w:rPr>
          <w:b/>
          <w:bCs/>
          <w:color w:val="000000"/>
          <w:sz w:val="26"/>
          <w:szCs w:val="26"/>
          <w:lang w:eastAsia="ar-SA"/>
        </w:rPr>
        <w:t xml:space="preserve"> </w:t>
      </w:r>
      <w:r w:rsidRPr="00272FEF">
        <w:rPr>
          <w:b/>
          <w:bCs/>
          <w:color w:val="000000"/>
          <w:sz w:val="26"/>
          <w:szCs w:val="26"/>
          <w:lang w:eastAsia="ar-SA"/>
        </w:rPr>
        <w:t>Обеспечение исполнения обязательств</w:t>
      </w:r>
    </w:p>
    <w:p w14:paraId="0B903AF0" w14:textId="77777777" w:rsidR="00272FEF" w:rsidRPr="00272FEF" w:rsidRDefault="00272FEF" w:rsidP="00272FEF">
      <w:pPr>
        <w:widowControl w:val="0"/>
        <w:tabs>
          <w:tab w:val="left" w:pos="4320"/>
          <w:tab w:val="left" w:pos="5220"/>
          <w:tab w:val="left" w:pos="5400"/>
          <w:tab w:val="left" w:pos="5627"/>
          <w:tab w:val="left" w:pos="11027"/>
        </w:tabs>
        <w:suppressAutoHyphens/>
        <w:spacing w:line="300" w:lineRule="exact"/>
        <w:ind w:left="480"/>
        <w:jc w:val="center"/>
        <w:rPr>
          <w:sz w:val="26"/>
          <w:szCs w:val="26"/>
          <w:lang w:eastAsia="ar-SA"/>
        </w:rPr>
      </w:pPr>
    </w:p>
    <w:p w14:paraId="3731B612" w14:textId="77777777" w:rsidR="00272FEF" w:rsidRPr="00272FEF" w:rsidRDefault="00272FEF" w:rsidP="00272FEF">
      <w:pPr>
        <w:widowControl w:val="0"/>
        <w:tabs>
          <w:tab w:val="left" w:pos="0"/>
          <w:tab w:val="left" w:pos="900"/>
          <w:tab w:val="left" w:pos="1080"/>
          <w:tab w:val="left" w:pos="1307"/>
          <w:tab w:val="left" w:pos="11027"/>
        </w:tabs>
        <w:suppressAutoHyphens/>
        <w:spacing w:line="300" w:lineRule="exact"/>
        <w:ind w:firstLine="709"/>
        <w:jc w:val="both"/>
        <w:rPr>
          <w:sz w:val="26"/>
          <w:szCs w:val="26"/>
          <w:lang w:eastAsia="ar-SA"/>
        </w:rPr>
      </w:pPr>
      <w:r w:rsidRPr="00272FEF">
        <w:rPr>
          <w:bCs/>
          <w:sz w:val="26"/>
          <w:szCs w:val="26"/>
          <w:lang w:eastAsia="ar-SA"/>
        </w:rPr>
        <w:t>12</w:t>
      </w:r>
      <w:r w:rsidRPr="00272FEF">
        <w:rPr>
          <w:sz w:val="26"/>
          <w:szCs w:val="26"/>
          <w:lang w:eastAsia="ar-SA"/>
        </w:rPr>
        <w:t>.1. Мерами по обеспечению исполнения обязательств (далее-обеспечение исполнения контракта) являются: страхование ответственности управляющей организации, безотзывная банковская гарантия и залог депозита.</w:t>
      </w:r>
    </w:p>
    <w:p w14:paraId="0922A2D0" w14:textId="77777777" w:rsidR="00272FEF" w:rsidRPr="00272FEF" w:rsidRDefault="00272FEF" w:rsidP="00272FEF">
      <w:pPr>
        <w:widowControl w:val="0"/>
        <w:tabs>
          <w:tab w:val="left" w:pos="0"/>
          <w:tab w:val="left" w:pos="900"/>
          <w:tab w:val="left" w:pos="1080"/>
          <w:tab w:val="left" w:pos="1307"/>
          <w:tab w:val="left" w:pos="11027"/>
        </w:tabs>
        <w:suppressAutoHyphens/>
        <w:spacing w:line="300" w:lineRule="exact"/>
        <w:ind w:firstLine="709"/>
        <w:jc w:val="both"/>
        <w:rPr>
          <w:sz w:val="26"/>
          <w:szCs w:val="26"/>
          <w:lang w:eastAsia="ar-SA"/>
        </w:rPr>
      </w:pPr>
      <w:r w:rsidRPr="00272FEF">
        <w:rPr>
          <w:sz w:val="26"/>
          <w:szCs w:val="26"/>
          <w:lang w:eastAsia="ar-SA"/>
        </w:rPr>
        <w:t>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14:paraId="10CCC9FA" w14:textId="77777777" w:rsidR="00272FEF" w:rsidRPr="00272FEF" w:rsidRDefault="00272FEF" w:rsidP="00272FEF">
      <w:pPr>
        <w:ind w:firstLine="709"/>
        <w:jc w:val="both"/>
        <w:rPr>
          <w:sz w:val="26"/>
          <w:szCs w:val="26"/>
        </w:rPr>
      </w:pPr>
      <w:r w:rsidRPr="00272FEF">
        <w:rPr>
          <w:sz w:val="26"/>
          <w:szCs w:val="26"/>
        </w:rPr>
        <w:lastRenderedPageBreak/>
        <w:t>12.2. Размер обеспечения исполнения обязательств указан в п. 1.6 настоящей документации.</w:t>
      </w:r>
    </w:p>
    <w:p w14:paraId="1B6D2914" w14:textId="77777777" w:rsidR="00272FEF" w:rsidRPr="00272FEF" w:rsidRDefault="00272FEF" w:rsidP="00272FEF">
      <w:pPr>
        <w:suppressAutoHyphens/>
        <w:autoSpaceDE w:val="0"/>
        <w:ind w:firstLine="709"/>
        <w:jc w:val="both"/>
        <w:rPr>
          <w:rFonts w:eastAsia="Arial"/>
          <w:sz w:val="26"/>
          <w:szCs w:val="26"/>
          <w:lang w:eastAsia="ar-SA"/>
        </w:rPr>
      </w:pPr>
      <w:r w:rsidRPr="00272FEF">
        <w:rPr>
          <w:rFonts w:eastAsia="Arial"/>
          <w:sz w:val="26"/>
          <w:szCs w:val="26"/>
          <w:lang w:eastAsia="ar-SA"/>
        </w:rPr>
        <w:t>12.3.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коммунальных ресурсов ресурсоснабжающим организациям, а также в случае причинения управляющей организацией вреда общему имуществу составляет 10 рабочих дней.</w:t>
      </w:r>
    </w:p>
    <w:p w14:paraId="45CDB304" w14:textId="77777777" w:rsidR="00272FEF" w:rsidRPr="00272FEF" w:rsidRDefault="00272FEF" w:rsidP="00272FEF">
      <w:pPr>
        <w:suppressAutoHyphens/>
        <w:autoSpaceDE w:val="0"/>
        <w:jc w:val="both"/>
        <w:rPr>
          <w:rFonts w:eastAsia="Arial"/>
          <w:sz w:val="26"/>
          <w:szCs w:val="26"/>
          <w:lang w:eastAsia="ar-SA"/>
        </w:rPr>
      </w:pPr>
    </w:p>
    <w:p w14:paraId="7F59769E" w14:textId="4B0831A3" w:rsidR="00272FEF" w:rsidRPr="00272FEF" w:rsidRDefault="00272FEF" w:rsidP="00272FEF">
      <w:pPr>
        <w:widowControl w:val="0"/>
        <w:autoSpaceDE w:val="0"/>
        <w:autoSpaceDN w:val="0"/>
        <w:adjustRightInd w:val="0"/>
        <w:jc w:val="center"/>
        <w:rPr>
          <w:b/>
          <w:bCs/>
          <w:color w:val="000000"/>
          <w:sz w:val="26"/>
          <w:szCs w:val="26"/>
          <w:lang w:eastAsia="ar-SA"/>
        </w:rPr>
      </w:pPr>
      <w:r w:rsidRPr="00272FEF">
        <w:rPr>
          <w:b/>
          <w:bCs/>
          <w:color w:val="000000"/>
          <w:sz w:val="26"/>
          <w:szCs w:val="26"/>
          <w:lang w:eastAsia="ar-SA"/>
        </w:rPr>
        <w:t>13.</w:t>
      </w:r>
      <w:r w:rsidR="00372342">
        <w:rPr>
          <w:b/>
          <w:bCs/>
          <w:color w:val="000000"/>
          <w:sz w:val="26"/>
          <w:szCs w:val="26"/>
          <w:lang w:eastAsia="ar-SA"/>
        </w:rPr>
        <w:t xml:space="preserve"> </w:t>
      </w:r>
      <w:r w:rsidRPr="00272FEF">
        <w:rPr>
          <w:b/>
          <w:bCs/>
          <w:color w:val="000000"/>
          <w:sz w:val="26"/>
          <w:szCs w:val="26"/>
          <w:lang w:eastAsia="ar-SA"/>
        </w:rPr>
        <w:t>Требования и порядок изменения обязательств</w:t>
      </w:r>
    </w:p>
    <w:p w14:paraId="26288742" w14:textId="77777777" w:rsidR="00272FEF" w:rsidRPr="00272FEF" w:rsidRDefault="00272FEF" w:rsidP="00272FEF">
      <w:pPr>
        <w:widowControl w:val="0"/>
        <w:autoSpaceDE w:val="0"/>
        <w:autoSpaceDN w:val="0"/>
        <w:adjustRightInd w:val="0"/>
        <w:jc w:val="center"/>
        <w:rPr>
          <w:b/>
          <w:bCs/>
          <w:color w:val="000000"/>
          <w:sz w:val="26"/>
          <w:szCs w:val="26"/>
          <w:lang w:eastAsia="ar-SA"/>
        </w:rPr>
      </w:pPr>
      <w:r w:rsidRPr="00272FEF">
        <w:rPr>
          <w:b/>
          <w:bCs/>
          <w:color w:val="000000"/>
          <w:sz w:val="26"/>
          <w:szCs w:val="26"/>
          <w:lang w:eastAsia="ar-SA"/>
        </w:rPr>
        <w:t>сторон по договору управления многоквартирным домом</w:t>
      </w:r>
    </w:p>
    <w:p w14:paraId="7BD9AC31" w14:textId="77777777" w:rsidR="00272FEF" w:rsidRPr="00272FEF" w:rsidRDefault="00272FEF" w:rsidP="00272FEF">
      <w:pPr>
        <w:widowControl w:val="0"/>
        <w:tabs>
          <w:tab w:val="left" w:pos="0"/>
          <w:tab w:val="left" w:pos="900"/>
          <w:tab w:val="left" w:pos="1080"/>
          <w:tab w:val="left" w:pos="1307"/>
          <w:tab w:val="left" w:pos="11027"/>
        </w:tabs>
        <w:suppressAutoHyphens/>
        <w:spacing w:line="300" w:lineRule="exact"/>
        <w:jc w:val="center"/>
        <w:rPr>
          <w:b/>
          <w:bCs/>
          <w:sz w:val="26"/>
          <w:szCs w:val="26"/>
          <w:lang w:eastAsia="ar-SA"/>
        </w:rPr>
      </w:pPr>
    </w:p>
    <w:p w14:paraId="68AFBCFF" w14:textId="77777777" w:rsidR="00272FEF" w:rsidRPr="00272FEF" w:rsidRDefault="00272FEF" w:rsidP="00272FEF">
      <w:pPr>
        <w:widowControl w:val="0"/>
        <w:tabs>
          <w:tab w:val="left" w:pos="0"/>
          <w:tab w:val="left" w:pos="180"/>
          <w:tab w:val="left" w:pos="360"/>
          <w:tab w:val="left" w:pos="720"/>
          <w:tab w:val="left" w:pos="900"/>
          <w:tab w:val="left" w:pos="1307"/>
          <w:tab w:val="left" w:pos="11027"/>
        </w:tabs>
        <w:suppressAutoHyphens/>
        <w:spacing w:line="300" w:lineRule="exact"/>
        <w:ind w:firstLine="709"/>
        <w:jc w:val="both"/>
        <w:rPr>
          <w:sz w:val="26"/>
          <w:szCs w:val="26"/>
          <w:lang w:eastAsia="ar-SA"/>
        </w:rPr>
      </w:pPr>
      <w:r w:rsidRPr="00272FEF">
        <w:rPr>
          <w:sz w:val="26"/>
          <w:szCs w:val="26"/>
          <w:lang w:eastAsia="ar-SA"/>
        </w:rPr>
        <w:t xml:space="preserve">Обязательства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w:t>
      </w:r>
    </w:p>
    <w:p w14:paraId="38F283BD" w14:textId="77777777" w:rsidR="00272FEF" w:rsidRPr="00272FEF" w:rsidRDefault="00272FEF" w:rsidP="00272FEF">
      <w:pPr>
        <w:widowControl w:val="0"/>
        <w:tabs>
          <w:tab w:val="left" w:pos="0"/>
          <w:tab w:val="left" w:pos="180"/>
          <w:tab w:val="left" w:pos="360"/>
          <w:tab w:val="left" w:pos="720"/>
          <w:tab w:val="left" w:pos="900"/>
          <w:tab w:val="left" w:pos="1307"/>
          <w:tab w:val="left" w:pos="11027"/>
        </w:tabs>
        <w:suppressAutoHyphens/>
        <w:spacing w:line="300" w:lineRule="exact"/>
        <w:ind w:firstLine="709"/>
        <w:jc w:val="both"/>
        <w:rPr>
          <w:sz w:val="26"/>
          <w:szCs w:val="26"/>
          <w:lang w:eastAsia="ar-SA"/>
        </w:rPr>
      </w:pPr>
      <w:r w:rsidRPr="00272FEF">
        <w:rPr>
          <w:sz w:val="26"/>
          <w:szCs w:val="26"/>
          <w:lang w:eastAsia="ar-SA"/>
        </w:rPr>
        <w:t>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14:paraId="4AB4C23A" w14:textId="77777777" w:rsidR="00272FEF" w:rsidRPr="00272FEF" w:rsidRDefault="00272FEF" w:rsidP="00272FEF">
      <w:pPr>
        <w:suppressAutoHyphens/>
        <w:autoSpaceDE w:val="0"/>
        <w:rPr>
          <w:rFonts w:eastAsia="Arial"/>
          <w:b/>
          <w:sz w:val="26"/>
          <w:szCs w:val="26"/>
          <w:lang w:eastAsia="ar-SA"/>
        </w:rPr>
      </w:pPr>
    </w:p>
    <w:p w14:paraId="138BF960" w14:textId="77777777" w:rsidR="00272FEF" w:rsidRPr="00272FEF" w:rsidRDefault="00272FEF" w:rsidP="00272FEF">
      <w:pPr>
        <w:widowControl w:val="0"/>
        <w:autoSpaceDE w:val="0"/>
        <w:autoSpaceDN w:val="0"/>
        <w:adjustRightInd w:val="0"/>
        <w:jc w:val="center"/>
        <w:rPr>
          <w:rFonts w:eastAsia="Arial"/>
          <w:b/>
          <w:bCs/>
          <w:color w:val="000000"/>
          <w:sz w:val="26"/>
          <w:szCs w:val="26"/>
          <w:lang w:eastAsia="ar-SA"/>
        </w:rPr>
      </w:pPr>
      <w:r w:rsidRPr="00272FEF">
        <w:rPr>
          <w:rFonts w:eastAsia="Arial"/>
          <w:b/>
          <w:bCs/>
          <w:color w:val="000000"/>
          <w:sz w:val="26"/>
          <w:szCs w:val="26"/>
          <w:lang w:eastAsia="ar-SA"/>
        </w:rPr>
        <w:t>14. Срок начала выполнения управляющей организацией</w:t>
      </w:r>
    </w:p>
    <w:p w14:paraId="7BEA843B" w14:textId="77777777" w:rsidR="00272FEF" w:rsidRPr="00272FEF" w:rsidRDefault="00272FEF" w:rsidP="00272FEF">
      <w:pPr>
        <w:widowControl w:val="0"/>
        <w:autoSpaceDE w:val="0"/>
        <w:autoSpaceDN w:val="0"/>
        <w:adjustRightInd w:val="0"/>
        <w:jc w:val="center"/>
        <w:rPr>
          <w:rFonts w:eastAsia="Arial"/>
          <w:b/>
          <w:bCs/>
          <w:color w:val="000000"/>
          <w:sz w:val="26"/>
          <w:szCs w:val="26"/>
          <w:lang w:eastAsia="ar-SA"/>
        </w:rPr>
      </w:pPr>
      <w:r w:rsidRPr="00272FEF">
        <w:rPr>
          <w:rFonts w:eastAsia="Arial"/>
          <w:b/>
          <w:bCs/>
          <w:color w:val="000000"/>
          <w:sz w:val="26"/>
          <w:szCs w:val="26"/>
          <w:lang w:eastAsia="ar-SA"/>
        </w:rPr>
        <w:t>возникших по результатам конкурса обязательств</w:t>
      </w:r>
    </w:p>
    <w:p w14:paraId="6EDFB9A7" w14:textId="77777777" w:rsidR="00272FEF" w:rsidRPr="00272FEF" w:rsidRDefault="00272FEF" w:rsidP="00272FEF">
      <w:pPr>
        <w:suppressAutoHyphens/>
        <w:autoSpaceDE w:val="0"/>
        <w:jc w:val="center"/>
        <w:rPr>
          <w:rFonts w:eastAsia="Arial"/>
          <w:b/>
          <w:bCs/>
          <w:sz w:val="26"/>
          <w:szCs w:val="26"/>
          <w:lang w:eastAsia="ar-SA"/>
        </w:rPr>
      </w:pPr>
    </w:p>
    <w:p w14:paraId="17E21D01" w14:textId="77777777" w:rsidR="00272FEF" w:rsidRPr="00272FEF" w:rsidRDefault="00272FEF" w:rsidP="00272FEF">
      <w:pPr>
        <w:suppressAutoHyphens/>
        <w:autoSpaceDE w:val="0"/>
        <w:ind w:firstLine="709"/>
        <w:jc w:val="both"/>
        <w:rPr>
          <w:bCs/>
          <w:sz w:val="26"/>
          <w:szCs w:val="26"/>
        </w:rPr>
      </w:pPr>
      <w:r w:rsidRPr="00272FEF">
        <w:rPr>
          <w:rFonts w:eastAsia="Arial"/>
          <w:sz w:val="26"/>
          <w:szCs w:val="26"/>
          <w:lang w:eastAsia="ar-SA"/>
        </w:rPr>
        <w:t xml:space="preserve">14.1. Срок начала выполнения управляющей организацией возникших по результатам конкурса обязательств, который должен составлять не более 30 дней с даты подписания </w:t>
      </w:r>
      <w:r w:rsidRPr="00272FEF">
        <w:rPr>
          <w:sz w:val="26"/>
          <w:szCs w:val="26"/>
        </w:rPr>
        <w:t>собственниками помещений в многоквартирном доме и (или) лицами, принявшими помещения, и управляющей организацией договоров управления многоквартирным домом.</w:t>
      </w:r>
    </w:p>
    <w:p w14:paraId="587F610A" w14:textId="77777777" w:rsidR="00272FEF" w:rsidRPr="00272FEF" w:rsidRDefault="00272FEF" w:rsidP="00272FEF">
      <w:pPr>
        <w:suppressAutoHyphens/>
        <w:autoSpaceDE w:val="0"/>
        <w:ind w:firstLine="709"/>
        <w:jc w:val="both"/>
        <w:rPr>
          <w:rFonts w:eastAsia="Arial"/>
          <w:sz w:val="26"/>
          <w:szCs w:val="26"/>
          <w:lang w:eastAsia="ar-SA"/>
        </w:rPr>
      </w:pPr>
      <w:r w:rsidRPr="00272FEF">
        <w:rPr>
          <w:rFonts w:eastAsia="Arial"/>
          <w:sz w:val="26"/>
          <w:szCs w:val="26"/>
          <w:lang w:eastAsia="ar-SA"/>
        </w:rPr>
        <w:t>14.2. Управляющая организация вправе взимать с собственников помещений плату за содержание и ремонт жилого помещения, а также плату за коммунальные услуги в порядке, предусмотренном условиями конкурса и договором управления многоквартирным домом. Собственники помещений, обязаны вносить указанную плату.</w:t>
      </w:r>
    </w:p>
    <w:p w14:paraId="29BAA6E2" w14:textId="77777777" w:rsidR="00272FEF" w:rsidRPr="00272FEF" w:rsidRDefault="00272FEF" w:rsidP="00272FEF">
      <w:pPr>
        <w:suppressAutoHyphens/>
        <w:autoSpaceDE w:val="0"/>
        <w:ind w:firstLine="540"/>
        <w:jc w:val="both"/>
        <w:rPr>
          <w:sz w:val="26"/>
          <w:szCs w:val="26"/>
        </w:rPr>
      </w:pPr>
      <w:r w:rsidRPr="00272FEF">
        <w:rPr>
          <w:rFonts w:eastAsia="Arial"/>
          <w:sz w:val="26"/>
          <w:szCs w:val="26"/>
          <w:lang w:eastAsia="ar-SA"/>
        </w:rPr>
        <w:t xml:space="preserve"> </w:t>
      </w:r>
    </w:p>
    <w:p w14:paraId="7064505E" w14:textId="792366E0" w:rsidR="00272FEF" w:rsidRPr="00272FEF" w:rsidRDefault="00272FEF" w:rsidP="00272FEF">
      <w:pPr>
        <w:widowControl w:val="0"/>
        <w:autoSpaceDE w:val="0"/>
        <w:autoSpaceDN w:val="0"/>
        <w:adjustRightInd w:val="0"/>
        <w:jc w:val="center"/>
        <w:rPr>
          <w:rFonts w:eastAsia="Arial"/>
          <w:b/>
          <w:bCs/>
          <w:color w:val="000000"/>
          <w:sz w:val="26"/>
          <w:szCs w:val="26"/>
          <w:lang w:eastAsia="ar-SA"/>
        </w:rPr>
      </w:pPr>
      <w:r w:rsidRPr="00272FEF">
        <w:rPr>
          <w:rFonts w:eastAsia="Arial"/>
          <w:b/>
          <w:bCs/>
          <w:color w:val="000000"/>
          <w:sz w:val="26"/>
          <w:szCs w:val="26"/>
          <w:lang w:eastAsia="ar-SA"/>
        </w:rPr>
        <w:t>15.</w:t>
      </w:r>
      <w:r w:rsidR="00372342">
        <w:rPr>
          <w:rFonts w:eastAsia="Arial"/>
          <w:b/>
          <w:bCs/>
          <w:color w:val="000000"/>
          <w:sz w:val="26"/>
          <w:szCs w:val="26"/>
          <w:lang w:eastAsia="ar-SA"/>
        </w:rPr>
        <w:t xml:space="preserve"> </w:t>
      </w:r>
      <w:r w:rsidRPr="00272FEF">
        <w:rPr>
          <w:rFonts w:eastAsia="Arial"/>
          <w:b/>
          <w:bCs/>
          <w:color w:val="000000"/>
          <w:sz w:val="26"/>
          <w:szCs w:val="26"/>
          <w:lang w:eastAsia="ar-SA"/>
        </w:rPr>
        <w:t>Порядок оплаты собственниками помещений</w:t>
      </w:r>
      <w:r w:rsidR="00C66027">
        <w:rPr>
          <w:rFonts w:eastAsia="Arial"/>
          <w:b/>
          <w:bCs/>
          <w:color w:val="000000"/>
          <w:sz w:val="26"/>
          <w:szCs w:val="26"/>
          <w:lang w:eastAsia="ar-SA"/>
        </w:rPr>
        <w:t xml:space="preserve"> </w:t>
      </w:r>
      <w:r w:rsidRPr="00272FEF">
        <w:rPr>
          <w:rFonts w:eastAsia="Arial"/>
          <w:b/>
          <w:bCs/>
          <w:color w:val="000000"/>
          <w:sz w:val="26"/>
          <w:szCs w:val="26"/>
          <w:lang w:eastAsia="ar-SA"/>
        </w:rPr>
        <w:t>в многоквартирном доме работ и услуг по содержанию и ремонту общего имущества в случае неисполнения или ненадлежащего исполнения</w:t>
      </w:r>
      <w:r w:rsidR="00C66027">
        <w:rPr>
          <w:rFonts w:eastAsia="Arial"/>
          <w:b/>
          <w:bCs/>
          <w:color w:val="000000"/>
          <w:sz w:val="26"/>
          <w:szCs w:val="26"/>
          <w:lang w:eastAsia="ar-SA"/>
        </w:rPr>
        <w:t xml:space="preserve"> </w:t>
      </w:r>
      <w:r w:rsidRPr="00272FEF">
        <w:rPr>
          <w:rFonts w:eastAsia="Arial"/>
          <w:b/>
          <w:bCs/>
          <w:color w:val="000000"/>
          <w:sz w:val="26"/>
          <w:szCs w:val="26"/>
          <w:lang w:eastAsia="ar-SA"/>
        </w:rPr>
        <w:t>управляющей организацией обязательств</w:t>
      </w:r>
    </w:p>
    <w:p w14:paraId="536C144B" w14:textId="77777777" w:rsidR="00272FEF" w:rsidRPr="00272FEF" w:rsidRDefault="00272FEF" w:rsidP="00272FEF">
      <w:pPr>
        <w:suppressAutoHyphens/>
        <w:autoSpaceDE w:val="0"/>
        <w:ind w:firstLine="540"/>
        <w:jc w:val="center"/>
        <w:rPr>
          <w:rFonts w:eastAsia="Arial"/>
          <w:b/>
          <w:sz w:val="26"/>
          <w:szCs w:val="26"/>
          <w:lang w:eastAsia="ar-SA"/>
        </w:rPr>
      </w:pPr>
    </w:p>
    <w:p w14:paraId="74535BAF" w14:textId="77777777" w:rsidR="00272FEF" w:rsidRPr="00272FEF" w:rsidRDefault="00272FEF" w:rsidP="00272FEF">
      <w:pPr>
        <w:suppressAutoHyphens/>
        <w:autoSpaceDE w:val="0"/>
        <w:ind w:firstLine="709"/>
        <w:jc w:val="both"/>
        <w:rPr>
          <w:rFonts w:eastAsia="Arial"/>
          <w:sz w:val="26"/>
          <w:szCs w:val="26"/>
          <w:lang w:eastAsia="ar-SA"/>
        </w:rPr>
      </w:pPr>
      <w:r w:rsidRPr="00272FEF">
        <w:rPr>
          <w:rFonts w:eastAsia="Arial"/>
          <w:sz w:val="26"/>
          <w:szCs w:val="26"/>
          <w:lang w:eastAsia="ar-SA"/>
        </w:rPr>
        <w:t>Собственники помещений в многоквартирном доме оплачивают фактически выполненные работы и оказанные услуги. В случае неисполнения либо ненадлежащего исполнения управляющей организацией обязательств по договорам управления многоквартирным домом производится перерасчет платы за содержание и ремонт общего имущества в соответствии с фактически выполненными работами и услугами по содержанию общего имущества.</w:t>
      </w:r>
    </w:p>
    <w:p w14:paraId="3CF12BA1" w14:textId="77777777" w:rsidR="00272FEF" w:rsidRPr="00272FEF" w:rsidRDefault="00272FEF" w:rsidP="00272FEF">
      <w:pPr>
        <w:suppressAutoHyphens/>
        <w:autoSpaceDE w:val="0"/>
        <w:ind w:firstLine="540"/>
        <w:jc w:val="center"/>
        <w:rPr>
          <w:rFonts w:eastAsia="Arial"/>
          <w:b/>
          <w:sz w:val="26"/>
          <w:szCs w:val="26"/>
          <w:lang w:eastAsia="ar-SA"/>
        </w:rPr>
      </w:pPr>
    </w:p>
    <w:p w14:paraId="0B239E6D" w14:textId="35F4AFF8" w:rsidR="00272FEF" w:rsidRPr="00272FEF" w:rsidRDefault="00272FEF" w:rsidP="00272FEF">
      <w:pPr>
        <w:widowControl w:val="0"/>
        <w:autoSpaceDE w:val="0"/>
        <w:autoSpaceDN w:val="0"/>
        <w:adjustRightInd w:val="0"/>
        <w:jc w:val="center"/>
        <w:rPr>
          <w:rFonts w:eastAsia="Arial"/>
          <w:b/>
          <w:bCs/>
          <w:color w:val="000000"/>
          <w:sz w:val="26"/>
          <w:szCs w:val="26"/>
          <w:lang w:eastAsia="ar-SA"/>
        </w:rPr>
      </w:pPr>
      <w:r w:rsidRPr="00272FEF">
        <w:rPr>
          <w:rFonts w:eastAsia="Arial"/>
          <w:b/>
          <w:bCs/>
          <w:color w:val="000000"/>
          <w:sz w:val="26"/>
          <w:szCs w:val="26"/>
          <w:lang w:eastAsia="ar-SA"/>
        </w:rPr>
        <w:t>16.</w:t>
      </w:r>
      <w:r w:rsidR="00372342">
        <w:rPr>
          <w:rFonts w:eastAsia="Arial"/>
          <w:b/>
          <w:bCs/>
          <w:color w:val="000000"/>
          <w:sz w:val="26"/>
          <w:szCs w:val="26"/>
          <w:lang w:eastAsia="ar-SA"/>
        </w:rPr>
        <w:t xml:space="preserve"> </w:t>
      </w:r>
      <w:r w:rsidRPr="00272FEF">
        <w:rPr>
          <w:rFonts w:eastAsia="Arial"/>
          <w:b/>
          <w:bCs/>
          <w:color w:val="000000"/>
          <w:sz w:val="26"/>
          <w:szCs w:val="26"/>
          <w:lang w:eastAsia="ar-SA"/>
        </w:rPr>
        <w:t>Формы и способы осуществления собственниками</w:t>
      </w:r>
    </w:p>
    <w:p w14:paraId="70817464" w14:textId="77777777" w:rsidR="00272FEF" w:rsidRPr="00272FEF" w:rsidRDefault="00272FEF" w:rsidP="00272FEF">
      <w:pPr>
        <w:widowControl w:val="0"/>
        <w:autoSpaceDE w:val="0"/>
        <w:autoSpaceDN w:val="0"/>
        <w:adjustRightInd w:val="0"/>
        <w:jc w:val="center"/>
        <w:rPr>
          <w:rFonts w:eastAsia="Arial"/>
          <w:b/>
          <w:bCs/>
          <w:color w:val="000000"/>
          <w:sz w:val="26"/>
          <w:szCs w:val="26"/>
          <w:lang w:eastAsia="ar-SA"/>
        </w:rPr>
      </w:pPr>
      <w:r w:rsidRPr="00272FEF">
        <w:rPr>
          <w:rFonts w:eastAsia="Arial"/>
          <w:b/>
          <w:bCs/>
          <w:color w:val="000000"/>
          <w:sz w:val="26"/>
          <w:szCs w:val="26"/>
          <w:lang w:eastAsia="ar-SA"/>
        </w:rPr>
        <w:lastRenderedPageBreak/>
        <w:t>помещений в многоквартирном доме контроля за выполнением управляющей организацией ее обязательств по договорам управления многоквартирным домом</w:t>
      </w:r>
    </w:p>
    <w:p w14:paraId="315B1465" w14:textId="77777777" w:rsidR="00272FEF" w:rsidRPr="00272FEF" w:rsidRDefault="00272FEF" w:rsidP="00272FEF">
      <w:pPr>
        <w:suppressAutoHyphens/>
        <w:autoSpaceDE w:val="0"/>
        <w:ind w:firstLine="540"/>
        <w:jc w:val="center"/>
        <w:rPr>
          <w:rFonts w:eastAsia="Arial"/>
          <w:b/>
          <w:sz w:val="26"/>
          <w:szCs w:val="26"/>
          <w:lang w:eastAsia="ar-SA"/>
        </w:rPr>
      </w:pPr>
      <w:r w:rsidRPr="00272FEF">
        <w:rPr>
          <w:rFonts w:eastAsia="Arial"/>
          <w:b/>
          <w:sz w:val="26"/>
          <w:szCs w:val="26"/>
          <w:lang w:eastAsia="ar-SA"/>
        </w:rPr>
        <w:t xml:space="preserve"> </w:t>
      </w:r>
    </w:p>
    <w:p w14:paraId="0E2A281B" w14:textId="77777777" w:rsidR="00272FEF" w:rsidRPr="00272FEF" w:rsidRDefault="00272FEF" w:rsidP="00272FEF">
      <w:pPr>
        <w:suppressAutoHyphens/>
        <w:autoSpaceDE w:val="0"/>
        <w:ind w:firstLine="709"/>
        <w:jc w:val="both"/>
        <w:rPr>
          <w:rFonts w:eastAsia="Arial"/>
          <w:sz w:val="26"/>
          <w:szCs w:val="26"/>
          <w:lang w:eastAsia="ar-SA"/>
        </w:rPr>
      </w:pPr>
      <w:r w:rsidRPr="00272FEF">
        <w:rPr>
          <w:rFonts w:eastAsia="Arial"/>
          <w:sz w:val="26"/>
          <w:szCs w:val="26"/>
          <w:lang w:eastAsia="ar-SA"/>
        </w:rPr>
        <w:t>Формы и способы осуществления собственниками помещений в многоквартирном доме контроля за выполнением управляющей организацией ее обязательств по договорам управления многоквартирным домом предусматривают:</w:t>
      </w:r>
    </w:p>
    <w:p w14:paraId="02515D3E" w14:textId="77777777" w:rsidR="00272FEF" w:rsidRPr="00272FEF" w:rsidRDefault="00272FEF" w:rsidP="00272FEF">
      <w:pPr>
        <w:suppressAutoHyphens/>
        <w:autoSpaceDE w:val="0"/>
        <w:ind w:firstLine="709"/>
        <w:jc w:val="both"/>
        <w:rPr>
          <w:rFonts w:eastAsia="Arial"/>
          <w:sz w:val="26"/>
          <w:szCs w:val="26"/>
          <w:lang w:eastAsia="ar-SA"/>
        </w:rPr>
      </w:pPr>
      <w:r w:rsidRPr="00272FEF">
        <w:rPr>
          <w:rFonts w:eastAsia="Arial"/>
          <w:sz w:val="26"/>
          <w:szCs w:val="26"/>
          <w:lang w:eastAsia="ar-SA"/>
        </w:rPr>
        <w:t>- обязанность управляющей организации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14:paraId="0672C74D" w14:textId="7CB22FD3" w:rsidR="00372342" w:rsidRDefault="00272FEF" w:rsidP="00272FEF">
      <w:pPr>
        <w:suppressAutoHyphens/>
        <w:autoSpaceDE w:val="0"/>
        <w:ind w:firstLine="709"/>
        <w:jc w:val="both"/>
        <w:rPr>
          <w:rFonts w:eastAsia="Arial"/>
          <w:sz w:val="26"/>
          <w:szCs w:val="26"/>
          <w:lang w:eastAsia="ar-SA"/>
        </w:rPr>
      </w:pPr>
      <w:r w:rsidRPr="00272FEF">
        <w:rPr>
          <w:rFonts w:eastAsia="Arial"/>
          <w:sz w:val="26"/>
          <w:szCs w:val="26"/>
          <w:lang w:eastAsia="ar-SA"/>
        </w:rPr>
        <w:t>- право собственника помещения в многоквартирном доме за 15 дней до окончания срока действия договора управления многоквартирным домом ознакомиться с расположенными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Отчет должен включать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14:paraId="5AE1B620" w14:textId="77777777" w:rsidR="00372342" w:rsidRDefault="00372342">
      <w:pPr>
        <w:spacing w:after="160" w:line="259" w:lineRule="auto"/>
        <w:rPr>
          <w:rFonts w:eastAsia="Arial"/>
          <w:sz w:val="26"/>
          <w:szCs w:val="26"/>
          <w:lang w:eastAsia="ar-SA"/>
        </w:rPr>
      </w:pPr>
      <w:r>
        <w:rPr>
          <w:rFonts w:eastAsia="Arial"/>
          <w:sz w:val="26"/>
          <w:szCs w:val="26"/>
          <w:lang w:eastAsia="ar-SA"/>
        </w:rPr>
        <w:br w:type="page"/>
      </w:r>
    </w:p>
    <w:p w14:paraId="54F78A6E" w14:textId="77777777" w:rsidR="00272FEF" w:rsidRPr="00272FEF" w:rsidRDefault="00272FEF" w:rsidP="00272FEF">
      <w:pPr>
        <w:widowControl w:val="0"/>
        <w:autoSpaceDE w:val="0"/>
        <w:autoSpaceDN w:val="0"/>
        <w:adjustRightInd w:val="0"/>
        <w:jc w:val="center"/>
        <w:rPr>
          <w:rFonts w:eastAsia="Arial"/>
          <w:b/>
          <w:bCs/>
          <w:color w:val="000000"/>
          <w:sz w:val="26"/>
          <w:szCs w:val="26"/>
          <w:lang w:eastAsia="ar-SA"/>
        </w:rPr>
      </w:pPr>
      <w:r w:rsidRPr="00272FEF">
        <w:rPr>
          <w:rFonts w:eastAsia="Arial"/>
          <w:b/>
          <w:bCs/>
          <w:color w:val="000000"/>
          <w:sz w:val="26"/>
          <w:szCs w:val="26"/>
          <w:lang w:eastAsia="ar-SA"/>
        </w:rPr>
        <w:lastRenderedPageBreak/>
        <w:t>17. Срок действия договора управления многоквартирным домом</w:t>
      </w:r>
    </w:p>
    <w:p w14:paraId="37867BD9" w14:textId="77777777" w:rsidR="00272FEF" w:rsidRPr="00272FEF" w:rsidRDefault="00272FEF" w:rsidP="00272FEF">
      <w:pPr>
        <w:widowControl w:val="0"/>
        <w:autoSpaceDE w:val="0"/>
        <w:autoSpaceDN w:val="0"/>
        <w:adjustRightInd w:val="0"/>
        <w:jc w:val="center"/>
        <w:rPr>
          <w:rFonts w:eastAsia="Arial"/>
          <w:b/>
          <w:bCs/>
          <w:color w:val="000000"/>
          <w:sz w:val="26"/>
          <w:szCs w:val="26"/>
          <w:lang w:eastAsia="ar-SA"/>
        </w:rPr>
      </w:pPr>
      <w:r w:rsidRPr="00272FEF">
        <w:rPr>
          <w:rFonts w:eastAsia="Arial"/>
          <w:b/>
          <w:bCs/>
          <w:color w:val="000000"/>
          <w:sz w:val="26"/>
          <w:szCs w:val="26"/>
          <w:lang w:eastAsia="ar-SA"/>
        </w:rPr>
        <w:t>и условия продления срока действия указанного договора на 3 месяца</w:t>
      </w:r>
    </w:p>
    <w:p w14:paraId="3D49FE29" w14:textId="77777777" w:rsidR="00272FEF" w:rsidRPr="00272FEF" w:rsidRDefault="00272FEF" w:rsidP="00272FEF">
      <w:pPr>
        <w:suppressAutoHyphens/>
        <w:autoSpaceDE w:val="0"/>
        <w:jc w:val="center"/>
        <w:rPr>
          <w:rFonts w:eastAsia="Arial"/>
          <w:b/>
          <w:sz w:val="26"/>
          <w:szCs w:val="26"/>
          <w:lang w:eastAsia="ar-SA"/>
        </w:rPr>
      </w:pPr>
    </w:p>
    <w:p w14:paraId="5AA84BED" w14:textId="77777777" w:rsidR="00272FEF" w:rsidRPr="00272FEF" w:rsidRDefault="00272FEF" w:rsidP="00272FEF">
      <w:pPr>
        <w:widowControl w:val="0"/>
        <w:tabs>
          <w:tab w:val="left" w:pos="180"/>
          <w:tab w:val="left" w:pos="360"/>
          <w:tab w:val="left" w:pos="720"/>
          <w:tab w:val="left" w:pos="900"/>
          <w:tab w:val="left" w:pos="1307"/>
          <w:tab w:val="left" w:pos="11027"/>
        </w:tabs>
        <w:suppressAutoHyphens/>
        <w:spacing w:line="300" w:lineRule="exact"/>
        <w:ind w:firstLine="709"/>
        <w:jc w:val="both"/>
        <w:rPr>
          <w:b/>
          <w:sz w:val="26"/>
          <w:szCs w:val="26"/>
          <w:lang w:eastAsia="ar-SA"/>
        </w:rPr>
      </w:pPr>
      <w:r w:rsidRPr="00272FEF">
        <w:rPr>
          <w:sz w:val="26"/>
          <w:szCs w:val="26"/>
          <w:lang w:eastAsia="ar-SA"/>
        </w:rPr>
        <w:t xml:space="preserve">Срок действия договора управления многоквартирным домом, указанным в Приложении №1, составляет </w:t>
      </w:r>
      <w:r w:rsidRPr="00272FEF">
        <w:rPr>
          <w:b/>
          <w:sz w:val="26"/>
          <w:szCs w:val="26"/>
          <w:lang w:eastAsia="ar-SA"/>
        </w:rPr>
        <w:t>2 года и может быть продлен на 3 месяца, если:</w:t>
      </w:r>
    </w:p>
    <w:p w14:paraId="0575A58F" w14:textId="77777777" w:rsidR="00272FEF" w:rsidRPr="00272FEF" w:rsidRDefault="00272FEF" w:rsidP="00272FEF">
      <w:pPr>
        <w:suppressAutoHyphens/>
        <w:autoSpaceDE w:val="0"/>
        <w:ind w:firstLine="709"/>
        <w:jc w:val="both"/>
        <w:rPr>
          <w:rFonts w:eastAsia="Arial"/>
          <w:sz w:val="26"/>
          <w:szCs w:val="26"/>
          <w:lang w:eastAsia="ar-SA"/>
        </w:rPr>
      </w:pPr>
      <w:r w:rsidRPr="00272FEF">
        <w:rPr>
          <w:rFonts w:eastAsia="Arial"/>
          <w:sz w:val="26"/>
          <w:szCs w:val="26"/>
          <w:lang w:eastAsia="ar-SA"/>
        </w:rPr>
        <w:t>-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14:paraId="0D5D05FE" w14:textId="77777777" w:rsidR="00272FEF" w:rsidRPr="00272FEF" w:rsidRDefault="00272FEF" w:rsidP="00272FEF">
      <w:pPr>
        <w:suppressAutoHyphens/>
        <w:autoSpaceDE w:val="0"/>
        <w:ind w:firstLine="709"/>
        <w:jc w:val="both"/>
        <w:rPr>
          <w:rFonts w:eastAsia="Arial"/>
          <w:sz w:val="26"/>
          <w:szCs w:val="26"/>
          <w:lang w:eastAsia="ar-SA"/>
        </w:rPr>
      </w:pPr>
      <w:r w:rsidRPr="00272FEF">
        <w:rPr>
          <w:rFonts w:eastAsia="Arial"/>
          <w:sz w:val="26"/>
          <w:szCs w:val="26"/>
          <w:lang w:eastAsia="ar-SA"/>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14:paraId="44BB86BD" w14:textId="77777777" w:rsidR="00272FEF" w:rsidRPr="00272FEF" w:rsidRDefault="00272FEF" w:rsidP="00272FEF">
      <w:pPr>
        <w:suppressAutoHyphens/>
        <w:autoSpaceDE w:val="0"/>
        <w:ind w:firstLine="709"/>
        <w:jc w:val="both"/>
        <w:rPr>
          <w:rFonts w:eastAsia="Arial"/>
          <w:sz w:val="26"/>
          <w:szCs w:val="26"/>
          <w:lang w:eastAsia="ar-SA"/>
        </w:rPr>
      </w:pPr>
      <w:r w:rsidRPr="00272FEF">
        <w:rPr>
          <w:rFonts w:eastAsia="Arial"/>
          <w:sz w:val="26"/>
          <w:szCs w:val="26"/>
          <w:lang w:eastAsia="ar-SA"/>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14:paraId="692CD39B" w14:textId="77777777" w:rsidR="00272FEF" w:rsidRPr="00272FEF" w:rsidRDefault="00272FEF" w:rsidP="00272FEF">
      <w:pPr>
        <w:suppressAutoHyphens/>
        <w:autoSpaceDE w:val="0"/>
        <w:ind w:firstLine="709"/>
        <w:jc w:val="both"/>
        <w:rPr>
          <w:rFonts w:eastAsia="Arial"/>
          <w:sz w:val="26"/>
          <w:szCs w:val="26"/>
          <w:lang w:eastAsia="ar-SA"/>
        </w:rPr>
      </w:pPr>
      <w:r w:rsidRPr="00272FEF">
        <w:rPr>
          <w:rFonts w:eastAsia="Arial"/>
          <w:sz w:val="26"/>
          <w:szCs w:val="26"/>
          <w:lang w:eastAsia="ar-SA"/>
        </w:rPr>
        <w:t>- другая управляющая организация, отобранная органом местного самоуправления для управления многоквартирным домом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06.02.2006 № 75, не приступила к выполнению договора управления многоквартирным домом.</w:t>
      </w:r>
    </w:p>
    <w:p w14:paraId="77BEBE11" w14:textId="77777777" w:rsidR="00272FEF" w:rsidRPr="00272FEF" w:rsidRDefault="00272FEF" w:rsidP="00272FEF">
      <w:pPr>
        <w:suppressAutoHyphens/>
        <w:autoSpaceDE w:val="0"/>
        <w:ind w:firstLine="540"/>
        <w:jc w:val="both"/>
        <w:rPr>
          <w:rFonts w:eastAsia="Arial"/>
          <w:sz w:val="26"/>
          <w:szCs w:val="26"/>
          <w:lang w:eastAsia="ar-SA"/>
        </w:rPr>
      </w:pPr>
    </w:p>
    <w:p w14:paraId="6B8E8D6E" w14:textId="77777777" w:rsidR="00272FEF" w:rsidRPr="00272FEF" w:rsidRDefault="00272FEF" w:rsidP="00272FEF">
      <w:pPr>
        <w:widowControl w:val="0"/>
        <w:autoSpaceDE w:val="0"/>
        <w:autoSpaceDN w:val="0"/>
        <w:adjustRightInd w:val="0"/>
        <w:jc w:val="center"/>
        <w:rPr>
          <w:rFonts w:eastAsia="Arial"/>
          <w:b/>
          <w:bCs/>
          <w:color w:val="000000"/>
          <w:sz w:val="26"/>
          <w:szCs w:val="26"/>
          <w:lang w:eastAsia="ar-SA"/>
        </w:rPr>
      </w:pPr>
      <w:r w:rsidRPr="00272FEF">
        <w:rPr>
          <w:rFonts w:eastAsia="Arial"/>
          <w:b/>
          <w:bCs/>
          <w:color w:val="000000"/>
          <w:sz w:val="26"/>
          <w:szCs w:val="26"/>
          <w:lang w:eastAsia="ar-SA"/>
        </w:rPr>
        <w:t>18.</w:t>
      </w:r>
      <w:r w:rsidRPr="00272FEF">
        <w:rPr>
          <w:rFonts w:eastAsia="Arial"/>
          <w:b/>
          <w:bCs/>
          <w:color w:val="FF0000"/>
          <w:sz w:val="26"/>
          <w:szCs w:val="26"/>
          <w:lang w:eastAsia="ar-SA"/>
        </w:rPr>
        <w:t xml:space="preserve"> </w:t>
      </w:r>
      <w:r w:rsidRPr="00272FEF">
        <w:rPr>
          <w:rFonts w:eastAsia="Arial"/>
          <w:b/>
          <w:bCs/>
          <w:color w:val="000000"/>
          <w:sz w:val="26"/>
          <w:szCs w:val="26"/>
          <w:lang w:eastAsia="ar-SA"/>
        </w:rPr>
        <w:t>Договор управления многоквартирным домом</w:t>
      </w:r>
    </w:p>
    <w:p w14:paraId="56D4AD85" w14:textId="77777777" w:rsidR="00272FEF" w:rsidRPr="00272FEF" w:rsidRDefault="00272FEF" w:rsidP="00272FEF">
      <w:pPr>
        <w:suppressAutoHyphens/>
        <w:autoSpaceDE w:val="0"/>
        <w:jc w:val="center"/>
        <w:rPr>
          <w:rFonts w:eastAsia="Arial"/>
          <w:b/>
          <w:sz w:val="26"/>
          <w:szCs w:val="26"/>
          <w:lang w:eastAsia="ar-SA"/>
        </w:rPr>
      </w:pPr>
    </w:p>
    <w:p w14:paraId="3811AB32" w14:textId="6432C331" w:rsidR="00272FEF" w:rsidRPr="00272FEF" w:rsidRDefault="00272FEF" w:rsidP="00272FEF">
      <w:pPr>
        <w:suppressAutoHyphens/>
        <w:autoSpaceDE w:val="0"/>
        <w:ind w:firstLine="709"/>
        <w:jc w:val="both"/>
        <w:outlineLvl w:val="1"/>
        <w:rPr>
          <w:rFonts w:eastAsia="Arial"/>
          <w:sz w:val="26"/>
          <w:szCs w:val="26"/>
          <w:lang w:eastAsia="ar-SA"/>
        </w:rPr>
      </w:pPr>
      <w:r w:rsidRPr="00272FEF">
        <w:rPr>
          <w:rFonts w:eastAsia="Arial"/>
          <w:sz w:val="26"/>
          <w:szCs w:val="26"/>
          <w:lang w:eastAsia="ar-SA"/>
        </w:rPr>
        <w:t>Договор управления многоквартирным домом заключается в письменной форме с каждым собственником помещения в многокв</w:t>
      </w:r>
      <w:r w:rsidR="000C676C">
        <w:rPr>
          <w:rFonts w:eastAsia="Arial"/>
          <w:sz w:val="26"/>
          <w:szCs w:val="26"/>
          <w:lang w:eastAsia="ar-SA"/>
        </w:rPr>
        <w:t>артирном доме (Приложение № 38</w:t>
      </w:r>
      <w:r w:rsidRPr="00272FEF">
        <w:rPr>
          <w:rFonts w:eastAsia="Arial"/>
          <w:sz w:val="26"/>
          <w:szCs w:val="26"/>
          <w:lang w:eastAsia="ar-SA"/>
        </w:rPr>
        <w:t xml:space="preserve"> к конкурсной документации) </w:t>
      </w:r>
    </w:p>
    <w:p w14:paraId="18E17BE0" w14:textId="77777777" w:rsidR="00272FEF" w:rsidRPr="00272FEF" w:rsidRDefault="00272FEF" w:rsidP="00272FEF">
      <w:pPr>
        <w:rPr>
          <w:sz w:val="26"/>
          <w:szCs w:val="26"/>
        </w:rPr>
      </w:pPr>
      <w:bookmarkStart w:id="6" w:name="_Hlk55900925"/>
      <w:r w:rsidRPr="00272FEF">
        <w:rPr>
          <w:sz w:val="26"/>
          <w:szCs w:val="26"/>
        </w:rPr>
        <w:br w:type="page"/>
      </w:r>
    </w:p>
    <w:bookmarkEnd w:id="6"/>
    <w:p w14:paraId="6C75BE28" w14:textId="77777777" w:rsidR="00C42B53" w:rsidRDefault="00C42B53" w:rsidP="00272FEF">
      <w:pPr>
        <w:widowControl w:val="0"/>
        <w:autoSpaceDE w:val="0"/>
        <w:autoSpaceDN w:val="0"/>
        <w:adjustRightInd w:val="0"/>
        <w:jc w:val="right"/>
        <w:rPr>
          <w:b/>
          <w:bCs/>
          <w:color w:val="000000"/>
        </w:rPr>
        <w:sectPr w:rsidR="00C42B53" w:rsidSect="006B7F6A">
          <w:pgSz w:w="11906" w:h="16838"/>
          <w:pgMar w:top="992" w:right="566" w:bottom="851" w:left="1276" w:header="709" w:footer="709" w:gutter="0"/>
          <w:cols w:space="708"/>
          <w:docGrid w:linePitch="360"/>
        </w:sectPr>
      </w:pPr>
    </w:p>
    <w:p w14:paraId="1D5A0AA2" w14:textId="77777777" w:rsidR="00272FEF" w:rsidRPr="00272FEF" w:rsidRDefault="00272FEF" w:rsidP="00272FEF">
      <w:pPr>
        <w:widowControl w:val="0"/>
        <w:autoSpaceDE w:val="0"/>
        <w:autoSpaceDN w:val="0"/>
        <w:adjustRightInd w:val="0"/>
        <w:jc w:val="right"/>
        <w:rPr>
          <w:bCs/>
          <w:color w:val="000000"/>
        </w:rPr>
      </w:pPr>
      <w:r w:rsidRPr="00272FEF">
        <w:rPr>
          <w:b/>
          <w:bCs/>
          <w:color w:val="000000"/>
        </w:rPr>
        <w:lastRenderedPageBreak/>
        <w:t xml:space="preserve">                            </w:t>
      </w:r>
      <w:r w:rsidRPr="00272FEF">
        <w:rPr>
          <w:bCs/>
          <w:color w:val="000000"/>
        </w:rPr>
        <w:t xml:space="preserve">Приложение № 1  </w:t>
      </w:r>
    </w:p>
    <w:p w14:paraId="22569C8E" w14:textId="77777777" w:rsidR="00272FEF" w:rsidRPr="00272FEF" w:rsidRDefault="00272FEF" w:rsidP="00272FEF">
      <w:pPr>
        <w:suppressAutoHyphens/>
        <w:autoSpaceDE w:val="0"/>
        <w:jc w:val="center"/>
        <w:rPr>
          <w:rFonts w:eastAsia="Arial"/>
          <w:b/>
          <w:bCs/>
          <w:sz w:val="22"/>
          <w:szCs w:val="22"/>
          <w:lang w:eastAsia="ar-SA"/>
        </w:rPr>
      </w:pPr>
      <w:r w:rsidRPr="00272FEF">
        <w:rPr>
          <w:rFonts w:eastAsia="Arial"/>
          <w:b/>
          <w:bCs/>
          <w:sz w:val="22"/>
          <w:szCs w:val="22"/>
          <w:lang w:eastAsia="ar-SA"/>
        </w:rPr>
        <w:t xml:space="preserve">                                                                                          УТВЕРЖДАЮ:</w:t>
      </w:r>
    </w:p>
    <w:p w14:paraId="6FC0B3CC" w14:textId="77777777" w:rsidR="00272FEF" w:rsidRPr="00272FEF" w:rsidRDefault="00272FEF" w:rsidP="00272FEF">
      <w:pPr>
        <w:suppressAutoHyphens/>
        <w:autoSpaceDE w:val="0"/>
        <w:jc w:val="center"/>
        <w:rPr>
          <w:rFonts w:eastAsia="Arial"/>
          <w:sz w:val="22"/>
          <w:szCs w:val="22"/>
          <w:lang w:eastAsia="ar-SA"/>
        </w:rPr>
      </w:pPr>
      <w:r w:rsidRPr="00272FEF">
        <w:rPr>
          <w:rFonts w:eastAsia="Arial"/>
          <w:sz w:val="22"/>
          <w:szCs w:val="22"/>
          <w:lang w:eastAsia="ar-SA"/>
        </w:rPr>
        <w:t xml:space="preserve">                                                                                         Начальник отдела </w:t>
      </w:r>
    </w:p>
    <w:p w14:paraId="4EBE8C80" w14:textId="77777777" w:rsidR="00272FEF" w:rsidRPr="00272FEF" w:rsidRDefault="00272FEF" w:rsidP="00272FEF">
      <w:pPr>
        <w:suppressAutoHyphens/>
        <w:autoSpaceDE w:val="0"/>
        <w:jc w:val="center"/>
        <w:rPr>
          <w:rFonts w:eastAsia="Arial"/>
          <w:sz w:val="22"/>
          <w:szCs w:val="22"/>
          <w:lang w:eastAsia="ar-SA"/>
        </w:rPr>
      </w:pPr>
      <w:r w:rsidRPr="00272FEF">
        <w:rPr>
          <w:rFonts w:eastAsia="Arial"/>
          <w:sz w:val="22"/>
          <w:szCs w:val="22"/>
          <w:lang w:eastAsia="ar-SA"/>
        </w:rPr>
        <w:t xml:space="preserve">                                                                                       муниципального имущества </w:t>
      </w:r>
    </w:p>
    <w:p w14:paraId="7F20D9D8" w14:textId="77777777" w:rsidR="00272FEF" w:rsidRPr="00272FEF" w:rsidRDefault="00272FEF" w:rsidP="00272FEF">
      <w:pPr>
        <w:suppressAutoHyphens/>
        <w:autoSpaceDE w:val="0"/>
        <w:jc w:val="center"/>
        <w:rPr>
          <w:rFonts w:eastAsia="Arial"/>
          <w:sz w:val="16"/>
          <w:szCs w:val="16"/>
          <w:lang w:eastAsia="ar-SA"/>
        </w:rPr>
      </w:pPr>
      <w:r w:rsidRPr="00272FEF">
        <w:rPr>
          <w:rFonts w:eastAsia="Arial"/>
          <w:sz w:val="22"/>
          <w:szCs w:val="22"/>
          <w:lang w:eastAsia="ar-SA"/>
        </w:rPr>
        <w:t xml:space="preserve">                                                                                         и земельных ресурсов </w:t>
      </w:r>
    </w:p>
    <w:p w14:paraId="2A524162" w14:textId="664AAA6E" w:rsidR="00272FEF" w:rsidRPr="00272FEF" w:rsidRDefault="00272FEF" w:rsidP="00272FEF">
      <w:pPr>
        <w:suppressAutoHyphens/>
        <w:autoSpaceDE w:val="0"/>
        <w:jc w:val="center"/>
        <w:rPr>
          <w:rFonts w:eastAsia="Arial"/>
          <w:sz w:val="22"/>
          <w:szCs w:val="22"/>
          <w:lang w:eastAsia="ar-SA"/>
        </w:rPr>
      </w:pPr>
      <w:r w:rsidRPr="00272FEF">
        <w:rPr>
          <w:rFonts w:eastAsia="Arial"/>
          <w:sz w:val="22"/>
          <w:szCs w:val="22"/>
          <w:lang w:eastAsia="ar-SA"/>
        </w:rPr>
        <w:t xml:space="preserve">                                                                                         </w:t>
      </w:r>
      <w:r w:rsidR="00C66027">
        <w:rPr>
          <w:rFonts w:eastAsia="Arial"/>
          <w:sz w:val="22"/>
          <w:szCs w:val="22"/>
          <w:lang w:eastAsia="ar-SA"/>
        </w:rPr>
        <w:t>муниципального</w:t>
      </w:r>
      <w:r w:rsidRPr="00272FEF">
        <w:rPr>
          <w:rFonts w:eastAsia="Arial"/>
          <w:sz w:val="22"/>
          <w:szCs w:val="22"/>
          <w:lang w:eastAsia="ar-SA"/>
        </w:rPr>
        <w:t xml:space="preserve"> округа</w:t>
      </w:r>
      <w:r w:rsidRPr="00272FEF">
        <w:rPr>
          <w:rFonts w:eastAsia="Arial"/>
          <w:sz w:val="16"/>
          <w:szCs w:val="16"/>
          <w:lang w:eastAsia="ar-SA"/>
        </w:rPr>
        <w:t xml:space="preserve"> </w:t>
      </w:r>
      <w:r w:rsidRPr="00272FEF">
        <w:rPr>
          <w:rFonts w:eastAsia="Arial"/>
          <w:sz w:val="22"/>
          <w:szCs w:val="22"/>
          <w:lang w:eastAsia="ar-SA"/>
        </w:rPr>
        <w:t>город Шахунья</w:t>
      </w:r>
    </w:p>
    <w:p w14:paraId="30A327A4" w14:textId="77777777" w:rsidR="00272FEF" w:rsidRPr="00272FEF" w:rsidRDefault="00272FEF" w:rsidP="00272FEF">
      <w:pPr>
        <w:suppressAutoHyphens/>
        <w:autoSpaceDE w:val="0"/>
        <w:jc w:val="center"/>
        <w:rPr>
          <w:rFonts w:eastAsia="Arial"/>
          <w:sz w:val="22"/>
          <w:szCs w:val="22"/>
          <w:lang w:eastAsia="ar-SA"/>
        </w:rPr>
      </w:pPr>
      <w:r w:rsidRPr="00272FEF">
        <w:rPr>
          <w:rFonts w:eastAsia="Arial"/>
          <w:sz w:val="22"/>
          <w:szCs w:val="22"/>
          <w:lang w:eastAsia="ar-SA"/>
        </w:rPr>
        <w:t xml:space="preserve">                                                                                        Нижегородской области</w:t>
      </w:r>
    </w:p>
    <w:p w14:paraId="7E348CA6" w14:textId="77777777" w:rsidR="00272FEF" w:rsidRPr="00272FEF" w:rsidRDefault="00272FEF" w:rsidP="00272FEF">
      <w:pPr>
        <w:suppressAutoHyphens/>
        <w:autoSpaceDE w:val="0"/>
        <w:jc w:val="center"/>
        <w:rPr>
          <w:rFonts w:eastAsia="Arial"/>
          <w:sz w:val="22"/>
          <w:szCs w:val="22"/>
          <w:lang w:eastAsia="ar-SA"/>
        </w:rPr>
      </w:pPr>
      <w:r w:rsidRPr="00272FEF">
        <w:rPr>
          <w:rFonts w:eastAsia="Arial"/>
          <w:sz w:val="16"/>
          <w:szCs w:val="16"/>
          <w:lang w:eastAsia="ar-SA"/>
        </w:rPr>
        <w:t xml:space="preserve">                                                                                                                          (должность, Ф.И.О, руководителя</w:t>
      </w:r>
    </w:p>
    <w:p w14:paraId="4104C6D9" w14:textId="377FA397" w:rsidR="00272FEF" w:rsidRPr="00272FEF" w:rsidRDefault="00272FEF" w:rsidP="00272FEF">
      <w:pPr>
        <w:suppressAutoHyphens/>
        <w:autoSpaceDE w:val="0"/>
        <w:jc w:val="center"/>
        <w:rPr>
          <w:rFonts w:eastAsia="Arial"/>
          <w:sz w:val="22"/>
          <w:szCs w:val="22"/>
          <w:lang w:eastAsia="ar-SA"/>
        </w:rPr>
      </w:pPr>
      <w:r w:rsidRPr="00272FEF">
        <w:rPr>
          <w:rFonts w:eastAsia="Arial"/>
          <w:sz w:val="22"/>
          <w:szCs w:val="22"/>
          <w:lang w:eastAsia="ar-SA"/>
        </w:rPr>
        <w:t xml:space="preserve">                                                                                         </w:t>
      </w:r>
      <w:r w:rsidR="00C66027">
        <w:rPr>
          <w:rFonts w:eastAsia="Arial"/>
          <w:sz w:val="22"/>
          <w:szCs w:val="22"/>
          <w:lang w:eastAsia="ar-SA"/>
        </w:rPr>
        <w:t>Захаров Александр Васильевич</w:t>
      </w:r>
    </w:p>
    <w:p w14:paraId="6F4D4720" w14:textId="77777777" w:rsidR="00272FEF" w:rsidRPr="00272FEF" w:rsidRDefault="00272FEF" w:rsidP="00272FEF">
      <w:pPr>
        <w:suppressAutoHyphens/>
        <w:autoSpaceDE w:val="0"/>
        <w:jc w:val="center"/>
        <w:rPr>
          <w:rFonts w:eastAsia="Arial"/>
          <w:sz w:val="16"/>
          <w:szCs w:val="16"/>
          <w:lang w:eastAsia="ar-SA"/>
        </w:rPr>
      </w:pPr>
      <w:r w:rsidRPr="00272FEF">
        <w:rPr>
          <w:rFonts w:eastAsia="Arial"/>
          <w:sz w:val="16"/>
          <w:szCs w:val="16"/>
          <w:lang w:eastAsia="ar-SA"/>
        </w:rPr>
        <w:t xml:space="preserve">                                                                                                                              являющегося организатором конкурса,</w:t>
      </w:r>
    </w:p>
    <w:p w14:paraId="02AE7DBB" w14:textId="77777777" w:rsidR="00272FEF" w:rsidRPr="00272FEF" w:rsidRDefault="00272FEF" w:rsidP="00272FEF">
      <w:pPr>
        <w:suppressAutoHyphens/>
        <w:autoSpaceDE w:val="0"/>
        <w:jc w:val="center"/>
        <w:rPr>
          <w:rFonts w:eastAsia="Arial"/>
          <w:sz w:val="22"/>
          <w:szCs w:val="22"/>
          <w:lang w:eastAsia="ar-SA"/>
        </w:rPr>
      </w:pPr>
      <w:r w:rsidRPr="00272FEF">
        <w:rPr>
          <w:rFonts w:eastAsia="Arial"/>
          <w:sz w:val="22"/>
          <w:szCs w:val="22"/>
          <w:lang w:eastAsia="ar-SA"/>
        </w:rPr>
        <w:t xml:space="preserve">                                                                                         606910, Нижегородская обл., г. Шахунья,</w:t>
      </w:r>
    </w:p>
    <w:p w14:paraId="7B1A2002" w14:textId="77777777" w:rsidR="00272FEF" w:rsidRPr="00272FEF" w:rsidRDefault="00272FEF" w:rsidP="00272FEF">
      <w:pPr>
        <w:suppressAutoHyphens/>
        <w:autoSpaceDE w:val="0"/>
        <w:jc w:val="center"/>
        <w:rPr>
          <w:rFonts w:eastAsia="Arial"/>
          <w:sz w:val="16"/>
          <w:szCs w:val="16"/>
          <w:lang w:eastAsia="ar-SA"/>
        </w:rPr>
      </w:pPr>
      <w:r w:rsidRPr="00272FEF">
        <w:rPr>
          <w:rFonts w:eastAsia="Arial"/>
          <w:sz w:val="16"/>
          <w:szCs w:val="16"/>
          <w:lang w:eastAsia="ar-SA"/>
        </w:rPr>
        <w:t xml:space="preserve">                                                                                                                                почтовый индекс и адрес, телефон,</w:t>
      </w:r>
    </w:p>
    <w:p w14:paraId="344AEBF5" w14:textId="77777777" w:rsidR="00272FEF" w:rsidRPr="00272FEF" w:rsidRDefault="00272FEF" w:rsidP="00272FEF">
      <w:pPr>
        <w:suppressAutoHyphens/>
        <w:autoSpaceDE w:val="0"/>
        <w:jc w:val="center"/>
        <w:rPr>
          <w:rFonts w:eastAsia="Arial"/>
          <w:sz w:val="22"/>
          <w:szCs w:val="22"/>
          <w:lang w:eastAsia="ar-SA"/>
        </w:rPr>
      </w:pPr>
      <w:r w:rsidRPr="00272FEF">
        <w:rPr>
          <w:rFonts w:eastAsia="Arial"/>
          <w:sz w:val="22"/>
          <w:szCs w:val="22"/>
          <w:lang w:eastAsia="ar-SA"/>
        </w:rPr>
        <w:t xml:space="preserve">                                                                                         пл. Советская, д.1, тел: 8(83152) 2-58-56</w:t>
      </w:r>
    </w:p>
    <w:p w14:paraId="394AF0E5" w14:textId="77777777" w:rsidR="00272FEF" w:rsidRPr="00272FEF" w:rsidRDefault="00272FEF" w:rsidP="00272FEF">
      <w:pPr>
        <w:suppressAutoHyphens/>
        <w:autoSpaceDE w:val="0"/>
        <w:jc w:val="center"/>
        <w:rPr>
          <w:rFonts w:eastAsia="Arial"/>
          <w:sz w:val="22"/>
          <w:szCs w:val="22"/>
          <w:lang w:eastAsia="ar-SA"/>
        </w:rPr>
      </w:pPr>
      <w:r w:rsidRPr="00272FEF">
        <w:rPr>
          <w:rFonts w:eastAsia="Arial"/>
          <w:sz w:val="22"/>
          <w:szCs w:val="22"/>
          <w:lang w:eastAsia="ar-SA"/>
        </w:rPr>
        <w:t xml:space="preserve">                                                                                     </w:t>
      </w:r>
      <w:r w:rsidRPr="00272FEF">
        <w:rPr>
          <w:rFonts w:eastAsia="Arial"/>
          <w:sz w:val="22"/>
          <w:szCs w:val="22"/>
          <w:lang w:val="en-US" w:eastAsia="ar-SA"/>
        </w:rPr>
        <w:t>email</w:t>
      </w:r>
      <w:r w:rsidRPr="00272FEF">
        <w:rPr>
          <w:rFonts w:eastAsia="Arial"/>
          <w:sz w:val="22"/>
          <w:szCs w:val="22"/>
          <w:lang w:eastAsia="ar-SA"/>
        </w:rPr>
        <w:t>:</w:t>
      </w:r>
      <w:r w:rsidRPr="00272FEF">
        <w:rPr>
          <w:rFonts w:ascii="Courier New" w:eastAsia="Arial" w:hAnsi="Courier New" w:cs="Courier New"/>
          <w:sz w:val="20"/>
          <w:szCs w:val="20"/>
          <w:lang w:eastAsia="ar-SA"/>
        </w:rPr>
        <w:t xml:space="preserve"> </w:t>
      </w:r>
      <w:r w:rsidRPr="00272FEF">
        <w:rPr>
          <w:rFonts w:eastAsia="Arial"/>
          <w:sz w:val="22"/>
          <w:szCs w:val="22"/>
          <w:lang w:val="en-US" w:eastAsia="ar-SA"/>
        </w:rPr>
        <w:t>shahkumi</w:t>
      </w:r>
      <w:r w:rsidRPr="00272FEF">
        <w:rPr>
          <w:rFonts w:eastAsia="Arial"/>
          <w:sz w:val="22"/>
          <w:szCs w:val="22"/>
          <w:lang w:eastAsia="ar-SA"/>
        </w:rPr>
        <w:t>@</w:t>
      </w:r>
      <w:r w:rsidRPr="00272FEF">
        <w:rPr>
          <w:rFonts w:eastAsia="Arial"/>
          <w:sz w:val="22"/>
          <w:szCs w:val="22"/>
          <w:lang w:val="en-US" w:eastAsia="ar-SA"/>
        </w:rPr>
        <w:t>mail</w:t>
      </w:r>
      <w:r w:rsidRPr="00272FEF">
        <w:rPr>
          <w:rFonts w:eastAsia="Arial"/>
          <w:sz w:val="22"/>
          <w:szCs w:val="22"/>
          <w:lang w:eastAsia="ar-SA"/>
        </w:rPr>
        <w:t>.</w:t>
      </w:r>
      <w:r w:rsidRPr="00272FEF">
        <w:rPr>
          <w:rFonts w:eastAsia="Arial"/>
          <w:sz w:val="22"/>
          <w:szCs w:val="22"/>
          <w:lang w:val="en-US" w:eastAsia="ar-SA"/>
        </w:rPr>
        <w:t>ru</w:t>
      </w:r>
    </w:p>
    <w:p w14:paraId="0B084155" w14:textId="77777777" w:rsidR="00272FEF" w:rsidRPr="00272FEF" w:rsidRDefault="00272FEF" w:rsidP="00272FEF">
      <w:pPr>
        <w:suppressAutoHyphens/>
        <w:autoSpaceDE w:val="0"/>
        <w:jc w:val="center"/>
        <w:rPr>
          <w:rFonts w:eastAsia="Arial"/>
          <w:sz w:val="16"/>
          <w:szCs w:val="16"/>
          <w:lang w:eastAsia="ar-SA"/>
        </w:rPr>
      </w:pPr>
      <w:r w:rsidRPr="00272FEF">
        <w:rPr>
          <w:rFonts w:eastAsia="Arial"/>
          <w:sz w:val="16"/>
          <w:szCs w:val="16"/>
          <w:lang w:eastAsia="ar-SA"/>
        </w:rPr>
        <w:t xml:space="preserve">                                                                                                                            адрес электронной почты)</w:t>
      </w:r>
    </w:p>
    <w:p w14:paraId="56BF1FF0" w14:textId="70FDA784" w:rsidR="00272FEF" w:rsidRPr="00272FEF" w:rsidRDefault="00272FEF" w:rsidP="00272FEF">
      <w:pPr>
        <w:suppressAutoHyphens/>
        <w:autoSpaceDE w:val="0"/>
        <w:jc w:val="center"/>
        <w:rPr>
          <w:rFonts w:eastAsia="Arial"/>
          <w:sz w:val="16"/>
          <w:szCs w:val="16"/>
          <w:lang w:eastAsia="ar-SA"/>
        </w:rPr>
      </w:pPr>
      <w:r w:rsidRPr="00272FEF">
        <w:rPr>
          <w:rFonts w:eastAsia="Arial"/>
          <w:sz w:val="22"/>
          <w:szCs w:val="22"/>
          <w:lang w:eastAsia="ar-SA"/>
        </w:rPr>
        <w:t xml:space="preserve">                                                                           </w:t>
      </w:r>
      <w:r w:rsidR="00C21EC4">
        <w:rPr>
          <w:rFonts w:eastAsia="Arial"/>
          <w:sz w:val="22"/>
          <w:szCs w:val="22"/>
          <w:lang w:eastAsia="ar-SA"/>
        </w:rPr>
        <w:t xml:space="preserve">              "___" _______ 202</w:t>
      </w:r>
      <w:r w:rsidR="00C66027">
        <w:rPr>
          <w:rFonts w:eastAsia="Arial"/>
          <w:sz w:val="22"/>
          <w:szCs w:val="22"/>
          <w:lang w:eastAsia="ar-SA"/>
        </w:rPr>
        <w:t>6</w:t>
      </w:r>
      <w:r w:rsidRPr="00272FEF">
        <w:rPr>
          <w:rFonts w:eastAsia="Arial"/>
          <w:sz w:val="22"/>
          <w:szCs w:val="22"/>
          <w:lang w:eastAsia="ar-SA"/>
        </w:rPr>
        <w:t xml:space="preserve"> </w:t>
      </w:r>
    </w:p>
    <w:p w14:paraId="7D390DA7" w14:textId="77777777" w:rsidR="00272FEF" w:rsidRPr="00272FEF" w:rsidRDefault="00272FEF" w:rsidP="00272FEF">
      <w:pPr>
        <w:suppressAutoHyphens/>
        <w:autoSpaceDE w:val="0"/>
        <w:jc w:val="center"/>
        <w:rPr>
          <w:rFonts w:eastAsia="Arial"/>
          <w:sz w:val="16"/>
          <w:szCs w:val="16"/>
          <w:lang w:eastAsia="ar-SA"/>
        </w:rPr>
      </w:pPr>
      <w:r w:rsidRPr="00272FEF">
        <w:rPr>
          <w:rFonts w:eastAsia="Arial"/>
          <w:sz w:val="16"/>
          <w:szCs w:val="16"/>
          <w:lang w:eastAsia="ar-SA"/>
        </w:rPr>
        <w:t xml:space="preserve">                                                                                                                             (дата утверждения)</w:t>
      </w:r>
    </w:p>
    <w:p w14:paraId="10CDCD36" w14:textId="77777777" w:rsidR="00272FEF" w:rsidRPr="00272FEF" w:rsidRDefault="00272FEF" w:rsidP="00272FEF">
      <w:pPr>
        <w:suppressAutoHyphens/>
        <w:autoSpaceDE w:val="0"/>
        <w:jc w:val="right"/>
        <w:rPr>
          <w:rFonts w:eastAsia="Arial"/>
          <w:sz w:val="16"/>
          <w:szCs w:val="16"/>
          <w:lang w:eastAsia="ar-SA"/>
        </w:rPr>
      </w:pPr>
    </w:p>
    <w:p w14:paraId="03AACAAA" w14:textId="77777777" w:rsidR="002061A0" w:rsidRPr="00730030" w:rsidRDefault="002061A0" w:rsidP="002061A0">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АКТ</w:t>
      </w:r>
    </w:p>
    <w:p w14:paraId="4A2D8AD0" w14:textId="77777777" w:rsidR="002061A0" w:rsidRPr="00730030" w:rsidRDefault="002061A0" w:rsidP="002061A0">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о состоянии общего имущества собственников</w:t>
      </w:r>
    </w:p>
    <w:p w14:paraId="50332A19" w14:textId="77777777" w:rsidR="002061A0" w:rsidRDefault="002061A0" w:rsidP="002061A0">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помещений в многоквартирном доме, являющегося объектом конкурса</w:t>
      </w:r>
    </w:p>
    <w:p w14:paraId="55E2E76F" w14:textId="77777777" w:rsidR="002061A0" w:rsidRPr="00632C5F" w:rsidRDefault="002061A0" w:rsidP="002061A0">
      <w:pPr>
        <w:pStyle w:val="ConsPlusNonformat"/>
        <w:jc w:val="both"/>
        <w:rPr>
          <w:rFonts w:ascii="Times New Roman" w:hAnsi="Times New Roman" w:cs="Times New Roman"/>
          <w:sz w:val="22"/>
          <w:szCs w:val="22"/>
        </w:rPr>
      </w:pPr>
    </w:p>
    <w:p w14:paraId="7CD56BCE" w14:textId="77777777" w:rsidR="002061A0" w:rsidRPr="00632C5F" w:rsidRDefault="002061A0" w:rsidP="002061A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I. Общие сведения о многоквартирном доме</w:t>
      </w:r>
    </w:p>
    <w:p w14:paraId="2295BFEA" w14:textId="7DC4AD88" w:rsidR="002061A0" w:rsidRPr="00632C5F" w:rsidRDefault="002061A0" w:rsidP="002061A0">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 Адрес многоквартирного дома: </w:t>
      </w:r>
      <w:r w:rsidRPr="00632C5F">
        <w:rPr>
          <w:rFonts w:ascii="Times New Roman" w:hAnsi="Times New Roman" w:cs="Times New Roman"/>
          <w:b/>
          <w:sz w:val="22"/>
          <w:szCs w:val="22"/>
          <w:u w:val="single"/>
        </w:rPr>
        <w:t>Нижегородская область,</w:t>
      </w:r>
      <w:r>
        <w:rPr>
          <w:rFonts w:ascii="Times New Roman" w:hAnsi="Times New Roman" w:cs="Times New Roman"/>
          <w:b/>
          <w:sz w:val="22"/>
          <w:szCs w:val="22"/>
          <w:u w:val="single"/>
        </w:rPr>
        <w:t xml:space="preserve"> </w:t>
      </w:r>
      <w:r w:rsidRPr="00632C5F">
        <w:rPr>
          <w:rFonts w:ascii="Times New Roman" w:hAnsi="Times New Roman" w:cs="Times New Roman"/>
          <w:b/>
          <w:sz w:val="22"/>
          <w:szCs w:val="22"/>
          <w:u w:val="single"/>
        </w:rPr>
        <w:t>г.</w:t>
      </w:r>
      <w:r>
        <w:rPr>
          <w:rFonts w:ascii="Times New Roman" w:hAnsi="Times New Roman" w:cs="Times New Roman"/>
          <w:b/>
          <w:sz w:val="22"/>
          <w:szCs w:val="22"/>
          <w:u w:val="single"/>
        </w:rPr>
        <w:t xml:space="preserve"> Шахунья, ул. </w:t>
      </w:r>
      <w:r w:rsidR="004575B3">
        <w:rPr>
          <w:rFonts w:ascii="Times New Roman" w:hAnsi="Times New Roman" w:cs="Times New Roman"/>
          <w:b/>
          <w:sz w:val="22"/>
          <w:szCs w:val="22"/>
          <w:u w:val="single"/>
        </w:rPr>
        <w:t>С</w:t>
      </w:r>
      <w:bookmarkStart w:id="7" w:name="_GoBack"/>
      <w:bookmarkEnd w:id="7"/>
      <w:r w:rsidR="00FD6177">
        <w:rPr>
          <w:rFonts w:ascii="Times New Roman" w:hAnsi="Times New Roman" w:cs="Times New Roman"/>
          <w:b/>
          <w:sz w:val="22"/>
          <w:szCs w:val="22"/>
          <w:u w:val="single"/>
        </w:rPr>
        <w:t>оветская</w:t>
      </w:r>
      <w:r>
        <w:rPr>
          <w:rFonts w:ascii="Times New Roman" w:hAnsi="Times New Roman" w:cs="Times New Roman"/>
          <w:b/>
          <w:sz w:val="22"/>
          <w:szCs w:val="22"/>
          <w:u w:val="single"/>
        </w:rPr>
        <w:t xml:space="preserve">, дом № </w:t>
      </w:r>
      <w:r w:rsidR="00FD6177">
        <w:rPr>
          <w:rFonts w:ascii="Times New Roman" w:hAnsi="Times New Roman" w:cs="Times New Roman"/>
          <w:b/>
          <w:sz w:val="22"/>
          <w:szCs w:val="22"/>
          <w:u w:val="single"/>
        </w:rPr>
        <w:t>15А</w:t>
      </w:r>
    </w:p>
    <w:p w14:paraId="65F03412" w14:textId="77777777" w:rsidR="002061A0" w:rsidRPr="00632C5F" w:rsidRDefault="002061A0" w:rsidP="002061A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2. Кадастровый номер многоквартирного дома</w:t>
      </w:r>
      <w:r>
        <w:rPr>
          <w:rFonts w:ascii="Times New Roman" w:hAnsi="Times New Roman" w:cs="Times New Roman"/>
          <w:sz w:val="22"/>
          <w:szCs w:val="22"/>
        </w:rPr>
        <w:t xml:space="preserve"> </w:t>
      </w:r>
      <w:r w:rsidRPr="00632C5F">
        <w:rPr>
          <w:rFonts w:ascii="Times New Roman" w:hAnsi="Times New Roman" w:cs="Times New Roman"/>
          <w:sz w:val="22"/>
          <w:szCs w:val="22"/>
        </w:rPr>
        <w:t>(при его наличии):</w:t>
      </w:r>
      <w:r>
        <w:rPr>
          <w:rFonts w:ascii="Times New Roman" w:hAnsi="Times New Roman" w:cs="Times New Roman"/>
          <w:sz w:val="22"/>
          <w:szCs w:val="22"/>
        </w:rPr>
        <w:t xml:space="preserve"> </w:t>
      </w:r>
      <w:r w:rsidRPr="00632C5F">
        <w:rPr>
          <w:rFonts w:ascii="Times New Roman" w:hAnsi="Times New Roman" w:cs="Times New Roman"/>
          <w:b/>
          <w:sz w:val="22"/>
          <w:szCs w:val="22"/>
          <w:u w:val="single"/>
        </w:rPr>
        <w:t>отсутствует</w:t>
      </w:r>
    </w:p>
    <w:p w14:paraId="4B0A7BFE" w14:textId="77777777" w:rsidR="002061A0" w:rsidRPr="00914F6E" w:rsidRDefault="002061A0" w:rsidP="002061A0">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3. Серия, тип постройки: </w:t>
      </w:r>
      <w:r w:rsidRPr="00C12B97">
        <w:rPr>
          <w:rFonts w:ascii="Times New Roman" w:hAnsi="Times New Roman" w:cs="Times New Roman"/>
          <w:b/>
          <w:sz w:val="22"/>
          <w:szCs w:val="22"/>
          <w:u w:val="single"/>
        </w:rPr>
        <w:t>данные отсутствуют</w:t>
      </w:r>
    </w:p>
    <w:p w14:paraId="6C4396DD" w14:textId="1C11A8CC" w:rsidR="002061A0" w:rsidRPr="00914F6E" w:rsidRDefault="002061A0" w:rsidP="002061A0">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4. Год постройки: </w:t>
      </w:r>
      <w:r w:rsidR="00FD6177">
        <w:rPr>
          <w:rFonts w:ascii="Times New Roman" w:hAnsi="Times New Roman" w:cs="Times New Roman"/>
          <w:b/>
          <w:sz w:val="22"/>
          <w:szCs w:val="22"/>
          <w:u w:val="single"/>
        </w:rPr>
        <w:t>1972</w:t>
      </w:r>
    </w:p>
    <w:p w14:paraId="77FF8315" w14:textId="77777777" w:rsidR="002061A0" w:rsidRPr="00632C5F" w:rsidRDefault="002061A0" w:rsidP="002061A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5. Степень износа по данным государственного технического учета:</w:t>
      </w:r>
      <w:r w:rsidRPr="00400C8B">
        <w:t xml:space="preserve"> </w:t>
      </w:r>
      <w:r w:rsidRPr="00C12B97">
        <w:rPr>
          <w:rFonts w:ascii="Times New Roman" w:hAnsi="Times New Roman" w:cs="Times New Roman"/>
          <w:b/>
          <w:sz w:val="22"/>
          <w:szCs w:val="22"/>
          <w:u w:val="single"/>
        </w:rPr>
        <w:t>данные отсутствуют</w:t>
      </w:r>
    </w:p>
    <w:p w14:paraId="2054C4ED" w14:textId="77777777" w:rsidR="002061A0" w:rsidRPr="00632C5F" w:rsidRDefault="002061A0" w:rsidP="002061A0">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6. Степень фактического износа: </w:t>
      </w:r>
      <w:r w:rsidRPr="00C12B97">
        <w:rPr>
          <w:rFonts w:ascii="Times New Roman" w:hAnsi="Times New Roman" w:cs="Times New Roman"/>
          <w:b/>
          <w:sz w:val="22"/>
          <w:szCs w:val="22"/>
          <w:u w:val="single"/>
        </w:rPr>
        <w:t>данные отсутствуют</w:t>
      </w:r>
    </w:p>
    <w:p w14:paraId="6F137B28" w14:textId="6FAAF94E" w:rsidR="002061A0" w:rsidRPr="00632C5F" w:rsidRDefault="002061A0" w:rsidP="002061A0">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7. Год последнего капитального ремонта: </w:t>
      </w:r>
      <w:r w:rsidRPr="00632C5F">
        <w:rPr>
          <w:rFonts w:ascii="Times New Roman" w:hAnsi="Times New Roman" w:cs="Times New Roman"/>
          <w:b/>
          <w:sz w:val="22"/>
          <w:szCs w:val="22"/>
          <w:u w:val="single"/>
        </w:rPr>
        <w:t xml:space="preserve">капитальный ремонт </w:t>
      </w:r>
      <w:r w:rsidR="00FD6177">
        <w:rPr>
          <w:rFonts w:ascii="Times New Roman" w:hAnsi="Times New Roman" w:cs="Times New Roman"/>
          <w:b/>
          <w:sz w:val="22"/>
          <w:szCs w:val="22"/>
          <w:u w:val="single"/>
        </w:rPr>
        <w:t>не проводился</w:t>
      </w:r>
      <w:r>
        <w:rPr>
          <w:rFonts w:ascii="Times New Roman" w:hAnsi="Times New Roman" w:cs="Times New Roman"/>
          <w:b/>
          <w:sz w:val="22"/>
          <w:szCs w:val="22"/>
          <w:u w:val="single"/>
        </w:rPr>
        <w:t xml:space="preserve"> </w:t>
      </w:r>
    </w:p>
    <w:p w14:paraId="59689D2C" w14:textId="77777777" w:rsidR="002061A0" w:rsidRPr="00632C5F" w:rsidRDefault="002061A0" w:rsidP="002061A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8. </w:t>
      </w:r>
      <w:r w:rsidRPr="00A306E2">
        <w:rPr>
          <w:rFonts w:ascii="Times New Roman" w:hAnsi="Times New Roman" w:cs="Times New Roman"/>
          <w:sz w:val="22"/>
          <w:szCs w:val="22"/>
        </w:rPr>
        <w:t>Реквизиты правового акта о признании многоквартирного дома аварийным и подлежащим сносу:</w:t>
      </w:r>
      <w:r w:rsidRPr="00400C8B">
        <w:t xml:space="preserve"> </w:t>
      </w:r>
      <w:r>
        <w:rPr>
          <w:rFonts w:ascii="Times New Roman" w:hAnsi="Times New Roman" w:cs="Times New Roman"/>
          <w:b/>
          <w:sz w:val="22"/>
          <w:szCs w:val="22"/>
          <w:u w:val="single"/>
        </w:rPr>
        <w:t>отсутствую</w:t>
      </w:r>
      <w:r w:rsidRPr="00400C8B">
        <w:rPr>
          <w:rFonts w:ascii="Times New Roman" w:hAnsi="Times New Roman" w:cs="Times New Roman"/>
          <w:b/>
          <w:sz w:val="22"/>
          <w:szCs w:val="22"/>
          <w:u w:val="single"/>
        </w:rPr>
        <w:t>т</w:t>
      </w:r>
    </w:p>
    <w:p w14:paraId="1D6293B4" w14:textId="77777777" w:rsidR="002061A0" w:rsidRPr="00914F6E" w:rsidRDefault="002061A0" w:rsidP="002061A0">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9. Количество этажей: </w:t>
      </w:r>
      <w:r>
        <w:rPr>
          <w:rFonts w:ascii="Times New Roman" w:hAnsi="Times New Roman" w:cs="Times New Roman"/>
          <w:b/>
          <w:sz w:val="22"/>
          <w:szCs w:val="22"/>
          <w:u w:val="single"/>
        </w:rPr>
        <w:t>2</w:t>
      </w:r>
      <w:r w:rsidRPr="00914F6E">
        <w:rPr>
          <w:rFonts w:ascii="Times New Roman" w:hAnsi="Times New Roman" w:cs="Times New Roman"/>
          <w:b/>
          <w:sz w:val="22"/>
          <w:szCs w:val="22"/>
          <w:u w:val="single"/>
        </w:rPr>
        <w:t xml:space="preserve"> (</w:t>
      </w:r>
      <w:r>
        <w:rPr>
          <w:rFonts w:ascii="Times New Roman" w:hAnsi="Times New Roman" w:cs="Times New Roman"/>
          <w:b/>
          <w:sz w:val="22"/>
          <w:szCs w:val="22"/>
          <w:u w:val="single"/>
        </w:rPr>
        <w:t>два</w:t>
      </w:r>
      <w:r w:rsidRPr="00914F6E">
        <w:rPr>
          <w:rFonts w:ascii="Times New Roman" w:hAnsi="Times New Roman" w:cs="Times New Roman"/>
          <w:b/>
          <w:sz w:val="22"/>
          <w:szCs w:val="22"/>
          <w:u w:val="single"/>
        </w:rPr>
        <w:t>)</w:t>
      </w:r>
    </w:p>
    <w:p w14:paraId="69C91763" w14:textId="77777777" w:rsidR="002061A0" w:rsidRPr="00914F6E" w:rsidRDefault="002061A0" w:rsidP="002061A0">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10. Наличие подвала: </w:t>
      </w:r>
      <w:r w:rsidRPr="00914F6E">
        <w:rPr>
          <w:rFonts w:ascii="Times New Roman" w:hAnsi="Times New Roman" w:cs="Times New Roman"/>
          <w:b/>
          <w:sz w:val="22"/>
          <w:szCs w:val="22"/>
          <w:u w:val="single"/>
        </w:rPr>
        <w:t>отсутствует</w:t>
      </w:r>
    </w:p>
    <w:p w14:paraId="6293173D" w14:textId="77777777" w:rsidR="002061A0" w:rsidRPr="00914F6E" w:rsidRDefault="002061A0" w:rsidP="002061A0">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11. Наличие цокольного этажа: </w:t>
      </w:r>
      <w:r w:rsidRPr="00914F6E">
        <w:rPr>
          <w:rFonts w:ascii="Times New Roman" w:hAnsi="Times New Roman" w:cs="Times New Roman"/>
          <w:b/>
          <w:sz w:val="22"/>
          <w:szCs w:val="22"/>
          <w:u w:val="single"/>
        </w:rPr>
        <w:t>отсутствует</w:t>
      </w:r>
    </w:p>
    <w:p w14:paraId="3FEF7D0A" w14:textId="77777777" w:rsidR="002061A0" w:rsidRPr="00914F6E" w:rsidRDefault="002061A0" w:rsidP="002061A0">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914F6E">
        <w:rPr>
          <w:rFonts w:ascii="Times New Roman" w:hAnsi="Times New Roman" w:cs="Times New Roman"/>
          <w:sz w:val="22"/>
          <w:szCs w:val="22"/>
        </w:rPr>
        <w:t xml:space="preserve">12. Наличие мансарды: </w:t>
      </w:r>
      <w:r w:rsidRPr="00914F6E">
        <w:rPr>
          <w:rFonts w:ascii="Times New Roman" w:hAnsi="Times New Roman" w:cs="Times New Roman"/>
          <w:b/>
          <w:sz w:val="22"/>
          <w:szCs w:val="22"/>
          <w:u w:val="single"/>
        </w:rPr>
        <w:t>отсутствует</w:t>
      </w:r>
    </w:p>
    <w:p w14:paraId="619CC877" w14:textId="77777777" w:rsidR="002061A0" w:rsidRPr="00914F6E" w:rsidRDefault="002061A0" w:rsidP="002061A0">
      <w:pPr>
        <w:pStyle w:val="ConsPlusNonformat"/>
        <w:jc w:val="both"/>
        <w:rPr>
          <w:rFonts w:ascii="Times New Roman" w:hAnsi="Times New Roman" w:cs="Times New Roman"/>
          <w:sz w:val="22"/>
          <w:szCs w:val="22"/>
        </w:rPr>
      </w:pPr>
      <w:r w:rsidRPr="00914F6E">
        <w:rPr>
          <w:rFonts w:ascii="Times New Roman" w:hAnsi="Times New Roman" w:cs="Times New Roman"/>
          <w:sz w:val="22"/>
          <w:szCs w:val="22"/>
        </w:rPr>
        <w:t xml:space="preserve">  13. Наличие мезонина: </w:t>
      </w:r>
      <w:r w:rsidRPr="00914F6E">
        <w:rPr>
          <w:rFonts w:ascii="Times New Roman" w:hAnsi="Times New Roman" w:cs="Times New Roman"/>
          <w:b/>
          <w:sz w:val="22"/>
          <w:szCs w:val="22"/>
          <w:u w:val="single"/>
        </w:rPr>
        <w:t>отсутствует</w:t>
      </w:r>
    </w:p>
    <w:p w14:paraId="56C36348" w14:textId="19BFCFCC" w:rsidR="002061A0" w:rsidRPr="00914F6E" w:rsidRDefault="002061A0" w:rsidP="002061A0">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14. Количество квартир: </w:t>
      </w:r>
      <w:r>
        <w:rPr>
          <w:rFonts w:ascii="Times New Roman" w:hAnsi="Times New Roman" w:cs="Times New Roman"/>
          <w:b/>
          <w:sz w:val="22"/>
          <w:szCs w:val="22"/>
          <w:u w:val="single"/>
        </w:rPr>
        <w:t>1</w:t>
      </w:r>
      <w:r w:rsidR="00FD6177">
        <w:rPr>
          <w:rFonts w:ascii="Times New Roman" w:hAnsi="Times New Roman" w:cs="Times New Roman"/>
          <w:b/>
          <w:sz w:val="22"/>
          <w:szCs w:val="22"/>
          <w:u w:val="single"/>
        </w:rPr>
        <w:t>6</w:t>
      </w:r>
      <w:r w:rsidRPr="00914F6E">
        <w:rPr>
          <w:rFonts w:ascii="Times New Roman" w:hAnsi="Times New Roman" w:cs="Times New Roman"/>
          <w:b/>
          <w:sz w:val="22"/>
          <w:szCs w:val="22"/>
          <w:u w:val="single"/>
        </w:rPr>
        <w:t xml:space="preserve"> (</w:t>
      </w:r>
      <w:r w:rsidR="00FD6177">
        <w:rPr>
          <w:rFonts w:ascii="Times New Roman" w:hAnsi="Times New Roman" w:cs="Times New Roman"/>
          <w:b/>
          <w:sz w:val="22"/>
          <w:szCs w:val="22"/>
          <w:u w:val="single"/>
        </w:rPr>
        <w:t>шестнадцать</w:t>
      </w:r>
      <w:r w:rsidRPr="00914F6E">
        <w:rPr>
          <w:rFonts w:ascii="Times New Roman" w:hAnsi="Times New Roman" w:cs="Times New Roman"/>
          <w:b/>
          <w:sz w:val="22"/>
          <w:szCs w:val="22"/>
          <w:u w:val="single"/>
        </w:rPr>
        <w:t>)</w:t>
      </w:r>
    </w:p>
    <w:p w14:paraId="20C4AA22" w14:textId="406EABD3" w:rsidR="002061A0" w:rsidRPr="003525DE" w:rsidRDefault="002061A0" w:rsidP="002061A0">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15. </w:t>
      </w:r>
      <w:r w:rsidRPr="00632C5F">
        <w:rPr>
          <w:rFonts w:ascii="Times New Roman" w:hAnsi="Times New Roman" w:cs="Times New Roman"/>
          <w:sz w:val="22"/>
          <w:szCs w:val="22"/>
        </w:rPr>
        <w:t xml:space="preserve">Количество нежилых помещений, не входящих в состав общего имущества: </w:t>
      </w:r>
      <w:r w:rsidR="00FD6177">
        <w:rPr>
          <w:rFonts w:ascii="Times New Roman" w:hAnsi="Times New Roman" w:cs="Times New Roman"/>
          <w:b/>
          <w:sz w:val="22"/>
          <w:szCs w:val="22"/>
          <w:u w:val="single"/>
        </w:rPr>
        <w:t>данные отсутствуют</w:t>
      </w:r>
      <w:r>
        <w:rPr>
          <w:rFonts w:ascii="Times New Roman" w:hAnsi="Times New Roman" w:cs="Times New Roman"/>
          <w:b/>
          <w:sz w:val="22"/>
          <w:szCs w:val="22"/>
          <w:u w:val="single"/>
        </w:rPr>
        <w:t>)</w:t>
      </w:r>
    </w:p>
    <w:p w14:paraId="33BFA030" w14:textId="77777777" w:rsidR="002061A0" w:rsidRPr="00632C5F" w:rsidRDefault="002061A0" w:rsidP="002061A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16. Реквизиты правового акта о признании всех жилых помещений в многоквартирном доме непригодными для проживания: </w:t>
      </w:r>
      <w:r w:rsidRPr="003525DE">
        <w:rPr>
          <w:rFonts w:ascii="Times New Roman" w:hAnsi="Times New Roman" w:cs="Times New Roman"/>
          <w:b/>
          <w:sz w:val="22"/>
          <w:szCs w:val="22"/>
          <w:u w:val="single"/>
        </w:rPr>
        <w:t>данные отсутствуют</w:t>
      </w:r>
    </w:p>
    <w:p w14:paraId="59711000" w14:textId="77777777" w:rsidR="002061A0" w:rsidRPr="00632C5F" w:rsidRDefault="002061A0" w:rsidP="002061A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17. </w:t>
      </w:r>
      <w:r>
        <w:rPr>
          <w:rFonts w:ascii="Times New Roman" w:hAnsi="Times New Roman" w:cs="Times New Roman"/>
          <w:sz w:val="22"/>
          <w:szCs w:val="22"/>
        </w:rPr>
        <w:t xml:space="preserve">Перечень жилых помещений, признанных </w:t>
      </w:r>
      <w:r w:rsidRPr="00A306E2">
        <w:rPr>
          <w:rFonts w:ascii="Times New Roman" w:hAnsi="Times New Roman" w:cs="Times New Roman"/>
          <w:sz w:val="22"/>
          <w:szCs w:val="22"/>
        </w:rPr>
        <w:t xml:space="preserve">непригодными для проживания (с указанием реквизитов правовых актов о признании жилых помещений непригодными для проживания): </w:t>
      </w:r>
      <w:r w:rsidRPr="003525DE">
        <w:rPr>
          <w:rFonts w:ascii="Times New Roman" w:hAnsi="Times New Roman" w:cs="Times New Roman"/>
          <w:b/>
          <w:sz w:val="22"/>
          <w:szCs w:val="22"/>
          <w:u w:val="single"/>
        </w:rPr>
        <w:t>данные отсутствуют</w:t>
      </w:r>
    </w:p>
    <w:p w14:paraId="617FC38A" w14:textId="34DCF724" w:rsidR="002061A0" w:rsidRPr="00632C5F" w:rsidRDefault="002061A0" w:rsidP="002061A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18. Строительный объе</w:t>
      </w:r>
      <w:r>
        <w:rPr>
          <w:rFonts w:ascii="Times New Roman" w:hAnsi="Times New Roman" w:cs="Times New Roman"/>
          <w:sz w:val="22"/>
          <w:szCs w:val="22"/>
        </w:rPr>
        <w:t xml:space="preserve">м: </w:t>
      </w:r>
      <w:r w:rsidR="00FD6177">
        <w:rPr>
          <w:rFonts w:ascii="Times New Roman" w:hAnsi="Times New Roman" w:cs="Times New Roman"/>
          <w:b/>
          <w:sz w:val="22"/>
          <w:szCs w:val="22"/>
          <w:u w:val="single"/>
        </w:rPr>
        <w:t>3088</w:t>
      </w:r>
      <w:r w:rsidRPr="00914F6E">
        <w:rPr>
          <w:rFonts w:ascii="Times New Roman" w:hAnsi="Times New Roman" w:cs="Times New Roman"/>
          <w:b/>
          <w:sz w:val="22"/>
          <w:szCs w:val="22"/>
          <w:u w:val="single"/>
        </w:rPr>
        <w:t xml:space="preserve"> куб. м.</w:t>
      </w:r>
    </w:p>
    <w:p w14:paraId="7D7D626A" w14:textId="77777777" w:rsidR="002061A0" w:rsidRPr="00632C5F" w:rsidRDefault="002061A0" w:rsidP="002061A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19. Площадь:</w:t>
      </w:r>
    </w:p>
    <w:p w14:paraId="4E35822E" w14:textId="4DCBD198" w:rsidR="002061A0" w:rsidRPr="00632C5F" w:rsidRDefault="002061A0" w:rsidP="002061A0">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а) многоквартирного дома с лоджиями, балконами, шкафами, коридорами и лестничными к</w:t>
      </w:r>
      <w:r>
        <w:rPr>
          <w:rFonts w:ascii="Times New Roman" w:hAnsi="Times New Roman" w:cs="Times New Roman"/>
          <w:sz w:val="22"/>
          <w:szCs w:val="22"/>
        </w:rPr>
        <w:t xml:space="preserve">летками: </w:t>
      </w:r>
      <w:r w:rsidR="00FD6177">
        <w:rPr>
          <w:rFonts w:ascii="Times New Roman" w:hAnsi="Times New Roman" w:cs="Times New Roman"/>
          <w:b/>
          <w:sz w:val="22"/>
          <w:szCs w:val="22"/>
          <w:u w:val="single"/>
        </w:rPr>
        <w:t>жанные отсутствуют</w:t>
      </w:r>
    </w:p>
    <w:p w14:paraId="75CFFA58" w14:textId="6EF06452" w:rsidR="002061A0" w:rsidRPr="00632C5F" w:rsidRDefault="002061A0" w:rsidP="002061A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б)</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жилых помещений (общая площадь квартир): </w:t>
      </w:r>
      <w:r w:rsidR="00FD6177">
        <w:rPr>
          <w:rFonts w:ascii="Times New Roman" w:hAnsi="Times New Roman" w:cs="Times New Roman"/>
          <w:b/>
          <w:sz w:val="22"/>
          <w:szCs w:val="22"/>
          <w:u w:val="single"/>
        </w:rPr>
        <w:t>473,9</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xml:space="preserve"> (</w:t>
      </w:r>
      <w:bookmarkStart w:id="8" w:name="_Hlk191376046"/>
      <w:r w:rsidR="00FD6177">
        <w:rPr>
          <w:rFonts w:ascii="Times New Roman" w:hAnsi="Times New Roman" w:cs="Times New Roman"/>
          <w:b/>
          <w:sz w:val="22"/>
          <w:szCs w:val="22"/>
          <w:u w:val="single"/>
        </w:rPr>
        <w:t>734,6</w:t>
      </w:r>
      <w:r w:rsidRPr="00CB48B0">
        <w:rPr>
          <w:rFonts w:ascii="Times New Roman" w:hAnsi="Times New Roman" w:cs="Times New Roman"/>
          <w:b/>
          <w:sz w:val="22"/>
          <w:szCs w:val="22"/>
          <w:u w:val="single"/>
        </w:rPr>
        <w:t xml:space="preserve"> кв. м</w:t>
      </w:r>
      <w:bookmarkEnd w:id="8"/>
      <w:r>
        <w:rPr>
          <w:rFonts w:ascii="Times New Roman" w:hAnsi="Times New Roman" w:cs="Times New Roman"/>
          <w:b/>
          <w:sz w:val="22"/>
          <w:szCs w:val="22"/>
          <w:u w:val="single"/>
        </w:rPr>
        <w:t xml:space="preserve">) </w:t>
      </w:r>
    </w:p>
    <w:p w14:paraId="46C407CA" w14:textId="08FD5EC3" w:rsidR="002061A0" w:rsidRPr="00632C5F" w:rsidRDefault="002061A0" w:rsidP="002061A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в) </w:t>
      </w:r>
      <w:r>
        <w:rPr>
          <w:rFonts w:ascii="Times New Roman" w:hAnsi="Times New Roman" w:cs="Times New Roman"/>
          <w:sz w:val="22"/>
          <w:szCs w:val="22"/>
        </w:rPr>
        <w:t xml:space="preserve">нежилых помещений (общая площадь </w:t>
      </w:r>
      <w:r w:rsidRPr="00632C5F">
        <w:rPr>
          <w:rFonts w:ascii="Times New Roman" w:hAnsi="Times New Roman" w:cs="Times New Roman"/>
          <w:sz w:val="22"/>
          <w:szCs w:val="22"/>
        </w:rPr>
        <w:t xml:space="preserve">нежилых помещений, не </w:t>
      </w:r>
      <w:r>
        <w:rPr>
          <w:rFonts w:ascii="Times New Roman" w:hAnsi="Times New Roman" w:cs="Times New Roman"/>
          <w:sz w:val="22"/>
          <w:szCs w:val="22"/>
        </w:rPr>
        <w:t xml:space="preserve">входящих в состав общего имущества в многоквартирном </w:t>
      </w:r>
      <w:r w:rsidRPr="00632C5F">
        <w:rPr>
          <w:rFonts w:ascii="Times New Roman" w:hAnsi="Times New Roman" w:cs="Times New Roman"/>
          <w:sz w:val="22"/>
          <w:szCs w:val="22"/>
        </w:rPr>
        <w:t xml:space="preserve">доме): </w:t>
      </w:r>
      <w:r w:rsidR="00FD6177">
        <w:rPr>
          <w:rFonts w:ascii="Times New Roman" w:hAnsi="Times New Roman" w:cs="Times New Roman"/>
          <w:b/>
          <w:sz w:val="22"/>
          <w:szCs w:val="22"/>
          <w:u w:val="single"/>
        </w:rPr>
        <w:t>данные отсутствуют</w:t>
      </w:r>
    </w:p>
    <w:p w14:paraId="696BBA1B" w14:textId="77777777" w:rsidR="002061A0" w:rsidRPr="00632C5F" w:rsidRDefault="002061A0" w:rsidP="002061A0">
      <w:pPr>
        <w:pStyle w:val="ConsPlusNonformat"/>
        <w:tabs>
          <w:tab w:val="left" w:pos="284"/>
          <w:tab w:val="left" w:pos="426"/>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г)</w:t>
      </w:r>
      <w:r>
        <w:rPr>
          <w:rFonts w:ascii="Times New Roman" w:hAnsi="Times New Roman" w:cs="Times New Roman"/>
          <w:sz w:val="22"/>
          <w:szCs w:val="22"/>
        </w:rPr>
        <w:t xml:space="preserve"> помещений общего пользования (общая площадь </w:t>
      </w:r>
      <w:r w:rsidRPr="00632C5F">
        <w:rPr>
          <w:rFonts w:ascii="Times New Roman" w:hAnsi="Times New Roman" w:cs="Times New Roman"/>
          <w:sz w:val="22"/>
          <w:szCs w:val="22"/>
        </w:rPr>
        <w:t>нежилых</w:t>
      </w:r>
      <w:r>
        <w:rPr>
          <w:rFonts w:ascii="Times New Roman" w:hAnsi="Times New Roman" w:cs="Times New Roman"/>
          <w:sz w:val="22"/>
          <w:szCs w:val="22"/>
        </w:rPr>
        <w:t xml:space="preserve"> помещений, </w:t>
      </w:r>
      <w:r w:rsidRPr="00632C5F">
        <w:rPr>
          <w:rFonts w:ascii="Times New Roman" w:hAnsi="Times New Roman" w:cs="Times New Roman"/>
          <w:sz w:val="22"/>
          <w:szCs w:val="22"/>
        </w:rPr>
        <w:t xml:space="preserve">входящих в состав общего имущества в многоквартирном доме): </w:t>
      </w:r>
      <w:r w:rsidRPr="003525DE">
        <w:rPr>
          <w:rFonts w:ascii="Times New Roman" w:hAnsi="Times New Roman" w:cs="Times New Roman"/>
          <w:b/>
          <w:sz w:val="22"/>
          <w:szCs w:val="22"/>
          <w:u w:val="single"/>
        </w:rPr>
        <w:t>данные отсутствуют</w:t>
      </w:r>
    </w:p>
    <w:p w14:paraId="64CF82F6" w14:textId="5EC2D9D6" w:rsidR="002061A0" w:rsidRPr="00632C5F" w:rsidRDefault="002061A0" w:rsidP="002061A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20. Количество лестниц: </w:t>
      </w:r>
      <w:r w:rsidR="00FD6177">
        <w:rPr>
          <w:rFonts w:ascii="Times New Roman" w:hAnsi="Times New Roman" w:cs="Times New Roman"/>
          <w:sz w:val="22"/>
          <w:szCs w:val="22"/>
        </w:rPr>
        <w:t>2</w:t>
      </w:r>
      <w:r w:rsidRPr="00B93041">
        <w:rPr>
          <w:rFonts w:ascii="Times New Roman" w:hAnsi="Times New Roman" w:cs="Times New Roman"/>
          <w:b/>
          <w:sz w:val="22"/>
          <w:szCs w:val="22"/>
        </w:rPr>
        <w:t xml:space="preserve"> шт.</w:t>
      </w:r>
    </w:p>
    <w:p w14:paraId="07DFF974" w14:textId="3036F996" w:rsidR="002061A0" w:rsidRPr="00632C5F" w:rsidRDefault="002061A0" w:rsidP="002061A0">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21. </w:t>
      </w:r>
      <w:r w:rsidRPr="00632C5F">
        <w:rPr>
          <w:rFonts w:ascii="Times New Roman" w:hAnsi="Times New Roman" w:cs="Times New Roman"/>
          <w:sz w:val="22"/>
          <w:szCs w:val="22"/>
        </w:rPr>
        <w:t>Уборочная площадь лестниц</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(включая межквартирные лестничные площадки): </w:t>
      </w:r>
      <w:r w:rsidR="00FD6177">
        <w:rPr>
          <w:rFonts w:ascii="Times New Roman" w:hAnsi="Times New Roman" w:cs="Times New Roman"/>
          <w:b/>
          <w:sz w:val="22"/>
          <w:szCs w:val="22"/>
          <w:u w:val="single"/>
        </w:rPr>
        <w:t>30</w:t>
      </w:r>
      <w:r w:rsidRPr="007A0D18">
        <w:rPr>
          <w:rFonts w:ascii="Times New Roman" w:hAnsi="Times New Roman" w:cs="Times New Roman"/>
          <w:b/>
          <w:sz w:val="22"/>
          <w:szCs w:val="22"/>
          <w:u w:val="single"/>
        </w:rPr>
        <w:t xml:space="preserve"> кв. м</w:t>
      </w:r>
    </w:p>
    <w:p w14:paraId="367181B3" w14:textId="6B23CD8B" w:rsidR="002061A0" w:rsidRPr="00632C5F" w:rsidRDefault="002061A0" w:rsidP="002061A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22. Уборочная площадь общих коридоров: </w:t>
      </w:r>
      <w:r w:rsidR="00FD6177" w:rsidRPr="003525DE">
        <w:rPr>
          <w:rFonts w:ascii="Times New Roman" w:hAnsi="Times New Roman" w:cs="Times New Roman"/>
          <w:b/>
          <w:sz w:val="22"/>
          <w:szCs w:val="22"/>
          <w:u w:val="single"/>
        </w:rPr>
        <w:t>данные отсутствуют</w:t>
      </w:r>
    </w:p>
    <w:p w14:paraId="3B899076" w14:textId="79F49980" w:rsidR="002061A0" w:rsidRPr="00632C5F" w:rsidRDefault="002061A0" w:rsidP="002061A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23. </w:t>
      </w:r>
      <w:r>
        <w:rPr>
          <w:rFonts w:ascii="Times New Roman" w:hAnsi="Times New Roman" w:cs="Times New Roman"/>
          <w:sz w:val="22"/>
          <w:szCs w:val="22"/>
        </w:rPr>
        <w:t>Уборочная площадь других помещений</w:t>
      </w:r>
      <w:r w:rsidRPr="00632C5F">
        <w:rPr>
          <w:rFonts w:ascii="Times New Roman" w:hAnsi="Times New Roman" w:cs="Times New Roman"/>
          <w:sz w:val="22"/>
          <w:szCs w:val="22"/>
        </w:rPr>
        <w:t xml:space="preserve"> общего пользования (включая технические этажи, чердаки, технические подвалы): </w:t>
      </w:r>
      <w:r w:rsidR="00FD6177" w:rsidRPr="003525DE">
        <w:rPr>
          <w:rFonts w:ascii="Times New Roman" w:hAnsi="Times New Roman" w:cs="Times New Roman"/>
          <w:b/>
          <w:sz w:val="22"/>
          <w:szCs w:val="22"/>
          <w:u w:val="single"/>
        </w:rPr>
        <w:t>данные отсутствуют</w:t>
      </w:r>
    </w:p>
    <w:p w14:paraId="2777CFF1" w14:textId="77777777" w:rsidR="002061A0" w:rsidRDefault="002061A0" w:rsidP="002061A0">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24. Площадь земельного участка, входящего в состав общего имущества многоквартирного дома: </w:t>
      </w:r>
      <w:r w:rsidRPr="00CB48B0">
        <w:rPr>
          <w:rFonts w:ascii="Times New Roman" w:hAnsi="Times New Roman" w:cs="Times New Roman"/>
          <w:b/>
          <w:sz w:val="22"/>
          <w:szCs w:val="22"/>
          <w:u w:val="single"/>
        </w:rPr>
        <w:t>данные отсутствуют</w:t>
      </w:r>
    </w:p>
    <w:p w14:paraId="3A71188F" w14:textId="77777777" w:rsidR="002061A0" w:rsidRDefault="002061A0" w:rsidP="002061A0">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25. Кадастровый номер земельного участка (при его наличии): </w:t>
      </w:r>
      <w:r w:rsidRPr="00CB48B0">
        <w:rPr>
          <w:rFonts w:ascii="Times New Roman" w:hAnsi="Times New Roman" w:cs="Times New Roman"/>
          <w:b/>
          <w:sz w:val="22"/>
          <w:szCs w:val="22"/>
          <w:u w:val="single"/>
        </w:rPr>
        <w:t>данные отсутствуют</w:t>
      </w:r>
    </w:p>
    <w:p w14:paraId="1FC7EEC8" w14:textId="77777777" w:rsidR="002061A0" w:rsidRDefault="002061A0" w:rsidP="002061A0">
      <w:pPr>
        <w:pStyle w:val="ConsPlusNonformat"/>
        <w:jc w:val="center"/>
        <w:rPr>
          <w:rFonts w:ascii="Times New Roman" w:hAnsi="Times New Roman" w:cs="Times New Roman"/>
          <w:sz w:val="22"/>
          <w:szCs w:val="22"/>
        </w:rPr>
      </w:pPr>
      <w:bookmarkStart w:id="9" w:name="Par395"/>
      <w:bookmarkEnd w:id="9"/>
    </w:p>
    <w:p w14:paraId="13BDEC85" w14:textId="77777777" w:rsidR="002061A0" w:rsidRDefault="002061A0" w:rsidP="002061A0">
      <w:pPr>
        <w:pStyle w:val="ConsPlusNonformat"/>
        <w:jc w:val="center"/>
        <w:rPr>
          <w:rFonts w:ascii="Times New Roman" w:hAnsi="Times New Roman" w:cs="Times New Roman"/>
          <w:sz w:val="22"/>
          <w:szCs w:val="22"/>
        </w:rPr>
      </w:pPr>
      <w:r w:rsidRPr="008F6CE0">
        <w:rPr>
          <w:rFonts w:ascii="Times New Roman" w:hAnsi="Times New Roman" w:cs="Times New Roman"/>
          <w:sz w:val="22"/>
          <w:szCs w:val="22"/>
        </w:rPr>
        <w:lastRenderedPageBreak/>
        <w:t>II. Техническое состояние многоквартирного дома, включая пристройки</w:t>
      </w:r>
    </w:p>
    <w:tbl>
      <w:tblPr>
        <w:tblStyle w:val="a5"/>
        <w:tblW w:w="0" w:type="auto"/>
        <w:tblLook w:val="0000" w:firstRow="0" w:lastRow="0" w:firstColumn="0" w:lastColumn="0" w:noHBand="0" w:noVBand="0"/>
      </w:tblPr>
      <w:tblGrid>
        <w:gridCol w:w="4031"/>
        <w:gridCol w:w="3093"/>
        <w:gridCol w:w="2674"/>
      </w:tblGrid>
      <w:tr w:rsidR="002061A0" w14:paraId="624DC6A1" w14:textId="77777777" w:rsidTr="00300D72">
        <w:trPr>
          <w:trHeight w:val="1175"/>
        </w:trPr>
        <w:tc>
          <w:tcPr>
            <w:tcW w:w="4031" w:type="dxa"/>
          </w:tcPr>
          <w:p w14:paraId="1BFDA720" w14:textId="77777777" w:rsidR="002061A0" w:rsidRDefault="002061A0" w:rsidP="00300D72">
            <w:pPr>
              <w:pStyle w:val="ConsPlusCell"/>
              <w:ind w:left="108"/>
              <w:jc w:val="both"/>
            </w:pPr>
          </w:p>
          <w:p w14:paraId="6D0129CC" w14:textId="77777777" w:rsidR="002061A0" w:rsidRPr="003F3F93" w:rsidRDefault="002061A0" w:rsidP="00300D72">
            <w:pPr>
              <w:pStyle w:val="ConsPlusCell"/>
              <w:ind w:left="108"/>
              <w:jc w:val="center"/>
            </w:pPr>
            <w:r w:rsidRPr="003F3F93">
              <w:t>Наименование конструктивных</w:t>
            </w:r>
          </w:p>
          <w:p w14:paraId="60AD79A2" w14:textId="77777777" w:rsidR="002061A0" w:rsidRDefault="002061A0" w:rsidP="00300D72">
            <w:pPr>
              <w:pStyle w:val="ConsPlusCell"/>
              <w:ind w:left="108"/>
              <w:jc w:val="center"/>
            </w:pPr>
            <w:r w:rsidRPr="003F3F93">
              <w:t>элементов</w:t>
            </w:r>
          </w:p>
          <w:p w14:paraId="7A2025DF" w14:textId="77777777" w:rsidR="002061A0" w:rsidRDefault="002061A0" w:rsidP="00300D72">
            <w:pPr>
              <w:pStyle w:val="ConsPlusCell"/>
              <w:ind w:left="108"/>
              <w:jc w:val="both"/>
            </w:pPr>
          </w:p>
          <w:p w14:paraId="3E59DD0A" w14:textId="77777777" w:rsidR="002061A0" w:rsidRDefault="002061A0" w:rsidP="00300D72">
            <w:pPr>
              <w:pStyle w:val="ConsPlusCell"/>
              <w:ind w:left="108"/>
              <w:jc w:val="both"/>
            </w:pPr>
          </w:p>
        </w:tc>
        <w:tc>
          <w:tcPr>
            <w:tcW w:w="3093" w:type="dxa"/>
            <w:tcBorders>
              <w:bottom w:val="single" w:sz="4" w:space="0" w:color="auto"/>
            </w:tcBorders>
          </w:tcPr>
          <w:p w14:paraId="18819A62" w14:textId="77777777" w:rsidR="002061A0" w:rsidRDefault="002061A0" w:rsidP="00300D72">
            <w:pPr>
              <w:rPr>
                <w:rFonts w:eastAsiaTheme="minorEastAsia"/>
                <w:sz w:val="20"/>
                <w:szCs w:val="20"/>
              </w:rPr>
            </w:pPr>
          </w:p>
          <w:p w14:paraId="3F0C5B99" w14:textId="77777777" w:rsidR="002061A0" w:rsidRDefault="002061A0" w:rsidP="00300D72">
            <w:pPr>
              <w:pStyle w:val="ConsPlusCell"/>
              <w:jc w:val="center"/>
            </w:pPr>
            <w:r w:rsidRPr="003F3F93">
              <w:t>Описание элементов (материал, конструкция или система, отделка и прочее)</w:t>
            </w:r>
          </w:p>
        </w:tc>
        <w:tc>
          <w:tcPr>
            <w:tcW w:w="2674" w:type="dxa"/>
          </w:tcPr>
          <w:p w14:paraId="5822C6AF" w14:textId="77777777" w:rsidR="002061A0" w:rsidRDefault="002061A0" w:rsidP="00300D72">
            <w:pPr>
              <w:jc w:val="center"/>
              <w:rPr>
                <w:rFonts w:eastAsiaTheme="minorEastAsia"/>
                <w:sz w:val="20"/>
                <w:szCs w:val="20"/>
              </w:rPr>
            </w:pPr>
          </w:p>
          <w:p w14:paraId="492D1A10" w14:textId="77777777" w:rsidR="002061A0" w:rsidRDefault="002061A0" w:rsidP="00300D72">
            <w:pPr>
              <w:pStyle w:val="ConsPlusCell"/>
              <w:jc w:val="center"/>
            </w:pPr>
            <w:r w:rsidRPr="003F3F93">
              <w:t>Техническое состояние элементов общего имущества многоквартирного дома или износ в %</w:t>
            </w:r>
          </w:p>
        </w:tc>
      </w:tr>
      <w:tr w:rsidR="002061A0" w:rsidRPr="00E27470" w14:paraId="1488185C" w14:textId="77777777" w:rsidTr="00300D72">
        <w:tblPrEx>
          <w:tblLook w:val="04A0" w:firstRow="1" w:lastRow="0" w:firstColumn="1" w:lastColumn="0" w:noHBand="0" w:noVBand="1"/>
        </w:tblPrEx>
        <w:trPr>
          <w:trHeight w:val="359"/>
        </w:trPr>
        <w:tc>
          <w:tcPr>
            <w:tcW w:w="4031" w:type="dxa"/>
            <w:tcBorders>
              <w:top w:val="single" w:sz="4" w:space="0" w:color="auto"/>
              <w:left w:val="single" w:sz="4" w:space="0" w:color="auto"/>
            </w:tcBorders>
          </w:tcPr>
          <w:p w14:paraId="5CCA0121" w14:textId="77777777" w:rsidR="002061A0" w:rsidRPr="00E27470" w:rsidRDefault="002061A0" w:rsidP="00300D72">
            <w:pPr>
              <w:pStyle w:val="ConsPlusCell"/>
            </w:pPr>
            <w:r>
              <w:t xml:space="preserve">1. </w:t>
            </w:r>
            <w:r w:rsidRPr="00E27470">
              <w:t>Фундамент</w:t>
            </w:r>
          </w:p>
        </w:tc>
        <w:tc>
          <w:tcPr>
            <w:tcW w:w="3093" w:type="dxa"/>
            <w:tcBorders>
              <w:top w:val="single" w:sz="4" w:space="0" w:color="auto"/>
              <w:bottom w:val="single" w:sz="4" w:space="0" w:color="auto"/>
            </w:tcBorders>
          </w:tcPr>
          <w:p w14:paraId="4C9A2561" w14:textId="77777777" w:rsidR="002061A0" w:rsidRPr="00914F6E" w:rsidRDefault="002061A0" w:rsidP="00300D72">
            <w:pPr>
              <w:pStyle w:val="ConsPlusCell"/>
              <w:jc w:val="both"/>
            </w:pPr>
            <w:r w:rsidRPr="00BA4A44">
              <w:t>Ленточный - бутовый;</w:t>
            </w:r>
          </w:p>
        </w:tc>
        <w:tc>
          <w:tcPr>
            <w:tcW w:w="2674" w:type="dxa"/>
            <w:tcBorders>
              <w:top w:val="single" w:sz="4" w:space="0" w:color="auto"/>
              <w:right w:val="single" w:sz="4" w:space="0" w:color="auto"/>
            </w:tcBorders>
          </w:tcPr>
          <w:p w14:paraId="5098E4A3" w14:textId="77777777" w:rsidR="002061A0" w:rsidRPr="004B732F" w:rsidRDefault="002061A0" w:rsidP="00300D72">
            <w:pPr>
              <w:pStyle w:val="ConsPlusCell"/>
              <w:jc w:val="center"/>
            </w:pPr>
            <w:r w:rsidRPr="004B732F">
              <w:t>н/д</w:t>
            </w:r>
          </w:p>
        </w:tc>
      </w:tr>
      <w:tr w:rsidR="002061A0" w:rsidRPr="00E27470" w14:paraId="165DE056" w14:textId="77777777" w:rsidTr="00300D72">
        <w:tblPrEx>
          <w:tblLook w:val="04A0" w:firstRow="1" w:lastRow="0" w:firstColumn="1" w:lastColumn="0" w:noHBand="0" w:noVBand="1"/>
        </w:tblPrEx>
        <w:tc>
          <w:tcPr>
            <w:tcW w:w="4031" w:type="dxa"/>
            <w:tcBorders>
              <w:left w:val="single" w:sz="4" w:space="0" w:color="auto"/>
            </w:tcBorders>
          </w:tcPr>
          <w:p w14:paraId="441B3E6A" w14:textId="77777777" w:rsidR="002061A0" w:rsidRPr="00E27470" w:rsidRDefault="002061A0" w:rsidP="00300D72">
            <w:pPr>
              <w:pStyle w:val="ConsPlusCell"/>
            </w:pPr>
            <w:r w:rsidRPr="00E27470">
              <w:t>2.</w:t>
            </w:r>
            <w:r>
              <w:t xml:space="preserve"> </w:t>
            </w:r>
            <w:r w:rsidRPr="00E27470">
              <w:t>Наружные и внутренние</w:t>
            </w:r>
          </w:p>
          <w:p w14:paraId="64363CCD" w14:textId="77777777" w:rsidR="002061A0" w:rsidRPr="00E27470" w:rsidRDefault="002061A0" w:rsidP="00300D72">
            <w:pPr>
              <w:pStyle w:val="ConsPlusCell"/>
            </w:pPr>
            <w:r w:rsidRPr="00E27470">
              <w:t xml:space="preserve">  </w:t>
            </w:r>
            <w:r>
              <w:t xml:space="preserve"> </w:t>
            </w:r>
            <w:r w:rsidRPr="00E27470">
              <w:t>капитальные стены</w:t>
            </w:r>
          </w:p>
        </w:tc>
        <w:tc>
          <w:tcPr>
            <w:tcW w:w="3093" w:type="dxa"/>
            <w:tcBorders>
              <w:top w:val="single" w:sz="4" w:space="0" w:color="auto"/>
            </w:tcBorders>
          </w:tcPr>
          <w:p w14:paraId="0FC76B94" w14:textId="77777777" w:rsidR="002061A0" w:rsidRPr="00914F6E" w:rsidRDefault="002061A0" w:rsidP="00300D72">
            <w:pPr>
              <w:autoSpaceDE w:val="0"/>
              <w:autoSpaceDN w:val="0"/>
              <w:adjustRightInd w:val="0"/>
              <w:rPr>
                <w:sz w:val="20"/>
                <w:szCs w:val="20"/>
              </w:rPr>
            </w:pPr>
            <w:r>
              <w:rPr>
                <w:sz w:val="20"/>
                <w:szCs w:val="20"/>
              </w:rPr>
              <w:t>Кирпичные</w:t>
            </w:r>
            <w:r w:rsidRPr="00914F6E">
              <w:rPr>
                <w:sz w:val="20"/>
                <w:szCs w:val="20"/>
              </w:rPr>
              <w:t>;</w:t>
            </w:r>
          </w:p>
        </w:tc>
        <w:tc>
          <w:tcPr>
            <w:tcW w:w="2674" w:type="dxa"/>
            <w:tcBorders>
              <w:right w:val="single" w:sz="4" w:space="0" w:color="auto"/>
            </w:tcBorders>
          </w:tcPr>
          <w:p w14:paraId="7076BDD7" w14:textId="77777777" w:rsidR="002061A0" w:rsidRPr="004B732F" w:rsidRDefault="002061A0" w:rsidP="00300D72">
            <w:pPr>
              <w:pStyle w:val="ConsPlusCell"/>
              <w:jc w:val="center"/>
            </w:pPr>
            <w:r w:rsidRPr="004B732F">
              <w:t>н/д</w:t>
            </w:r>
          </w:p>
        </w:tc>
      </w:tr>
      <w:tr w:rsidR="002061A0" w:rsidRPr="00E27470" w14:paraId="126DB9CE" w14:textId="77777777" w:rsidTr="00300D72">
        <w:tblPrEx>
          <w:tblLook w:val="04A0" w:firstRow="1" w:lastRow="0" w:firstColumn="1" w:lastColumn="0" w:noHBand="0" w:noVBand="1"/>
        </w:tblPrEx>
        <w:tc>
          <w:tcPr>
            <w:tcW w:w="4031" w:type="dxa"/>
            <w:tcBorders>
              <w:left w:val="single" w:sz="4" w:space="0" w:color="auto"/>
            </w:tcBorders>
          </w:tcPr>
          <w:p w14:paraId="2A740734" w14:textId="77777777" w:rsidR="002061A0" w:rsidRPr="00E27470" w:rsidRDefault="002061A0" w:rsidP="00300D72">
            <w:pPr>
              <w:pStyle w:val="ConsPlusCell"/>
              <w:jc w:val="both"/>
            </w:pPr>
            <w:r w:rsidRPr="00E27470">
              <w:t>3.</w:t>
            </w:r>
            <w:r>
              <w:t xml:space="preserve"> </w:t>
            </w:r>
            <w:r w:rsidRPr="00E27470">
              <w:t>Перегородки</w:t>
            </w:r>
          </w:p>
        </w:tc>
        <w:tc>
          <w:tcPr>
            <w:tcW w:w="3093" w:type="dxa"/>
          </w:tcPr>
          <w:p w14:paraId="40452610" w14:textId="77777777" w:rsidR="002061A0" w:rsidRPr="00C1012D" w:rsidRDefault="002061A0" w:rsidP="00300D72">
            <w:pPr>
              <w:pStyle w:val="ConsPlusCell"/>
              <w:jc w:val="both"/>
            </w:pPr>
            <w:r w:rsidRPr="00BA4A44">
              <w:t>Деревянные;</w:t>
            </w:r>
          </w:p>
        </w:tc>
        <w:tc>
          <w:tcPr>
            <w:tcW w:w="2674" w:type="dxa"/>
            <w:tcBorders>
              <w:right w:val="single" w:sz="4" w:space="0" w:color="auto"/>
            </w:tcBorders>
          </w:tcPr>
          <w:p w14:paraId="37D21B4A" w14:textId="77777777" w:rsidR="002061A0" w:rsidRPr="004B732F" w:rsidRDefault="002061A0" w:rsidP="00300D72">
            <w:pPr>
              <w:pStyle w:val="ConsPlusCell"/>
              <w:jc w:val="center"/>
            </w:pPr>
            <w:r w:rsidRPr="004B732F">
              <w:t>н/д</w:t>
            </w:r>
          </w:p>
        </w:tc>
      </w:tr>
      <w:tr w:rsidR="002061A0" w:rsidRPr="00E27470" w14:paraId="13042197" w14:textId="77777777" w:rsidTr="00300D72">
        <w:tblPrEx>
          <w:tblLook w:val="04A0" w:firstRow="1" w:lastRow="0" w:firstColumn="1" w:lastColumn="0" w:noHBand="0" w:noVBand="1"/>
        </w:tblPrEx>
        <w:tc>
          <w:tcPr>
            <w:tcW w:w="4031" w:type="dxa"/>
            <w:tcBorders>
              <w:left w:val="single" w:sz="4" w:space="0" w:color="auto"/>
            </w:tcBorders>
          </w:tcPr>
          <w:p w14:paraId="167DD819" w14:textId="77777777" w:rsidR="002061A0" w:rsidRPr="00E27470" w:rsidRDefault="002061A0" w:rsidP="00300D72">
            <w:pPr>
              <w:pStyle w:val="ConsPlusCell"/>
            </w:pPr>
            <w:r w:rsidRPr="00E27470">
              <w:t>4.</w:t>
            </w:r>
            <w:r>
              <w:t xml:space="preserve"> </w:t>
            </w:r>
            <w:r w:rsidRPr="00E27470">
              <w:t>Перекрытия</w:t>
            </w:r>
            <w:r>
              <w:t xml:space="preserve">: - </w:t>
            </w:r>
            <w:r w:rsidRPr="00E27470">
              <w:t>чердачные</w:t>
            </w:r>
            <w:r>
              <w:t>,</w:t>
            </w:r>
          </w:p>
          <w:p w14:paraId="74D7FCC3" w14:textId="77777777" w:rsidR="002061A0" w:rsidRDefault="002061A0" w:rsidP="00300D72">
            <w:pPr>
              <w:pStyle w:val="ConsPlusCell"/>
            </w:pPr>
            <w:r w:rsidRPr="00E27470">
              <w:t xml:space="preserve"> </w:t>
            </w:r>
            <w:r>
              <w:t xml:space="preserve">  - </w:t>
            </w:r>
            <w:r w:rsidRPr="00E27470">
              <w:t xml:space="preserve"> </w:t>
            </w:r>
            <w:r>
              <w:t>м</w:t>
            </w:r>
            <w:r w:rsidRPr="00E27470">
              <w:t>еждуэтажные</w:t>
            </w:r>
            <w:r>
              <w:t>,</w:t>
            </w:r>
          </w:p>
          <w:p w14:paraId="1D08C233" w14:textId="77777777" w:rsidR="002061A0" w:rsidRPr="00E27470" w:rsidRDefault="002061A0" w:rsidP="00300D72">
            <w:pPr>
              <w:pStyle w:val="ConsPlusCell"/>
            </w:pPr>
            <w:r>
              <w:t xml:space="preserve">   - </w:t>
            </w:r>
            <w:r w:rsidRPr="00E27470">
              <w:t xml:space="preserve"> подвальные</w:t>
            </w:r>
          </w:p>
          <w:p w14:paraId="740ECDA8" w14:textId="77777777" w:rsidR="002061A0" w:rsidRPr="00E27470" w:rsidRDefault="002061A0" w:rsidP="00300D72">
            <w:pPr>
              <w:pStyle w:val="ConsPlusCell"/>
            </w:pPr>
            <w:r w:rsidRPr="00E27470">
              <w:t xml:space="preserve"> </w:t>
            </w:r>
            <w:r>
              <w:t xml:space="preserve"> </w:t>
            </w:r>
            <w:r w:rsidRPr="00E27470">
              <w:t xml:space="preserve"> (другое)</w:t>
            </w:r>
          </w:p>
        </w:tc>
        <w:tc>
          <w:tcPr>
            <w:tcW w:w="3093" w:type="dxa"/>
          </w:tcPr>
          <w:p w14:paraId="76F48988" w14:textId="77777777" w:rsidR="002061A0" w:rsidRPr="00C1012D" w:rsidRDefault="002061A0" w:rsidP="00300D72">
            <w:pPr>
              <w:jc w:val="both"/>
              <w:rPr>
                <w:sz w:val="20"/>
                <w:szCs w:val="20"/>
              </w:rPr>
            </w:pPr>
            <w:r>
              <w:rPr>
                <w:sz w:val="20"/>
                <w:szCs w:val="20"/>
              </w:rPr>
              <w:t>Д</w:t>
            </w:r>
            <w:r w:rsidRPr="00C1012D">
              <w:rPr>
                <w:sz w:val="20"/>
                <w:szCs w:val="20"/>
              </w:rPr>
              <w:t>еревянные утепленные;</w:t>
            </w:r>
          </w:p>
          <w:p w14:paraId="1E4D2F01" w14:textId="77777777" w:rsidR="002061A0" w:rsidRPr="00C1012D" w:rsidRDefault="002061A0" w:rsidP="00300D72">
            <w:pPr>
              <w:jc w:val="both"/>
              <w:rPr>
                <w:sz w:val="20"/>
                <w:szCs w:val="20"/>
              </w:rPr>
            </w:pPr>
            <w:r>
              <w:rPr>
                <w:sz w:val="20"/>
                <w:szCs w:val="20"/>
              </w:rPr>
              <w:t>Деревянные;</w:t>
            </w:r>
          </w:p>
          <w:p w14:paraId="1210F1F0" w14:textId="77777777" w:rsidR="002061A0" w:rsidRPr="00C1012D" w:rsidRDefault="002061A0" w:rsidP="00300D72">
            <w:pPr>
              <w:jc w:val="both"/>
              <w:rPr>
                <w:sz w:val="20"/>
                <w:szCs w:val="20"/>
              </w:rPr>
            </w:pPr>
            <w:r w:rsidRPr="00C1012D">
              <w:rPr>
                <w:sz w:val="20"/>
                <w:szCs w:val="20"/>
              </w:rPr>
              <w:t>-----</w:t>
            </w:r>
          </w:p>
        </w:tc>
        <w:tc>
          <w:tcPr>
            <w:tcW w:w="2674" w:type="dxa"/>
            <w:tcBorders>
              <w:right w:val="single" w:sz="4" w:space="0" w:color="auto"/>
            </w:tcBorders>
          </w:tcPr>
          <w:p w14:paraId="2F1E3CFC" w14:textId="77777777" w:rsidR="002061A0" w:rsidRDefault="002061A0" w:rsidP="00300D72">
            <w:pPr>
              <w:jc w:val="center"/>
              <w:rPr>
                <w:sz w:val="20"/>
                <w:szCs w:val="20"/>
              </w:rPr>
            </w:pPr>
            <w:r w:rsidRPr="004B732F">
              <w:rPr>
                <w:sz w:val="20"/>
                <w:szCs w:val="20"/>
              </w:rPr>
              <w:t>н/д</w:t>
            </w:r>
          </w:p>
          <w:p w14:paraId="36165D40" w14:textId="77777777" w:rsidR="002061A0" w:rsidRPr="004B732F" w:rsidRDefault="002061A0" w:rsidP="00300D72">
            <w:pPr>
              <w:jc w:val="center"/>
              <w:rPr>
                <w:sz w:val="20"/>
                <w:szCs w:val="20"/>
              </w:rPr>
            </w:pPr>
            <w:r>
              <w:rPr>
                <w:sz w:val="20"/>
                <w:szCs w:val="20"/>
              </w:rPr>
              <w:t>н/д</w:t>
            </w:r>
          </w:p>
        </w:tc>
      </w:tr>
      <w:tr w:rsidR="002061A0" w:rsidRPr="00E27470" w14:paraId="5913E2D0" w14:textId="77777777" w:rsidTr="00300D72">
        <w:tblPrEx>
          <w:tblLook w:val="04A0" w:firstRow="1" w:lastRow="0" w:firstColumn="1" w:lastColumn="0" w:noHBand="0" w:noVBand="1"/>
        </w:tblPrEx>
        <w:tc>
          <w:tcPr>
            <w:tcW w:w="4031" w:type="dxa"/>
            <w:tcBorders>
              <w:left w:val="single" w:sz="4" w:space="0" w:color="auto"/>
            </w:tcBorders>
          </w:tcPr>
          <w:p w14:paraId="20896052" w14:textId="77777777" w:rsidR="002061A0" w:rsidRPr="00E27470" w:rsidRDefault="002061A0" w:rsidP="00300D72">
            <w:pPr>
              <w:pStyle w:val="ConsPlusCell"/>
              <w:jc w:val="both"/>
            </w:pPr>
            <w:r w:rsidRPr="00E27470">
              <w:t>5.</w:t>
            </w:r>
            <w:r>
              <w:t xml:space="preserve"> </w:t>
            </w:r>
            <w:r w:rsidRPr="00E27470">
              <w:t>Крыша</w:t>
            </w:r>
          </w:p>
        </w:tc>
        <w:tc>
          <w:tcPr>
            <w:tcW w:w="3093" w:type="dxa"/>
          </w:tcPr>
          <w:p w14:paraId="5140E1AF" w14:textId="77777777" w:rsidR="002061A0" w:rsidRPr="00C1012D" w:rsidRDefault="002061A0" w:rsidP="00300D72">
            <w:pPr>
              <w:pStyle w:val="ConsPlusCell"/>
              <w:jc w:val="both"/>
            </w:pPr>
            <w:r w:rsidRPr="004B732F">
              <w:t>Металл (ранее был шифер);</w:t>
            </w:r>
          </w:p>
        </w:tc>
        <w:tc>
          <w:tcPr>
            <w:tcW w:w="2674" w:type="dxa"/>
            <w:tcBorders>
              <w:right w:val="single" w:sz="4" w:space="0" w:color="auto"/>
            </w:tcBorders>
          </w:tcPr>
          <w:p w14:paraId="411EE3BF" w14:textId="77777777" w:rsidR="002061A0" w:rsidRPr="004B732F" w:rsidRDefault="002061A0" w:rsidP="00300D72">
            <w:pPr>
              <w:pStyle w:val="ConsPlusCell"/>
              <w:jc w:val="center"/>
            </w:pPr>
            <w:r w:rsidRPr="004B732F">
              <w:t>н/д</w:t>
            </w:r>
          </w:p>
        </w:tc>
      </w:tr>
      <w:tr w:rsidR="002061A0" w:rsidRPr="00E27470" w14:paraId="5111ECBD" w14:textId="77777777" w:rsidTr="00300D72">
        <w:tblPrEx>
          <w:tblLook w:val="04A0" w:firstRow="1" w:lastRow="0" w:firstColumn="1" w:lastColumn="0" w:noHBand="0" w:noVBand="1"/>
        </w:tblPrEx>
        <w:tc>
          <w:tcPr>
            <w:tcW w:w="4031" w:type="dxa"/>
            <w:tcBorders>
              <w:left w:val="single" w:sz="4" w:space="0" w:color="auto"/>
              <w:bottom w:val="single" w:sz="4" w:space="0" w:color="auto"/>
            </w:tcBorders>
          </w:tcPr>
          <w:p w14:paraId="6AF129E4" w14:textId="77777777" w:rsidR="002061A0" w:rsidRPr="00E27470" w:rsidRDefault="002061A0" w:rsidP="00300D72">
            <w:pPr>
              <w:pStyle w:val="ConsPlusCell"/>
              <w:jc w:val="both"/>
            </w:pPr>
            <w:r w:rsidRPr="00E27470">
              <w:t>6.</w:t>
            </w:r>
            <w:r>
              <w:t xml:space="preserve"> </w:t>
            </w:r>
            <w:r w:rsidRPr="00E27470">
              <w:t>Полы</w:t>
            </w:r>
          </w:p>
        </w:tc>
        <w:tc>
          <w:tcPr>
            <w:tcW w:w="3093" w:type="dxa"/>
            <w:tcBorders>
              <w:bottom w:val="single" w:sz="4" w:space="0" w:color="auto"/>
            </w:tcBorders>
          </w:tcPr>
          <w:p w14:paraId="40E0F1FC" w14:textId="77777777" w:rsidR="002061A0" w:rsidRPr="00C1012D" w:rsidRDefault="002061A0" w:rsidP="00300D72">
            <w:pPr>
              <w:pStyle w:val="ConsPlusCell"/>
              <w:jc w:val="both"/>
            </w:pPr>
            <w:r w:rsidRPr="00BA4A44">
              <w:t>Деревянные;</w:t>
            </w:r>
          </w:p>
        </w:tc>
        <w:tc>
          <w:tcPr>
            <w:tcW w:w="2674" w:type="dxa"/>
            <w:tcBorders>
              <w:bottom w:val="single" w:sz="4" w:space="0" w:color="auto"/>
              <w:right w:val="single" w:sz="4" w:space="0" w:color="auto"/>
            </w:tcBorders>
          </w:tcPr>
          <w:p w14:paraId="10B02897" w14:textId="77777777" w:rsidR="002061A0" w:rsidRPr="004B732F" w:rsidRDefault="002061A0" w:rsidP="00300D72">
            <w:pPr>
              <w:pStyle w:val="ConsPlusCell"/>
              <w:jc w:val="center"/>
            </w:pPr>
            <w:r w:rsidRPr="004B732F">
              <w:t>н/д</w:t>
            </w:r>
          </w:p>
        </w:tc>
      </w:tr>
      <w:tr w:rsidR="002061A0" w:rsidRPr="00E27470" w14:paraId="187FFE60" w14:textId="77777777" w:rsidTr="00300D72">
        <w:tblPrEx>
          <w:tblLook w:val="04A0" w:firstRow="1" w:lastRow="0" w:firstColumn="1" w:lastColumn="0" w:noHBand="0" w:noVBand="1"/>
        </w:tblPrEx>
        <w:tc>
          <w:tcPr>
            <w:tcW w:w="4031" w:type="dxa"/>
            <w:tcBorders>
              <w:left w:val="single" w:sz="4" w:space="0" w:color="auto"/>
            </w:tcBorders>
          </w:tcPr>
          <w:p w14:paraId="37B3FE3B" w14:textId="77777777" w:rsidR="002061A0" w:rsidRDefault="002061A0" w:rsidP="00300D72">
            <w:pPr>
              <w:pStyle w:val="ConsPlusCell"/>
            </w:pPr>
            <w:r w:rsidRPr="00E27470">
              <w:t>7.</w:t>
            </w:r>
            <w:r>
              <w:t xml:space="preserve"> </w:t>
            </w:r>
            <w:r w:rsidRPr="00E27470">
              <w:t>Проемы</w:t>
            </w:r>
            <w:r>
              <w:t>: -</w:t>
            </w:r>
            <w:r w:rsidRPr="00E27470">
              <w:t xml:space="preserve"> окна,</w:t>
            </w:r>
          </w:p>
          <w:p w14:paraId="0F2CE2AC" w14:textId="77777777" w:rsidR="002061A0" w:rsidRPr="00E27470" w:rsidRDefault="002061A0" w:rsidP="00300D72">
            <w:pPr>
              <w:pStyle w:val="ConsPlusCell"/>
            </w:pPr>
            <w:r w:rsidRPr="00E27470">
              <w:t xml:space="preserve"> </w:t>
            </w:r>
            <w:r>
              <w:t xml:space="preserve">   - </w:t>
            </w:r>
            <w:r w:rsidRPr="00E27470">
              <w:t>двери</w:t>
            </w:r>
            <w:r>
              <w:t xml:space="preserve"> </w:t>
            </w:r>
            <w:r w:rsidRPr="00E27470">
              <w:t>(другое)</w:t>
            </w:r>
          </w:p>
        </w:tc>
        <w:tc>
          <w:tcPr>
            <w:tcW w:w="3093" w:type="dxa"/>
          </w:tcPr>
          <w:p w14:paraId="48008DAA" w14:textId="77777777" w:rsidR="002061A0" w:rsidRPr="00C1012D" w:rsidRDefault="002061A0" w:rsidP="00300D72">
            <w:pPr>
              <w:pStyle w:val="ConsPlusCell"/>
            </w:pPr>
            <w:r w:rsidRPr="00BA4A44">
              <w:t>Трехстворчатые деревянные; Простые;</w:t>
            </w:r>
          </w:p>
        </w:tc>
        <w:tc>
          <w:tcPr>
            <w:tcW w:w="2674" w:type="dxa"/>
            <w:tcBorders>
              <w:right w:val="single" w:sz="4" w:space="0" w:color="auto"/>
            </w:tcBorders>
          </w:tcPr>
          <w:p w14:paraId="5847A0E7" w14:textId="77777777" w:rsidR="002061A0" w:rsidRDefault="002061A0" w:rsidP="00300D72">
            <w:pPr>
              <w:jc w:val="center"/>
              <w:rPr>
                <w:sz w:val="20"/>
                <w:szCs w:val="20"/>
              </w:rPr>
            </w:pPr>
            <w:r w:rsidRPr="004B732F">
              <w:rPr>
                <w:sz w:val="20"/>
                <w:szCs w:val="20"/>
              </w:rPr>
              <w:t>н/д</w:t>
            </w:r>
          </w:p>
          <w:p w14:paraId="4EF49835" w14:textId="77777777" w:rsidR="002061A0" w:rsidRPr="004B732F" w:rsidRDefault="002061A0" w:rsidP="00300D72">
            <w:pPr>
              <w:jc w:val="center"/>
              <w:rPr>
                <w:sz w:val="20"/>
                <w:szCs w:val="20"/>
              </w:rPr>
            </w:pPr>
            <w:r>
              <w:rPr>
                <w:sz w:val="20"/>
                <w:szCs w:val="20"/>
              </w:rPr>
              <w:t>н/д</w:t>
            </w:r>
          </w:p>
        </w:tc>
      </w:tr>
      <w:tr w:rsidR="002061A0" w:rsidRPr="00E27470" w14:paraId="6C48D521" w14:textId="77777777" w:rsidTr="00300D72">
        <w:tblPrEx>
          <w:tblLook w:val="04A0" w:firstRow="1" w:lastRow="0" w:firstColumn="1" w:lastColumn="0" w:noHBand="0" w:noVBand="1"/>
        </w:tblPrEx>
        <w:tc>
          <w:tcPr>
            <w:tcW w:w="4031" w:type="dxa"/>
            <w:tcBorders>
              <w:left w:val="single" w:sz="4" w:space="0" w:color="auto"/>
            </w:tcBorders>
          </w:tcPr>
          <w:p w14:paraId="014E698B" w14:textId="77777777" w:rsidR="002061A0" w:rsidRPr="00E27470" w:rsidRDefault="002061A0" w:rsidP="00300D72">
            <w:pPr>
              <w:pStyle w:val="ConsPlusCell"/>
            </w:pPr>
            <w:r w:rsidRPr="00E27470">
              <w:t>8.</w:t>
            </w:r>
            <w:r>
              <w:t xml:space="preserve"> </w:t>
            </w:r>
            <w:r w:rsidRPr="00E27470">
              <w:t>Отделка</w:t>
            </w:r>
            <w:r>
              <w:t>: -</w:t>
            </w:r>
            <w:r w:rsidRPr="00E27470">
              <w:t xml:space="preserve"> внутренняя,</w:t>
            </w:r>
          </w:p>
          <w:p w14:paraId="3833A39B" w14:textId="77777777" w:rsidR="002061A0" w:rsidRPr="00E27470" w:rsidRDefault="002061A0" w:rsidP="00300D72">
            <w:pPr>
              <w:pStyle w:val="ConsPlusCell"/>
            </w:pPr>
            <w:r w:rsidRPr="00E27470">
              <w:t xml:space="preserve">  </w:t>
            </w:r>
            <w:r>
              <w:t xml:space="preserve"> - </w:t>
            </w:r>
            <w:r w:rsidRPr="00E27470">
              <w:t>наружная (другое)</w:t>
            </w:r>
          </w:p>
        </w:tc>
        <w:tc>
          <w:tcPr>
            <w:tcW w:w="3093" w:type="dxa"/>
          </w:tcPr>
          <w:p w14:paraId="30184E4C" w14:textId="77777777" w:rsidR="002061A0" w:rsidRPr="004B732F" w:rsidRDefault="002061A0" w:rsidP="00300D72">
            <w:pPr>
              <w:pStyle w:val="ConsPlusCell"/>
              <w:jc w:val="both"/>
            </w:pPr>
            <w:r w:rsidRPr="004B732F">
              <w:t>Штукатурка, обои, окраска;</w:t>
            </w:r>
          </w:p>
          <w:p w14:paraId="2F808883" w14:textId="77777777" w:rsidR="002061A0" w:rsidRPr="00C1012D" w:rsidRDefault="002061A0" w:rsidP="00300D72">
            <w:pPr>
              <w:pStyle w:val="ConsPlusCell"/>
              <w:jc w:val="both"/>
            </w:pPr>
            <w:r w:rsidRPr="004B732F">
              <w:t>Штукатурка, побелка;</w:t>
            </w:r>
          </w:p>
        </w:tc>
        <w:tc>
          <w:tcPr>
            <w:tcW w:w="2674" w:type="dxa"/>
            <w:tcBorders>
              <w:right w:val="single" w:sz="4" w:space="0" w:color="auto"/>
            </w:tcBorders>
          </w:tcPr>
          <w:p w14:paraId="7101C754" w14:textId="77777777" w:rsidR="002061A0" w:rsidRPr="004B732F" w:rsidRDefault="002061A0" w:rsidP="00300D72">
            <w:pPr>
              <w:pStyle w:val="ConsPlusCell"/>
              <w:jc w:val="center"/>
            </w:pPr>
            <w:r w:rsidRPr="004B732F">
              <w:t>н/д</w:t>
            </w:r>
          </w:p>
        </w:tc>
      </w:tr>
      <w:tr w:rsidR="002061A0" w:rsidRPr="00E27470" w14:paraId="23D02E60" w14:textId="77777777" w:rsidTr="00300D72">
        <w:tblPrEx>
          <w:tblLook w:val="04A0" w:firstRow="1" w:lastRow="0" w:firstColumn="1" w:lastColumn="0" w:noHBand="0" w:noVBand="1"/>
        </w:tblPrEx>
        <w:tc>
          <w:tcPr>
            <w:tcW w:w="4031" w:type="dxa"/>
            <w:tcBorders>
              <w:left w:val="single" w:sz="4" w:space="0" w:color="auto"/>
              <w:bottom w:val="single" w:sz="4" w:space="0" w:color="auto"/>
            </w:tcBorders>
          </w:tcPr>
          <w:p w14:paraId="41253751" w14:textId="77777777" w:rsidR="002061A0" w:rsidRDefault="002061A0" w:rsidP="00300D72">
            <w:pPr>
              <w:pStyle w:val="ConsPlusCell"/>
            </w:pPr>
            <w:r w:rsidRPr="00E27470">
              <w:t>9.</w:t>
            </w:r>
            <w:r>
              <w:t xml:space="preserve"> </w:t>
            </w:r>
            <w:r w:rsidRPr="00E27470">
              <w:t xml:space="preserve">Механическое, электрическое, </w:t>
            </w:r>
          </w:p>
          <w:p w14:paraId="4BC800A8" w14:textId="77777777" w:rsidR="002061A0" w:rsidRPr="00E27470" w:rsidRDefault="002061A0" w:rsidP="00300D72">
            <w:pPr>
              <w:pStyle w:val="ConsPlusCell"/>
            </w:pPr>
            <w:r w:rsidRPr="00E27470">
              <w:t>санитарно-техническое и</w:t>
            </w:r>
          </w:p>
          <w:p w14:paraId="52CE0BE4" w14:textId="77777777" w:rsidR="002061A0" w:rsidRPr="00E27470" w:rsidRDefault="002061A0" w:rsidP="00300D72">
            <w:pPr>
              <w:pStyle w:val="ConsPlusCell"/>
            </w:pPr>
            <w:r>
              <w:t>и</w:t>
            </w:r>
            <w:r w:rsidRPr="00E27470">
              <w:t>ное оборудование</w:t>
            </w:r>
            <w:r>
              <w:t xml:space="preserve"> </w:t>
            </w:r>
            <w:r w:rsidRPr="00E27470">
              <w:t>ванны, напольные</w:t>
            </w:r>
            <w:r>
              <w:t xml:space="preserve"> </w:t>
            </w:r>
            <w:r w:rsidRPr="00E27470">
              <w:t>электроплиты, телефонные сети и оборудование сети проводного радиовещания,</w:t>
            </w:r>
            <w:r>
              <w:t xml:space="preserve"> </w:t>
            </w:r>
            <w:r w:rsidRPr="00E27470">
              <w:t>сигнализация,</w:t>
            </w:r>
            <w:r>
              <w:t xml:space="preserve"> </w:t>
            </w:r>
            <w:r w:rsidRPr="00E27470">
              <w:t xml:space="preserve">мусоропровод, лифт, вентиляция </w:t>
            </w:r>
            <w:r>
              <w:t>и другое</w:t>
            </w:r>
          </w:p>
        </w:tc>
        <w:tc>
          <w:tcPr>
            <w:tcW w:w="3093" w:type="dxa"/>
            <w:tcBorders>
              <w:bottom w:val="single" w:sz="4" w:space="0" w:color="auto"/>
            </w:tcBorders>
          </w:tcPr>
          <w:p w14:paraId="45AB0205" w14:textId="77777777" w:rsidR="002061A0" w:rsidRDefault="002061A0" w:rsidP="00300D72">
            <w:pPr>
              <w:pStyle w:val="ConsPlusCell"/>
            </w:pPr>
            <w:r>
              <w:t>В</w:t>
            </w:r>
            <w:r w:rsidRPr="00C1012D">
              <w:t>анн</w:t>
            </w:r>
            <w:r>
              <w:t>ые</w:t>
            </w:r>
            <w:r w:rsidRPr="00C1012D">
              <w:t>,</w:t>
            </w:r>
          </w:p>
          <w:p w14:paraId="4C794BA3" w14:textId="77777777" w:rsidR="002061A0" w:rsidRPr="00C1012D" w:rsidRDefault="002061A0" w:rsidP="00300D72">
            <w:pPr>
              <w:pStyle w:val="ConsPlusCell"/>
            </w:pPr>
            <w:r w:rsidRPr="00C1012D">
              <w:t>туалеты,</w:t>
            </w:r>
          </w:p>
          <w:p w14:paraId="6457938A" w14:textId="77777777" w:rsidR="002061A0" w:rsidRPr="00C1012D" w:rsidRDefault="002061A0" w:rsidP="00300D72">
            <w:pPr>
              <w:pStyle w:val="ConsPlusCell"/>
            </w:pPr>
            <w:r>
              <w:t>вентиляция;</w:t>
            </w:r>
          </w:p>
          <w:p w14:paraId="0EC4017C" w14:textId="77777777" w:rsidR="002061A0" w:rsidRPr="00C1012D" w:rsidRDefault="002061A0" w:rsidP="00300D72">
            <w:pPr>
              <w:pStyle w:val="ConsPlusCell"/>
              <w:jc w:val="both"/>
            </w:pPr>
          </w:p>
        </w:tc>
        <w:tc>
          <w:tcPr>
            <w:tcW w:w="2674" w:type="dxa"/>
            <w:tcBorders>
              <w:bottom w:val="single" w:sz="4" w:space="0" w:color="auto"/>
              <w:right w:val="single" w:sz="4" w:space="0" w:color="auto"/>
            </w:tcBorders>
          </w:tcPr>
          <w:p w14:paraId="10799830" w14:textId="77777777" w:rsidR="002061A0" w:rsidRPr="004B732F" w:rsidRDefault="002061A0" w:rsidP="00300D72">
            <w:pPr>
              <w:pStyle w:val="ConsPlusCell"/>
              <w:jc w:val="center"/>
            </w:pPr>
            <w:r w:rsidRPr="004B732F">
              <w:t>н/д</w:t>
            </w:r>
          </w:p>
        </w:tc>
      </w:tr>
      <w:tr w:rsidR="002061A0" w:rsidRPr="00E27470" w14:paraId="5DA9E31B" w14:textId="77777777" w:rsidTr="00300D72">
        <w:tblPrEx>
          <w:tblLook w:val="04A0" w:firstRow="1" w:lastRow="0" w:firstColumn="1" w:lastColumn="0" w:noHBand="0" w:noVBand="1"/>
        </w:tblPrEx>
        <w:tc>
          <w:tcPr>
            <w:tcW w:w="4031" w:type="dxa"/>
            <w:tcBorders>
              <w:left w:val="single" w:sz="4" w:space="0" w:color="auto"/>
              <w:bottom w:val="single" w:sz="4" w:space="0" w:color="auto"/>
            </w:tcBorders>
          </w:tcPr>
          <w:p w14:paraId="048FD08D" w14:textId="77777777" w:rsidR="002061A0" w:rsidRPr="00E27470" w:rsidRDefault="002061A0" w:rsidP="00300D72">
            <w:pPr>
              <w:pStyle w:val="ConsPlusCell"/>
            </w:pPr>
            <w:r w:rsidRPr="00E27470">
              <w:t>10.</w:t>
            </w:r>
            <w:r>
              <w:t xml:space="preserve"> </w:t>
            </w:r>
            <w:r w:rsidRPr="00E27470">
              <w:t>Внутридомовые</w:t>
            </w:r>
            <w:r>
              <w:t xml:space="preserve"> и</w:t>
            </w:r>
            <w:r w:rsidRPr="00E27470">
              <w:t>нженерные коммуникации и</w:t>
            </w:r>
            <w:r>
              <w:t xml:space="preserve"> </w:t>
            </w:r>
            <w:r w:rsidRPr="00E27470">
              <w:t>оборудование для</w:t>
            </w:r>
            <w:r>
              <w:t xml:space="preserve"> </w:t>
            </w:r>
            <w:r w:rsidRPr="00E27470">
              <w:t>предоставления коммунальных услуг</w:t>
            </w:r>
            <w:r>
              <w:t xml:space="preserve">: </w:t>
            </w:r>
            <w:r w:rsidRPr="00E27470">
              <w:t>электроснабжение,</w:t>
            </w:r>
          </w:p>
          <w:p w14:paraId="1C406321" w14:textId="77777777" w:rsidR="002061A0" w:rsidRPr="00E27470" w:rsidRDefault="002061A0" w:rsidP="00300D72">
            <w:pPr>
              <w:pStyle w:val="ConsPlusCell"/>
            </w:pPr>
            <w:r w:rsidRPr="00E27470">
              <w:t>холодное водоснабжение,</w:t>
            </w:r>
          </w:p>
          <w:p w14:paraId="6D279B6A" w14:textId="77777777" w:rsidR="002061A0" w:rsidRPr="00E27470" w:rsidRDefault="002061A0" w:rsidP="00300D72">
            <w:pPr>
              <w:pStyle w:val="ConsPlusCell"/>
            </w:pPr>
            <w:r w:rsidRPr="00E27470">
              <w:t>горячее водоснабжение,</w:t>
            </w:r>
          </w:p>
          <w:p w14:paraId="238214B7" w14:textId="77777777" w:rsidR="002061A0" w:rsidRPr="00E27470" w:rsidRDefault="002061A0" w:rsidP="00300D72">
            <w:pPr>
              <w:pStyle w:val="ConsPlusCell"/>
            </w:pPr>
            <w:r w:rsidRPr="00E27470">
              <w:t>водоотведение,</w:t>
            </w:r>
          </w:p>
          <w:p w14:paraId="506176D6" w14:textId="77777777" w:rsidR="002061A0" w:rsidRDefault="002061A0" w:rsidP="00300D72">
            <w:pPr>
              <w:pStyle w:val="ConsPlusCell"/>
            </w:pPr>
            <w:r w:rsidRPr="00E27470">
              <w:t xml:space="preserve">газоснабжение, </w:t>
            </w:r>
          </w:p>
          <w:p w14:paraId="4618DF16" w14:textId="77777777" w:rsidR="002061A0" w:rsidRPr="00E27470" w:rsidRDefault="002061A0" w:rsidP="00300D72">
            <w:pPr>
              <w:pStyle w:val="ConsPlusCell"/>
            </w:pPr>
            <w:r w:rsidRPr="00E27470">
              <w:t>отопление:</w:t>
            </w:r>
            <w:r>
              <w:t xml:space="preserve"> </w:t>
            </w:r>
            <w:r w:rsidRPr="00E27470">
              <w:t>от внешних к</w:t>
            </w:r>
            <w:r>
              <w:t>отельных</w:t>
            </w:r>
            <w:r w:rsidRPr="00E27470">
              <w:t>,</w:t>
            </w:r>
            <w:r>
              <w:t xml:space="preserve"> </w:t>
            </w:r>
            <w:r w:rsidRPr="00E27470">
              <w:t>от домовой</w:t>
            </w:r>
            <w:r>
              <w:t xml:space="preserve"> котельной</w:t>
            </w:r>
            <w:r w:rsidRPr="00E27470">
              <w:t>, печи,</w:t>
            </w:r>
            <w:r>
              <w:t xml:space="preserve"> </w:t>
            </w:r>
            <w:r w:rsidRPr="00E27470">
              <w:t>калориферы, АГВ</w:t>
            </w:r>
            <w:r>
              <w:t xml:space="preserve"> и другое</w:t>
            </w:r>
          </w:p>
        </w:tc>
        <w:tc>
          <w:tcPr>
            <w:tcW w:w="3093" w:type="dxa"/>
            <w:tcBorders>
              <w:bottom w:val="single" w:sz="4" w:space="0" w:color="auto"/>
            </w:tcBorders>
          </w:tcPr>
          <w:p w14:paraId="433325AF" w14:textId="77777777" w:rsidR="002061A0" w:rsidRPr="00C1012D" w:rsidRDefault="002061A0" w:rsidP="00300D72">
            <w:pPr>
              <w:pStyle w:val="ConsPlusCell"/>
              <w:jc w:val="both"/>
            </w:pPr>
            <w:r>
              <w:t>Э</w:t>
            </w:r>
            <w:r w:rsidRPr="00C1012D">
              <w:t>лектроснабжение,</w:t>
            </w:r>
          </w:p>
          <w:p w14:paraId="1C398A7C" w14:textId="77777777" w:rsidR="002061A0" w:rsidRPr="00C1012D" w:rsidRDefault="002061A0" w:rsidP="00300D72">
            <w:pPr>
              <w:pStyle w:val="ConsPlusCell"/>
              <w:jc w:val="both"/>
            </w:pPr>
            <w:r w:rsidRPr="00C1012D">
              <w:t>холодное водоснабжение,</w:t>
            </w:r>
          </w:p>
          <w:p w14:paraId="66827DB4" w14:textId="77777777" w:rsidR="002061A0" w:rsidRPr="00C1012D" w:rsidRDefault="002061A0" w:rsidP="00300D72">
            <w:pPr>
              <w:pStyle w:val="ConsPlusCell"/>
              <w:jc w:val="both"/>
            </w:pPr>
            <w:r w:rsidRPr="00C1012D">
              <w:t>водоотведение,</w:t>
            </w:r>
          </w:p>
          <w:p w14:paraId="371D473F" w14:textId="77777777" w:rsidR="002061A0" w:rsidRPr="00C1012D" w:rsidRDefault="002061A0" w:rsidP="00300D72">
            <w:pPr>
              <w:pStyle w:val="ConsPlusCell"/>
            </w:pPr>
            <w:r w:rsidRPr="00C1012D">
              <w:t xml:space="preserve">центральное отопление, </w:t>
            </w:r>
          </w:p>
          <w:p w14:paraId="79430217" w14:textId="77777777" w:rsidR="002061A0" w:rsidRPr="00C1012D" w:rsidRDefault="002061A0" w:rsidP="00300D72">
            <w:pPr>
              <w:rPr>
                <w:sz w:val="20"/>
                <w:szCs w:val="20"/>
              </w:rPr>
            </w:pPr>
            <w:r w:rsidRPr="00C1012D">
              <w:rPr>
                <w:sz w:val="20"/>
                <w:szCs w:val="20"/>
              </w:rPr>
              <w:t>газовое оборудование (баллонное)</w:t>
            </w:r>
          </w:p>
          <w:p w14:paraId="1AB43421" w14:textId="77777777" w:rsidR="002061A0" w:rsidRPr="00C1012D" w:rsidRDefault="002061A0" w:rsidP="00300D72">
            <w:pPr>
              <w:rPr>
                <w:sz w:val="20"/>
                <w:szCs w:val="20"/>
              </w:rPr>
            </w:pPr>
          </w:p>
        </w:tc>
        <w:tc>
          <w:tcPr>
            <w:tcW w:w="2674" w:type="dxa"/>
            <w:tcBorders>
              <w:bottom w:val="single" w:sz="4" w:space="0" w:color="auto"/>
              <w:right w:val="single" w:sz="4" w:space="0" w:color="auto"/>
            </w:tcBorders>
          </w:tcPr>
          <w:p w14:paraId="0E408E90" w14:textId="77777777" w:rsidR="002061A0" w:rsidRPr="004B732F" w:rsidRDefault="002061A0" w:rsidP="00300D72">
            <w:pPr>
              <w:pStyle w:val="ConsPlusCell"/>
              <w:jc w:val="center"/>
            </w:pPr>
            <w:r w:rsidRPr="004B732F">
              <w:t>н/д</w:t>
            </w:r>
          </w:p>
        </w:tc>
      </w:tr>
    </w:tbl>
    <w:p w14:paraId="4A2F30B6" w14:textId="3428CF40" w:rsidR="002061A0" w:rsidRDefault="002061A0" w:rsidP="002061A0">
      <w:pPr>
        <w:pStyle w:val="ConsPlusCell"/>
        <w:ind w:left="-142"/>
        <w:jc w:val="both"/>
        <w:rPr>
          <w:sz w:val="22"/>
          <w:szCs w:val="22"/>
        </w:rPr>
      </w:pPr>
      <w:r w:rsidRPr="008E2B76">
        <w:rPr>
          <w:sz w:val="22"/>
          <w:szCs w:val="22"/>
        </w:rPr>
        <w:t xml:space="preserve">Настоящий Акт составлен в соответствии с данными Технического паспорта </w:t>
      </w:r>
      <w:r>
        <w:rPr>
          <w:sz w:val="22"/>
          <w:szCs w:val="22"/>
        </w:rPr>
        <w:t xml:space="preserve">от </w:t>
      </w:r>
      <w:r w:rsidR="00FD6177">
        <w:rPr>
          <w:sz w:val="22"/>
          <w:szCs w:val="22"/>
        </w:rPr>
        <w:t>05.07.1982</w:t>
      </w:r>
      <w:r>
        <w:rPr>
          <w:sz w:val="22"/>
          <w:szCs w:val="22"/>
        </w:rPr>
        <w:t xml:space="preserve"> года </w:t>
      </w:r>
      <w:r w:rsidRPr="00945A48">
        <w:rPr>
          <w:sz w:val="22"/>
          <w:szCs w:val="22"/>
        </w:rPr>
        <w:t>(Государственное предприятие Нижегородской области «Нижтехинвентаризация» Шахунский филиал).</w:t>
      </w:r>
    </w:p>
    <w:p w14:paraId="317E48EC" w14:textId="77777777" w:rsidR="007933A8" w:rsidRDefault="007933A8" w:rsidP="002061A0">
      <w:pPr>
        <w:widowControl w:val="0"/>
        <w:autoSpaceDE w:val="0"/>
        <w:autoSpaceDN w:val="0"/>
        <w:adjustRightInd w:val="0"/>
        <w:jc w:val="center"/>
        <w:rPr>
          <w:u w:val="single"/>
        </w:rPr>
      </w:pPr>
    </w:p>
    <w:p w14:paraId="70272F5E" w14:textId="26BCBBD3" w:rsidR="002061A0" w:rsidRPr="00C775B2" w:rsidRDefault="002061A0" w:rsidP="002061A0">
      <w:pPr>
        <w:widowControl w:val="0"/>
        <w:autoSpaceDE w:val="0"/>
        <w:autoSpaceDN w:val="0"/>
        <w:adjustRightInd w:val="0"/>
        <w:jc w:val="center"/>
        <w:rPr>
          <w:u w:val="single"/>
        </w:rPr>
      </w:pPr>
      <w:r w:rsidRPr="00C775B2">
        <w:rPr>
          <w:u w:val="single"/>
        </w:rPr>
        <w:t xml:space="preserve">Начальник Управления </w:t>
      </w:r>
      <w:r w:rsidR="00FD6177">
        <w:rPr>
          <w:u w:val="single"/>
        </w:rPr>
        <w:t>ЖКХ и архитектурной деятельности</w:t>
      </w:r>
      <w:r w:rsidRPr="00C775B2">
        <w:rPr>
          <w:u w:val="single"/>
        </w:rPr>
        <w:t xml:space="preserve"> администрации </w:t>
      </w:r>
      <w:r w:rsidR="00FD6177">
        <w:rPr>
          <w:u w:val="single"/>
        </w:rPr>
        <w:t xml:space="preserve">муниципального </w:t>
      </w:r>
      <w:r w:rsidRPr="00C775B2">
        <w:rPr>
          <w:u w:val="single"/>
        </w:rPr>
        <w:t xml:space="preserve"> округа город Шахунья Нижегородской области</w:t>
      </w:r>
    </w:p>
    <w:p w14:paraId="2A511BF1" w14:textId="77777777" w:rsidR="002061A0" w:rsidRPr="00C775B2" w:rsidRDefault="002061A0" w:rsidP="002061A0">
      <w:pPr>
        <w:widowControl w:val="0"/>
        <w:autoSpaceDE w:val="0"/>
        <w:autoSpaceDN w:val="0"/>
        <w:adjustRightInd w:val="0"/>
        <w:jc w:val="center"/>
      </w:pPr>
      <w:r w:rsidRPr="00C775B2">
        <w:rPr>
          <w:sz w:val="16"/>
          <w:szCs w:val="16"/>
        </w:rPr>
        <w:t>(должность, Ф.И.О., руководителя органа местного самоуправления,</w:t>
      </w:r>
      <w:r w:rsidRPr="00C775B2">
        <w:rPr>
          <w:rFonts w:ascii="Courier New" w:hAnsi="Courier New" w:cs="Courier New"/>
          <w:sz w:val="20"/>
          <w:szCs w:val="20"/>
        </w:rPr>
        <w:t xml:space="preserve"> </w:t>
      </w:r>
      <w:r w:rsidRPr="00C775B2">
        <w:rPr>
          <w:sz w:val="16"/>
          <w:szCs w:val="16"/>
        </w:rPr>
        <w:t>уполномоченного устанавливать техническое состояние</w:t>
      </w:r>
    </w:p>
    <w:p w14:paraId="04A9AA85" w14:textId="77777777" w:rsidR="002061A0" w:rsidRPr="00C775B2" w:rsidRDefault="002061A0" w:rsidP="002061A0">
      <w:pPr>
        <w:widowControl w:val="0"/>
        <w:autoSpaceDE w:val="0"/>
        <w:autoSpaceDN w:val="0"/>
        <w:adjustRightInd w:val="0"/>
        <w:jc w:val="center"/>
        <w:rPr>
          <w:sz w:val="16"/>
          <w:szCs w:val="16"/>
        </w:rPr>
      </w:pPr>
      <w:r w:rsidRPr="00C775B2">
        <w:rPr>
          <w:sz w:val="16"/>
          <w:szCs w:val="16"/>
        </w:rPr>
        <w:t>многоквартирного дома, являющегося объектом конкурса)</w:t>
      </w:r>
    </w:p>
    <w:p w14:paraId="7A03B032" w14:textId="5AE9376B" w:rsidR="002061A0" w:rsidRPr="00C775B2" w:rsidRDefault="002061A0" w:rsidP="002061A0">
      <w:pPr>
        <w:widowControl w:val="0"/>
        <w:autoSpaceDE w:val="0"/>
        <w:autoSpaceDN w:val="0"/>
        <w:adjustRightInd w:val="0"/>
        <w:jc w:val="both"/>
        <w:rPr>
          <w:u w:val="single"/>
        </w:rPr>
      </w:pPr>
      <w:r w:rsidRPr="00C775B2">
        <w:rPr>
          <w:sz w:val="20"/>
          <w:szCs w:val="20"/>
        </w:rPr>
        <w:t xml:space="preserve">                 </w:t>
      </w:r>
      <w:r w:rsidRPr="00C775B2">
        <w:t xml:space="preserve">_____________                                                                                        </w:t>
      </w:r>
      <w:r w:rsidRPr="00C775B2">
        <w:rPr>
          <w:u w:val="single"/>
        </w:rPr>
        <w:t>Лаптев С.М.</w:t>
      </w:r>
    </w:p>
    <w:p w14:paraId="7A8B6CF1" w14:textId="77777777" w:rsidR="002061A0" w:rsidRPr="00C775B2" w:rsidRDefault="002061A0" w:rsidP="002061A0">
      <w:pPr>
        <w:widowControl w:val="0"/>
        <w:autoSpaceDE w:val="0"/>
        <w:autoSpaceDN w:val="0"/>
        <w:adjustRightInd w:val="0"/>
        <w:jc w:val="both"/>
        <w:rPr>
          <w:sz w:val="16"/>
          <w:szCs w:val="16"/>
        </w:rPr>
      </w:pPr>
      <w:r w:rsidRPr="00C775B2">
        <w:rPr>
          <w:sz w:val="16"/>
          <w:szCs w:val="16"/>
        </w:rPr>
        <w:t xml:space="preserve">                              (подпись)                                                                                                                                             (ф. и.о.)</w:t>
      </w:r>
    </w:p>
    <w:p w14:paraId="51DF4047" w14:textId="77777777" w:rsidR="002061A0" w:rsidRPr="00C775B2" w:rsidRDefault="002061A0" w:rsidP="002061A0">
      <w:pPr>
        <w:widowControl w:val="0"/>
        <w:autoSpaceDE w:val="0"/>
        <w:autoSpaceDN w:val="0"/>
        <w:adjustRightInd w:val="0"/>
        <w:jc w:val="both"/>
        <w:rPr>
          <w:sz w:val="16"/>
          <w:szCs w:val="16"/>
        </w:rPr>
      </w:pPr>
    </w:p>
    <w:p w14:paraId="00A7A979" w14:textId="6140C205" w:rsidR="002061A0" w:rsidRPr="00C775B2" w:rsidRDefault="002061A0" w:rsidP="002061A0">
      <w:pPr>
        <w:widowControl w:val="0"/>
        <w:autoSpaceDE w:val="0"/>
        <w:autoSpaceDN w:val="0"/>
        <w:adjustRightInd w:val="0"/>
        <w:jc w:val="both"/>
      </w:pPr>
      <w:r w:rsidRPr="00C775B2">
        <w:t xml:space="preserve">        "____" _______ 202</w:t>
      </w:r>
      <w:r w:rsidR="00FD6177">
        <w:t>6</w:t>
      </w:r>
      <w:r w:rsidRPr="00C775B2">
        <w:t xml:space="preserve"> г.</w:t>
      </w:r>
    </w:p>
    <w:p w14:paraId="20B1AA91" w14:textId="77777777" w:rsidR="002061A0" w:rsidRPr="00E27470" w:rsidRDefault="002061A0" w:rsidP="002061A0">
      <w:pPr>
        <w:pStyle w:val="ConsPlusNonformat"/>
        <w:ind w:left="-142"/>
        <w:jc w:val="both"/>
        <w:rPr>
          <w:rFonts w:ascii="Times New Roman" w:hAnsi="Times New Roman" w:cs="Times New Roman"/>
        </w:rPr>
      </w:pPr>
    </w:p>
    <w:p w14:paraId="1E7CE6C8" w14:textId="14CFD1A8" w:rsidR="00272FEF" w:rsidRPr="00272FEF" w:rsidRDefault="00272FEF" w:rsidP="00272FEF">
      <w:pPr>
        <w:suppressAutoHyphens/>
        <w:autoSpaceDE w:val="0"/>
        <w:jc w:val="both"/>
        <w:rPr>
          <w:rFonts w:eastAsia="Arial"/>
          <w:sz w:val="22"/>
          <w:szCs w:val="22"/>
          <w:lang w:eastAsia="ar-SA"/>
        </w:rPr>
      </w:pPr>
    </w:p>
    <w:p w14:paraId="0FFBB063" w14:textId="15D56796" w:rsidR="00272FEF" w:rsidRPr="00272FEF" w:rsidRDefault="00272FEF" w:rsidP="00272FEF">
      <w:pPr>
        <w:suppressAutoHyphens/>
        <w:autoSpaceDE w:val="0"/>
        <w:jc w:val="both"/>
        <w:rPr>
          <w:rFonts w:eastAsia="Arial"/>
          <w:sz w:val="22"/>
          <w:szCs w:val="22"/>
          <w:lang w:eastAsia="ar-SA"/>
        </w:rPr>
      </w:pPr>
      <w:r w:rsidRPr="00272FEF">
        <w:rPr>
          <w:rFonts w:eastAsia="Arial"/>
          <w:sz w:val="20"/>
          <w:szCs w:val="20"/>
          <w:lang w:eastAsia="ar-SA"/>
        </w:rPr>
        <w:t>М.П.</w:t>
      </w:r>
    </w:p>
    <w:p w14:paraId="7C0CE5B6" w14:textId="77777777" w:rsidR="00C42B53" w:rsidRDefault="00C42B53" w:rsidP="00272FEF">
      <w:pPr>
        <w:widowControl w:val="0"/>
        <w:autoSpaceDE w:val="0"/>
        <w:autoSpaceDN w:val="0"/>
        <w:adjustRightInd w:val="0"/>
        <w:jc w:val="right"/>
        <w:rPr>
          <w:bCs/>
          <w:color w:val="000000"/>
        </w:rPr>
        <w:sectPr w:rsidR="00C42B53" w:rsidSect="00C42B53">
          <w:pgSz w:w="11906" w:h="16838"/>
          <w:pgMar w:top="992" w:right="709" w:bottom="567" w:left="1276" w:header="709" w:footer="709" w:gutter="0"/>
          <w:cols w:space="708"/>
          <w:docGrid w:linePitch="360"/>
        </w:sectPr>
      </w:pPr>
    </w:p>
    <w:p w14:paraId="39D92084" w14:textId="77777777" w:rsidR="00272FEF" w:rsidRPr="00272FEF" w:rsidRDefault="00272FEF" w:rsidP="00272FEF">
      <w:pPr>
        <w:widowControl w:val="0"/>
        <w:autoSpaceDE w:val="0"/>
        <w:autoSpaceDN w:val="0"/>
        <w:adjustRightInd w:val="0"/>
        <w:jc w:val="right"/>
        <w:rPr>
          <w:bCs/>
          <w:color w:val="000000"/>
        </w:rPr>
      </w:pPr>
      <w:r w:rsidRPr="00272FEF">
        <w:rPr>
          <w:bCs/>
          <w:color w:val="000000"/>
        </w:rPr>
        <w:lastRenderedPageBreak/>
        <w:t>Приложение № 2</w:t>
      </w:r>
    </w:p>
    <w:p w14:paraId="59C129AA" w14:textId="77777777" w:rsidR="00272FEF" w:rsidRPr="00272FEF" w:rsidRDefault="00272FEF" w:rsidP="00272FEF">
      <w:pPr>
        <w:suppressAutoHyphens/>
        <w:autoSpaceDE w:val="0"/>
        <w:jc w:val="center"/>
        <w:rPr>
          <w:rFonts w:eastAsia="Arial"/>
          <w:b/>
          <w:bCs/>
          <w:sz w:val="22"/>
          <w:szCs w:val="22"/>
          <w:lang w:eastAsia="ar-SA"/>
        </w:rPr>
      </w:pPr>
      <w:r w:rsidRPr="00272FEF">
        <w:rPr>
          <w:rFonts w:eastAsia="Arial"/>
          <w:b/>
          <w:bCs/>
          <w:sz w:val="22"/>
          <w:szCs w:val="22"/>
          <w:lang w:eastAsia="ar-SA"/>
        </w:rPr>
        <w:t xml:space="preserve">                                                                                          </w:t>
      </w:r>
    </w:p>
    <w:p w14:paraId="10B210FC" w14:textId="5369F97B" w:rsidR="00B61BC0" w:rsidRPr="00D4587F" w:rsidRDefault="00272FEF" w:rsidP="007933A8">
      <w:pPr>
        <w:pStyle w:val="ConsPlusNonformat"/>
        <w:ind w:left="4962"/>
        <w:jc w:val="center"/>
        <w:rPr>
          <w:rFonts w:ascii="Times New Roman" w:hAnsi="Times New Roman" w:cs="Times New Roman"/>
          <w:b/>
          <w:bCs/>
          <w:sz w:val="22"/>
          <w:szCs w:val="22"/>
        </w:rPr>
      </w:pPr>
      <w:r w:rsidRPr="00272FEF">
        <w:t xml:space="preserve">                                                                                                   </w:t>
      </w:r>
      <w:r w:rsidR="00B61BC0">
        <w:rPr>
          <w:rFonts w:ascii="Times New Roman" w:eastAsia="Times New Roman" w:hAnsi="Times New Roman" w:cs="Times New Roman"/>
        </w:rPr>
        <w:t xml:space="preserve">                                                                      </w:t>
      </w:r>
      <w:r w:rsidR="007933A8">
        <w:rPr>
          <w:rFonts w:ascii="Times New Roman" w:eastAsia="Times New Roman" w:hAnsi="Times New Roman" w:cs="Times New Roman"/>
        </w:rPr>
        <w:t xml:space="preserve">         </w:t>
      </w:r>
      <w:r w:rsidR="00B61BC0" w:rsidRPr="00D4587F">
        <w:rPr>
          <w:rFonts w:ascii="Times New Roman" w:hAnsi="Times New Roman" w:cs="Times New Roman"/>
          <w:b/>
          <w:bCs/>
          <w:sz w:val="22"/>
          <w:szCs w:val="22"/>
        </w:rPr>
        <w:t>УТВЕРЖДАЮ:</w:t>
      </w:r>
    </w:p>
    <w:p w14:paraId="1A425530" w14:textId="77777777" w:rsidR="00B61BC0" w:rsidRDefault="00B61BC0" w:rsidP="00B61BC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7DCACA68" w14:textId="77777777" w:rsidR="00B61BC0" w:rsidRDefault="00B61BC0" w:rsidP="00B61BC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67C3EBEB" w14:textId="77777777" w:rsidR="00B61BC0" w:rsidRDefault="00B61BC0" w:rsidP="00B61BC0">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623E8530" w14:textId="77777777" w:rsidR="00B61BC0" w:rsidRDefault="00B61BC0" w:rsidP="00B61BC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13887515" w14:textId="77777777" w:rsidR="00B61BC0" w:rsidRDefault="00B61BC0" w:rsidP="00B61BC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750056A8" w14:textId="77777777" w:rsidR="00B61BC0" w:rsidRDefault="00B61BC0" w:rsidP="00B61BC0">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2909556E" w14:textId="77777777" w:rsidR="00B61BC0" w:rsidRDefault="00B61BC0" w:rsidP="00B61BC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661F341A" w14:textId="77777777" w:rsidR="00B61BC0" w:rsidRDefault="00B61BC0" w:rsidP="00B61BC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561EACCD" w14:textId="77777777" w:rsidR="00B61BC0" w:rsidRDefault="00B61BC0" w:rsidP="00B61BC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71D808C4" w14:textId="77777777" w:rsidR="00B61BC0" w:rsidRDefault="00B61BC0" w:rsidP="00B61BC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07D52E4F" w14:textId="77777777" w:rsidR="00B61BC0" w:rsidRDefault="00B61BC0" w:rsidP="00B61BC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185E3DC8" w14:textId="77777777" w:rsidR="00B61BC0" w:rsidRDefault="00B61BC0" w:rsidP="00B61BC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7274D428" w14:textId="77777777" w:rsidR="00B61BC0" w:rsidRDefault="00B61BC0" w:rsidP="00B61BC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06FBECB5" w14:textId="77777777" w:rsidR="00B61BC0" w:rsidRDefault="00B61BC0" w:rsidP="00B61BC0">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09B49E12" w14:textId="77777777" w:rsidR="00B61BC0" w:rsidRDefault="00B61BC0" w:rsidP="00B61BC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(дата утверждения)</w:t>
      </w:r>
    </w:p>
    <w:p w14:paraId="7120C27F" w14:textId="77777777" w:rsidR="00B61BC0" w:rsidRDefault="00B61BC0" w:rsidP="00B61BC0">
      <w:pPr>
        <w:tabs>
          <w:tab w:val="left" w:pos="2884"/>
          <w:tab w:val="left" w:pos="6742"/>
        </w:tabs>
        <w:suppressAutoHyphens/>
        <w:spacing w:line="268" w:lineRule="exact"/>
        <w:rPr>
          <w:lang w:eastAsia="ar-SA"/>
        </w:rPr>
      </w:pPr>
    </w:p>
    <w:p w14:paraId="754127F9" w14:textId="77777777" w:rsidR="00B61BC0" w:rsidRPr="00C41D68" w:rsidRDefault="00B61BC0" w:rsidP="00B61BC0">
      <w:pPr>
        <w:tabs>
          <w:tab w:val="left" w:pos="2884"/>
        </w:tabs>
        <w:suppressAutoHyphens/>
        <w:spacing w:line="268" w:lineRule="exact"/>
        <w:jc w:val="center"/>
        <w:rPr>
          <w:lang w:eastAsia="ar-SA"/>
        </w:rPr>
      </w:pPr>
      <w:r w:rsidRPr="00C41D68">
        <w:rPr>
          <w:lang w:eastAsia="ar-SA"/>
        </w:rPr>
        <w:t>ПЕРЕЧЕНЬ</w:t>
      </w:r>
    </w:p>
    <w:p w14:paraId="5FA76DCC" w14:textId="77777777" w:rsidR="00B61BC0" w:rsidRDefault="00B61BC0" w:rsidP="00B61BC0">
      <w:pPr>
        <w:tabs>
          <w:tab w:val="center" w:pos="3873"/>
        </w:tabs>
        <w:suppressAutoHyphens/>
        <w:spacing w:line="268" w:lineRule="exact"/>
        <w:jc w:val="center"/>
        <w:rPr>
          <w:lang w:eastAsia="ar-SA"/>
        </w:rPr>
      </w:pPr>
      <w:r w:rsidRPr="00C41D68">
        <w:rPr>
          <w:lang w:eastAsia="ar-SA"/>
        </w:rPr>
        <w:t>работ и услуг по содержанию и ремонту общего имущества собственников помещений</w:t>
      </w:r>
    </w:p>
    <w:p w14:paraId="352C0C24" w14:textId="77777777" w:rsidR="00B61BC0" w:rsidRPr="003D6D87" w:rsidRDefault="00B61BC0" w:rsidP="00B61BC0">
      <w:pPr>
        <w:tabs>
          <w:tab w:val="center" w:pos="3873"/>
        </w:tabs>
        <w:suppressAutoHyphens/>
        <w:spacing w:line="268" w:lineRule="exact"/>
        <w:jc w:val="center"/>
      </w:pPr>
      <w:r w:rsidRPr="00C41D68">
        <w:rPr>
          <w:lang w:eastAsia="ar-SA"/>
        </w:rPr>
        <w:t xml:space="preserve"> в многоквартирном доме, </w:t>
      </w:r>
      <w:r w:rsidRPr="00C41D68">
        <w:t>расположенном по адресу: г.</w:t>
      </w:r>
      <w:r>
        <w:t xml:space="preserve"> </w:t>
      </w:r>
      <w:r w:rsidRPr="00C41D68">
        <w:t>Шахунья,</w:t>
      </w:r>
      <w:r w:rsidRPr="00E563CA">
        <w:t xml:space="preserve"> </w:t>
      </w:r>
      <w:r w:rsidRPr="0039142A">
        <w:t xml:space="preserve">ул. </w:t>
      </w:r>
      <w:r>
        <w:t>Советская</w:t>
      </w:r>
      <w:r w:rsidRPr="0039142A">
        <w:t xml:space="preserve">, д. </w:t>
      </w:r>
      <w:r>
        <w:t>15А</w:t>
      </w:r>
    </w:p>
    <w:p w14:paraId="75DAA388" w14:textId="77777777" w:rsidR="00B61BC0" w:rsidRPr="00526D09" w:rsidRDefault="00B61BC0" w:rsidP="00B61BC0">
      <w:pPr>
        <w:snapToGrid w:val="0"/>
        <w:ind w:left="2832" w:firstLine="708"/>
        <w:jc w:val="right"/>
        <w:rPr>
          <w:rFonts w:eastAsia="Arial"/>
          <w:b/>
          <w:bCs/>
          <w:sz w:val="16"/>
          <w:szCs w:val="16"/>
          <w:lang w:eastAsia="ar-SA"/>
        </w:rPr>
      </w:pPr>
    </w:p>
    <w:tbl>
      <w:tblPr>
        <w:tblW w:w="1053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7"/>
        <w:gridCol w:w="1680"/>
        <w:gridCol w:w="1236"/>
        <w:gridCol w:w="1464"/>
      </w:tblGrid>
      <w:tr w:rsidR="00B61BC0" w:rsidRPr="00F04774" w14:paraId="41323A87" w14:textId="77777777" w:rsidTr="009C0EC9">
        <w:trPr>
          <w:trHeight w:val="993"/>
        </w:trPr>
        <w:tc>
          <w:tcPr>
            <w:tcW w:w="6294" w:type="dxa"/>
          </w:tcPr>
          <w:p w14:paraId="5FC08C2B" w14:textId="77777777" w:rsidR="00B61BC0" w:rsidRPr="00F04774" w:rsidRDefault="00B61BC0" w:rsidP="009C0EC9">
            <w:pPr>
              <w:jc w:val="center"/>
              <w:rPr>
                <w:sz w:val="20"/>
                <w:szCs w:val="20"/>
              </w:rPr>
            </w:pPr>
          </w:p>
          <w:p w14:paraId="78CE3FE2" w14:textId="77777777" w:rsidR="00B61BC0" w:rsidRPr="00F04774" w:rsidRDefault="00B61BC0" w:rsidP="009C0EC9">
            <w:pPr>
              <w:jc w:val="center"/>
              <w:rPr>
                <w:sz w:val="20"/>
                <w:szCs w:val="20"/>
              </w:rPr>
            </w:pPr>
            <w:r w:rsidRPr="00F04774">
              <w:rPr>
                <w:sz w:val="20"/>
                <w:szCs w:val="20"/>
              </w:rPr>
              <w:t>Наименование работ и услуг</w:t>
            </w:r>
          </w:p>
        </w:tc>
        <w:tc>
          <w:tcPr>
            <w:tcW w:w="1685" w:type="dxa"/>
          </w:tcPr>
          <w:p w14:paraId="1B75C162" w14:textId="77777777" w:rsidR="00B61BC0" w:rsidRPr="00F04774" w:rsidRDefault="00B61BC0" w:rsidP="009C0EC9">
            <w:pPr>
              <w:suppressAutoHyphens/>
              <w:snapToGrid w:val="0"/>
              <w:jc w:val="center"/>
              <w:rPr>
                <w:bCs/>
                <w:sz w:val="20"/>
                <w:szCs w:val="20"/>
              </w:rPr>
            </w:pPr>
          </w:p>
          <w:p w14:paraId="0F887EE2" w14:textId="77777777" w:rsidR="00B61BC0" w:rsidRPr="00F04774" w:rsidRDefault="00B61BC0" w:rsidP="009C0EC9">
            <w:pPr>
              <w:suppressAutoHyphens/>
              <w:snapToGrid w:val="0"/>
              <w:ind w:left="82" w:hanging="82"/>
              <w:jc w:val="center"/>
              <w:rPr>
                <w:bCs/>
                <w:color w:val="000000"/>
                <w:sz w:val="20"/>
                <w:szCs w:val="20"/>
              </w:rPr>
            </w:pPr>
            <w:r w:rsidRPr="00F04774">
              <w:rPr>
                <w:bCs/>
                <w:sz w:val="20"/>
                <w:szCs w:val="20"/>
              </w:rPr>
              <w:t>Периодичность выполнения работ</w:t>
            </w:r>
          </w:p>
        </w:tc>
        <w:tc>
          <w:tcPr>
            <w:tcW w:w="1094" w:type="dxa"/>
          </w:tcPr>
          <w:p w14:paraId="02785303" w14:textId="77777777" w:rsidR="00B61BC0" w:rsidRPr="00F04774" w:rsidRDefault="00B61BC0" w:rsidP="009C0EC9">
            <w:pPr>
              <w:snapToGrid w:val="0"/>
              <w:jc w:val="center"/>
              <w:rPr>
                <w:sz w:val="20"/>
                <w:szCs w:val="20"/>
              </w:rPr>
            </w:pPr>
          </w:p>
          <w:p w14:paraId="5D154253" w14:textId="77777777" w:rsidR="00B61BC0" w:rsidRPr="00F04774" w:rsidRDefault="00B61BC0" w:rsidP="009C0EC9">
            <w:pPr>
              <w:snapToGrid w:val="0"/>
              <w:jc w:val="center"/>
              <w:rPr>
                <w:sz w:val="20"/>
                <w:szCs w:val="20"/>
                <w:lang w:eastAsia="ar-SA"/>
              </w:rPr>
            </w:pPr>
            <w:r w:rsidRPr="00F04774">
              <w:rPr>
                <w:sz w:val="20"/>
                <w:szCs w:val="20"/>
              </w:rPr>
              <w:t>Годовая</w:t>
            </w:r>
          </w:p>
          <w:p w14:paraId="139E58C0" w14:textId="77777777" w:rsidR="00B61BC0" w:rsidRPr="00F04774" w:rsidRDefault="00B61BC0" w:rsidP="009C0EC9">
            <w:pPr>
              <w:tabs>
                <w:tab w:val="left" w:pos="124"/>
              </w:tabs>
              <w:jc w:val="center"/>
              <w:rPr>
                <w:sz w:val="20"/>
                <w:szCs w:val="20"/>
              </w:rPr>
            </w:pPr>
            <w:r w:rsidRPr="00F04774">
              <w:rPr>
                <w:sz w:val="20"/>
                <w:szCs w:val="20"/>
              </w:rPr>
              <w:t>плата</w:t>
            </w:r>
          </w:p>
          <w:p w14:paraId="3CBF8C20" w14:textId="77777777" w:rsidR="00B61BC0" w:rsidRPr="00F04774" w:rsidRDefault="00B61BC0" w:rsidP="009C0EC9">
            <w:pPr>
              <w:jc w:val="center"/>
              <w:rPr>
                <w:sz w:val="20"/>
                <w:szCs w:val="20"/>
              </w:rPr>
            </w:pPr>
            <w:r w:rsidRPr="00F04774">
              <w:rPr>
                <w:sz w:val="20"/>
                <w:szCs w:val="20"/>
              </w:rPr>
              <w:t>(рублей)</w:t>
            </w:r>
          </w:p>
          <w:p w14:paraId="1B6F8151" w14:textId="77777777" w:rsidR="00B61BC0" w:rsidRPr="00F04774" w:rsidRDefault="00B61BC0" w:rsidP="009C0EC9">
            <w:pPr>
              <w:suppressAutoHyphens/>
              <w:snapToGrid w:val="0"/>
              <w:jc w:val="center"/>
              <w:rPr>
                <w:sz w:val="20"/>
                <w:szCs w:val="20"/>
                <w:lang w:eastAsia="ar-SA"/>
              </w:rPr>
            </w:pPr>
          </w:p>
        </w:tc>
        <w:tc>
          <w:tcPr>
            <w:tcW w:w="1464" w:type="dxa"/>
          </w:tcPr>
          <w:p w14:paraId="1FC0C42A" w14:textId="77777777" w:rsidR="00B61BC0" w:rsidRPr="00F04774" w:rsidRDefault="00B61BC0" w:rsidP="009C0EC9">
            <w:pPr>
              <w:jc w:val="center"/>
              <w:rPr>
                <w:sz w:val="20"/>
                <w:szCs w:val="20"/>
                <w:lang w:eastAsia="ar-SA"/>
              </w:rPr>
            </w:pPr>
            <w:r w:rsidRPr="00F04774">
              <w:rPr>
                <w:sz w:val="20"/>
                <w:szCs w:val="20"/>
              </w:rPr>
              <w:t>Стоимость на 1 кв. м. общ. площади (руб</w:t>
            </w:r>
            <w:r>
              <w:rPr>
                <w:sz w:val="20"/>
                <w:szCs w:val="20"/>
              </w:rPr>
              <w:t>.</w:t>
            </w:r>
            <w:r w:rsidRPr="00F04774">
              <w:rPr>
                <w:sz w:val="20"/>
                <w:szCs w:val="20"/>
              </w:rPr>
              <w:t xml:space="preserve"> в</w:t>
            </w:r>
            <w:r>
              <w:rPr>
                <w:sz w:val="20"/>
                <w:szCs w:val="20"/>
              </w:rPr>
              <w:t xml:space="preserve"> </w:t>
            </w:r>
            <w:r w:rsidRPr="00F04774">
              <w:rPr>
                <w:sz w:val="20"/>
                <w:szCs w:val="20"/>
              </w:rPr>
              <w:t>месяц)</w:t>
            </w:r>
          </w:p>
        </w:tc>
      </w:tr>
      <w:tr w:rsidR="00B61BC0" w:rsidRPr="00F04774" w14:paraId="7F0CCCAA" w14:textId="77777777" w:rsidTr="009C0EC9">
        <w:trPr>
          <w:trHeight w:val="1295"/>
        </w:trPr>
        <w:tc>
          <w:tcPr>
            <w:tcW w:w="6294" w:type="dxa"/>
            <w:vAlign w:val="center"/>
          </w:tcPr>
          <w:p w14:paraId="3EFC1A85" w14:textId="77777777" w:rsidR="00B61BC0" w:rsidRPr="00F04774" w:rsidRDefault="00B61BC0" w:rsidP="009C0EC9">
            <w:pPr>
              <w:jc w:val="both"/>
              <w:rPr>
                <w:b/>
                <w:bCs/>
                <w:sz w:val="20"/>
                <w:szCs w:val="20"/>
              </w:rPr>
            </w:pPr>
            <w:r w:rsidRPr="00F04774">
              <w:rPr>
                <w:b/>
                <w:color w:val="000000"/>
                <w:sz w:val="20"/>
                <w:szCs w:val="20"/>
              </w:rPr>
              <w:t>1.</w:t>
            </w:r>
            <w:r w:rsidRPr="00F04774">
              <w:rPr>
                <w:color w:val="000000"/>
                <w:sz w:val="20"/>
                <w:szCs w:val="20"/>
              </w:rPr>
              <w:t xml:space="preserve"> </w:t>
            </w:r>
            <w:r w:rsidRPr="00F04774">
              <w:rPr>
                <w:b/>
                <w:color w:val="000000"/>
                <w:sz w:val="20"/>
                <w:szCs w:val="20"/>
              </w:rPr>
              <w:t xml:space="preserve">Содержание и текущий ремонт общего внутридомового инженерного оборудования. </w:t>
            </w:r>
            <w:r w:rsidRPr="00F04774">
              <w:rPr>
                <w:color w:val="000000"/>
                <w:sz w:val="20"/>
                <w:szCs w:val="20"/>
              </w:rPr>
              <w:t xml:space="preserve">Профилактические осмотры систем отопления, водопровода, канализации, ремонт и замена запорной и регулировочной арматуры (задвижек, кранов, вентилей и т.д.), относящимся к общим инженерным коммуникациям. Ремонт и замена отопительных приборов в местах общего пользования. </w:t>
            </w:r>
          </w:p>
        </w:tc>
        <w:tc>
          <w:tcPr>
            <w:tcW w:w="1685" w:type="dxa"/>
            <w:vAlign w:val="center"/>
          </w:tcPr>
          <w:p w14:paraId="6892331C" w14:textId="77777777" w:rsidR="00B61BC0" w:rsidRPr="00F04774" w:rsidRDefault="00B61BC0" w:rsidP="009C0EC9">
            <w:pPr>
              <w:jc w:val="center"/>
              <w:rPr>
                <w:sz w:val="20"/>
                <w:szCs w:val="20"/>
              </w:rPr>
            </w:pPr>
            <w:r w:rsidRPr="00F04774">
              <w:rPr>
                <w:sz w:val="20"/>
                <w:szCs w:val="20"/>
              </w:rPr>
              <w:t xml:space="preserve">Осмотр не реже 2 раз в год </w:t>
            </w:r>
          </w:p>
          <w:p w14:paraId="4BBFAE5C" w14:textId="77777777" w:rsidR="00B61BC0" w:rsidRPr="00F04774" w:rsidRDefault="00B61BC0" w:rsidP="009C0EC9">
            <w:pPr>
              <w:jc w:val="center"/>
              <w:rPr>
                <w:sz w:val="20"/>
                <w:szCs w:val="20"/>
              </w:rPr>
            </w:pPr>
            <w:r w:rsidRPr="00F04774">
              <w:rPr>
                <w:sz w:val="20"/>
                <w:szCs w:val="20"/>
              </w:rPr>
              <w:t>и ремонт по мере необходимости</w:t>
            </w:r>
          </w:p>
        </w:tc>
        <w:tc>
          <w:tcPr>
            <w:tcW w:w="1094" w:type="dxa"/>
            <w:vAlign w:val="center"/>
          </w:tcPr>
          <w:p w14:paraId="1390DC90" w14:textId="77777777" w:rsidR="00B61BC0" w:rsidRPr="004321CC" w:rsidRDefault="00B61BC0" w:rsidP="009C0EC9">
            <w:pPr>
              <w:jc w:val="center"/>
              <w:rPr>
                <w:b/>
                <w:bCs/>
                <w:sz w:val="20"/>
                <w:szCs w:val="20"/>
              </w:rPr>
            </w:pPr>
            <w:r w:rsidRPr="004321CC">
              <w:rPr>
                <w:b/>
                <w:bCs/>
              </w:rPr>
              <w:t>54204,67</w:t>
            </w:r>
          </w:p>
        </w:tc>
        <w:tc>
          <w:tcPr>
            <w:tcW w:w="1464" w:type="dxa"/>
            <w:vAlign w:val="center"/>
          </w:tcPr>
          <w:p w14:paraId="376A2B52" w14:textId="77777777" w:rsidR="00B61BC0" w:rsidRPr="004321CC" w:rsidRDefault="00B61BC0" w:rsidP="009C0EC9">
            <w:pPr>
              <w:jc w:val="center"/>
              <w:rPr>
                <w:b/>
                <w:bCs/>
                <w:sz w:val="20"/>
                <w:szCs w:val="20"/>
              </w:rPr>
            </w:pPr>
            <w:r w:rsidRPr="004321CC">
              <w:rPr>
                <w:b/>
                <w:bCs/>
              </w:rPr>
              <w:t>6,15</w:t>
            </w:r>
          </w:p>
        </w:tc>
      </w:tr>
      <w:tr w:rsidR="00B61BC0" w:rsidRPr="00F04774" w14:paraId="48B94E89" w14:textId="77777777" w:rsidTr="009C0EC9">
        <w:trPr>
          <w:trHeight w:val="1425"/>
        </w:trPr>
        <w:tc>
          <w:tcPr>
            <w:tcW w:w="6294" w:type="dxa"/>
          </w:tcPr>
          <w:p w14:paraId="29149AD5" w14:textId="77777777" w:rsidR="00B61BC0" w:rsidRPr="00F04774" w:rsidRDefault="00B61BC0" w:rsidP="009C0EC9">
            <w:pPr>
              <w:jc w:val="both"/>
              <w:rPr>
                <w:sz w:val="20"/>
                <w:szCs w:val="20"/>
              </w:rPr>
            </w:pPr>
            <w:r w:rsidRPr="00F04774">
              <w:rPr>
                <w:sz w:val="20"/>
                <w:szCs w:val="20"/>
              </w:rPr>
              <w:t>1.1. Ремонт, регулировка, промывка и опрессовка систем центрального отопления (смена отдельных участков трубопровода, запорной арматуры, осмотр системы центрального отопления на чердаке и в подвале, ликвидация воздушных пробок при запуске отопления и в отопительный период, промывка гидропневматическим способом системы отопления в период подготовки к отопительному периоду и т.д.)</w:t>
            </w:r>
          </w:p>
        </w:tc>
        <w:tc>
          <w:tcPr>
            <w:tcW w:w="1685" w:type="dxa"/>
            <w:vAlign w:val="center"/>
          </w:tcPr>
          <w:p w14:paraId="1684A7A3" w14:textId="77777777" w:rsidR="00B61BC0" w:rsidRPr="00F04774" w:rsidRDefault="00B61BC0" w:rsidP="009C0EC9">
            <w:pPr>
              <w:jc w:val="center"/>
              <w:rPr>
                <w:sz w:val="20"/>
                <w:szCs w:val="20"/>
              </w:rPr>
            </w:pPr>
            <w:r w:rsidRPr="00F04774">
              <w:rPr>
                <w:sz w:val="20"/>
                <w:szCs w:val="20"/>
              </w:rPr>
              <w:t xml:space="preserve">Осмотр не реже 2 раз в год </w:t>
            </w:r>
          </w:p>
          <w:p w14:paraId="7A1FCBEA" w14:textId="77777777" w:rsidR="00B61BC0" w:rsidRPr="00F04774" w:rsidRDefault="00B61BC0" w:rsidP="009C0EC9">
            <w:pPr>
              <w:jc w:val="center"/>
              <w:rPr>
                <w:sz w:val="20"/>
                <w:szCs w:val="20"/>
              </w:rPr>
            </w:pPr>
            <w:r w:rsidRPr="00F04774">
              <w:rPr>
                <w:sz w:val="20"/>
                <w:szCs w:val="20"/>
              </w:rPr>
              <w:t>и ремонт по мере необходимости</w:t>
            </w:r>
          </w:p>
        </w:tc>
        <w:tc>
          <w:tcPr>
            <w:tcW w:w="1094" w:type="dxa"/>
            <w:vAlign w:val="center"/>
          </w:tcPr>
          <w:p w14:paraId="30DEB696" w14:textId="77777777" w:rsidR="00B61BC0" w:rsidRPr="00F04774" w:rsidRDefault="00B61BC0" w:rsidP="009C0EC9">
            <w:pPr>
              <w:jc w:val="center"/>
              <w:rPr>
                <w:sz w:val="20"/>
                <w:szCs w:val="20"/>
              </w:rPr>
            </w:pPr>
            <w:r w:rsidRPr="00F075E7">
              <w:t>30253,76</w:t>
            </w:r>
          </w:p>
        </w:tc>
        <w:tc>
          <w:tcPr>
            <w:tcW w:w="1464" w:type="dxa"/>
            <w:noWrap/>
            <w:vAlign w:val="center"/>
          </w:tcPr>
          <w:p w14:paraId="6B0F6597" w14:textId="77777777" w:rsidR="00B61BC0" w:rsidRPr="00F04774" w:rsidRDefault="00B61BC0" w:rsidP="009C0EC9">
            <w:pPr>
              <w:jc w:val="center"/>
              <w:rPr>
                <w:sz w:val="20"/>
                <w:szCs w:val="20"/>
              </w:rPr>
            </w:pPr>
            <w:r w:rsidRPr="00F075E7">
              <w:t>3,43</w:t>
            </w:r>
          </w:p>
        </w:tc>
      </w:tr>
      <w:tr w:rsidR="00B61BC0" w:rsidRPr="00F04774" w14:paraId="5593F473" w14:textId="77777777" w:rsidTr="009C0EC9">
        <w:trPr>
          <w:trHeight w:val="1125"/>
        </w:trPr>
        <w:tc>
          <w:tcPr>
            <w:tcW w:w="6294" w:type="dxa"/>
          </w:tcPr>
          <w:p w14:paraId="0806C134" w14:textId="77777777" w:rsidR="00B61BC0" w:rsidRPr="00F04774" w:rsidRDefault="00B61BC0" w:rsidP="009C0EC9">
            <w:pPr>
              <w:jc w:val="both"/>
              <w:rPr>
                <w:sz w:val="20"/>
                <w:szCs w:val="20"/>
              </w:rPr>
            </w:pPr>
            <w:r w:rsidRPr="00F04774">
              <w:rPr>
                <w:color w:val="000000"/>
                <w:sz w:val="20"/>
                <w:szCs w:val="20"/>
              </w:rPr>
              <w:t>1.2. Проведение технических осмотров и устранение неисправностей в системе водоотведения. Устранение засоров канализационной системы, относящейся к общему имуществу дома, очистка канализационной сети от стояка до колодца (лежак) по заявкам и т.д.)</w:t>
            </w:r>
          </w:p>
        </w:tc>
        <w:tc>
          <w:tcPr>
            <w:tcW w:w="1685" w:type="dxa"/>
            <w:vAlign w:val="center"/>
          </w:tcPr>
          <w:p w14:paraId="062E9CCB" w14:textId="77777777" w:rsidR="00B61BC0" w:rsidRPr="00F04774" w:rsidRDefault="00B61BC0" w:rsidP="009C0EC9">
            <w:pPr>
              <w:jc w:val="center"/>
              <w:rPr>
                <w:sz w:val="20"/>
                <w:szCs w:val="20"/>
              </w:rPr>
            </w:pPr>
            <w:r w:rsidRPr="00F04774">
              <w:rPr>
                <w:sz w:val="20"/>
                <w:szCs w:val="20"/>
              </w:rPr>
              <w:t xml:space="preserve">Осмотр не реже 2 раз в год </w:t>
            </w:r>
          </w:p>
          <w:p w14:paraId="4541D45D" w14:textId="77777777" w:rsidR="00B61BC0" w:rsidRPr="00F04774" w:rsidRDefault="00B61BC0" w:rsidP="009C0EC9">
            <w:pPr>
              <w:jc w:val="center"/>
              <w:rPr>
                <w:sz w:val="20"/>
                <w:szCs w:val="20"/>
              </w:rPr>
            </w:pPr>
            <w:r w:rsidRPr="00F04774">
              <w:rPr>
                <w:sz w:val="20"/>
                <w:szCs w:val="20"/>
              </w:rPr>
              <w:t>и ремонт по мере необходимости</w:t>
            </w:r>
          </w:p>
        </w:tc>
        <w:tc>
          <w:tcPr>
            <w:tcW w:w="1094" w:type="dxa"/>
            <w:vAlign w:val="center"/>
          </w:tcPr>
          <w:p w14:paraId="097CCB9B" w14:textId="77777777" w:rsidR="00B61BC0" w:rsidRPr="00F04774" w:rsidRDefault="00B61BC0" w:rsidP="009C0EC9">
            <w:pPr>
              <w:jc w:val="center"/>
              <w:rPr>
                <w:sz w:val="20"/>
                <w:szCs w:val="20"/>
              </w:rPr>
            </w:pPr>
            <w:r w:rsidRPr="00F075E7">
              <w:t>9987,63</w:t>
            </w:r>
          </w:p>
        </w:tc>
        <w:tc>
          <w:tcPr>
            <w:tcW w:w="1464" w:type="dxa"/>
            <w:noWrap/>
            <w:vAlign w:val="center"/>
          </w:tcPr>
          <w:p w14:paraId="139BA84B" w14:textId="77777777" w:rsidR="00B61BC0" w:rsidRPr="00F04774" w:rsidRDefault="00B61BC0" w:rsidP="009C0EC9">
            <w:pPr>
              <w:jc w:val="center"/>
              <w:rPr>
                <w:sz w:val="20"/>
                <w:szCs w:val="20"/>
              </w:rPr>
            </w:pPr>
            <w:r w:rsidRPr="00F075E7">
              <w:t>1,13</w:t>
            </w:r>
          </w:p>
        </w:tc>
      </w:tr>
      <w:tr w:rsidR="00B61BC0" w:rsidRPr="00F04774" w14:paraId="7DDAD981" w14:textId="77777777" w:rsidTr="009C0EC9">
        <w:trPr>
          <w:trHeight w:val="1117"/>
        </w:trPr>
        <w:tc>
          <w:tcPr>
            <w:tcW w:w="6294" w:type="dxa"/>
          </w:tcPr>
          <w:p w14:paraId="2815CA41" w14:textId="77777777" w:rsidR="00B61BC0" w:rsidRPr="00F04774" w:rsidRDefault="00B61BC0" w:rsidP="009C0EC9">
            <w:pPr>
              <w:jc w:val="both"/>
              <w:rPr>
                <w:sz w:val="20"/>
                <w:szCs w:val="20"/>
              </w:rPr>
            </w:pPr>
            <w:r w:rsidRPr="00F04774">
              <w:rPr>
                <w:color w:val="000000"/>
                <w:sz w:val="20"/>
                <w:szCs w:val="20"/>
              </w:rPr>
              <w:t>1.3. Проведение технических осмотров и устранение неисправностей в системе холодного водоснабжения (осмотр системы холодного водоснабжения планово 2 раза в год и при поступлении заявок, смена отдельных участков трубопровода, запорной арматуры и т. д.)</w:t>
            </w:r>
          </w:p>
        </w:tc>
        <w:tc>
          <w:tcPr>
            <w:tcW w:w="1685" w:type="dxa"/>
            <w:vAlign w:val="center"/>
          </w:tcPr>
          <w:p w14:paraId="66FCD75C" w14:textId="77777777" w:rsidR="00B61BC0" w:rsidRPr="00F04774" w:rsidRDefault="00B61BC0" w:rsidP="009C0EC9">
            <w:pPr>
              <w:jc w:val="center"/>
              <w:rPr>
                <w:sz w:val="20"/>
                <w:szCs w:val="20"/>
              </w:rPr>
            </w:pPr>
            <w:r w:rsidRPr="00F04774">
              <w:rPr>
                <w:sz w:val="20"/>
                <w:szCs w:val="20"/>
              </w:rPr>
              <w:t xml:space="preserve">Осмотр не реже 2 раз в год </w:t>
            </w:r>
          </w:p>
          <w:p w14:paraId="0CDEC3A9" w14:textId="77777777" w:rsidR="00B61BC0" w:rsidRPr="00F04774" w:rsidRDefault="00B61BC0" w:rsidP="009C0EC9">
            <w:pPr>
              <w:jc w:val="center"/>
              <w:rPr>
                <w:sz w:val="20"/>
                <w:szCs w:val="20"/>
              </w:rPr>
            </w:pPr>
            <w:r w:rsidRPr="00F04774">
              <w:rPr>
                <w:sz w:val="20"/>
                <w:szCs w:val="20"/>
              </w:rPr>
              <w:t>и ремонт по мере необходимости</w:t>
            </w:r>
          </w:p>
        </w:tc>
        <w:tc>
          <w:tcPr>
            <w:tcW w:w="1094" w:type="dxa"/>
            <w:vAlign w:val="center"/>
          </w:tcPr>
          <w:p w14:paraId="5904D8B3" w14:textId="77777777" w:rsidR="00B61BC0" w:rsidRPr="00F04774" w:rsidRDefault="00B61BC0" w:rsidP="009C0EC9">
            <w:pPr>
              <w:jc w:val="center"/>
              <w:rPr>
                <w:sz w:val="20"/>
                <w:szCs w:val="20"/>
              </w:rPr>
            </w:pPr>
            <w:r w:rsidRPr="00F075E7">
              <w:t>13963,28</w:t>
            </w:r>
          </w:p>
        </w:tc>
        <w:tc>
          <w:tcPr>
            <w:tcW w:w="1464" w:type="dxa"/>
            <w:noWrap/>
            <w:vAlign w:val="center"/>
          </w:tcPr>
          <w:p w14:paraId="29FA2E9C" w14:textId="77777777" w:rsidR="00B61BC0" w:rsidRPr="00F04774" w:rsidRDefault="00B61BC0" w:rsidP="009C0EC9">
            <w:pPr>
              <w:jc w:val="center"/>
              <w:rPr>
                <w:sz w:val="20"/>
                <w:szCs w:val="20"/>
              </w:rPr>
            </w:pPr>
            <w:r w:rsidRPr="00F075E7">
              <w:t>1,58</w:t>
            </w:r>
          </w:p>
        </w:tc>
      </w:tr>
      <w:tr w:rsidR="00B61BC0" w:rsidRPr="00F04774" w14:paraId="1E6C5CFE" w14:textId="77777777" w:rsidTr="009C0EC9">
        <w:trPr>
          <w:trHeight w:val="838"/>
        </w:trPr>
        <w:tc>
          <w:tcPr>
            <w:tcW w:w="6294" w:type="dxa"/>
          </w:tcPr>
          <w:p w14:paraId="4FD72AF7" w14:textId="77777777" w:rsidR="00B61BC0" w:rsidRPr="00F04774" w:rsidRDefault="00B61BC0" w:rsidP="009C0EC9">
            <w:pPr>
              <w:jc w:val="both"/>
              <w:rPr>
                <w:b/>
                <w:bCs/>
                <w:sz w:val="20"/>
                <w:szCs w:val="20"/>
              </w:rPr>
            </w:pPr>
            <w:r w:rsidRPr="00F04774">
              <w:rPr>
                <w:b/>
                <w:color w:val="000000"/>
                <w:sz w:val="20"/>
                <w:szCs w:val="20"/>
              </w:rPr>
              <w:t>2</w:t>
            </w:r>
            <w:r w:rsidRPr="00F04774">
              <w:rPr>
                <w:color w:val="000000"/>
                <w:sz w:val="20"/>
                <w:szCs w:val="20"/>
              </w:rPr>
              <w:t xml:space="preserve">. </w:t>
            </w:r>
            <w:r w:rsidRPr="00F04774">
              <w:rPr>
                <w:b/>
                <w:color w:val="000000"/>
                <w:sz w:val="20"/>
                <w:szCs w:val="20"/>
              </w:rPr>
              <w:t>Содержание и текущий ремонт электроснабжения мест общего пользования</w:t>
            </w:r>
            <w:r w:rsidRPr="00F04774">
              <w:rPr>
                <w:bCs/>
                <w:color w:val="000000"/>
                <w:sz w:val="20"/>
                <w:szCs w:val="20"/>
              </w:rPr>
              <w:t xml:space="preserve"> (осмотр электротехнических устройств (весенний, осенний осмотр); выполнение мероприятий по очистке вводных устройств, ремонт имеющихся групповых щитков на лестничных клетках, замена плавких вставок в электрощитах, замена ламп накаливания в местах общего пользования, замена отдельных участков электропроводки, проведение ежегодных замеров сопротивления специализированной организацией согласно договору и т.д.)</w:t>
            </w:r>
          </w:p>
        </w:tc>
        <w:tc>
          <w:tcPr>
            <w:tcW w:w="1685" w:type="dxa"/>
            <w:vAlign w:val="center"/>
          </w:tcPr>
          <w:p w14:paraId="0C981E60" w14:textId="77777777" w:rsidR="00B61BC0" w:rsidRPr="00F04774" w:rsidRDefault="00B61BC0" w:rsidP="009C0EC9">
            <w:pPr>
              <w:jc w:val="center"/>
              <w:rPr>
                <w:sz w:val="20"/>
                <w:szCs w:val="20"/>
              </w:rPr>
            </w:pPr>
            <w:r w:rsidRPr="00F04774">
              <w:rPr>
                <w:sz w:val="20"/>
                <w:szCs w:val="20"/>
              </w:rPr>
              <w:t xml:space="preserve">Осмотр не реже 2 раз в год </w:t>
            </w:r>
          </w:p>
          <w:p w14:paraId="42D1F7C8" w14:textId="77777777" w:rsidR="00B61BC0" w:rsidRPr="00F04774" w:rsidRDefault="00B61BC0" w:rsidP="009C0EC9">
            <w:pPr>
              <w:jc w:val="center"/>
              <w:rPr>
                <w:sz w:val="20"/>
                <w:szCs w:val="20"/>
              </w:rPr>
            </w:pPr>
            <w:r w:rsidRPr="00F04774">
              <w:rPr>
                <w:sz w:val="20"/>
                <w:szCs w:val="20"/>
              </w:rPr>
              <w:t>и ремонт по мере необходимости</w:t>
            </w:r>
          </w:p>
        </w:tc>
        <w:tc>
          <w:tcPr>
            <w:tcW w:w="1094" w:type="dxa"/>
            <w:vAlign w:val="center"/>
          </w:tcPr>
          <w:p w14:paraId="0C1B8242" w14:textId="77777777" w:rsidR="00B61BC0" w:rsidRPr="004321CC" w:rsidRDefault="00B61BC0" w:rsidP="009C0EC9">
            <w:pPr>
              <w:jc w:val="center"/>
              <w:rPr>
                <w:b/>
                <w:bCs/>
                <w:sz w:val="20"/>
                <w:szCs w:val="20"/>
              </w:rPr>
            </w:pPr>
            <w:r w:rsidRPr="004321CC">
              <w:rPr>
                <w:b/>
                <w:bCs/>
              </w:rPr>
              <w:t>10181,56</w:t>
            </w:r>
          </w:p>
        </w:tc>
        <w:tc>
          <w:tcPr>
            <w:tcW w:w="1464" w:type="dxa"/>
            <w:noWrap/>
            <w:vAlign w:val="center"/>
          </w:tcPr>
          <w:p w14:paraId="1660E636" w14:textId="77777777" w:rsidR="00B61BC0" w:rsidRPr="004321CC" w:rsidRDefault="00B61BC0" w:rsidP="009C0EC9">
            <w:pPr>
              <w:jc w:val="center"/>
              <w:rPr>
                <w:b/>
                <w:bCs/>
                <w:sz w:val="20"/>
                <w:szCs w:val="20"/>
              </w:rPr>
            </w:pPr>
            <w:r w:rsidRPr="004321CC">
              <w:rPr>
                <w:b/>
                <w:bCs/>
              </w:rPr>
              <w:t>1,16</w:t>
            </w:r>
          </w:p>
        </w:tc>
      </w:tr>
      <w:tr w:rsidR="00B61BC0" w:rsidRPr="00F04774" w14:paraId="742DA75B" w14:textId="77777777" w:rsidTr="009C0EC9">
        <w:trPr>
          <w:trHeight w:val="835"/>
        </w:trPr>
        <w:tc>
          <w:tcPr>
            <w:tcW w:w="6294" w:type="dxa"/>
          </w:tcPr>
          <w:p w14:paraId="3E3838AB" w14:textId="77777777" w:rsidR="00B61BC0" w:rsidRPr="00F04774" w:rsidRDefault="00B61BC0" w:rsidP="009C0EC9">
            <w:pPr>
              <w:jc w:val="both"/>
              <w:rPr>
                <w:b/>
                <w:bCs/>
                <w:sz w:val="20"/>
                <w:szCs w:val="20"/>
              </w:rPr>
            </w:pPr>
            <w:r w:rsidRPr="00F04774">
              <w:rPr>
                <w:b/>
                <w:bCs/>
                <w:color w:val="000000"/>
                <w:sz w:val="20"/>
                <w:szCs w:val="20"/>
              </w:rPr>
              <w:lastRenderedPageBreak/>
              <w:t>3.</w:t>
            </w:r>
            <w:r w:rsidRPr="00F04774">
              <w:rPr>
                <w:color w:val="000000"/>
                <w:sz w:val="20"/>
                <w:szCs w:val="20"/>
              </w:rPr>
              <w:t xml:space="preserve"> </w:t>
            </w:r>
            <w:r w:rsidRPr="00F04774">
              <w:rPr>
                <w:b/>
                <w:color w:val="000000"/>
                <w:sz w:val="20"/>
                <w:szCs w:val="20"/>
              </w:rPr>
              <w:t>Аварийное обслуживание (ремонт, замена запорной арматуры сгонов на трубопроводе</w:t>
            </w:r>
            <w:r w:rsidRPr="00F04774">
              <w:rPr>
                <w:color w:val="000000"/>
                <w:sz w:val="20"/>
                <w:szCs w:val="20"/>
              </w:rPr>
              <w:t>: водопровод, канализация; центральное отопление: ремонт и замена аварийно-поврежденной запорной арматуры, ликвидация течи путем уплотнения соединений труб, арматуры и нагревательных приборов, ремонт и замена сгонов на трубопроводе; вскрытие полов, пробивка отверстий и борозд над вскрытыми трубопроводами, отключение стояков на отдельных участках трубопроводов, слив отключенных участков систем центрального отопления и обратное наполнение их с пуском после устранения неисправности и т.д.)</w:t>
            </w:r>
          </w:p>
        </w:tc>
        <w:tc>
          <w:tcPr>
            <w:tcW w:w="1685" w:type="dxa"/>
            <w:vAlign w:val="center"/>
          </w:tcPr>
          <w:p w14:paraId="0DE2BB09" w14:textId="77777777" w:rsidR="00B61BC0" w:rsidRPr="00F04774" w:rsidRDefault="00B61BC0" w:rsidP="009C0EC9">
            <w:pPr>
              <w:jc w:val="center"/>
              <w:rPr>
                <w:sz w:val="20"/>
                <w:szCs w:val="20"/>
              </w:rPr>
            </w:pPr>
            <w:r w:rsidRPr="00F04774">
              <w:rPr>
                <w:sz w:val="20"/>
                <w:szCs w:val="20"/>
              </w:rPr>
              <w:t>ежесуточно</w:t>
            </w:r>
          </w:p>
        </w:tc>
        <w:tc>
          <w:tcPr>
            <w:tcW w:w="1094" w:type="dxa"/>
            <w:vAlign w:val="center"/>
          </w:tcPr>
          <w:p w14:paraId="4E2E039D" w14:textId="77777777" w:rsidR="00B61BC0" w:rsidRPr="004321CC" w:rsidRDefault="00B61BC0" w:rsidP="009C0EC9">
            <w:pPr>
              <w:jc w:val="center"/>
              <w:rPr>
                <w:b/>
                <w:bCs/>
                <w:sz w:val="20"/>
                <w:szCs w:val="20"/>
              </w:rPr>
            </w:pPr>
            <w:r w:rsidRPr="004321CC">
              <w:rPr>
                <w:b/>
                <w:bCs/>
              </w:rPr>
              <w:t>6884,67</w:t>
            </w:r>
          </w:p>
        </w:tc>
        <w:tc>
          <w:tcPr>
            <w:tcW w:w="1464" w:type="dxa"/>
            <w:noWrap/>
            <w:vAlign w:val="center"/>
          </w:tcPr>
          <w:p w14:paraId="564D727A" w14:textId="77777777" w:rsidR="00B61BC0" w:rsidRPr="004321CC" w:rsidRDefault="00B61BC0" w:rsidP="009C0EC9">
            <w:pPr>
              <w:jc w:val="center"/>
              <w:rPr>
                <w:b/>
                <w:bCs/>
                <w:sz w:val="20"/>
                <w:szCs w:val="20"/>
              </w:rPr>
            </w:pPr>
            <w:r w:rsidRPr="004321CC">
              <w:rPr>
                <w:b/>
                <w:bCs/>
              </w:rPr>
              <w:t>0,78</w:t>
            </w:r>
          </w:p>
        </w:tc>
      </w:tr>
      <w:tr w:rsidR="00B61BC0" w:rsidRPr="00F04774" w14:paraId="37A00234" w14:textId="77777777" w:rsidTr="009C0EC9">
        <w:trPr>
          <w:trHeight w:val="1685"/>
        </w:trPr>
        <w:tc>
          <w:tcPr>
            <w:tcW w:w="6294" w:type="dxa"/>
          </w:tcPr>
          <w:p w14:paraId="167A43A0" w14:textId="77777777" w:rsidR="00B61BC0" w:rsidRPr="00F04774" w:rsidRDefault="00B61BC0" w:rsidP="009C0EC9">
            <w:pPr>
              <w:jc w:val="both"/>
              <w:rPr>
                <w:b/>
                <w:bCs/>
                <w:sz w:val="20"/>
                <w:szCs w:val="20"/>
              </w:rPr>
            </w:pPr>
            <w:r w:rsidRPr="00F04774">
              <w:rPr>
                <w:b/>
                <w:bCs/>
                <w:color w:val="000000"/>
                <w:sz w:val="20"/>
                <w:szCs w:val="20"/>
              </w:rPr>
              <w:t>4.</w:t>
            </w:r>
            <w:r w:rsidRPr="00F04774">
              <w:rPr>
                <w:color w:val="000000"/>
                <w:sz w:val="20"/>
                <w:szCs w:val="20"/>
              </w:rPr>
              <w:t xml:space="preserve"> </w:t>
            </w:r>
            <w:r w:rsidRPr="00F04774">
              <w:rPr>
                <w:b/>
                <w:color w:val="000000"/>
                <w:sz w:val="20"/>
                <w:szCs w:val="20"/>
              </w:rPr>
              <w:t>Содержание и текущий ремонт конструктивных элементов жилых зданий:</w:t>
            </w:r>
            <w:r w:rsidRPr="00F04774">
              <w:rPr>
                <w:bCs/>
                <w:color w:val="000000"/>
                <w:sz w:val="20"/>
                <w:szCs w:val="20"/>
              </w:rPr>
              <w:t xml:space="preserve"> периодические</w:t>
            </w:r>
            <w:r w:rsidRPr="00F04774">
              <w:rPr>
                <w:color w:val="000000"/>
                <w:sz w:val="20"/>
                <w:szCs w:val="20"/>
              </w:rPr>
              <w:t xml:space="preserve"> осмотры конструктивных элементов дома, мелкий ремонт (остекление в местах общего пользования, ремонт входных дверей и т.д.). Работы по устранение повреждений и неисправностей отдельных элементов здания – фундаменты, стены, перекрытия, перегородки, полы, кровля, отделочные работы подъезда, отмостки и т.д. </w:t>
            </w:r>
          </w:p>
        </w:tc>
        <w:tc>
          <w:tcPr>
            <w:tcW w:w="1685" w:type="dxa"/>
            <w:vAlign w:val="center"/>
          </w:tcPr>
          <w:p w14:paraId="6B810473" w14:textId="77777777" w:rsidR="00B61BC0" w:rsidRPr="00F04774" w:rsidRDefault="00B61BC0" w:rsidP="009C0EC9">
            <w:pPr>
              <w:jc w:val="center"/>
              <w:rPr>
                <w:sz w:val="20"/>
                <w:szCs w:val="20"/>
              </w:rPr>
            </w:pPr>
            <w:r w:rsidRPr="00F04774">
              <w:rPr>
                <w:sz w:val="20"/>
                <w:szCs w:val="20"/>
              </w:rPr>
              <w:t>Осмотр не реже 2 раз в год и ремонт по мере необходимости</w:t>
            </w:r>
          </w:p>
        </w:tc>
        <w:tc>
          <w:tcPr>
            <w:tcW w:w="1094" w:type="dxa"/>
            <w:vAlign w:val="center"/>
          </w:tcPr>
          <w:p w14:paraId="4F9499E0" w14:textId="77777777" w:rsidR="00B61BC0" w:rsidRPr="004321CC" w:rsidRDefault="00B61BC0" w:rsidP="009C0EC9">
            <w:pPr>
              <w:jc w:val="center"/>
              <w:rPr>
                <w:b/>
                <w:bCs/>
                <w:sz w:val="20"/>
                <w:szCs w:val="20"/>
              </w:rPr>
            </w:pPr>
            <w:r w:rsidRPr="004321CC">
              <w:rPr>
                <w:b/>
                <w:bCs/>
              </w:rPr>
              <w:t>55465,23</w:t>
            </w:r>
          </w:p>
        </w:tc>
        <w:tc>
          <w:tcPr>
            <w:tcW w:w="1464" w:type="dxa"/>
            <w:noWrap/>
            <w:vAlign w:val="center"/>
          </w:tcPr>
          <w:p w14:paraId="12E00802" w14:textId="77777777" w:rsidR="00B61BC0" w:rsidRPr="004321CC" w:rsidRDefault="00B61BC0" w:rsidP="009C0EC9">
            <w:pPr>
              <w:jc w:val="center"/>
              <w:rPr>
                <w:b/>
                <w:bCs/>
                <w:sz w:val="20"/>
                <w:szCs w:val="20"/>
              </w:rPr>
            </w:pPr>
            <w:r w:rsidRPr="004321CC">
              <w:rPr>
                <w:b/>
                <w:bCs/>
              </w:rPr>
              <w:t>6,29</w:t>
            </w:r>
          </w:p>
        </w:tc>
      </w:tr>
      <w:tr w:rsidR="00B61BC0" w:rsidRPr="00F04774" w14:paraId="74E0CDAD" w14:textId="77777777" w:rsidTr="009C0EC9">
        <w:trPr>
          <w:trHeight w:val="574"/>
        </w:trPr>
        <w:tc>
          <w:tcPr>
            <w:tcW w:w="6294" w:type="dxa"/>
          </w:tcPr>
          <w:p w14:paraId="108157B1" w14:textId="77777777" w:rsidR="00B61BC0" w:rsidRPr="00F04774" w:rsidRDefault="00B61BC0" w:rsidP="009C0EC9">
            <w:pPr>
              <w:jc w:val="both"/>
              <w:rPr>
                <w:color w:val="000000"/>
                <w:sz w:val="20"/>
                <w:szCs w:val="20"/>
              </w:rPr>
            </w:pPr>
            <w:r w:rsidRPr="00F04774">
              <w:rPr>
                <w:color w:val="000000"/>
                <w:sz w:val="20"/>
                <w:szCs w:val="20"/>
              </w:rPr>
              <w:t>4.1. Содержание и текущий ремонт кровли (осмотр кровель, очистка кровли от мусора, ремонт отдельными местами шифера, железа, ремонт и замена слуховых окон, сбивание сосулек, наледи)</w:t>
            </w:r>
          </w:p>
        </w:tc>
        <w:tc>
          <w:tcPr>
            <w:tcW w:w="1685" w:type="dxa"/>
            <w:vAlign w:val="center"/>
          </w:tcPr>
          <w:p w14:paraId="4D0DC9C3" w14:textId="77777777" w:rsidR="00B61BC0" w:rsidRPr="00F04774" w:rsidRDefault="00B61BC0" w:rsidP="009C0EC9">
            <w:pPr>
              <w:jc w:val="center"/>
              <w:rPr>
                <w:sz w:val="20"/>
                <w:szCs w:val="20"/>
              </w:rPr>
            </w:pPr>
            <w:r w:rsidRPr="00F04774">
              <w:rPr>
                <w:sz w:val="20"/>
                <w:szCs w:val="20"/>
              </w:rPr>
              <w:t>Осмотр не реже 2 раз в год и ремонт по мере необходимости</w:t>
            </w:r>
          </w:p>
        </w:tc>
        <w:tc>
          <w:tcPr>
            <w:tcW w:w="1094" w:type="dxa"/>
            <w:vAlign w:val="center"/>
          </w:tcPr>
          <w:p w14:paraId="25021AFA" w14:textId="77777777" w:rsidR="00B61BC0" w:rsidRPr="00F04774" w:rsidRDefault="00B61BC0" w:rsidP="009C0EC9">
            <w:pPr>
              <w:jc w:val="center"/>
              <w:rPr>
                <w:sz w:val="20"/>
                <w:szCs w:val="20"/>
              </w:rPr>
            </w:pPr>
            <w:r w:rsidRPr="00F075E7">
              <w:t>9405,81</w:t>
            </w:r>
          </w:p>
        </w:tc>
        <w:tc>
          <w:tcPr>
            <w:tcW w:w="1464" w:type="dxa"/>
            <w:noWrap/>
            <w:vAlign w:val="center"/>
          </w:tcPr>
          <w:p w14:paraId="5CD1BA31" w14:textId="77777777" w:rsidR="00B61BC0" w:rsidRPr="00F04774" w:rsidRDefault="00B61BC0" w:rsidP="009C0EC9">
            <w:pPr>
              <w:jc w:val="center"/>
              <w:rPr>
                <w:sz w:val="20"/>
                <w:szCs w:val="20"/>
              </w:rPr>
            </w:pPr>
            <w:r w:rsidRPr="00F075E7">
              <w:t>1,07</w:t>
            </w:r>
          </w:p>
        </w:tc>
      </w:tr>
      <w:tr w:rsidR="00B61BC0" w:rsidRPr="00F04774" w14:paraId="1265D30F" w14:textId="77777777" w:rsidTr="009C0EC9">
        <w:trPr>
          <w:trHeight w:val="843"/>
        </w:trPr>
        <w:tc>
          <w:tcPr>
            <w:tcW w:w="6294" w:type="dxa"/>
          </w:tcPr>
          <w:p w14:paraId="6F3F6AEB" w14:textId="77777777" w:rsidR="00B61BC0" w:rsidRPr="00F04774" w:rsidRDefault="00B61BC0" w:rsidP="009C0EC9">
            <w:pPr>
              <w:jc w:val="both"/>
              <w:rPr>
                <w:color w:val="000000"/>
                <w:sz w:val="20"/>
                <w:szCs w:val="20"/>
              </w:rPr>
            </w:pPr>
            <w:r w:rsidRPr="00F04774">
              <w:rPr>
                <w:color w:val="000000"/>
                <w:sz w:val="20"/>
                <w:szCs w:val="20"/>
              </w:rPr>
              <w:t>4.2. Содержание и текущий ремонт чердачных помещений (закрытие люков и входов на чердак по необходимости, восстановление (ремонт) утепления чердачных перекрытий, оснащение запорными устройствами)</w:t>
            </w:r>
          </w:p>
        </w:tc>
        <w:tc>
          <w:tcPr>
            <w:tcW w:w="1685" w:type="dxa"/>
            <w:vAlign w:val="center"/>
          </w:tcPr>
          <w:p w14:paraId="6EF5A9FC" w14:textId="77777777" w:rsidR="00B61BC0" w:rsidRPr="00F04774" w:rsidRDefault="00B61BC0" w:rsidP="009C0EC9">
            <w:pPr>
              <w:jc w:val="center"/>
              <w:rPr>
                <w:sz w:val="20"/>
                <w:szCs w:val="20"/>
              </w:rPr>
            </w:pPr>
            <w:r w:rsidRPr="00F04774">
              <w:rPr>
                <w:sz w:val="20"/>
                <w:szCs w:val="20"/>
              </w:rPr>
              <w:t>Осмотр не реже 2 раз в год и ремонт по мере необходимости</w:t>
            </w:r>
          </w:p>
        </w:tc>
        <w:tc>
          <w:tcPr>
            <w:tcW w:w="1094" w:type="dxa"/>
            <w:vAlign w:val="center"/>
          </w:tcPr>
          <w:p w14:paraId="6187290C" w14:textId="77777777" w:rsidR="00B61BC0" w:rsidRPr="00F04774" w:rsidRDefault="00B61BC0" w:rsidP="009C0EC9">
            <w:pPr>
              <w:jc w:val="center"/>
              <w:rPr>
                <w:sz w:val="20"/>
                <w:szCs w:val="20"/>
              </w:rPr>
            </w:pPr>
            <w:r w:rsidRPr="00F075E7">
              <w:t>3393,85</w:t>
            </w:r>
          </w:p>
        </w:tc>
        <w:tc>
          <w:tcPr>
            <w:tcW w:w="1464" w:type="dxa"/>
            <w:noWrap/>
            <w:vAlign w:val="center"/>
          </w:tcPr>
          <w:p w14:paraId="193E9EFB" w14:textId="77777777" w:rsidR="00B61BC0" w:rsidRPr="00F04774" w:rsidRDefault="00B61BC0" w:rsidP="009C0EC9">
            <w:pPr>
              <w:jc w:val="center"/>
              <w:rPr>
                <w:sz w:val="20"/>
                <w:szCs w:val="20"/>
              </w:rPr>
            </w:pPr>
            <w:r w:rsidRPr="00F075E7">
              <w:t>0,39</w:t>
            </w:r>
          </w:p>
        </w:tc>
      </w:tr>
      <w:tr w:rsidR="00B61BC0" w:rsidRPr="00F04774" w14:paraId="56ED3900" w14:textId="77777777" w:rsidTr="009C0EC9">
        <w:trPr>
          <w:trHeight w:val="316"/>
        </w:trPr>
        <w:tc>
          <w:tcPr>
            <w:tcW w:w="6294" w:type="dxa"/>
          </w:tcPr>
          <w:p w14:paraId="675EB20D" w14:textId="77777777" w:rsidR="00B61BC0" w:rsidRPr="00F04774" w:rsidRDefault="00B61BC0" w:rsidP="009C0EC9">
            <w:pPr>
              <w:jc w:val="both"/>
              <w:rPr>
                <w:color w:val="000000"/>
                <w:sz w:val="20"/>
                <w:szCs w:val="20"/>
              </w:rPr>
            </w:pPr>
            <w:r w:rsidRPr="00F04774">
              <w:rPr>
                <w:color w:val="000000"/>
                <w:sz w:val="20"/>
                <w:szCs w:val="20"/>
              </w:rPr>
              <w:t>4.3. Содержание и текущий ремонт дверных и оконных блоков (осмотр, ремонт и остекление створок в подъезде)</w:t>
            </w:r>
          </w:p>
        </w:tc>
        <w:tc>
          <w:tcPr>
            <w:tcW w:w="1685" w:type="dxa"/>
            <w:vAlign w:val="center"/>
          </w:tcPr>
          <w:p w14:paraId="36E18121" w14:textId="77777777" w:rsidR="00B61BC0" w:rsidRPr="00F04774" w:rsidRDefault="00B61BC0" w:rsidP="009C0EC9">
            <w:pPr>
              <w:jc w:val="center"/>
              <w:rPr>
                <w:sz w:val="20"/>
                <w:szCs w:val="20"/>
              </w:rPr>
            </w:pPr>
            <w:r w:rsidRPr="00F04774">
              <w:rPr>
                <w:sz w:val="20"/>
                <w:szCs w:val="20"/>
              </w:rPr>
              <w:t>Осмотр не реже 2 раз в год и ремонт по мере необходимости</w:t>
            </w:r>
          </w:p>
        </w:tc>
        <w:tc>
          <w:tcPr>
            <w:tcW w:w="1094" w:type="dxa"/>
            <w:vAlign w:val="center"/>
          </w:tcPr>
          <w:p w14:paraId="042391C1" w14:textId="77777777" w:rsidR="00B61BC0" w:rsidRPr="00F04774" w:rsidRDefault="00B61BC0" w:rsidP="009C0EC9">
            <w:pPr>
              <w:jc w:val="center"/>
              <w:rPr>
                <w:sz w:val="20"/>
                <w:szCs w:val="20"/>
              </w:rPr>
            </w:pPr>
            <w:r w:rsidRPr="00F075E7">
              <w:t>6205,90</w:t>
            </w:r>
          </w:p>
        </w:tc>
        <w:tc>
          <w:tcPr>
            <w:tcW w:w="1464" w:type="dxa"/>
            <w:noWrap/>
            <w:vAlign w:val="center"/>
          </w:tcPr>
          <w:p w14:paraId="639B4685" w14:textId="77777777" w:rsidR="00B61BC0" w:rsidRPr="00F04774" w:rsidRDefault="00B61BC0" w:rsidP="009C0EC9">
            <w:pPr>
              <w:jc w:val="center"/>
              <w:rPr>
                <w:sz w:val="20"/>
                <w:szCs w:val="20"/>
              </w:rPr>
            </w:pPr>
            <w:r w:rsidRPr="00F075E7">
              <w:t>0,70</w:t>
            </w:r>
          </w:p>
        </w:tc>
      </w:tr>
      <w:tr w:rsidR="00B61BC0" w:rsidRPr="00F04774" w14:paraId="411A667B" w14:textId="77777777" w:rsidTr="009C0EC9">
        <w:trPr>
          <w:trHeight w:val="414"/>
        </w:trPr>
        <w:tc>
          <w:tcPr>
            <w:tcW w:w="6294" w:type="dxa"/>
          </w:tcPr>
          <w:p w14:paraId="65B0A949" w14:textId="77777777" w:rsidR="00B61BC0" w:rsidRPr="00F04774" w:rsidRDefault="00B61BC0" w:rsidP="009C0EC9">
            <w:pPr>
              <w:jc w:val="both"/>
              <w:rPr>
                <w:color w:val="000000"/>
                <w:sz w:val="20"/>
                <w:szCs w:val="20"/>
              </w:rPr>
            </w:pPr>
            <w:r w:rsidRPr="00F04774">
              <w:rPr>
                <w:color w:val="000000"/>
                <w:sz w:val="20"/>
                <w:szCs w:val="20"/>
              </w:rPr>
              <w:t>4.4. Содержание фасада многоквартирного дома: 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разработка плана восстановительных работ (при необходимости), проведение восстановительных работ.</w:t>
            </w:r>
          </w:p>
        </w:tc>
        <w:tc>
          <w:tcPr>
            <w:tcW w:w="1685" w:type="dxa"/>
            <w:vAlign w:val="center"/>
          </w:tcPr>
          <w:p w14:paraId="455B5220" w14:textId="77777777" w:rsidR="00B61BC0" w:rsidRPr="00F04774" w:rsidRDefault="00B61BC0" w:rsidP="009C0EC9">
            <w:pPr>
              <w:jc w:val="center"/>
              <w:rPr>
                <w:sz w:val="20"/>
                <w:szCs w:val="20"/>
              </w:rPr>
            </w:pPr>
            <w:r w:rsidRPr="00F04774">
              <w:rPr>
                <w:sz w:val="20"/>
                <w:szCs w:val="20"/>
              </w:rPr>
              <w:t>1 раз в год и ремонт по мере необходимости</w:t>
            </w:r>
          </w:p>
        </w:tc>
        <w:tc>
          <w:tcPr>
            <w:tcW w:w="1094" w:type="dxa"/>
            <w:vAlign w:val="center"/>
          </w:tcPr>
          <w:p w14:paraId="5B6A7216" w14:textId="77777777" w:rsidR="00B61BC0" w:rsidRPr="00F04774" w:rsidRDefault="00B61BC0" w:rsidP="009C0EC9">
            <w:pPr>
              <w:jc w:val="center"/>
              <w:rPr>
                <w:b/>
                <w:bCs/>
                <w:sz w:val="20"/>
                <w:szCs w:val="20"/>
              </w:rPr>
            </w:pPr>
            <w:r w:rsidRPr="00F075E7">
              <w:t>6205,90</w:t>
            </w:r>
          </w:p>
        </w:tc>
        <w:tc>
          <w:tcPr>
            <w:tcW w:w="1464" w:type="dxa"/>
            <w:noWrap/>
            <w:vAlign w:val="center"/>
          </w:tcPr>
          <w:p w14:paraId="1DA79561" w14:textId="77777777" w:rsidR="00B61BC0" w:rsidRPr="00F04774" w:rsidRDefault="00B61BC0" w:rsidP="009C0EC9">
            <w:pPr>
              <w:jc w:val="center"/>
              <w:rPr>
                <w:b/>
                <w:bCs/>
                <w:sz w:val="20"/>
                <w:szCs w:val="20"/>
              </w:rPr>
            </w:pPr>
            <w:r w:rsidRPr="00F075E7">
              <w:t>0,70</w:t>
            </w:r>
          </w:p>
        </w:tc>
      </w:tr>
      <w:tr w:rsidR="00B61BC0" w:rsidRPr="00F04774" w14:paraId="3FB5AF7A" w14:textId="77777777" w:rsidTr="009C0EC9">
        <w:trPr>
          <w:trHeight w:val="414"/>
        </w:trPr>
        <w:tc>
          <w:tcPr>
            <w:tcW w:w="6294" w:type="dxa"/>
          </w:tcPr>
          <w:p w14:paraId="2CDA5806" w14:textId="77777777" w:rsidR="00B61BC0" w:rsidRPr="00F04774" w:rsidRDefault="00B61BC0" w:rsidP="009C0EC9">
            <w:pPr>
              <w:jc w:val="both"/>
              <w:rPr>
                <w:color w:val="000000"/>
                <w:sz w:val="20"/>
                <w:szCs w:val="20"/>
              </w:rPr>
            </w:pPr>
            <w:r w:rsidRPr="00F04774">
              <w:rPr>
                <w:color w:val="000000"/>
                <w:sz w:val="20"/>
                <w:szCs w:val="20"/>
              </w:rPr>
              <w:t>4.5. Содержание и текущий ремонт подвальных помещений (ремонт продухов в цокольной части здания, осмотр, ремонт входов в подвал, оснащение запорными устройствами)</w:t>
            </w:r>
          </w:p>
        </w:tc>
        <w:tc>
          <w:tcPr>
            <w:tcW w:w="1685" w:type="dxa"/>
            <w:vAlign w:val="center"/>
          </w:tcPr>
          <w:p w14:paraId="4F6FA1C4" w14:textId="77777777" w:rsidR="00B61BC0" w:rsidRPr="00F04774" w:rsidRDefault="00B61BC0" w:rsidP="009C0EC9">
            <w:pPr>
              <w:jc w:val="center"/>
              <w:rPr>
                <w:sz w:val="20"/>
                <w:szCs w:val="20"/>
              </w:rPr>
            </w:pPr>
            <w:r w:rsidRPr="00F04774">
              <w:rPr>
                <w:sz w:val="20"/>
                <w:szCs w:val="20"/>
              </w:rPr>
              <w:t>Осмотр не реже 2 раз в год и ремонт по мере необходимости</w:t>
            </w:r>
          </w:p>
        </w:tc>
        <w:tc>
          <w:tcPr>
            <w:tcW w:w="1094" w:type="dxa"/>
            <w:vAlign w:val="center"/>
          </w:tcPr>
          <w:p w14:paraId="089DAFE7" w14:textId="77777777" w:rsidR="00B61BC0" w:rsidRPr="00F04774" w:rsidRDefault="00B61BC0" w:rsidP="009C0EC9">
            <w:pPr>
              <w:jc w:val="center"/>
              <w:rPr>
                <w:color w:val="000000"/>
                <w:sz w:val="20"/>
                <w:szCs w:val="20"/>
              </w:rPr>
            </w:pPr>
            <w:r w:rsidRPr="00F075E7">
              <w:t>4654,43</w:t>
            </w:r>
          </w:p>
        </w:tc>
        <w:tc>
          <w:tcPr>
            <w:tcW w:w="1464" w:type="dxa"/>
            <w:noWrap/>
            <w:vAlign w:val="center"/>
          </w:tcPr>
          <w:p w14:paraId="2471E046" w14:textId="77777777" w:rsidR="00B61BC0" w:rsidRPr="00F04774" w:rsidRDefault="00B61BC0" w:rsidP="009C0EC9">
            <w:pPr>
              <w:jc w:val="center"/>
              <w:rPr>
                <w:color w:val="000000"/>
                <w:sz w:val="20"/>
                <w:szCs w:val="20"/>
              </w:rPr>
            </w:pPr>
            <w:r w:rsidRPr="00F075E7">
              <w:t>0,53</w:t>
            </w:r>
          </w:p>
        </w:tc>
      </w:tr>
      <w:tr w:rsidR="00B61BC0" w:rsidRPr="00F04774" w14:paraId="77881DB0" w14:textId="77777777" w:rsidTr="009C0EC9">
        <w:trPr>
          <w:trHeight w:val="414"/>
        </w:trPr>
        <w:tc>
          <w:tcPr>
            <w:tcW w:w="6294" w:type="dxa"/>
          </w:tcPr>
          <w:p w14:paraId="3819B130" w14:textId="77777777" w:rsidR="00B61BC0" w:rsidRPr="00F04774" w:rsidRDefault="00B61BC0" w:rsidP="009C0EC9">
            <w:pPr>
              <w:jc w:val="both"/>
              <w:rPr>
                <w:color w:val="000000"/>
                <w:sz w:val="20"/>
                <w:szCs w:val="20"/>
              </w:rPr>
            </w:pPr>
            <w:r w:rsidRPr="00F04774">
              <w:rPr>
                <w:color w:val="000000"/>
                <w:sz w:val="20"/>
                <w:szCs w:val="20"/>
              </w:rPr>
              <w:t>4.6. Проверка и текущий ремонт вентканалов (ежегодная проверка вентканалов осмотр, ремонт, прочистка вентканалов)</w:t>
            </w:r>
          </w:p>
        </w:tc>
        <w:tc>
          <w:tcPr>
            <w:tcW w:w="1685" w:type="dxa"/>
            <w:vAlign w:val="center"/>
          </w:tcPr>
          <w:p w14:paraId="4CAF5E6C" w14:textId="77777777" w:rsidR="00B61BC0" w:rsidRPr="00F04774" w:rsidRDefault="00B61BC0" w:rsidP="009C0EC9">
            <w:pPr>
              <w:jc w:val="center"/>
              <w:rPr>
                <w:sz w:val="20"/>
                <w:szCs w:val="20"/>
              </w:rPr>
            </w:pPr>
            <w:r w:rsidRPr="00F04774">
              <w:rPr>
                <w:sz w:val="20"/>
                <w:szCs w:val="20"/>
              </w:rPr>
              <w:t>1 раз в год и ремонт по мере необходимости</w:t>
            </w:r>
          </w:p>
        </w:tc>
        <w:tc>
          <w:tcPr>
            <w:tcW w:w="1094" w:type="dxa"/>
            <w:vAlign w:val="center"/>
          </w:tcPr>
          <w:p w14:paraId="7EC622DB" w14:textId="77777777" w:rsidR="00B61BC0" w:rsidRPr="00F04774" w:rsidRDefault="00B61BC0" w:rsidP="009C0EC9">
            <w:pPr>
              <w:jc w:val="center"/>
              <w:rPr>
                <w:color w:val="000000"/>
                <w:sz w:val="20"/>
                <w:szCs w:val="20"/>
              </w:rPr>
            </w:pPr>
            <w:r w:rsidRPr="00F075E7">
              <w:t>6108,94</w:t>
            </w:r>
          </w:p>
        </w:tc>
        <w:tc>
          <w:tcPr>
            <w:tcW w:w="1464" w:type="dxa"/>
            <w:noWrap/>
            <w:vAlign w:val="center"/>
          </w:tcPr>
          <w:p w14:paraId="123432A8" w14:textId="77777777" w:rsidR="00B61BC0" w:rsidRPr="00F04774" w:rsidRDefault="00B61BC0" w:rsidP="009C0EC9">
            <w:pPr>
              <w:jc w:val="center"/>
              <w:rPr>
                <w:color w:val="000000"/>
                <w:sz w:val="20"/>
                <w:szCs w:val="20"/>
              </w:rPr>
            </w:pPr>
            <w:r w:rsidRPr="00F075E7">
              <w:t>0,69</w:t>
            </w:r>
          </w:p>
        </w:tc>
      </w:tr>
      <w:tr w:rsidR="00B61BC0" w:rsidRPr="00F04774" w14:paraId="013CAFD1" w14:textId="77777777" w:rsidTr="009C0EC9">
        <w:trPr>
          <w:trHeight w:val="414"/>
        </w:trPr>
        <w:tc>
          <w:tcPr>
            <w:tcW w:w="6294" w:type="dxa"/>
          </w:tcPr>
          <w:p w14:paraId="3BE7CDCB" w14:textId="77777777" w:rsidR="00B61BC0" w:rsidRPr="00F04774" w:rsidRDefault="00B61BC0" w:rsidP="009C0EC9">
            <w:pPr>
              <w:jc w:val="both"/>
              <w:rPr>
                <w:color w:val="000000"/>
                <w:sz w:val="20"/>
                <w:szCs w:val="20"/>
              </w:rPr>
            </w:pPr>
            <w:r w:rsidRPr="00F04774">
              <w:rPr>
                <w:color w:val="000000"/>
                <w:sz w:val="20"/>
                <w:szCs w:val="20"/>
              </w:rPr>
              <w:t>4.7. Работы, выполняемые в целях надлежащего содержания полов и лестниц в подъездах многоквартирного дома: (проверка состояния, при выявлении нарушений, повреждений- разработка плана восстановительных работ, проведение восстановительных работ)</w:t>
            </w:r>
          </w:p>
        </w:tc>
        <w:tc>
          <w:tcPr>
            <w:tcW w:w="1685" w:type="dxa"/>
            <w:vAlign w:val="center"/>
          </w:tcPr>
          <w:p w14:paraId="46CEAB1B" w14:textId="77777777" w:rsidR="00B61BC0" w:rsidRPr="00F04774" w:rsidRDefault="00B61BC0" w:rsidP="009C0EC9">
            <w:pPr>
              <w:jc w:val="center"/>
              <w:rPr>
                <w:sz w:val="20"/>
                <w:szCs w:val="20"/>
              </w:rPr>
            </w:pPr>
            <w:r w:rsidRPr="00F04774">
              <w:rPr>
                <w:sz w:val="20"/>
                <w:szCs w:val="20"/>
              </w:rPr>
              <w:t>1 раз в год и ремонт по мере необходимости</w:t>
            </w:r>
          </w:p>
        </w:tc>
        <w:tc>
          <w:tcPr>
            <w:tcW w:w="1094" w:type="dxa"/>
            <w:vAlign w:val="center"/>
          </w:tcPr>
          <w:p w14:paraId="0186F3CB" w14:textId="77777777" w:rsidR="00B61BC0" w:rsidRPr="00F04774" w:rsidRDefault="00B61BC0" w:rsidP="009C0EC9">
            <w:pPr>
              <w:jc w:val="center"/>
              <w:rPr>
                <w:color w:val="000000"/>
                <w:sz w:val="20"/>
                <w:szCs w:val="20"/>
              </w:rPr>
            </w:pPr>
            <w:r w:rsidRPr="00F075E7">
              <w:t>14835,99</w:t>
            </w:r>
          </w:p>
        </w:tc>
        <w:tc>
          <w:tcPr>
            <w:tcW w:w="1464" w:type="dxa"/>
            <w:noWrap/>
            <w:vAlign w:val="center"/>
          </w:tcPr>
          <w:p w14:paraId="31436313" w14:textId="77777777" w:rsidR="00B61BC0" w:rsidRPr="00F04774" w:rsidRDefault="00B61BC0" w:rsidP="009C0EC9">
            <w:pPr>
              <w:jc w:val="center"/>
              <w:rPr>
                <w:color w:val="000000"/>
                <w:sz w:val="20"/>
                <w:szCs w:val="20"/>
              </w:rPr>
            </w:pPr>
            <w:r w:rsidRPr="00F075E7">
              <w:t>1,68</w:t>
            </w:r>
          </w:p>
        </w:tc>
      </w:tr>
      <w:tr w:rsidR="00B61BC0" w:rsidRPr="00F04774" w14:paraId="2D556EAF" w14:textId="77777777" w:rsidTr="009C0EC9">
        <w:trPr>
          <w:trHeight w:val="414"/>
        </w:trPr>
        <w:tc>
          <w:tcPr>
            <w:tcW w:w="6294" w:type="dxa"/>
          </w:tcPr>
          <w:p w14:paraId="103190BA" w14:textId="77777777" w:rsidR="00B61BC0" w:rsidRPr="00F04774" w:rsidRDefault="00B61BC0" w:rsidP="009C0EC9">
            <w:pPr>
              <w:jc w:val="both"/>
              <w:rPr>
                <w:color w:val="000000"/>
                <w:sz w:val="20"/>
                <w:szCs w:val="20"/>
              </w:rPr>
            </w:pPr>
            <w:r w:rsidRPr="00F04774">
              <w:rPr>
                <w:color w:val="000000"/>
                <w:sz w:val="20"/>
                <w:szCs w:val="20"/>
              </w:rPr>
              <w:t>4.8. Осмотр, при выявлении нарушений выполнение работ по их устранению в отношении всех видов фундаментов</w:t>
            </w:r>
          </w:p>
        </w:tc>
        <w:tc>
          <w:tcPr>
            <w:tcW w:w="1685" w:type="dxa"/>
            <w:vAlign w:val="center"/>
          </w:tcPr>
          <w:p w14:paraId="5889D659" w14:textId="77777777" w:rsidR="00B61BC0" w:rsidRPr="00F04774" w:rsidRDefault="00B61BC0" w:rsidP="009C0EC9">
            <w:pPr>
              <w:jc w:val="center"/>
              <w:rPr>
                <w:sz w:val="20"/>
                <w:szCs w:val="20"/>
              </w:rPr>
            </w:pPr>
            <w:r w:rsidRPr="00F04774">
              <w:rPr>
                <w:sz w:val="20"/>
                <w:szCs w:val="20"/>
              </w:rPr>
              <w:t>1 раз в год и ремонт по мере необходимости</w:t>
            </w:r>
          </w:p>
        </w:tc>
        <w:tc>
          <w:tcPr>
            <w:tcW w:w="1094" w:type="dxa"/>
            <w:vAlign w:val="center"/>
          </w:tcPr>
          <w:p w14:paraId="3AF0E674" w14:textId="77777777" w:rsidR="00B61BC0" w:rsidRPr="00F04774" w:rsidRDefault="00B61BC0" w:rsidP="009C0EC9">
            <w:pPr>
              <w:jc w:val="center"/>
              <w:rPr>
                <w:color w:val="000000"/>
                <w:sz w:val="20"/>
                <w:szCs w:val="20"/>
              </w:rPr>
            </w:pPr>
            <w:r w:rsidRPr="00F075E7">
              <w:t>4654,43</w:t>
            </w:r>
          </w:p>
        </w:tc>
        <w:tc>
          <w:tcPr>
            <w:tcW w:w="1464" w:type="dxa"/>
            <w:noWrap/>
            <w:vAlign w:val="center"/>
          </w:tcPr>
          <w:p w14:paraId="46C5CCFA" w14:textId="77777777" w:rsidR="00B61BC0" w:rsidRPr="00F04774" w:rsidRDefault="00B61BC0" w:rsidP="009C0EC9">
            <w:pPr>
              <w:jc w:val="center"/>
              <w:rPr>
                <w:color w:val="000000"/>
                <w:sz w:val="20"/>
                <w:szCs w:val="20"/>
              </w:rPr>
            </w:pPr>
            <w:r w:rsidRPr="00F075E7">
              <w:t>0,53</w:t>
            </w:r>
          </w:p>
        </w:tc>
      </w:tr>
      <w:tr w:rsidR="00B61BC0" w:rsidRPr="00F04774" w14:paraId="77E797CE" w14:textId="77777777" w:rsidTr="009C0EC9">
        <w:trPr>
          <w:trHeight w:val="94"/>
        </w:trPr>
        <w:tc>
          <w:tcPr>
            <w:tcW w:w="6294" w:type="dxa"/>
            <w:vAlign w:val="center"/>
          </w:tcPr>
          <w:p w14:paraId="4183FD93" w14:textId="77777777" w:rsidR="00B61BC0" w:rsidRPr="00F04774" w:rsidRDefault="00B61BC0" w:rsidP="009C0EC9">
            <w:pPr>
              <w:jc w:val="both"/>
              <w:rPr>
                <w:b/>
                <w:color w:val="000000"/>
                <w:sz w:val="20"/>
                <w:szCs w:val="20"/>
              </w:rPr>
            </w:pPr>
            <w:r w:rsidRPr="00F04774">
              <w:rPr>
                <w:b/>
                <w:bCs/>
                <w:color w:val="000000"/>
                <w:sz w:val="20"/>
                <w:szCs w:val="20"/>
              </w:rPr>
              <w:t>5 Биллинговое обслуживание</w:t>
            </w:r>
            <w:r w:rsidRPr="00F04774">
              <w:rPr>
                <w:color w:val="000000"/>
                <w:sz w:val="20"/>
                <w:szCs w:val="20"/>
              </w:rPr>
              <w:t xml:space="preserve"> (начисление квартплаты, сбор денежных средств с населения, оплата банковских услуг)</w:t>
            </w:r>
          </w:p>
        </w:tc>
        <w:tc>
          <w:tcPr>
            <w:tcW w:w="1685" w:type="dxa"/>
            <w:vAlign w:val="center"/>
          </w:tcPr>
          <w:p w14:paraId="7FA3CD9C" w14:textId="77777777" w:rsidR="00B61BC0" w:rsidRPr="00F04774" w:rsidRDefault="00B61BC0" w:rsidP="009C0EC9">
            <w:pPr>
              <w:jc w:val="center"/>
              <w:rPr>
                <w:sz w:val="20"/>
                <w:szCs w:val="20"/>
              </w:rPr>
            </w:pPr>
            <w:r w:rsidRPr="00F04774">
              <w:rPr>
                <w:sz w:val="20"/>
                <w:szCs w:val="20"/>
              </w:rPr>
              <w:t>Постоянно, в течении срока действия договора</w:t>
            </w:r>
          </w:p>
        </w:tc>
        <w:tc>
          <w:tcPr>
            <w:tcW w:w="1094" w:type="dxa"/>
            <w:vAlign w:val="center"/>
          </w:tcPr>
          <w:p w14:paraId="4A13D860" w14:textId="77777777" w:rsidR="00B61BC0" w:rsidRPr="004321CC" w:rsidRDefault="00B61BC0" w:rsidP="009C0EC9">
            <w:pPr>
              <w:jc w:val="center"/>
              <w:rPr>
                <w:b/>
                <w:bCs/>
                <w:sz w:val="20"/>
                <w:szCs w:val="20"/>
              </w:rPr>
            </w:pPr>
            <w:r w:rsidRPr="004321CC">
              <w:rPr>
                <w:b/>
                <w:bCs/>
              </w:rPr>
              <w:t>55077,37</w:t>
            </w:r>
          </w:p>
        </w:tc>
        <w:tc>
          <w:tcPr>
            <w:tcW w:w="1464" w:type="dxa"/>
            <w:noWrap/>
            <w:vAlign w:val="center"/>
          </w:tcPr>
          <w:p w14:paraId="7660BAB5" w14:textId="77777777" w:rsidR="00B61BC0" w:rsidRPr="004321CC" w:rsidRDefault="00B61BC0" w:rsidP="009C0EC9">
            <w:pPr>
              <w:jc w:val="center"/>
              <w:rPr>
                <w:b/>
                <w:bCs/>
                <w:sz w:val="20"/>
                <w:szCs w:val="20"/>
              </w:rPr>
            </w:pPr>
            <w:r w:rsidRPr="004321CC">
              <w:rPr>
                <w:b/>
                <w:bCs/>
              </w:rPr>
              <w:t>6,25</w:t>
            </w:r>
          </w:p>
        </w:tc>
      </w:tr>
      <w:tr w:rsidR="00B61BC0" w:rsidRPr="00F04774" w14:paraId="0C36696B" w14:textId="77777777" w:rsidTr="009C0EC9">
        <w:trPr>
          <w:trHeight w:val="94"/>
        </w:trPr>
        <w:tc>
          <w:tcPr>
            <w:tcW w:w="6294" w:type="dxa"/>
            <w:vAlign w:val="center"/>
          </w:tcPr>
          <w:p w14:paraId="0AB7A2F7" w14:textId="77777777" w:rsidR="00B61BC0" w:rsidRPr="00F04774" w:rsidRDefault="00B61BC0" w:rsidP="009C0EC9">
            <w:pPr>
              <w:jc w:val="both"/>
              <w:rPr>
                <w:color w:val="000000"/>
                <w:sz w:val="20"/>
                <w:szCs w:val="20"/>
              </w:rPr>
            </w:pPr>
            <w:r w:rsidRPr="00F04774">
              <w:rPr>
                <w:b/>
                <w:bCs/>
                <w:color w:val="000000"/>
                <w:sz w:val="20"/>
                <w:szCs w:val="20"/>
              </w:rPr>
              <w:t>6. Ведение регистрационного учета населения</w:t>
            </w:r>
            <w:r w:rsidRPr="00F04774">
              <w:rPr>
                <w:color w:val="000000"/>
                <w:sz w:val="20"/>
                <w:szCs w:val="20"/>
              </w:rPr>
              <w:t xml:space="preserve"> (организация работы паспортного стола)</w:t>
            </w:r>
          </w:p>
        </w:tc>
        <w:tc>
          <w:tcPr>
            <w:tcW w:w="1685" w:type="dxa"/>
            <w:vAlign w:val="center"/>
          </w:tcPr>
          <w:p w14:paraId="41F38B36" w14:textId="77777777" w:rsidR="00B61BC0" w:rsidRPr="00F04774" w:rsidRDefault="00B61BC0" w:rsidP="009C0EC9">
            <w:pPr>
              <w:jc w:val="center"/>
              <w:rPr>
                <w:sz w:val="20"/>
                <w:szCs w:val="20"/>
              </w:rPr>
            </w:pPr>
            <w:r w:rsidRPr="00F04774">
              <w:rPr>
                <w:sz w:val="20"/>
                <w:szCs w:val="20"/>
              </w:rPr>
              <w:t>Постоянно, в течении срока действия договора</w:t>
            </w:r>
          </w:p>
        </w:tc>
        <w:tc>
          <w:tcPr>
            <w:tcW w:w="1094" w:type="dxa"/>
            <w:vAlign w:val="center"/>
          </w:tcPr>
          <w:p w14:paraId="37307A46" w14:textId="77777777" w:rsidR="00B61BC0" w:rsidRPr="004321CC" w:rsidRDefault="00B61BC0" w:rsidP="009C0EC9">
            <w:pPr>
              <w:jc w:val="center"/>
              <w:rPr>
                <w:b/>
                <w:bCs/>
                <w:sz w:val="20"/>
                <w:szCs w:val="20"/>
              </w:rPr>
            </w:pPr>
            <w:r w:rsidRPr="004321CC">
              <w:rPr>
                <w:b/>
                <w:bCs/>
              </w:rPr>
              <w:t>4654,43</w:t>
            </w:r>
          </w:p>
        </w:tc>
        <w:tc>
          <w:tcPr>
            <w:tcW w:w="1464" w:type="dxa"/>
            <w:noWrap/>
            <w:vAlign w:val="center"/>
          </w:tcPr>
          <w:p w14:paraId="59CF993C" w14:textId="77777777" w:rsidR="00B61BC0" w:rsidRPr="004321CC" w:rsidRDefault="00B61BC0" w:rsidP="009C0EC9">
            <w:pPr>
              <w:jc w:val="center"/>
              <w:rPr>
                <w:b/>
                <w:bCs/>
                <w:sz w:val="20"/>
                <w:szCs w:val="20"/>
              </w:rPr>
            </w:pPr>
            <w:r w:rsidRPr="004321CC">
              <w:rPr>
                <w:b/>
                <w:bCs/>
              </w:rPr>
              <w:t>0,53</w:t>
            </w:r>
          </w:p>
        </w:tc>
      </w:tr>
      <w:tr w:rsidR="00B61BC0" w:rsidRPr="00F04774" w14:paraId="3422FEEE" w14:textId="77777777" w:rsidTr="009C0EC9">
        <w:trPr>
          <w:trHeight w:val="2191"/>
        </w:trPr>
        <w:tc>
          <w:tcPr>
            <w:tcW w:w="6294" w:type="dxa"/>
            <w:vAlign w:val="center"/>
          </w:tcPr>
          <w:p w14:paraId="1E76E073" w14:textId="77777777" w:rsidR="00B61BC0" w:rsidRPr="00F04774" w:rsidRDefault="00B61BC0" w:rsidP="009C0EC9">
            <w:pPr>
              <w:jc w:val="both"/>
              <w:rPr>
                <w:color w:val="000000"/>
                <w:sz w:val="20"/>
                <w:szCs w:val="20"/>
              </w:rPr>
            </w:pPr>
            <w:r w:rsidRPr="00F04774">
              <w:rPr>
                <w:b/>
                <w:bCs/>
                <w:color w:val="000000"/>
                <w:sz w:val="20"/>
                <w:szCs w:val="20"/>
              </w:rPr>
              <w:lastRenderedPageBreak/>
              <w:t>7. Осуществление планового надзора</w:t>
            </w:r>
            <w:r w:rsidRPr="00F04774">
              <w:rPr>
                <w:color w:val="000000"/>
                <w:sz w:val="20"/>
                <w:szCs w:val="20"/>
              </w:rPr>
              <w:t xml:space="preserve"> за техническим состоянием жилого дома, обеспечение его содержания и ремонта, организация работ по обследованию объектов с целью определения их технической готовности к эксплуатации (в т.ч. сезонной), необходимости проведения текущего и капитального ремонта, планирование работ по содержанию и ремонту домов, осуществление систематического контроля за качеством услуг, ведение технической документации на жилые дома, работа с населением, в том числе рассмотрение обращений, жалоб по качеству обслуживания.</w:t>
            </w:r>
          </w:p>
        </w:tc>
        <w:tc>
          <w:tcPr>
            <w:tcW w:w="1685" w:type="dxa"/>
            <w:vAlign w:val="center"/>
          </w:tcPr>
          <w:p w14:paraId="518D668E" w14:textId="77777777" w:rsidR="00B61BC0" w:rsidRPr="00F04774" w:rsidRDefault="00B61BC0" w:rsidP="009C0EC9">
            <w:pPr>
              <w:jc w:val="center"/>
              <w:rPr>
                <w:sz w:val="20"/>
                <w:szCs w:val="20"/>
              </w:rPr>
            </w:pPr>
            <w:r w:rsidRPr="00F04774">
              <w:rPr>
                <w:sz w:val="20"/>
                <w:szCs w:val="20"/>
              </w:rPr>
              <w:t>Постоянно, в течении срока действия договора</w:t>
            </w:r>
          </w:p>
        </w:tc>
        <w:tc>
          <w:tcPr>
            <w:tcW w:w="1094" w:type="dxa"/>
            <w:vAlign w:val="center"/>
          </w:tcPr>
          <w:p w14:paraId="38A43A11" w14:textId="77777777" w:rsidR="00B61BC0" w:rsidRPr="004321CC" w:rsidRDefault="00B61BC0" w:rsidP="009C0EC9">
            <w:pPr>
              <w:jc w:val="center"/>
              <w:rPr>
                <w:b/>
                <w:bCs/>
                <w:sz w:val="20"/>
                <w:szCs w:val="20"/>
              </w:rPr>
            </w:pPr>
            <w:r w:rsidRPr="004321CC">
              <w:rPr>
                <w:b/>
                <w:bCs/>
              </w:rPr>
              <w:t>21817,62</w:t>
            </w:r>
          </w:p>
        </w:tc>
        <w:tc>
          <w:tcPr>
            <w:tcW w:w="1464" w:type="dxa"/>
            <w:noWrap/>
            <w:vAlign w:val="center"/>
          </w:tcPr>
          <w:p w14:paraId="0F5467E9" w14:textId="77777777" w:rsidR="00B61BC0" w:rsidRPr="004321CC" w:rsidRDefault="00B61BC0" w:rsidP="009C0EC9">
            <w:pPr>
              <w:jc w:val="center"/>
              <w:rPr>
                <w:b/>
                <w:bCs/>
                <w:sz w:val="20"/>
                <w:szCs w:val="20"/>
              </w:rPr>
            </w:pPr>
            <w:r w:rsidRPr="004321CC">
              <w:rPr>
                <w:b/>
                <w:bCs/>
              </w:rPr>
              <w:t>2,48</w:t>
            </w:r>
          </w:p>
        </w:tc>
      </w:tr>
      <w:tr w:rsidR="00B61BC0" w:rsidRPr="00F04774" w14:paraId="783C9F80" w14:textId="77777777" w:rsidTr="009C0EC9">
        <w:trPr>
          <w:trHeight w:val="373"/>
        </w:trPr>
        <w:tc>
          <w:tcPr>
            <w:tcW w:w="6294" w:type="dxa"/>
            <w:vAlign w:val="center"/>
          </w:tcPr>
          <w:p w14:paraId="3D9ACD86" w14:textId="77777777" w:rsidR="00B61BC0" w:rsidRPr="00F04774" w:rsidRDefault="00B61BC0" w:rsidP="009C0EC9">
            <w:pPr>
              <w:jc w:val="both"/>
              <w:rPr>
                <w:b/>
                <w:sz w:val="20"/>
                <w:szCs w:val="20"/>
              </w:rPr>
            </w:pPr>
            <w:r w:rsidRPr="00F04774">
              <w:rPr>
                <w:b/>
                <w:bCs/>
                <w:color w:val="000000"/>
                <w:sz w:val="20"/>
                <w:szCs w:val="20"/>
              </w:rPr>
              <w:t>8. Уборка придомовой территории механизированным способом (расчистка от снега спец. техникой в зимний период)</w:t>
            </w:r>
          </w:p>
        </w:tc>
        <w:tc>
          <w:tcPr>
            <w:tcW w:w="1685" w:type="dxa"/>
            <w:vAlign w:val="center"/>
          </w:tcPr>
          <w:p w14:paraId="76CB5815" w14:textId="77777777" w:rsidR="00B61BC0" w:rsidRPr="00F04774" w:rsidRDefault="00B61BC0" w:rsidP="009C0EC9">
            <w:pPr>
              <w:jc w:val="center"/>
              <w:rPr>
                <w:sz w:val="20"/>
                <w:szCs w:val="20"/>
              </w:rPr>
            </w:pPr>
            <w:r w:rsidRPr="00F04774">
              <w:rPr>
                <w:sz w:val="20"/>
                <w:szCs w:val="20"/>
              </w:rPr>
              <w:t>По мере необходимости</w:t>
            </w:r>
          </w:p>
        </w:tc>
        <w:tc>
          <w:tcPr>
            <w:tcW w:w="1094" w:type="dxa"/>
            <w:vAlign w:val="center"/>
          </w:tcPr>
          <w:p w14:paraId="71FF05A0" w14:textId="77777777" w:rsidR="00B61BC0" w:rsidRPr="004321CC" w:rsidRDefault="00B61BC0" w:rsidP="009C0EC9">
            <w:pPr>
              <w:jc w:val="center"/>
              <w:rPr>
                <w:b/>
                <w:bCs/>
                <w:color w:val="000000"/>
                <w:sz w:val="20"/>
                <w:szCs w:val="20"/>
              </w:rPr>
            </w:pPr>
            <w:r w:rsidRPr="004321CC">
              <w:rPr>
                <w:b/>
                <w:bCs/>
              </w:rPr>
              <w:t>9987,63</w:t>
            </w:r>
          </w:p>
        </w:tc>
        <w:tc>
          <w:tcPr>
            <w:tcW w:w="1464" w:type="dxa"/>
            <w:noWrap/>
            <w:vAlign w:val="center"/>
          </w:tcPr>
          <w:p w14:paraId="5F87CFD2" w14:textId="77777777" w:rsidR="00B61BC0" w:rsidRPr="004321CC" w:rsidRDefault="00B61BC0" w:rsidP="009C0EC9">
            <w:pPr>
              <w:jc w:val="center"/>
              <w:rPr>
                <w:b/>
                <w:bCs/>
                <w:color w:val="000000"/>
                <w:sz w:val="20"/>
                <w:szCs w:val="20"/>
              </w:rPr>
            </w:pPr>
            <w:r w:rsidRPr="004321CC">
              <w:rPr>
                <w:b/>
                <w:bCs/>
              </w:rPr>
              <w:t>1,13</w:t>
            </w:r>
          </w:p>
        </w:tc>
      </w:tr>
      <w:tr w:rsidR="00B61BC0" w:rsidRPr="00F04774" w14:paraId="0FCA1008" w14:textId="77777777" w:rsidTr="009C0EC9">
        <w:trPr>
          <w:trHeight w:val="373"/>
        </w:trPr>
        <w:tc>
          <w:tcPr>
            <w:tcW w:w="6294" w:type="dxa"/>
            <w:vAlign w:val="center"/>
          </w:tcPr>
          <w:p w14:paraId="48BFE723" w14:textId="77777777" w:rsidR="00B61BC0" w:rsidRPr="00F04774" w:rsidRDefault="00B61BC0" w:rsidP="009C0EC9">
            <w:pPr>
              <w:jc w:val="both"/>
              <w:rPr>
                <w:b/>
                <w:bCs/>
                <w:color w:val="000000"/>
                <w:sz w:val="20"/>
                <w:szCs w:val="20"/>
              </w:rPr>
            </w:pPr>
            <w:r w:rsidRPr="00F04774">
              <w:rPr>
                <w:b/>
                <w:sz w:val="20"/>
                <w:szCs w:val="20"/>
              </w:rPr>
              <w:t xml:space="preserve">Итого: </w:t>
            </w:r>
          </w:p>
        </w:tc>
        <w:tc>
          <w:tcPr>
            <w:tcW w:w="1685" w:type="dxa"/>
            <w:vAlign w:val="center"/>
          </w:tcPr>
          <w:p w14:paraId="05130A74" w14:textId="77777777" w:rsidR="00B61BC0" w:rsidRPr="00F04774" w:rsidRDefault="00B61BC0" w:rsidP="009C0EC9">
            <w:pPr>
              <w:jc w:val="center"/>
              <w:rPr>
                <w:sz w:val="20"/>
                <w:szCs w:val="20"/>
              </w:rPr>
            </w:pPr>
          </w:p>
        </w:tc>
        <w:tc>
          <w:tcPr>
            <w:tcW w:w="1094" w:type="dxa"/>
            <w:vAlign w:val="center"/>
          </w:tcPr>
          <w:p w14:paraId="4684A45C" w14:textId="77777777" w:rsidR="00B61BC0" w:rsidRPr="004321CC" w:rsidRDefault="00B61BC0" w:rsidP="009C0EC9">
            <w:pPr>
              <w:jc w:val="center"/>
              <w:rPr>
                <w:b/>
                <w:bCs/>
                <w:color w:val="000000"/>
                <w:sz w:val="20"/>
                <w:szCs w:val="20"/>
              </w:rPr>
            </w:pPr>
            <w:r w:rsidRPr="004321CC">
              <w:rPr>
                <w:b/>
                <w:bCs/>
              </w:rPr>
              <w:t>218273,17</w:t>
            </w:r>
          </w:p>
        </w:tc>
        <w:tc>
          <w:tcPr>
            <w:tcW w:w="1464" w:type="dxa"/>
            <w:noWrap/>
            <w:vAlign w:val="center"/>
          </w:tcPr>
          <w:p w14:paraId="69A23B4E" w14:textId="77777777" w:rsidR="00B61BC0" w:rsidRPr="004321CC" w:rsidRDefault="00B61BC0" w:rsidP="009C0EC9">
            <w:pPr>
              <w:jc w:val="center"/>
              <w:rPr>
                <w:b/>
                <w:bCs/>
                <w:color w:val="000000"/>
                <w:sz w:val="20"/>
                <w:szCs w:val="20"/>
              </w:rPr>
            </w:pPr>
            <w:r w:rsidRPr="004321CC">
              <w:rPr>
                <w:b/>
                <w:bCs/>
              </w:rPr>
              <w:t>24,76</w:t>
            </w:r>
          </w:p>
        </w:tc>
      </w:tr>
    </w:tbl>
    <w:p w14:paraId="55D5BD93" w14:textId="77777777" w:rsidR="00B61BC0" w:rsidRDefault="00B61BC0" w:rsidP="00B61BC0">
      <w:pPr>
        <w:jc w:val="both"/>
      </w:pPr>
    </w:p>
    <w:p w14:paraId="03D692DD" w14:textId="77777777" w:rsidR="00B61BC0" w:rsidRPr="00587F09" w:rsidRDefault="00B61BC0" w:rsidP="00B61BC0">
      <w:pPr>
        <w:jc w:val="both"/>
      </w:pPr>
      <w:r w:rsidRPr="00587F09">
        <w:t>Примечание</w:t>
      </w:r>
      <w:r>
        <w:t>:</w:t>
      </w:r>
      <w:r w:rsidRPr="00587F09">
        <w:t xml:space="preserve"> Перечень работ и услуг по содержанию и ремонту общего имущества собственников </w:t>
      </w:r>
      <w:r>
        <w:t>п</w:t>
      </w:r>
      <w:r w:rsidRPr="00587F09">
        <w:t>омещений в многоквартирном доме определяется организатором конкурса.</w:t>
      </w:r>
    </w:p>
    <w:p w14:paraId="72D33F82" w14:textId="36006BA4" w:rsidR="00C42B53" w:rsidRDefault="00C42B53" w:rsidP="00B61BC0">
      <w:pPr>
        <w:suppressAutoHyphens/>
        <w:autoSpaceDE w:val="0"/>
        <w:jc w:val="center"/>
        <w:rPr>
          <w:bCs/>
          <w:color w:val="000000"/>
        </w:rPr>
        <w:sectPr w:rsidR="00C42B53" w:rsidSect="006D79A0">
          <w:pgSz w:w="11906" w:h="16838"/>
          <w:pgMar w:top="992" w:right="709" w:bottom="1134" w:left="1276" w:header="709" w:footer="709" w:gutter="0"/>
          <w:cols w:space="708"/>
          <w:docGrid w:linePitch="360"/>
        </w:sectPr>
      </w:pPr>
    </w:p>
    <w:p w14:paraId="153A37C4" w14:textId="77777777" w:rsidR="00272FEF" w:rsidRPr="00272FEF" w:rsidRDefault="00272FEF" w:rsidP="00272FEF">
      <w:pPr>
        <w:widowControl w:val="0"/>
        <w:autoSpaceDE w:val="0"/>
        <w:autoSpaceDN w:val="0"/>
        <w:adjustRightInd w:val="0"/>
        <w:jc w:val="right"/>
        <w:rPr>
          <w:bCs/>
          <w:color w:val="000000"/>
        </w:rPr>
      </w:pPr>
      <w:r w:rsidRPr="00272FEF">
        <w:rPr>
          <w:bCs/>
          <w:color w:val="000000"/>
        </w:rPr>
        <w:lastRenderedPageBreak/>
        <w:t>Приложение № 3</w:t>
      </w:r>
    </w:p>
    <w:p w14:paraId="55E1CDCA" w14:textId="77777777" w:rsidR="00B61BC0" w:rsidRPr="00B61BC0" w:rsidRDefault="00272FEF" w:rsidP="00B61BC0">
      <w:pPr>
        <w:spacing w:line="221" w:lineRule="auto"/>
        <w:ind w:right="1620"/>
        <w:jc w:val="right"/>
        <w:rPr>
          <w:color w:val="000000"/>
          <w:sz w:val="22"/>
          <w:szCs w:val="22"/>
          <w:lang w:bidi="ru-RU"/>
        </w:rPr>
      </w:pPr>
      <w:r w:rsidRPr="00272FEF">
        <w:rPr>
          <w:rFonts w:eastAsia="Arial"/>
          <w:sz w:val="22"/>
          <w:szCs w:val="22"/>
          <w:lang w:eastAsia="ar-SA"/>
        </w:rPr>
        <w:t xml:space="preserve">                                                                                                                                                                                         </w:t>
      </w:r>
      <w:r w:rsidR="00B61BC0" w:rsidRPr="00B61BC0">
        <w:rPr>
          <w:b/>
          <w:bCs/>
          <w:color w:val="000000"/>
          <w:sz w:val="22"/>
          <w:szCs w:val="22"/>
          <w:lang w:bidi="ru-RU"/>
        </w:rPr>
        <w:t>УТВЕРЖДАЮ:</w:t>
      </w:r>
    </w:p>
    <w:p w14:paraId="52A0972C" w14:textId="77777777" w:rsidR="00B61BC0" w:rsidRPr="00B61BC0" w:rsidRDefault="00B61BC0" w:rsidP="00B61BC0">
      <w:pPr>
        <w:widowControl w:val="0"/>
        <w:autoSpaceDE w:val="0"/>
        <w:autoSpaceDN w:val="0"/>
        <w:adjustRightInd w:val="0"/>
        <w:jc w:val="center"/>
        <w:rPr>
          <w:rFonts w:eastAsiaTheme="minorEastAsia"/>
          <w:sz w:val="22"/>
          <w:szCs w:val="22"/>
        </w:rPr>
      </w:pPr>
      <w:r w:rsidRPr="00B61BC0">
        <w:rPr>
          <w:rFonts w:eastAsiaTheme="minorEastAsia"/>
          <w:sz w:val="22"/>
          <w:szCs w:val="22"/>
        </w:rPr>
        <w:t xml:space="preserve">                                                                                         Начальник отдела </w:t>
      </w:r>
    </w:p>
    <w:p w14:paraId="75D45630" w14:textId="77777777" w:rsidR="00B61BC0" w:rsidRPr="00B61BC0" w:rsidRDefault="00B61BC0" w:rsidP="00B61BC0">
      <w:pPr>
        <w:widowControl w:val="0"/>
        <w:autoSpaceDE w:val="0"/>
        <w:autoSpaceDN w:val="0"/>
        <w:adjustRightInd w:val="0"/>
        <w:jc w:val="center"/>
        <w:rPr>
          <w:rFonts w:eastAsiaTheme="minorEastAsia"/>
          <w:sz w:val="22"/>
          <w:szCs w:val="22"/>
        </w:rPr>
      </w:pPr>
      <w:r w:rsidRPr="00B61BC0">
        <w:rPr>
          <w:rFonts w:eastAsiaTheme="minorEastAsia"/>
          <w:sz w:val="22"/>
          <w:szCs w:val="22"/>
        </w:rPr>
        <w:t xml:space="preserve">                                                                                       муниципального имущества </w:t>
      </w:r>
    </w:p>
    <w:p w14:paraId="6DFB5C28" w14:textId="77777777" w:rsidR="00B61BC0" w:rsidRPr="00B61BC0" w:rsidRDefault="00B61BC0" w:rsidP="00B61BC0">
      <w:pPr>
        <w:widowControl w:val="0"/>
        <w:autoSpaceDE w:val="0"/>
        <w:autoSpaceDN w:val="0"/>
        <w:adjustRightInd w:val="0"/>
        <w:jc w:val="center"/>
        <w:rPr>
          <w:rFonts w:eastAsiaTheme="minorEastAsia"/>
          <w:sz w:val="16"/>
          <w:szCs w:val="16"/>
        </w:rPr>
      </w:pPr>
      <w:r w:rsidRPr="00B61BC0">
        <w:rPr>
          <w:rFonts w:eastAsiaTheme="minorEastAsia"/>
          <w:sz w:val="22"/>
          <w:szCs w:val="22"/>
        </w:rPr>
        <w:t xml:space="preserve">                                                                                         и земельных ресурсов </w:t>
      </w:r>
    </w:p>
    <w:p w14:paraId="5F0B59F3" w14:textId="77777777" w:rsidR="00B61BC0" w:rsidRPr="00B61BC0" w:rsidRDefault="00B61BC0" w:rsidP="00B61BC0">
      <w:pPr>
        <w:widowControl w:val="0"/>
        <w:autoSpaceDE w:val="0"/>
        <w:autoSpaceDN w:val="0"/>
        <w:adjustRightInd w:val="0"/>
        <w:jc w:val="center"/>
        <w:rPr>
          <w:rFonts w:eastAsiaTheme="minorEastAsia"/>
          <w:sz w:val="22"/>
          <w:szCs w:val="22"/>
        </w:rPr>
      </w:pPr>
      <w:r w:rsidRPr="00B61BC0">
        <w:rPr>
          <w:rFonts w:eastAsiaTheme="minorEastAsia"/>
          <w:sz w:val="22"/>
          <w:szCs w:val="22"/>
        </w:rPr>
        <w:t xml:space="preserve">                                                                                         муниципального округа</w:t>
      </w:r>
      <w:r w:rsidRPr="00B61BC0">
        <w:rPr>
          <w:rFonts w:eastAsiaTheme="minorEastAsia"/>
          <w:sz w:val="16"/>
          <w:szCs w:val="16"/>
        </w:rPr>
        <w:t xml:space="preserve"> </w:t>
      </w:r>
      <w:r w:rsidRPr="00B61BC0">
        <w:rPr>
          <w:rFonts w:eastAsiaTheme="minorEastAsia"/>
          <w:sz w:val="22"/>
          <w:szCs w:val="22"/>
        </w:rPr>
        <w:t>город Шахунья</w:t>
      </w:r>
    </w:p>
    <w:p w14:paraId="51869D03" w14:textId="77777777" w:rsidR="00B61BC0" w:rsidRPr="00B61BC0" w:rsidRDefault="00B61BC0" w:rsidP="00B61BC0">
      <w:pPr>
        <w:widowControl w:val="0"/>
        <w:autoSpaceDE w:val="0"/>
        <w:autoSpaceDN w:val="0"/>
        <w:adjustRightInd w:val="0"/>
        <w:jc w:val="center"/>
        <w:rPr>
          <w:rFonts w:eastAsiaTheme="minorEastAsia"/>
          <w:sz w:val="22"/>
          <w:szCs w:val="22"/>
        </w:rPr>
      </w:pPr>
      <w:r w:rsidRPr="00B61BC0">
        <w:rPr>
          <w:rFonts w:eastAsiaTheme="minorEastAsia"/>
          <w:sz w:val="22"/>
          <w:szCs w:val="22"/>
        </w:rPr>
        <w:t xml:space="preserve">                                                                                        Нижегородской области</w:t>
      </w:r>
    </w:p>
    <w:p w14:paraId="34425ED9" w14:textId="77777777" w:rsidR="00B61BC0" w:rsidRPr="00B61BC0" w:rsidRDefault="00B61BC0" w:rsidP="00B61BC0">
      <w:pPr>
        <w:widowControl w:val="0"/>
        <w:autoSpaceDE w:val="0"/>
        <w:autoSpaceDN w:val="0"/>
        <w:adjustRightInd w:val="0"/>
        <w:jc w:val="center"/>
        <w:rPr>
          <w:rFonts w:eastAsiaTheme="minorEastAsia"/>
          <w:sz w:val="22"/>
          <w:szCs w:val="22"/>
        </w:rPr>
      </w:pPr>
      <w:r w:rsidRPr="00B61BC0">
        <w:rPr>
          <w:rFonts w:eastAsiaTheme="minorEastAsia"/>
          <w:sz w:val="16"/>
          <w:szCs w:val="16"/>
        </w:rPr>
        <w:t xml:space="preserve">                                                                                                                          (должность, Ф.И.О, руководителя</w:t>
      </w:r>
    </w:p>
    <w:p w14:paraId="713D6DBE" w14:textId="77777777" w:rsidR="00B61BC0" w:rsidRPr="00B61BC0" w:rsidRDefault="00B61BC0" w:rsidP="00B61BC0">
      <w:pPr>
        <w:widowControl w:val="0"/>
        <w:autoSpaceDE w:val="0"/>
        <w:autoSpaceDN w:val="0"/>
        <w:adjustRightInd w:val="0"/>
        <w:jc w:val="center"/>
        <w:rPr>
          <w:rFonts w:eastAsiaTheme="minorEastAsia"/>
          <w:sz w:val="22"/>
          <w:szCs w:val="22"/>
        </w:rPr>
      </w:pPr>
      <w:r w:rsidRPr="00B61BC0">
        <w:rPr>
          <w:rFonts w:eastAsiaTheme="minorEastAsia"/>
          <w:sz w:val="22"/>
          <w:szCs w:val="22"/>
        </w:rPr>
        <w:t xml:space="preserve">                                                                                         Захаров Александр Васильевич</w:t>
      </w:r>
    </w:p>
    <w:p w14:paraId="5CA7F3BA" w14:textId="77777777" w:rsidR="00B61BC0" w:rsidRPr="00B61BC0" w:rsidRDefault="00B61BC0" w:rsidP="00B61BC0">
      <w:pPr>
        <w:widowControl w:val="0"/>
        <w:autoSpaceDE w:val="0"/>
        <w:autoSpaceDN w:val="0"/>
        <w:adjustRightInd w:val="0"/>
        <w:jc w:val="center"/>
        <w:rPr>
          <w:rFonts w:eastAsiaTheme="minorEastAsia"/>
          <w:sz w:val="16"/>
          <w:szCs w:val="16"/>
        </w:rPr>
      </w:pPr>
      <w:r w:rsidRPr="00B61BC0">
        <w:rPr>
          <w:rFonts w:eastAsiaTheme="minorEastAsia"/>
          <w:sz w:val="16"/>
          <w:szCs w:val="16"/>
        </w:rPr>
        <w:t xml:space="preserve">                                                                                                                              являющегося организатором конкурса,</w:t>
      </w:r>
    </w:p>
    <w:p w14:paraId="323E2161" w14:textId="77777777" w:rsidR="00B61BC0" w:rsidRPr="00B61BC0" w:rsidRDefault="00B61BC0" w:rsidP="00B61BC0">
      <w:pPr>
        <w:widowControl w:val="0"/>
        <w:autoSpaceDE w:val="0"/>
        <w:autoSpaceDN w:val="0"/>
        <w:adjustRightInd w:val="0"/>
        <w:jc w:val="center"/>
        <w:rPr>
          <w:rFonts w:eastAsiaTheme="minorEastAsia"/>
          <w:sz w:val="22"/>
          <w:szCs w:val="22"/>
        </w:rPr>
      </w:pPr>
      <w:r w:rsidRPr="00B61BC0">
        <w:rPr>
          <w:rFonts w:eastAsiaTheme="minorEastAsia"/>
          <w:sz w:val="22"/>
          <w:szCs w:val="22"/>
        </w:rPr>
        <w:t xml:space="preserve">                                                                                         606910, Нижегородская обл., г. Шахунья</w:t>
      </w:r>
    </w:p>
    <w:p w14:paraId="149354EA" w14:textId="77777777" w:rsidR="00B61BC0" w:rsidRPr="00B61BC0" w:rsidRDefault="00B61BC0" w:rsidP="00B61BC0">
      <w:pPr>
        <w:widowControl w:val="0"/>
        <w:autoSpaceDE w:val="0"/>
        <w:autoSpaceDN w:val="0"/>
        <w:adjustRightInd w:val="0"/>
        <w:jc w:val="center"/>
        <w:rPr>
          <w:rFonts w:eastAsiaTheme="minorEastAsia"/>
          <w:sz w:val="16"/>
          <w:szCs w:val="16"/>
        </w:rPr>
      </w:pPr>
      <w:r w:rsidRPr="00B61BC0">
        <w:rPr>
          <w:rFonts w:eastAsiaTheme="minorEastAsia"/>
          <w:sz w:val="16"/>
          <w:szCs w:val="16"/>
        </w:rPr>
        <w:t xml:space="preserve">                                                                                                                                почтовый индекс и адрес, телефон,</w:t>
      </w:r>
    </w:p>
    <w:p w14:paraId="732D6434" w14:textId="77777777" w:rsidR="00B61BC0" w:rsidRPr="00B61BC0" w:rsidRDefault="00B61BC0" w:rsidP="00B61BC0">
      <w:pPr>
        <w:widowControl w:val="0"/>
        <w:autoSpaceDE w:val="0"/>
        <w:autoSpaceDN w:val="0"/>
        <w:adjustRightInd w:val="0"/>
        <w:jc w:val="center"/>
        <w:rPr>
          <w:rFonts w:eastAsiaTheme="minorEastAsia"/>
          <w:sz w:val="22"/>
          <w:szCs w:val="22"/>
        </w:rPr>
      </w:pPr>
      <w:r w:rsidRPr="00B61BC0">
        <w:rPr>
          <w:rFonts w:eastAsiaTheme="minorEastAsia"/>
          <w:sz w:val="22"/>
          <w:szCs w:val="22"/>
        </w:rPr>
        <w:t xml:space="preserve">                                                                                         пл. Советская, д.1, тел: 8(83152) 2-58-56</w:t>
      </w:r>
    </w:p>
    <w:p w14:paraId="2F6A1EDF" w14:textId="77777777" w:rsidR="00B61BC0" w:rsidRPr="00B61BC0" w:rsidRDefault="00B61BC0" w:rsidP="00B61BC0">
      <w:pPr>
        <w:widowControl w:val="0"/>
        <w:autoSpaceDE w:val="0"/>
        <w:autoSpaceDN w:val="0"/>
        <w:adjustRightInd w:val="0"/>
        <w:jc w:val="center"/>
        <w:rPr>
          <w:rFonts w:eastAsiaTheme="minorEastAsia"/>
          <w:sz w:val="22"/>
          <w:szCs w:val="22"/>
        </w:rPr>
      </w:pPr>
      <w:r w:rsidRPr="00B61BC0">
        <w:rPr>
          <w:rFonts w:eastAsiaTheme="minorEastAsia"/>
          <w:sz w:val="22"/>
          <w:szCs w:val="22"/>
        </w:rPr>
        <w:t xml:space="preserve">                                                                                     </w:t>
      </w:r>
      <w:r w:rsidRPr="00B61BC0">
        <w:rPr>
          <w:rFonts w:eastAsiaTheme="minorEastAsia"/>
          <w:sz w:val="22"/>
          <w:szCs w:val="22"/>
          <w:lang w:val="en-US"/>
        </w:rPr>
        <w:t>email</w:t>
      </w:r>
      <w:r w:rsidRPr="00B61BC0">
        <w:rPr>
          <w:rFonts w:eastAsiaTheme="minorEastAsia"/>
          <w:sz w:val="22"/>
          <w:szCs w:val="22"/>
        </w:rPr>
        <w:t>:</w:t>
      </w:r>
      <w:r w:rsidRPr="00B61BC0">
        <w:rPr>
          <w:rFonts w:ascii="Courier New" w:eastAsiaTheme="minorEastAsia" w:hAnsi="Courier New" w:cs="Courier New"/>
          <w:sz w:val="20"/>
          <w:szCs w:val="20"/>
        </w:rPr>
        <w:t xml:space="preserve"> </w:t>
      </w:r>
      <w:r w:rsidRPr="00B61BC0">
        <w:rPr>
          <w:rFonts w:eastAsiaTheme="minorEastAsia"/>
          <w:sz w:val="22"/>
          <w:szCs w:val="22"/>
          <w:lang w:val="en-US"/>
        </w:rPr>
        <w:t>shahkumi</w:t>
      </w:r>
      <w:r w:rsidRPr="00B61BC0">
        <w:rPr>
          <w:rFonts w:eastAsiaTheme="minorEastAsia"/>
          <w:sz w:val="22"/>
          <w:szCs w:val="22"/>
        </w:rPr>
        <w:t>@</w:t>
      </w:r>
      <w:r w:rsidRPr="00B61BC0">
        <w:rPr>
          <w:rFonts w:eastAsiaTheme="minorEastAsia"/>
          <w:sz w:val="22"/>
          <w:szCs w:val="22"/>
          <w:lang w:val="en-US"/>
        </w:rPr>
        <w:t>mail</w:t>
      </w:r>
      <w:r w:rsidRPr="00B61BC0">
        <w:rPr>
          <w:rFonts w:eastAsiaTheme="minorEastAsia"/>
          <w:sz w:val="22"/>
          <w:szCs w:val="22"/>
        </w:rPr>
        <w:t>.</w:t>
      </w:r>
      <w:r w:rsidRPr="00B61BC0">
        <w:rPr>
          <w:rFonts w:eastAsiaTheme="minorEastAsia"/>
          <w:sz w:val="22"/>
          <w:szCs w:val="22"/>
          <w:lang w:val="en-US"/>
        </w:rPr>
        <w:t>ru</w:t>
      </w:r>
    </w:p>
    <w:p w14:paraId="152F0DC8" w14:textId="77777777" w:rsidR="00B61BC0" w:rsidRPr="00B61BC0" w:rsidRDefault="00B61BC0" w:rsidP="00B61BC0">
      <w:pPr>
        <w:widowControl w:val="0"/>
        <w:autoSpaceDE w:val="0"/>
        <w:autoSpaceDN w:val="0"/>
        <w:adjustRightInd w:val="0"/>
        <w:jc w:val="center"/>
        <w:rPr>
          <w:rFonts w:eastAsiaTheme="minorEastAsia"/>
          <w:sz w:val="16"/>
          <w:szCs w:val="16"/>
        </w:rPr>
      </w:pPr>
      <w:r w:rsidRPr="00B61BC0">
        <w:rPr>
          <w:rFonts w:eastAsiaTheme="minorEastAsia"/>
          <w:sz w:val="16"/>
          <w:szCs w:val="16"/>
        </w:rPr>
        <w:t xml:space="preserve">                                                                                                                            адрес электронной почты)</w:t>
      </w:r>
    </w:p>
    <w:p w14:paraId="4930710C" w14:textId="77777777" w:rsidR="00B61BC0" w:rsidRPr="00B61BC0" w:rsidRDefault="00B61BC0" w:rsidP="00B61BC0">
      <w:pPr>
        <w:widowControl w:val="0"/>
        <w:autoSpaceDE w:val="0"/>
        <w:autoSpaceDN w:val="0"/>
        <w:adjustRightInd w:val="0"/>
        <w:jc w:val="center"/>
        <w:rPr>
          <w:rFonts w:eastAsiaTheme="minorEastAsia"/>
          <w:sz w:val="16"/>
          <w:szCs w:val="16"/>
        </w:rPr>
      </w:pPr>
      <w:r w:rsidRPr="00B61BC0">
        <w:rPr>
          <w:rFonts w:eastAsiaTheme="minorEastAsia"/>
          <w:sz w:val="22"/>
          <w:szCs w:val="22"/>
        </w:rPr>
        <w:t xml:space="preserve">                                                                                         "___" _______ 2026 г.</w:t>
      </w:r>
    </w:p>
    <w:p w14:paraId="626DA675" w14:textId="77777777" w:rsidR="00B61BC0" w:rsidRPr="00B61BC0" w:rsidRDefault="00B61BC0" w:rsidP="00B61BC0">
      <w:pPr>
        <w:widowControl w:val="0"/>
        <w:autoSpaceDE w:val="0"/>
        <w:autoSpaceDN w:val="0"/>
        <w:adjustRightInd w:val="0"/>
        <w:jc w:val="center"/>
        <w:rPr>
          <w:rFonts w:eastAsiaTheme="minorEastAsia"/>
          <w:sz w:val="22"/>
          <w:szCs w:val="22"/>
        </w:rPr>
      </w:pPr>
      <w:r w:rsidRPr="00B61BC0">
        <w:rPr>
          <w:rFonts w:eastAsiaTheme="minorEastAsia"/>
          <w:sz w:val="16"/>
          <w:szCs w:val="16"/>
        </w:rPr>
        <w:t xml:space="preserve">                                                                                                                             (дата утверждения)</w:t>
      </w:r>
    </w:p>
    <w:p w14:paraId="2397D330" w14:textId="77777777" w:rsidR="00B61BC0" w:rsidRPr="00B61BC0" w:rsidRDefault="00B61BC0" w:rsidP="00B61BC0">
      <w:pPr>
        <w:widowControl w:val="0"/>
        <w:jc w:val="center"/>
        <w:rPr>
          <w:color w:val="000000"/>
          <w:sz w:val="22"/>
          <w:szCs w:val="22"/>
          <w:lang w:bidi="ru-RU"/>
        </w:rPr>
      </w:pPr>
      <w:r w:rsidRPr="00B61BC0">
        <w:rPr>
          <w:color w:val="000000"/>
          <w:sz w:val="22"/>
          <w:szCs w:val="22"/>
          <w:lang w:bidi="ru-RU"/>
        </w:rPr>
        <w:t>АКТ</w:t>
      </w:r>
    </w:p>
    <w:p w14:paraId="128D9582" w14:textId="77777777" w:rsidR="00B61BC0" w:rsidRPr="00B61BC0" w:rsidRDefault="00B61BC0" w:rsidP="00B61BC0">
      <w:pPr>
        <w:widowControl w:val="0"/>
        <w:spacing w:after="220"/>
        <w:jc w:val="center"/>
        <w:rPr>
          <w:color w:val="000000"/>
          <w:sz w:val="22"/>
          <w:szCs w:val="22"/>
          <w:lang w:bidi="ru-RU"/>
        </w:rPr>
      </w:pPr>
      <w:r w:rsidRPr="00B61BC0">
        <w:rPr>
          <w:color w:val="000000"/>
          <w:sz w:val="22"/>
          <w:szCs w:val="22"/>
          <w:lang w:bidi="ru-RU"/>
        </w:rPr>
        <w:t>о состоянии общего имущества собственников</w:t>
      </w:r>
      <w:r w:rsidRPr="00B61BC0">
        <w:rPr>
          <w:color w:val="000000"/>
          <w:sz w:val="22"/>
          <w:szCs w:val="22"/>
          <w:lang w:bidi="ru-RU"/>
        </w:rPr>
        <w:br/>
        <w:t>помещений в многоквартирном доме, являющегося объектом конкурса</w:t>
      </w:r>
    </w:p>
    <w:p w14:paraId="5CAD5120" w14:textId="77777777" w:rsidR="00B61BC0" w:rsidRPr="00B61BC0" w:rsidRDefault="00B61BC0" w:rsidP="00B61BC0">
      <w:pPr>
        <w:widowControl w:val="0"/>
        <w:numPr>
          <w:ilvl w:val="0"/>
          <w:numId w:val="43"/>
        </w:numPr>
        <w:tabs>
          <w:tab w:val="left" w:pos="1046"/>
        </w:tabs>
        <w:ind w:firstLine="740"/>
        <w:rPr>
          <w:color w:val="000000"/>
          <w:sz w:val="22"/>
          <w:szCs w:val="22"/>
          <w:lang w:bidi="ru-RU"/>
        </w:rPr>
      </w:pPr>
      <w:bookmarkStart w:id="10" w:name="bookmark0"/>
      <w:bookmarkEnd w:id="10"/>
      <w:r w:rsidRPr="00B61BC0">
        <w:rPr>
          <w:color w:val="000000"/>
          <w:sz w:val="22"/>
          <w:szCs w:val="22"/>
          <w:lang w:bidi="ru-RU"/>
        </w:rPr>
        <w:t>Общие сведения о многоквартирном доме</w:t>
      </w:r>
    </w:p>
    <w:p w14:paraId="3845E120" w14:textId="1D655128" w:rsidR="00B61BC0" w:rsidRPr="009C0EC9" w:rsidRDefault="00B61BC0" w:rsidP="009C0EC9">
      <w:pPr>
        <w:widowControl w:val="0"/>
        <w:numPr>
          <w:ilvl w:val="0"/>
          <w:numId w:val="44"/>
        </w:numPr>
        <w:tabs>
          <w:tab w:val="left" w:pos="560"/>
        </w:tabs>
        <w:ind w:firstLine="240"/>
        <w:rPr>
          <w:color w:val="000000"/>
          <w:sz w:val="22"/>
          <w:szCs w:val="22"/>
          <w:lang w:bidi="ru-RU"/>
        </w:rPr>
      </w:pPr>
      <w:bookmarkStart w:id="11" w:name="bookmark1"/>
      <w:bookmarkEnd w:id="11"/>
      <w:r w:rsidRPr="009C0EC9">
        <w:rPr>
          <w:color w:val="000000"/>
          <w:sz w:val="22"/>
          <w:szCs w:val="22"/>
          <w:lang w:bidi="ru-RU"/>
        </w:rPr>
        <w:t xml:space="preserve">Адрес многоквартирного дома: </w:t>
      </w:r>
      <w:r w:rsidRPr="009C0EC9">
        <w:rPr>
          <w:b/>
          <w:bCs/>
          <w:color w:val="000000"/>
          <w:sz w:val="22"/>
          <w:szCs w:val="22"/>
          <w:u w:val="single"/>
          <w:lang w:bidi="ru-RU"/>
        </w:rPr>
        <w:t>Нижегородская область, г. Шахунья,</w:t>
      </w:r>
      <w:r w:rsidR="009C0EC9" w:rsidRPr="009C0EC9">
        <w:rPr>
          <w:b/>
          <w:bCs/>
          <w:color w:val="000000"/>
          <w:sz w:val="22"/>
          <w:szCs w:val="22"/>
          <w:u w:val="single"/>
          <w:lang w:bidi="ru-RU"/>
        </w:rPr>
        <w:t xml:space="preserve"> </w:t>
      </w:r>
      <w:r w:rsidR="009C0EC9">
        <w:rPr>
          <w:b/>
          <w:bCs/>
          <w:color w:val="000000"/>
          <w:sz w:val="22"/>
          <w:szCs w:val="22"/>
          <w:u w:val="single"/>
          <w:lang w:bidi="ru-RU"/>
        </w:rPr>
        <w:t>у</w:t>
      </w:r>
      <w:r w:rsidRPr="009C0EC9">
        <w:rPr>
          <w:b/>
          <w:bCs/>
          <w:color w:val="000000"/>
          <w:sz w:val="22"/>
          <w:szCs w:val="22"/>
          <w:u w:val="single"/>
          <w:lang w:bidi="ru-RU"/>
        </w:rPr>
        <w:t>л. Советская д.30</w:t>
      </w:r>
    </w:p>
    <w:p w14:paraId="6BDA5DF8" w14:textId="77777777" w:rsidR="00B61BC0" w:rsidRPr="00B61BC0" w:rsidRDefault="00B61BC0" w:rsidP="00B61BC0">
      <w:pPr>
        <w:widowControl w:val="0"/>
        <w:numPr>
          <w:ilvl w:val="0"/>
          <w:numId w:val="44"/>
        </w:numPr>
        <w:tabs>
          <w:tab w:val="left" w:pos="584"/>
        </w:tabs>
        <w:ind w:firstLine="240"/>
        <w:jc w:val="both"/>
        <w:rPr>
          <w:color w:val="000000"/>
          <w:sz w:val="22"/>
          <w:szCs w:val="22"/>
          <w:lang w:bidi="ru-RU"/>
        </w:rPr>
      </w:pPr>
      <w:bookmarkStart w:id="12" w:name="bookmark2"/>
      <w:bookmarkEnd w:id="12"/>
      <w:r w:rsidRPr="00B61BC0">
        <w:rPr>
          <w:color w:val="000000"/>
          <w:sz w:val="22"/>
          <w:szCs w:val="22"/>
          <w:lang w:bidi="ru-RU"/>
        </w:rPr>
        <w:t xml:space="preserve">Кадастровый номер многоквартирного дома (при его наличии): </w:t>
      </w:r>
      <w:r w:rsidRPr="00B61BC0">
        <w:rPr>
          <w:b/>
          <w:bCs/>
          <w:color w:val="000000"/>
          <w:sz w:val="22"/>
          <w:szCs w:val="22"/>
          <w:u w:val="single"/>
          <w:lang w:bidi="ru-RU"/>
        </w:rPr>
        <w:t>отсутствует</w:t>
      </w:r>
    </w:p>
    <w:p w14:paraId="3353D64D" w14:textId="77777777" w:rsidR="00B61BC0" w:rsidRPr="00B61BC0" w:rsidRDefault="00B61BC0" w:rsidP="00B61BC0">
      <w:pPr>
        <w:widowControl w:val="0"/>
        <w:numPr>
          <w:ilvl w:val="0"/>
          <w:numId w:val="44"/>
        </w:numPr>
        <w:tabs>
          <w:tab w:val="left" w:pos="584"/>
        </w:tabs>
        <w:ind w:firstLine="240"/>
        <w:jc w:val="both"/>
        <w:rPr>
          <w:color w:val="000000"/>
          <w:sz w:val="22"/>
          <w:szCs w:val="22"/>
          <w:lang w:bidi="ru-RU"/>
        </w:rPr>
      </w:pPr>
      <w:bookmarkStart w:id="13" w:name="bookmark3"/>
      <w:bookmarkEnd w:id="13"/>
      <w:r w:rsidRPr="00B61BC0">
        <w:rPr>
          <w:color w:val="000000"/>
          <w:sz w:val="22"/>
          <w:szCs w:val="22"/>
          <w:lang w:bidi="ru-RU"/>
        </w:rPr>
        <w:t xml:space="preserve">Серия, тип постройки: </w:t>
      </w:r>
      <w:r w:rsidRPr="00B61BC0">
        <w:rPr>
          <w:b/>
          <w:bCs/>
          <w:color w:val="000000"/>
          <w:sz w:val="22"/>
          <w:szCs w:val="22"/>
          <w:u w:val="single"/>
          <w:lang w:bidi="ru-RU"/>
        </w:rPr>
        <w:t>данные отсутствуют</w:t>
      </w:r>
    </w:p>
    <w:p w14:paraId="32510E55" w14:textId="77777777" w:rsidR="00B61BC0" w:rsidRPr="00B61BC0" w:rsidRDefault="00B61BC0" w:rsidP="00B61BC0">
      <w:pPr>
        <w:widowControl w:val="0"/>
        <w:numPr>
          <w:ilvl w:val="0"/>
          <w:numId w:val="44"/>
        </w:numPr>
        <w:tabs>
          <w:tab w:val="left" w:pos="584"/>
        </w:tabs>
        <w:ind w:firstLine="240"/>
        <w:jc w:val="both"/>
        <w:rPr>
          <w:color w:val="000000"/>
          <w:sz w:val="22"/>
          <w:szCs w:val="22"/>
          <w:lang w:bidi="ru-RU"/>
        </w:rPr>
      </w:pPr>
      <w:bookmarkStart w:id="14" w:name="bookmark4"/>
      <w:bookmarkEnd w:id="14"/>
      <w:r w:rsidRPr="00B61BC0">
        <w:rPr>
          <w:color w:val="000000"/>
          <w:sz w:val="22"/>
          <w:szCs w:val="22"/>
          <w:lang w:bidi="ru-RU"/>
        </w:rPr>
        <w:t xml:space="preserve">Год постройки: </w:t>
      </w:r>
      <w:r w:rsidRPr="00B61BC0">
        <w:rPr>
          <w:b/>
          <w:bCs/>
          <w:color w:val="000000"/>
          <w:sz w:val="22"/>
          <w:szCs w:val="22"/>
          <w:u w:val="single"/>
          <w:lang w:bidi="ru-RU"/>
        </w:rPr>
        <w:t>1962</w:t>
      </w:r>
    </w:p>
    <w:p w14:paraId="6A9F9BDB" w14:textId="77777777" w:rsidR="00B61BC0" w:rsidRPr="00B61BC0" w:rsidRDefault="00B61BC0" w:rsidP="00B61BC0">
      <w:pPr>
        <w:widowControl w:val="0"/>
        <w:numPr>
          <w:ilvl w:val="0"/>
          <w:numId w:val="44"/>
        </w:numPr>
        <w:tabs>
          <w:tab w:val="left" w:pos="584"/>
        </w:tabs>
        <w:ind w:firstLine="240"/>
        <w:jc w:val="both"/>
        <w:rPr>
          <w:color w:val="000000"/>
          <w:sz w:val="22"/>
          <w:szCs w:val="22"/>
          <w:lang w:bidi="ru-RU"/>
        </w:rPr>
      </w:pPr>
      <w:bookmarkStart w:id="15" w:name="bookmark5"/>
      <w:bookmarkEnd w:id="15"/>
      <w:r w:rsidRPr="00B61BC0">
        <w:rPr>
          <w:color w:val="000000"/>
          <w:sz w:val="22"/>
          <w:szCs w:val="22"/>
          <w:lang w:bidi="ru-RU"/>
        </w:rPr>
        <w:t xml:space="preserve">Степень износа по данным государственного технического учета: </w:t>
      </w:r>
      <w:r w:rsidRPr="00B61BC0">
        <w:rPr>
          <w:b/>
          <w:bCs/>
          <w:color w:val="000000"/>
          <w:sz w:val="22"/>
          <w:szCs w:val="22"/>
          <w:u w:val="single"/>
          <w:lang w:bidi="ru-RU"/>
        </w:rPr>
        <w:t>% данные отсутствуют</w:t>
      </w:r>
    </w:p>
    <w:p w14:paraId="082B1D9E" w14:textId="77777777" w:rsidR="00B61BC0" w:rsidRPr="00B61BC0" w:rsidRDefault="00B61BC0" w:rsidP="00B61BC0">
      <w:pPr>
        <w:widowControl w:val="0"/>
        <w:numPr>
          <w:ilvl w:val="0"/>
          <w:numId w:val="44"/>
        </w:numPr>
        <w:tabs>
          <w:tab w:val="left" w:pos="584"/>
        </w:tabs>
        <w:ind w:firstLine="240"/>
        <w:jc w:val="both"/>
        <w:rPr>
          <w:color w:val="000000"/>
          <w:sz w:val="22"/>
          <w:szCs w:val="22"/>
          <w:lang w:bidi="ru-RU"/>
        </w:rPr>
      </w:pPr>
      <w:bookmarkStart w:id="16" w:name="bookmark6"/>
      <w:bookmarkEnd w:id="16"/>
      <w:r w:rsidRPr="00B61BC0">
        <w:rPr>
          <w:color w:val="000000"/>
          <w:sz w:val="22"/>
          <w:szCs w:val="22"/>
          <w:lang w:bidi="ru-RU"/>
        </w:rPr>
        <w:t xml:space="preserve">Степень фактического износа: </w:t>
      </w:r>
      <w:r w:rsidRPr="00B61BC0">
        <w:rPr>
          <w:b/>
          <w:bCs/>
          <w:color w:val="000000"/>
          <w:sz w:val="22"/>
          <w:szCs w:val="22"/>
          <w:u w:val="single"/>
          <w:lang w:bidi="ru-RU"/>
        </w:rPr>
        <w:t>% данные отсутствуют</w:t>
      </w:r>
    </w:p>
    <w:p w14:paraId="791BEFF1" w14:textId="77777777" w:rsidR="00B61BC0" w:rsidRPr="00B61BC0" w:rsidRDefault="00B61BC0" w:rsidP="00B61BC0">
      <w:pPr>
        <w:widowControl w:val="0"/>
        <w:numPr>
          <w:ilvl w:val="0"/>
          <w:numId w:val="44"/>
        </w:numPr>
        <w:tabs>
          <w:tab w:val="left" w:pos="584"/>
        </w:tabs>
        <w:ind w:firstLine="240"/>
        <w:jc w:val="both"/>
        <w:rPr>
          <w:color w:val="000000"/>
          <w:sz w:val="22"/>
          <w:szCs w:val="22"/>
          <w:lang w:bidi="ru-RU"/>
        </w:rPr>
      </w:pPr>
      <w:bookmarkStart w:id="17" w:name="bookmark7"/>
      <w:bookmarkEnd w:id="17"/>
      <w:r w:rsidRPr="00B61BC0">
        <w:rPr>
          <w:color w:val="000000"/>
          <w:sz w:val="22"/>
          <w:szCs w:val="22"/>
          <w:lang w:bidi="ru-RU"/>
        </w:rPr>
        <w:t xml:space="preserve">Год последнего капитального ремонта: </w:t>
      </w:r>
      <w:r w:rsidRPr="00B61BC0">
        <w:rPr>
          <w:b/>
          <w:bCs/>
          <w:color w:val="000000"/>
          <w:sz w:val="22"/>
          <w:szCs w:val="22"/>
          <w:u w:val="single"/>
          <w:lang w:bidi="ru-RU"/>
        </w:rPr>
        <w:t>капитальный ремонт не проводился</w:t>
      </w:r>
    </w:p>
    <w:p w14:paraId="3FD0DD92" w14:textId="77777777" w:rsidR="00B61BC0" w:rsidRPr="00B61BC0" w:rsidRDefault="00B61BC0" w:rsidP="00B61BC0">
      <w:pPr>
        <w:widowControl w:val="0"/>
        <w:numPr>
          <w:ilvl w:val="0"/>
          <w:numId w:val="44"/>
        </w:numPr>
        <w:tabs>
          <w:tab w:val="left" w:pos="570"/>
        </w:tabs>
        <w:ind w:firstLine="240"/>
        <w:jc w:val="both"/>
        <w:rPr>
          <w:color w:val="000000"/>
          <w:sz w:val="22"/>
          <w:szCs w:val="22"/>
          <w:lang w:bidi="ru-RU"/>
        </w:rPr>
      </w:pPr>
      <w:bookmarkStart w:id="18" w:name="bookmark8"/>
      <w:bookmarkEnd w:id="18"/>
      <w:r w:rsidRPr="00B61BC0">
        <w:rPr>
          <w:color w:val="000000"/>
          <w:sz w:val="22"/>
          <w:szCs w:val="22"/>
          <w:lang w:bidi="ru-RU"/>
        </w:rPr>
        <w:t xml:space="preserve">Реквизиты правового акта о признании многоквартирного дома аварийным и подлежащим сносу: </w:t>
      </w:r>
      <w:r w:rsidRPr="00B61BC0">
        <w:rPr>
          <w:b/>
          <w:bCs/>
          <w:color w:val="000000"/>
          <w:sz w:val="22"/>
          <w:szCs w:val="22"/>
          <w:u w:val="single"/>
          <w:lang w:bidi="ru-RU"/>
        </w:rPr>
        <w:t>отсутствуют</w:t>
      </w:r>
    </w:p>
    <w:p w14:paraId="4AD10EF8" w14:textId="77777777" w:rsidR="00B61BC0" w:rsidRPr="00B61BC0" w:rsidRDefault="00B61BC0" w:rsidP="00B61BC0">
      <w:pPr>
        <w:widowControl w:val="0"/>
        <w:numPr>
          <w:ilvl w:val="0"/>
          <w:numId w:val="44"/>
        </w:numPr>
        <w:tabs>
          <w:tab w:val="left" w:pos="584"/>
        </w:tabs>
        <w:ind w:firstLine="240"/>
        <w:jc w:val="both"/>
        <w:rPr>
          <w:color w:val="000000"/>
          <w:sz w:val="22"/>
          <w:szCs w:val="22"/>
          <w:lang w:bidi="ru-RU"/>
        </w:rPr>
      </w:pPr>
      <w:bookmarkStart w:id="19" w:name="bookmark9"/>
      <w:bookmarkEnd w:id="19"/>
      <w:r w:rsidRPr="00B61BC0">
        <w:rPr>
          <w:color w:val="000000"/>
          <w:sz w:val="22"/>
          <w:szCs w:val="22"/>
          <w:lang w:bidi="ru-RU"/>
        </w:rPr>
        <w:t xml:space="preserve">Количество этажей: </w:t>
      </w:r>
      <w:r w:rsidRPr="00B61BC0">
        <w:rPr>
          <w:b/>
          <w:bCs/>
          <w:color w:val="000000"/>
          <w:sz w:val="22"/>
          <w:szCs w:val="22"/>
          <w:u w:val="single"/>
          <w:lang w:bidi="ru-RU"/>
        </w:rPr>
        <w:t>2 (два)</w:t>
      </w:r>
    </w:p>
    <w:p w14:paraId="51380D45" w14:textId="77777777" w:rsidR="00B61BC0" w:rsidRPr="00B61BC0" w:rsidRDefault="00B61BC0" w:rsidP="00B61BC0">
      <w:pPr>
        <w:widowControl w:val="0"/>
        <w:numPr>
          <w:ilvl w:val="0"/>
          <w:numId w:val="44"/>
        </w:numPr>
        <w:tabs>
          <w:tab w:val="left" w:pos="570"/>
        </w:tabs>
        <w:ind w:firstLine="140"/>
        <w:rPr>
          <w:color w:val="000000"/>
          <w:sz w:val="22"/>
          <w:szCs w:val="22"/>
          <w:lang w:bidi="ru-RU"/>
        </w:rPr>
      </w:pPr>
      <w:bookmarkStart w:id="20" w:name="bookmark10"/>
      <w:bookmarkEnd w:id="20"/>
      <w:r w:rsidRPr="00B61BC0">
        <w:rPr>
          <w:color w:val="000000"/>
          <w:sz w:val="22"/>
          <w:szCs w:val="22"/>
          <w:lang w:bidi="ru-RU"/>
        </w:rPr>
        <w:t xml:space="preserve">Наличие подвала: </w:t>
      </w:r>
      <w:r w:rsidRPr="00B61BC0">
        <w:rPr>
          <w:b/>
          <w:bCs/>
          <w:color w:val="000000"/>
          <w:sz w:val="22"/>
          <w:szCs w:val="22"/>
          <w:u w:val="single"/>
          <w:lang w:bidi="ru-RU"/>
        </w:rPr>
        <w:t>отсутствует</w:t>
      </w:r>
    </w:p>
    <w:p w14:paraId="6E61ED5A" w14:textId="77777777" w:rsidR="00B61BC0" w:rsidRPr="00B61BC0" w:rsidRDefault="00B61BC0" w:rsidP="00B61BC0">
      <w:pPr>
        <w:widowControl w:val="0"/>
        <w:numPr>
          <w:ilvl w:val="0"/>
          <w:numId w:val="44"/>
        </w:numPr>
        <w:tabs>
          <w:tab w:val="left" w:pos="570"/>
        </w:tabs>
        <w:ind w:firstLine="140"/>
        <w:rPr>
          <w:color w:val="000000"/>
          <w:sz w:val="22"/>
          <w:szCs w:val="22"/>
          <w:lang w:bidi="ru-RU"/>
        </w:rPr>
      </w:pPr>
      <w:bookmarkStart w:id="21" w:name="bookmark11"/>
      <w:bookmarkEnd w:id="21"/>
      <w:r w:rsidRPr="00B61BC0">
        <w:rPr>
          <w:color w:val="000000"/>
          <w:sz w:val="22"/>
          <w:szCs w:val="22"/>
          <w:lang w:bidi="ru-RU"/>
        </w:rPr>
        <w:t xml:space="preserve">Наличие цокольного этажа: </w:t>
      </w:r>
      <w:r w:rsidRPr="00B61BC0">
        <w:rPr>
          <w:b/>
          <w:bCs/>
          <w:color w:val="000000"/>
          <w:sz w:val="22"/>
          <w:szCs w:val="22"/>
          <w:u w:val="single"/>
          <w:lang w:bidi="ru-RU"/>
        </w:rPr>
        <w:t>отсутствует</w:t>
      </w:r>
    </w:p>
    <w:p w14:paraId="3DDB7501" w14:textId="77777777" w:rsidR="00B61BC0" w:rsidRPr="00B61BC0" w:rsidRDefault="00B61BC0" w:rsidP="00B61BC0">
      <w:pPr>
        <w:widowControl w:val="0"/>
        <w:numPr>
          <w:ilvl w:val="0"/>
          <w:numId w:val="44"/>
        </w:numPr>
        <w:tabs>
          <w:tab w:val="left" w:pos="570"/>
        </w:tabs>
        <w:ind w:firstLine="140"/>
        <w:rPr>
          <w:color w:val="000000"/>
          <w:sz w:val="22"/>
          <w:szCs w:val="22"/>
          <w:lang w:bidi="ru-RU"/>
        </w:rPr>
      </w:pPr>
      <w:bookmarkStart w:id="22" w:name="bookmark12"/>
      <w:bookmarkEnd w:id="22"/>
      <w:r w:rsidRPr="00B61BC0">
        <w:rPr>
          <w:color w:val="000000"/>
          <w:sz w:val="22"/>
          <w:szCs w:val="22"/>
          <w:lang w:bidi="ru-RU"/>
        </w:rPr>
        <w:t xml:space="preserve">Наличие мансарды: </w:t>
      </w:r>
      <w:r w:rsidRPr="00B61BC0">
        <w:rPr>
          <w:b/>
          <w:bCs/>
          <w:color w:val="000000"/>
          <w:sz w:val="22"/>
          <w:szCs w:val="22"/>
          <w:u w:val="single"/>
          <w:lang w:bidi="ru-RU"/>
        </w:rPr>
        <w:t>отсутствует</w:t>
      </w:r>
    </w:p>
    <w:p w14:paraId="27248301" w14:textId="77777777" w:rsidR="00B61BC0" w:rsidRPr="00B61BC0" w:rsidRDefault="00B61BC0" w:rsidP="00B61BC0">
      <w:pPr>
        <w:widowControl w:val="0"/>
        <w:numPr>
          <w:ilvl w:val="0"/>
          <w:numId w:val="44"/>
        </w:numPr>
        <w:tabs>
          <w:tab w:val="left" w:pos="570"/>
        </w:tabs>
        <w:ind w:firstLine="140"/>
        <w:rPr>
          <w:color w:val="000000"/>
          <w:sz w:val="22"/>
          <w:szCs w:val="22"/>
          <w:lang w:bidi="ru-RU"/>
        </w:rPr>
      </w:pPr>
      <w:bookmarkStart w:id="23" w:name="bookmark13"/>
      <w:bookmarkEnd w:id="23"/>
      <w:r w:rsidRPr="00B61BC0">
        <w:rPr>
          <w:color w:val="000000"/>
          <w:sz w:val="22"/>
          <w:szCs w:val="22"/>
          <w:lang w:bidi="ru-RU"/>
        </w:rPr>
        <w:t xml:space="preserve">Наличие мезонина: </w:t>
      </w:r>
      <w:r w:rsidRPr="00B61BC0">
        <w:rPr>
          <w:b/>
          <w:bCs/>
          <w:color w:val="000000"/>
          <w:sz w:val="22"/>
          <w:szCs w:val="22"/>
          <w:u w:val="single"/>
          <w:lang w:bidi="ru-RU"/>
        </w:rPr>
        <w:t>отсутствует</w:t>
      </w:r>
    </w:p>
    <w:p w14:paraId="3EC27676" w14:textId="77777777" w:rsidR="00B61BC0" w:rsidRPr="00B61BC0" w:rsidRDefault="00B61BC0" w:rsidP="00B61BC0">
      <w:pPr>
        <w:widowControl w:val="0"/>
        <w:numPr>
          <w:ilvl w:val="0"/>
          <w:numId w:val="44"/>
        </w:numPr>
        <w:tabs>
          <w:tab w:val="left" w:pos="570"/>
        </w:tabs>
        <w:ind w:firstLine="140"/>
        <w:rPr>
          <w:color w:val="000000"/>
          <w:sz w:val="22"/>
          <w:szCs w:val="22"/>
          <w:lang w:bidi="ru-RU"/>
        </w:rPr>
      </w:pPr>
      <w:bookmarkStart w:id="24" w:name="bookmark14"/>
      <w:bookmarkEnd w:id="24"/>
      <w:r w:rsidRPr="00B61BC0">
        <w:rPr>
          <w:color w:val="000000"/>
          <w:sz w:val="22"/>
          <w:szCs w:val="22"/>
          <w:lang w:bidi="ru-RU"/>
        </w:rPr>
        <w:t xml:space="preserve">Количество квартир: </w:t>
      </w:r>
      <w:r w:rsidRPr="00B61BC0">
        <w:rPr>
          <w:b/>
          <w:bCs/>
          <w:color w:val="000000"/>
          <w:sz w:val="22"/>
          <w:szCs w:val="22"/>
          <w:u w:val="single"/>
          <w:lang w:bidi="ru-RU"/>
        </w:rPr>
        <w:t>14 (четырнадцать)</w:t>
      </w:r>
    </w:p>
    <w:p w14:paraId="45475014" w14:textId="77777777" w:rsidR="00B61BC0" w:rsidRPr="00B61BC0" w:rsidRDefault="00B61BC0" w:rsidP="00B61BC0">
      <w:pPr>
        <w:widowControl w:val="0"/>
        <w:numPr>
          <w:ilvl w:val="0"/>
          <w:numId w:val="44"/>
        </w:numPr>
        <w:tabs>
          <w:tab w:val="left" w:pos="570"/>
        </w:tabs>
        <w:ind w:firstLine="140"/>
        <w:rPr>
          <w:color w:val="000000"/>
          <w:sz w:val="22"/>
          <w:szCs w:val="22"/>
          <w:lang w:bidi="ru-RU"/>
        </w:rPr>
      </w:pPr>
      <w:bookmarkStart w:id="25" w:name="bookmark15"/>
      <w:bookmarkEnd w:id="25"/>
      <w:r w:rsidRPr="00B61BC0">
        <w:rPr>
          <w:color w:val="000000"/>
          <w:sz w:val="22"/>
          <w:szCs w:val="22"/>
          <w:lang w:bidi="ru-RU"/>
        </w:rPr>
        <w:t xml:space="preserve">Количество нежилых помещений, не входящих в состав общего имущества: </w:t>
      </w:r>
      <w:r w:rsidRPr="00B61BC0">
        <w:rPr>
          <w:b/>
          <w:bCs/>
          <w:color w:val="000000"/>
          <w:sz w:val="22"/>
          <w:szCs w:val="22"/>
          <w:u w:val="single"/>
          <w:lang w:bidi="ru-RU"/>
        </w:rPr>
        <w:t>данные отсутствуют</w:t>
      </w:r>
    </w:p>
    <w:p w14:paraId="5BD7E67B" w14:textId="77777777" w:rsidR="00B61BC0" w:rsidRPr="00B61BC0" w:rsidRDefault="00B61BC0" w:rsidP="00B61BC0">
      <w:pPr>
        <w:widowControl w:val="0"/>
        <w:numPr>
          <w:ilvl w:val="0"/>
          <w:numId w:val="44"/>
        </w:numPr>
        <w:tabs>
          <w:tab w:val="left" w:pos="565"/>
        </w:tabs>
        <w:ind w:firstLine="140"/>
        <w:rPr>
          <w:color w:val="000000"/>
          <w:sz w:val="22"/>
          <w:szCs w:val="22"/>
          <w:lang w:bidi="ru-RU"/>
        </w:rPr>
      </w:pPr>
      <w:bookmarkStart w:id="26" w:name="bookmark16"/>
      <w:bookmarkEnd w:id="26"/>
      <w:r w:rsidRPr="00B61BC0">
        <w:rPr>
          <w:color w:val="000000"/>
          <w:sz w:val="22"/>
          <w:szCs w:val="22"/>
          <w:lang w:bidi="ru-RU"/>
        </w:rPr>
        <w:t xml:space="preserve">Реквизиты правового акта о признании всех жилых помещений в многоквартирном доме непригодными для проживания: </w:t>
      </w:r>
      <w:r w:rsidRPr="00B61BC0">
        <w:rPr>
          <w:b/>
          <w:bCs/>
          <w:color w:val="000000"/>
          <w:sz w:val="22"/>
          <w:szCs w:val="22"/>
          <w:u w:val="single"/>
          <w:lang w:bidi="ru-RU"/>
        </w:rPr>
        <w:t>данные отсутствуют</w:t>
      </w:r>
    </w:p>
    <w:p w14:paraId="04B1E703" w14:textId="77777777" w:rsidR="00B61BC0" w:rsidRPr="00B61BC0" w:rsidRDefault="00B61BC0" w:rsidP="00B61BC0">
      <w:pPr>
        <w:widowControl w:val="0"/>
        <w:numPr>
          <w:ilvl w:val="0"/>
          <w:numId w:val="44"/>
        </w:numPr>
        <w:tabs>
          <w:tab w:val="left" w:pos="565"/>
        </w:tabs>
        <w:ind w:firstLine="140"/>
        <w:rPr>
          <w:color w:val="000000"/>
          <w:sz w:val="22"/>
          <w:szCs w:val="22"/>
          <w:lang w:bidi="ru-RU"/>
        </w:rPr>
      </w:pPr>
      <w:bookmarkStart w:id="27" w:name="bookmark17"/>
      <w:bookmarkEnd w:id="27"/>
      <w:r w:rsidRPr="00B61BC0">
        <w:rPr>
          <w:color w:val="000000"/>
          <w:sz w:val="22"/>
          <w:szCs w:val="22"/>
          <w:lang w:bidi="ru-RU"/>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B61BC0">
        <w:rPr>
          <w:b/>
          <w:bCs/>
          <w:color w:val="000000"/>
          <w:sz w:val="22"/>
          <w:szCs w:val="22"/>
          <w:u w:val="single"/>
          <w:lang w:bidi="ru-RU"/>
        </w:rPr>
        <w:t>данные отсутствуют</w:t>
      </w:r>
    </w:p>
    <w:p w14:paraId="37F807E7" w14:textId="77777777" w:rsidR="00B61BC0" w:rsidRPr="00B61BC0" w:rsidRDefault="00B61BC0" w:rsidP="00B61BC0">
      <w:pPr>
        <w:widowControl w:val="0"/>
        <w:numPr>
          <w:ilvl w:val="0"/>
          <w:numId w:val="44"/>
        </w:numPr>
        <w:tabs>
          <w:tab w:val="left" w:pos="570"/>
        </w:tabs>
        <w:ind w:firstLine="140"/>
        <w:rPr>
          <w:color w:val="000000"/>
          <w:sz w:val="22"/>
          <w:szCs w:val="22"/>
          <w:lang w:bidi="ru-RU"/>
        </w:rPr>
      </w:pPr>
      <w:bookmarkStart w:id="28" w:name="bookmark18"/>
      <w:bookmarkEnd w:id="28"/>
      <w:r w:rsidRPr="00B61BC0">
        <w:rPr>
          <w:color w:val="000000"/>
          <w:sz w:val="22"/>
          <w:szCs w:val="22"/>
          <w:lang w:bidi="ru-RU"/>
        </w:rPr>
        <w:t xml:space="preserve">Строительный объем: </w:t>
      </w:r>
      <w:r w:rsidRPr="00B61BC0">
        <w:rPr>
          <w:b/>
          <w:bCs/>
          <w:color w:val="000000"/>
          <w:sz w:val="22"/>
          <w:szCs w:val="22"/>
          <w:u w:val="single"/>
          <w:lang w:bidi="ru-RU"/>
        </w:rPr>
        <w:t>2248 куб. м.</w:t>
      </w:r>
    </w:p>
    <w:p w14:paraId="4153EA08" w14:textId="77777777" w:rsidR="00B61BC0" w:rsidRPr="00B61BC0" w:rsidRDefault="00B61BC0" w:rsidP="00B61BC0">
      <w:pPr>
        <w:widowControl w:val="0"/>
        <w:numPr>
          <w:ilvl w:val="0"/>
          <w:numId w:val="44"/>
        </w:numPr>
        <w:tabs>
          <w:tab w:val="left" w:pos="570"/>
        </w:tabs>
        <w:ind w:firstLine="140"/>
        <w:rPr>
          <w:color w:val="000000"/>
          <w:sz w:val="22"/>
          <w:szCs w:val="22"/>
          <w:lang w:bidi="ru-RU"/>
        </w:rPr>
      </w:pPr>
      <w:bookmarkStart w:id="29" w:name="bookmark19"/>
      <w:bookmarkEnd w:id="29"/>
      <w:r w:rsidRPr="00B61BC0">
        <w:rPr>
          <w:color w:val="000000"/>
          <w:sz w:val="22"/>
          <w:szCs w:val="22"/>
          <w:lang w:bidi="ru-RU"/>
        </w:rPr>
        <w:t>Площадь:</w:t>
      </w:r>
    </w:p>
    <w:p w14:paraId="4B4608D3" w14:textId="77777777" w:rsidR="00B61BC0" w:rsidRPr="00B61BC0" w:rsidRDefault="00B61BC0" w:rsidP="00B61BC0">
      <w:pPr>
        <w:widowControl w:val="0"/>
        <w:tabs>
          <w:tab w:val="left" w:pos="498"/>
        </w:tabs>
        <w:ind w:firstLine="140"/>
        <w:rPr>
          <w:color w:val="000000"/>
          <w:sz w:val="22"/>
          <w:szCs w:val="22"/>
          <w:lang w:bidi="ru-RU"/>
        </w:rPr>
      </w:pPr>
      <w:bookmarkStart w:id="30" w:name="bookmark20"/>
      <w:r w:rsidRPr="00B61BC0">
        <w:rPr>
          <w:color w:val="000000"/>
          <w:sz w:val="22"/>
          <w:szCs w:val="22"/>
          <w:lang w:bidi="ru-RU"/>
        </w:rPr>
        <w:t>а</w:t>
      </w:r>
      <w:bookmarkEnd w:id="30"/>
      <w:r w:rsidRPr="00B61BC0">
        <w:rPr>
          <w:color w:val="000000"/>
          <w:sz w:val="22"/>
          <w:szCs w:val="22"/>
          <w:lang w:bidi="ru-RU"/>
        </w:rPr>
        <w:t>)</w:t>
      </w:r>
      <w:r w:rsidRPr="00B61BC0">
        <w:rPr>
          <w:color w:val="000000"/>
          <w:sz w:val="22"/>
          <w:szCs w:val="22"/>
          <w:lang w:bidi="ru-RU"/>
        </w:rPr>
        <w:tab/>
        <w:t>многоквартирного дома с лоджиями, балконами, шкафами, коридорами и лестничными клетками:</w:t>
      </w:r>
    </w:p>
    <w:p w14:paraId="58CD7146" w14:textId="77777777" w:rsidR="00B61BC0" w:rsidRPr="00B61BC0" w:rsidRDefault="00B61BC0" w:rsidP="00B61BC0">
      <w:pPr>
        <w:widowControl w:val="0"/>
        <w:tabs>
          <w:tab w:val="left" w:pos="513"/>
        </w:tabs>
        <w:ind w:left="140"/>
        <w:rPr>
          <w:color w:val="000000"/>
          <w:sz w:val="22"/>
          <w:szCs w:val="22"/>
          <w:lang w:bidi="ru-RU"/>
        </w:rPr>
      </w:pPr>
      <w:bookmarkStart w:id="31" w:name="bookmark21"/>
      <w:r w:rsidRPr="00B61BC0">
        <w:rPr>
          <w:b/>
          <w:bCs/>
          <w:color w:val="000000"/>
          <w:sz w:val="22"/>
          <w:szCs w:val="22"/>
          <w:u w:val="single"/>
          <w:lang w:bidi="ru-RU"/>
        </w:rPr>
        <w:t> 548.6 кв. м</w:t>
      </w:r>
      <w:r w:rsidRPr="00B61BC0">
        <w:rPr>
          <w:b/>
          <w:bCs/>
          <w:color w:val="000000"/>
          <w:sz w:val="22"/>
          <w:szCs w:val="22"/>
          <w:u w:val="single"/>
          <w:lang w:bidi="ru-RU"/>
        </w:rPr>
        <w:br/>
      </w:r>
      <w:r w:rsidRPr="00B61BC0">
        <w:rPr>
          <w:color w:val="000000"/>
          <w:sz w:val="22"/>
          <w:szCs w:val="22"/>
          <w:lang w:bidi="ru-RU"/>
        </w:rPr>
        <w:t>б</w:t>
      </w:r>
      <w:bookmarkEnd w:id="31"/>
      <w:r w:rsidRPr="00B61BC0">
        <w:rPr>
          <w:color w:val="000000"/>
          <w:sz w:val="22"/>
          <w:szCs w:val="22"/>
          <w:lang w:bidi="ru-RU"/>
        </w:rPr>
        <w:t>)  жилых помещений (общая площадь квартир):</w:t>
      </w:r>
      <w:r w:rsidRPr="00B61BC0">
        <w:rPr>
          <w:b/>
          <w:bCs/>
          <w:color w:val="000000"/>
          <w:sz w:val="22"/>
          <w:szCs w:val="22"/>
          <w:u w:val="single"/>
          <w:lang w:bidi="ru-RU"/>
        </w:rPr>
        <w:t xml:space="preserve"> 388,5 кв. м</w:t>
      </w:r>
    </w:p>
    <w:p w14:paraId="5C7F767A" w14:textId="77777777" w:rsidR="00B61BC0" w:rsidRPr="00B61BC0" w:rsidRDefault="00B61BC0" w:rsidP="00B61BC0">
      <w:pPr>
        <w:widowControl w:val="0"/>
        <w:tabs>
          <w:tab w:val="left" w:pos="483"/>
        </w:tabs>
        <w:ind w:firstLine="140"/>
        <w:rPr>
          <w:color w:val="000000"/>
          <w:sz w:val="22"/>
          <w:szCs w:val="22"/>
          <w:lang w:bidi="ru-RU"/>
        </w:rPr>
      </w:pPr>
      <w:bookmarkStart w:id="32" w:name="bookmark22"/>
      <w:r w:rsidRPr="00B61BC0">
        <w:rPr>
          <w:color w:val="000000"/>
          <w:sz w:val="22"/>
          <w:szCs w:val="22"/>
          <w:lang w:bidi="ru-RU"/>
        </w:rPr>
        <w:t>в</w:t>
      </w:r>
      <w:bookmarkEnd w:id="32"/>
      <w:r w:rsidRPr="00B61BC0">
        <w:rPr>
          <w:color w:val="000000"/>
          <w:sz w:val="22"/>
          <w:szCs w:val="22"/>
          <w:lang w:bidi="ru-RU"/>
        </w:rPr>
        <w:t>)</w:t>
      </w:r>
      <w:r w:rsidRPr="00B61BC0">
        <w:rPr>
          <w:color w:val="000000"/>
          <w:sz w:val="22"/>
          <w:szCs w:val="22"/>
          <w:lang w:bidi="ru-RU"/>
        </w:rPr>
        <w:tab/>
        <w:t xml:space="preserve">нежилых помещений (общая площадь нежилых помещений, не входящих в состав общего имущества в многоквартирном доме): </w:t>
      </w:r>
      <w:r w:rsidRPr="00B61BC0">
        <w:rPr>
          <w:b/>
          <w:bCs/>
          <w:color w:val="000000"/>
          <w:sz w:val="22"/>
          <w:szCs w:val="22"/>
          <w:u w:val="single"/>
          <w:lang w:bidi="ru-RU"/>
        </w:rPr>
        <w:t>данные отсутствуют</w:t>
      </w:r>
    </w:p>
    <w:p w14:paraId="20F0FD50" w14:textId="77777777" w:rsidR="00B61BC0" w:rsidRPr="00B61BC0" w:rsidRDefault="00B61BC0" w:rsidP="00B61BC0">
      <w:pPr>
        <w:widowControl w:val="0"/>
        <w:tabs>
          <w:tab w:val="left" w:pos="483"/>
        </w:tabs>
        <w:ind w:firstLine="140"/>
        <w:rPr>
          <w:color w:val="000000"/>
          <w:sz w:val="22"/>
          <w:szCs w:val="22"/>
          <w:lang w:bidi="ru-RU"/>
        </w:rPr>
      </w:pPr>
      <w:bookmarkStart w:id="33" w:name="bookmark23"/>
      <w:r w:rsidRPr="00B61BC0">
        <w:rPr>
          <w:color w:val="000000"/>
          <w:sz w:val="22"/>
          <w:szCs w:val="22"/>
          <w:lang w:bidi="ru-RU"/>
        </w:rPr>
        <w:t>г</w:t>
      </w:r>
      <w:bookmarkEnd w:id="33"/>
      <w:r w:rsidRPr="00B61BC0">
        <w:rPr>
          <w:color w:val="000000"/>
          <w:sz w:val="22"/>
          <w:szCs w:val="22"/>
          <w:lang w:bidi="ru-RU"/>
        </w:rPr>
        <w:t>)</w:t>
      </w:r>
      <w:r w:rsidRPr="00B61BC0">
        <w:rPr>
          <w:color w:val="000000"/>
          <w:sz w:val="22"/>
          <w:szCs w:val="22"/>
          <w:lang w:bidi="ru-RU"/>
        </w:rPr>
        <w:tab/>
        <w:t xml:space="preserve">помещений общего пользования (общая площадь нежилых помещений, входящих в состав общего имущества в многоквартирном доме): </w:t>
      </w:r>
      <w:r w:rsidRPr="00B61BC0">
        <w:rPr>
          <w:b/>
          <w:bCs/>
          <w:color w:val="000000"/>
          <w:sz w:val="22"/>
          <w:szCs w:val="22"/>
          <w:u w:val="single"/>
          <w:lang w:bidi="ru-RU"/>
        </w:rPr>
        <w:t>данные отсутствуют</w:t>
      </w:r>
    </w:p>
    <w:p w14:paraId="5832BB7B" w14:textId="77777777" w:rsidR="00B61BC0" w:rsidRPr="00B61BC0" w:rsidRDefault="00B61BC0" w:rsidP="00B61BC0">
      <w:pPr>
        <w:widowControl w:val="0"/>
        <w:numPr>
          <w:ilvl w:val="0"/>
          <w:numId w:val="44"/>
        </w:numPr>
        <w:tabs>
          <w:tab w:val="left" w:pos="594"/>
        </w:tabs>
        <w:ind w:firstLine="140"/>
        <w:rPr>
          <w:color w:val="000000"/>
          <w:sz w:val="22"/>
          <w:szCs w:val="22"/>
          <w:lang w:bidi="ru-RU"/>
        </w:rPr>
      </w:pPr>
      <w:bookmarkStart w:id="34" w:name="bookmark24"/>
      <w:bookmarkEnd w:id="34"/>
      <w:r w:rsidRPr="00B61BC0">
        <w:rPr>
          <w:color w:val="000000"/>
          <w:sz w:val="22"/>
          <w:szCs w:val="22"/>
          <w:lang w:bidi="ru-RU"/>
        </w:rPr>
        <w:t xml:space="preserve">Количество лестниц: </w:t>
      </w:r>
      <w:r w:rsidRPr="00B61BC0">
        <w:rPr>
          <w:b/>
          <w:bCs/>
          <w:color w:val="000000"/>
          <w:sz w:val="22"/>
          <w:szCs w:val="22"/>
          <w:lang w:bidi="ru-RU"/>
        </w:rPr>
        <w:t>2 шт.</w:t>
      </w:r>
    </w:p>
    <w:p w14:paraId="2D4F3A39" w14:textId="77777777" w:rsidR="00B61BC0" w:rsidRPr="00B61BC0" w:rsidRDefault="00B61BC0" w:rsidP="00B61BC0">
      <w:pPr>
        <w:widowControl w:val="0"/>
        <w:numPr>
          <w:ilvl w:val="0"/>
          <w:numId w:val="44"/>
        </w:numPr>
        <w:tabs>
          <w:tab w:val="left" w:pos="594"/>
        </w:tabs>
        <w:ind w:firstLine="140"/>
        <w:rPr>
          <w:color w:val="000000"/>
          <w:sz w:val="22"/>
          <w:szCs w:val="22"/>
          <w:lang w:bidi="ru-RU"/>
        </w:rPr>
      </w:pPr>
      <w:bookmarkStart w:id="35" w:name="bookmark25"/>
      <w:bookmarkEnd w:id="35"/>
      <w:r w:rsidRPr="00B61BC0">
        <w:rPr>
          <w:color w:val="000000"/>
          <w:sz w:val="22"/>
          <w:szCs w:val="22"/>
          <w:lang w:bidi="ru-RU"/>
        </w:rPr>
        <w:t xml:space="preserve">Уборочная площадь лестниц (включая межквартирные лестничные площадки): </w:t>
      </w:r>
      <w:r w:rsidRPr="00B61BC0">
        <w:rPr>
          <w:b/>
          <w:bCs/>
          <w:color w:val="000000"/>
          <w:sz w:val="22"/>
          <w:szCs w:val="22"/>
          <w:u w:val="single"/>
          <w:lang w:bidi="ru-RU"/>
        </w:rPr>
        <w:t>30 кв. м</w:t>
      </w:r>
    </w:p>
    <w:p w14:paraId="53795CB2" w14:textId="77777777" w:rsidR="00B61BC0" w:rsidRPr="00B61BC0" w:rsidRDefault="00B61BC0" w:rsidP="00B61BC0">
      <w:pPr>
        <w:widowControl w:val="0"/>
        <w:numPr>
          <w:ilvl w:val="0"/>
          <w:numId w:val="44"/>
        </w:numPr>
        <w:tabs>
          <w:tab w:val="left" w:pos="594"/>
        </w:tabs>
        <w:ind w:firstLine="140"/>
        <w:rPr>
          <w:color w:val="000000"/>
          <w:sz w:val="22"/>
          <w:szCs w:val="22"/>
          <w:lang w:bidi="ru-RU"/>
        </w:rPr>
      </w:pPr>
      <w:bookmarkStart w:id="36" w:name="bookmark26"/>
      <w:bookmarkEnd w:id="36"/>
      <w:r w:rsidRPr="00B61BC0">
        <w:rPr>
          <w:color w:val="000000"/>
          <w:sz w:val="22"/>
          <w:szCs w:val="22"/>
          <w:lang w:bidi="ru-RU"/>
        </w:rPr>
        <w:t xml:space="preserve">Уборочная площадь общих коридоров: </w:t>
      </w:r>
      <w:r w:rsidRPr="00B61BC0">
        <w:rPr>
          <w:b/>
          <w:bCs/>
          <w:color w:val="000000"/>
          <w:sz w:val="22"/>
          <w:szCs w:val="22"/>
          <w:u w:val="single"/>
          <w:lang w:bidi="ru-RU"/>
        </w:rPr>
        <w:t>данные отсутствуют</w:t>
      </w:r>
    </w:p>
    <w:p w14:paraId="71E5F725" w14:textId="77777777" w:rsidR="00B61BC0" w:rsidRPr="00B61BC0" w:rsidRDefault="00B61BC0" w:rsidP="00B61BC0">
      <w:pPr>
        <w:widowControl w:val="0"/>
        <w:numPr>
          <w:ilvl w:val="0"/>
          <w:numId w:val="44"/>
        </w:numPr>
        <w:tabs>
          <w:tab w:val="left" w:pos="570"/>
        </w:tabs>
        <w:ind w:firstLine="140"/>
        <w:rPr>
          <w:color w:val="000000"/>
          <w:sz w:val="22"/>
          <w:szCs w:val="22"/>
          <w:lang w:bidi="ru-RU"/>
        </w:rPr>
      </w:pPr>
      <w:bookmarkStart w:id="37" w:name="bookmark27"/>
      <w:bookmarkEnd w:id="37"/>
      <w:r w:rsidRPr="00B61BC0">
        <w:rPr>
          <w:color w:val="000000"/>
          <w:sz w:val="22"/>
          <w:szCs w:val="22"/>
          <w:lang w:bidi="ru-RU"/>
        </w:rPr>
        <w:t xml:space="preserve">Уборочная площадь других помещений общего пользования (включая технические этажи, чердаки, технические подвалы): </w:t>
      </w:r>
      <w:r w:rsidRPr="00B61BC0">
        <w:rPr>
          <w:b/>
          <w:bCs/>
          <w:color w:val="000000"/>
          <w:sz w:val="22"/>
          <w:szCs w:val="22"/>
          <w:u w:val="single"/>
          <w:lang w:bidi="ru-RU"/>
        </w:rPr>
        <w:t>данные отсутствуют</w:t>
      </w:r>
    </w:p>
    <w:p w14:paraId="1E474885" w14:textId="77777777" w:rsidR="00B61BC0" w:rsidRPr="00B61BC0" w:rsidRDefault="00B61BC0" w:rsidP="00B61BC0">
      <w:pPr>
        <w:widowControl w:val="0"/>
        <w:numPr>
          <w:ilvl w:val="0"/>
          <w:numId w:val="44"/>
        </w:numPr>
        <w:tabs>
          <w:tab w:val="left" w:pos="594"/>
        </w:tabs>
        <w:ind w:firstLine="140"/>
        <w:rPr>
          <w:color w:val="000000"/>
          <w:sz w:val="22"/>
          <w:szCs w:val="22"/>
          <w:lang w:bidi="ru-RU"/>
        </w:rPr>
      </w:pPr>
      <w:bookmarkStart w:id="38" w:name="bookmark28"/>
      <w:bookmarkEnd w:id="38"/>
      <w:r w:rsidRPr="00B61BC0">
        <w:rPr>
          <w:color w:val="000000"/>
          <w:sz w:val="22"/>
          <w:szCs w:val="22"/>
          <w:lang w:bidi="ru-RU"/>
        </w:rPr>
        <w:t>Площадь земельного участка, входящего в состав общего имущества многоквартирного дома:</w:t>
      </w:r>
    </w:p>
    <w:p w14:paraId="2FB5D662" w14:textId="77777777" w:rsidR="00B61BC0" w:rsidRPr="00B61BC0" w:rsidRDefault="00B61BC0" w:rsidP="00B61BC0">
      <w:pPr>
        <w:widowControl w:val="0"/>
        <w:rPr>
          <w:color w:val="000000"/>
          <w:sz w:val="22"/>
          <w:szCs w:val="22"/>
          <w:lang w:bidi="ru-RU"/>
        </w:rPr>
      </w:pPr>
      <w:r w:rsidRPr="00B61BC0">
        <w:rPr>
          <w:b/>
          <w:bCs/>
          <w:color w:val="000000"/>
          <w:sz w:val="22"/>
          <w:szCs w:val="22"/>
          <w:u w:val="single"/>
          <w:lang w:bidi="ru-RU"/>
        </w:rPr>
        <w:t>данные отсутствуют</w:t>
      </w:r>
    </w:p>
    <w:p w14:paraId="6DEE2CB0" w14:textId="77777777" w:rsidR="00B61BC0" w:rsidRPr="00B61BC0" w:rsidRDefault="00B61BC0" w:rsidP="00B61BC0">
      <w:pPr>
        <w:widowControl w:val="0"/>
        <w:numPr>
          <w:ilvl w:val="0"/>
          <w:numId w:val="44"/>
        </w:numPr>
        <w:tabs>
          <w:tab w:val="left" w:pos="594"/>
        </w:tabs>
        <w:spacing w:after="120"/>
        <w:ind w:firstLine="140"/>
        <w:rPr>
          <w:color w:val="000000"/>
          <w:sz w:val="22"/>
          <w:szCs w:val="22"/>
          <w:lang w:bidi="ru-RU"/>
        </w:rPr>
      </w:pPr>
      <w:bookmarkStart w:id="39" w:name="bookmark29"/>
      <w:bookmarkEnd w:id="39"/>
      <w:r w:rsidRPr="00B61BC0">
        <w:rPr>
          <w:color w:val="000000"/>
          <w:sz w:val="22"/>
          <w:szCs w:val="22"/>
          <w:lang w:bidi="ru-RU"/>
        </w:rPr>
        <w:t xml:space="preserve">Кадастровый номер земельного участка (при его наличии): </w:t>
      </w:r>
      <w:r w:rsidRPr="00B61BC0">
        <w:rPr>
          <w:b/>
          <w:bCs/>
          <w:color w:val="000000"/>
          <w:sz w:val="22"/>
          <w:szCs w:val="22"/>
          <w:u w:val="single"/>
          <w:lang w:bidi="ru-RU"/>
        </w:rPr>
        <w:t>данные отсутствуют</w:t>
      </w:r>
      <w:r w:rsidRPr="00B61BC0">
        <w:rPr>
          <w:color w:val="000000"/>
          <w:sz w:val="22"/>
          <w:szCs w:val="22"/>
          <w:lang w:bidi="ru-RU"/>
        </w:rPr>
        <w:br w:type="page"/>
      </w:r>
    </w:p>
    <w:p w14:paraId="653559E4" w14:textId="77777777" w:rsidR="00B61BC0" w:rsidRPr="00B61BC0" w:rsidRDefault="00B61BC0" w:rsidP="00B61BC0">
      <w:pPr>
        <w:widowControl w:val="0"/>
        <w:ind w:left="1474"/>
        <w:rPr>
          <w:color w:val="000000"/>
          <w:sz w:val="22"/>
          <w:szCs w:val="22"/>
          <w:lang w:bidi="ru-RU"/>
        </w:rPr>
      </w:pPr>
      <w:r w:rsidRPr="00B61BC0">
        <w:rPr>
          <w:color w:val="000000"/>
          <w:sz w:val="22"/>
          <w:szCs w:val="22"/>
          <w:lang w:bidi="ru-RU"/>
        </w:rPr>
        <w:lastRenderedPageBreak/>
        <w:t>II. Техническое состояние многоквартирного дома, включая пристройки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4042"/>
        <w:gridCol w:w="3086"/>
        <w:gridCol w:w="2688"/>
      </w:tblGrid>
      <w:tr w:rsidR="00B61BC0" w:rsidRPr="00B61BC0" w14:paraId="6BEA1738" w14:textId="77777777" w:rsidTr="009C0EC9">
        <w:trPr>
          <w:trHeight w:hRule="exact" w:val="1397"/>
          <w:jc w:val="center"/>
        </w:trPr>
        <w:tc>
          <w:tcPr>
            <w:tcW w:w="4042" w:type="dxa"/>
            <w:tcBorders>
              <w:top w:val="single" w:sz="4" w:space="0" w:color="auto"/>
              <w:left w:val="single" w:sz="4" w:space="0" w:color="auto"/>
            </w:tcBorders>
            <w:shd w:val="clear" w:color="auto" w:fill="FFFFFF"/>
          </w:tcPr>
          <w:p w14:paraId="4AC666B4" w14:textId="77777777" w:rsidR="00B61BC0" w:rsidRPr="00B61BC0" w:rsidRDefault="00B61BC0" w:rsidP="00B61BC0">
            <w:pPr>
              <w:widowControl w:val="0"/>
              <w:spacing w:before="220"/>
              <w:jc w:val="center"/>
              <w:rPr>
                <w:color w:val="000000"/>
                <w:sz w:val="20"/>
                <w:szCs w:val="20"/>
                <w:lang w:bidi="ru-RU"/>
              </w:rPr>
            </w:pPr>
            <w:r w:rsidRPr="00B61BC0">
              <w:rPr>
                <w:color w:val="000000"/>
                <w:sz w:val="20"/>
                <w:szCs w:val="20"/>
                <w:lang w:bidi="ru-RU"/>
              </w:rPr>
              <w:t>Наименование конструктивных элементов</w:t>
            </w:r>
          </w:p>
        </w:tc>
        <w:tc>
          <w:tcPr>
            <w:tcW w:w="3086" w:type="dxa"/>
            <w:tcBorders>
              <w:top w:val="single" w:sz="4" w:space="0" w:color="auto"/>
              <w:left w:val="single" w:sz="4" w:space="0" w:color="auto"/>
            </w:tcBorders>
            <w:shd w:val="clear" w:color="auto" w:fill="FFFFFF"/>
            <w:vAlign w:val="center"/>
          </w:tcPr>
          <w:p w14:paraId="385EF04B" w14:textId="77777777" w:rsidR="00B61BC0" w:rsidRPr="00B61BC0" w:rsidRDefault="00B61BC0" w:rsidP="00B61BC0">
            <w:pPr>
              <w:widowControl w:val="0"/>
              <w:jc w:val="center"/>
              <w:rPr>
                <w:color w:val="000000"/>
                <w:sz w:val="20"/>
                <w:szCs w:val="20"/>
                <w:lang w:bidi="ru-RU"/>
              </w:rPr>
            </w:pPr>
            <w:r w:rsidRPr="00B61BC0">
              <w:rPr>
                <w:color w:val="000000"/>
                <w:sz w:val="20"/>
                <w:szCs w:val="20"/>
                <w:lang w:bidi="ru-RU"/>
              </w:rPr>
              <w:t>Описание элементов (материал, конструкция или система, отделка и прочее)</w:t>
            </w:r>
          </w:p>
        </w:tc>
        <w:tc>
          <w:tcPr>
            <w:tcW w:w="2688" w:type="dxa"/>
            <w:tcBorders>
              <w:top w:val="single" w:sz="4" w:space="0" w:color="auto"/>
              <w:left w:val="single" w:sz="4" w:space="0" w:color="auto"/>
              <w:right w:val="single" w:sz="4" w:space="0" w:color="auto"/>
            </w:tcBorders>
            <w:shd w:val="clear" w:color="auto" w:fill="FFFFFF"/>
            <w:vAlign w:val="bottom"/>
          </w:tcPr>
          <w:p w14:paraId="2D352C1D" w14:textId="77777777" w:rsidR="00B61BC0" w:rsidRPr="00B61BC0" w:rsidRDefault="00B61BC0" w:rsidP="00B61BC0">
            <w:pPr>
              <w:widowControl w:val="0"/>
              <w:jc w:val="center"/>
              <w:rPr>
                <w:color w:val="000000"/>
                <w:sz w:val="20"/>
                <w:szCs w:val="20"/>
                <w:lang w:bidi="ru-RU"/>
              </w:rPr>
            </w:pPr>
            <w:r w:rsidRPr="00B61BC0">
              <w:rPr>
                <w:color w:val="000000"/>
                <w:sz w:val="20"/>
                <w:szCs w:val="20"/>
                <w:lang w:bidi="ru-RU"/>
              </w:rPr>
              <w:t>Техническое состояние элементов общего имущества многоквартирного дома или износ в %</w:t>
            </w:r>
          </w:p>
        </w:tc>
      </w:tr>
      <w:tr w:rsidR="00B61BC0" w:rsidRPr="00B61BC0" w14:paraId="5D4F3FF1" w14:textId="77777777" w:rsidTr="009C0EC9">
        <w:trPr>
          <w:trHeight w:hRule="exact" w:val="365"/>
          <w:jc w:val="center"/>
        </w:trPr>
        <w:tc>
          <w:tcPr>
            <w:tcW w:w="4042" w:type="dxa"/>
            <w:tcBorders>
              <w:top w:val="single" w:sz="4" w:space="0" w:color="auto"/>
              <w:left w:val="single" w:sz="4" w:space="0" w:color="auto"/>
            </w:tcBorders>
            <w:shd w:val="clear" w:color="auto" w:fill="FFFFFF"/>
          </w:tcPr>
          <w:p w14:paraId="0E89B283" w14:textId="77777777" w:rsidR="00B61BC0" w:rsidRPr="00B61BC0" w:rsidRDefault="00B61BC0" w:rsidP="00B61BC0">
            <w:pPr>
              <w:widowControl w:val="0"/>
              <w:rPr>
                <w:color w:val="000000"/>
                <w:sz w:val="20"/>
                <w:szCs w:val="20"/>
                <w:lang w:bidi="ru-RU"/>
              </w:rPr>
            </w:pPr>
            <w:r w:rsidRPr="00B61BC0">
              <w:rPr>
                <w:color w:val="000000"/>
                <w:sz w:val="20"/>
                <w:szCs w:val="20"/>
                <w:lang w:bidi="ru-RU"/>
              </w:rPr>
              <w:t>1. Фундамент</w:t>
            </w:r>
          </w:p>
        </w:tc>
        <w:tc>
          <w:tcPr>
            <w:tcW w:w="3086" w:type="dxa"/>
            <w:tcBorders>
              <w:top w:val="single" w:sz="4" w:space="0" w:color="auto"/>
              <w:left w:val="single" w:sz="4" w:space="0" w:color="auto"/>
            </w:tcBorders>
            <w:shd w:val="clear" w:color="auto" w:fill="FFFFFF"/>
          </w:tcPr>
          <w:p w14:paraId="5392061C" w14:textId="77777777" w:rsidR="00B61BC0" w:rsidRPr="00B61BC0" w:rsidRDefault="00B61BC0" w:rsidP="00B61BC0">
            <w:pPr>
              <w:widowControl w:val="0"/>
              <w:rPr>
                <w:color w:val="000000"/>
                <w:sz w:val="20"/>
                <w:szCs w:val="20"/>
                <w:lang w:bidi="ru-RU"/>
              </w:rPr>
            </w:pPr>
            <w:r w:rsidRPr="00B61BC0">
              <w:rPr>
                <w:color w:val="000000"/>
                <w:sz w:val="20"/>
                <w:szCs w:val="20"/>
                <w:lang w:bidi="ru-RU"/>
              </w:rPr>
              <w:t>Ленточный железобетонный;</w:t>
            </w:r>
          </w:p>
        </w:tc>
        <w:tc>
          <w:tcPr>
            <w:tcW w:w="2688" w:type="dxa"/>
            <w:tcBorders>
              <w:top w:val="single" w:sz="4" w:space="0" w:color="auto"/>
              <w:left w:val="single" w:sz="4" w:space="0" w:color="auto"/>
              <w:right w:val="single" w:sz="4" w:space="0" w:color="auto"/>
            </w:tcBorders>
            <w:shd w:val="clear" w:color="auto" w:fill="FFFFFF"/>
          </w:tcPr>
          <w:p w14:paraId="240134B1" w14:textId="77777777" w:rsidR="00B61BC0" w:rsidRPr="00B61BC0" w:rsidRDefault="00B61BC0" w:rsidP="00B61BC0">
            <w:pPr>
              <w:widowControl w:val="0"/>
              <w:jc w:val="center"/>
              <w:rPr>
                <w:color w:val="000000"/>
                <w:sz w:val="20"/>
                <w:szCs w:val="20"/>
                <w:lang w:bidi="ru-RU"/>
              </w:rPr>
            </w:pPr>
            <w:r w:rsidRPr="00B61BC0">
              <w:rPr>
                <w:color w:val="000000"/>
                <w:sz w:val="20"/>
                <w:szCs w:val="20"/>
                <w:lang w:bidi="ru-RU"/>
              </w:rPr>
              <w:t>н/д</w:t>
            </w:r>
          </w:p>
        </w:tc>
      </w:tr>
      <w:tr w:rsidR="00B61BC0" w:rsidRPr="00B61BC0" w14:paraId="35C64F6D" w14:textId="77777777" w:rsidTr="009C0EC9">
        <w:trPr>
          <w:trHeight w:hRule="exact" w:val="475"/>
          <w:jc w:val="center"/>
        </w:trPr>
        <w:tc>
          <w:tcPr>
            <w:tcW w:w="4042" w:type="dxa"/>
            <w:tcBorders>
              <w:top w:val="single" w:sz="4" w:space="0" w:color="auto"/>
              <w:left w:val="single" w:sz="4" w:space="0" w:color="auto"/>
            </w:tcBorders>
            <w:shd w:val="clear" w:color="auto" w:fill="FFFFFF"/>
            <w:vAlign w:val="bottom"/>
          </w:tcPr>
          <w:p w14:paraId="4454F1FE" w14:textId="77777777" w:rsidR="00B61BC0" w:rsidRPr="00B61BC0" w:rsidRDefault="00B61BC0" w:rsidP="00B61BC0">
            <w:pPr>
              <w:widowControl w:val="0"/>
              <w:ind w:left="260" w:hanging="260"/>
              <w:rPr>
                <w:color w:val="000000"/>
                <w:sz w:val="20"/>
                <w:szCs w:val="20"/>
                <w:lang w:bidi="ru-RU"/>
              </w:rPr>
            </w:pPr>
            <w:r w:rsidRPr="00B61BC0">
              <w:rPr>
                <w:color w:val="000000"/>
                <w:sz w:val="20"/>
                <w:szCs w:val="20"/>
                <w:lang w:bidi="ru-RU"/>
              </w:rPr>
              <w:t>2. Наружные и внутренние капитальные стены</w:t>
            </w:r>
          </w:p>
        </w:tc>
        <w:tc>
          <w:tcPr>
            <w:tcW w:w="3086" w:type="dxa"/>
            <w:tcBorders>
              <w:top w:val="single" w:sz="4" w:space="0" w:color="auto"/>
              <w:left w:val="single" w:sz="4" w:space="0" w:color="auto"/>
            </w:tcBorders>
            <w:shd w:val="clear" w:color="auto" w:fill="FFFFFF"/>
          </w:tcPr>
          <w:p w14:paraId="09D47744" w14:textId="77777777" w:rsidR="00B61BC0" w:rsidRPr="00B61BC0" w:rsidRDefault="00B61BC0" w:rsidP="00B61BC0">
            <w:pPr>
              <w:widowControl w:val="0"/>
              <w:rPr>
                <w:color w:val="000000"/>
                <w:sz w:val="20"/>
                <w:szCs w:val="20"/>
                <w:lang w:bidi="ru-RU"/>
              </w:rPr>
            </w:pPr>
            <w:r w:rsidRPr="00B61BC0">
              <w:rPr>
                <w:color w:val="000000"/>
                <w:sz w:val="20"/>
                <w:szCs w:val="20"/>
                <w:lang w:bidi="ru-RU"/>
              </w:rPr>
              <w:t>Кирпичные;</w:t>
            </w:r>
          </w:p>
        </w:tc>
        <w:tc>
          <w:tcPr>
            <w:tcW w:w="2688" w:type="dxa"/>
            <w:tcBorders>
              <w:top w:val="single" w:sz="4" w:space="0" w:color="auto"/>
              <w:left w:val="single" w:sz="4" w:space="0" w:color="auto"/>
              <w:right w:val="single" w:sz="4" w:space="0" w:color="auto"/>
            </w:tcBorders>
            <w:shd w:val="clear" w:color="auto" w:fill="FFFFFF"/>
          </w:tcPr>
          <w:p w14:paraId="36F024F3" w14:textId="77777777" w:rsidR="00B61BC0" w:rsidRPr="00B61BC0" w:rsidRDefault="00B61BC0" w:rsidP="00B61BC0">
            <w:pPr>
              <w:widowControl w:val="0"/>
              <w:jc w:val="center"/>
              <w:rPr>
                <w:color w:val="000000"/>
                <w:sz w:val="20"/>
                <w:szCs w:val="20"/>
                <w:lang w:bidi="ru-RU"/>
              </w:rPr>
            </w:pPr>
            <w:r w:rsidRPr="00B61BC0">
              <w:rPr>
                <w:color w:val="000000"/>
                <w:sz w:val="20"/>
                <w:szCs w:val="20"/>
                <w:lang w:bidi="ru-RU"/>
              </w:rPr>
              <w:t>н/д</w:t>
            </w:r>
          </w:p>
        </w:tc>
      </w:tr>
      <w:tr w:rsidR="00B61BC0" w:rsidRPr="00B61BC0" w14:paraId="3694BA63" w14:textId="77777777" w:rsidTr="009C0EC9">
        <w:trPr>
          <w:trHeight w:hRule="exact" w:val="235"/>
          <w:jc w:val="center"/>
        </w:trPr>
        <w:tc>
          <w:tcPr>
            <w:tcW w:w="4042" w:type="dxa"/>
            <w:tcBorders>
              <w:top w:val="single" w:sz="4" w:space="0" w:color="auto"/>
              <w:left w:val="single" w:sz="4" w:space="0" w:color="auto"/>
            </w:tcBorders>
            <w:shd w:val="clear" w:color="auto" w:fill="FFFFFF"/>
            <w:vAlign w:val="bottom"/>
          </w:tcPr>
          <w:p w14:paraId="13E1D793" w14:textId="77777777" w:rsidR="00B61BC0" w:rsidRPr="00B61BC0" w:rsidRDefault="00B61BC0" w:rsidP="00B61BC0">
            <w:pPr>
              <w:widowControl w:val="0"/>
              <w:rPr>
                <w:color w:val="000000"/>
                <w:sz w:val="20"/>
                <w:szCs w:val="20"/>
                <w:lang w:bidi="ru-RU"/>
              </w:rPr>
            </w:pPr>
            <w:r w:rsidRPr="00B61BC0">
              <w:rPr>
                <w:color w:val="000000"/>
                <w:sz w:val="20"/>
                <w:szCs w:val="20"/>
                <w:lang w:bidi="ru-RU"/>
              </w:rPr>
              <w:t>3. Перегородки</w:t>
            </w:r>
          </w:p>
        </w:tc>
        <w:tc>
          <w:tcPr>
            <w:tcW w:w="3086" w:type="dxa"/>
            <w:tcBorders>
              <w:top w:val="single" w:sz="4" w:space="0" w:color="auto"/>
              <w:left w:val="single" w:sz="4" w:space="0" w:color="auto"/>
            </w:tcBorders>
            <w:shd w:val="clear" w:color="auto" w:fill="FFFFFF"/>
            <w:vAlign w:val="bottom"/>
          </w:tcPr>
          <w:p w14:paraId="5A17E71C" w14:textId="77777777" w:rsidR="00B61BC0" w:rsidRPr="00B61BC0" w:rsidRDefault="00B61BC0" w:rsidP="00B61BC0">
            <w:pPr>
              <w:widowControl w:val="0"/>
              <w:rPr>
                <w:color w:val="000000"/>
                <w:sz w:val="20"/>
                <w:szCs w:val="20"/>
                <w:lang w:bidi="ru-RU"/>
              </w:rPr>
            </w:pPr>
            <w:r w:rsidRPr="00B61BC0">
              <w:rPr>
                <w:color w:val="000000"/>
                <w:sz w:val="20"/>
                <w:szCs w:val="20"/>
                <w:lang w:bidi="ru-RU"/>
              </w:rPr>
              <w:t>Кирпичные;</w:t>
            </w:r>
          </w:p>
        </w:tc>
        <w:tc>
          <w:tcPr>
            <w:tcW w:w="2688" w:type="dxa"/>
            <w:tcBorders>
              <w:top w:val="single" w:sz="4" w:space="0" w:color="auto"/>
              <w:left w:val="single" w:sz="4" w:space="0" w:color="auto"/>
              <w:right w:val="single" w:sz="4" w:space="0" w:color="auto"/>
            </w:tcBorders>
            <w:shd w:val="clear" w:color="auto" w:fill="FFFFFF"/>
            <w:vAlign w:val="bottom"/>
          </w:tcPr>
          <w:p w14:paraId="620A0CAA" w14:textId="77777777" w:rsidR="00B61BC0" w:rsidRPr="00B61BC0" w:rsidRDefault="00B61BC0" w:rsidP="00B61BC0">
            <w:pPr>
              <w:widowControl w:val="0"/>
              <w:jc w:val="center"/>
              <w:rPr>
                <w:color w:val="000000"/>
                <w:sz w:val="20"/>
                <w:szCs w:val="20"/>
                <w:lang w:bidi="ru-RU"/>
              </w:rPr>
            </w:pPr>
            <w:r w:rsidRPr="00B61BC0">
              <w:rPr>
                <w:color w:val="000000"/>
                <w:sz w:val="20"/>
                <w:szCs w:val="20"/>
                <w:lang w:bidi="ru-RU"/>
              </w:rPr>
              <w:t>н/д</w:t>
            </w:r>
          </w:p>
        </w:tc>
      </w:tr>
      <w:tr w:rsidR="00B61BC0" w:rsidRPr="00B61BC0" w14:paraId="32F96E07" w14:textId="77777777" w:rsidTr="009C0EC9">
        <w:trPr>
          <w:trHeight w:hRule="exact" w:val="931"/>
          <w:jc w:val="center"/>
        </w:trPr>
        <w:tc>
          <w:tcPr>
            <w:tcW w:w="4042" w:type="dxa"/>
            <w:tcBorders>
              <w:top w:val="single" w:sz="4" w:space="0" w:color="auto"/>
              <w:left w:val="single" w:sz="4" w:space="0" w:color="auto"/>
            </w:tcBorders>
            <w:shd w:val="clear" w:color="auto" w:fill="FFFFFF"/>
            <w:vAlign w:val="bottom"/>
          </w:tcPr>
          <w:p w14:paraId="02BF3FA3" w14:textId="77777777" w:rsidR="00B61BC0" w:rsidRPr="00B61BC0" w:rsidRDefault="00B61BC0" w:rsidP="00B61BC0">
            <w:pPr>
              <w:widowControl w:val="0"/>
              <w:rPr>
                <w:color w:val="000000"/>
                <w:sz w:val="20"/>
                <w:szCs w:val="20"/>
                <w:lang w:bidi="ru-RU"/>
              </w:rPr>
            </w:pPr>
            <w:r w:rsidRPr="00B61BC0">
              <w:rPr>
                <w:color w:val="000000"/>
                <w:sz w:val="20"/>
                <w:szCs w:val="20"/>
                <w:lang w:bidi="ru-RU"/>
              </w:rPr>
              <w:t>4. Перекрытия: - чердачные,</w:t>
            </w:r>
          </w:p>
          <w:p w14:paraId="7DF8F141" w14:textId="77777777" w:rsidR="00B61BC0" w:rsidRPr="00B61BC0" w:rsidRDefault="00B61BC0" w:rsidP="00B61BC0">
            <w:pPr>
              <w:widowControl w:val="0"/>
              <w:numPr>
                <w:ilvl w:val="0"/>
                <w:numId w:val="45"/>
              </w:numPr>
              <w:tabs>
                <w:tab w:val="left" w:pos="423"/>
              </w:tabs>
              <w:ind w:firstLine="260"/>
              <w:rPr>
                <w:color w:val="000000"/>
                <w:sz w:val="20"/>
                <w:szCs w:val="20"/>
                <w:lang w:bidi="ru-RU"/>
              </w:rPr>
            </w:pPr>
            <w:r w:rsidRPr="00B61BC0">
              <w:rPr>
                <w:color w:val="000000"/>
                <w:sz w:val="20"/>
                <w:szCs w:val="20"/>
                <w:lang w:bidi="ru-RU"/>
              </w:rPr>
              <w:t>междуэтажные,</w:t>
            </w:r>
          </w:p>
          <w:p w14:paraId="524C4ECA" w14:textId="77777777" w:rsidR="00B61BC0" w:rsidRPr="00B61BC0" w:rsidRDefault="00B61BC0" w:rsidP="00B61BC0">
            <w:pPr>
              <w:widowControl w:val="0"/>
              <w:numPr>
                <w:ilvl w:val="0"/>
                <w:numId w:val="45"/>
              </w:numPr>
              <w:tabs>
                <w:tab w:val="left" w:pos="423"/>
              </w:tabs>
              <w:ind w:firstLine="260"/>
              <w:rPr>
                <w:color w:val="000000"/>
                <w:sz w:val="20"/>
                <w:szCs w:val="20"/>
                <w:lang w:bidi="ru-RU"/>
              </w:rPr>
            </w:pPr>
            <w:r w:rsidRPr="00B61BC0">
              <w:rPr>
                <w:color w:val="000000"/>
                <w:sz w:val="20"/>
                <w:szCs w:val="20"/>
                <w:lang w:bidi="ru-RU"/>
              </w:rPr>
              <w:t>подвальные</w:t>
            </w:r>
          </w:p>
          <w:p w14:paraId="547775D2" w14:textId="77777777" w:rsidR="00B61BC0" w:rsidRPr="00B61BC0" w:rsidRDefault="00B61BC0" w:rsidP="00B61BC0">
            <w:pPr>
              <w:widowControl w:val="0"/>
              <w:ind w:firstLine="260"/>
              <w:rPr>
                <w:color w:val="000000"/>
                <w:sz w:val="20"/>
                <w:szCs w:val="20"/>
                <w:lang w:bidi="ru-RU"/>
              </w:rPr>
            </w:pPr>
            <w:r w:rsidRPr="00B61BC0">
              <w:rPr>
                <w:color w:val="000000"/>
                <w:sz w:val="20"/>
                <w:szCs w:val="20"/>
                <w:lang w:bidi="ru-RU"/>
              </w:rPr>
              <w:t>(другое)</w:t>
            </w:r>
          </w:p>
        </w:tc>
        <w:tc>
          <w:tcPr>
            <w:tcW w:w="3086" w:type="dxa"/>
            <w:tcBorders>
              <w:top w:val="single" w:sz="4" w:space="0" w:color="auto"/>
              <w:left w:val="single" w:sz="4" w:space="0" w:color="auto"/>
            </w:tcBorders>
            <w:shd w:val="clear" w:color="auto" w:fill="FFFFFF"/>
          </w:tcPr>
          <w:p w14:paraId="05EFDC59" w14:textId="77777777" w:rsidR="00B61BC0" w:rsidRPr="00B61BC0" w:rsidRDefault="00B61BC0" w:rsidP="00B61BC0">
            <w:pPr>
              <w:widowControl w:val="0"/>
              <w:rPr>
                <w:color w:val="000000"/>
                <w:sz w:val="20"/>
                <w:szCs w:val="20"/>
                <w:lang w:bidi="ru-RU"/>
              </w:rPr>
            </w:pPr>
            <w:r w:rsidRPr="00B61BC0">
              <w:rPr>
                <w:color w:val="000000"/>
                <w:sz w:val="20"/>
                <w:szCs w:val="20"/>
                <w:lang w:bidi="ru-RU"/>
              </w:rPr>
              <w:t>Железобетонные;</w:t>
            </w:r>
          </w:p>
          <w:p w14:paraId="5DE4FAC0" w14:textId="77777777" w:rsidR="00B61BC0" w:rsidRPr="00B61BC0" w:rsidRDefault="00B61BC0" w:rsidP="00B61BC0">
            <w:pPr>
              <w:widowControl w:val="0"/>
              <w:rPr>
                <w:color w:val="000000"/>
                <w:sz w:val="20"/>
                <w:szCs w:val="20"/>
                <w:lang w:bidi="ru-RU"/>
              </w:rPr>
            </w:pPr>
            <w:r w:rsidRPr="00B61BC0">
              <w:rPr>
                <w:color w:val="000000"/>
                <w:sz w:val="20"/>
                <w:szCs w:val="20"/>
                <w:lang w:bidi="ru-RU"/>
              </w:rPr>
              <w:t>Железобетонные;</w:t>
            </w:r>
          </w:p>
          <w:p w14:paraId="34748F56" w14:textId="77777777" w:rsidR="00B61BC0" w:rsidRPr="00B61BC0" w:rsidRDefault="00B61BC0" w:rsidP="00B61BC0">
            <w:pPr>
              <w:widowControl w:val="0"/>
              <w:rPr>
                <w:color w:val="000000"/>
                <w:sz w:val="20"/>
                <w:szCs w:val="20"/>
                <w:lang w:bidi="ru-RU"/>
              </w:rPr>
            </w:pPr>
            <w:r w:rsidRPr="00B61BC0">
              <w:rPr>
                <w:color w:val="000000"/>
                <w:sz w:val="20"/>
                <w:szCs w:val="20"/>
                <w:lang w:bidi="ru-RU"/>
              </w:rPr>
              <w:t>Железобетонные;</w:t>
            </w:r>
          </w:p>
        </w:tc>
        <w:tc>
          <w:tcPr>
            <w:tcW w:w="2688" w:type="dxa"/>
            <w:tcBorders>
              <w:top w:val="single" w:sz="4" w:space="0" w:color="auto"/>
              <w:left w:val="single" w:sz="4" w:space="0" w:color="auto"/>
              <w:right w:val="single" w:sz="4" w:space="0" w:color="auto"/>
            </w:tcBorders>
            <w:shd w:val="clear" w:color="auto" w:fill="FFFFFF"/>
          </w:tcPr>
          <w:p w14:paraId="76ABAC2F" w14:textId="77777777" w:rsidR="00B61BC0" w:rsidRPr="00B61BC0" w:rsidRDefault="00B61BC0" w:rsidP="00B61BC0">
            <w:pPr>
              <w:widowControl w:val="0"/>
              <w:jc w:val="center"/>
              <w:rPr>
                <w:color w:val="000000"/>
                <w:sz w:val="20"/>
                <w:szCs w:val="20"/>
                <w:lang w:bidi="ru-RU"/>
              </w:rPr>
            </w:pPr>
            <w:r w:rsidRPr="00B61BC0">
              <w:rPr>
                <w:color w:val="000000"/>
                <w:sz w:val="20"/>
                <w:szCs w:val="20"/>
                <w:lang w:bidi="ru-RU"/>
              </w:rPr>
              <w:t>н/д</w:t>
            </w:r>
          </w:p>
        </w:tc>
      </w:tr>
      <w:tr w:rsidR="00B61BC0" w:rsidRPr="00B61BC0" w14:paraId="24B66DB8" w14:textId="77777777" w:rsidTr="009C0EC9">
        <w:trPr>
          <w:trHeight w:hRule="exact" w:val="240"/>
          <w:jc w:val="center"/>
        </w:trPr>
        <w:tc>
          <w:tcPr>
            <w:tcW w:w="4042" w:type="dxa"/>
            <w:tcBorders>
              <w:top w:val="single" w:sz="4" w:space="0" w:color="auto"/>
              <w:left w:val="single" w:sz="4" w:space="0" w:color="auto"/>
            </w:tcBorders>
            <w:shd w:val="clear" w:color="auto" w:fill="FFFFFF"/>
            <w:vAlign w:val="bottom"/>
          </w:tcPr>
          <w:p w14:paraId="25FECC33" w14:textId="77777777" w:rsidR="00B61BC0" w:rsidRPr="00B61BC0" w:rsidRDefault="00B61BC0" w:rsidP="00B61BC0">
            <w:pPr>
              <w:widowControl w:val="0"/>
              <w:rPr>
                <w:color w:val="000000"/>
                <w:sz w:val="20"/>
                <w:szCs w:val="20"/>
                <w:lang w:bidi="ru-RU"/>
              </w:rPr>
            </w:pPr>
            <w:r w:rsidRPr="00B61BC0">
              <w:rPr>
                <w:color w:val="000000"/>
                <w:sz w:val="20"/>
                <w:szCs w:val="20"/>
                <w:lang w:bidi="ru-RU"/>
              </w:rPr>
              <w:t>5. Крыша</w:t>
            </w:r>
          </w:p>
        </w:tc>
        <w:tc>
          <w:tcPr>
            <w:tcW w:w="3086" w:type="dxa"/>
            <w:tcBorders>
              <w:top w:val="single" w:sz="4" w:space="0" w:color="auto"/>
              <w:left w:val="single" w:sz="4" w:space="0" w:color="auto"/>
            </w:tcBorders>
            <w:shd w:val="clear" w:color="auto" w:fill="FFFFFF"/>
            <w:vAlign w:val="bottom"/>
          </w:tcPr>
          <w:p w14:paraId="3AEC8935" w14:textId="77777777" w:rsidR="00B61BC0" w:rsidRPr="00B61BC0" w:rsidRDefault="00B61BC0" w:rsidP="00B61BC0">
            <w:pPr>
              <w:widowControl w:val="0"/>
              <w:rPr>
                <w:color w:val="000000"/>
                <w:sz w:val="20"/>
                <w:szCs w:val="20"/>
                <w:lang w:bidi="ru-RU"/>
              </w:rPr>
            </w:pPr>
            <w:r w:rsidRPr="00B61BC0">
              <w:rPr>
                <w:color w:val="000000"/>
                <w:sz w:val="20"/>
                <w:szCs w:val="20"/>
                <w:lang w:bidi="ru-RU"/>
              </w:rPr>
              <w:t>Шифер;</w:t>
            </w:r>
          </w:p>
        </w:tc>
        <w:tc>
          <w:tcPr>
            <w:tcW w:w="2688" w:type="dxa"/>
            <w:tcBorders>
              <w:top w:val="single" w:sz="4" w:space="0" w:color="auto"/>
              <w:left w:val="single" w:sz="4" w:space="0" w:color="auto"/>
              <w:right w:val="single" w:sz="4" w:space="0" w:color="auto"/>
            </w:tcBorders>
            <w:shd w:val="clear" w:color="auto" w:fill="FFFFFF"/>
            <w:vAlign w:val="bottom"/>
          </w:tcPr>
          <w:p w14:paraId="1F589770" w14:textId="77777777" w:rsidR="00B61BC0" w:rsidRPr="00B61BC0" w:rsidRDefault="00B61BC0" w:rsidP="00B61BC0">
            <w:pPr>
              <w:widowControl w:val="0"/>
              <w:jc w:val="center"/>
              <w:rPr>
                <w:color w:val="000000"/>
                <w:sz w:val="20"/>
                <w:szCs w:val="20"/>
                <w:lang w:bidi="ru-RU"/>
              </w:rPr>
            </w:pPr>
            <w:r w:rsidRPr="00B61BC0">
              <w:rPr>
                <w:color w:val="000000"/>
                <w:sz w:val="20"/>
                <w:szCs w:val="20"/>
                <w:lang w:bidi="ru-RU"/>
              </w:rPr>
              <w:t>н/д</w:t>
            </w:r>
          </w:p>
        </w:tc>
      </w:tr>
      <w:tr w:rsidR="00B61BC0" w:rsidRPr="00B61BC0" w14:paraId="2BA0980E" w14:textId="77777777" w:rsidTr="009C0EC9">
        <w:trPr>
          <w:trHeight w:hRule="exact" w:val="245"/>
          <w:jc w:val="center"/>
        </w:trPr>
        <w:tc>
          <w:tcPr>
            <w:tcW w:w="4042" w:type="dxa"/>
            <w:tcBorders>
              <w:top w:val="single" w:sz="4" w:space="0" w:color="auto"/>
              <w:left w:val="single" w:sz="4" w:space="0" w:color="auto"/>
            </w:tcBorders>
            <w:shd w:val="clear" w:color="auto" w:fill="FFFFFF"/>
            <w:vAlign w:val="bottom"/>
          </w:tcPr>
          <w:p w14:paraId="059BF102" w14:textId="77777777" w:rsidR="00B61BC0" w:rsidRPr="00B61BC0" w:rsidRDefault="00B61BC0" w:rsidP="00B61BC0">
            <w:pPr>
              <w:widowControl w:val="0"/>
              <w:rPr>
                <w:color w:val="000000"/>
                <w:sz w:val="20"/>
                <w:szCs w:val="20"/>
                <w:lang w:bidi="ru-RU"/>
              </w:rPr>
            </w:pPr>
            <w:r w:rsidRPr="00B61BC0">
              <w:rPr>
                <w:color w:val="000000"/>
                <w:sz w:val="20"/>
                <w:szCs w:val="20"/>
                <w:lang w:bidi="ru-RU"/>
              </w:rPr>
              <w:t>6. Полы</w:t>
            </w:r>
          </w:p>
        </w:tc>
        <w:tc>
          <w:tcPr>
            <w:tcW w:w="3086" w:type="dxa"/>
            <w:tcBorders>
              <w:top w:val="single" w:sz="4" w:space="0" w:color="auto"/>
              <w:left w:val="single" w:sz="4" w:space="0" w:color="auto"/>
            </w:tcBorders>
            <w:shd w:val="clear" w:color="auto" w:fill="FFFFFF"/>
            <w:vAlign w:val="bottom"/>
          </w:tcPr>
          <w:p w14:paraId="4A797FF1" w14:textId="77777777" w:rsidR="00B61BC0" w:rsidRPr="00B61BC0" w:rsidRDefault="00B61BC0" w:rsidP="00B61BC0">
            <w:pPr>
              <w:widowControl w:val="0"/>
              <w:rPr>
                <w:color w:val="000000"/>
                <w:sz w:val="20"/>
                <w:szCs w:val="20"/>
                <w:lang w:bidi="ru-RU"/>
              </w:rPr>
            </w:pPr>
            <w:r w:rsidRPr="00B61BC0">
              <w:rPr>
                <w:color w:val="000000"/>
                <w:sz w:val="20"/>
                <w:szCs w:val="20"/>
                <w:lang w:bidi="ru-RU"/>
              </w:rPr>
              <w:t>Дощатые;</w:t>
            </w:r>
          </w:p>
        </w:tc>
        <w:tc>
          <w:tcPr>
            <w:tcW w:w="2688" w:type="dxa"/>
            <w:tcBorders>
              <w:top w:val="single" w:sz="4" w:space="0" w:color="auto"/>
              <w:left w:val="single" w:sz="4" w:space="0" w:color="auto"/>
              <w:right w:val="single" w:sz="4" w:space="0" w:color="auto"/>
            </w:tcBorders>
            <w:shd w:val="clear" w:color="auto" w:fill="FFFFFF"/>
            <w:vAlign w:val="bottom"/>
          </w:tcPr>
          <w:p w14:paraId="322E0C74" w14:textId="77777777" w:rsidR="00B61BC0" w:rsidRPr="00B61BC0" w:rsidRDefault="00B61BC0" w:rsidP="00B61BC0">
            <w:pPr>
              <w:widowControl w:val="0"/>
              <w:jc w:val="center"/>
              <w:rPr>
                <w:color w:val="000000"/>
                <w:sz w:val="20"/>
                <w:szCs w:val="20"/>
                <w:lang w:bidi="ru-RU"/>
              </w:rPr>
            </w:pPr>
            <w:r w:rsidRPr="00B61BC0">
              <w:rPr>
                <w:color w:val="000000"/>
                <w:sz w:val="20"/>
                <w:szCs w:val="20"/>
                <w:lang w:bidi="ru-RU"/>
              </w:rPr>
              <w:t>н/д</w:t>
            </w:r>
          </w:p>
        </w:tc>
      </w:tr>
      <w:tr w:rsidR="00B61BC0" w:rsidRPr="00B61BC0" w14:paraId="00A53F49" w14:textId="77777777" w:rsidTr="009C0EC9">
        <w:trPr>
          <w:trHeight w:hRule="exact" w:val="466"/>
          <w:jc w:val="center"/>
        </w:trPr>
        <w:tc>
          <w:tcPr>
            <w:tcW w:w="4042" w:type="dxa"/>
            <w:tcBorders>
              <w:top w:val="single" w:sz="4" w:space="0" w:color="auto"/>
              <w:left w:val="single" w:sz="4" w:space="0" w:color="auto"/>
            </w:tcBorders>
            <w:shd w:val="clear" w:color="auto" w:fill="FFFFFF"/>
            <w:vAlign w:val="bottom"/>
          </w:tcPr>
          <w:p w14:paraId="4AF629BA" w14:textId="77777777" w:rsidR="00B61BC0" w:rsidRPr="00B61BC0" w:rsidRDefault="00B61BC0" w:rsidP="00B61BC0">
            <w:pPr>
              <w:widowControl w:val="0"/>
              <w:ind w:left="260" w:hanging="260"/>
              <w:rPr>
                <w:color w:val="000000"/>
                <w:sz w:val="20"/>
                <w:szCs w:val="20"/>
                <w:lang w:bidi="ru-RU"/>
              </w:rPr>
            </w:pPr>
            <w:r w:rsidRPr="00B61BC0">
              <w:rPr>
                <w:color w:val="000000"/>
                <w:sz w:val="20"/>
                <w:szCs w:val="20"/>
                <w:lang w:bidi="ru-RU"/>
              </w:rPr>
              <w:t>7. Проемы: - окна, - двери (другое)</w:t>
            </w:r>
          </w:p>
        </w:tc>
        <w:tc>
          <w:tcPr>
            <w:tcW w:w="3086" w:type="dxa"/>
            <w:tcBorders>
              <w:top w:val="single" w:sz="4" w:space="0" w:color="auto"/>
              <w:left w:val="single" w:sz="4" w:space="0" w:color="auto"/>
            </w:tcBorders>
            <w:shd w:val="clear" w:color="auto" w:fill="FFFFFF"/>
            <w:vAlign w:val="bottom"/>
          </w:tcPr>
          <w:p w14:paraId="60AB99D6" w14:textId="77777777" w:rsidR="00B61BC0" w:rsidRPr="00B61BC0" w:rsidRDefault="00B61BC0" w:rsidP="00B61BC0">
            <w:pPr>
              <w:widowControl w:val="0"/>
              <w:rPr>
                <w:color w:val="000000"/>
                <w:sz w:val="20"/>
                <w:szCs w:val="20"/>
                <w:lang w:bidi="ru-RU"/>
              </w:rPr>
            </w:pPr>
            <w:r w:rsidRPr="00B61BC0">
              <w:rPr>
                <w:color w:val="000000"/>
                <w:sz w:val="20"/>
                <w:szCs w:val="20"/>
                <w:lang w:bidi="ru-RU"/>
              </w:rPr>
              <w:t>Лево-створные;</w:t>
            </w:r>
          </w:p>
          <w:p w14:paraId="32399BB5" w14:textId="77777777" w:rsidR="00B61BC0" w:rsidRPr="00B61BC0" w:rsidRDefault="00B61BC0" w:rsidP="00B61BC0">
            <w:pPr>
              <w:widowControl w:val="0"/>
              <w:rPr>
                <w:color w:val="000000"/>
                <w:sz w:val="20"/>
                <w:szCs w:val="20"/>
                <w:lang w:bidi="ru-RU"/>
              </w:rPr>
            </w:pPr>
            <w:r w:rsidRPr="00B61BC0">
              <w:rPr>
                <w:color w:val="000000"/>
                <w:sz w:val="20"/>
                <w:szCs w:val="20"/>
                <w:lang w:bidi="ru-RU"/>
              </w:rPr>
              <w:t>Простые;</w:t>
            </w:r>
          </w:p>
        </w:tc>
        <w:tc>
          <w:tcPr>
            <w:tcW w:w="2688" w:type="dxa"/>
            <w:tcBorders>
              <w:top w:val="single" w:sz="4" w:space="0" w:color="auto"/>
              <w:left w:val="single" w:sz="4" w:space="0" w:color="auto"/>
              <w:right w:val="single" w:sz="4" w:space="0" w:color="auto"/>
            </w:tcBorders>
            <w:shd w:val="clear" w:color="auto" w:fill="FFFFFF"/>
          </w:tcPr>
          <w:p w14:paraId="671736FC" w14:textId="77777777" w:rsidR="00B61BC0" w:rsidRPr="00B61BC0" w:rsidRDefault="00B61BC0" w:rsidP="00B61BC0">
            <w:pPr>
              <w:widowControl w:val="0"/>
              <w:jc w:val="center"/>
              <w:rPr>
                <w:color w:val="000000"/>
                <w:sz w:val="20"/>
                <w:szCs w:val="20"/>
                <w:lang w:bidi="ru-RU"/>
              </w:rPr>
            </w:pPr>
            <w:r w:rsidRPr="00B61BC0">
              <w:rPr>
                <w:color w:val="000000"/>
                <w:sz w:val="20"/>
                <w:szCs w:val="20"/>
                <w:lang w:bidi="ru-RU"/>
              </w:rPr>
              <w:t>н/д</w:t>
            </w:r>
          </w:p>
        </w:tc>
      </w:tr>
      <w:tr w:rsidR="00B61BC0" w:rsidRPr="00B61BC0" w14:paraId="6B1863EF" w14:textId="77777777" w:rsidTr="009C0EC9">
        <w:trPr>
          <w:trHeight w:hRule="exact" w:val="470"/>
          <w:jc w:val="center"/>
        </w:trPr>
        <w:tc>
          <w:tcPr>
            <w:tcW w:w="4042" w:type="dxa"/>
            <w:tcBorders>
              <w:top w:val="single" w:sz="4" w:space="0" w:color="auto"/>
              <w:left w:val="single" w:sz="4" w:space="0" w:color="auto"/>
            </w:tcBorders>
            <w:shd w:val="clear" w:color="auto" w:fill="FFFFFF"/>
            <w:vAlign w:val="bottom"/>
          </w:tcPr>
          <w:p w14:paraId="5E798FE9" w14:textId="77777777" w:rsidR="00B61BC0" w:rsidRPr="00B61BC0" w:rsidRDefault="00B61BC0" w:rsidP="00B61BC0">
            <w:pPr>
              <w:widowControl w:val="0"/>
              <w:ind w:left="260" w:hanging="260"/>
              <w:rPr>
                <w:color w:val="000000"/>
                <w:sz w:val="20"/>
                <w:szCs w:val="20"/>
                <w:lang w:bidi="ru-RU"/>
              </w:rPr>
            </w:pPr>
            <w:r w:rsidRPr="00B61BC0">
              <w:rPr>
                <w:color w:val="000000"/>
                <w:sz w:val="20"/>
                <w:szCs w:val="20"/>
                <w:lang w:bidi="ru-RU"/>
              </w:rPr>
              <w:t>8. Отделка: - внутренняя, - наружная (другое)</w:t>
            </w:r>
          </w:p>
        </w:tc>
        <w:tc>
          <w:tcPr>
            <w:tcW w:w="3086" w:type="dxa"/>
            <w:tcBorders>
              <w:top w:val="single" w:sz="4" w:space="0" w:color="auto"/>
              <w:left w:val="single" w:sz="4" w:space="0" w:color="auto"/>
            </w:tcBorders>
            <w:shd w:val="clear" w:color="auto" w:fill="FFFFFF"/>
            <w:vAlign w:val="bottom"/>
          </w:tcPr>
          <w:p w14:paraId="7892C6EB" w14:textId="77777777" w:rsidR="00B61BC0" w:rsidRPr="00B61BC0" w:rsidRDefault="00B61BC0" w:rsidP="00B61BC0">
            <w:pPr>
              <w:widowControl w:val="0"/>
              <w:rPr>
                <w:color w:val="000000"/>
                <w:sz w:val="20"/>
                <w:szCs w:val="20"/>
                <w:lang w:bidi="ru-RU"/>
              </w:rPr>
            </w:pPr>
            <w:r w:rsidRPr="00B61BC0">
              <w:rPr>
                <w:color w:val="000000"/>
                <w:sz w:val="20"/>
                <w:szCs w:val="20"/>
                <w:lang w:bidi="ru-RU"/>
              </w:rPr>
              <w:t>Обои, окраска, штукатурка;</w:t>
            </w:r>
          </w:p>
          <w:p w14:paraId="31E6128B" w14:textId="77777777" w:rsidR="00B61BC0" w:rsidRPr="00B61BC0" w:rsidRDefault="00B61BC0" w:rsidP="00B61BC0">
            <w:pPr>
              <w:widowControl w:val="0"/>
              <w:tabs>
                <w:tab w:val="left" w:leader="hyphen" w:pos="389"/>
              </w:tabs>
              <w:spacing w:line="214" w:lineRule="auto"/>
              <w:rPr>
                <w:color w:val="000000"/>
                <w:sz w:val="20"/>
                <w:szCs w:val="20"/>
                <w:lang w:bidi="ru-RU"/>
              </w:rPr>
            </w:pPr>
            <w:r w:rsidRPr="00B61BC0">
              <w:rPr>
                <w:color w:val="000000"/>
                <w:sz w:val="20"/>
                <w:szCs w:val="20"/>
                <w:lang w:bidi="ru-RU"/>
              </w:rPr>
              <w:tab/>
            </w:r>
            <w:r w:rsidRPr="00B61BC0">
              <w:rPr>
                <w:color w:val="000000"/>
                <w:sz w:val="20"/>
                <w:szCs w:val="20"/>
                <w:vertAlign w:val="superscript"/>
                <w:lang w:bidi="ru-RU"/>
              </w:rPr>
              <w:t>;</w:t>
            </w:r>
          </w:p>
        </w:tc>
        <w:tc>
          <w:tcPr>
            <w:tcW w:w="2688" w:type="dxa"/>
            <w:tcBorders>
              <w:top w:val="single" w:sz="4" w:space="0" w:color="auto"/>
              <w:left w:val="single" w:sz="4" w:space="0" w:color="auto"/>
              <w:right w:val="single" w:sz="4" w:space="0" w:color="auto"/>
            </w:tcBorders>
            <w:shd w:val="clear" w:color="auto" w:fill="FFFFFF"/>
          </w:tcPr>
          <w:p w14:paraId="62622AFF" w14:textId="77777777" w:rsidR="00B61BC0" w:rsidRPr="00B61BC0" w:rsidRDefault="00B61BC0" w:rsidP="00B61BC0">
            <w:pPr>
              <w:widowControl w:val="0"/>
              <w:jc w:val="center"/>
              <w:rPr>
                <w:color w:val="000000"/>
                <w:sz w:val="20"/>
                <w:szCs w:val="20"/>
                <w:lang w:bidi="ru-RU"/>
              </w:rPr>
            </w:pPr>
            <w:r w:rsidRPr="00B61BC0">
              <w:rPr>
                <w:color w:val="000000"/>
                <w:sz w:val="20"/>
                <w:szCs w:val="20"/>
                <w:lang w:bidi="ru-RU"/>
              </w:rPr>
              <w:t>н/д</w:t>
            </w:r>
          </w:p>
        </w:tc>
      </w:tr>
      <w:tr w:rsidR="00B61BC0" w:rsidRPr="00B61BC0" w14:paraId="4B49292A" w14:textId="77777777" w:rsidTr="009C0EC9">
        <w:trPr>
          <w:trHeight w:hRule="exact" w:val="1618"/>
          <w:jc w:val="center"/>
        </w:trPr>
        <w:tc>
          <w:tcPr>
            <w:tcW w:w="4042" w:type="dxa"/>
            <w:tcBorders>
              <w:top w:val="single" w:sz="4" w:space="0" w:color="auto"/>
              <w:left w:val="single" w:sz="4" w:space="0" w:color="auto"/>
            </w:tcBorders>
            <w:shd w:val="clear" w:color="auto" w:fill="FFFFFF"/>
            <w:vAlign w:val="bottom"/>
          </w:tcPr>
          <w:p w14:paraId="21BEA5DD" w14:textId="77777777" w:rsidR="00B61BC0" w:rsidRPr="00B61BC0" w:rsidRDefault="00B61BC0" w:rsidP="00B61BC0">
            <w:pPr>
              <w:widowControl w:val="0"/>
              <w:rPr>
                <w:color w:val="000000"/>
                <w:sz w:val="20"/>
                <w:szCs w:val="20"/>
                <w:lang w:bidi="ru-RU"/>
              </w:rPr>
            </w:pPr>
            <w:r w:rsidRPr="00B61BC0">
              <w:rPr>
                <w:color w:val="000000"/>
                <w:sz w:val="20"/>
                <w:szCs w:val="20"/>
                <w:lang w:bidi="ru-RU"/>
              </w:rPr>
              <w:t>9. Механическое, электрическое, санитарно-техническое и иное оборудование ванны, напольные электроплиты, телефонные сети и оборудование сети проводного радиовещания, сигнализация, мусоропровод, лифт, вентиляция и другое</w:t>
            </w:r>
          </w:p>
        </w:tc>
        <w:tc>
          <w:tcPr>
            <w:tcW w:w="3086" w:type="dxa"/>
            <w:tcBorders>
              <w:top w:val="single" w:sz="4" w:space="0" w:color="auto"/>
              <w:left w:val="single" w:sz="4" w:space="0" w:color="auto"/>
            </w:tcBorders>
            <w:shd w:val="clear" w:color="auto" w:fill="FFFFFF"/>
          </w:tcPr>
          <w:p w14:paraId="29EDC144" w14:textId="77777777" w:rsidR="00B61BC0" w:rsidRPr="00B61BC0" w:rsidRDefault="00B61BC0" w:rsidP="00B61BC0">
            <w:pPr>
              <w:widowControl w:val="0"/>
              <w:rPr>
                <w:color w:val="000000"/>
                <w:sz w:val="20"/>
                <w:szCs w:val="20"/>
                <w:lang w:bidi="ru-RU"/>
              </w:rPr>
            </w:pPr>
            <w:r w:rsidRPr="00B61BC0">
              <w:rPr>
                <w:color w:val="000000"/>
                <w:sz w:val="20"/>
                <w:szCs w:val="20"/>
                <w:lang w:bidi="ru-RU"/>
              </w:rPr>
              <w:t>Ванны, туалеты, сантехническое оборудование (унитазы, раковины, ванны), вентиляция;</w:t>
            </w:r>
          </w:p>
        </w:tc>
        <w:tc>
          <w:tcPr>
            <w:tcW w:w="2688" w:type="dxa"/>
            <w:tcBorders>
              <w:top w:val="single" w:sz="4" w:space="0" w:color="auto"/>
              <w:left w:val="single" w:sz="4" w:space="0" w:color="auto"/>
              <w:right w:val="single" w:sz="4" w:space="0" w:color="auto"/>
            </w:tcBorders>
            <w:shd w:val="clear" w:color="auto" w:fill="FFFFFF"/>
          </w:tcPr>
          <w:p w14:paraId="211C071A" w14:textId="77777777" w:rsidR="00B61BC0" w:rsidRPr="00B61BC0" w:rsidRDefault="00B61BC0" w:rsidP="00B61BC0">
            <w:pPr>
              <w:widowControl w:val="0"/>
              <w:jc w:val="center"/>
              <w:rPr>
                <w:color w:val="000000"/>
                <w:sz w:val="20"/>
                <w:szCs w:val="20"/>
                <w:lang w:bidi="ru-RU"/>
              </w:rPr>
            </w:pPr>
            <w:r w:rsidRPr="00B61BC0">
              <w:rPr>
                <w:color w:val="000000"/>
                <w:sz w:val="20"/>
                <w:szCs w:val="20"/>
                <w:lang w:bidi="ru-RU"/>
              </w:rPr>
              <w:t>н/д</w:t>
            </w:r>
          </w:p>
        </w:tc>
      </w:tr>
      <w:tr w:rsidR="00B61BC0" w:rsidRPr="00B61BC0" w14:paraId="68D1E8EE" w14:textId="77777777" w:rsidTr="009C0EC9">
        <w:trPr>
          <w:trHeight w:hRule="exact" w:val="2554"/>
          <w:jc w:val="center"/>
        </w:trPr>
        <w:tc>
          <w:tcPr>
            <w:tcW w:w="4042" w:type="dxa"/>
            <w:tcBorders>
              <w:top w:val="single" w:sz="4" w:space="0" w:color="auto"/>
              <w:left w:val="single" w:sz="4" w:space="0" w:color="auto"/>
              <w:bottom w:val="single" w:sz="4" w:space="0" w:color="auto"/>
            </w:tcBorders>
            <w:shd w:val="clear" w:color="auto" w:fill="FFFFFF"/>
            <w:vAlign w:val="bottom"/>
          </w:tcPr>
          <w:p w14:paraId="50BD1D5A" w14:textId="77777777" w:rsidR="00B61BC0" w:rsidRPr="00B61BC0" w:rsidRDefault="00B61BC0" w:rsidP="00B61BC0">
            <w:pPr>
              <w:widowControl w:val="0"/>
              <w:rPr>
                <w:color w:val="000000"/>
                <w:sz w:val="20"/>
                <w:szCs w:val="20"/>
                <w:lang w:bidi="ru-RU"/>
              </w:rPr>
            </w:pPr>
            <w:r w:rsidRPr="00B61BC0">
              <w:rPr>
                <w:color w:val="000000"/>
                <w:sz w:val="20"/>
                <w:szCs w:val="20"/>
                <w:lang w:bidi="ru-RU"/>
              </w:rPr>
              <w:t>10. Внутридомовые инженерные коммуникации и оборудование для предоставления коммунальных услуг: электроснабжение, холодное водоснабжение, горячее водоснабжение, водоотведение, газоснабжение,</w:t>
            </w:r>
          </w:p>
          <w:p w14:paraId="021BF185" w14:textId="77777777" w:rsidR="00B61BC0" w:rsidRPr="00B61BC0" w:rsidRDefault="00B61BC0" w:rsidP="00B61BC0">
            <w:pPr>
              <w:widowControl w:val="0"/>
              <w:rPr>
                <w:color w:val="000000"/>
                <w:sz w:val="20"/>
                <w:szCs w:val="20"/>
                <w:lang w:bidi="ru-RU"/>
              </w:rPr>
            </w:pPr>
            <w:r w:rsidRPr="00B61BC0">
              <w:rPr>
                <w:color w:val="000000"/>
                <w:sz w:val="20"/>
                <w:szCs w:val="20"/>
                <w:lang w:bidi="ru-RU"/>
              </w:rPr>
              <w:t>отопление: от внешних котельных, от домовой котельной, печи, калориферы, АГВ и другое</w:t>
            </w:r>
          </w:p>
        </w:tc>
        <w:tc>
          <w:tcPr>
            <w:tcW w:w="3086" w:type="dxa"/>
            <w:tcBorders>
              <w:top w:val="single" w:sz="4" w:space="0" w:color="auto"/>
              <w:left w:val="single" w:sz="4" w:space="0" w:color="auto"/>
              <w:bottom w:val="single" w:sz="4" w:space="0" w:color="auto"/>
            </w:tcBorders>
            <w:shd w:val="clear" w:color="auto" w:fill="FFFFFF"/>
          </w:tcPr>
          <w:p w14:paraId="050D3D68" w14:textId="77777777" w:rsidR="00B61BC0" w:rsidRPr="00B61BC0" w:rsidRDefault="00B61BC0" w:rsidP="00B61BC0">
            <w:pPr>
              <w:widowControl w:val="0"/>
              <w:rPr>
                <w:color w:val="000000"/>
                <w:sz w:val="20"/>
                <w:szCs w:val="20"/>
                <w:lang w:bidi="ru-RU"/>
              </w:rPr>
            </w:pPr>
            <w:r w:rsidRPr="00B61BC0">
              <w:rPr>
                <w:color w:val="000000"/>
                <w:sz w:val="20"/>
                <w:szCs w:val="20"/>
                <w:lang w:bidi="ru-RU"/>
              </w:rPr>
              <w:t>Электроснабжение, холодное водоснабжение, водоотведение, центральное отопление, газоснабжение баллонное</w:t>
            </w:r>
          </w:p>
        </w:tc>
        <w:tc>
          <w:tcPr>
            <w:tcW w:w="2688" w:type="dxa"/>
            <w:tcBorders>
              <w:top w:val="single" w:sz="4" w:space="0" w:color="auto"/>
              <w:left w:val="single" w:sz="4" w:space="0" w:color="auto"/>
              <w:bottom w:val="single" w:sz="4" w:space="0" w:color="auto"/>
              <w:right w:val="single" w:sz="4" w:space="0" w:color="auto"/>
            </w:tcBorders>
            <w:shd w:val="clear" w:color="auto" w:fill="FFFFFF"/>
          </w:tcPr>
          <w:p w14:paraId="67F97A33" w14:textId="77777777" w:rsidR="00B61BC0" w:rsidRPr="00B61BC0" w:rsidRDefault="00B61BC0" w:rsidP="00B61BC0">
            <w:pPr>
              <w:widowControl w:val="0"/>
              <w:jc w:val="center"/>
              <w:rPr>
                <w:color w:val="000000"/>
                <w:sz w:val="20"/>
                <w:szCs w:val="20"/>
                <w:lang w:bidi="ru-RU"/>
              </w:rPr>
            </w:pPr>
            <w:r w:rsidRPr="00B61BC0">
              <w:rPr>
                <w:color w:val="000000"/>
                <w:sz w:val="20"/>
                <w:szCs w:val="20"/>
                <w:lang w:bidi="ru-RU"/>
              </w:rPr>
              <w:t>н/д</w:t>
            </w:r>
          </w:p>
        </w:tc>
      </w:tr>
    </w:tbl>
    <w:p w14:paraId="57E1F163" w14:textId="77777777" w:rsidR="00B61BC0" w:rsidRPr="00B61BC0" w:rsidRDefault="00B61BC0" w:rsidP="00B61BC0">
      <w:pPr>
        <w:widowControl w:val="0"/>
        <w:spacing w:after="199" w:line="1" w:lineRule="exact"/>
        <w:rPr>
          <w:rFonts w:ascii="Arial Unicode MS" w:eastAsia="Arial Unicode MS" w:hAnsi="Arial Unicode MS" w:cs="Arial Unicode MS"/>
          <w:color w:val="000000"/>
          <w:lang w:bidi="ru-RU"/>
        </w:rPr>
      </w:pPr>
    </w:p>
    <w:p w14:paraId="11F657A2" w14:textId="77777777" w:rsidR="00B61BC0" w:rsidRPr="00B61BC0" w:rsidRDefault="00B61BC0" w:rsidP="00B61BC0">
      <w:pPr>
        <w:widowControl w:val="0"/>
        <w:spacing w:after="680"/>
        <w:rPr>
          <w:color w:val="000000"/>
          <w:sz w:val="22"/>
          <w:szCs w:val="22"/>
          <w:lang w:bidi="ru-RU"/>
        </w:rPr>
      </w:pPr>
      <w:r w:rsidRPr="00B61BC0">
        <w:rPr>
          <w:color w:val="000000"/>
          <w:sz w:val="22"/>
          <w:szCs w:val="22"/>
          <w:lang w:bidi="ru-RU"/>
        </w:rPr>
        <w:t>Настоящий Акт составлен в соответствии с данными Технического паспорта от 11.1959 года (государственное предприятие Нижегородской области «Нижтехинвентаризация» Шахунский филиал).</w:t>
      </w:r>
    </w:p>
    <w:p w14:paraId="328C8E36" w14:textId="77777777" w:rsidR="00B61BC0" w:rsidRPr="00B61BC0" w:rsidRDefault="00B61BC0" w:rsidP="00B61BC0">
      <w:pPr>
        <w:widowControl w:val="0"/>
        <w:autoSpaceDE w:val="0"/>
        <w:autoSpaceDN w:val="0"/>
        <w:adjustRightInd w:val="0"/>
        <w:jc w:val="center"/>
        <w:rPr>
          <w:color w:val="000000"/>
          <w:u w:val="single"/>
          <w:lang w:bidi="ru-RU"/>
        </w:rPr>
      </w:pPr>
      <w:r w:rsidRPr="00B61BC0">
        <w:rPr>
          <w:color w:val="000000"/>
          <w:u w:val="single"/>
          <w:lang w:bidi="ru-RU"/>
        </w:rPr>
        <w:t>Начальник Управления ЖКХ и архитектурной деятельности администрации муниципального округа город Шахунья Нижегородской области</w:t>
      </w:r>
    </w:p>
    <w:p w14:paraId="55387579" w14:textId="77777777" w:rsidR="00B61BC0" w:rsidRPr="00B61BC0" w:rsidRDefault="00B61BC0" w:rsidP="00B61BC0">
      <w:pPr>
        <w:widowControl w:val="0"/>
        <w:spacing w:after="480" w:line="233" w:lineRule="auto"/>
        <w:jc w:val="center"/>
        <w:rPr>
          <w:color w:val="000000"/>
          <w:sz w:val="16"/>
          <w:szCs w:val="16"/>
          <w:lang w:bidi="ru-RU"/>
        </w:rPr>
      </w:pPr>
      <w:r w:rsidRPr="00B61BC0">
        <w:rPr>
          <w:color w:val="000000"/>
          <w:sz w:val="16"/>
          <w:szCs w:val="16"/>
          <w:lang w:bidi="ru-RU"/>
        </w:rPr>
        <w:t>(должность, Ф.И.О., руководителя органа местного самоуправления, уполномоченного устанавливать техническое состояние</w:t>
      </w:r>
      <w:r w:rsidRPr="00B61BC0">
        <w:rPr>
          <w:color w:val="000000"/>
          <w:sz w:val="16"/>
          <w:szCs w:val="16"/>
          <w:lang w:bidi="ru-RU"/>
        </w:rPr>
        <w:br/>
        <w:t>многоквартирного дома, являющегося объектом конкурса)</w:t>
      </w:r>
    </w:p>
    <w:p w14:paraId="71FF8436" w14:textId="77777777" w:rsidR="00B61BC0" w:rsidRPr="00B61BC0" w:rsidRDefault="00B61BC0" w:rsidP="00B61BC0">
      <w:pPr>
        <w:widowControl w:val="0"/>
        <w:ind w:right="1780"/>
        <w:jc w:val="right"/>
        <w:rPr>
          <w:color w:val="000000"/>
          <w:sz w:val="22"/>
          <w:szCs w:val="22"/>
          <w:lang w:bidi="ru-RU"/>
        </w:rPr>
      </w:pPr>
      <w:r w:rsidRPr="00B61BC0">
        <w:rPr>
          <w:noProof/>
          <w:color w:val="000000"/>
          <w:sz w:val="22"/>
          <w:szCs w:val="22"/>
        </w:rPr>
        <mc:AlternateContent>
          <mc:Choice Requires="wps">
            <w:drawing>
              <wp:anchor distT="0" distB="0" distL="114300" distR="114300" simplePos="0" relativeHeight="251659264" behindDoc="0" locked="0" layoutInCell="1" allowOverlap="1" wp14:anchorId="1B1BD88A" wp14:editId="164EE7B3">
                <wp:simplePos x="0" y="0"/>
                <wp:positionH relativeFrom="page">
                  <wp:posOffset>1585595</wp:posOffset>
                </wp:positionH>
                <wp:positionV relativeFrom="paragraph">
                  <wp:posOffset>152400</wp:posOffset>
                </wp:positionV>
                <wp:extent cx="454025" cy="14922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454025" cy="149225"/>
                        </a:xfrm>
                        <a:prstGeom prst="rect">
                          <a:avLst/>
                        </a:prstGeom>
                        <a:noFill/>
                      </wps:spPr>
                      <wps:txbx>
                        <w:txbxContent>
                          <w:p w14:paraId="2AB450BA" w14:textId="77777777" w:rsidR="00F54536" w:rsidRDefault="00F54536" w:rsidP="00B61BC0">
                            <w:pPr>
                              <w:pStyle w:val="24"/>
                              <w:spacing w:after="0" w:line="240" w:lineRule="auto"/>
                              <w:jc w:val="left"/>
                            </w:pPr>
                            <w:r>
                              <w:t>(подпись)</w:t>
                            </w:r>
                          </w:p>
                        </w:txbxContent>
                      </wps:txbx>
                      <wps:bodyPr wrap="none" lIns="0" tIns="0" rIns="0" bIns="0"/>
                    </wps:wsp>
                  </a:graphicData>
                </a:graphic>
              </wp:anchor>
            </w:drawing>
          </mc:Choice>
          <mc:Fallback xmlns:w16se="http://schemas.microsoft.com/office/word/2015/wordml/symex" xmlns:w15="http://schemas.microsoft.com/office/word/2012/wordml" xmlns:cx="http://schemas.microsoft.com/office/drawing/2014/chartex">
            <w:pict>
              <v:shapetype w14:anchorId="1B1BD88A" id="_x0000_t202" coordsize="21600,21600" o:spt="202" path="m,l,21600r21600,l21600,xe">
                <v:stroke joinstyle="miter"/>
                <v:path gradientshapeok="t" o:connecttype="rect"/>
              </v:shapetype>
              <v:shape id="Shape 1" o:spid="_x0000_s1026" type="#_x0000_t202" style="position:absolute;left:0;text-align:left;margin-left:124.85pt;margin-top:12pt;width:35.75pt;height:11.75pt;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" filled="f" stroked="f">
                <v:textbox inset="0,0,0,0">
                  <w:txbxContent>
                    <w:p w14:paraId="2AB450BA" w14:textId="77777777" w:rsidR="00F54536" w:rsidRDefault="00F54536" w:rsidP="00B61BC0">
                      <w:pPr>
                        <w:pStyle w:val="24"/>
                        <w:spacing w:after="0" w:line="240" w:lineRule="auto"/>
                        <w:jc w:val="left"/>
                      </w:pPr>
                      <w:r>
                        <w:t>(подпись)</w:t>
                      </w:r>
                    </w:p>
                  </w:txbxContent>
                </v:textbox>
                <w10:wrap type="square" side="right" anchorx="page"/>
              </v:shape>
            </w:pict>
          </mc:Fallback>
        </mc:AlternateContent>
      </w:r>
      <w:r w:rsidRPr="00B61BC0">
        <w:rPr>
          <w:color w:val="000000"/>
          <w:sz w:val="22"/>
          <w:szCs w:val="22"/>
          <w:u w:val="single"/>
          <w:lang w:bidi="ru-RU"/>
        </w:rPr>
        <w:t>Лаптев С.М.</w:t>
      </w:r>
    </w:p>
    <w:p w14:paraId="728002FA" w14:textId="77777777" w:rsidR="00B61BC0" w:rsidRPr="00B61BC0" w:rsidRDefault="00B61BC0" w:rsidP="00B61BC0">
      <w:pPr>
        <w:widowControl w:val="0"/>
        <w:spacing w:after="520"/>
        <w:ind w:right="1780"/>
        <w:jc w:val="right"/>
        <w:rPr>
          <w:color w:val="000000"/>
          <w:sz w:val="16"/>
          <w:szCs w:val="16"/>
          <w:lang w:bidi="ru-RU"/>
        </w:rPr>
      </w:pPr>
      <w:r w:rsidRPr="00B61BC0">
        <w:rPr>
          <w:color w:val="000000"/>
          <w:sz w:val="16"/>
          <w:szCs w:val="16"/>
          <w:lang w:bidi="ru-RU"/>
        </w:rPr>
        <w:t>(ф. и.о.)</w:t>
      </w:r>
    </w:p>
    <w:p w14:paraId="33FF184C" w14:textId="77777777" w:rsidR="00B61BC0" w:rsidRPr="00B61BC0" w:rsidRDefault="00B61BC0" w:rsidP="00B61BC0">
      <w:pPr>
        <w:widowControl w:val="0"/>
        <w:tabs>
          <w:tab w:val="left" w:leader="underscore" w:pos="2053"/>
        </w:tabs>
        <w:spacing w:after="480"/>
        <w:ind w:left="1280"/>
        <w:rPr>
          <w:color w:val="000000"/>
          <w:sz w:val="22"/>
          <w:szCs w:val="22"/>
          <w:lang w:bidi="ru-RU"/>
        </w:rPr>
      </w:pPr>
      <w:r w:rsidRPr="00B61BC0">
        <w:rPr>
          <w:color w:val="000000"/>
          <w:sz w:val="22"/>
          <w:szCs w:val="22"/>
          <w:lang w:bidi="ru-RU"/>
        </w:rPr>
        <w:tab/>
        <w:t>2026 г.</w:t>
      </w:r>
    </w:p>
    <w:p w14:paraId="5C53EF9A" w14:textId="77777777" w:rsidR="00B61BC0" w:rsidRPr="00B61BC0" w:rsidRDefault="00B61BC0" w:rsidP="00B61BC0">
      <w:pPr>
        <w:widowControl w:val="0"/>
        <w:spacing w:after="500"/>
        <w:ind w:firstLine="860"/>
        <w:rPr>
          <w:color w:val="000000"/>
          <w:sz w:val="20"/>
          <w:szCs w:val="20"/>
          <w:lang w:bidi="ru-RU"/>
        </w:rPr>
      </w:pPr>
      <w:r w:rsidRPr="00B61BC0">
        <w:rPr>
          <w:color w:val="000000"/>
          <w:sz w:val="20"/>
          <w:szCs w:val="20"/>
          <w:lang w:bidi="ru-RU"/>
        </w:rPr>
        <w:t>М.П.</w:t>
      </w:r>
    </w:p>
    <w:p w14:paraId="2FD5EF98" w14:textId="16A41BA8" w:rsidR="002061A0" w:rsidRDefault="002061A0" w:rsidP="00B61BC0">
      <w:pPr>
        <w:suppressAutoHyphens/>
        <w:autoSpaceDE w:val="0"/>
        <w:ind w:right="1699"/>
        <w:jc w:val="right"/>
        <w:rPr>
          <w:rFonts w:eastAsia="Arial"/>
          <w:lang w:eastAsia="ar-SA"/>
        </w:rPr>
        <w:sectPr w:rsidR="002061A0" w:rsidSect="00C42B53">
          <w:pgSz w:w="11906" w:h="16838"/>
          <w:pgMar w:top="992" w:right="709" w:bottom="567" w:left="1276" w:header="709" w:footer="709" w:gutter="0"/>
          <w:cols w:space="708"/>
          <w:docGrid w:linePitch="360"/>
        </w:sectPr>
      </w:pPr>
    </w:p>
    <w:p w14:paraId="40AB4225" w14:textId="77777777" w:rsidR="00272FEF" w:rsidRPr="00272FEF" w:rsidRDefault="00272FEF" w:rsidP="00272FEF">
      <w:pPr>
        <w:suppressAutoHyphens/>
        <w:autoSpaceDE w:val="0"/>
        <w:jc w:val="right"/>
        <w:rPr>
          <w:rFonts w:eastAsia="Arial"/>
          <w:lang w:eastAsia="ar-SA"/>
        </w:rPr>
      </w:pPr>
      <w:r w:rsidRPr="00272FEF">
        <w:rPr>
          <w:rFonts w:eastAsia="Arial"/>
          <w:lang w:eastAsia="ar-SA"/>
        </w:rPr>
        <w:lastRenderedPageBreak/>
        <w:t>Приложение № 4</w:t>
      </w:r>
    </w:p>
    <w:p w14:paraId="63350FFE" w14:textId="77777777" w:rsidR="007933A8" w:rsidRDefault="00272FEF" w:rsidP="007933A8">
      <w:pPr>
        <w:pStyle w:val="ConsPlusNonformat"/>
        <w:ind w:left="5103"/>
        <w:jc w:val="center"/>
      </w:pPr>
      <w:r w:rsidRPr="00272FEF">
        <w:rPr>
          <w:b/>
          <w:bCs/>
          <w:sz w:val="22"/>
          <w:szCs w:val="22"/>
        </w:rPr>
        <w:t xml:space="preserve">                                                                                                                                                                                    </w:t>
      </w:r>
      <w:r w:rsidRPr="00272FEF">
        <w:t xml:space="preserve">                                                                      </w:t>
      </w:r>
      <w:r w:rsidR="007933A8">
        <w:t>УТВЕРЖАЮ</w:t>
      </w:r>
    </w:p>
    <w:p w14:paraId="6C05A7E4" w14:textId="350A3236" w:rsidR="009C0EC9" w:rsidRDefault="009C0EC9" w:rsidP="007933A8">
      <w:pPr>
        <w:pStyle w:val="ConsPlusNonformat"/>
        <w:ind w:left="5103"/>
        <w:jc w:val="center"/>
        <w:rPr>
          <w:rFonts w:ascii="Times New Roman" w:hAnsi="Times New Roman" w:cs="Times New Roman"/>
          <w:sz w:val="22"/>
          <w:szCs w:val="22"/>
        </w:rPr>
      </w:pPr>
      <w:r>
        <w:rPr>
          <w:rFonts w:ascii="Times New Roman" w:hAnsi="Times New Roman" w:cs="Times New Roman"/>
          <w:sz w:val="22"/>
          <w:szCs w:val="22"/>
        </w:rPr>
        <w:t xml:space="preserve">Начальник отдела </w:t>
      </w:r>
    </w:p>
    <w:p w14:paraId="3006BAE8"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0D3D3179"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7F9FA49A"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2A7AAA3F"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3EE207EE"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00571586"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27E163EA"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0CC2BE43"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2609BF52"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5EFD825B"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3E7EC788"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20B98A85"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0903C931"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714A0B1B"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(дата утверждения)</w:t>
      </w:r>
    </w:p>
    <w:p w14:paraId="4098EE63" w14:textId="77777777" w:rsidR="009C0EC9" w:rsidRDefault="009C0EC9" w:rsidP="009C0EC9">
      <w:pPr>
        <w:pStyle w:val="ConsPlusNonformat"/>
        <w:jc w:val="cente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14:paraId="45FE353D" w14:textId="77777777" w:rsidR="009C0EC9" w:rsidRPr="00C41D68" w:rsidRDefault="009C0EC9" w:rsidP="009C0EC9">
      <w:pPr>
        <w:tabs>
          <w:tab w:val="left" w:pos="2884"/>
        </w:tabs>
        <w:suppressAutoHyphens/>
        <w:spacing w:line="268" w:lineRule="exact"/>
        <w:jc w:val="center"/>
        <w:rPr>
          <w:lang w:eastAsia="ar-SA"/>
        </w:rPr>
      </w:pPr>
      <w:r w:rsidRPr="00C41D68">
        <w:rPr>
          <w:lang w:eastAsia="ar-SA"/>
        </w:rPr>
        <w:t>ПЕРЕЧЕНЬ</w:t>
      </w:r>
    </w:p>
    <w:p w14:paraId="444D46DE" w14:textId="77777777" w:rsidR="009C0EC9" w:rsidRDefault="009C0EC9" w:rsidP="009C0EC9">
      <w:pPr>
        <w:tabs>
          <w:tab w:val="center" w:pos="3873"/>
        </w:tabs>
        <w:suppressAutoHyphens/>
        <w:spacing w:line="268" w:lineRule="exact"/>
        <w:jc w:val="center"/>
        <w:rPr>
          <w:lang w:eastAsia="ar-SA"/>
        </w:rPr>
      </w:pPr>
      <w:r w:rsidRPr="00C41D68">
        <w:rPr>
          <w:lang w:eastAsia="ar-SA"/>
        </w:rPr>
        <w:t>работ и услуг по содержанию и ремонту общего имущества собственников помещений</w:t>
      </w:r>
    </w:p>
    <w:p w14:paraId="63A48717" w14:textId="77777777" w:rsidR="009C0EC9" w:rsidRPr="003D6D87" w:rsidRDefault="009C0EC9" w:rsidP="009C0EC9">
      <w:pPr>
        <w:tabs>
          <w:tab w:val="center" w:pos="3873"/>
        </w:tabs>
        <w:suppressAutoHyphens/>
        <w:spacing w:line="268" w:lineRule="exact"/>
        <w:jc w:val="center"/>
      </w:pPr>
      <w:r w:rsidRPr="00C41D68">
        <w:rPr>
          <w:lang w:eastAsia="ar-SA"/>
        </w:rPr>
        <w:t xml:space="preserve"> в многоквартирном доме, </w:t>
      </w:r>
      <w:r w:rsidRPr="00C41D68">
        <w:t>расположенном по адресу: г.</w:t>
      </w:r>
      <w:r>
        <w:t xml:space="preserve"> </w:t>
      </w:r>
      <w:r w:rsidRPr="00C41D68">
        <w:t>Шахунья,</w:t>
      </w:r>
      <w:r w:rsidRPr="00E563CA">
        <w:t xml:space="preserve"> </w:t>
      </w:r>
      <w:r w:rsidRPr="006A532C">
        <w:t xml:space="preserve">ул. </w:t>
      </w:r>
      <w:r>
        <w:t>Советская 30.</w:t>
      </w:r>
    </w:p>
    <w:p w14:paraId="39DF7265" w14:textId="77777777" w:rsidR="009C0EC9" w:rsidRPr="00526D09" w:rsidRDefault="009C0EC9" w:rsidP="009C0EC9">
      <w:pPr>
        <w:snapToGrid w:val="0"/>
        <w:ind w:left="2832" w:firstLine="708"/>
        <w:jc w:val="right"/>
        <w:rPr>
          <w:rFonts w:eastAsia="Arial"/>
          <w:b/>
          <w:bCs/>
          <w:sz w:val="16"/>
          <w:szCs w:val="16"/>
          <w:lang w:eastAsia="ar-SA"/>
        </w:rPr>
      </w:pPr>
    </w:p>
    <w:tbl>
      <w:tblPr>
        <w:tblW w:w="103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2"/>
        <w:gridCol w:w="1805"/>
        <w:gridCol w:w="1295"/>
        <w:gridCol w:w="1323"/>
      </w:tblGrid>
      <w:tr w:rsidR="009C0EC9" w:rsidRPr="00D470B4" w14:paraId="1E8B7954" w14:textId="77777777" w:rsidTr="009C0EC9">
        <w:trPr>
          <w:trHeight w:val="1683"/>
        </w:trPr>
        <w:tc>
          <w:tcPr>
            <w:tcW w:w="6092" w:type="dxa"/>
          </w:tcPr>
          <w:p w14:paraId="4C345BE4" w14:textId="77777777" w:rsidR="009C0EC9" w:rsidRPr="00C41D68" w:rsidRDefault="009C0EC9" w:rsidP="009C0EC9">
            <w:pPr>
              <w:jc w:val="center"/>
            </w:pPr>
          </w:p>
          <w:p w14:paraId="0FB61372" w14:textId="77777777" w:rsidR="009C0EC9" w:rsidRPr="00A247EA" w:rsidRDefault="009C0EC9" w:rsidP="009C0EC9">
            <w:pPr>
              <w:jc w:val="center"/>
            </w:pPr>
            <w:r w:rsidRPr="00C41D68">
              <w:t>Наименование работ и услуг</w:t>
            </w:r>
          </w:p>
        </w:tc>
        <w:tc>
          <w:tcPr>
            <w:tcW w:w="1685" w:type="dxa"/>
          </w:tcPr>
          <w:p w14:paraId="5714B92E" w14:textId="77777777" w:rsidR="009C0EC9" w:rsidRPr="00C41D68" w:rsidRDefault="009C0EC9" w:rsidP="009C0EC9">
            <w:pPr>
              <w:suppressAutoHyphens/>
              <w:snapToGrid w:val="0"/>
              <w:jc w:val="center"/>
              <w:rPr>
                <w:bCs/>
              </w:rPr>
            </w:pPr>
          </w:p>
          <w:p w14:paraId="5110FF76" w14:textId="77777777" w:rsidR="009C0EC9" w:rsidRPr="00A247EA" w:rsidRDefault="009C0EC9" w:rsidP="009C0EC9">
            <w:pPr>
              <w:suppressAutoHyphens/>
              <w:snapToGrid w:val="0"/>
              <w:ind w:left="82" w:hanging="82"/>
              <w:jc w:val="center"/>
              <w:rPr>
                <w:bCs/>
                <w:color w:val="000000"/>
              </w:rPr>
            </w:pPr>
            <w:r w:rsidRPr="00C41D68">
              <w:rPr>
                <w:bCs/>
              </w:rPr>
              <w:t>Периодичность выполнения работ</w:t>
            </w:r>
          </w:p>
        </w:tc>
        <w:tc>
          <w:tcPr>
            <w:tcW w:w="1296" w:type="dxa"/>
          </w:tcPr>
          <w:p w14:paraId="14254556" w14:textId="77777777" w:rsidR="009C0EC9" w:rsidRPr="00C41D68" w:rsidRDefault="009C0EC9" w:rsidP="009C0EC9">
            <w:pPr>
              <w:snapToGrid w:val="0"/>
              <w:jc w:val="center"/>
            </w:pPr>
          </w:p>
          <w:p w14:paraId="74E1A432" w14:textId="77777777" w:rsidR="009C0EC9" w:rsidRPr="00C41D68" w:rsidRDefault="009C0EC9" w:rsidP="009C0EC9">
            <w:pPr>
              <w:snapToGrid w:val="0"/>
              <w:jc w:val="center"/>
              <w:rPr>
                <w:lang w:eastAsia="ar-SA"/>
              </w:rPr>
            </w:pPr>
            <w:r w:rsidRPr="00C41D68">
              <w:t>Годовая</w:t>
            </w:r>
          </w:p>
          <w:p w14:paraId="0F64F599" w14:textId="77777777" w:rsidR="009C0EC9" w:rsidRPr="00C41D68" w:rsidRDefault="009C0EC9" w:rsidP="009C0EC9">
            <w:pPr>
              <w:tabs>
                <w:tab w:val="left" w:pos="124"/>
              </w:tabs>
              <w:jc w:val="center"/>
            </w:pPr>
            <w:r w:rsidRPr="00C41D68">
              <w:t>плата</w:t>
            </w:r>
          </w:p>
          <w:p w14:paraId="2F2EA38F" w14:textId="77777777" w:rsidR="009C0EC9" w:rsidRPr="00C41D68" w:rsidRDefault="009C0EC9" w:rsidP="009C0EC9">
            <w:pPr>
              <w:jc w:val="center"/>
            </w:pPr>
            <w:r w:rsidRPr="00C41D68">
              <w:t>(рублей)</w:t>
            </w:r>
          </w:p>
          <w:p w14:paraId="2B456889" w14:textId="77777777" w:rsidR="009C0EC9" w:rsidRPr="00A247EA" w:rsidRDefault="009C0EC9" w:rsidP="009C0EC9">
            <w:pPr>
              <w:suppressAutoHyphens/>
              <w:snapToGrid w:val="0"/>
              <w:jc w:val="center"/>
              <w:rPr>
                <w:lang w:eastAsia="ar-SA"/>
              </w:rPr>
            </w:pPr>
          </w:p>
        </w:tc>
        <w:tc>
          <w:tcPr>
            <w:tcW w:w="1322" w:type="dxa"/>
          </w:tcPr>
          <w:p w14:paraId="20C82377" w14:textId="77777777" w:rsidR="009C0EC9" w:rsidRPr="00C41D68" w:rsidRDefault="009C0EC9" w:rsidP="009C0EC9">
            <w:pPr>
              <w:jc w:val="center"/>
            </w:pPr>
            <w:r w:rsidRPr="00C41D68">
              <w:t>Стоимость на 1 кв. м</w:t>
            </w:r>
            <w:r>
              <w:t>.</w:t>
            </w:r>
            <w:r w:rsidRPr="00C41D68">
              <w:t xml:space="preserve"> общ. площади (рублей в</w:t>
            </w:r>
          </w:p>
          <w:p w14:paraId="390561F3" w14:textId="77777777" w:rsidR="009C0EC9" w:rsidRPr="00A247EA" w:rsidRDefault="009C0EC9" w:rsidP="009C0EC9">
            <w:pPr>
              <w:suppressAutoHyphens/>
              <w:snapToGrid w:val="0"/>
              <w:jc w:val="center"/>
              <w:rPr>
                <w:lang w:eastAsia="ar-SA"/>
              </w:rPr>
            </w:pPr>
            <w:r w:rsidRPr="00C41D68">
              <w:t>месяц)</w:t>
            </w:r>
          </w:p>
        </w:tc>
      </w:tr>
      <w:tr w:rsidR="009C0EC9" w:rsidRPr="00D4587F" w14:paraId="7C82F41C" w14:textId="77777777" w:rsidTr="009C0EC9">
        <w:trPr>
          <w:trHeight w:val="1295"/>
        </w:trPr>
        <w:tc>
          <w:tcPr>
            <w:tcW w:w="6092" w:type="dxa"/>
            <w:vAlign w:val="center"/>
          </w:tcPr>
          <w:p w14:paraId="67BA3B05" w14:textId="77777777" w:rsidR="009C0EC9" w:rsidRPr="007D40CD" w:rsidRDefault="009C0EC9" w:rsidP="009C0EC9">
            <w:pPr>
              <w:jc w:val="both"/>
              <w:rPr>
                <w:b/>
                <w:bCs/>
                <w:sz w:val="20"/>
                <w:szCs w:val="20"/>
              </w:rPr>
            </w:pPr>
            <w:r w:rsidRPr="00C41D68">
              <w:rPr>
                <w:b/>
                <w:color w:val="000000"/>
              </w:rPr>
              <w:t>1.</w:t>
            </w:r>
            <w:r w:rsidRPr="00C41D68">
              <w:rPr>
                <w:color w:val="000000"/>
              </w:rPr>
              <w:t xml:space="preserve"> </w:t>
            </w:r>
            <w:r w:rsidRPr="00C41D68">
              <w:rPr>
                <w:b/>
                <w:color w:val="000000"/>
              </w:rPr>
              <w:t xml:space="preserve">Содержание и текущий ремонт </w:t>
            </w:r>
            <w:r>
              <w:rPr>
                <w:b/>
                <w:color w:val="000000"/>
              </w:rPr>
              <w:t xml:space="preserve">общего </w:t>
            </w:r>
            <w:r w:rsidRPr="00C41D68">
              <w:rPr>
                <w:b/>
                <w:color w:val="000000"/>
              </w:rPr>
              <w:t>внутридомового инженерного оборудования</w:t>
            </w:r>
            <w:r>
              <w:rPr>
                <w:b/>
                <w:color w:val="000000"/>
              </w:rPr>
              <w:t xml:space="preserve">. </w:t>
            </w:r>
            <w:r w:rsidRPr="00C41D68">
              <w:rPr>
                <w:color w:val="000000"/>
                <w:sz w:val="20"/>
              </w:rPr>
              <w:t>Профилактические осмотры систем отопления, водопровода, канализации, ремонт и замена запорной и регулировочной арматуры (задвижек, кранов, вент</w:t>
            </w:r>
            <w:r>
              <w:rPr>
                <w:color w:val="000000"/>
                <w:sz w:val="20"/>
              </w:rPr>
              <w:t>и</w:t>
            </w:r>
            <w:r w:rsidRPr="00C41D68">
              <w:rPr>
                <w:color w:val="000000"/>
                <w:sz w:val="20"/>
              </w:rPr>
              <w:t xml:space="preserve">лей и т.д.), относящимся к общим инженерным коммуникациям. Ремонт и замена отопительных приборов в местах общего пользования. </w:t>
            </w:r>
          </w:p>
        </w:tc>
        <w:tc>
          <w:tcPr>
            <w:tcW w:w="1685" w:type="dxa"/>
            <w:vAlign w:val="center"/>
          </w:tcPr>
          <w:p w14:paraId="6E770ECC" w14:textId="77777777" w:rsidR="009C0EC9" w:rsidRPr="001C723B" w:rsidRDefault="009C0EC9" w:rsidP="009C0EC9">
            <w:pPr>
              <w:jc w:val="center"/>
              <w:rPr>
                <w:sz w:val="20"/>
                <w:szCs w:val="20"/>
              </w:rPr>
            </w:pPr>
            <w:r w:rsidRPr="001C723B">
              <w:rPr>
                <w:sz w:val="20"/>
                <w:szCs w:val="20"/>
              </w:rPr>
              <w:t>Осмотр не реже 2 раз в год</w:t>
            </w:r>
          </w:p>
          <w:p w14:paraId="687F9C19" w14:textId="77777777" w:rsidR="009C0EC9" w:rsidRPr="00316414" w:rsidRDefault="009C0EC9" w:rsidP="009C0EC9">
            <w:pPr>
              <w:jc w:val="center"/>
              <w:rPr>
                <w:sz w:val="20"/>
                <w:szCs w:val="20"/>
              </w:rPr>
            </w:pPr>
            <w:r w:rsidRPr="001C723B">
              <w:rPr>
                <w:sz w:val="20"/>
                <w:szCs w:val="20"/>
              </w:rPr>
              <w:t>и ремонт по мере необходимости</w:t>
            </w:r>
          </w:p>
        </w:tc>
        <w:tc>
          <w:tcPr>
            <w:tcW w:w="1296" w:type="dxa"/>
            <w:vAlign w:val="center"/>
          </w:tcPr>
          <w:p w14:paraId="02944BD2" w14:textId="77777777" w:rsidR="009C0EC9" w:rsidRPr="009F2B95" w:rsidRDefault="009C0EC9" w:rsidP="009C0EC9">
            <w:pPr>
              <w:jc w:val="center"/>
              <w:rPr>
                <w:b/>
                <w:bCs/>
              </w:rPr>
            </w:pPr>
            <w:r w:rsidRPr="009F2B95">
              <w:rPr>
                <w:rFonts w:ascii="Calibri" w:hAnsi="Calibri" w:cs="Calibri"/>
                <w:b/>
                <w:bCs/>
                <w:color w:val="000000"/>
              </w:rPr>
              <w:t>54204,67</w:t>
            </w:r>
          </w:p>
        </w:tc>
        <w:tc>
          <w:tcPr>
            <w:tcW w:w="1322" w:type="dxa"/>
            <w:vAlign w:val="center"/>
          </w:tcPr>
          <w:p w14:paraId="0E2D5783" w14:textId="77777777" w:rsidR="009C0EC9" w:rsidRPr="009F2B95" w:rsidRDefault="009C0EC9" w:rsidP="009C0EC9">
            <w:pPr>
              <w:jc w:val="center"/>
              <w:rPr>
                <w:b/>
                <w:bCs/>
              </w:rPr>
            </w:pPr>
            <w:r w:rsidRPr="009F2B95">
              <w:rPr>
                <w:rFonts w:ascii="Calibri" w:hAnsi="Calibri" w:cs="Calibri"/>
                <w:b/>
                <w:bCs/>
                <w:color w:val="000000"/>
              </w:rPr>
              <w:t>6,15</w:t>
            </w:r>
          </w:p>
        </w:tc>
      </w:tr>
      <w:tr w:rsidR="009C0EC9" w:rsidRPr="00D4587F" w14:paraId="28AFB9AD" w14:textId="77777777" w:rsidTr="009C0EC9">
        <w:trPr>
          <w:trHeight w:val="1425"/>
        </w:trPr>
        <w:tc>
          <w:tcPr>
            <w:tcW w:w="6092" w:type="dxa"/>
          </w:tcPr>
          <w:p w14:paraId="46DBDDDE" w14:textId="77777777" w:rsidR="009C0EC9" w:rsidRPr="007D40CD" w:rsidRDefault="009C0EC9" w:rsidP="009C0EC9">
            <w:pPr>
              <w:jc w:val="both"/>
              <w:rPr>
                <w:sz w:val="20"/>
                <w:szCs w:val="20"/>
              </w:rPr>
            </w:pPr>
            <w:r w:rsidRPr="00C41D68">
              <w:rPr>
                <w:sz w:val="20"/>
              </w:rPr>
              <w:t xml:space="preserve">1.1. Ремонт, </w:t>
            </w:r>
            <w:r>
              <w:rPr>
                <w:sz w:val="20"/>
              </w:rPr>
              <w:t xml:space="preserve">регулировка, </w:t>
            </w:r>
            <w:r w:rsidRPr="00C41D68">
              <w:rPr>
                <w:sz w:val="20"/>
              </w:rPr>
              <w:t>промывка и опрессовка систем центрального отопления (смена отдельных участков трубопровода, запорной арматуры, осмотр системы центрального отопления на чердаке и в подвале, ликвидация воздушных пробок при запуске отопления и в отопительный период, промывка гидропневматическим способом системы отопления в период подготовки к отопительному периоду</w:t>
            </w:r>
            <w:r>
              <w:rPr>
                <w:sz w:val="20"/>
              </w:rPr>
              <w:t xml:space="preserve"> и т.д.</w:t>
            </w:r>
            <w:r w:rsidRPr="00C41D68">
              <w:rPr>
                <w:sz w:val="20"/>
              </w:rPr>
              <w:t>)</w:t>
            </w:r>
          </w:p>
        </w:tc>
        <w:tc>
          <w:tcPr>
            <w:tcW w:w="1685" w:type="dxa"/>
            <w:vAlign w:val="center"/>
          </w:tcPr>
          <w:p w14:paraId="7BDB65B0" w14:textId="77777777" w:rsidR="009C0EC9" w:rsidRPr="001C723B" w:rsidRDefault="009C0EC9" w:rsidP="009C0EC9">
            <w:pPr>
              <w:jc w:val="center"/>
              <w:rPr>
                <w:sz w:val="20"/>
                <w:szCs w:val="20"/>
              </w:rPr>
            </w:pPr>
            <w:r w:rsidRPr="001C723B">
              <w:rPr>
                <w:sz w:val="20"/>
                <w:szCs w:val="20"/>
              </w:rPr>
              <w:t>Осмотр не реже 2 раз в год</w:t>
            </w:r>
          </w:p>
          <w:p w14:paraId="2AD8FB30" w14:textId="77777777" w:rsidR="009C0EC9" w:rsidRPr="00316414" w:rsidRDefault="009C0EC9" w:rsidP="009C0EC9">
            <w:pPr>
              <w:jc w:val="center"/>
              <w:rPr>
                <w:sz w:val="20"/>
                <w:szCs w:val="20"/>
              </w:rPr>
            </w:pPr>
            <w:r w:rsidRPr="001C723B">
              <w:rPr>
                <w:sz w:val="20"/>
                <w:szCs w:val="20"/>
              </w:rPr>
              <w:t>и ремонт по мере необходимости</w:t>
            </w:r>
          </w:p>
        </w:tc>
        <w:tc>
          <w:tcPr>
            <w:tcW w:w="1296" w:type="dxa"/>
            <w:vAlign w:val="center"/>
          </w:tcPr>
          <w:p w14:paraId="612929CA" w14:textId="77777777" w:rsidR="009C0EC9" w:rsidRPr="005E6F7C" w:rsidRDefault="009C0EC9" w:rsidP="009C0EC9">
            <w:pPr>
              <w:jc w:val="center"/>
            </w:pPr>
            <w:r>
              <w:rPr>
                <w:rFonts w:ascii="Calibri" w:hAnsi="Calibri" w:cs="Calibri"/>
                <w:color w:val="000000"/>
              </w:rPr>
              <w:t>30253,76</w:t>
            </w:r>
          </w:p>
        </w:tc>
        <w:tc>
          <w:tcPr>
            <w:tcW w:w="1322" w:type="dxa"/>
            <w:noWrap/>
            <w:vAlign w:val="center"/>
          </w:tcPr>
          <w:p w14:paraId="033523EC" w14:textId="77777777" w:rsidR="009C0EC9" w:rsidRPr="005E6F7C" w:rsidRDefault="009C0EC9" w:rsidP="009C0EC9">
            <w:pPr>
              <w:jc w:val="center"/>
            </w:pPr>
            <w:r>
              <w:rPr>
                <w:rFonts w:ascii="Calibri" w:hAnsi="Calibri" w:cs="Calibri"/>
                <w:color w:val="000000"/>
              </w:rPr>
              <w:t>3,43</w:t>
            </w:r>
          </w:p>
        </w:tc>
      </w:tr>
      <w:tr w:rsidR="009C0EC9" w:rsidRPr="00D4587F" w14:paraId="25BF2849" w14:textId="77777777" w:rsidTr="009C0EC9">
        <w:trPr>
          <w:trHeight w:val="1125"/>
        </w:trPr>
        <w:tc>
          <w:tcPr>
            <w:tcW w:w="6092" w:type="dxa"/>
          </w:tcPr>
          <w:p w14:paraId="7872EA61" w14:textId="77777777" w:rsidR="009C0EC9" w:rsidRPr="007D40CD" w:rsidRDefault="009C0EC9" w:rsidP="009C0EC9">
            <w:pPr>
              <w:jc w:val="both"/>
              <w:rPr>
                <w:sz w:val="20"/>
                <w:szCs w:val="20"/>
              </w:rPr>
            </w:pPr>
            <w:r w:rsidRPr="00C41D68">
              <w:rPr>
                <w:color w:val="000000"/>
                <w:sz w:val="20"/>
              </w:rPr>
              <w:t xml:space="preserve">1.2. </w:t>
            </w:r>
            <w:r w:rsidRPr="00513B8B">
              <w:rPr>
                <w:color w:val="000000"/>
                <w:sz w:val="20"/>
              </w:rPr>
              <w:t>Проведение технических осмотров и устранение неисправностей в системе водоотведения</w:t>
            </w:r>
            <w:r>
              <w:rPr>
                <w:color w:val="000000"/>
                <w:sz w:val="20"/>
              </w:rPr>
              <w:t xml:space="preserve">. </w:t>
            </w:r>
            <w:r w:rsidRPr="00513B8B">
              <w:rPr>
                <w:color w:val="000000"/>
                <w:sz w:val="20"/>
              </w:rPr>
              <w:t>Устранение засоров канализационной системы, относящейся к общему имуществу дома, очистка канализационной сети от стояка до колодца (лежак) по заявкам</w:t>
            </w:r>
            <w:r>
              <w:rPr>
                <w:color w:val="000000"/>
                <w:sz w:val="20"/>
              </w:rPr>
              <w:t xml:space="preserve"> и т.д.</w:t>
            </w:r>
            <w:r w:rsidRPr="00513B8B">
              <w:rPr>
                <w:color w:val="000000"/>
                <w:sz w:val="20"/>
              </w:rPr>
              <w:t>)</w:t>
            </w:r>
          </w:p>
        </w:tc>
        <w:tc>
          <w:tcPr>
            <w:tcW w:w="1685" w:type="dxa"/>
            <w:vAlign w:val="center"/>
          </w:tcPr>
          <w:p w14:paraId="6B96757C" w14:textId="77777777" w:rsidR="009C0EC9" w:rsidRPr="001C723B" w:rsidRDefault="009C0EC9" w:rsidP="009C0EC9">
            <w:pPr>
              <w:jc w:val="center"/>
              <w:rPr>
                <w:sz w:val="20"/>
                <w:szCs w:val="20"/>
              </w:rPr>
            </w:pPr>
            <w:r w:rsidRPr="001C723B">
              <w:rPr>
                <w:sz w:val="20"/>
                <w:szCs w:val="20"/>
              </w:rPr>
              <w:t>Осмотр не реже 2 раз в год</w:t>
            </w:r>
          </w:p>
          <w:p w14:paraId="062605C5" w14:textId="77777777" w:rsidR="009C0EC9" w:rsidRPr="00316414" w:rsidRDefault="009C0EC9" w:rsidP="009C0EC9">
            <w:pPr>
              <w:jc w:val="center"/>
              <w:rPr>
                <w:sz w:val="20"/>
                <w:szCs w:val="20"/>
              </w:rPr>
            </w:pPr>
            <w:r w:rsidRPr="001C723B">
              <w:rPr>
                <w:sz w:val="20"/>
                <w:szCs w:val="20"/>
              </w:rPr>
              <w:t>и ремонт по мере необходимости</w:t>
            </w:r>
          </w:p>
        </w:tc>
        <w:tc>
          <w:tcPr>
            <w:tcW w:w="1296" w:type="dxa"/>
            <w:vAlign w:val="center"/>
          </w:tcPr>
          <w:p w14:paraId="7BB80372" w14:textId="77777777" w:rsidR="009C0EC9" w:rsidRPr="005E6F7C" w:rsidRDefault="009C0EC9" w:rsidP="009C0EC9">
            <w:pPr>
              <w:jc w:val="center"/>
            </w:pPr>
            <w:r>
              <w:rPr>
                <w:rFonts w:ascii="Calibri" w:hAnsi="Calibri" w:cs="Calibri"/>
                <w:color w:val="000000"/>
              </w:rPr>
              <w:t>9987,63</w:t>
            </w:r>
          </w:p>
        </w:tc>
        <w:tc>
          <w:tcPr>
            <w:tcW w:w="1322" w:type="dxa"/>
            <w:noWrap/>
            <w:vAlign w:val="center"/>
          </w:tcPr>
          <w:p w14:paraId="5D69250C" w14:textId="77777777" w:rsidR="009C0EC9" w:rsidRPr="005E6F7C" w:rsidRDefault="009C0EC9" w:rsidP="009C0EC9">
            <w:pPr>
              <w:jc w:val="center"/>
            </w:pPr>
            <w:r>
              <w:rPr>
                <w:rFonts w:ascii="Calibri" w:hAnsi="Calibri" w:cs="Calibri"/>
                <w:color w:val="000000"/>
              </w:rPr>
              <w:t>1,13</w:t>
            </w:r>
          </w:p>
        </w:tc>
      </w:tr>
      <w:tr w:rsidR="009C0EC9" w:rsidRPr="00D4587F" w14:paraId="6E4FDF71" w14:textId="77777777" w:rsidTr="009C0EC9">
        <w:trPr>
          <w:trHeight w:val="1117"/>
        </w:trPr>
        <w:tc>
          <w:tcPr>
            <w:tcW w:w="6092" w:type="dxa"/>
          </w:tcPr>
          <w:p w14:paraId="317933B7" w14:textId="77777777" w:rsidR="009C0EC9" w:rsidRPr="007D40CD" w:rsidRDefault="009C0EC9" w:rsidP="009C0EC9">
            <w:pPr>
              <w:jc w:val="both"/>
              <w:rPr>
                <w:sz w:val="20"/>
                <w:szCs w:val="20"/>
              </w:rPr>
            </w:pPr>
            <w:r w:rsidRPr="00C41D68">
              <w:rPr>
                <w:color w:val="000000"/>
                <w:sz w:val="20"/>
              </w:rPr>
              <w:t>1.3.</w:t>
            </w:r>
            <w:r>
              <w:rPr>
                <w:color w:val="000000"/>
                <w:sz w:val="20"/>
              </w:rPr>
              <w:t xml:space="preserve"> </w:t>
            </w:r>
            <w:r w:rsidRPr="00C41D68">
              <w:rPr>
                <w:color w:val="000000"/>
                <w:sz w:val="20"/>
              </w:rPr>
              <w:t>Проведение технических осмотров и устранение неисправностей в системе холодного водоснабжения (осмотр системы холодного водоснабжения планово 2 раза в год и при поступлении заявок, смена отдельных участков трубопровода, запорной арматуры</w:t>
            </w:r>
            <w:r>
              <w:rPr>
                <w:color w:val="000000"/>
                <w:sz w:val="20"/>
              </w:rPr>
              <w:t xml:space="preserve"> и т. д.</w:t>
            </w:r>
            <w:r w:rsidRPr="00C41D68">
              <w:rPr>
                <w:color w:val="000000"/>
                <w:sz w:val="20"/>
              </w:rPr>
              <w:t>)</w:t>
            </w:r>
          </w:p>
        </w:tc>
        <w:tc>
          <w:tcPr>
            <w:tcW w:w="1685" w:type="dxa"/>
            <w:vAlign w:val="center"/>
          </w:tcPr>
          <w:p w14:paraId="11C1B9FE" w14:textId="77777777" w:rsidR="009C0EC9" w:rsidRPr="001C723B" w:rsidRDefault="009C0EC9" w:rsidP="009C0EC9">
            <w:pPr>
              <w:jc w:val="center"/>
              <w:rPr>
                <w:sz w:val="20"/>
                <w:szCs w:val="20"/>
              </w:rPr>
            </w:pPr>
            <w:r w:rsidRPr="001C723B">
              <w:rPr>
                <w:sz w:val="20"/>
                <w:szCs w:val="20"/>
              </w:rPr>
              <w:t>Осмотр не реже 2 раз в год</w:t>
            </w:r>
          </w:p>
          <w:p w14:paraId="5008F5D4" w14:textId="77777777" w:rsidR="009C0EC9" w:rsidRPr="00316414" w:rsidRDefault="009C0EC9" w:rsidP="009C0EC9">
            <w:pPr>
              <w:jc w:val="center"/>
              <w:rPr>
                <w:sz w:val="20"/>
                <w:szCs w:val="20"/>
              </w:rPr>
            </w:pPr>
            <w:r w:rsidRPr="001C723B">
              <w:rPr>
                <w:sz w:val="20"/>
                <w:szCs w:val="20"/>
              </w:rPr>
              <w:t>и ремонт по мере необходимости</w:t>
            </w:r>
          </w:p>
        </w:tc>
        <w:tc>
          <w:tcPr>
            <w:tcW w:w="1296" w:type="dxa"/>
            <w:vAlign w:val="center"/>
          </w:tcPr>
          <w:p w14:paraId="02CB9478" w14:textId="77777777" w:rsidR="009C0EC9" w:rsidRPr="005E6F7C" w:rsidRDefault="009C0EC9" w:rsidP="009C0EC9">
            <w:pPr>
              <w:jc w:val="center"/>
            </w:pPr>
            <w:r>
              <w:rPr>
                <w:rFonts w:ascii="Calibri" w:hAnsi="Calibri" w:cs="Calibri"/>
                <w:color w:val="000000"/>
              </w:rPr>
              <w:t>13963,28</w:t>
            </w:r>
          </w:p>
        </w:tc>
        <w:tc>
          <w:tcPr>
            <w:tcW w:w="1322" w:type="dxa"/>
            <w:noWrap/>
            <w:vAlign w:val="center"/>
          </w:tcPr>
          <w:p w14:paraId="570B79E3" w14:textId="77777777" w:rsidR="009C0EC9" w:rsidRPr="005E6F7C" w:rsidRDefault="009C0EC9" w:rsidP="009C0EC9">
            <w:pPr>
              <w:jc w:val="center"/>
            </w:pPr>
            <w:r>
              <w:rPr>
                <w:rFonts w:ascii="Calibri" w:hAnsi="Calibri" w:cs="Calibri"/>
                <w:color w:val="000000"/>
              </w:rPr>
              <w:t>1,58</w:t>
            </w:r>
          </w:p>
        </w:tc>
      </w:tr>
      <w:tr w:rsidR="009C0EC9" w:rsidRPr="00D4587F" w14:paraId="5058C98B" w14:textId="77777777" w:rsidTr="009C0EC9">
        <w:trPr>
          <w:trHeight w:val="1117"/>
        </w:trPr>
        <w:tc>
          <w:tcPr>
            <w:tcW w:w="6092" w:type="dxa"/>
          </w:tcPr>
          <w:p w14:paraId="093BEB10" w14:textId="77777777" w:rsidR="009C0EC9" w:rsidRPr="00C41D68" w:rsidRDefault="009C0EC9" w:rsidP="009C0EC9">
            <w:pPr>
              <w:jc w:val="both"/>
              <w:rPr>
                <w:color w:val="000000"/>
                <w:sz w:val="20"/>
              </w:rPr>
            </w:pPr>
            <w:r w:rsidRPr="00A61096">
              <w:rPr>
                <w:color w:val="000000"/>
                <w:sz w:val="20"/>
              </w:rPr>
              <w:t>1.</w:t>
            </w:r>
            <w:r>
              <w:rPr>
                <w:color w:val="000000"/>
                <w:sz w:val="20"/>
              </w:rPr>
              <w:t>4</w:t>
            </w:r>
            <w:r w:rsidRPr="00A61096">
              <w:rPr>
                <w:color w:val="000000"/>
                <w:sz w:val="20"/>
              </w:rPr>
              <w:t>. Проведение технических осмотров и устранение неисправностей в системе горячего водоснабжения (осмотр системы горячего водоснабжения планово 2 раза в год и при поступлении заявок, смена отдельных участков трубопровода, смена запорной арматуры и т.д.)</w:t>
            </w:r>
          </w:p>
        </w:tc>
        <w:tc>
          <w:tcPr>
            <w:tcW w:w="1685" w:type="dxa"/>
          </w:tcPr>
          <w:p w14:paraId="5AB585C6" w14:textId="77777777" w:rsidR="009C0EC9" w:rsidRPr="001C723B" w:rsidRDefault="009C0EC9" w:rsidP="009C0EC9">
            <w:pPr>
              <w:jc w:val="center"/>
              <w:rPr>
                <w:sz w:val="20"/>
                <w:szCs w:val="20"/>
              </w:rPr>
            </w:pPr>
            <w:r w:rsidRPr="00402EB1">
              <w:t>Осмотр не реже 2 раз в год</w:t>
            </w:r>
          </w:p>
        </w:tc>
        <w:tc>
          <w:tcPr>
            <w:tcW w:w="1296" w:type="dxa"/>
            <w:vAlign w:val="center"/>
          </w:tcPr>
          <w:p w14:paraId="00D9E948" w14:textId="77777777" w:rsidR="009C0EC9" w:rsidRPr="005E6F7C" w:rsidRDefault="009C0EC9" w:rsidP="009C0EC9">
            <w:pPr>
              <w:jc w:val="center"/>
            </w:pPr>
            <w:r>
              <w:rPr>
                <w:rFonts w:ascii="Calibri" w:hAnsi="Calibri" w:cs="Calibri"/>
                <w:color w:val="000000"/>
              </w:rPr>
              <w:t>10181,56</w:t>
            </w:r>
          </w:p>
        </w:tc>
        <w:tc>
          <w:tcPr>
            <w:tcW w:w="1322" w:type="dxa"/>
            <w:noWrap/>
            <w:vAlign w:val="center"/>
          </w:tcPr>
          <w:p w14:paraId="42D7154B" w14:textId="77777777" w:rsidR="009C0EC9" w:rsidRPr="005E6F7C" w:rsidRDefault="009C0EC9" w:rsidP="009C0EC9">
            <w:pPr>
              <w:jc w:val="center"/>
            </w:pPr>
            <w:r>
              <w:rPr>
                <w:rFonts w:ascii="Calibri" w:hAnsi="Calibri" w:cs="Calibri"/>
                <w:color w:val="000000"/>
              </w:rPr>
              <w:t>1,16</w:t>
            </w:r>
          </w:p>
        </w:tc>
      </w:tr>
      <w:tr w:rsidR="009C0EC9" w:rsidRPr="00D4587F" w14:paraId="13CA1346" w14:textId="77777777" w:rsidTr="009C0EC9">
        <w:trPr>
          <w:trHeight w:val="838"/>
        </w:trPr>
        <w:tc>
          <w:tcPr>
            <w:tcW w:w="6092" w:type="dxa"/>
          </w:tcPr>
          <w:p w14:paraId="7938C2FE" w14:textId="77777777" w:rsidR="009C0EC9" w:rsidRPr="007D40CD" w:rsidRDefault="009C0EC9" w:rsidP="009C0EC9">
            <w:pPr>
              <w:jc w:val="both"/>
              <w:rPr>
                <w:b/>
                <w:bCs/>
                <w:sz w:val="20"/>
                <w:szCs w:val="20"/>
              </w:rPr>
            </w:pPr>
            <w:r w:rsidRPr="00C41D68">
              <w:rPr>
                <w:b/>
                <w:color w:val="000000"/>
              </w:rPr>
              <w:t>2</w:t>
            </w:r>
            <w:r w:rsidRPr="00C41D68">
              <w:rPr>
                <w:color w:val="000000"/>
              </w:rPr>
              <w:t>.</w:t>
            </w:r>
            <w:r>
              <w:rPr>
                <w:color w:val="000000"/>
              </w:rPr>
              <w:t xml:space="preserve"> </w:t>
            </w:r>
            <w:r w:rsidRPr="00C41D68">
              <w:rPr>
                <w:b/>
                <w:color w:val="000000"/>
              </w:rPr>
              <w:t>Содержание и текущий ремонт электроснабжения мест общего пользования</w:t>
            </w:r>
            <w:r w:rsidRPr="00316414">
              <w:rPr>
                <w:bCs/>
                <w:color w:val="000000"/>
              </w:rPr>
              <w:t xml:space="preserve"> </w:t>
            </w:r>
            <w:r w:rsidRPr="00316414">
              <w:rPr>
                <w:bCs/>
                <w:color w:val="000000"/>
                <w:sz w:val="20"/>
                <w:szCs w:val="20"/>
              </w:rPr>
              <w:t xml:space="preserve">(осмотр электротехнических устройств (весенний, осенний осмотр); выполнение мероприятий по очистке вводных устройств, ремонт </w:t>
            </w:r>
            <w:r>
              <w:rPr>
                <w:bCs/>
                <w:color w:val="000000"/>
                <w:sz w:val="20"/>
                <w:szCs w:val="20"/>
              </w:rPr>
              <w:t xml:space="preserve">имеющихся </w:t>
            </w:r>
            <w:r w:rsidRPr="00316414">
              <w:rPr>
                <w:bCs/>
                <w:color w:val="000000"/>
                <w:sz w:val="20"/>
                <w:szCs w:val="20"/>
              </w:rPr>
              <w:t xml:space="preserve">групповых щитков на лестничных клетках, замена плавких вставок в </w:t>
            </w:r>
            <w:r w:rsidRPr="00316414">
              <w:rPr>
                <w:bCs/>
                <w:color w:val="000000"/>
                <w:sz w:val="20"/>
                <w:szCs w:val="20"/>
              </w:rPr>
              <w:lastRenderedPageBreak/>
              <w:t>электрощитах, замена ламп накаливания в местах общего пользования, замена отдельных участков электропроводки, проведение ежегодных замеров сопротивления специализированной организацией согласно договор</w:t>
            </w:r>
            <w:r>
              <w:rPr>
                <w:bCs/>
                <w:color w:val="000000"/>
                <w:sz w:val="20"/>
                <w:szCs w:val="20"/>
              </w:rPr>
              <w:t>у и т.д.</w:t>
            </w:r>
            <w:r w:rsidRPr="00316414">
              <w:rPr>
                <w:bCs/>
                <w:color w:val="000000"/>
                <w:sz w:val="20"/>
                <w:szCs w:val="20"/>
              </w:rPr>
              <w:t>)</w:t>
            </w:r>
          </w:p>
        </w:tc>
        <w:tc>
          <w:tcPr>
            <w:tcW w:w="1685" w:type="dxa"/>
            <w:vAlign w:val="center"/>
          </w:tcPr>
          <w:p w14:paraId="119D80E3" w14:textId="77777777" w:rsidR="009C0EC9" w:rsidRPr="001C723B" w:rsidRDefault="009C0EC9" w:rsidP="009C0EC9">
            <w:pPr>
              <w:jc w:val="center"/>
              <w:rPr>
                <w:sz w:val="20"/>
                <w:szCs w:val="20"/>
              </w:rPr>
            </w:pPr>
            <w:r w:rsidRPr="001C723B">
              <w:rPr>
                <w:sz w:val="20"/>
                <w:szCs w:val="20"/>
              </w:rPr>
              <w:lastRenderedPageBreak/>
              <w:t>Осмотр не реже 2 раз в год</w:t>
            </w:r>
          </w:p>
          <w:p w14:paraId="62664C9E" w14:textId="77777777" w:rsidR="009C0EC9" w:rsidRPr="00316414" w:rsidRDefault="009C0EC9" w:rsidP="009C0EC9">
            <w:pPr>
              <w:jc w:val="center"/>
              <w:rPr>
                <w:sz w:val="20"/>
                <w:szCs w:val="20"/>
              </w:rPr>
            </w:pPr>
            <w:r w:rsidRPr="001C723B">
              <w:rPr>
                <w:sz w:val="20"/>
                <w:szCs w:val="20"/>
              </w:rPr>
              <w:t>и ремонт по мере необходимости</w:t>
            </w:r>
          </w:p>
        </w:tc>
        <w:tc>
          <w:tcPr>
            <w:tcW w:w="1296" w:type="dxa"/>
            <w:vAlign w:val="center"/>
          </w:tcPr>
          <w:p w14:paraId="09964688" w14:textId="77777777" w:rsidR="009C0EC9" w:rsidRPr="009F2B95" w:rsidRDefault="009C0EC9" w:rsidP="009C0EC9">
            <w:pPr>
              <w:jc w:val="center"/>
              <w:rPr>
                <w:b/>
                <w:bCs/>
              </w:rPr>
            </w:pPr>
            <w:r w:rsidRPr="009F2B95">
              <w:rPr>
                <w:rFonts w:ascii="Calibri" w:hAnsi="Calibri" w:cs="Calibri"/>
                <w:b/>
                <w:bCs/>
                <w:color w:val="000000"/>
              </w:rPr>
              <w:t>10181,56</w:t>
            </w:r>
          </w:p>
        </w:tc>
        <w:tc>
          <w:tcPr>
            <w:tcW w:w="1322" w:type="dxa"/>
            <w:noWrap/>
            <w:vAlign w:val="center"/>
          </w:tcPr>
          <w:p w14:paraId="651C8FEB" w14:textId="77777777" w:rsidR="009C0EC9" w:rsidRPr="009F2B95" w:rsidRDefault="009C0EC9" w:rsidP="009C0EC9">
            <w:pPr>
              <w:jc w:val="center"/>
              <w:rPr>
                <w:b/>
                <w:bCs/>
              </w:rPr>
            </w:pPr>
            <w:r w:rsidRPr="009F2B95">
              <w:rPr>
                <w:rFonts w:ascii="Calibri" w:hAnsi="Calibri" w:cs="Calibri"/>
                <w:b/>
                <w:bCs/>
                <w:color w:val="000000"/>
              </w:rPr>
              <w:t>1,16</w:t>
            </w:r>
          </w:p>
        </w:tc>
      </w:tr>
      <w:tr w:rsidR="009C0EC9" w:rsidRPr="00D4587F" w14:paraId="75780B30" w14:textId="77777777" w:rsidTr="009C0EC9">
        <w:trPr>
          <w:trHeight w:val="835"/>
        </w:trPr>
        <w:tc>
          <w:tcPr>
            <w:tcW w:w="6092" w:type="dxa"/>
          </w:tcPr>
          <w:p w14:paraId="4A52234B" w14:textId="77777777" w:rsidR="009C0EC9" w:rsidRPr="007D40CD" w:rsidRDefault="009C0EC9" w:rsidP="009C0EC9">
            <w:pPr>
              <w:jc w:val="both"/>
              <w:rPr>
                <w:b/>
                <w:bCs/>
                <w:sz w:val="20"/>
                <w:szCs w:val="20"/>
              </w:rPr>
            </w:pPr>
            <w:r w:rsidRPr="00C41D68">
              <w:rPr>
                <w:color w:val="000000"/>
              </w:rPr>
              <w:lastRenderedPageBreak/>
              <w:t>3.</w:t>
            </w:r>
            <w:r>
              <w:rPr>
                <w:color w:val="000000"/>
              </w:rPr>
              <w:t xml:space="preserve"> </w:t>
            </w:r>
            <w:r w:rsidRPr="00C41D68">
              <w:rPr>
                <w:b/>
                <w:color w:val="000000"/>
              </w:rPr>
              <w:t>Аварийное обслуживание (ремонт, замена запорной арматуры сгонов на трубопроводе</w:t>
            </w:r>
            <w:r w:rsidRPr="00C41D68">
              <w:rPr>
                <w:color w:val="000000"/>
              </w:rPr>
              <w:t xml:space="preserve">: </w:t>
            </w:r>
            <w:r w:rsidRPr="00C41D68">
              <w:rPr>
                <w:color w:val="000000"/>
                <w:sz w:val="20"/>
              </w:rPr>
              <w:t>водопровод, канализация; центральное отопление: ремонт и замена аварийно-поврежденной запорной арматуры, ликвидация течи путем уплотнения соединений труб, арматуры и нагревательных приборов, ремонт и замена сгонов на трубопроводе; вскрытие полов, пробивка отверстий и борозд над вскрытыми трубопроводами, отключение стояков на отдельных участках трубопроводов, слив отключенных участков систем центрального отопления и обратное наполнение их с пуском после устранения неисправности</w:t>
            </w:r>
            <w:r>
              <w:rPr>
                <w:color w:val="000000"/>
                <w:sz w:val="20"/>
              </w:rPr>
              <w:t xml:space="preserve"> и т.д.</w:t>
            </w:r>
            <w:r w:rsidRPr="00C41D68">
              <w:rPr>
                <w:color w:val="000000"/>
                <w:sz w:val="20"/>
              </w:rPr>
              <w:t>)</w:t>
            </w:r>
          </w:p>
        </w:tc>
        <w:tc>
          <w:tcPr>
            <w:tcW w:w="1685" w:type="dxa"/>
            <w:vAlign w:val="center"/>
          </w:tcPr>
          <w:p w14:paraId="4C20DD4C" w14:textId="77777777" w:rsidR="009C0EC9" w:rsidRPr="00316414" w:rsidRDefault="009C0EC9" w:rsidP="009C0EC9">
            <w:pPr>
              <w:jc w:val="center"/>
              <w:rPr>
                <w:sz w:val="20"/>
                <w:szCs w:val="20"/>
              </w:rPr>
            </w:pPr>
            <w:r w:rsidRPr="001C723B">
              <w:rPr>
                <w:sz w:val="20"/>
                <w:szCs w:val="20"/>
              </w:rPr>
              <w:t>ежесуточно</w:t>
            </w:r>
          </w:p>
        </w:tc>
        <w:tc>
          <w:tcPr>
            <w:tcW w:w="1296" w:type="dxa"/>
            <w:vAlign w:val="center"/>
          </w:tcPr>
          <w:p w14:paraId="23D6796A" w14:textId="77777777" w:rsidR="009C0EC9" w:rsidRPr="009F2B95" w:rsidRDefault="009C0EC9" w:rsidP="009C0EC9">
            <w:pPr>
              <w:jc w:val="center"/>
              <w:rPr>
                <w:b/>
                <w:bCs/>
              </w:rPr>
            </w:pPr>
            <w:r w:rsidRPr="009F2B95">
              <w:rPr>
                <w:rFonts w:ascii="Calibri" w:hAnsi="Calibri" w:cs="Calibri"/>
                <w:b/>
                <w:bCs/>
                <w:color w:val="000000"/>
              </w:rPr>
              <w:t>6884,67</w:t>
            </w:r>
          </w:p>
        </w:tc>
        <w:tc>
          <w:tcPr>
            <w:tcW w:w="1322" w:type="dxa"/>
            <w:noWrap/>
            <w:vAlign w:val="center"/>
          </w:tcPr>
          <w:p w14:paraId="75FC91F3" w14:textId="77777777" w:rsidR="009C0EC9" w:rsidRPr="009F2B95" w:rsidRDefault="009C0EC9" w:rsidP="009C0EC9">
            <w:pPr>
              <w:jc w:val="center"/>
              <w:rPr>
                <w:b/>
                <w:bCs/>
              </w:rPr>
            </w:pPr>
            <w:r w:rsidRPr="009F2B95">
              <w:rPr>
                <w:rFonts w:ascii="Calibri" w:hAnsi="Calibri" w:cs="Calibri"/>
                <w:b/>
                <w:bCs/>
                <w:color w:val="000000"/>
              </w:rPr>
              <w:t>0,78</w:t>
            </w:r>
          </w:p>
        </w:tc>
      </w:tr>
      <w:tr w:rsidR="009C0EC9" w:rsidRPr="00D4587F" w14:paraId="27CC5C42" w14:textId="77777777" w:rsidTr="009C0EC9">
        <w:trPr>
          <w:trHeight w:val="1685"/>
        </w:trPr>
        <w:tc>
          <w:tcPr>
            <w:tcW w:w="6092" w:type="dxa"/>
          </w:tcPr>
          <w:p w14:paraId="195230A4" w14:textId="77777777" w:rsidR="009C0EC9" w:rsidRPr="007D40CD" w:rsidRDefault="009C0EC9" w:rsidP="009C0EC9">
            <w:pPr>
              <w:jc w:val="both"/>
              <w:rPr>
                <w:b/>
                <w:bCs/>
                <w:sz w:val="20"/>
                <w:szCs w:val="20"/>
              </w:rPr>
            </w:pPr>
            <w:r w:rsidRPr="00C41D68">
              <w:rPr>
                <w:color w:val="000000"/>
              </w:rPr>
              <w:t>4.</w:t>
            </w:r>
            <w:r>
              <w:rPr>
                <w:color w:val="000000"/>
              </w:rPr>
              <w:t xml:space="preserve"> </w:t>
            </w:r>
            <w:r w:rsidRPr="00C41D68">
              <w:rPr>
                <w:b/>
                <w:color w:val="000000"/>
              </w:rPr>
              <w:t>Содержание и текущий ремонт конструктивных элементов жилых зданий</w:t>
            </w:r>
            <w:r>
              <w:rPr>
                <w:b/>
                <w:color w:val="000000"/>
              </w:rPr>
              <w:t>:</w:t>
            </w:r>
            <w:r w:rsidRPr="00FA1378">
              <w:rPr>
                <w:bCs/>
                <w:color w:val="000000"/>
              </w:rPr>
              <w:t xml:space="preserve"> п</w:t>
            </w:r>
            <w:r w:rsidRPr="00FA1378">
              <w:rPr>
                <w:bCs/>
                <w:color w:val="000000"/>
                <w:sz w:val="20"/>
              </w:rPr>
              <w:t>ериодические</w:t>
            </w:r>
            <w:r w:rsidRPr="00C41D68">
              <w:rPr>
                <w:color w:val="000000"/>
                <w:sz w:val="20"/>
              </w:rPr>
              <w:t xml:space="preserve"> осмотры конструктивных элементов дома, мелкий ремонт (остекление в местах общего пользования, ремонт входных дверей и т.д.). </w:t>
            </w:r>
            <w:r>
              <w:rPr>
                <w:color w:val="000000"/>
                <w:sz w:val="20"/>
              </w:rPr>
              <w:t>Р</w:t>
            </w:r>
            <w:r w:rsidRPr="00C41D68">
              <w:rPr>
                <w:color w:val="000000"/>
                <w:sz w:val="20"/>
              </w:rPr>
              <w:t xml:space="preserve">аботы по устранение повреждений и неисправностей отдельных элементов здания – фундаменты, стены, перекрытия, перегородки, полы, кровля, отделочные работы </w:t>
            </w:r>
            <w:r>
              <w:rPr>
                <w:color w:val="000000"/>
                <w:sz w:val="20"/>
              </w:rPr>
              <w:t>подъезда</w:t>
            </w:r>
            <w:r w:rsidRPr="00C41D68">
              <w:rPr>
                <w:color w:val="000000"/>
                <w:sz w:val="20"/>
              </w:rPr>
              <w:t xml:space="preserve">, отмостки и т.д. </w:t>
            </w:r>
          </w:p>
        </w:tc>
        <w:tc>
          <w:tcPr>
            <w:tcW w:w="1685" w:type="dxa"/>
            <w:vAlign w:val="center"/>
          </w:tcPr>
          <w:p w14:paraId="0120D554" w14:textId="77777777" w:rsidR="009C0EC9" w:rsidRPr="00316414" w:rsidRDefault="009C0EC9" w:rsidP="009C0EC9">
            <w:pPr>
              <w:jc w:val="center"/>
              <w:rPr>
                <w:sz w:val="20"/>
                <w:szCs w:val="20"/>
              </w:rPr>
            </w:pPr>
            <w:r w:rsidRPr="001C723B">
              <w:rPr>
                <w:sz w:val="20"/>
                <w:szCs w:val="20"/>
              </w:rPr>
              <w:t>Осмотр не реже 2 раз в год и ремонт по мере необходимости</w:t>
            </w:r>
          </w:p>
        </w:tc>
        <w:tc>
          <w:tcPr>
            <w:tcW w:w="1296" w:type="dxa"/>
            <w:vAlign w:val="center"/>
          </w:tcPr>
          <w:p w14:paraId="63A4B182" w14:textId="77777777" w:rsidR="009C0EC9" w:rsidRPr="009F2B95" w:rsidRDefault="009C0EC9" w:rsidP="009C0EC9">
            <w:pPr>
              <w:jc w:val="center"/>
              <w:rPr>
                <w:b/>
                <w:bCs/>
              </w:rPr>
            </w:pPr>
            <w:r w:rsidRPr="009F2B95">
              <w:rPr>
                <w:rFonts w:ascii="Calibri" w:hAnsi="Calibri" w:cs="Calibri"/>
                <w:b/>
                <w:bCs/>
                <w:color w:val="000000"/>
              </w:rPr>
              <w:t>55465,23</w:t>
            </w:r>
          </w:p>
        </w:tc>
        <w:tc>
          <w:tcPr>
            <w:tcW w:w="1322" w:type="dxa"/>
            <w:noWrap/>
            <w:vAlign w:val="center"/>
          </w:tcPr>
          <w:p w14:paraId="403AB8B2" w14:textId="77777777" w:rsidR="009C0EC9" w:rsidRPr="009F2B95" w:rsidRDefault="009C0EC9" w:rsidP="009C0EC9">
            <w:pPr>
              <w:jc w:val="center"/>
              <w:rPr>
                <w:b/>
                <w:bCs/>
              </w:rPr>
            </w:pPr>
            <w:r w:rsidRPr="009F2B95">
              <w:rPr>
                <w:rFonts w:ascii="Calibri" w:hAnsi="Calibri" w:cs="Calibri"/>
                <w:b/>
                <w:bCs/>
                <w:color w:val="000000"/>
              </w:rPr>
              <w:t>6,29</w:t>
            </w:r>
          </w:p>
        </w:tc>
      </w:tr>
      <w:tr w:rsidR="009C0EC9" w:rsidRPr="00D4587F" w14:paraId="4BA8573D" w14:textId="77777777" w:rsidTr="009C0EC9">
        <w:trPr>
          <w:trHeight w:val="574"/>
        </w:trPr>
        <w:tc>
          <w:tcPr>
            <w:tcW w:w="6092" w:type="dxa"/>
          </w:tcPr>
          <w:p w14:paraId="65FC106A" w14:textId="77777777" w:rsidR="009C0EC9" w:rsidRPr="007D40CD" w:rsidRDefault="009C0EC9" w:rsidP="009C0EC9">
            <w:pPr>
              <w:jc w:val="both"/>
              <w:rPr>
                <w:sz w:val="20"/>
                <w:szCs w:val="20"/>
              </w:rPr>
            </w:pPr>
            <w:r w:rsidRPr="00C41D68">
              <w:rPr>
                <w:color w:val="000000"/>
                <w:sz w:val="20"/>
              </w:rPr>
              <w:t>4.1.</w:t>
            </w:r>
            <w:r>
              <w:rPr>
                <w:color w:val="000000"/>
                <w:sz w:val="20"/>
              </w:rPr>
              <w:t xml:space="preserve"> </w:t>
            </w:r>
            <w:r w:rsidRPr="00C41D68">
              <w:rPr>
                <w:color w:val="000000"/>
                <w:sz w:val="20"/>
              </w:rPr>
              <w:t>Содержание и текущий ремонт кровли (осмотр кровель, очистка кровли от мусора, ремонт отдельными листами шифера, железа, ремонт и замена слуховых окон, сбивание сосулек, наледи</w:t>
            </w:r>
            <w:r>
              <w:rPr>
                <w:color w:val="000000"/>
                <w:sz w:val="20"/>
              </w:rPr>
              <w:t xml:space="preserve"> и. т.д.</w:t>
            </w:r>
            <w:r w:rsidRPr="00C41D68">
              <w:rPr>
                <w:color w:val="000000"/>
                <w:sz w:val="20"/>
              </w:rPr>
              <w:t>)</w:t>
            </w:r>
          </w:p>
        </w:tc>
        <w:tc>
          <w:tcPr>
            <w:tcW w:w="1685" w:type="dxa"/>
            <w:vAlign w:val="center"/>
          </w:tcPr>
          <w:p w14:paraId="120E9471" w14:textId="77777777" w:rsidR="009C0EC9" w:rsidRPr="00316414" w:rsidRDefault="009C0EC9" w:rsidP="009C0EC9">
            <w:pPr>
              <w:jc w:val="center"/>
              <w:rPr>
                <w:sz w:val="20"/>
                <w:szCs w:val="20"/>
              </w:rPr>
            </w:pPr>
            <w:r w:rsidRPr="001C723B">
              <w:rPr>
                <w:sz w:val="20"/>
                <w:szCs w:val="20"/>
              </w:rPr>
              <w:t>Осмотр не реже 2 раз в год и ремонт по мере необходимости</w:t>
            </w:r>
          </w:p>
        </w:tc>
        <w:tc>
          <w:tcPr>
            <w:tcW w:w="1296" w:type="dxa"/>
            <w:vAlign w:val="center"/>
          </w:tcPr>
          <w:p w14:paraId="54617609" w14:textId="77777777" w:rsidR="009C0EC9" w:rsidRPr="005E6F7C" w:rsidRDefault="009C0EC9" w:rsidP="009C0EC9">
            <w:pPr>
              <w:jc w:val="center"/>
            </w:pPr>
            <w:r>
              <w:rPr>
                <w:rFonts w:ascii="Calibri" w:hAnsi="Calibri" w:cs="Calibri"/>
                <w:color w:val="000000"/>
              </w:rPr>
              <w:t>9405,81</w:t>
            </w:r>
          </w:p>
        </w:tc>
        <w:tc>
          <w:tcPr>
            <w:tcW w:w="1322" w:type="dxa"/>
            <w:noWrap/>
            <w:vAlign w:val="center"/>
          </w:tcPr>
          <w:p w14:paraId="39FA1FF2" w14:textId="77777777" w:rsidR="009C0EC9" w:rsidRPr="005E6F7C" w:rsidRDefault="009C0EC9" w:rsidP="009C0EC9">
            <w:pPr>
              <w:jc w:val="center"/>
            </w:pPr>
            <w:r>
              <w:rPr>
                <w:rFonts w:ascii="Calibri" w:hAnsi="Calibri" w:cs="Calibri"/>
                <w:color w:val="000000"/>
              </w:rPr>
              <w:t>1,07</w:t>
            </w:r>
          </w:p>
        </w:tc>
      </w:tr>
      <w:tr w:rsidR="009C0EC9" w:rsidRPr="00D4587F" w14:paraId="68BE128F" w14:textId="77777777" w:rsidTr="009C0EC9">
        <w:trPr>
          <w:trHeight w:val="843"/>
        </w:trPr>
        <w:tc>
          <w:tcPr>
            <w:tcW w:w="6092" w:type="dxa"/>
          </w:tcPr>
          <w:p w14:paraId="14278E36" w14:textId="77777777" w:rsidR="009C0EC9" w:rsidRPr="007D40CD" w:rsidRDefault="009C0EC9" w:rsidP="009C0EC9">
            <w:pPr>
              <w:jc w:val="both"/>
              <w:rPr>
                <w:sz w:val="20"/>
                <w:szCs w:val="20"/>
              </w:rPr>
            </w:pPr>
            <w:r w:rsidRPr="00C41D68">
              <w:rPr>
                <w:sz w:val="20"/>
              </w:rPr>
              <w:t>4.2.</w:t>
            </w:r>
            <w:r w:rsidRPr="00C41D68">
              <w:rPr>
                <w:color w:val="000000"/>
                <w:sz w:val="20"/>
              </w:rPr>
              <w:t xml:space="preserve"> Содержание и текущий ремонт чердачных помещений (закрытие люков и входов на чердак по необходимости, восстановление (ремонт) утепления чердачных перекрытий, оснащение запорными устройствами).</w:t>
            </w:r>
          </w:p>
        </w:tc>
        <w:tc>
          <w:tcPr>
            <w:tcW w:w="1685" w:type="dxa"/>
            <w:vAlign w:val="center"/>
          </w:tcPr>
          <w:p w14:paraId="4C87794B" w14:textId="77777777" w:rsidR="009C0EC9" w:rsidRPr="00316414" w:rsidRDefault="009C0EC9" w:rsidP="009C0EC9">
            <w:pPr>
              <w:jc w:val="center"/>
              <w:rPr>
                <w:sz w:val="20"/>
                <w:szCs w:val="20"/>
              </w:rPr>
            </w:pPr>
            <w:r w:rsidRPr="001C723B">
              <w:rPr>
                <w:sz w:val="20"/>
                <w:szCs w:val="20"/>
              </w:rPr>
              <w:t>Осмотр не реже 2 раз в год и ремонт по мере необходимости</w:t>
            </w:r>
          </w:p>
        </w:tc>
        <w:tc>
          <w:tcPr>
            <w:tcW w:w="1296" w:type="dxa"/>
            <w:vAlign w:val="center"/>
          </w:tcPr>
          <w:p w14:paraId="04451D9F" w14:textId="77777777" w:rsidR="009C0EC9" w:rsidRPr="005E6F7C" w:rsidRDefault="009C0EC9" w:rsidP="009C0EC9">
            <w:pPr>
              <w:jc w:val="center"/>
            </w:pPr>
            <w:r>
              <w:rPr>
                <w:rFonts w:ascii="Calibri" w:hAnsi="Calibri" w:cs="Calibri"/>
                <w:color w:val="000000"/>
              </w:rPr>
              <w:t>3393,85</w:t>
            </w:r>
          </w:p>
        </w:tc>
        <w:tc>
          <w:tcPr>
            <w:tcW w:w="1322" w:type="dxa"/>
            <w:noWrap/>
            <w:vAlign w:val="center"/>
          </w:tcPr>
          <w:p w14:paraId="6A8E1B66" w14:textId="77777777" w:rsidR="009C0EC9" w:rsidRPr="005E6F7C" w:rsidRDefault="009C0EC9" w:rsidP="009C0EC9">
            <w:pPr>
              <w:jc w:val="center"/>
            </w:pPr>
            <w:r>
              <w:rPr>
                <w:rFonts w:ascii="Calibri" w:hAnsi="Calibri" w:cs="Calibri"/>
                <w:color w:val="000000"/>
              </w:rPr>
              <w:t>0,39</w:t>
            </w:r>
          </w:p>
        </w:tc>
      </w:tr>
      <w:tr w:rsidR="009C0EC9" w:rsidRPr="00D4587F" w14:paraId="2FA90538" w14:textId="77777777" w:rsidTr="009C0EC9">
        <w:trPr>
          <w:trHeight w:val="316"/>
        </w:trPr>
        <w:tc>
          <w:tcPr>
            <w:tcW w:w="6092" w:type="dxa"/>
          </w:tcPr>
          <w:p w14:paraId="5EDAF77A" w14:textId="77777777" w:rsidR="009C0EC9" w:rsidRPr="007D40CD" w:rsidRDefault="009C0EC9" w:rsidP="009C0EC9">
            <w:pPr>
              <w:jc w:val="both"/>
              <w:rPr>
                <w:sz w:val="20"/>
                <w:szCs w:val="20"/>
              </w:rPr>
            </w:pPr>
            <w:r w:rsidRPr="00C41D68">
              <w:rPr>
                <w:bCs/>
                <w:color w:val="000000"/>
                <w:sz w:val="20"/>
              </w:rPr>
              <w:t>4.</w:t>
            </w:r>
            <w:r>
              <w:rPr>
                <w:bCs/>
                <w:color w:val="000000"/>
                <w:sz w:val="20"/>
              </w:rPr>
              <w:t>3</w:t>
            </w:r>
            <w:r w:rsidRPr="00C41D68">
              <w:rPr>
                <w:bCs/>
                <w:color w:val="000000"/>
                <w:sz w:val="20"/>
              </w:rPr>
              <w:t>.</w:t>
            </w:r>
            <w:r>
              <w:rPr>
                <w:bCs/>
                <w:color w:val="000000"/>
                <w:sz w:val="20"/>
              </w:rPr>
              <w:t xml:space="preserve"> </w:t>
            </w:r>
            <w:r w:rsidRPr="00C41D68">
              <w:rPr>
                <w:bCs/>
                <w:color w:val="000000"/>
                <w:sz w:val="20"/>
              </w:rPr>
              <w:t xml:space="preserve">Содержание фасада многоквартирного дома: </w:t>
            </w:r>
            <w:r w:rsidRPr="00513B8B">
              <w:rPr>
                <w:bCs/>
                <w:color w:val="000000"/>
                <w:sz w:val="20"/>
              </w:rPr>
              <w:t>выявление нарушений отделки фасадов и их отдельных элементов; разработка плана восстановительных работ (при необходимости) и проведение восстановительных работ. Осмотр фундаментов, при выявлении нарушений устранение.</w:t>
            </w:r>
          </w:p>
        </w:tc>
        <w:tc>
          <w:tcPr>
            <w:tcW w:w="1685" w:type="dxa"/>
            <w:vAlign w:val="center"/>
          </w:tcPr>
          <w:p w14:paraId="1154E302" w14:textId="77777777" w:rsidR="009C0EC9" w:rsidRPr="00316414" w:rsidRDefault="009C0EC9" w:rsidP="009C0EC9">
            <w:pPr>
              <w:jc w:val="center"/>
              <w:rPr>
                <w:sz w:val="20"/>
                <w:szCs w:val="20"/>
              </w:rPr>
            </w:pPr>
            <w:r w:rsidRPr="001C723B">
              <w:rPr>
                <w:sz w:val="20"/>
                <w:szCs w:val="20"/>
              </w:rPr>
              <w:t>Осмотр не реже 2 раз в год и ремонт по мере необходимости</w:t>
            </w:r>
          </w:p>
        </w:tc>
        <w:tc>
          <w:tcPr>
            <w:tcW w:w="1296" w:type="dxa"/>
            <w:vAlign w:val="center"/>
          </w:tcPr>
          <w:p w14:paraId="0095757C" w14:textId="77777777" w:rsidR="009C0EC9" w:rsidRPr="005E6F7C" w:rsidRDefault="009C0EC9" w:rsidP="009C0EC9">
            <w:pPr>
              <w:jc w:val="center"/>
            </w:pPr>
            <w:r>
              <w:rPr>
                <w:rFonts w:ascii="Calibri" w:hAnsi="Calibri" w:cs="Calibri"/>
                <w:color w:val="000000"/>
              </w:rPr>
              <w:t>6205,90</w:t>
            </w:r>
          </w:p>
        </w:tc>
        <w:tc>
          <w:tcPr>
            <w:tcW w:w="1322" w:type="dxa"/>
            <w:noWrap/>
            <w:vAlign w:val="center"/>
          </w:tcPr>
          <w:p w14:paraId="00C8BA8B" w14:textId="77777777" w:rsidR="009C0EC9" w:rsidRPr="005E6F7C" w:rsidRDefault="009C0EC9" w:rsidP="009C0EC9">
            <w:pPr>
              <w:jc w:val="center"/>
            </w:pPr>
            <w:r>
              <w:rPr>
                <w:rFonts w:ascii="Calibri" w:hAnsi="Calibri" w:cs="Calibri"/>
                <w:color w:val="000000"/>
              </w:rPr>
              <w:t>0,70</w:t>
            </w:r>
          </w:p>
        </w:tc>
      </w:tr>
      <w:tr w:rsidR="009C0EC9" w:rsidRPr="00D4587F" w14:paraId="3DF288A8" w14:textId="77777777" w:rsidTr="009C0EC9">
        <w:trPr>
          <w:trHeight w:val="414"/>
        </w:trPr>
        <w:tc>
          <w:tcPr>
            <w:tcW w:w="6092" w:type="dxa"/>
          </w:tcPr>
          <w:p w14:paraId="023A0675" w14:textId="77777777" w:rsidR="009C0EC9" w:rsidRPr="007D40CD" w:rsidRDefault="009C0EC9" w:rsidP="009C0EC9">
            <w:pPr>
              <w:jc w:val="both"/>
              <w:rPr>
                <w:b/>
                <w:bCs/>
                <w:sz w:val="20"/>
                <w:szCs w:val="20"/>
              </w:rPr>
            </w:pPr>
            <w:r w:rsidRPr="00C41D68">
              <w:rPr>
                <w:color w:val="000000"/>
                <w:sz w:val="20"/>
              </w:rPr>
              <w:t>4.</w:t>
            </w:r>
            <w:r>
              <w:rPr>
                <w:color w:val="000000"/>
                <w:sz w:val="20"/>
              </w:rPr>
              <w:t>4</w:t>
            </w:r>
            <w:r w:rsidRPr="00C41D68">
              <w:rPr>
                <w:color w:val="000000"/>
                <w:sz w:val="20"/>
              </w:rPr>
              <w:t>.</w:t>
            </w:r>
            <w:r>
              <w:rPr>
                <w:color w:val="000000"/>
                <w:sz w:val="20"/>
              </w:rPr>
              <w:t xml:space="preserve"> </w:t>
            </w:r>
            <w:r w:rsidRPr="00C41D68">
              <w:rPr>
                <w:color w:val="000000"/>
                <w:sz w:val="20"/>
              </w:rPr>
              <w:t>Проверка и текущий ремонт вентканалов и дымоходов (ежегодная проверка вентканалов</w:t>
            </w:r>
            <w:r>
              <w:rPr>
                <w:color w:val="000000"/>
                <w:sz w:val="20"/>
              </w:rPr>
              <w:t xml:space="preserve"> и дымоходов</w:t>
            </w:r>
            <w:r w:rsidRPr="00C41D68">
              <w:rPr>
                <w:color w:val="000000"/>
                <w:sz w:val="20"/>
              </w:rPr>
              <w:t>, осмотр, ремонт, прочистка вентканалов и дымоходов)</w:t>
            </w:r>
          </w:p>
        </w:tc>
        <w:tc>
          <w:tcPr>
            <w:tcW w:w="1685" w:type="dxa"/>
            <w:vAlign w:val="center"/>
          </w:tcPr>
          <w:p w14:paraId="071657D0" w14:textId="77777777" w:rsidR="009C0EC9" w:rsidRPr="00316414" w:rsidRDefault="009C0EC9" w:rsidP="009C0EC9">
            <w:pPr>
              <w:jc w:val="center"/>
              <w:rPr>
                <w:sz w:val="20"/>
                <w:szCs w:val="20"/>
              </w:rPr>
            </w:pPr>
            <w:r>
              <w:rPr>
                <w:sz w:val="20"/>
                <w:szCs w:val="20"/>
              </w:rPr>
              <w:t>1</w:t>
            </w:r>
            <w:r w:rsidRPr="001C723B">
              <w:rPr>
                <w:sz w:val="20"/>
                <w:szCs w:val="20"/>
              </w:rPr>
              <w:t xml:space="preserve"> раз в год и ремонт по мере необходимости</w:t>
            </w:r>
          </w:p>
        </w:tc>
        <w:tc>
          <w:tcPr>
            <w:tcW w:w="1296" w:type="dxa"/>
            <w:vAlign w:val="center"/>
          </w:tcPr>
          <w:p w14:paraId="7F338337" w14:textId="77777777" w:rsidR="009C0EC9" w:rsidRPr="005E6F7C" w:rsidRDefault="009C0EC9" w:rsidP="009C0EC9">
            <w:pPr>
              <w:jc w:val="center"/>
              <w:rPr>
                <w:b/>
                <w:bCs/>
              </w:rPr>
            </w:pPr>
            <w:r>
              <w:rPr>
                <w:rFonts w:ascii="Calibri" w:hAnsi="Calibri" w:cs="Calibri"/>
                <w:color w:val="000000"/>
              </w:rPr>
              <w:t>6205,90</w:t>
            </w:r>
          </w:p>
        </w:tc>
        <w:tc>
          <w:tcPr>
            <w:tcW w:w="1322" w:type="dxa"/>
            <w:noWrap/>
            <w:vAlign w:val="center"/>
          </w:tcPr>
          <w:p w14:paraId="763DDA74" w14:textId="77777777" w:rsidR="009C0EC9" w:rsidRPr="005E6F7C" w:rsidRDefault="009C0EC9" w:rsidP="009C0EC9">
            <w:pPr>
              <w:jc w:val="center"/>
            </w:pPr>
            <w:r>
              <w:rPr>
                <w:rFonts w:ascii="Calibri" w:hAnsi="Calibri" w:cs="Calibri"/>
                <w:color w:val="000000"/>
              </w:rPr>
              <w:t>0,69</w:t>
            </w:r>
          </w:p>
        </w:tc>
      </w:tr>
      <w:tr w:rsidR="009C0EC9" w:rsidRPr="00D4587F" w14:paraId="6FFFFC6F" w14:textId="77777777" w:rsidTr="009C0EC9">
        <w:trPr>
          <w:trHeight w:val="414"/>
        </w:trPr>
        <w:tc>
          <w:tcPr>
            <w:tcW w:w="6092" w:type="dxa"/>
          </w:tcPr>
          <w:p w14:paraId="1C7159E5" w14:textId="77777777" w:rsidR="009C0EC9" w:rsidRPr="00C41D68" w:rsidRDefault="009C0EC9" w:rsidP="009C0EC9">
            <w:pPr>
              <w:jc w:val="both"/>
              <w:rPr>
                <w:color w:val="000000"/>
                <w:sz w:val="20"/>
              </w:rPr>
            </w:pPr>
            <w:r w:rsidRPr="00A61096">
              <w:rPr>
                <w:color w:val="000000"/>
                <w:sz w:val="20"/>
              </w:rPr>
              <w:t>4.5. Работы, выполняемые в целях надлежащего содержания лестниц в местах общего пользования МКД: проверка состояния, при выявлении нарушений, повреждений - проведение восстановительных работ.</w:t>
            </w:r>
          </w:p>
        </w:tc>
        <w:tc>
          <w:tcPr>
            <w:tcW w:w="1685" w:type="dxa"/>
          </w:tcPr>
          <w:p w14:paraId="439256E5" w14:textId="77777777" w:rsidR="009C0EC9" w:rsidRDefault="009C0EC9" w:rsidP="009C0EC9">
            <w:pPr>
              <w:jc w:val="center"/>
              <w:rPr>
                <w:sz w:val="20"/>
                <w:szCs w:val="20"/>
              </w:rPr>
            </w:pPr>
            <w:r w:rsidRPr="002A4CBA">
              <w:t xml:space="preserve">Осмотр не реже 2 раз в год </w:t>
            </w:r>
          </w:p>
        </w:tc>
        <w:tc>
          <w:tcPr>
            <w:tcW w:w="1296" w:type="dxa"/>
            <w:vAlign w:val="center"/>
          </w:tcPr>
          <w:p w14:paraId="601C6B94" w14:textId="77777777" w:rsidR="009C0EC9" w:rsidRPr="005E6F7C" w:rsidRDefault="009C0EC9" w:rsidP="009C0EC9">
            <w:pPr>
              <w:jc w:val="center"/>
              <w:rPr>
                <w:b/>
                <w:bCs/>
              </w:rPr>
            </w:pPr>
            <w:r>
              <w:rPr>
                <w:rFonts w:ascii="Calibri" w:hAnsi="Calibri" w:cs="Calibri"/>
                <w:color w:val="000000"/>
              </w:rPr>
              <w:t>14835,99</w:t>
            </w:r>
          </w:p>
        </w:tc>
        <w:tc>
          <w:tcPr>
            <w:tcW w:w="1322" w:type="dxa"/>
            <w:noWrap/>
            <w:vAlign w:val="center"/>
          </w:tcPr>
          <w:p w14:paraId="3D57E52E" w14:textId="77777777" w:rsidR="009C0EC9" w:rsidRPr="005E6F7C" w:rsidRDefault="009C0EC9" w:rsidP="009C0EC9">
            <w:pPr>
              <w:jc w:val="center"/>
            </w:pPr>
            <w:r>
              <w:rPr>
                <w:rFonts w:ascii="Calibri" w:hAnsi="Calibri" w:cs="Calibri"/>
                <w:color w:val="000000"/>
              </w:rPr>
              <w:t>1,68</w:t>
            </w:r>
          </w:p>
        </w:tc>
      </w:tr>
      <w:tr w:rsidR="009C0EC9" w:rsidRPr="00D4587F" w14:paraId="4B5BDADA" w14:textId="77777777" w:rsidTr="009C0EC9">
        <w:trPr>
          <w:trHeight w:val="598"/>
        </w:trPr>
        <w:tc>
          <w:tcPr>
            <w:tcW w:w="6092" w:type="dxa"/>
          </w:tcPr>
          <w:p w14:paraId="4A842FA6" w14:textId="77777777" w:rsidR="009C0EC9" w:rsidRPr="007D40CD" w:rsidRDefault="009C0EC9" w:rsidP="009C0EC9">
            <w:pPr>
              <w:jc w:val="both"/>
              <w:rPr>
                <w:b/>
                <w:bCs/>
                <w:sz w:val="20"/>
                <w:szCs w:val="20"/>
              </w:rPr>
            </w:pPr>
            <w:r w:rsidRPr="00C41D68">
              <w:rPr>
                <w:b/>
                <w:color w:val="000000"/>
              </w:rPr>
              <w:t xml:space="preserve">5. </w:t>
            </w:r>
            <w:r w:rsidRPr="00263CDC">
              <w:rPr>
                <w:b/>
                <w:color w:val="000000"/>
              </w:rPr>
              <w:t>Расчистка придомовой территории механизированным способом от снега спец. техникой в зимний период</w:t>
            </w:r>
          </w:p>
        </w:tc>
        <w:tc>
          <w:tcPr>
            <w:tcW w:w="1685" w:type="dxa"/>
            <w:vAlign w:val="center"/>
          </w:tcPr>
          <w:p w14:paraId="4C24E0ED" w14:textId="77777777" w:rsidR="009C0EC9" w:rsidRPr="00316414" w:rsidRDefault="009C0EC9" w:rsidP="009C0EC9">
            <w:pPr>
              <w:jc w:val="center"/>
              <w:rPr>
                <w:sz w:val="20"/>
                <w:szCs w:val="20"/>
              </w:rPr>
            </w:pPr>
            <w:r w:rsidRPr="001C723B">
              <w:rPr>
                <w:sz w:val="20"/>
                <w:szCs w:val="20"/>
              </w:rPr>
              <w:t>По мере необходимости</w:t>
            </w:r>
          </w:p>
        </w:tc>
        <w:tc>
          <w:tcPr>
            <w:tcW w:w="1296" w:type="dxa"/>
            <w:vAlign w:val="center"/>
          </w:tcPr>
          <w:p w14:paraId="3DD5B3F9" w14:textId="77777777" w:rsidR="009C0EC9" w:rsidRPr="009F2B95" w:rsidRDefault="009C0EC9" w:rsidP="009C0EC9">
            <w:pPr>
              <w:jc w:val="center"/>
              <w:rPr>
                <w:b/>
                <w:bCs/>
              </w:rPr>
            </w:pPr>
            <w:r w:rsidRPr="009F2B95">
              <w:rPr>
                <w:rFonts w:ascii="Calibri" w:hAnsi="Calibri" w:cs="Calibri"/>
                <w:b/>
                <w:bCs/>
                <w:color w:val="000000"/>
              </w:rPr>
              <w:t>9987,63</w:t>
            </w:r>
          </w:p>
        </w:tc>
        <w:tc>
          <w:tcPr>
            <w:tcW w:w="1322" w:type="dxa"/>
            <w:noWrap/>
            <w:vAlign w:val="center"/>
          </w:tcPr>
          <w:p w14:paraId="4A66230F" w14:textId="77777777" w:rsidR="009C0EC9" w:rsidRPr="009F2B95" w:rsidRDefault="009C0EC9" w:rsidP="009C0EC9">
            <w:pPr>
              <w:jc w:val="center"/>
              <w:rPr>
                <w:b/>
                <w:bCs/>
              </w:rPr>
            </w:pPr>
            <w:r w:rsidRPr="009F2B95">
              <w:rPr>
                <w:rFonts w:ascii="Calibri" w:hAnsi="Calibri" w:cs="Calibri"/>
                <w:b/>
                <w:bCs/>
                <w:color w:val="000000"/>
              </w:rPr>
              <w:t>1,13</w:t>
            </w:r>
          </w:p>
        </w:tc>
      </w:tr>
      <w:tr w:rsidR="009C0EC9" w:rsidRPr="00D4587F" w14:paraId="4AF0FB52" w14:textId="77777777" w:rsidTr="009C0EC9">
        <w:trPr>
          <w:trHeight w:val="1244"/>
        </w:trPr>
        <w:tc>
          <w:tcPr>
            <w:tcW w:w="6092" w:type="dxa"/>
            <w:vAlign w:val="center"/>
          </w:tcPr>
          <w:p w14:paraId="1DE7C652" w14:textId="77777777" w:rsidR="009C0EC9" w:rsidRPr="007D40CD" w:rsidRDefault="009C0EC9" w:rsidP="009C0EC9">
            <w:pPr>
              <w:jc w:val="both"/>
              <w:rPr>
                <w:b/>
                <w:sz w:val="20"/>
                <w:szCs w:val="20"/>
              </w:rPr>
            </w:pPr>
            <w:r w:rsidRPr="00C41D68">
              <w:rPr>
                <w:b/>
                <w:color w:val="000000"/>
              </w:rPr>
              <w:t>6.</w:t>
            </w:r>
            <w:r>
              <w:rPr>
                <w:b/>
                <w:color w:val="000000"/>
              </w:rPr>
              <w:t xml:space="preserve"> </w:t>
            </w:r>
            <w:r w:rsidRPr="00C41D68">
              <w:rPr>
                <w:b/>
                <w:color w:val="000000"/>
              </w:rPr>
              <w:t>Расходы на управление многоквартирным домом</w:t>
            </w:r>
          </w:p>
        </w:tc>
        <w:tc>
          <w:tcPr>
            <w:tcW w:w="1685" w:type="dxa"/>
            <w:vAlign w:val="center"/>
          </w:tcPr>
          <w:p w14:paraId="5FB00B8F" w14:textId="77777777" w:rsidR="009C0EC9" w:rsidRPr="00316414" w:rsidRDefault="009C0EC9" w:rsidP="009C0EC9">
            <w:pPr>
              <w:jc w:val="center"/>
              <w:rPr>
                <w:sz w:val="20"/>
                <w:szCs w:val="20"/>
              </w:rPr>
            </w:pPr>
            <w:r w:rsidRPr="00FA1378">
              <w:rPr>
                <w:sz w:val="20"/>
                <w:szCs w:val="20"/>
              </w:rPr>
              <w:t>Постоянно, в течении срока действия договора</w:t>
            </w:r>
          </w:p>
        </w:tc>
        <w:tc>
          <w:tcPr>
            <w:tcW w:w="1296" w:type="dxa"/>
            <w:vAlign w:val="center"/>
          </w:tcPr>
          <w:p w14:paraId="7FB849A2" w14:textId="77777777" w:rsidR="009C0EC9" w:rsidRPr="009F2B95" w:rsidRDefault="009C0EC9" w:rsidP="009C0EC9">
            <w:pPr>
              <w:jc w:val="center"/>
              <w:rPr>
                <w:b/>
                <w:bCs/>
              </w:rPr>
            </w:pPr>
            <w:r w:rsidRPr="009F2B95">
              <w:rPr>
                <w:rFonts w:ascii="Calibri" w:hAnsi="Calibri" w:cs="Calibri"/>
                <w:b/>
                <w:bCs/>
                <w:color w:val="000000"/>
              </w:rPr>
              <w:t>81549,42</w:t>
            </w:r>
          </w:p>
        </w:tc>
        <w:tc>
          <w:tcPr>
            <w:tcW w:w="1322" w:type="dxa"/>
            <w:noWrap/>
            <w:vAlign w:val="center"/>
          </w:tcPr>
          <w:p w14:paraId="5BEDC024" w14:textId="77777777" w:rsidR="009C0EC9" w:rsidRPr="009F2B95" w:rsidRDefault="009C0EC9" w:rsidP="009C0EC9">
            <w:pPr>
              <w:jc w:val="center"/>
              <w:rPr>
                <w:b/>
                <w:bCs/>
              </w:rPr>
            </w:pPr>
            <w:r w:rsidRPr="009F2B95">
              <w:rPr>
                <w:rFonts w:ascii="Calibri" w:hAnsi="Calibri" w:cs="Calibri"/>
                <w:b/>
                <w:bCs/>
                <w:color w:val="000000"/>
              </w:rPr>
              <w:t>9,25</w:t>
            </w:r>
          </w:p>
        </w:tc>
      </w:tr>
      <w:tr w:rsidR="009C0EC9" w:rsidRPr="00D4587F" w14:paraId="1539FD0F" w14:textId="77777777" w:rsidTr="009C0EC9">
        <w:trPr>
          <w:trHeight w:val="94"/>
        </w:trPr>
        <w:tc>
          <w:tcPr>
            <w:tcW w:w="6092" w:type="dxa"/>
            <w:vAlign w:val="center"/>
          </w:tcPr>
          <w:p w14:paraId="19E65541" w14:textId="77777777" w:rsidR="009C0EC9" w:rsidRPr="00C41D68" w:rsidRDefault="009C0EC9" w:rsidP="009C0EC9">
            <w:pPr>
              <w:jc w:val="both"/>
              <w:rPr>
                <w:b/>
                <w:color w:val="000000"/>
              </w:rPr>
            </w:pPr>
            <w:r w:rsidRPr="00C41D68">
              <w:rPr>
                <w:color w:val="000000"/>
                <w:sz w:val="20"/>
              </w:rPr>
              <w:t>6.1.</w:t>
            </w:r>
            <w:r>
              <w:rPr>
                <w:color w:val="000000"/>
                <w:sz w:val="20"/>
              </w:rPr>
              <w:t xml:space="preserve"> </w:t>
            </w:r>
            <w:r w:rsidRPr="00C41D68">
              <w:rPr>
                <w:color w:val="000000"/>
                <w:sz w:val="20"/>
              </w:rPr>
              <w:t>Биллинговое обслуживание (начисление квартплаты, сбор денежных средств с населения, оплата банковских услуг)</w:t>
            </w:r>
          </w:p>
        </w:tc>
        <w:tc>
          <w:tcPr>
            <w:tcW w:w="1685" w:type="dxa"/>
            <w:vAlign w:val="center"/>
          </w:tcPr>
          <w:p w14:paraId="346157A2" w14:textId="77777777" w:rsidR="009C0EC9" w:rsidRPr="00316414" w:rsidRDefault="009C0EC9" w:rsidP="009C0EC9">
            <w:pPr>
              <w:jc w:val="center"/>
              <w:rPr>
                <w:sz w:val="20"/>
                <w:szCs w:val="20"/>
              </w:rPr>
            </w:pPr>
            <w:r w:rsidRPr="00FA1378">
              <w:rPr>
                <w:sz w:val="20"/>
                <w:szCs w:val="20"/>
              </w:rPr>
              <w:t>Постоянно, в течении срока действия договора</w:t>
            </w:r>
          </w:p>
        </w:tc>
        <w:tc>
          <w:tcPr>
            <w:tcW w:w="1296" w:type="dxa"/>
            <w:vAlign w:val="center"/>
          </w:tcPr>
          <w:p w14:paraId="156BC476" w14:textId="77777777" w:rsidR="009C0EC9" w:rsidRPr="001B352E" w:rsidRDefault="009C0EC9" w:rsidP="009C0EC9">
            <w:pPr>
              <w:jc w:val="center"/>
            </w:pPr>
            <w:r>
              <w:rPr>
                <w:rFonts w:ascii="Calibri" w:hAnsi="Calibri" w:cs="Calibri"/>
                <w:color w:val="000000"/>
              </w:rPr>
              <w:t>55077,37</w:t>
            </w:r>
          </w:p>
        </w:tc>
        <w:tc>
          <w:tcPr>
            <w:tcW w:w="1322" w:type="dxa"/>
            <w:noWrap/>
            <w:vAlign w:val="center"/>
          </w:tcPr>
          <w:p w14:paraId="625C97D7" w14:textId="77777777" w:rsidR="009C0EC9" w:rsidRPr="001B352E" w:rsidRDefault="009C0EC9" w:rsidP="009C0EC9">
            <w:pPr>
              <w:jc w:val="center"/>
            </w:pPr>
            <w:r>
              <w:rPr>
                <w:rFonts w:ascii="Calibri" w:hAnsi="Calibri" w:cs="Calibri"/>
                <w:color w:val="000000"/>
              </w:rPr>
              <w:t>6,25</w:t>
            </w:r>
          </w:p>
        </w:tc>
      </w:tr>
      <w:tr w:rsidR="009C0EC9" w:rsidRPr="00D4587F" w14:paraId="5A5C39ED" w14:textId="77777777" w:rsidTr="009C0EC9">
        <w:trPr>
          <w:trHeight w:val="94"/>
        </w:trPr>
        <w:tc>
          <w:tcPr>
            <w:tcW w:w="6092" w:type="dxa"/>
            <w:vAlign w:val="center"/>
          </w:tcPr>
          <w:p w14:paraId="6CADD5C7" w14:textId="77777777" w:rsidR="009C0EC9" w:rsidRPr="00C41D68" w:rsidRDefault="009C0EC9" w:rsidP="009C0EC9">
            <w:pPr>
              <w:jc w:val="both"/>
              <w:rPr>
                <w:color w:val="000000"/>
                <w:sz w:val="20"/>
              </w:rPr>
            </w:pPr>
            <w:r w:rsidRPr="00C41D68">
              <w:rPr>
                <w:color w:val="000000"/>
                <w:sz w:val="20"/>
              </w:rPr>
              <w:t>6.2.</w:t>
            </w:r>
            <w:r>
              <w:rPr>
                <w:color w:val="000000"/>
                <w:sz w:val="20"/>
              </w:rPr>
              <w:t xml:space="preserve"> </w:t>
            </w:r>
            <w:r w:rsidRPr="00C41D68">
              <w:rPr>
                <w:color w:val="000000"/>
                <w:sz w:val="20"/>
              </w:rPr>
              <w:t>Ведение регистрационного учета населения (организация работы паспортного стола)</w:t>
            </w:r>
          </w:p>
        </w:tc>
        <w:tc>
          <w:tcPr>
            <w:tcW w:w="1685" w:type="dxa"/>
            <w:vAlign w:val="center"/>
          </w:tcPr>
          <w:p w14:paraId="63EF2F5F" w14:textId="77777777" w:rsidR="009C0EC9" w:rsidRPr="00316414" w:rsidRDefault="009C0EC9" w:rsidP="009C0EC9">
            <w:pPr>
              <w:jc w:val="center"/>
              <w:rPr>
                <w:sz w:val="20"/>
                <w:szCs w:val="20"/>
              </w:rPr>
            </w:pPr>
            <w:r w:rsidRPr="00FA1378">
              <w:rPr>
                <w:sz w:val="20"/>
                <w:szCs w:val="20"/>
              </w:rPr>
              <w:t>Постоянно, в течении срока действия договора</w:t>
            </w:r>
          </w:p>
        </w:tc>
        <w:tc>
          <w:tcPr>
            <w:tcW w:w="1296" w:type="dxa"/>
            <w:vAlign w:val="center"/>
          </w:tcPr>
          <w:p w14:paraId="69F947EB" w14:textId="77777777" w:rsidR="009C0EC9" w:rsidRPr="001B352E" w:rsidRDefault="009C0EC9" w:rsidP="009C0EC9">
            <w:pPr>
              <w:jc w:val="center"/>
            </w:pPr>
            <w:r>
              <w:rPr>
                <w:rFonts w:ascii="Calibri" w:hAnsi="Calibri" w:cs="Calibri"/>
                <w:color w:val="000000"/>
              </w:rPr>
              <w:t>4654,43</w:t>
            </w:r>
          </w:p>
        </w:tc>
        <w:tc>
          <w:tcPr>
            <w:tcW w:w="1322" w:type="dxa"/>
            <w:noWrap/>
            <w:vAlign w:val="center"/>
          </w:tcPr>
          <w:p w14:paraId="1B48FE9B" w14:textId="77777777" w:rsidR="009C0EC9" w:rsidRPr="001B352E" w:rsidRDefault="009C0EC9" w:rsidP="009C0EC9">
            <w:pPr>
              <w:jc w:val="center"/>
            </w:pPr>
            <w:r>
              <w:rPr>
                <w:rFonts w:ascii="Calibri" w:hAnsi="Calibri" w:cs="Calibri"/>
                <w:color w:val="000000"/>
              </w:rPr>
              <w:t>0,53</w:t>
            </w:r>
          </w:p>
        </w:tc>
      </w:tr>
      <w:tr w:rsidR="009C0EC9" w:rsidRPr="00D4587F" w14:paraId="271EF06B" w14:textId="77777777" w:rsidTr="009C0EC9">
        <w:trPr>
          <w:trHeight w:val="2191"/>
        </w:trPr>
        <w:tc>
          <w:tcPr>
            <w:tcW w:w="6092" w:type="dxa"/>
            <w:vAlign w:val="center"/>
          </w:tcPr>
          <w:p w14:paraId="1F272D17" w14:textId="77777777" w:rsidR="009C0EC9" w:rsidRPr="00C41D68" w:rsidRDefault="009C0EC9" w:rsidP="009C0EC9">
            <w:pPr>
              <w:jc w:val="both"/>
              <w:rPr>
                <w:color w:val="000000"/>
                <w:sz w:val="20"/>
              </w:rPr>
            </w:pPr>
            <w:r w:rsidRPr="00C41D68">
              <w:rPr>
                <w:color w:val="000000"/>
                <w:sz w:val="20"/>
              </w:rPr>
              <w:lastRenderedPageBreak/>
              <w:t>6.3.</w:t>
            </w:r>
            <w:r>
              <w:rPr>
                <w:color w:val="000000"/>
                <w:sz w:val="20"/>
              </w:rPr>
              <w:t xml:space="preserve"> </w:t>
            </w:r>
            <w:r w:rsidRPr="00C41D68">
              <w:rPr>
                <w:color w:val="000000"/>
                <w:sz w:val="20"/>
              </w:rPr>
              <w:t>Осуществление планового надзора за техническим состоянием жилого дома, обеспечение его содержания и ремонта, организация работ по обследованию объектов с целью определения их технической готовности к эксплуатации (в т.ч. сезонной), необходимости проведения текущего и капитального ремонта, планирование работ по содержанию и ремонту домов, осуществление систематического контроля за качеством услуг, ведение технической документации на жилые дома, работа с населением, в том числе рассмотрение обращений, жалоб по качеству обслуживания.</w:t>
            </w:r>
          </w:p>
        </w:tc>
        <w:tc>
          <w:tcPr>
            <w:tcW w:w="1685" w:type="dxa"/>
            <w:vAlign w:val="center"/>
          </w:tcPr>
          <w:p w14:paraId="3CF985BA" w14:textId="77777777" w:rsidR="009C0EC9" w:rsidRPr="00316414" w:rsidRDefault="009C0EC9" w:rsidP="009C0EC9">
            <w:pPr>
              <w:jc w:val="center"/>
              <w:rPr>
                <w:sz w:val="20"/>
                <w:szCs w:val="20"/>
              </w:rPr>
            </w:pPr>
            <w:r w:rsidRPr="00FA1378">
              <w:rPr>
                <w:sz w:val="20"/>
                <w:szCs w:val="20"/>
              </w:rPr>
              <w:t>Постоянно, в течении срока действия договора</w:t>
            </w:r>
          </w:p>
        </w:tc>
        <w:tc>
          <w:tcPr>
            <w:tcW w:w="1296" w:type="dxa"/>
            <w:vAlign w:val="center"/>
          </w:tcPr>
          <w:p w14:paraId="4B8BF727" w14:textId="77777777" w:rsidR="009C0EC9" w:rsidRPr="001B352E" w:rsidRDefault="009C0EC9" w:rsidP="009C0EC9">
            <w:pPr>
              <w:jc w:val="center"/>
            </w:pPr>
            <w:r>
              <w:rPr>
                <w:rFonts w:ascii="Calibri" w:hAnsi="Calibri" w:cs="Calibri"/>
                <w:color w:val="000000"/>
              </w:rPr>
              <w:t>21817,62</w:t>
            </w:r>
          </w:p>
        </w:tc>
        <w:tc>
          <w:tcPr>
            <w:tcW w:w="1322" w:type="dxa"/>
            <w:noWrap/>
            <w:vAlign w:val="center"/>
          </w:tcPr>
          <w:p w14:paraId="5395710D" w14:textId="77777777" w:rsidR="009C0EC9" w:rsidRPr="001B352E" w:rsidRDefault="009C0EC9" w:rsidP="009C0EC9">
            <w:pPr>
              <w:jc w:val="center"/>
            </w:pPr>
            <w:r>
              <w:rPr>
                <w:rFonts w:ascii="Calibri" w:hAnsi="Calibri" w:cs="Calibri"/>
                <w:color w:val="000000"/>
              </w:rPr>
              <w:t>2,48</w:t>
            </w:r>
          </w:p>
        </w:tc>
      </w:tr>
      <w:tr w:rsidR="009C0EC9" w:rsidRPr="00D4587F" w14:paraId="6E66D5C7" w14:textId="77777777" w:rsidTr="009C0EC9">
        <w:trPr>
          <w:trHeight w:val="373"/>
        </w:trPr>
        <w:tc>
          <w:tcPr>
            <w:tcW w:w="6092" w:type="dxa"/>
            <w:vAlign w:val="center"/>
          </w:tcPr>
          <w:p w14:paraId="68F9F38A" w14:textId="77777777" w:rsidR="009C0EC9" w:rsidRPr="008D482A" w:rsidRDefault="009C0EC9" w:rsidP="009C0EC9">
            <w:pPr>
              <w:jc w:val="both"/>
              <w:rPr>
                <w:color w:val="000000"/>
              </w:rPr>
            </w:pPr>
            <w:r w:rsidRPr="008D482A">
              <w:rPr>
                <w:b/>
              </w:rPr>
              <w:t>Итого</w:t>
            </w:r>
            <w:r>
              <w:rPr>
                <w:b/>
              </w:rPr>
              <w:t>:</w:t>
            </w:r>
            <w:r w:rsidRPr="008D482A">
              <w:rPr>
                <w:b/>
              </w:rPr>
              <w:t xml:space="preserve"> </w:t>
            </w:r>
          </w:p>
        </w:tc>
        <w:tc>
          <w:tcPr>
            <w:tcW w:w="1685" w:type="dxa"/>
            <w:vAlign w:val="center"/>
          </w:tcPr>
          <w:p w14:paraId="5800D796" w14:textId="77777777" w:rsidR="009C0EC9" w:rsidRPr="00316414" w:rsidRDefault="009C0EC9" w:rsidP="009C0EC9">
            <w:pPr>
              <w:jc w:val="center"/>
              <w:rPr>
                <w:sz w:val="20"/>
                <w:szCs w:val="20"/>
              </w:rPr>
            </w:pPr>
          </w:p>
        </w:tc>
        <w:tc>
          <w:tcPr>
            <w:tcW w:w="1296" w:type="dxa"/>
            <w:vAlign w:val="center"/>
          </w:tcPr>
          <w:p w14:paraId="335B8942" w14:textId="77777777" w:rsidR="009C0EC9" w:rsidRPr="009F2B95" w:rsidRDefault="009C0EC9" w:rsidP="009C0EC9">
            <w:pPr>
              <w:jc w:val="center"/>
              <w:rPr>
                <w:b/>
                <w:bCs/>
              </w:rPr>
            </w:pPr>
            <w:r w:rsidRPr="009F2B95">
              <w:rPr>
                <w:rFonts w:ascii="Calibri" w:hAnsi="Calibri" w:cs="Calibri"/>
                <w:b/>
                <w:bCs/>
                <w:color w:val="000000"/>
              </w:rPr>
              <w:t>208285,55</w:t>
            </w:r>
          </w:p>
        </w:tc>
        <w:tc>
          <w:tcPr>
            <w:tcW w:w="1322" w:type="dxa"/>
            <w:noWrap/>
            <w:vAlign w:val="center"/>
          </w:tcPr>
          <w:p w14:paraId="59AD74CE" w14:textId="77777777" w:rsidR="009C0EC9" w:rsidRPr="009F2B95" w:rsidRDefault="009C0EC9" w:rsidP="009C0EC9">
            <w:pPr>
              <w:jc w:val="center"/>
              <w:rPr>
                <w:b/>
                <w:bCs/>
              </w:rPr>
            </w:pPr>
            <w:r w:rsidRPr="009F2B95">
              <w:rPr>
                <w:rFonts w:ascii="Calibri" w:hAnsi="Calibri" w:cs="Calibri"/>
                <w:b/>
                <w:bCs/>
                <w:color w:val="000000"/>
              </w:rPr>
              <w:t>24,76</w:t>
            </w:r>
          </w:p>
        </w:tc>
      </w:tr>
    </w:tbl>
    <w:p w14:paraId="7A24366A" w14:textId="77777777" w:rsidR="009C0EC9" w:rsidRDefault="009C0EC9" w:rsidP="009C0EC9">
      <w:pPr>
        <w:jc w:val="both"/>
      </w:pPr>
    </w:p>
    <w:p w14:paraId="5A487BEA" w14:textId="77777777" w:rsidR="009C0EC9" w:rsidRDefault="009C0EC9" w:rsidP="009C0EC9">
      <w:pPr>
        <w:jc w:val="both"/>
      </w:pPr>
    </w:p>
    <w:p w14:paraId="29C6A024" w14:textId="77777777" w:rsidR="009C0EC9" w:rsidRPr="00587F09" w:rsidRDefault="009C0EC9" w:rsidP="009C0EC9">
      <w:pPr>
        <w:jc w:val="both"/>
      </w:pPr>
      <w:r w:rsidRPr="00587F09">
        <w:t>Примечание</w:t>
      </w:r>
      <w:r>
        <w:t>:</w:t>
      </w:r>
      <w:r w:rsidRPr="00587F09">
        <w:t xml:space="preserve"> Перечень работ и услуг по содержанию и ремонту общего имущества собственников </w:t>
      </w:r>
      <w:r>
        <w:t>п</w:t>
      </w:r>
      <w:r w:rsidRPr="00587F09">
        <w:t>омещений в многоквартирном доме определяется организатором конкурса.</w:t>
      </w:r>
    </w:p>
    <w:p w14:paraId="775A4C11" w14:textId="77777777" w:rsidR="009C0EC9" w:rsidRDefault="009C0EC9" w:rsidP="009C0EC9">
      <w:pPr>
        <w:suppressAutoHyphens/>
        <w:autoSpaceDE w:val="0"/>
        <w:ind w:right="1699"/>
        <w:jc w:val="right"/>
        <w:rPr>
          <w:bCs/>
          <w:color w:val="000000"/>
        </w:rPr>
      </w:pPr>
    </w:p>
    <w:p w14:paraId="4FC4E2DA" w14:textId="77777777" w:rsidR="009C0EC9" w:rsidRDefault="009C0EC9" w:rsidP="009C0EC9">
      <w:pPr>
        <w:suppressAutoHyphens/>
        <w:autoSpaceDE w:val="0"/>
        <w:ind w:right="1699"/>
        <w:jc w:val="right"/>
        <w:rPr>
          <w:bCs/>
          <w:color w:val="000000"/>
        </w:rPr>
      </w:pPr>
    </w:p>
    <w:p w14:paraId="59C46B69" w14:textId="77777777" w:rsidR="009C0EC9" w:rsidRDefault="009C0EC9" w:rsidP="009C0EC9">
      <w:pPr>
        <w:suppressAutoHyphens/>
        <w:autoSpaceDE w:val="0"/>
        <w:ind w:right="1699"/>
        <w:jc w:val="right"/>
        <w:rPr>
          <w:bCs/>
          <w:color w:val="000000"/>
        </w:rPr>
      </w:pPr>
    </w:p>
    <w:p w14:paraId="07AD04EB" w14:textId="77777777" w:rsidR="009C0EC9" w:rsidRDefault="009C0EC9" w:rsidP="009C0EC9">
      <w:pPr>
        <w:suppressAutoHyphens/>
        <w:autoSpaceDE w:val="0"/>
        <w:ind w:right="1699"/>
        <w:jc w:val="right"/>
        <w:rPr>
          <w:bCs/>
          <w:color w:val="000000"/>
        </w:rPr>
      </w:pPr>
    </w:p>
    <w:p w14:paraId="57D2945B" w14:textId="77777777" w:rsidR="009C0EC9" w:rsidRDefault="009C0EC9" w:rsidP="009C0EC9">
      <w:pPr>
        <w:suppressAutoHyphens/>
        <w:autoSpaceDE w:val="0"/>
        <w:ind w:right="1699"/>
        <w:jc w:val="right"/>
        <w:rPr>
          <w:bCs/>
          <w:color w:val="000000"/>
        </w:rPr>
      </w:pPr>
    </w:p>
    <w:p w14:paraId="3B155A9D" w14:textId="77777777" w:rsidR="009C0EC9" w:rsidRDefault="009C0EC9" w:rsidP="009C0EC9">
      <w:pPr>
        <w:suppressAutoHyphens/>
        <w:autoSpaceDE w:val="0"/>
        <w:ind w:right="1699"/>
        <w:jc w:val="right"/>
        <w:rPr>
          <w:bCs/>
          <w:color w:val="000000"/>
        </w:rPr>
      </w:pPr>
    </w:p>
    <w:p w14:paraId="29FD9702" w14:textId="77777777" w:rsidR="009C0EC9" w:rsidRDefault="009C0EC9" w:rsidP="009C0EC9">
      <w:pPr>
        <w:suppressAutoHyphens/>
        <w:autoSpaceDE w:val="0"/>
        <w:ind w:right="1699"/>
        <w:jc w:val="right"/>
        <w:rPr>
          <w:bCs/>
          <w:color w:val="000000"/>
        </w:rPr>
      </w:pPr>
    </w:p>
    <w:p w14:paraId="37E27A5D" w14:textId="77777777" w:rsidR="009C0EC9" w:rsidRDefault="009C0EC9" w:rsidP="009C0EC9">
      <w:pPr>
        <w:suppressAutoHyphens/>
        <w:autoSpaceDE w:val="0"/>
        <w:ind w:right="1699"/>
        <w:jc w:val="right"/>
        <w:rPr>
          <w:bCs/>
          <w:color w:val="000000"/>
        </w:rPr>
      </w:pPr>
    </w:p>
    <w:p w14:paraId="06E1DA0D" w14:textId="77777777" w:rsidR="009C0EC9" w:rsidRDefault="009C0EC9" w:rsidP="009C0EC9">
      <w:pPr>
        <w:suppressAutoHyphens/>
        <w:autoSpaceDE w:val="0"/>
        <w:ind w:right="1699"/>
        <w:jc w:val="right"/>
        <w:rPr>
          <w:bCs/>
          <w:color w:val="000000"/>
        </w:rPr>
      </w:pPr>
    </w:p>
    <w:p w14:paraId="688D1FF9" w14:textId="77777777" w:rsidR="009C0EC9" w:rsidRDefault="009C0EC9" w:rsidP="009C0EC9">
      <w:pPr>
        <w:suppressAutoHyphens/>
        <w:autoSpaceDE w:val="0"/>
        <w:ind w:right="1699"/>
        <w:jc w:val="right"/>
        <w:rPr>
          <w:bCs/>
          <w:color w:val="000000"/>
        </w:rPr>
      </w:pPr>
    </w:p>
    <w:p w14:paraId="573AC2E6" w14:textId="77777777" w:rsidR="009C0EC9" w:rsidRDefault="009C0EC9" w:rsidP="009C0EC9">
      <w:pPr>
        <w:suppressAutoHyphens/>
        <w:autoSpaceDE w:val="0"/>
        <w:ind w:right="1699"/>
        <w:jc w:val="right"/>
        <w:rPr>
          <w:bCs/>
          <w:color w:val="000000"/>
        </w:rPr>
      </w:pPr>
    </w:p>
    <w:p w14:paraId="20C24FEE" w14:textId="77777777" w:rsidR="009C0EC9" w:rsidRDefault="009C0EC9" w:rsidP="009C0EC9">
      <w:pPr>
        <w:suppressAutoHyphens/>
        <w:autoSpaceDE w:val="0"/>
        <w:ind w:right="1699"/>
        <w:jc w:val="right"/>
        <w:rPr>
          <w:bCs/>
          <w:color w:val="000000"/>
        </w:rPr>
      </w:pPr>
    </w:p>
    <w:p w14:paraId="4AA3F421" w14:textId="77777777" w:rsidR="009C0EC9" w:rsidRDefault="009C0EC9" w:rsidP="009C0EC9">
      <w:pPr>
        <w:suppressAutoHyphens/>
        <w:autoSpaceDE w:val="0"/>
        <w:ind w:right="1699"/>
        <w:jc w:val="right"/>
        <w:rPr>
          <w:bCs/>
          <w:color w:val="000000"/>
        </w:rPr>
      </w:pPr>
    </w:p>
    <w:p w14:paraId="496709E0" w14:textId="77777777" w:rsidR="009C0EC9" w:rsidRDefault="009C0EC9" w:rsidP="009C0EC9">
      <w:pPr>
        <w:suppressAutoHyphens/>
        <w:autoSpaceDE w:val="0"/>
        <w:ind w:right="1699"/>
        <w:jc w:val="right"/>
        <w:rPr>
          <w:bCs/>
          <w:color w:val="000000"/>
        </w:rPr>
      </w:pPr>
    </w:p>
    <w:p w14:paraId="46DB1C9F" w14:textId="77777777" w:rsidR="009C0EC9" w:rsidRDefault="009C0EC9" w:rsidP="009C0EC9">
      <w:pPr>
        <w:suppressAutoHyphens/>
        <w:autoSpaceDE w:val="0"/>
        <w:ind w:right="1699"/>
        <w:jc w:val="right"/>
        <w:rPr>
          <w:bCs/>
          <w:color w:val="000000"/>
        </w:rPr>
      </w:pPr>
    </w:p>
    <w:p w14:paraId="33247741" w14:textId="77777777" w:rsidR="009C0EC9" w:rsidRDefault="009C0EC9" w:rsidP="009C0EC9">
      <w:pPr>
        <w:suppressAutoHyphens/>
        <w:autoSpaceDE w:val="0"/>
        <w:ind w:right="1699"/>
        <w:jc w:val="right"/>
        <w:rPr>
          <w:bCs/>
          <w:color w:val="000000"/>
        </w:rPr>
      </w:pPr>
    </w:p>
    <w:p w14:paraId="2A58F0E2" w14:textId="77777777" w:rsidR="009C0EC9" w:rsidRDefault="009C0EC9" w:rsidP="009C0EC9">
      <w:pPr>
        <w:suppressAutoHyphens/>
        <w:autoSpaceDE w:val="0"/>
        <w:ind w:right="1699"/>
        <w:jc w:val="right"/>
        <w:rPr>
          <w:bCs/>
          <w:color w:val="000000"/>
        </w:rPr>
      </w:pPr>
    </w:p>
    <w:p w14:paraId="5F024C24" w14:textId="77777777" w:rsidR="009C0EC9" w:rsidRDefault="009C0EC9" w:rsidP="009C0EC9">
      <w:pPr>
        <w:suppressAutoHyphens/>
        <w:autoSpaceDE w:val="0"/>
        <w:ind w:right="1699"/>
        <w:jc w:val="right"/>
        <w:rPr>
          <w:bCs/>
          <w:color w:val="000000"/>
        </w:rPr>
      </w:pPr>
    </w:p>
    <w:p w14:paraId="27891D0B" w14:textId="77777777" w:rsidR="009C0EC9" w:rsidRDefault="009C0EC9" w:rsidP="009C0EC9">
      <w:pPr>
        <w:suppressAutoHyphens/>
        <w:autoSpaceDE w:val="0"/>
        <w:ind w:right="1699"/>
        <w:jc w:val="right"/>
        <w:rPr>
          <w:bCs/>
          <w:color w:val="000000"/>
        </w:rPr>
      </w:pPr>
    </w:p>
    <w:p w14:paraId="790388F8" w14:textId="77777777" w:rsidR="009C0EC9" w:rsidRDefault="009C0EC9" w:rsidP="009C0EC9">
      <w:pPr>
        <w:suppressAutoHyphens/>
        <w:autoSpaceDE w:val="0"/>
        <w:ind w:right="1699"/>
        <w:jc w:val="right"/>
        <w:rPr>
          <w:bCs/>
          <w:color w:val="000000"/>
        </w:rPr>
      </w:pPr>
    </w:p>
    <w:p w14:paraId="066D7757" w14:textId="77777777" w:rsidR="009C0EC9" w:rsidRDefault="009C0EC9" w:rsidP="009C0EC9">
      <w:pPr>
        <w:suppressAutoHyphens/>
        <w:autoSpaceDE w:val="0"/>
        <w:ind w:right="1699"/>
        <w:jc w:val="right"/>
        <w:rPr>
          <w:bCs/>
          <w:color w:val="000000"/>
        </w:rPr>
      </w:pPr>
    </w:p>
    <w:p w14:paraId="6E334D8B" w14:textId="77777777" w:rsidR="009C0EC9" w:rsidRDefault="009C0EC9" w:rsidP="009C0EC9">
      <w:pPr>
        <w:suppressAutoHyphens/>
        <w:autoSpaceDE w:val="0"/>
        <w:ind w:right="1699"/>
        <w:jc w:val="right"/>
        <w:rPr>
          <w:bCs/>
          <w:color w:val="000000"/>
        </w:rPr>
      </w:pPr>
    </w:p>
    <w:p w14:paraId="54C24115" w14:textId="77777777" w:rsidR="009C0EC9" w:rsidRDefault="009C0EC9" w:rsidP="009C0EC9">
      <w:pPr>
        <w:suppressAutoHyphens/>
        <w:autoSpaceDE w:val="0"/>
        <w:ind w:right="1699"/>
        <w:jc w:val="right"/>
        <w:rPr>
          <w:bCs/>
          <w:color w:val="000000"/>
        </w:rPr>
      </w:pPr>
    </w:p>
    <w:p w14:paraId="458116CF" w14:textId="77777777" w:rsidR="009C0EC9" w:rsidRDefault="009C0EC9" w:rsidP="009C0EC9">
      <w:pPr>
        <w:suppressAutoHyphens/>
        <w:autoSpaceDE w:val="0"/>
        <w:ind w:right="1699"/>
        <w:jc w:val="right"/>
        <w:rPr>
          <w:bCs/>
          <w:color w:val="000000"/>
        </w:rPr>
      </w:pPr>
    </w:p>
    <w:p w14:paraId="4662FDCC" w14:textId="77777777" w:rsidR="009C0EC9" w:rsidRDefault="009C0EC9" w:rsidP="009C0EC9">
      <w:pPr>
        <w:suppressAutoHyphens/>
        <w:autoSpaceDE w:val="0"/>
        <w:ind w:right="1699"/>
        <w:jc w:val="right"/>
        <w:rPr>
          <w:bCs/>
          <w:color w:val="000000"/>
        </w:rPr>
      </w:pPr>
    </w:p>
    <w:p w14:paraId="06B6E753" w14:textId="77777777" w:rsidR="009C0EC9" w:rsidRDefault="009C0EC9" w:rsidP="009C0EC9">
      <w:pPr>
        <w:suppressAutoHyphens/>
        <w:autoSpaceDE w:val="0"/>
        <w:ind w:right="1699"/>
        <w:jc w:val="right"/>
        <w:rPr>
          <w:bCs/>
          <w:color w:val="000000"/>
        </w:rPr>
      </w:pPr>
    </w:p>
    <w:p w14:paraId="5642E0CA" w14:textId="77777777" w:rsidR="009C0EC9" w:rsidRDefault="009C0EC9" w:rsidP="009C0EC9">
      <w:pPr>
        <w:suppressAutoHyphens/>
        <w:autoSpaceDE w:val="0"/>
        <w:ind w:right="1699"/>
        <w:jc w:val="right"/>
        <w:rPr>
          <w:bCs/>
          <w:color w:val="000000"/>
        </w:rPr>
      </w:pPr>
    </w:p>
    <w:p w14:paraId="1975284E" w14:textId="77777777" w:rsidR="009C0EC9" w:rsidRDefault="009C0EC9" w:rsidP="009C0EC9">
      <w:pPr>
        <w:suppressAutoHyphens/>
        <w:autoSpaceDE w:val="0"/>
        <w:ind w:right="1699"/>
        <w:jc w:val="right"/>
        <w:rPr>
          <w:bCs/>
          <w:color w:val="000000"/>
        </w:rPr>
      </w:pPr>
    </w:p>
    <w:p w14:paraId="678BA1B8" w14:textId="77777777" w:rsidR="009C0EC9" w:rsidRDefault="009C0EC9" w:rsidP="009C0EC9">
      <w:pPr>
        <w:suppressAutoHyphens/>
        <w:autoSpaceDE w:val="0"/>
        <w:ind w:right="1699"/>
        <w:jc w:val="right"/>
        <w:rPr>
          <w:bCs/>
          <w:color w:val="000000"/>
        </w:rPr>
      </w:pPr>
    </w:p>
    <w:p w14:paraId="7FEB903A" w14:textId="77777777" w:rsidR="009C0EC9" w:rsidRDefault="009C0EC9" w:rsidP="009C0EC9">
      <w:pPr>
        <w:suppressAutoHyphens/>
        <w:autoSpaceDE w:val="0"/>
        <w:ind w:right="1699"/>
        <w:jc w:val="right"/>
        <w:rPr>
          <w:bCs/>
          <w:color w:val="000000"/>
        </w:rPr>
      </w:pPr>
    </w:p>
    <w:p w14:paraId="72747855" w14:textId="77777777" w:rsidR="009C0EC9" w:rsidRDefault="009C0EC9" w:rsidP="009C0EC9">
      <w:pPr>
        <w:suppressAutoHyphens/>
        <w:autoSpaceDE w:val="0"/>
        <w:ind w:right="1699"/>
        <w:jc w:val="right"/>
        <w:rPr>
          <w:bCs/>
          <w:color w:val="000000"/>
        </w:rPr>
      </w:pPr>
    </w:p>
    <w:p w14:paraId="234BE8CD" w14:textId="77777777" w:rsidR="009C0EC9" w:rsidRDefault="009C0EC9" w:rsidP="009C0EC9">
      <w:pPr>
        <w:suppressAutoHyphens/>
        <w:autoSpaceDE w:val="0"/>
        <w:ind w:right="1699"/>
        <w:jc w:val="right"/>
        <w:rPr>
          <w:bCs/>
          <w:color w:val="000000"/>
        </w:rPr>
      </w:pPr>
    </w:p>
    <w:p w14:paraId="464CB0D8" w14:textId="77777777" w:rsidR="009C0EC9" w:rsidRDefault="009C0EC9" w:rsidP="009C0EC9">
      <w:pPr>
        <w:suppressAutoHyphens/>
        <w:autoSpaceDE w:val="0"/>
        <w:ind w:right="1699"/>
        <w:jc w:val="right"/>
        <w:rPr>
          <w:bCs/>
          <w:color w:val="000000"/>
        </w:rPr>
      </w:pPr>
    </w:p>
    <w:p w14:paraId="50B173BC" w14:textId="77777777" w:rsidR="009C0EC9" w:rsidRDefault="009C0EC9" w:rsidP="009C0EC9">
      <w:pPr>
        <w:suppressAutoHyphens/>
        <w:autoSpaceDE w:val="0"/>
        <w:ind w:right="1699"/>
        <w:jc w:val="right"/>
        <w:rPr>
          <w:bCs/>
          <w:color w:val="000000"/>
        </w:rPr>
      </w:pPr>
    </w:p>
    <w:p w14:paraId="38D597DF" w14:textId="77777777" w:rsidR="009C0EC9" w:rsidRDefault="009C0EC9" w:rsidP="009C0EC9">
      <w:pPr>
        <w:suppressAutoHyphens/>
        <w:autoSpaceDE w:val="0"/>
        <w:ind w:right="1699"/>
        <w:jc w:val="right"/>
        <w:rPr>
          <w:bCs/>
          <w:color w:val="000000"/>
        </w:rPr>
      </w:pPr>
    </w:p>
    <w:p w14:paraId="525F7E93" w14:textId="77777777" w:rsidR="009C0EC9" w:rsidRDefault="009C0EC9" w:rsidP="009C0EC9">
      <w:pPr>
        <w:suppressAutoHyphens/>
        <w:autoSpaceDE w:val="0"/>
        <w:ind w:right="1699"/>
        <w:jc w:val="right"/>
        <w:rPr>
          <w:bCs/>
          <w:color w:val="000000"/>
        </w:rPr>
      </w:pPr>
    </w:p>
    <w:p w14:paraId="52A94CE3" w14:textId="77777777" w:rsidR="009C0EC9" w:rsidRDefault="009C0EC9" w:rsidP="009C0EC9">
      <w:pPr>
        <w:suppressAutoHyphens/>
        <w:autoSpaceDE w:val="0"/>
        <w:ind w:right="1699"/>
        <w:jc w:val="right"/>
        <w:rPr>
          <w:bCs/>
          <w:color w:val="000000"/>
        </w:rPr>
      </w:pPr>
    </w:p>
    <w:p w14:paraId="067826E5" w14:textId="77777777" w:rsidR="009C0EC9" w:rsidRDefault="009C0EC9" w:rsidP="009C0EC9">
      <w:pPr>
        <w:suppressAutoHyphens/>
        <w:autoSpaceDE w:val="0"/>
        <w:ind w:right="1699"/>
        <w:jc w:val="right"/>
        <w:rPr>
          <w:bCs/>
          <w:color w:val="000000"/>
        </w:rPr>
      </w:pPr>
    </w:p>
    <w:p w14:paraId="1653D186" w14:textId="77777777" w:rsidR="009C0EC9" w:rsidRDefault="009C0EC9" w:rsidP="009C0EC9">
      <w:pPr>
        <w:suppressAutoHyphens/>
        <w:autoSpaceDE w:val="0"/>
        <w:ind w:right="1699"/>
        <w:jc w:val="right"/>
        <w:rPr>
          <w:bCs/>
          <w:color w:val="000000"/>
        </w:rPr>
      </w:pPr>
    </w:p>
    <w:p w14:paraId="2BFB4EE0" w14:textId="77777777" w:rsidR="009C0EC9" w:rsidRDefault="009C0EC9" w:rsidP="009C0EC9">
      <w:pPr>
        <w:suppressAutoHyphens/>
        <w:autoSpaceDE w:val="0"/>
        <w:ind w:right="1699"/>
        <w:jc w:val="right"/>
        <w:rPr>
          <w:bCs/>
          <w:color w:val="000000"/>
        </w:rPr>
      </w:pPr>
    </w:p>
    <w:p w14:paraId="220AA909" w14:textId="77777777" w:rsidR="009C0EC9" w:rsidRDefault="009C0EC9" w:rsidP="009C0EC9">
      <w:pPr>
        <w:suppressAutoHyphens/>
        <w:autoSpaceDE w:val="0"/>
        <w:ind w:right="1699"/>
        <w:jc w:val="right"/>
        <w:rPr>
          <w:bCs/>
          <w:color w:val="000000"/>
        </w:rPr>
      </w:pPr>
    </w:p>
    <w:p w14:paraId="1D6A2528" w14:textId="630DC34F" w:rsidR="00272FEF" w:rsidRDefault="00272FEF" w:rsidP="009C0EC9">
      <w:pPr>
        <w:suppressAutoHyphens/>
        <w:autoSpaceDE w:val="0"/>
        <w:ind w:right="1699"/>
        <w:jc w:val="right"/>
        <w:rPr>
          <w:bCs/>
          <w:color w:val="000000"/>
        </w:rPr>
      </w:pPr>
      <w:r w:rsidRPr="00272FEF">
        <w:rPr>
          <w:bCs/>
          <w:color w:val="000000"/>
        </w:rPr>
        <w:lastRenderedPageBreak/>
        <w:t xml:space="preserve">Приложение № 5 </w:t>
      </w:r>
    </w:p>
    <w:p w14:paraId="77AF6AE6" w14:textId="77777777" w:rsidR="00C42B53" w:rsidRPr="00272FEF" w:rsidRDefault="00C42B53" w:rsidP="00272FEF">
      <w:pPr>
        <w:widowControl w:val="0"/>
        <w:autoSpaceDE w:val="0"/>
        <w:autoSpaceDN w:val="0"/>
        <w:adjustRightInd w:val="0"/>
        <w:jc w:val="right"/>
        <w:rPr>
          <w:bCs/>
          <w:color w:val="000000"/>
        </w:rPr>
      </w:pPr>
    </w:p>
    <w:p w14:paraId="17D0A43E" w14:textId="77777777" w:rsidR="009C0EC9" w:rsidRPr="008F7450" w:rsidRDefault="00272FEF" w:rsidP="007933A8">
      <w:pPr>
        <w:pStyle w:val="ConsPlusNonformat"/>
        <w:ind w:left="5103"/>
        <w:jc w:val="center"/>
        <w:rPr>
          <w:rFonts w:ascii="Times New Roman" w:hAnsi="Times New Roman" w:cs="Times New Roman"/>
          <w:b/>
          <w:bCs/>
          <w:sz w:val="22"/>
          <w:szCs w:val="22"/>
        </w:rPr>
      </w:pPr>
      <w:r w:rsidRPr="00272FEF">
        <w:rPr>
          <w:sz w:val="22"/>
          <w:szCs w:val="22"/>
        </w:rPr>
        <w:t xml:space="preserve">                                                                                         </w:t>
      </w:r>
      <w:r w:rsidR="009C0EC9">
        <w:rPr>
          <w:rFonts w:ascii="Times New Roman" w:hAnsi="Times New Roman" w:cs="Times New Roman"/>
          <w:sz w:val="22"/>
          <w:szCs w:val="22"/>
        </w:rPr>
        <w:t xml:space="preserve">                                                                                         </w:t>
      </w:r>
      <w:r w:rsidR="009C0EC9" w:rsidRPr="008F7450">
        <w:rPr>
          <w:rFonts w:ascii="Times New Roman" w:hAnsi="Times New Roman" w:cs="Times New Roman"/>
          <w:b/>
          <w:bCs/>
          <w:sz w:val="22"/>
          <w:szCs w:val="22"/>
        </w:rPr>
        <w:t>УТВЕРЖДАЮ:</w:t>
      </w:r>
    </w:p>
    <w:p w14:paraId="3A39AA20"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51407207"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30635FAB"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6F59F6E3"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69616583"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588046F4"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4C2EDBDA"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3CB51289"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0994F188"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3202A721"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2AD263B9"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644875AA"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4AD6E335"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30D74A09"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4E4016AE"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(дата утверждения)</w:t>
      </w:r>
    </w:p>
    <w:p w14:paraId="69421967" w14:textId="77777777" w:rsidR="009C0EC9" w:rsidRDefault="009C0EC9" w:rsidP="009C0EC9">
      <w:pPr>
        <w:pStyle w:val="ConsPlusNonformat"/>
        <w:jc w:val="center"/>
        <w:rPr>
          <w:rFonts w:ascii="Times New Roman" w:hAnsi="Times New Roman" w:cs="Times New Roman"/>
          <w:sz w:val="22"/>
          <w:szCs w:val="22"/>
        </w:rPr>
      </w:pPr>
      <w:bookmarkStart w:id="40" w:name="Par339"/>
      <w:bookmarkEnd w:id="40"/>
    </w:p>
    <w:p w14:paraId="27D57962" w14:textId="77777777" w:rsidR="009C0EC9" w:rsidRPr="00730030" w:rsidRDefault="009C0EC9" w:rsidP="009C0EC9">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АКТ</w:t>
      </w:r>
    </w:p>
    <w:p w14:paraId="439E6CD5" w14:textId="77777777" w:rsidR="009C0EC9" w:rsidRPr="00730030" w:rsidRDefault="009C0EC9" w:rsidP="009C0EC9">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о состоянии общего имущества собственников</w:t>
      </w:r>
    </w:p>
    <w:p w14:paraId="2FC2051E" w14:textId="77777777" w:rsidR="009C0EC9" w:rsidRDefault="009C0EC9" w:rsidP="009C0EC9">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помещений в многоквартирном доме, являющегося объектом конкурса</w:t>
      </w:r>
    </w:p>
    <w:p w14:paraId="414B0C4A" w14:textId="77777777" w:rsidR="009C0EC9" w:rsidRPr="00632C5F" w:rsidRDefault="009C0EC9" w:rsidP="009C0EC9">
      <w:pPr>
        <w:pStyle w:val="ConsPlusNonformat"/>
        <w:jc w:val="both"/>
        <w:rPr>
          <w:rFonts w:ascii="Times New Roman" w:hAnsi="Times New Roman" w:cs="Times New Roman"/>
          <w:sz w:val="22"/>
          <w:szCs w:val="22"/>
        </w:rPr>
      </w:pPr>
    </w:p>
    <w:p w14:paraId="77235C27" w14:textId="77777777" w:rsidR="009C0EC9" w:rsidRPr="00632C5F" w:rsidRDefault="009C0EC9" w:rsidP="009C0EC9">
      <w:pPr>
        <w:pStyle w:val="ConsPlusNonformat"/>
        <w:jc w:val="both"/>
        <w:rPr>
          <w:rFonts w:ascii="Times New Roman" w:hAnsi="Times New Roman" w:cs="Times New Roman"/>
          <w:sz w:val="22"/>
          <w:szCs w:val="22"/>
        </w:rPr>
      </w:pPr>
      <w:bookmarkStart w:id="41" w:name="Par344"/>
      <w:bookmarkEnd w:id="41"/>
      <w:r w:rsidRPr="00632C5F">
        <w:rPr>
          <w:rFonts w:ascii="Times New Roman" w:hAnsi="Times New Roman" w:cs="Times New Roman"/>
          <w:sz w:val="22"/>
          <w:szCs w:val="22"/>
        </w:rPr>
        <w:t xml:space="preserve">             I. Общие сведения о многоквартирном доме</w:t>
      </w:r>
    </w:p>
    <w:p w14:paraId="22934C3D" w14:textId="77777777" w:rsidR="009C0EC9" w:rsidRPr="00632C5F" w:rsidRDefault="009C0EC9" w:rsidP="009C0EC9">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 Адрес многоквартирного дома: </w:t>
      </w:r>
      <w:r w:rsidRPr="00632C5F">
        <w:rPr>
          <w:rFonts w:ascii="Times New Roman" w:hAnsi="Times New Roman" w:cs="Times New Roman"/>
          <w:b/>
          <w:sz w:val="22"/>
          <w:szCs w:val="22"/>
          <w:u w:val="single"/>
        </w:rPr>
        <w:t>Нижегородская область,</w:t>
      </w:r>
      <w:r>
        <w:rPr>
          <w:rFonts w:ascii="Times New Roman" w:hAnsi="Times New Roman" w:cs="Times New Roman"/>
          <w:b/>
          <w:sz w:val="22"/>
          <w:szCs w:val="22"/>
          <w:u w:val="single"/>
        </w:rPr>
        <w:t xml:space="preserve"> </w:t>
      </w:r>
      <w:r w:rsidRPr="00632C5F">
        <w:rPr>
          <w:rFonts w:ascii="Times New Roman" w:hAnsi="Times New Roman" w:cs="Times New Roman"/>
          <w:b/>
          <w:sz w:val="22"/>
          <w:szCs w:val="22"/>
          <w:u w:val="single"/>
        </w:rPr>
        <w:t>г.</w:t>
      </w:r>
      <w:r>
        <w:rPr>
          <w:rFonts w:ascii="Times New Roman" w:hAnsi="Times New Roman" w:cs="Times New Roman"/>
          <w:b/>
          <w:sz w:val="22"/>
          <w:szCs w:val="22"/>
          <w:u w:val="single"/>
        </w:rPr>
        <w:t xml:space="preserve"> Шахунья, ул. Гагарина, дом № 9</w:t>
      </w:r>
    </w:p>
    <w:p w14:paraId="07E0949C" w14:textId="77777777" w:rsidR="009C0EC9" w:rsidRPr="00632C5F" w:rsidRDefault="009C0EC9" w:rsidP="009C0EC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2. Кадастровый номер многоквартирного дома</w:t>
      </w:r>
      <w:r>
        <w:rPr>
          <w:rFonts w:ascii="Times New Roman" w:hAnsi="Times New Roman" w:cs="Times New Roman"/>
          <w:sz w:val="22"/>
          <w:szCs w:val="22"/>
        </w:rPr>
        <w:t xml:space="preserve"> </w:t>
      </w:r>
      <w:r w:rsidRPr="00632C5F">
        <w:rPr>
          <w:rFonts w:ascii="Times New Roman" w:hAnsi="Times New Roman" w:cs="Times New Roman"/>
          <w:sz w:val="22"/>
          <w:szCs w:val="22"/>
        </w:rPr>
        <w:t>(при его наличии):</w:t>
      </w:r>
      <w:r>
        <w:rPr>
          <w:rFonts w:ascii="Times New Roman" w:hAnsi="Times New Roman" w:cs="Times New Roman"/>
          <w:sz w:val="22"/>
          <w:szCs w:val="22"/>
        </w:rPr>
        <w:t xml:space="preserve"> </w:t>
      </w:r>
      <w:r w:rsidRPr="00632C5F">
        <w:rPr>
          <w:rFonts w:ascii="Times New Roman" w:hAnsi="Times New Roman" w:cs="Times New Roman"/>
          <w:b/>
          <w:sz w:val="22"/>
          <w:szCs w:val="22"/>
          <w:u w:val="single"/>
        </w:rPr>
        <w:t>отсутствует</w:t>
      </w:r>
    </w:p>
    <w:p w14:paraId="4DB1CCFC" w14:textId="77777777" w:rsidR="009C0EC9" w:rsidRPr="00914F6E" w:rsidRDefault="009C0EC9" w:rsidP="009C0EC9">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3. Серия, тип постройки: </w:t>
      </w:r>
      <w:r w:rsidRPr="00C12B97">
        <w:rPr>
          <w:rFonts w:ascii="Times New Roman" w:hAnsi="Times New Roman" w:cs="Times New Roman"/>
          <w:b/>
          <w:sz w:val="22"/>
          <w:szCs w:val="22"/>
          <w:u w:val="single"/>
        </w:rPr>
        <w:t>данные отсутствуют</w:t>
      </w:r>
    </w:p>
    <w:p w14:paraId="3911AEBF" w14:textId="77777777" w:rsidR="009C0EC9" w:rsidRPr="00914F6E" w:rsidRDefault="009C0EC9" w:rsidP="009C0EC9">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4. Год постройки: </w:t>
      </w:r>
      <w:r>
        <w:rPr>
          <w:rFonts w:ascii="Times New Roman" w:hAnsi="Times New Roman" w:cs="Times New Roman"/>
          <w:b/>
          <w:sz w:val="22"/>
          <w:szCs w:val="22"/>
          <w:u w:val="single"/>
        </w:rPr>
        <w:t>1956</w:t>
      </w:r>
    </w:p>
    <w:p w14:paraId="7669AEFF" w14:textId="77777777" w:rsidR="009C0EC9" w:rsidRPr="00632C5F" w:rsidRDefault="009C0EC9" w:rsidP="009C0EC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5. Степень износа по данным государственного технического учета:</w:t>
      </w:r>
      <w:r w:rsidRPr="00400C8B">
        <w:t xml:space="preserve"> </w:t>
      </w:r>
      <w:r w:rsidRPr="00C12B97">
        <w:rPr>
          <w:rFonts w:ascii="Times New Roman" w:hAnsi="Times New Roman" w:cs="Times New Roman"/>
          <w:b/>
          <w:sz w:val="22"/>
          <w:szCs w:val="22"/>
          <w:u w:val="single"/>
        </w:rPr>
        <w:t>данные отсутствуют</w:t>
      </w:r>
    </w:p>
    <w:p w14:paraId="4F6B7621" w14:textId="77777777" w:rsidR="009C0EC9" w:rsidRPr="00632C5F" w:rsidRDefault="009C0EC9" w:rsidP="009C0EC9">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6. Степень фактического износа: </w:t>
      </w:r>
      <w:r w:rsidRPr="00C12B97">
        <w:rPr>
          <w:rFonts w:ascii="Times New Roman" w:hAnsi="Times New Roman" w:cs="Times New Roman"/>
          <w:b/>
          <w:sz w:val="22"/>
          <w:szCs w:val="22"/>
          <w:u w:val="single"/>
        </w:rPr>
        <w:t>данные отсутствуют</w:t>
      </w:r>
    </w:p>
    <w:p w14:paraId="689FB5D0" w14:textId="77777777" w:rsidR="009C0EC9" w:rsidRPr="00632C5F" w:rsidRDefault="009C0EC9" w:rsidP="009C0EC9">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7. Год последнего капитального ремонта: </w:t>
      </w:r>
      <w:r w:rsidRPr="00632C5F">
        <w:rPr>
          <w:rFonts w:ascii="Times New Roman" w:hAnsi="Times New Roman" w:cs="Times New Roman"/>
          <w:b/>
          <w:sz w:val="22"/>
          <w:szCs w:val="22"/>
          <w:u w:val="single"/>
        </w:rPr>
        <w:t xml:space="preserve">капитальный ремонт </w:t>
      </w:r>
      <w:r>
        <w:rPr>
          <w:rFonts w:ascii="Times New Roman" w:hAnsi="Times New Roman" w:cs="Times New Roman"/>
          <w:b/>
          <w:sz w:val="22"/>
          <w:szCs w:val="22"/>
          <w:u w:val="single"/>
        </w:rPr>
        <w:t xml:space="preserve">крыши в 2024 </w:t>
      </w:r>
    </w:p>
    <w:p w14:paraId="520EE6FF" w14:textId="77777777" w:rsidR="009C0EC9" w:rsidRPr="00632C5F" w:rsidRDefault="009C0EC9" w:rsidP="009C0EC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8. </w:t>
      </w:r>
      <w:r w:rsidRPr="00A306E2">
        <w:rPr>
          <w:rFonts w:ascii="Times New Roman" w:hAnsi="Times New Roman" w:cs="Times New Roman"/>
          <w:sz w:val="22"/>
          <w:szCs w:val="22"/>
        </w:rPr>
        <w:t>Реквизиты правового акта о признании многоквартирного дома аварийным и подлежащим сносу:</w:t>
      </w:r>
      <w:r w:rsidRPr="00400C8B">
        <w:t xml:space="preserve"> </w:t>
      </w:r>
      <w:r>
        <w:rPr>
          <w:rFonts w:ascii="Times New Roman" w:hAnsi="Times New Roman" w:cs="Times New Roman"/>
          <w:b/>
          <w:sz w:val="22"/>
          <w:szCs w:val="22"/>
          <w:u w:val="single"/>
        </w:rPr>
        <w:t>отсутствую</w:t>
      </w:r>
      <w:r w:rsidRPr="00400C8B">
        <w:rPr>
          <w:rFonts w:ascii="Times New Roman" w:hAnsi="Times New Roman" w:cs="Times New Roman"/>
          <w:b/>
          <w:sz w:val="22"/>
          <w:szCs w:val="22"/>
          <w:u w:val="single"/>
        </w:rPr>
        <w:t>т</w:t>
      </w:r>
    </w:p>
    <w:p w14:paraId="20C096D6" w14:textId="77777777" w:rsidR="009C0EC9" w:rsidRPr="00914F6E" w:rsidRDefault="009C0EC9" w:rsidP="009C0EC9">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9. Количество этажей: </w:t>
      </w:r>
      <w:r>
        <w:rPr>
          <w:rFonts w:ascii="Times New Roman" w:hAnsi="Times New Roman" w:cs="Times New Roman"/>
          <w:b/>
          <w:sz w:val="22"/>
          <w:szCs w:val="22"/>
          <w:u w:val="single"/>
        </w:rPr>
        <w:t>2</w:t>
      </w:r>
      <w:r w:rsidRPr="00914F6E">
        <w:rPr>
          <w:rFonts w:ascii="Times New Roman" w:hAnsi="Times New Roman" w:cs="Times New Roman"/>
          <w:b/>
          <w:sz w:val="22"/>
          <w:szCs w:val="22"/>
          <w:u w:val="single"/>
        </w:rPr>
        <w:t xml:space="preserve"> (</w:t>
      </w:r>
      <w:r>
        <w:rPr>
          <w:rFonts w:ascii="Times New Roman" w:hAnsi="Times New Roman" w:cs="Times New Roman"/>
          <w:b/>
          <w:sz w:val="22"/>
          <w:szCs w:val="22"/>
          <w:u w:val="single"/>
        </w:rPr>
        <w:t>два</w:t>
      </w:r>
      <w:r w:rsidRPr="00914F6E">
        <w:rPr>
          <w:rFonts w:ascii="Times New Roman" w:hAnsi="Times New Roman" w:cs="Times New Roman"/>
          <w:b/>
          <w:sz w:val="22"/>
          <w:szCs w:val="22"/>
          <w:u w:val="single"/>
        </w:rPr>
        <w:t>)</w:t>
      </w:r>
    </w:p>
    <w:p w14:paraId="17674D30" w14:textId="77777777" w:rsidR="009C0EC9" w:rsidRPr="00914F6E" w:rsidRDefault="009C0EC9" w:rsidP="009C0EC9">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10. Наличие подвала: </w:t>
      </w:r>
      <w:r w:rsidRPr="00914F6E">
        <w:rPr>
          <w:rFonts w:ascii="Times New Roman" w:hAnsi="Times New Roman" w:cs="Times New Roman"/>
          <w:b/>
          <w:sz w:val="22"/>
          <w:szCs w:val="22"/>
          <w:u w:val="single"/>
        </w:rPr>
        <w:t>отсутствует</w:t>
      </w:r>
    </w:p>
    <w:p w14:paraId="7108DBD0" w14:textId="77777777" w:rsidR="009C0EC9" w:rsidRPr="00914F6E" w:rsidRDefault="009C0EC9" w:rsidP="009C0EC9">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11. Наличие цокольного этажа: </w:t>
      </w:r>
      <w:r w:rsidRPr="00914F6E">
        <w:rPr>
          <w:rFonts w:ascii="Times New Roman" w:hAnsi="Times New Roman" w:cs="Times New Roman"/>
          <w:b/>
          <w:sz w:val="22"/>
          <w:szCs w:val="22"/>
          <w:u w:val="single"/>
        </w:rPr>
        <w:t>отсутствует</w:t>
      </w:r>
    </w:p>
    <w:p w14:paraId="7BE5AF4C" w14:textId="77777777" w:rsidR="009C0EC9" w:rsidRPr="00914F6E" w:rsidRDefault="009C0EC9" w:rsidP="009C0EC9">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914F6E">
        <w:rPr>
          <w:rFonts w:ascii="Times New Roman" w:hAnsi="Times New Roman" w:cs="Times New Roman"/>
          <w:sz w:val="22"/>
          <w:szCs w:val="22"/>
        </w:rPr>
        <w:t xml:space="preserve">12. Наличие мансарды: </w:t>
      </w:r>
      <w:r w:rsidRPr="00914F6E">
        <w:rPr>
          <w:rFonts w:ascii="Times New Roman" w:hAnsi="Times New Roman" w:cs="Times New Roman"/>
          <w:b/>
          <w:sz w:val="22"/>
          <w:szCs w:val="22"/>
          <w:u w:val="single"/>
        </w:rPr>
        <w:t>отсутствует</w:t>
      </w:r>
    </w:p>
    <w:p w14:paraId="3582F6D0" w14:textId="77777777" w:rsidR="009C0EC9" w:rsidRPr="00914F6E" w:rsidRDefault="009C0EC9" w:rsidP="009C0EC9">
      <w:pPr>
        <w:pStyle w:val="ConsPlusNonformat"/>
        <w:jc w:val="both"/>
        <w:rPr>
          <w:rFonts w:ascii="Times New Roman" w:hAnsi="Times New Roman" w:cs="Times New Roman"/>
          <w:sz w:val="22"/>
          <w:szCs w:val="22"/>
        </w:rPr>
      </w:pPr>
      <w:r w:rsidRPr="00914F6E">
        <w:rPr>
          <w:rFonts w:ascii="Times New Roman" w:hAnsi="Times New Roman" w:cs="Times New Roman"/>
          <w:sz w:val="22"/>
          <w:szCs w:val="22"/>
        </w:rPr>
        <w:t xml:space="preserve">  13. Наличие мезонина: </w:t>
      </w:r>
      <w:r w:rsidRPr="00914F6E">
        <w:rPr>
          <w:rFonts w:ascii="Times New Roman" w:hAnsi="Times New Roman" w:cs="Times New Roman"/>
          <w:b/>
          <w:sz w:val="22"/>
          <w:szCs w:val="22"/>
          <w:u w:val="single"/>
        </w:rPr>
        <w:t>отсутствует</w:t>
      </w:r>
    </w:p>
    <w:p w14:paraId="7C435B4E" w14:textId="77777777" w:rsidR="009C0EC9" w:rsidRPr="00914F6E" w:rsidRDefault="009C0EC9" w:rsidP="009C0EC9">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14. Количество квартир: </w:t>
      </w:r>
      <w:r>
        <w:rPr>
          <w:rFonts w:ascii="Times New Roman" w:hAnsi="Times New Roman" w:cs="Times New Roman"/>
          <w:b/>
          <w:sz w:val="22"/>
          <w:szCs w:val="22"/>
          <w:u w:val="single"/>
        </w:rPr>
        <w:t>12</w:t>
      </w:r>
      <w:r w:rsidRPr="00914F6E">
        <w:rPr>
          <w:rFonts w:ascii="Times New Roman" w:hAnsi="Times New Roman" w:cs="Times New Roman"/>
          <w:b/>
          <w:sz w:val="22"/>
          <w:szCs w:val="22"/>
          <w:u w:val="single"/>
        </w:rPr>
        <w:t xml:space="preserve"> (</w:t>
      </w:r>
      <w:r>
        <w:rPr>
          <w:rFonts w:ascii="Times New Roman" w:hAnsi="Times New Roman" w:cs="Times New Roman"/>
          <w:b/>
          <w:sz w:val="22"/>
          <w:szCs w:val="22"/>
          <w:u w:val="single"/>
        </w:rPr>
        <w:t>двенадцать</w:t>
      </w:r>
      <w:r w:rsidRPr="00914F6E">
        <w:rPr>
          <w:rFonts w:ascii="Times New Roman" w:hAnsi="Times New Roman" w:cs="Times New Roman"/>
          <w:b/>
          <w:sz w:val="22"/>
          <w:szCs w:val="22"/>
          <w:u w:val="single"/>
        </w:rPr>
        <w:t>)</w:t>
      </w:r>
    </w:p>
    <w:p w14:paraId="3F12C60F" w14:textId="77777777" w:rsidR="009C0EC9" w:rsidRPr="003525DE" w:rsidRDefault="009C0EC9" w:rsidP="009C0EC9">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15. </w:t>
      </w:r>
      <w:r w:rsidRPr="00632C5F">
        <w:rPr>
          <w:rFonts w:ascii="Times New Roman" w:hAnsi="Times New Roman" w:cs="Times New Roman"/>
          <w:sz w:val="22"/>
          <w:szCs w:val="22"/>
        </w:rPr>
        <w:t xml:space="preserve">Количество нежилых помещений, не входящих в состав общего имущества: </w:t>
      </w:r>
      <w:r>
        <w:rPr>
          <w:rFonts w:ascii="Times New Roman" w:hAnsi="Times New Roman" w:cs="Times New Roman"/>
          <w:b/>
          <w:sz w:val="22"/>
          <w:szCs w:val="22"/>
          <w:u w:val="single"/>
        </w:rPr>
        <w:t>4 (четыре)</w:t>
      </w:r>
    </w:p>
    <w:p w14:paraId="4E44F7B4" w14:textId="77777777" w:rsidR="009C0EC9" w:rsidRPr="00632C5F" w:rsidRDefault="009C0EC9" w:rsidP="009C0EC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16. Реквизиты правового акта о признании всех жилых помещений в многоквартирном доме непригодными для проживания: </w:t>
      </w:r>
      <w:r w:rsidRPr="003525DE">
        <w:rPr>
          <w:rFonts w:ascii="Times New Roman" w:hAnsi="Times New Roman" w:cs="Times New Roman"/>
          <w:b/>
          <w:sz w:val="22"/>
          <w:szCs w:val="22"/>
          <w:u w:val="single"/>
        </w:rPr>
        <w:t>данные отсутствуют</w:t>
      </w:r>
    </w:p>
    <w:p w14:paraId="46DF8E74" w14:textId="77777777" w:rsidR="009C0EC9" w:rsidRPr="00632C5F" w:rsidRDefault="009C0EC9" w:rsidP="009C0EC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17. </w:t>
      </w:r>
      <w:r>
        <w:rPr>
          <w:rFonts w:ascii="Times New Roman" w:hAnsi="Times New Roman" w:cs="Times New Roman"/>
          <w:sz w:val="22"/>
          <w:szCs w:val="22"/>
        </w:rPr>
        <w:t xml:space="preserve">Перечень жилых помещений, признанных </w:t>
      </w:r>
      <w:r w:rsidRPr="00A306E2">
        <w:rPr>
          <w:rFonts w:ascii="Times New Roman" w:hAnsi="Times New Roman" w:cs="Times New Roman"/>
          <w:sz w:val="22"/>
          <w:szCs w:val="22"/>
        </w:rPr>
        <w:t xml:space="preserve">непригодными для проживания (с указанием реквизитов правовых актов о признании жилых помещений непригодными для проживания): </w:t>
      </w:r>
      <w:r w:rsidRPr="003525DE">
        <w:rPr>
          <w:rFonts w:ascii="Times New Roman" w:hAnsi="Times New Roman" w:cs="Times New Roman"/>
          <w:b/>
          <w:sz w:val="22"/>
          <w:szCs w:val="22"/>
          <w:u w:val="single"/>
        </w:rPr>
        <w:t>данные отсутствуют</w:t>
      </w:r>
    </w:p>
    <w:p w14:paraId="0968DEB9" w14:textId="77777777" w:rsidR="009C0EC9" w:rsidRPr="00632C5F" w:rsidRDefault="009C0EC9" w:rsidP="009C0EC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18. Строительный объе</w:t>
      </w:r>
      <w:r>
        <w:rPr>
          <w:rFonts w:ascii="Times New Roman" w:hAnsi="Times New Roman" w:cs="Times New Roman"/>
          <w:sz w:val="22"/>
          <w:szCs w:val="22"/>
        </w:rPr>
        <w:t xml:space="preserve">м: </w:t>
      </w:r>
      <w:r w:rsidRPr="00914F6E">
        <w:rPr>
          <w:rFonts w:ascii="Times New Roman" w:hAnsi="Times New Roman" w:cs="Times New Roman"/>
          <w:b/>
          <w:sz w:val="22"/>
          <w:szCs w:val="22"/>
          <w:u w:val="single"/>
        </w:rPr>
        <w:t>7</w:t>
      </w:r>
      <w:r>
        <w:rPr>
          <w:rFonts w:ascii="Times New Roman" w:hAnsi="Times New Roman" w:cs="Times New Roman"/>
          <w:b/>
          <w:sz w:val="22"/>
          <w:szCs w:val="22"/>
          <w:u w:val="single"/>
        </w:rPr>
        <w:t>193</w:t>
      </w:r>
      <w:r w:rsidRPr="00914F6E">
        <w:rPr>
          <w:rFonts w:ascii="Times New Roman" w:hAnsi="Times New Roman" w:cs="Times New Roman"/>
          <w:b/>
          <w:sz w:val="22"/>
          <w:szCs w:val="22"/>
          <w:u w:val="single"/>
        </w:rPr>
        <w:t>,0 куб. м.</w:t>
      </w:r>
    </w:p>
    <w:p w14:paraId="173505DF" w14:textId="77777777" w:rsidR="009C0EC9" w:rsidRPr="00632C5F" w:rsidRDefault="009C0EC9" w:rsidP="009C0EC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19. Площадь:</w:t>
      </w:r>
    </w:p>
    <w:p w14:paraId="682F0B5C" w14:textId="77777777" w:rsidR="009C0EC9" w:rsidRPr="00632C5F" w:rsidRDefault="009C0EC9" w:rsidP="009C0EC9">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а) многоквартирного дома с лоджиями, балконами, шкафами, коридорами и лестничными к</w:t>
      </w:r>
      <w:r>
        <w:rPr>
          <w:rFonts w:ascii="Times New Roman" w:hAnsi="Times New Roman" w:cs="Times New Roman"/>
          <w:sz w:val="22"/>
          <w:szCs w:val="22"/>
        </w:rPr>
        <w:t xml:space="preserve">летками: </w:t>
      </w:r>
      <w:r w:rsidRPr="004D5C01">
        <w:rPr>
          <w:rFonts w:ascii="Times New Roman" w:hAnsi="Times New Roman" w:cs="Times New Roman"/>
          <w:b/>
          <w:sz w:val="22"/>
          <w:szCs w:val="22"/>
          <w:u w:val="single"/>
        </w:rPr>
        <w:t>1</w:t>
      </w:r>
      <w:r>
        <w:rPr>
          <w:rFonts w:ascii="Times New Roman" w:hAnsi="Times New Roman" w:cs="Times New Roman"/>
          <w:b/>
          <w:sz w:val="22"/>
          <w:szCs w:val="22"/>
          <w:u w:val="single"/>
        </w:rPr>
        <w:t>423</w:t>
      </w:r>
      <w:r w:rsidRPr="004D5C01">
        <w:rPr>
          <w:rFonts w:ascii="Times New Roman" w:hAnsi="Times New Roman" w:cs="Times New Roman"/>
          <w:b/>
          <w:sz w:val="22"/>
          <w:szCs w:val="22"/>
          <w:u w:val="single"/>
        </w:rPr>
        <w:t>,</w:t>
      </w:r>
      <w:r>
        <w:rPr>
          <w:rFonts w:ascii="Times New Roman" w:hAnsi="Times New Roman" w:cs="Times New Roman"/>
          <w:b/>
          <w:sz w:val="22"/>
          <w:szCs w:val="22"/>
          <w:u w:val="single"/>
        </w:rPr>
        <w:t>7</w:t>
      </w:r>
      <w:r w:rsidRPr="004D5C01">
        <w:rPr>
          <w:rFonts w:ascii="Times New Roman" w:hAnsi="Times New Roman" w:cs="Times New Roman"/>
          <w:b/>
          <w:sz w:val="22"/>
          <w:szCs w:val="22"/>
          <w:u w:val="single"/>
        </w:rPr>
        <w:t xml:space="preserve"> кв. м</w:t>
      </w:r>
    </w:p>
    <w:p w14:paraId="6FD3AFF8" w14:textId="77777777" w:rsidR="009C0EC9" w:rsidRPr="00632C5F" w:rsidRDefault="009C0EC9" w:rsidP="009C0EC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б)</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жилых помещений (общая площадь квартир): </w:t>
      </w:r>
      <w:r>
        <w:rPr>
          <w:rFonts w:ascii="Times New Roman" w:hAnsi="Times New Roman" w:cs="Times New Roman"/>
          <w:b/>
          <w:sz w:val="22"/>
          <w:szCs w:val="22"/>
          <w:u w:val="single"/>
        </w:rPr>
        <w:t>803,4</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xml:space="preserve"> (1199,6</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xml:space="preserve">) </w:t>
      </w:r>
    </w:p>
    <w:p w14:paraId="2712BE59" w14:textId="77777777" w:rsidR="009C0EC9" w:rsidRPr="00632C5F" w:rsidRDefault="009C0EC9" w:rsidP="009C0EC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в) </w:t>
      </w:r>
      <w:r>
        <w:rPr>
          <w:rFonts w:ascii="Times New Roman" w:hAnsi="Times New Roman" w:cs="Times New Roman"/>
          <w:sz w:val="22"/>
          <w:szCs w:val="22"/>
        </w:rPr>
        <w:t xml:space="preserve">нежилых помещений (общая площадь </w:t>
      </w:r>
      <w:r w:rsidRPr="00632C5F">
        <w:rPr>
          <w:rFonts w:ascii="Times New Roman" w:hAnsi="Times New Roman" w:cs="Times New Roman"/>
          <w:sz w:val="22"/>
          <w:szCs w:val="22"/>
        </w:rPr>
        <w:t xml:space="preserve">нежилых помещений, не </w:t>
      </w:r>
      <w:r>
        <w:rPr>
          <w:rFonts w:ascii="Times New Roman" w:hAnsi="Times New Roman" w:cs="Times New Roman"/>
          <w:sz w:val="22"/>
          <w:szCs w:val="22"/>
        </w:rPr>
        <w:t xml:space="preserve">входящих в состав общего имущества в многоквартирном </w:t>
      </w:r>
      <w:r w:rsidRPr="00632C5F">
        <w:rPr>
          <w:rFonts w:ascii="Times New Roman" w:hAnsi="Times New Roman" w:cs="Times New Roman"/>
          <w:sz w:val="22"/>
          <w:szCs w:val="22"/>
        </w:rPr>
        <w:t xml:space="preserve">доме): </w:t>
      </w:r>
      <w:r w:rsidRPr="007A0D18">
        <w:rPr>
          <w:rFonts w:ascii="Times New Roman" w:hAnsi="Times New Roman" w:cs="Times New Roman"/>
          <w:b/>
          <w:sz w:val="22"/>
          <w:szCs w:val="22"/>
          <w:u w:val="single"/>
        </w:rPr>
        <w:t>1</w:t>
      </w:r>
      <w:r>
        <w:rPr>
          <w:rFonts w:ascii="Times New Roman" w:hAnsi="Times New Roman" w:cs="Times New Roman"/>
          <w:b/>
          <w:sz w:val="22"/>
          <w:szCs w:val="22"/>
          <w:u w:val="single"/>
        </w:rPr>
        <w:t>78</w:t>
      </w:r>
      <w:r w:rsidRPr="007A0D18">
        <w:rPr>
          <w:rFonts w:ascii="Times New Roman" w:hAnsi="Times New Roman" w:cs="Times New Roman"/>
          <w:b/>
          <w:sz w:val="22"/>
          <w:szCs w:val="22"/>
          <w:u w:val="single"/>
        </w:rPr>
        <w:t>,6 кв. м</w:t>
      </w:r>
    </w:p>
    <w:p w14:paraId="151D1C8C" w14:textId="77777777" w:rsidR="009C0EC9" w:rsidRPr="00632C5F" w:rsidRDefault="009C0EC9" w:rsidP="009C0EC9">
      <w:pPr>
        <w:pStyle w:val="ConsPlusNonformat"/>
        <w:tabs>
          <w:tab w:val="left" w:pos="284"/>
          <w:tab w:val="left" w:pos="426"/>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г)</w:t>
      </w:r>
      <w:r>
        <w:rPr>
          <w:rFonts w:ascii="Times New Roman" w:hAnsi="Times New Roman" w:cs="Times New Roman"/>
          <w:sz w:val="22"/>
          <w:szCs w:val="22"/>
        </w:rPr>
        <w:t xml:space="preserve"> помещений общего пользования (общая площадь </w:t>
      </w:r>
      <w:r w:rsidRPr="00632C5F">
        <w:rPr>
          <w:rFonts w:ascii="Times New Roman" w:hAnsi="Times New Roman" w:cs="Times New Roman"/>
          <w:sz w:val="22"/>
          <w:szCs w:val="22"/>
        </w:rPr>
        <w:t>нежилых</w:t>
      </w:r>
      <w:r>
        <w:rPr>
          <w:rFonts w:ascii="Times New Roman" w:hAnsi="Times New Roman" w:cs="Times New Roman"/>
          <w:sz w:val="22"/>
          <w:szCs w:val="22"/>
        </w:rPr>
        <w:t xml:space="preserve"> помещений, </w:t>
      </w:r>
      <w:r w:rsidRPr="00632C5F">
        <w:rPr>
          <w:rFonts w:ascii="Times New Roman" w:hAnsi="Times New Roman" w:cs="Times New Roman"/>
          <w:sz w:val="22"/>
          <w:szCs w:val="22"/>
        </w:rPr>
        <w:t xml:space="preserve">входящих в состав общего имущества в многоквартирном доме): </w:t>
      </w:r>
      <w:r w:rsidRPr="003525DE">
        <w:rPr>
          <w:rFonts w:ascii="Times New Roman" w:hAnsi="Times New Roman" w:cs="Times New Roman"/>
          <w:b/>
          <w:sz w:val="22"/>
          <w:szCs w:val="22"/>
          <w:u w:val="single"/>
        </w:rPr>
        <w:t>данные отсутствуют</w:t>
      </w:r>
    </w:p>
    <w:p w14:paraId="18DCF3E3" w14:textId="77777777" w:rsidR="009C0EC9" w:rsidRPr="00632C5F" w:rsidRDefault="009C0EC9" w:rsidP="009C0EC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20. Количество лестниц: </w:t>
      </w:r>
      <w:r>
        <w:rPr>
          <w:rFonts w:ascii="Times New Roman" w:hAnsi="Times New Roman" w:cs="Times New Roman"/>
          <w:b/>
          <w:sz w:val="22"/>
          <w:szCs w:val="22"/>
        </w:rPr>
        <w:t>3</w:t>
      </w:r>
      <w:r w:rsidRPr="00B93041">
        <w:rPr>
          <w:rFonts w:ascii="Times New Roman" w:hAnsi="Times New Roman" w:cs="Times New Roman"/>
          <w:b/>
          <w:sz w:val="22"/>
          <w:szCs w:val="22"/>
        </w:rPr>
        <w:t xml:space="preserve"> шт.</w:t>
      </w:r>
    </w:p>
    <w:p w14:paraId="6F851AD0" w14:textId="77777777" w:rsidR="009C0EC9" w:rsidRPr="00632C5F" w:rsidRDefault="009C0EC9" w:rsidP="009C0EC9">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21. </w:t>
      </w:r>
      <w:r w:rsidRPr="00632C5F">
        <w:rPr>
          <w:rFonts w:ascii="Times New Roman" w:hAnsi="Times New Roman" w:cs="Times New Roman"/>
          <w:sz w:val="22"/>
          <w:szCs w:val="22"/>
        </w:rPr>
        <w:t>Уборочная площадь лестниц</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(включая межквартирные лестничные площадки): </w:t>
      </w:r>
      <w:r>
        <w:rPr>
          <w:rFonts w:ascii="Times New Roman" w:hAnsi="Times New Roman" w:cs="Times New Roman"/>
          <w:b/>
          <w:sz w:val="22"/>
          <w:szCs w:val="22"/>
          <w:u w:val="single"/>
        </w:rPr>
        <w:t>45</w:t>
      </w:r>
      <w:r w:rsidRPr="007A0D18">
        <w:rPr>
          <w:rFonts w:ascii="Times New Roman" w:hAnsi="Times New Roman" w:cs="Times New Roman"/>
          <w:b/>
          <w:sz w:val="22"/>
          <w:szCs w:val="22"/>
          <w:u w:val="single"/>
        </w:rPr>
        <w:t>,</w:t>
      </w:r>
      <w:r>
        <w:rPr>
          <w:rFonts w:ascii="Times New Roman" w:hAnsi="Times New Roman" w:cs="Times New Roman"/>
          <w:b/>
          <w:sz w:val="22"/>
          <w:szCs w:val="22"/>
          <w:u w:val="single"/>
        </w:rPr>
        <w:t>5</w:t>
      </w:r>
      <w:r w:rsidRPr="007A0D18">
        <w:rPr>
          <w:rFonts w:ascii="Times New Roman" w:hAnsi="Times New Roman" w:cs="Times New Roman"/>
          <w:b/>
          <w:sz w:val="22"/>
          <w:szCs w:val="22"/>
          <w:u w:val="single"/>
        </w:rPr>
        <w:t xml:space="preserve"> кв. м</w:t>
      </w:r>
    </w:p>
    <w:p w14:paraId="6062851D" w14:textId="77777777" w:rsidR="009C0EC9" w:rsidRPr="00632C5F" w:rsidRDefault="009C0EC9" w:rsidP="009C0EC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22. Уборочная площадь общих коридоров: </w:t>
      </w:r>
      <w:r>
        <w:rPr>
          <w:rFonts w:ascii="Times New Roman" w:hAnsi="Times New Roman" w:cs="Times New Roman"/>
          <w:b/>
          <w:sz w:val="22"/>
          <w:szCs w:val="22"/>
          <w:u w:val="single"/>
        </w:rPr>
        <w:t>отсутствует</w:t>
      </w:r>
    </w:p>
    <w:p w14:paraId="3E998493" w14:textId="77777777" w:rsidR="009C0EC9" w:rsidRPr="00632C5F" w:rsidRDefault="009C0EC9" w:rsidP="009C0EC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23. </w:t>
      </w:r>
      <w:r>
        <w:rPr>
          <w:rFonts w:ascii="Times New Roman" w:hAnsi="Times New Roman" w:cs="Times New Roman"/>
          <w:sz w:val="22"/>
          <w:szCs w:val="22"/>
        </w:rPr>
        <w:t>Уборочная площадь других помещений</w:t>
      </w:r>
      <w:r w:rsidRPr="00632C5F">
        <w:rPr>
          <w:rFonts w:ascii="Times New Roman" w:hAnsi="Times New Roman" w:cs="Times New Roman"/>
          <w:sz w:val="22"/>
          <w:szCs w:val="22"/>
        </w:rPr>
        <w:t xml:space="preserve"> общего пользования (включая технические этажи, чердаки, технические подвалы): </w:t>
      </w:r>
      <w:r>
        <w:rPr>
          <w:rFonts w:ascii="Times New Roman" w:hAnsi="Times New Roman" w:cs="Times New Roman"/>
          <w:b/>
          <w:sz w:val="22"/>
          <w:szCs w:val="22"/>
          <w:u w:val="single"/>
        </w:rPr>
        <w:t>отсутствует</w:t>
      </w:r>
    </w:p>
    <w:p w14:paraId="227FC97B" w14:textId="77777777" w:rsidR="009C0EC9" w:rsidRDefault="009C0EC9" w:rsidP="009C0EC9">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24. Площадь земельного участка, входящего в состав общего имущества многоквартирного дома: </w:t>
      </w:r>
      <w:r w:rsidRPr="00CB48B0">
        <w:rPr>
          <w:rFonts w:ascii="Times New Roman" w:hAnsi="Times New Roman" w:cs="Times New Roman"/>
          <w:b/>
          <w:sz w:val="22"/>
          <w:szCs w:val="22"/>
          <w:u w:val="single"/>
        </w:rPr>
        <w:t>данные отсутствуют</w:t>
      </w:r>
    </w:p>
    <w:p w14:paraId="1B613181" w14:textId="77777777" w:rsidR="009C0EC9" w:rsidRDefault="009C0EC9" w:rsidP="009C0EC9">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lastRenderedPageBreak/>
        <w:t xml:space="preserve">  </w:t>
      </w:r>
      <w:r w:rsidRPr="00632C5F">
        <w:rPr>
          <w:rFonts w:ascii="Times New Roman" w:hAnsi="Times New Roman" w:cs="Times New Roman"/>
          <w:sz w:val="22"/>
          <w:szCs w:val="22"/>
        </w:rPr>
        <w:t xml:space="preserve">25. Кадастровый номер земельного участка (при его наличии): </w:t>
      </w:r>
      <w:r w:rsidRPr="00CB48B0">
        <w:rPr>
          <w:rFonts w:ascii="Times New Roman" w:hAnsi="Times New Roman" w:cs="Times New Roman"/>
          <w:b/>
          <w:sz w:val="22"/>
          <w:szCs w:val="22"/>
          <w:u w:val="single"/>
        </w:rPr>
        <w:t>данные отсутствуют</w:t>
      </w:r>
    </w:p>
    <w:p w14:paraId="75BDBEF6" w14:textId="1AFAA843" w:rsidR="009C0EC9" w:rsidRDefault="009C0EC9" w:rsidP="009C0EC9">
      <w:pPr>
        <w:pStyle w:val="ConsPlusNonformat"/>
        <w:jc w:val="center"/>
        <w:rPr>
          <w:rFonts w:ascii="Times New Roman" w:hAnsi="Times New Roman" w:cs="Times New Roman"/>
          <w:sz w:val="22"/>
          <w:szCs w:val="22"/>
        </w:rPr>
      </w:pPr>
      <w:r w:rsidRPr="008F6CE0">
        <w:rPr>
          <w:rFonts w:ascii="Times New Roman" w:hAnsi="Times New Roman" w:cs="Times New Roman"/>
          <w:sz w:val="22"/>
          <w:szCs w:val="22"/>
        </w:rPr>
        <w:t>II. Техническое состояние многоквартирного дома, включая пристройки</w:t>
      </w:r>
    </w:p>
    <w:tbl>
      <w:tblPr>
        <w:tblStyle w:val="a5"/>
        <w:tblW w:w="0" w:type="auto"/>
        <w:tblLook w:val="0000" w:firstRow="0" w:lastRow="0" w:firstColumn="0" w:lastColumn="0" w:noHBand="0" w:noVBand="0"/>
      </w:tblPr>
      <w:tblGrid>
        <w:gridCol w:w="4031"/>
        <w:gridCol w:w="3093"/>
        <w:gridCol w:w="2674"/>
      </w:tblGrid>
      <w:tr w:rsidR="009C0EC9" w14:paraId="05080458" w14:textId="77777777" w:rsidTr="009C0EC9">
        <w:trPr>
          <w:trHeight w:val="1175"/>
        </w:trPr>
        <w:tc>
          <w:tcPr>
            <w:tcW w:w="4031" w:type="dxa"/>
          </w:tcPr>
          <w:p w14:paraId="28EA10D8" w14:textId="77777777" w:rsidR="009C0EC9" w:rsidRDefault="009C0EC9" w:rsidP="009C0EC9">
            <w:pPr>
              <w:pStyle w:val="ConsPlusCell"/>
              <w:ind w:left="108"/>
              <w:jc w:val="both"/>
            </w:pPr>
          </w:p>
          <w:p w14:paraId="3694F966" w14:textId="77777777" w:rsidR="009C0EC9" w:rsidRPr="003F3F93" w:rsidRDefault="009C0EC9" w:rsidP="009C0EC9">
            <w:pPr>
              <w:pStyle w:val="ConsPlusCell"/>
              <w:ind w:left="108"/>
              <w:jc w:val="center"/>
            </w:pPr>
            <w:r w:rsidRPr="003F3F93">
              <w:t>Наименование конструктивных</w:t>
            </w:r>
          </w:p>
          <w:p w14:paraId="0C308A1C" w14:textId="77777777" w:rsidR="009C0EC9" w:rsidRDefault="009C0EC9" w:rsidP="009C0EC9">
            <w:pPr>
              <w:pStyle w:val="ConsPlusCell"/>
              <w:ind w:left="108"/>
              <w:jc w:val="center"/>
            </w:pPr>
            <w:r w:rsidRPr="003F3F93">
              <w:t>элементов</w:t>
            </w:r>
          </w:p>
          <w:p w14:paraId="3D2F15A9" w14:textId="77777777" w:rsidR="009C0EC9" w:rsidRDefault="009C0EC9" w:rsidP="009C0EC9">
            <w:pPr>
              <w:pStyle w:val="ConsPlusCell"/>
              <w:ind w:left="108"/>
              <w:jc w:val="both"/>
            </w:pPr>
          </w:p>
          <w:p w14:paraId="525EC4CB" w14:textId="77777777" w:rsidR="009C0EC9" w:rsidRDefault="009C0EC9" w:rsidP="009C0EC9">
            <w:pPr>
              <w:pStyle w:val="ConsPlusCell"/>
              <w:ind w:left="108"/>
              <w:jc w:val="both"/>
            </w:pPr>
          </w:p>
        </w:tc>
        <w:tc>
          <w:tcPr>
            <w:tcW w:w="3093" w:type="dxa"/>
            <w:tcBorders>
              <w:bottom w:val="single" w:sz="4" w:space="0" w:color="auto"/>
            </w:tcBorders>
          </w:tcPr>
          <w:p w14:paraId="18B075C4" w14:textId="77777777" w:rsidR="009C0EC9" w:rsidRDefault="009C0EC9" w:rsidP="009C0EC9">
            <w:pPr>
              <w:rPr>
                <w:rFonts w:eastAsiaTheme="minorEastAsia"/>
                <w:sz w:val="20"/>
                <w:szCs w:val="20"/>
              </w:rPr>
            </w:pPr>
          </w:p>
          <w:p w14:paraId="44A2A7C2" w14:textId="77777777" w:rsidR="009C0EC9" w:rsidRDefault="009C0EC9" w:rsidP="009C0EC9">
            <w:pPr>
              <w:pStyle w:val="ConsPlusCell"/>
              <w:jc w:val="center"/>
            </w:pPr>
            <w:r w:rsidRPr="003F3F93">
              <w:t>Описание элементов (материал, конструкция или система, отделка и прочее)</w:t>
            </w:r>
          </w:p>
        </w:tc>
        <w:tc>
          <w:tcPr>
            <w:tcW w:w="2674" w:type="dxa"/>
          </w:tcPr>
          <w:p w14:paraId="2F0AA93A" w14:textId="77777777" w:rsidR="009C0EC9" w:rsidRDefault="009C0EC9" w:rsidP="009C0EC9">
            <w:pPr>
              <w:jc w:val="center"/>
              <w:rPr>
                <w:rFonts w:eastAsiaTheme="minorEastAsia"/>
                <w:sz w:val="20"/>
                <w:szCs w:val="20"/>
              </w:rPr>
            </w:pPr>
          </w:p>
          <w:p w14:paraId="470AD130" w14:textId="77777777" w:rsidR="009C0EC9" w:rsidRDefault="009C0EC9" w:rsidP="009C0EC9">
            <w:pPr>
              <w:pStyle w:val="ConsPlusCell"/>
              <w:jc w:val="center"/>
            </w:pPr>
            <w:r w:rsidRPr="003F3F93">
              <w:t>Техническое состояние элементов общего имущества многоквартирного дома или износ в %</w:t>
            </w:r>
          </w:p>
        </w:tc>
      </w:tr>
      <w:tr w:rsidR="009C0EC9" w:rsidRPr="00E27470" w14:paraId="70420411" w14:textId="77777777" w:rsidTr="009C0EC9">
        <w:tblPrEx>
          <w:tblLook w:val="04A0" w:firstRow="1" w:lastRow="0" w:firstColumn="1" w:lastColumn="0" w:noHBand="0" w:noVBand="1"/>
        </w:tblPrEx>
        <w:trPr>
          <w:trHeight w:val="359"/>
        </w:trPr>
        <w:tc>
          <w:tcPr>
            <w:tcW w:w="4031" w:type="dxa"/>
            <w:tcBorders>
              <w:top w:val="single" w:sz="4" w:space="0" w:color="auto"/>
              <w:left w:val="single" w:sz="4" w:space="0" w:color="auto"/>
            </w:tcBorders>
          </w:tcPr>
          <w:p w14:paraId="1F9B58A5" w14:textId="77777777" w:rsidR="009C0EC9" w:rsidRPr="00E27470" w:rsidRDefault="009C0EC9" w:rsidP="009C0EC9">
            <w:pPr>
              <w:pStyle w:val="ConsPlusCell"/>
            </w:pPr>
            <w:r>
              <w:t xml:space="preserve">1. </w:t>
            </w:r>
            <w:r w:rsidRPr="00E27470">
              <w:t>Фундамент</w:t>
            </w:r>
          </w:p>
        </w:tc>
        <w:tc>
          <w:tcPr>
            <w:tcW w:w="3093" w:type="dxa"/>
            <w:tcBorders>
              <w:top w:val="single" w:sz="4" w:space="0" w:color="auto"/>
              <w:bottom w:val="single" w:sz="4" w:space="0" w:color="auto"/>
            </w:tcBorders>
          </w:tcPr>
          <w:p w14:paraId="25A48005" w14:textId="77777777" w:rsidR="009C0EC9" w:rsidRPr="00914F6E" w:rsidRDefault="009C0EC9" w:rsidP="009C0EC9">
            <w:pPr>
              <w:pStyle w:val="ConsPlusCell"/>
              <w:jc w:val="both"/>
            </w:pPr>
            <w:r w:rsidRPr="00BA4A44">
              <w:t>Ленточный - бутовый;</w:t>
            </w:r>
          </w:p>
        </w:tc>
        <w:tc>
          <w:tcPr>
            <w:tcW w:w="2674" w:type="dxa"/>
            <w:tcBorders>
              <w:top w:val="single" w:sz="4" w:space="0" w:color="auto"/>
              <w:right w:val="single" w:sz="4" w:space="0" w:color="auto"/>
            </w:tcBorders>
          </w:tcPr>
          <w:p w14:paraId="32CFFDA2" w14:textId="77777777" w:rsidR="009C0EC9" w:rsidRPr="004B732F" w:rsidRDefault="009C0EC9" w:rsidP="009C0EC9">
            <w:pPr>
              <w:pStyle w:val="ConsPlusCell"/>
              <w:jc w:val="center"/>
            </w:pPr>
            <w:r w:rsidRPr="004B732F">
              <w:t>н/д</w:t>
            </w:r>
          </w:p>
        </w:tc>
      </w:tr>
      <w:tr w:rsidR="009C0EC9" w:rsidRPr="00E27470" w14:paraId="1E41A02A" w14:textId="77777777" w:rsidTr="009C0EC9">
        <w:tblPrEx>
          <w:tblLook w:val="04A0" w:firstRow="1" w:lastRow="0" w:firstColumn="1" w:lastColumn="0" w:noHBand="0" w:noVBand="1"/>
        </w:tblPrEx>
        <w:tc>
          <w:tcPr>
            <w:tcW w:w="4031" w:type="dxa"/>
            <w:tcBorders>
              <w:left w:val="single" w:sz="4" w:space="0" w:color="auto"/>
            </w:tcBorders>
          </w:tcPr>
          <w:p w14:paraId="2FA306AC" w14:textId="77777777" w:rsidR="009C0EC9" w:rsidRPr="00E27470" w:rsidRDefault="009C0EC9" w:rsidP="009C0EC9">
            <w:pPr>
              <w:pStyle w:val="ConsPlusCell"/>
            </w:pPr>
            <w:r w:rsidRPr="00E27470">
              <w:t>2.</w:t>
            </w:r>
            <w:r>
              <w:t xml:space="preserve"> </w:t>
            </w:r>
            <w:r w:rsidRPr="00E27470">
              <w:t>Наружные и внутренние</w:t>
            </w:r>
          </w:p>
          <w:p w14:paraId="1C43D020" w14:textId="77777777" w:rsidR="009C0EC9" w:rsidRPr="00E27470" w:rsidRDefault="009C0EC9" w:rsidP="009C0EC9">
            <w:pPr>
              <w:pStyle w:val="ConsPlusCell"/>
            </w:pPr>
            <w:r w:rsidRPr="00E27470">
              <w:t xml:space="preserve">  </w:t>
            </w:r>
            <w:r>
              <w:t xml:space="preserve"> </w:t>
            </w:r>
            <w:r w:rsidRPr="00E27470">
              <w:t>капитальные стены</w:t>
            </w:r>
          </w:p>
        </w:tc>
        <w:tc>
          <w:tcPr>
            <w:tcW w:w="3093" w:type="dxa"/>
            <w:tcBorders>
              <w:top w:val="single" w:sz="4" w:space="0" w:color="auto"/>
            </w:tcBorders>
          </w:tcPr>
          <w:p w14:paraId="709414B8" w14:textId="77777777" w:rsidR="009C0EC9" w:rsidRPr="00914F6E" w:rsidRDefault="009C0EC9" w:rsidP="009C0EC9">
            <w:pPr>
              <w:autoSpaceDE w:val="0"/>
              <w:autoSpaceDN w:val="0"/>
              <w:adjustRightInd w:val="0"/>
              <w:rPr>
                <w:sz w:val="20"/>
                <w:szCs w:val="20"/>
              </w:rPr>
            </w:pPr>
            <w:r>
              <w:rPr>
                <w:sz w:val="20"/>
                <w:szCs w:val="20"/>
              </w:rPr>
              <w:t>Кирпичные</w:t>
            </w:r>
            <w:r w:rsidRPr="00914F6E">
              <w:rPr>
                <w:sz w:val="20"/>
                <w:szCs w:val="20"/>
              </w:rPr>
              <w:t>;</w:t>
            </w:r>
          </w:p>
        </w:tc>
        <w:tc>
          <w:tcPr>
            <w:tcW w:w="2674" w:type="dxa"/>
            <w:tcBorders>
              <w:right w:val="single" w:sz="4" w:space="0" w:color="auto"/>
            </w:tcBorders>
          </w:tcPr>
          <w:p w14:paraId="7BEBC06A" w14:textId="77777777" w:rsidR="009C0EC9" w:rsidRPr="004B732F" w:rsidRDefault="009C0EC9" w:rsidP="009C0EC9">
            <w:pPr>
              <w:pStyle w:val="ConsPlusCell"/>
              <w:jc w:val="center"/>
            </w:pPr>
            <w:r w:rsidRPr="004B732F">
              <w:t>н/д</w:t>
            </w:r>
          </w:p>
        </w:tc>
      </w:tr>
      <w:tr w:rsidR="009C0EC9" w:rsidRPr="00E27470" w14:paraId="201114F1" w14:textId="77777777" w:rsidTr="009C0EC9">
        <w:tblPrEx>
          <w:tblLook w:val="04A0" w:firstRow="1" w:lastRow="0" w:firstColumn="1" w:lastColumn="0" w:noHBand="0" w:noVBand="1"/>
        </w:tblPrEx>
        <w:tc>
          <w:tcPr>
            <w:tcW w:w="4031" w:type="dxa"/>
            <w:tcBorders>
              <w:left w:val="single" w:sz="4" w:space="0" w:color="auto"/>
            </w:tcBorders>
          </w:tcPr>
          <w:p w14:paraId="56AA3643" w14:textId="77777777" w:rsidR="009C0EC9" w:rsidRPr="00E27470" w:rsidRDefault="009C0EC9" w:rsidP="009C0EC9">
            <w:pPr>
              <w:pStyle w:val="ConsPlusCell"/>
              <w:jc w:val="both"/>
            </w:pPr>
            <w:r w:rsidRPr="00E27470">
              <w:t>3.</w:t>
            </w:r>
            <w:r>
              <w:t xml:space="preserve"> </w:t>
            </w:r>
            <w:r w:rsidRPr="00E27470">
              <w:t>Перегородки</w:t>
            </w:r>
          </w:p>
        </w:tc>
        <w:tc>
          <w:tcPr>
            <w:tcW w:w="3093" w:type="dxa"/>
          </w:tcPr>
          <w:p w14:paraId="5AF07B5C" w14:textId="77777777" w:rsidR="009C0EC9" w:rsidRPr="00C1012D" w:rsidRDefault="009C0EC9" w:rsidP="009C0EC9">
            <w:pPr>
              <w:pStyle w:val="ConsPlusCell"/>
              <w:jc w:val="both"/>
            </w:pPr>
            <w:r w:rsidRPr="00BA4A44">
              <w:t>Деревянные;</w:t>
            </w:r>
          </w:p>
        </w:tc>
        <w:tc>
          <w:tcPr>
            <w:tcW w:w="2674" w:type="dxa"/>
            <w:tcBorders>
              <w:right w:val="single" w:sz="4" w:space="0" w:color="auto"/>
            </w:tcBorders>
          </w:tcPr>
          <w:p w14:paraId="56B95C26" w14:textId="77777777" w:rsidR="009C0EC9" w:rsidRPr="004B732F" w:rsidRDefault="009C0EC9" w:rsidP="009C0EC9">
            <w:pPr>
              <w:pStyle w:val="ConsPlusCell"/>
              <w:jc w:val="center"/>
            </w:pPr>
            <w:r w:rsidRPr="004B732F">
              <w:t>н/д</w:t>
            </w:r>
          </w:p>
        </w:tc>
      </w:tr>
      <w:tr w:rsidR="009C0EC9" w:rsidRPr="00E27470" w14:paraId="6EC01D17" w14:textId="77777777" w:rsidTr="009C0EC9">
        <w:tblPrEx>
          <w:tblLook w:val="04A0" w:firstRow="1" w:lastRow="0" w:firstColumn="1" w:lastColumn="0" w:noHBand="0" w:noVBand="1"/>
        </w:tblPrEx>
        <w:tc>
          <w:tcPr>
            <w:tcW w:w="4031" w:type="dxa"/>
            <w:tcBorders>
              <w:left w:val="single" w:sz="4" w:space="0" w:color="auto"/>
            </w:tcBorders>
          </w:tcPr>
          <w:p w14:paraId="4A5D340C" w14:textId="77777777" w:rsidR="009C0EC9" w:rsidRPr="00E27470" w:rsidRDefault="009C0EC9" w:rsidP="009C0EC9">
            <w:pPr>
              <w:pStyle w:val="ConsPlusCell"/>
            </w:pPr>
            <w:r w:rsidRPr="00E27470">
              <w:t>4.</w:t>
            </w:r>
            <w:r>
              <w:t xml:space="preserve"> </w:t>
            </w:r>
            <w:r w:rsidRPr="00E27470">
              <w:t>Перекрытия</w:t>
            </w:r>
            <w:r>
              <w:t xml:space="preserve">: - </w:t>
            </w:r>
            <w:r w:rsidRPr="00E27470">
              <w:t>чердачные</w:t>
            </w:r>
            <w:r>
              <w:t>,</w:t>
            </w:r>
          </w:p>
          <w:p w14:paraId="74A289AC" w14:textId="77777777" w:rsidR="009C0EC9" w:rsidRDefault="009C0EC9" w:rsidP="009C0EC9">
            <w:pPr>
              <w:pStyle w:val="ConsPlusCell"/>
            </w:pPr>
            <w:r w:rsidRPr="00E27470">
              <w:t xml:space="preserve"> </w:t>
            </w:r>
            <w:r>
              <w:t xml:space="preserve">  - </w:t>
            </w:r>
            <w:r w:rsidRPr="00E27470">
              <w:t xml:space="preserve"> </w:t>
            </w:r>
            <w:r>
              <w:t>м</w:t>
            </w:r>
            <w:r w:rsidRPr="00E27470">
              <w:t>еждуэтажные</w:t>
            </w:r>
            <w:r>
              <w:t>,</w:t>
            </w:r>
          </w:p>
          <w:p w14:paraId="1A88791B" w14:textId="77777777" w:rsidR="009C0EC9" w:rsidRPr="00E27470" w:rsidRDefault="009C0EC9" w:rsidP="009C0EC9">
            <w:pPr>
              <w:pStyle w:val="ConsPlusCell"/>
            </w:pPr>
            <w:r>
              <w:t xml:space="preserve">   - </w:t>
            </w:r>
            <w:r w:rsidRPr="00E27470">
              <w:t xml:space="preserve"> подвальные</w:t>
            </w:r>
          </w:p>
          <w:p w14:paraId="009AD0C3" w14:textId="77777777" w:rsidR="009C0EC9" w:rsidRPr="00E27470" w:rsidRDefault="009C0EC9" w:rsidP="009C0EC9">
            <w:pPr>
              <w:pStyle w:val="ConsPlusCell"/>
            </w:pPr>
            <w:r w:rsidRPr="00E27470">
              <w:t xml:space="preserve"> </w:t>
            </w:r>
            <w:r>
              <w:t xml:space="preserve"> </w:t>
            </w:r>
            <w:r w:rsidRPr="00E27470">
              <w:t xml:space="preserve"> (другое)</w:t>
            </w:r>
          </w:p>
        </w:tc>
        <w:tc>
          <w:tcPr>
            <w:tcW w:w="3093" w:type="dxa"/>
          </w:tcPr>
          <w:p w14:paraId="4E47750C" w14:textId="77777777" w:rsidR="009C0EC9" w:rsidRPr="00C1012D" w:rsidRDefault="009C0EC9" w:rsidP="009C0EC9">
            <w:pPr>
              <w:jc w:val="both"/>
              <w:rPr>
                <w:sz w:val="20"/>
                <w:szCs w:val="20"/>
              </w:rPr>
            </w:pPr>
            <w:r>
              <w:rPr>
                <w:sz w:val="20"/>
                <w:szCs w:val="20"/>
              </w:rPr>
              <w:t>Д</w:t>
            </w:r>
            <w:r w:rsidRPr="00C1012D">
              <w:rPr>
                <w:sz w:val="20"/>
                <w:szCs w:val="20"/>
              </w:rPr>
              <w:t>еревянные утепленные;</w:t>
            </w:r>
          </w:p>
          <w:p w14:paraId="26622DA5" w14:textId="77777777" w:rsidR="009C0EC9" w:rsidRPr="00C1012D" w:rsidRDefault="009C0EC9" w:rsidP="009C0EC9">
            <w:pPr>
              <w:jc w:val="both"/>
              <w:rPr>
                <w:sz w:val="20"/>
                <w:szCs w:val="20"/>
              </w:rPr>
            </w:pPr>
            <w:r>
              <w:rPr>
                <w:sz w:val="20"/>
                <w:szCs w:val="20"/>
              </w:rPr>
              <w:t>Деревянные;</w:t>
            </w:r>
          </w:p>
          <w:p w14:paraId="1F7DE18B" w14:textId="77777777" w:rsidR="009C0EC9" w:rsidRPr="00C1012D" w:rsidRDefault="009C0EC9" w:rsidP="009C0EC9">
            <w:pPr>
              <w:jc w:val="both"/>
              <w:rPr>
                <w:sz w:val="20"/>
                <w:szCs w:val="20"/>
              </w:rPr>
            </w:pPr>
            <w:r w:rsidRPr="00C1012D">
              <w:rPr>
                <w:sz w:val="20"/>
                <w:szCs w:val="20"/>
              </w:rPr>
              <w:t>-----</w:t>
            </w:r>
          </w:p>
        </w:tc>
        <w:tc>
          <w:tcPr>
            <w:tcW w:w="2674" w:type="dxa"/>
            <w:tcBorders>
              <w:right w:val="single" w:sz="4" w:space="0" w:color="auto"/>
            </w:tcBorders>
          </w:tcPr>
          <w:p w14:paraId="3B4259BA" w14:textId="77777777" w:rsidR="009C0EC9" w:rsidRDefault="009C0EC9" w:rsidP="009C0EC9">
            <w:pPr>
              <w:jc w:val="center"/>
              <w:rPr>
                <w:sz w:val="20"/>
                <w:szCs w:val="20"/>
              </w:rPr>
            </w:pPr>
            <w:r w:rsidRPr="004B732F">
              <w:rPr>
                <w:sz w:val="20"/>
                <w:szCs w:val="20"/>
              </w:rPr>
              <w:t>н/д</w:t>
            </w:r>
          </w:p>
          <w:p w14:paraId="7B79124D" w14:textId="77777777" w:rsidR="009C0EC9" w:rsidRPr="004B732F" w:rsidRDefault="009C0EC9" w:rsidP="009C0EC9">
            <w:pPr>
              <w:jc w:val="center"/>
              <w:rPr>
                <w:sz w:val="20"/>
                <w:szCs w:val="20"/>
              </w:rPr>
            </w:pPr>
            <w:r>
              <w:rPr>
                <w:sz w:val="20"/>
                <w:szCs w:val="20"/>
              </w:rPr>
              <w:t>н/д</w:t>
            </w:r>
          </w:p>
        </w:tc>
      </w:tr>
      <w:tr w:rsidR="009C0EC9" w:rsidRPr="00E27470" w14:paraId="310609A5" w14:textId="77777777" w:rsidTr="009C0EC9">
        <w:tblPrEx>
          <w:tblLook w:val="04A0" w:firstRow="1" w:lastRow="0" w:firstColumn="1" w:lastColumn="0" w:noHBand="0" w:noVBand="1"/>
        </w:tblPrEx>
        <w:tc>
          <w:tcPr>
            <w:tcW w:w="4031" w:type="dxa"/>
            <w:tcBorders>
              <w:left w:val="single" w:sz="4" w:space="0" w:color="auto"/>
            </w:tcBorders>
          </w:tcPr>
          <w:p w14:paraId="5B28E4C7" w14:textId="77777777" w:rsidR="009C0EC9" w:rsidRPr="00E27470" w:rsidRDefault="009C0EC9" w:rsidP="009C0EC9">
            <w:pPr>
              <w:pStyle w:val="ConsPlusCell"/>
              <w:jc w:val="both"/>
            </w:pPr>
            <w:r w:rsidRPr="00E27470">
              <w:t>5.</w:t>
            </w:r>
            <w:r>
              <w:t xml:space="preserve"> </w:t>
            </w:r>
            <w:r w:rsidRPr="00E27470">
              <w:t>Крыша</w:t>
            </w:r>
          </w:p>
        </w:tc>
        <w:tc>
          <w:tcPr>
            <w:tcW w:w="3093" w:type="dxa"/>
          </w:tcPr>
          <w:p w14:paraId="4ADD9603" w14:textId="77777777" w:rsidR="009C0EC9" w:rsidRPr="00C1012D" w:rsidRDefault="009C0EC9" w:rsidP="009C0EC9">
            <w:pPr>
              <w:pStyle w:val="ConsPlusCell"/>
              <w:jc w:val="both"/>
            </w:pPr>
            <w:r w:rsidRPr="004B732F">
              <w:t>Металл (ранее был шифер);</w:t>
            </w:r>
          </w:p>
        </w:tc>
        <w:tc>
          <w:tcPr>
            <w:tcW w:w="2674" w:type="dxa"/>
            <w:tcBorders>
              <w:right w:val="single" w:sz="4" w:space="0" w:color="auto"/>
            </w:tcBorders>
          </w:tcPr>
          <w:p w14:paraId="31D0C443" w14:textId="77777777" w:rsidR="009C0EC9" w:rsidRPr="004B732F" w:rsidRDefault="009C0EC9" w:rsidP="009C0EC9">
            <w:pPr>
              <w:pStyle w:val="ConsPlusCell"/>
              <w:jc w:val="center"/>
            </w:pPr>
            <w:r w:rsidRPr="004B732F">
              <w:t>н/д</w:t>
            </w:r>
          </w:p>
        </w:tc>
      </w:tr>
      <w:tr w:rsidR="009C0EC9" w:rsidRPr="00E27470" w14:paraId="00E558AC" w14:textId="77777777" w:rsidTr="009C0EC9">
        <w:tblPrEx>
          <w:tblLook w:val="04A0" w:firstRow="1" w:lastRow="0" w:firstColumn="1" w:lastColumn="0" w:noHBand="0" w:noVBand="1"/>
        </w:tblPrEx>
        <w:tc>
          <w:tcPr>
            <w:tcW w:w="4031" w:type="dxa"/>
            <w:tcBorders>
              <w:left w:val="single" w:sz="4" w:space="0" w:color="auto"/>
              <w:bottom w:val="single" w:sz="4" w:space="0" w:color="auto"/>
            </w:tcBorders>
          </w:tcPr>
          <w:p w14:paraId="4FACC779" w14:textId="77777777" w:rsidR="009C0EC9" w:rsidRPr="00E27470" w:rsidRDefault="009C0EC9" w:rsidP="009C0EC9">
            <w:pPr>
              <w:pStyle w:val="ConsPlusCell"/>
              <w:jc w:val="both"/>
            </w:pPr>
            <w:r w:rsidRPr="00E27470">
              <w:t>6.</w:t>
            </w:r>
            <w:r>
              <w:t xml:space="preserve"> </w:t>
            </w:r>
            <w:r w:rsidRPr="00E27470">
              <w:t>Полы</w:t>
            </w:r>
          </w:p>
        </w:tc>
        <w:tc>
          <w:tcPr>
            <w:tcW w:w="3093" w:type="dxa"/>
            <w:tcBorders>
              <w:bottom w:val="single" w:sz="4" w:space="0" w:color="auto"/>
            </w:tcBorders>
          </w:tcPr>
          <w:p w14:paraId="326D4034" w14:textId="77777777" w:rsidR="009C0EC9" w:rsidRPr="00C1012D" w:rsidRDefault="009C0EC9" w:rsidP="009C0EC9">
            <w:pPr>
              <w:pStyle w:val="ConsPlusCell"/>
              <w:jc w:val="both"/>
            </w:pPr>
            <w:r w:rsidRPr="00BA4A44">
              <w:t>Деревянные;</w:t>
            </w:r>
          </w:p>
        </w:tc>
        <w:tc>
          <w:tcPr>
            <w:tcW w:w="2674" w:type="dxa"/>
            <w:tcBorders>
              <w:bottom w:val="single" w:sz="4" w:space="0" w:color="auto"/>
              <w:right w:val="single" w:sz="4" w:space="0" w:color="auto"/>
            </w:tcBorders>
          </w:tcPr>
          <w:p w14:paraId="2444DD2A" w14:textId="77777777" w:rsidR="009C0EC9" w:rsidRPr="004B732F" w:rsidRDefault="009C0EC9" w:rsidP="009C0EC9">
            <w:pPr>
              <w:pStyle w:val="ConsPlusCell"/>
              <w:jc w:val="center"/>
            </w:pPr>
            <w:r w:rsidRPr="004B732F">
              <w:t>н/д</w:t>
            </w:r>
          </w:p>
        </w:tc>
      </w:tr>
      <w:tr w:rsidR="009C0EC9" w:rsidRPr="00E27470" w14:paraId="48B1FC04" w14:textId="77777777" w:rsidTr="009C0EC9">
        <w:tblPrEx>
          <w:tblLook w:val="04A0" w:firstRow="1" w:lastRow="0" w:firstColumn="1" w:lastColumn="0" w:noHBand="0" w:noVBand="1"/>
        </w:tblPrEx>
        <w:tc>
          <w:tcPr>
            <w:tcW w:w="4031" w:type="dxa"/>
            <w:tcBorders>
              <w:left w:val="single" w:sz="4" w:space="0" w:color="auto"/>
            </w:tcBorders>
          </w:tcPr>
          <w:p w14:paraId="79876BBD" w14:textId="77777777" w:rsidR="009C0EC9" w:rsidRDefault="009C0EC9" w:rsidP="009C0EC9">
            <w:pPr>
              <w:pStyle w:val="ConsPlusCell"/>
            </w:pPr>
            <w:r w:rsidRPr="00E27470">
              <w:t>7.</w:t>
            </w:r>
            <w:r>
              <w:t xml:space="preserve"> </w:t>
            </w:r>
            <w:r w:rsidRPr="00E27470">
              <w:t>Проемы</w:t>
            </w:r>
            <w:r>
              <w:t>: -</w:t>
            </w:r>
            <w:r w:rsidRPr="00E27470">
              <w:t xml:space="preserve"> окна,</w:t>
            </w:r>
          </w:p>
          <w:p w14:paraId="5B3D26C6" w14:textId="77777777" w:rsidR="009C0EC9" w:rsidRPr="00E27470" w:rsidRDefault="009C0EC9" w:rsidP="009C0EC9">
            <w:pPr>
              <w:pStyle w:val="ConsPlusCell"/>
            </w:pPr>
            <w:r w:rsidRPr="00E27470">
              <w:t xml:space="preserve"> </w:t>
            </w:r>
            <w:r>
              <w:t xml:space="preserve">   - </w:t>
            </w:r>
            <w:r w:rsidRPr="00E27470">
              <w:t>двери</w:t>
            </w:r>
            <w:r>
              <w:t xml:space="preserve"> </w:t>
            </w:r>
            <w:r w:rsidRPr="00E27470">
              <w:t>(другое)</w:t>
            </w:r>
          </w:p>
        </w:tc>
        <w:tc>
          <w:tcPr>
            <w:tcW w:w="3093" w:type="dxa"/>
          </w:tcPr>
          <w:p w14:paraId="54055BB6" w14:textId="77777777" w:rsidR="009C0EC9" w:rsidRPr="00C1012D" w:rsidRDefault="009C0EC9" w:rsidP="009C0EC9">
            <w:pPr>
              <w:pStyle w:val="ConsPlusCell"/>
            </w:pPr>
            <w:r w:rsidRPr="00BA4A44">
              <w:t>Трехстворчатые деревянные; Простые;</w:t>
            </w:r>
          </w:p>
        </w:tc>
        <w:tc>
          <w:tcPr>
            <w:tcW w:w="2674" w:type="dxa"/>
            <w:tcBorders>
              <w:right w:val="single" w:sz="4" w:space="0" w:color="auto"/>
            </w:tcBorders>
          </w:tcPr>
          <w:p w14:paraId="6C9C3087" w14:textId="77777777" w:rsidR="009C0EC9" w:rsidRDefault="009C0EC9" w:rsidP="009C0EC9">
            <w:pPr>
              <w:jc w:val="center"/>
              <w:rPr>
                <w:sz w:val="20"/>
                <w:szCs w:val="20"/>
              </w:rPr>
            </w:pPr>
            <w:r w:rsidRPr="004B732F">
              <w:rPr>
                <w:sz w:val="20"/>
                <w:szCs w:val="20"/>
              </w:rPr>
              <w:t>н/д</w:t>
            </w:r>
          </w:p>
          <w:p w14:paraId="3EFE9BF6" w14:textId="77777777" w:rsidR="009C0EC9" w:rsidRPr="004B732F" w:rsidRDefault="009C0EC9" w:rsidP="009C0EC9">
            <w:pPr>
              <w:jc w:val="center"/>
              <w:rPr>
                <w:sz w:val="20"/>
                <w:szCs w:val="20"/>
              </w:rPr>
            </w:pPr>
            <w:r>
              <w:rPr>
                <w:sz w:val="20"/>
                <w:szCs w:val="20"/>
              </w:rPr>
              <w:t>н/д</w:t>
            </w:r>
          </w:p>
        </w:tc>
      </w:tr>
      <w:tr w:rsidR="009C0EC9" w:rsidRPr="00E27470" w14:paraId="6E565882" w14:textId="77777777" w:rsidTr="009C0EC9">
        <w:tblPrEx>
          <w:tblLook w:val="04A0" w:firstRow="1" w:lastRow="0" w:firstColumn="1" w:lastColumn="0" w:noHBand="0" w:noVBand="1"/>
        </w:tblPrEx>
        <w:tc>
          <w:tcPr>
            <w:tcW w:w="4031" w:type="dxa"/>
            <w:tcBorders>
              <w:left w:val="single" w:sz="4" w:space="0" w:color="auto"/>
            </w:tcBorders>
          </w:tcPr>
          <w:p w14:paraId="6F1E0283" w14:textId="77777777" w:rsidR="009C0EC9" w:rsidRPr="00E27470" w:rsidRDefault="009C0EC9" w:rsidP="009C0EC9">
            <w:pPr>
              <w:pStyle w:val="ConsPlusCell"/>
            </w:pPr>
            <w:r w:rsidRPr="00E27470">
              <w:t>8.</w:t>
            </w:r>
            <w:r>
              <w:t xml:space="preserve"> </w:t>
            </w:r>
            <w:r w:rsidRPr="00E27470">
              <w:t>Отделка</w:t>
            </w:r>
            <w:r>
              <w:t>: -</w:t>
            </w:r>
            <w:r w:rsidRPr="00E27470">
              <w:t xml:space="preserve"> внутренняя,</w:t>
            </w:r>
          </w:p>
          <w:p w14:paraId="6D534C5B" w14:textId="77777777" w:rsidR="009C0EC9" w:rsidRPr="00E27470" w:rsidRDefault="009C0EC9" w:rsidP="009C0EC9">
            <w:pPr>
              <w:pStyle w:val="ConsPlusCell"/>
            </w:pPr>
            <w:r w:rsidRPr="00E27470">
              <w:t xml:space="preserve">  </w:t>
            </w:r>
            <w:r>
              <w:t xml:space="preserve"> - </w:t>
            </w:r>
            <w:r w:rsidRPr="00E27470">
              <w:t>наружная (другое)</w:t>
            </w:r>
          </w:p>
        </w:tc>
        <w:tc>
          <w:tcPr>
            <w:tcW w:w="3093" w:type="dxa"/>
          </w:tcPr>
          <w:p w14:paraId="2FA52723" w14:textId="77777777" w:rsidR="009C0EC9" w:rsidRPr="004B732F" w:rsidRDefault="009C0EC9" w:rsidP="009C0EC9">
            <w:pPr>
              <w:pStyle w:val="ConsPlusCell"/>
              <w:jc w:val="both"/>
            </w:pPr>
            <w:r w:rsidRPr="004B732F">
              <w:t>Штукатурка, обои, окраска;</w:t>
            </w:r>
          </w:p>
          <w:p w14:paraId="6DDB28BA" w14:textId="77777777" w:rsidR="009C0EC9" w:rsidRPr="00C1012D" w:rsidRDefault="009C0EC9" w:rsidP="009C0EC9">
            <w:pPr>
              <w:pStyle w:val="ConsPlusCell"/>
              <w:jc w:val="both"/>
            </w:pPr>
            <w:r w:rsidRPr="004B732F">
              <w:t>Штукатурка, побелка;</w:t>
            </w:r>
          </w:p>
        </w:tc>
        <w:tc>
          <w:tcPr>
            <w:tcW w:w="2674" w:type="dxa"/>
            <w:tcBorders>
              <w:right w:val="single" w:sz="4" w:space="0" w:color="auto"/>
            </w:tcBorders>
          </w:tcPr>
          <w:p w14:paraId="0BB65E8F" w14:textId="77777777" w:rsidR="009C0EC9" w:rsidRPr="004B732F" w:rsidRDefault="009C0EC9" w:rsidP="009C0EC9">
            <w:pPr>
              <w:pStyle w:val="ConsPlusCell"/>
              <w:jc w:val="center"/>
            </w:pPr>
            <w:r w:rsidRPr="004B732F">
              <w:t>н/д</w:t>
            </w:r>
          </w:p>
        </w:tc>
      </w:tr>
      <w:tr w:rsidR="009C0EC9" w:rsidRPr="00E27470" w14:paraId="7C165FD2" w14:textId="77777777" w:rsidTr="009C0EC9">
        <w:tblPrEx>
          <w:tblLook w:val="04A0" w:firstRow="1" w:lastRow="0" w:firstColumn="1" w:lastColumn="0" w:noHBand="0" w:noVBand="1"/>
        </w:tblPrEx>
        <w:tc>
          <w:tcPr>
            <w:tcW w:w="4031" w:type="dxa"/>
            <w:tcBorders>
              <w:left w:val="single" w:sz="4" w:space="0" w:color="auto"/>
              <w:bottom w:val="single" w:sz="4" w:space="0" w:color="auto"/>
            </w:tcBorders>
          </w:tcPr>
          <w:p w14:paraId="018E54CA" w14:textId="77777777" w:rsidR="009C0EC9" w:rsidRDefault="009C0EC9" w:rsidP="009C0EC9">
            <w:pPr>
              <w:pStyle w:val="ConsPlusCell"/>
            </w:pPr>
            <w:r w:rsidRPr="00E27470">
              <w:t>9.</w:t>
            </w:r>
            <w:r>
              <w:t xml:space="preserve"> </w:t>
            </w:r>
            <w:r w:rsidRPr="00E27470">
              <w:t xml:space="preserve">Механическое, электрическое, </w:t>
            </w:r>
          </w:p>
          <w:p w14:paraId="4C5769AD" w14:textId="77777777" w:rsidR="009C0EC9" w:rsidRPr="00E27470" w:rsidRDefault="009C0EC9" w:rsidP="009C0EC9">
            <w:pPr>
              <w:pStyle w:val="ConsPlusCell"/>
            </w:pPr>
            <w:r w:rsidRPr="00E27470">
              <w:t>санитарно-техническое и</w:t>
            </w:r>
          </w:p>
          <w:p w14:paraId="507DF6B4" w14:textId="77777777" w:rsidR="009C0EC9" w:rsidRPr="00E27470" w:rsidRDefault="009C0EC9" w:rsidP="009C0EC9">
            <w:pPr>
              <w:pStyle w:val="ConsPlusCell"/>
            </w:pPr>
            <w:r>
              <w:t>и</w:t>
            </w:r>
            <w:r w:rsidRPr="00E27470">
              <w:t>ное оборудование</w:t>
            </w:r>
            <w:r>
              <w:t xml:space="preserve"> </w:t>
            </w:r>
            <w:r w:rsidRPr="00E27470">
              <w:t>ванны, напольные</w:t>
            </w:r>
            <w:r>
              <w:t xml:space="preserve"> </w:t>
            </w:r>
            <w:r w:rsidRPr="00E27470">
              <w:t>электроплиты, телефонные сети и оборудование сети проводного радиовещания,</w:t>
            </w:r>
            <w:r>
              <w:t xml:space="preserve"> </w:t>
            </w:r>
            <w:r w:rsidRPr="00E27470">
              <w:t>сигнализация,</w:t>
            </w:r>
            <w:r>
              <w:t xml:space="preserve"> </w:t>
            </w:r>
            <w:r w:rsidRPr="00E27470">
              <w:t xml:space="preserve">мусоропровод, лифт, вентиляция </w:t>
            </w:r>
            <w:r>
              <w:t>и другое</w:t>
            </w:r>
          </w:p>
        </w:tc>
        <w:tc>
          <w:tcPr>
            <w:tcW w:w="3093" w:type="dxa"/>
            <w:tcBorders>
              <w:bottom w:val="single" w:sz="4" w:space="0" w:color="auto"/>
            </w:tcBorders>
          </w:tcPr>
          <w:p w14:paraId="0B6E2911" w14:textId="77777777" w:rsidR="009C0EC9" w:rsidRDefault="009C0EC9" w:rsidP="009C0EC9">
            <w:pPr>
              <w:pStyle w:val="ConsPlusCell"/>
            </w:pPr>
            <w:r>
              <w:t>В</w:t>
            </w:r>
            <w:r w:rsidRPr="00C1012D">
              <w:t>анн</w:t>
            </w:r>
            <w:r>
              <w:t>ые</w:t>
            </w:r>
            <w:r w:rsidRPr="00C1012D">
              <w:t>,</w:t>
            </w:r>
          </w:p>
          <w:p w14:paraId="1C2A2434" w14:textId="77777777" w:rsidR="009C0EC9" w:rsidRPr="00C1012D" w:rsidRDefault="009C0EC9" w:rsidP="009C0EC9">
            <w:pPr>
              <w:pStyle w:val="ConsPlusCell"/>
            </w:pPr>
            <w:r w:rsidRPr="00C1012D">
              <w:t>туалеты,</w:t>
            </w:r>
          </w:p>
          <w:p w14:paraId="17BBAD1E" w14:textId="77777777" w:rsidR="009C0EC9" w:rsidRPr="00C1012D" w:rsidRDefault="009C0EC9" w:rsidP="009C0EC9">
            <w:pPr>
              <w:pStyle w:val="ConsPlusCell"/>
            </w:pPr>
            <w:r>
              <w:t>вентиляция;</w:t>
            </w:r>
          </w:p>
          <w:p w14:paraId="15ED23A7" w14:textId="77777777" w:rsidR="009C0EC9" w:rsidRPr="00C1012D" w:rsidRDefault="009C0EC9" w:rsidP="009C0EC9">
            <w:pPr>
              <w:pStyle w:val="ConsPlusCell"/>
              <w:jc w:val="both"/>
            </w:pPr>
          </w:p>
        </w:tc>
        <w:tc>
          <w:tcPr>
            <w:tcW w:w="2674" w:type="dxa"/>
            <w:tcBorders>
              <w:bottom w:val="single" w:sz="4" w:space="0" w:color="auto"/>
              <w:right w:val="single" w:sz="4" w:space="0" w:color="auto"/>
            </w:tcBorders>
          </w:tcPr>
          <w:p w14:paraId="457D89A5" w14:textId="77777777" w:rsidR="009C0EC9" w:rsidRPr="004B732F" w:rsidRDefault="009C0EC9" w:rsidP="009C0EC9">
            <w:pPr>
              <w:pStyle w:val="ConsPlusCell"/>
              <w:jc w:val="center"/>
            </w:pPr>
            <w:r w:rsidRPr="004B732F">
              <w:t>н/д</w:t>
            </w:r>
          </w:p>
        </w:tc>
      </w:tr>
      <w:tr w:rsidR="009C0EC9" w:rsidRPr="00E27470" w14:paraId="5E973049" w14:textId="77777777" w:rsidTr="009C0EC9">
        <w:tblPrEx>
          <w:tblLook w:val="04A0" w:firstRow="1" w:lastRow="0" w:firstColumn="1" w:lastColumn="0" w:noHBand="0" w:noVBand="1"/>
        </w:tblPrEx>
        <w:tc>
          <w:tcPr>
            <w:tcW w:w="4031" w:type="dxa"/>
            <w:tcBorders>
              <w:left w:val="single" w:sz="4" w:space="0" w:color="auto"/>
              <w:bottom w:val="single" w:sz="4" w:space="0" w:color="auto"/>
            </w:tcBorders>
          </w:tcPr>
          <w:p w14:paraId="0166F62D" w14:textId="77777777" w:rsidR="009C0EC9" w:rsidRPr="00E27470" w:rsidRDefault="009C0EC9" w:rsidP="009C0EC9">
            <w:pPr>
              <w:pStyle w:val="ConsPlusCell"/>
            </w:pPr>
            <w:r w:rsidRPr="00E27470">
              <w:t>10.</w:t>
            </w:r>
            <w:r>
              <w:t xml:space="preserve"> </w:t>
            </w:r>
            <w:r w:rsidRPr="00E27470">
              <w:t>Внутридомовые</w:t>
            </w:r>
            <w:r>
              <w:t xml:space="preserve"> и</w:t>
            </w:r>
            <w:r w:rsidRPr="00E27470">
              <w:t>нженерные коммуникации и</w:t>
            </w:r>
            <w:r>
              <w:t xml:space="preserve"> </w:t>
            </w:r>
            <w:r w:rsidRPr="00E27470">
              <w:t>оборудование для</w:t>
            </w:r>
            <w:r>
              <w:t xml:space="preserve"> </w:t>
            </w:r>
            <w:r w:rsidRPr="00E27470">
              <w:t>предоставления коммунальных услуг</w:t>
            </w:r>
            <w:r>
              <w:t xml:space="preserve">: </w:t>
            </w:r>
            <w:r w:rsidRPr="00E27470">
              <w:t>электроснабжение,</w:t>
            </w:r>
          </w:p>
          <w:p w14:paraId="65FECBA0" w14:textId="77777777" w:rsidR="009C0EC9" w:rsidRPr="00E27470" w:rsidRDefault="009C0EC9" w:rsidP="009C0EC9">
            <w:pPr>
              <w:pStyle w:val="ConsPlusCell"/>
            </w:pPr>
            <w:r w:rsidRPr="00E27470">
              <w:t>холодное водоснабжение,</w:t>
            </w:r>
          </w:p>
          <w:p w14:paraId="7AD6AA90" w14:textId="77777777" w:rsidR="009C0EC9" w:rsidRPr="00E27470" w:rsidRDefault="009C0EC9" w:rsidP="009C0EC9">
            <w:pPr>
              <w:pStyle w:val="ConsPlusCell"/>
            </w:pPr>
            <w:r w:rsidRPr="00E27470">
              <w:t>горячее водоснабжение,</w:t>
            </w:r>
          </w:p>
          <w:p w14:paraId="185A6222" w14:textId="77777777" w:rsidR="009C0EC9" w:rsidRPr="00E27470" w:rsidRDefault="009C0EC9" w:rsidP="009C0EC9">
            <w:pPr>
              <w:pStyle w:val="ConsPlusCell"/>
            </w:pPr>
            <w:r w:rsidRPr="00E27470">
              <w:t>водоотведение,</w:t>
            </w:r>
          </w:p>
          <w:p w14:paraId="5E7363BA" w14:textId="77777777" w:rsidR="009C0EC9" w:rsidRDefault="009C0EC9" w:rsidP="009C0EC9">
            <w:pPr>
              <w:pStyle w:val="ConsPlusCell"/>
            </w:pPr>
            <w:r w:rsidRPr="00E27470">
              <w:t xml:space="preserve">газоснабжение, </w:t>
            </w:r>
          </w:p>
          <w:p w14:paraId="0BC5CB50" w14:textId="77777777" w:rsidR="009C0EC9" w:rsidRPr="00E27470" w:rsidRDefault="009C0EC9" w:rsidP="009C0EC9">
            <w:pPr>
              <w:pStyle w:val="ConsPlusCell"/>
            </w:pPr>
            <w:r w:rsidRPr="00E27470">
              <w:t>отопление:</w:t>
            </w:r>
            <w:r>
              <w:t xml:space="preserve"> </w:t>
            </w:r>
            <w:r w:rsidRPr="00E27470">
              <w:t>от внешних к</w:t>
            </w:r>
            <w:r>
              <w:t>отельных</w:t>
            </w:r>
            <w:r w:rsidRPr="00E27470">
              <w:t>,</w:t>
            </w:r>
            <w:r>
              <w:t xml:space="preserve"> </w:t>
            </w:r>
            <w:r w:rsidRPr="00E27470">
              <w:t>от домовой</w:t>
            </w:r>
            <w:r>
              <w:t xml:space="preserve"> котельной</w:t>
            </w:r>
            <w:r w:rsidRPr="00E27470">
              <w:t>, печи,</w:t>
            </w:r>
            <w:r>
              <w:t xml:space="preserve"> </w:t>
            </w:r>
            <w:r w:rsidRPr="00E27470">
              <w:t>калориферы, АГВ</w:t>
            </w:r>
            <w:r>
              <w:t xml:space="preserve"> и другое</w:t>
            </w:r>
          </w:p>
        </w:tc>
        <w:tc>
          <w:tcPr>
            <w:tcW w:w="3093" w:type="dxa"/>
            <w:tcBorders>
              <w:bottom w:val="single" w:sz="4" w:space="0" w:color="auto"/>
            </w:tcBorders>
          </w:tcPr>
          <w:p w14:paraId="3E156F64" w14:textId="77777777" w:rsidR="009C0EC9" w:rsidRPr="00C1012D" w:rsidRDefault="009C0EC9" w:rsidP="009C0EC9">
            <w:pPr>
              <w:pStyle w:val="ConsPlusCell"/>
              <w:jc w:val="both"/>
            </w:pPr>
            <w:r>
              <w:t>Э</w:t>
            </w:r>
            <w:r w:rsidRPr="00C1012D">
              <w:t>лектроснабжение,</w:t>
            </w:r>
          </w:p>
          <w:p w14:paraId="575F1310" w14:textId="77777777" w:rsidR="009C0EC9" w:rsidRPr="00C1012D" w:rsidRDefault="009C0EC9" w:rsidP="009C0EC9">
            <w:pPr>
              <w:pStyle w:val="ConsPlusCell"/>
              <w:jc w:val="both"/>
            </w:pPr>
            <w:r w:rsidRPr="00C1012D">
              <w:t>холодное водоснабжение,</w:t>
            </w:r>
          </w:p>
          <w:p w14:paraId="756B2E71" w14:textId="77777777" w:rsidR="009C0EC9" w:rsidRPr="00C1012D" w:rsidRDefault="009C0EC9" w:rsidP="009C0EC9">
            <w:pPr>
              <w:pStyle w:val="ConsPlusCell"/>
              <w:jc w:val="both"/>
            </w:pPr>
            <w:r w:rsidRPr="00C1012D">
              <w:t>водоотведение,</w:t>
            </w:r>
          </w:p>
          <w:p w14:paraId="2BE198E4" w14:textId="77777777" w:rsidR="009C0EC9" w:rsidRPr="00C1012D" w:rsidRDefault="009C0EC9" w:rsidP="009C0EC9">
            <w:pPr>
              <w:pStyle w:val="ConsPlusCell"/>
            </w:pPr>
            <w:r w:rsidRPr="00C1012D">
              <w:t xml:space="preserve">центральное отопление, </w:t>
            </w:r>
          </w:p>
          <w:p w14:paraId="08B335C7" w14:textId="77777777" w:rsidR="009C0EC9" w:rsidRPr="00C1012D" w:rsidRDefault="009C0EC9" w:rsidP="009C0EC9">
            <w:pPr>
              <w:rPr>
                <w:sz w:val="20"/>
                <w:szCs w:val="20"/>
              </w:rPr>
            </w:pPr>
            <w:r w:rsidRPr="00C1012D">
              <w:rPr>
                <w:sz w:val="20"/>
                <w:szCs w:val="20"/>
              </w:rPr>
              <w:t>газовое оборудование (баллонное)</w:t>
            </w:r>
          </w:p>
          <w:p w14:paraId="5E22C9B0" w14:textId="77777777" w:rsidR="009C0EC9" w:rsidRPr="00C1012D" w:rsidRDefault="009C0EC9" w:rsidP="009C0EC9">
            <w:pPr>
              <w:rPr>
                <w:sz w:val="20"/>
                <w:szCs w:val="20"/>
              </w:rPr>
            </w:pPr>
          </w:p>
        </w:tc>
        <w:tc>
          <w:tcPr>
            <w:tcW w:w="2674" w:type="dxa"/>
            <w:tcBorders>
              <w:bottom w:val="single" w:sz="4" w:space="0" w:color="auto"/>
              <w:right w:val="single" w:sz="4" w:space="0" w:color="auto"/>
            </w:tcBorders>
          </w:tcPr>
          <w:p w14:paraId="77A06031" w14:textId="77777777" w:rsidR="009C0EC9" w:rsidRPr="004B732F" w:rsidRDefault="009C0EC9" w:rsidP="009C0EC9">
            <w:pPr>
              <w:pStyle w:val="ConsPlusCell"/>
              <w:jc w:val="center"/>
            </w:pPr>
            <w:r w:rsidRPr="004B732F">
              <w:t>н/д</w:t>
            </w:r>
          </w:p>
        </w:tc>
      </w:tr>
    </w:tbl>
    <w:p w14:paraId="2E52A7EC" w14:textId="77777777" w:rsidR="009C0EC9" w:rsidRDefault="009C0EC9" w:rsidP="009C0EC9">
      <w:pPr>
        <w:pStyle w:val="ConsPlusCell"/>
        <w:ind w:left="-142"/>
        <w:jc w:val="both"/>
        <w:rPr>
          <w:sz w:val="22"/>
          <w:szCs w:val="22"/>
        </w:rPr>
      </w:pPr>
      <w:r w:rsidRPr="008E2B76">
        <w:rPr>
          <w:sz w:val="22"/>
          <w:szCs w:val="22"/>
        </w:rPr>
        <w:t xml:space="preserve">Настоящий Акт составлен в соответствии с данными Технического паспорта </w:t>
      </w:r>
      <w:r>
        <w:rPr>
          <w:sz w:val="22"/>
          <w:szCs w:val="22"/>
        </w:rPr>
        <w:t xml:space="preserve">от 15.03.1982 года </w:t>
      </w:r>
      <w:r w:rsidRPr="00945A48">
        <w:rPr>
          <w:sz w:val="22"/>
          <w:szCs w:val="22"/>
        </w:rPr>
        <w:t>(Государственное предприятие Нижегородской области «Нижтехинвентаризация» Шахунский филиал).</w:t>
      </w:r>
    </w:p>
    <w:p w14:paraId="1F3AC783" w14:textId="77777777" w:rsidR="009C0EC9" w:rsidRDefault="009C0EC9" w:rsidP="009C0EC9">
      <w:pPr>
        <w:pStyle w:val="ConsPlusNormal"/>
        <w:ind w:left="-142"/>
        <w:jc w:val="both"/>
        <w:rPr>
          <w:rFonts w:ascii="Times New Roman" w:hAnsi="Times New Roman" w:cs="Times New Roman"/>
        </w:rPr>
      </w:pPr>
    </w:p>
    <w:p w14:paraId="2D049E92" w14:textId="77777777" w:rsidR="009C0EC9" w:rsidRPr="00F95CAB" w:rsidRDefault="009C0EC9" w:rsidP="009C0EC9">
      <w:pPr>
        <w:widowControl w:val="0"/>
        <w:autoSpaceDE w:val="0"/>
        <w:autoSpaceDN w:val="0"/>
        <w:adjustRightInd w:val="0"/>
        <w:jc w:val="center"/>
        <w:rPr>
          <w:u w:val="single"/>
        </w:rPr>
      </w:pPr>
      <w:r w:rsidRPr="00F95CAB">
        <w:rPr>
          <w:u w:val="single"/>
        </w:rPr>
        <w:t xml:space="preserve">Начальник Управления ЖКХ и архитектурной деятельности администрации </w:t>
      </w:r>
      <w:r>
        <w:rPr>
          <w:u w:val="single"/>
        </w:rPr>
        <w:t>муниципального</w:t>
      </w:r>
      <w:r w:rsidRPr="00F95CAB">
        <w:rPr>
          <w:u w:val="single"/>
        </w:rPr>
        <w:t xml:space="preserve"> округа город Шахунья Нижегородской области</w:t>
      </w:r>
    </w:p>
    <w:p w14:paraId="25440070" w14:textId="77777777" w:rsidR="009C0EC9" w:rsidRPr="00C775B2" w:rsidRDefault="009C0EC9" w:rsidP="009C0EC9">
      <w:pPr>
        <w:widowControl w:val="0"/>
        <w:autoSpaceDE w:val="0"/>
        <w:autoSpaceDN w:val="0"/>
        <w:adjustRightInd w:val="0"/>
        <w:jc w:val="center"/>
      </w:pPr>
      <w:r w:rsidRPr="00C775B2">
        <w:rPr>
          <w:sz w:val="16"/>
          <w:szCs w:val="16"/>
        </w:rPr>
        <w:t>(должность, Ф.И.О., руководителя органа местного самоуправления,</w:t>
      </w:r>
      <w:r w:rsidRPr="00C775B2">
        <w:rPr>
          <w:rFonts w:ascii="Courier New" w:hAnsi="Courier New" w:cs="Courier New"/>
          <w:sz w:val="20"/>
          <w:szCs w:val="20"/>
        </w:rPr>
        <w:t xml:space="preserve"> </w:t>
      </w:r>
      <w:r w:rsidRPr="00C775B2">
        <w:rPr>
          <w:sz w:val="16"/>
          <w:szCs w:val="16"/>
        </w:rPr>
        <w:t>уполномоченного устанавливать техническое состояние</w:t>
      </w:r>
    </w:p>
    <w:p w14:paraId="3CD18169" w14:textId="77777777" w:rsidR="009C0EC9" w:rsidRPr="00C775B2" w:rsidRDefault="009C0EC9" w:rsidP="009C0EC9">
      <w:pPr>
        <w:widowControl w:val="0"/>
        <w:autoSpaceDE w:val="0"/>
        <w:autoSpaceDN w:val="0"/>
        <w:adjustRightInd w:val="0"/>
        <w:jc w:val="center"/>
        <w:rPr>
          <w:sz w:val="16"/>
          <w:szCs w:val="16"/>
        </w:rPr>
      </w:pPr>
      <w:r w:rsidRPr="00C775B2">
        <w:rPr>
          <w:sz w:val="16"/>
          <w:szCs w:val="16"/>
        </w:rPr>
        <w:t>многоквартирного дома, являющегося объектом конкурса)</w:t>
      </w:r>
    </w:p>
    <w:p w14:paraId="64C1669D" w14:textId="77777777" w:rsidR="009C0EC9" w:rsidRPr="00C775B2" w:rsidRDefault="009C0EC9" w:rsidP="009C0EC9">
      <w:pPr>
        <w:widowControl w:val="0"/>
        <w:autoSpaceDE w:val="0"/>
        <w:autoSpaceDN w:val="0"/>
        <w:adjustRightInd w:val="0"/>
        <w:jc w:val="both"/>
        <w:rPr>
          <w:u w:val="single"/>
        </w:rPr>
      </w:pPr>
      <w:r w:rsidRPr="00C775B2">
        <w:rPr>
          <w:sz w:val="20"/>
          <w:szCs w:val="20"/>
        </w:rPr>
        <w:t xml:space="preserve">                  </w:t>
      </w:r>
      <w:r w:rsidRPr="00C775B2">
        <w:t xml:space="preserve">_____________                                                                                        </w:t>
      </w:r>
      <w:r w:rsidRPr="00C775B2">
        <w:rPr>
          <w:u w:val="single"/>
        </w:rPr>
        <w:t>Лаптев С.М.</w:t>
      </w:r>
    </w:p>
    <w:p w14:paraId="6A8A76D0" w14:textId="77777777" w:rsidR="009C0EC9" w:rsidRPr="00C775B2" w:rsidRDefault="009C0EC9" w:rsidP="009C0EC9">
      <w:pPr>
        <w:widowControl w:val="0"/>
        <w:autoSpaceDE w:val="0"/>
        <w:autoSpaceDN w:val="0"/>
        <w:adjustRightInd w:val="0"/>
        <w:jc w:val="both"/>
        <w:rPr>
          <w:sz w:val="16"/>
          <w:szCs w:val="16"/>
        </w:rPr>
      </w:pPr>
      <w:r w:rsidRPr="00C775B2">
        <w:rPr>
          <w:sz w:val="16"/>
          <w:szCs w:val="16"/>
        </w:rPr>
        <w:t xml:space="preserve">                              (подпись)                                                                                                                                             (ф. и.о.)</w:t>
      </w:r>
    </w:p>
    <w:p w14:paraId="5CFD0B56" w14:textId="77777777" w:rsidR="009C0EC9" w:rsidRPr="00C775B2" w:rsidRDefault="009C0EC9" w:rsidP="009C0EC9">
      <w:pPr>
        <w:widowControl w:val="0"/>
        <w:autoSpaceDE w:val="0"/>
        <w:autoSpaceDN w:val="0"/>
        <w:adjustRightInd w:val="0"/>
        <w:jc w:val="both"/>
        <w:rPr>
          <w:sz w:val="16"/>
          <w:szCs w:val="16"/>
        </w:rPr>
      </w:pPr>
    </w:p>
    <w:p w14:paraId="72A8D328" w14:textId="77777777" w:rsidR="009C0EC9" w:rsidRPr="00C775B2" w:rsidRDefault="009C0EC9" w:rsidP="009C0EC9">
      <w:pPr>
        <w:widowControl w:val="0"/>
        <w:autoSpaceDE w:val="0"/>
        <w:autoSpaceDN w:val="0"/>
        <w:adjustRightInd w:val="0"/>
        <w:jc w:val="both"/>
        <w:rPr>
          <w:sz w:val="16"/>
          <w:szCs w:val="16"/>
        </w:rPr>
      </w:pPr>
    </w:p>
    <w:p w14:paraId="51B99B78" w14:textId="77777777" w:rsidR="009C0EC9" w:rsidRPr="00C775B2" w:rsidRDefault="009C0EC9" w:rsidP="009C0EC9">
      <w:pPr>
        <w:widowControl w:val="0"/>
        <w:autoSpaceDE w:val="0"/>
        <w:autoSpaceDN w:val="0"/>
        <w:adjustRightInd w:val="0"/>
        <w:jc w:val="both"/>
        <w:rPr>
          <w:sz w:val="16"/>
          <w:szCs w:val="16"/>
        </w:rPr>
      </w:pPr>
    </w:p>
    <w:p w14:paraId="588E20D6" w14:textId="77777777" w:rsidR="009C0EC9" w:rsidRPr="00C775B2" w:rsidRDefault="009C0EC9" w:rsidP="009C0EC9">
      <w:pPr>
        <w:widowControl w:val="0"/>
        <w:autoSpaceDE w:val="0"/>
        <w:autoSpaceDN w:val="0"/>
        <w:adjustRightInd w:val="0"/>
        <w:jc w:val="both"/>
      </w:pPr>
      <w:r w:rsidRPr="00C775B2">
        <w:t xml:space="preserve">        "____" _______ 202</w:t>
      </w:r>
      <w:r>
        <w:t>6</w:t>
      </w:r>
      <w:r w:rsidRPr="00C775B2">
        <w:t xml:space="preserve"> г.</w:t>
      </w:r>
    </w:p>
    <w:p w14:paraId="2DA3E107" w14:textId="165D63F6" w:rsidR="002061A0" w:rsidRDefault="002061A0" w:rsidP="009C0EC9">
      <w:pPr>
        <w:suppressAutoHyphens/>
        <w:autoSpaceDE w:val="0"/>
        <w:jc w:val="center"/>
        <w:rPr>
          <w:bCs/>
          <w:color w:val="000000"/>
        </w:rPr>
        <w:sectPr w:rsidR="002061A0" w:rsidSect="00C42B53">
          <w:pgSz w:w="11906" w:h="16838"/>
          <w:pgMar w:top="992" w:right="709" w:bottom="567" w:left="1276" w:header="709" w:footer="709" w:gutter="0"/>
          <w:cols w:space="708"/>
          <w:docGrid w:linePitch="360"/>
        </w:sectPr>
      </w:pPr>
    </w:p>
    <w:p w14:paraId="77F34A6C" w14:textId="77777777" w:rsidR="00272FEF" w:rsidRDefault="00272FEF" w:rsidP="00272FEF">
      <w:pPr>
        <w:widowControl w:val="0"/>
        <w:autoSpaceDE w:val="0"/>
        <w:autoSpaceDN w:val="0"/>
        <w:adjustRightInd w:val="0"/>
        <w:jc w:val="right"/>
        <w:rPr>
          <w:bCs/>
          <w:color w:val="000000"/>
        </w:rPr>
      </w:pPr>
      <w:r w:rsidRPr="00272FEF">
        <w:rPr>
          <w:bCs/>
          <w:color w:val="000000"/>
        </w:rPr>
        <w:lastRenderedPageBreak/>
        <w:t>Приложение № 6</w:t>
      </w:r>
    </w:p>
    <w:p w14:paraId="3244AE8A" w14:textId="77777777" w:rsidR="00C42B53" w:rsidRPr="00272FEF" w:rsidRDefault="00C42B53" w:rsidP="00272FEF">
      <w:pPr>
        <w:widowControl w:val="0"/>
        <w:autoSpaceDE w:val="0"/>
        <w:autoSpaceDN w:val="0"/>
        <w:adjustRightInd w:val="0"/>
        <w:jc w:val="right"/>
        <w:rPr>
          <w:bCs/>
          <w:color w:val="000000"/>
        </w:rPr>
      </w:pPr>
    </w:p>
    <w:p w14:paraId="3C169336" w14:textId="77777777" w:rsidR="009C0EC9" w:rsidRPr="00D4587F" w:rsidRDefault="009C0EC9" w:rsidP="007933A8">
      <w:pPr>
        <w:pStyle w:val="ConsPlusNonformat"/>
        <w:ind w:left="851"/>
        <w:jc w:val="center"/>
        <w:rPr>
          <w:rFonts w:ascii="Times New Roman" w:hAnsi="Times New Roman" w:cs="Times New Roman"/>
          <w:b/>
          <w:bCs/>
          <w:sz w:val="22"/>
          <w:szCs w:val="22"/>
        </w:rPr>
      </w:pPr>
      <w:r>
        <w:rPr>
          <w:rFonts w:ascii="Times New Roman" w:eastAsia="Times New Roman" w:hAnsi="Times New Roman" w:cs="Times New Roman"/>
        </w:rPr>
        <w:t xml:space="preserve">                                                                      </w:t>
      </w:r>
      <w:r w:rsidRPr="00D4587F">
        <w:rPr>
          <w:rFonts w:ascii="Times New Roman" w:hAnsi="Times New Roman" w:cs="Times New Roman"/>
          <w:b/>
          <w:bCs/>
          <w:sz w:val="22"/>
          <w:szCs w:val="22"/>
        </w:rPr>
        <w:t>УТВЕРЖДАЮ:</w:t>
      </w:r>
    </w:p>
    <w:p w14:paraId="491A511D"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11A69EDA"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4028D874"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7A04AA03"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1FFB270F"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01162892"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4A1F0C68"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242BC16F"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3DA8817D"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047C5ACD"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31B41B67"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658C0958"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484F6762"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293E0274"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4AF0EC8A"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(дата утверждения)</w:t>
      </w:r>
    </w:p>
    <w:p w14:paraId="17AF4027" w14:textId="77777777" w:rsidR="009C0EC9" w:rsidRDefault="009C0EC9" w:rsidP="009C0EC9">
      <w:pPr>
        <w:tabs>
          <w:tab w:val="left" w:pos="2884"/>
          <w:tab w:val="left" w:pos="6742"/>
        </w:tabs>
        <w:suppressAutoHyphens/>
        <w:spacing w:line="268" w:lineRule="exact"/>
        <w:rPr>
          <w:lang w:eastAsia="ar-SA"/>
        </w:rPr>
      </w:pPr>
    </w:p>
    <w:p w14:paraId="6F5FA7F4" w14:textId="77777777" w:rsidR="009C0EC9" w:rsidRPr="00C41D68" w:rsidRDefault="009C0EC9" w:rsidP="009C0EC9">
      <w:pPr>
        <w:tabs>
          <w:tab w:val="left" w:pos="2884"/>
        </w:tabs>
        <w:suppressAutoHyphens/>
        <w:spacing w:line="268" w:lineRule="exact"/>
        <w:jc w:val="center"/>
        <w:rPr>
          <w:lang w:eastAsia="ar-SA"/>
        </w:rPr>
      </w:pPr>
      <w:r w:rsidRPr="00C41D68">
        <w:rPr>
          <w:lang w:eastAsia="ar-SA"/>
        </w:rPr>
        <w:t>ПЕРЕЧЕНЬ</w:t>
      </w:r>
    </w:p>
    <w:p w14:paraId="43BB1D1F" w14:textId="77777777" w:rsidR="009C0EC9" w:rsidRDefault="009C0EC9" w:rsidP="009C0EC9">
      <w:pPr>
        <w:tabs>
          <w:tab w:val="center" w:pos="3873"/>
        </w:tabs>
        <w:suppressAutoHyphens/>
        <w:spacing w:line="268" w:lineRule="exact"/>
        <w:jc w:val="center"/>
        <w:rPr>
          <w:lang w:eastAsia="ar-SA"/>
        </w:rPr>
      </w:pPr>
      <w:r w:rsidRPr="00C41D68">
        <w:rPr>
          <w:lang w:eastAsia="ar-SA"/>
        </w:rPr>
        <w:t>работ и услуг по содержанию и ремонту общего имущества собственников помещений</w:t>
      </w:r>
    </w:p>
    <w:p w14:paraId="7C59143C" w14:textId="77777777" w:rsidR="009C0EC9" w:rsidRPr="003D6D87" w:rsidRDefault="009C0EC9" w:rsidP="009C0EC9">
      <w:pPr>
        <w:tabs>
          <w:tab w:val="center" w:pos="3873"/>
        </w:tabs>
        <w:suppressAutoHyphens/>
        <w:spacing w:line="268" w:lineRule="exact"/>
        <w:jc w:val="center"/>
      </w:pPr>
      <w:r w:rsidRPr="00C41D68">
        <w:rPr>
          <w:lang w:eastAsia="ar-SA"/>
        </w:rPr>
        <w:t xml:space="preserve"> в многоквартирном доме, </w:t>
      </w:r>
      <w:r w:rsidRPr="00C41D68">
        <w:t>расположенном по адресу: г.</w:t>
      </w:r>
      <w:r>
        <w:t xml:space="preserve"> </w:t>
      </w:r>
      <w:r w:rsidRPr="00C41D68">
        <w:t>Шахунья,</w:t>
      </w:r>
      <w:r w:rsidRPr="00E563CA">
        <w:t xml:space="preserve"> ул. </w:t>
      </w:r>
      <w:r>
        <w:t>Гагарина</w:t>
      </w:r>
      <w:r w:rsidRPr="00E563CA">
        <w:t>, д.</w:t>
      </w:r>
      <w:r>
        <w:t xml:space="preserve"> 9</w:t>
      </w:r>
    </w:p>
    <w:p w14:paraId="006A4A2C" w14:textId="77777777" w:rsidR="009C0EC9" w:rsidRPr="00526D09" w:rsidRDefault="009C0EC9" w:rsidP="009C0EC9">
      <w:pPr>
        <w:snapToGrid w:val="0"/>
        <w:ind w:left="2832" w:firstLine="708"/>
        <w:jc w:val="right"/>
        <w:rPr>
          <w:rFonts w:eastAsia="Arial"/>
          <w:b/>
          <w:bCs/>
          <w:sz w:val="16"/>
          <w:szCs w:val="16"/>
          <w:lang w:eastAsia="ar-SA"/>
        </w:rPr>
      </w:pPr>
    </w:p>
    <w:tbl>
      <w:tblPr>
        <w:tblW w:w="103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6"/>
        <w:gridCol w:w="1805"/>
        <w:gridCol w:w="1251"/>
        <w:gridCol w:w="1323"/>
      </w:tblGrid>
      <w:tr w:rsidR="009C0EC9" w:rsidRPr="00D470B4" w14:paraId="49EEFE05" w14:textId="77777777" w:rsidTr="009C0EC9">
        <w:trPr>
          <w:trHeight w:val="255"/>
        </w:trPr>
        <w:tc>
          <w:tcPr>
            <w:tcW w:w="6153" w:type="dxa"/>
          </w:tcPr>
          <w:p w14:paraId="08AC1D94" w14:textId="77777777" w:rsidR="009C0EC9" w:rsidRPr="00C41D68" w:rsidRDefault="009C0EC9" w:rsidP="009C0EC9">
            <w:pPr>
              <w:jc w:val="center"/>
            </w:pPr>
          </w:p>
          <w:p w14:paraId="4DF774F5" w14:textId="77777777" w:rsidR="009C0EC9" w:rsidRPr="00A247EA" w:rsidRDefault="009C0EC9" w:rsidP="009C0EC9">
            <w:pPr>
              <w:jc w:val="center"/>
            </w:pPr>
            <w:r w:rsidRPr="00C41D68">
              <w:t>Наименование работ и услуг</w:t>
            </w:r>
          </w:p>
        </w:tc>
        <w:tc>
          <w:tcPr>
            <w:tcW w:w="1684" w:type="dxa"/>
          </w:tcPr>
          <w:p w14:paraId="294EB734" w14:textId="77777777" w:rsidR="009C0EC9" w:rsidRPr="00C41D68" w:rsidRDefault="009C0EC9" w:rsidP="009C0EC9">
            <w:pPr>
              <w:suppressAutoHyphens/>
              <w:snapToGrid w:val="0"/>
              <w:jc w:val="center"/>
              <w:rPr>
                <w:bCs/>
              </w:rPr>
            </w:pPr>
          </w:p>
          <w:p w14:paraId="4BD7201B" w14:textId="77777777" w:rsidR="009C0EC9" w:rsidRPr="00A247EA" w:rsidRDefault="009C0EC9" w:rsidP="009C0EC9">
            <w:pPr>
              <w:suppressAutoHyphens/>
              <w:snapToGrid w:val="0"/>
              <w:ind w:left="82" w:hanging="82"/>
              <w:jc w:val="center"/>
              <w:rPr>
                <w:bCs/>
                <w:color w:val="000000"/>
              </w:rPr>
            </w:pPr>
            <w:r w:rsidRPr="00C41D68">
              <w:rPr>
                <w:bCs/>
              </w:rPr>
              <w:t>Периодичность выполнения работ</w:t>
            </w:r>
          </w:p>
        </w:tc>
        <w:tc>
          <w:tcPr>
            <w:tcW w:w="1236" w:type="dxa"/>
          </w:tcPr>
          <w:p w14:paraId="16F779F6" w14:textId="77777777" w:rsidR="009C0EC9" w:rsidRPr="00C41D68" w:rsidRDefault="009C0EC9" w:rsidP="009C0EC9">
            <w:pPr>
              <w:snapToGrid w:val="0"/>
              <w:jc w:val="center"/>
            </w:pPr>
          </w:p>
          <w:p w14:paraId="2F0E9727" w14:textId="77777777" w:rsidR="009C0EC9" w:rsidRPr="00C41D68" w:rsidRDefault="009C0EC9" w:rsidP="009C0EC9">
            <w:pPr>
              <w:snapToGrid w:val="0"/>
              <w:jc w:val="center"/>
              <w:rPr>
                <w:lang w:eastAsia="ar-SA"/>
              </w:rPr>
            </w:pPr>
            <w:r w:rsidRPr="00C41D68">
              <w:t>Годовая</w:t>
            </w:r>
          </w:p>
          <w:p w14:paraId="5DC98344" w14:textId="77777777" w:rsidR="009C0EC9" w:rsidRPr="00C41D68" w:rsidRDefault="009C0EC9" w:rsidP="009C0EC9">
            <w:pPr>
              <w:tabs>
                <w:tab w:val="left" w:pos="124"/>
              </w:tabs>
              <w:jc w:val="center"/>
            </w:pPr>
            <w:r w:rsidRPr="00C41D68">
              <w:t>плата</w:t>
            </w:r>
          </w:p>
          <w:p w14:paraId="16BDA837" w14:textId="77777777" w:rsidR="009C0EC9" w:rsidRPr="00C41D68" w:rsidRDefault="009C0EC9" w:rsidP="009C0EC9">
            <w:pPr>
              <w:jc w:val="center"/>
            </w:pPr>
            <w:r w:rsidRPr="00C41D68">
              <w:t>(рублей)</w:t>
            </w:r>
          </w:p>
          <w:p w14:paraId="04EAF7A9" w14:textId="77777777" w:rsidR="009C0EC9" w:rsidRPr="00A247EA" w:rsidRDefault="009C0EC9" w:rsidP="009C0EC9">
            <w:pPr>
              <w:suppressAutoHyphens/>
              <w:snapToGrid w:val="0"/>
              <w:jc w:val="center"/>
              <w:rPr>
                <w:lang w:eastAsia="ar-SA"/>
              </w:rPr>
            </w:pPr>
          </w:p>
        </w:tc>
        <w:tc>
          <w:tcPr>
            <w:tcW w:w="1322" w:type="dxa"/>
          </w:tcPr>
          <w:p w14:paraId="452BD248" w14:textId="77777777" w:rsidR="009C0EC9" w:rsidRPr="00C41D68" w:rsidRDefault="009C0EC9" w:rsidP="009C0EC9">
            <w:pPr>
              <w:jc w:val="center"/>
            </w:pPr>
            <w:r w:rsidRPr="00C41D68">
              <w:t>Стоимость на 1 кв. м</w:t>
            </w:r>
            <w:r>
              <w:t>.</w:t>
            </w:r>
            <w:r w:rsidRPr="00C41D68">
              <w:t xml:space="preserve"> общ. площади (рублей в</w:t>
            </w:r>
          </w:p>
          <w:p w14:paraId="3D2EDD5D" w14:textId="77777777" w:rsidR="009C0EC9" w:rsidRPr="00A247EA" w:rsidRDefault="009C0EC9" w:rsidP="009C0EC9">
            <w:pPr>
              <w:suppressAutoHyphens/>
              <w:snapToGrid w:val="0"/>
              <w:jc w:val="center"/>
              <w:rPr>
                <w:lang w:eastAsia="ar-SA"/>
              </w:rPr>
            </w:pPr>
            <w:r w:rsidRPr="00C41D68">
              <w:t>месяц)</w:t>
            </w:r>
          </w:p>
        </w:tc>
      </w:tr>
      <w:tr w:rsidR="009C0EC9" w:rsidRPr="00D4587F" w14:paraId="0E0279B2" w14:textId="77777777" w:rsidTr="009C0EC9">
        <w:trPr>
          <w:trHeight w:val="1720"/>
        </w:trPr>
        <w:tc>
          <w:tcPr>
            <w:tcW w:w="6153" w:type="dxa"/>
            <w:vAlign w:val="center"/>
          </w:tcPr>
          <w:p w14:paraId="7093D95C" w14:textId="77777777" w:rsidR="009C0EC9" w:rsidRPr="007D40CD" w:rsidRDefault="009C0EC9" w:rsidP="009C0EC9">
            <w:pPr>
              <w:jc w:val="both"/>
              <w:rPr>
                <w:b/>
                <w:bCs/>
                <w:sz w:val="20"/>
                <w:szCs w:val="20"/>
              </w:rPr>
            </w:pPr>
            <w:r w:rsidRPr="00C41D68">
              <w:rPr>
                <w:b/>
                <w:color w:val="000000"/>
              </w:rPr>
              <w:t>1.</w:t>
            </w:r>
            <w:r w:rsidRPr="00C41D68">
              <w:rPr>
                <w:color w:val="000000"/>
              </w:rPr>
              <w:t xml:space="preserve"> </w:t>
            </w:r>
            <w:r w:rsidRPr="00C41D68">
              <w:rPr>
                <w:b/>
                <w:color w:val="000000"/>
              </w:rPr>
              <w:t xml:space="preserve">Содержание и текущий ремонт </w:t>
            </w:r>
            <w:r>
              <w:rPr>
                <w:b/>
                <w:color w:val="000000"/>
              </w:rPr>
              <w:t xml:space="preserve">общего </w:t>
            </w:r>
            <w:r w:rsidRPr="00C41D68">
              <w:rPr>
                <w:b/>
                <w:color w:val="000000"/>
              </w:rPr>
              <w:t>внутридомового инженерного оборудования.</w:t>
            </w:r>
            <w:r w:rsidRPr="00C41D68">
              <w:rPr>
                <w:color w:val="000000"/>
              </w:rPr>
              <w:t xml:space="preserve"> </w:t>
            </w:r>
            <w:r w:rsidRPr="00C41D68">
              <w:rPr>
                <w:color w:val="000000"/>
                <w:sz w:val="20"/>
              </w:rPr>
              <w:t>Профилактические осмотры систем отопления, водопровода, канализации, ремонт и замена запорной и регулировочной арматуры (задвижек, кранов, вент</w:t>
            </w:r>
            <w:r>
              <w:rPr>
                <w:color w:val="000000"/>
                <w:sz w:val="20"/>
              </w:rPr>
              <w:t>и</w:t>
            </w:r>
            <w:r w:rsidRPr="00C41D68">
              <w:rPr>
                <w:color w:val="000000"/>
                <w:sz w:val="20"/>
              </w:rPr>
              <w:t>лей и т.д.), относящимся к общим инженерным коммуникациям. Регулировка системы центрального отопления.</w:t>
            </w:r>
            <w:r>
              <w:rPr>
                <w:color w:val="000000"/>
                <w:sz w:val="20"/>
              </w:rPr>
              <w:t xml:space="preserve"> </w:t>
            </w:r>
            <w:r w:rsidRPr="00C41D68">
              <w:rPr>
                <w:color w:val="000000"/>
                <w:sz w:val="20"/>
              </w:rPr>
              <w:t>Устранение засоров канализационной системы, относящейся к общему имуществу дома.</w:t>
            </w:r>
          </w:p>
        </w:tc>
        <w:tc>
          <w:tcPr>
            <w:tcW w:w="1684" w:type="dxa"/>
            <w:vAlign w:val="center"/>
          </w:tcPr>
          <w:p w14:paraId="73068C90" w14:textId="77777777" w:rsidR="009C0EC9" w:rsidRPr="001C723B" w:rsidRDefault="009C0EC9" w:rsidP="009C0EC9">
            <w:pPr>
              <w:jc w:val="center"/>
              <w:rPr>
                <w:sz w:val="20"/>
                <w:szCs w:val="20"/>
              </w:rPr>
            </w:pPr>
            <w:r w:rsidRPr="001C723B">
              <w:rPr>
                <w:sz w:val="20"/>
                <w:szCs w:val="20"/>
              </w:rPr>
              <w:t xml:space="preserve">Осмотр не реже 2 раз в год </w:t>
            </w:r>
          </w:p>
          <w:p w14:paraId="5D4B711D" w14:textId="77777777" w:rsidR="009C0EC9" w:rsidRPr="00316414" w:rsidRDefault="009C0EC9" w:rsidP="009C0EC9">
            <w:pPr>
              <w:jc w:val="center"/>
              <w:rPr>
                <w:sz w:val="20"/>
                <w:szCs w:val="20"/>
              </w:rPr>
            </w:pPr>
            <w:r w:rsidRPr="001C723B">
              <w:rPr>
                <w:sz w:val="20"/>
                <w:szCs w:val="20"/>
              </w:rPr>
              <w:t>и ремонт по мере необходимости</w:t>
            </w:r>
          </w:p>
        </w:tc>
        <w:tc>
          <w:tcPr>
            <w:tcW w:w="1236" w:type="dxa"/>
            <w:vAlign w:val="center"/>
          </w:tcPr>
          <w:p w14:paraId="323F48AB" w14:textId="77777777" w:rsidR="009C0EC9" w:rsidRPr="00D60B1E" w:rsidRDefault="009C0EC9" w:rsidP="009C0EC9">
            <w:pPr>
              <w:jc w:val="center"/>
              <w:rPr>
                <w:b/>
                <w:bCs/>
              </w:rPr>
            </w:pPr>
            <w:r w:rsidRPr="00D60B1E">
              <w:rPr>
                <w:rFonts w:ascii="Calibri" w:hAnsi="Calibri" w:cs="Calibri"/>
                <w:b/>
                <w:bCs/>
                <w:color w:val="000000"/>
              </w:rPr>
              <w:t>134076,81</w:t>
            </w:r>
          </w:p>
        </w:tc>
        <w:tc>
          <w:tcPr>
            <w:tcW w:w="1322" w:type="dxa"/>
            <w:vAlign w:val="center"/>
          </w:tcPr>
          <w:p w14:paraId="40D38783" w14:textId="77777777" w:rsidR="009C0EC9" w:rsidRPr="00D60B1E" w:rsidRDefault="009C0EC9" w:rsidP="009C0EC9">
            <w:pPr>
              <w:jc w:val="center"/>
              <w:rPr>
                <w:b/>
                <w:bCs/>
              </w:rPr>
            </w:pPr>
            <w:r w:rsidRPr="00D60B1E">
              <w:rPr>
                <w:rFonts w:ascii="Calibri" w:hAnsi="Calibri" w:cs="Calibri"/>
                <w:b/>
                <w:bCs/>
                <w:color w:val="000000"/>
              </w:rPr>
              <w:t>8,11</w:t>
            </w:r>
          </w:p>
        </w:tc>
      </w:tr>
      <w:tr w:rsidR="009C0EC9" w:rsidRPr="00D4587F" w14:paraId="5AA9EEBB" w14:textId="77777777" w:rsidTr="009C0EC9">
        <w:trPr>
          <w:trHeight w:val="1409"/>
        </w:trPr>
        <w:tc>
          <w:tcPr>
            <w:tcW w:w="6153" w:type="dxa"/>
          </w:tcPr>
          <w:p w14:paraId="1003519F" w14:textId="77777777" w:rsidR="009C0EC9" w:rsidRPr="007D40CD" w:rsidRDefault="009C0EC9" w:rsidP="009C0EC9">
            <w:pPr>
              <w:jc w:val="both"/>
              <w:rPr>
                <w:sz w:val="20"/>
                <w:szCs w:val="20"/>
              </w:rPr>
            </w:pPr>
            <w:r w:rsidRPr="00C41D68">
              <w:rPr>
                <w:sz w:val="20"/>
              </w:rPr>
              <w:t>1.1. Ремонт, испытание, промывка и опрессовка систем центрального отопления (смена отдельных участков трубопровода, смена запорной арматуры, ликвидация воздушных пробок в системе отопления при запуске отопления и в отопительный период, промывка гидропневматическим способом системы отопления в период подготовки к отопительному периоду</w:t>
            </w:r>
            <w:r>
              <w:rPr>
                <w:sz w:val="20"/>
              </w:rPr>
              <w:t xml:space="preserve"> и т.д.</w:t>
            </w:r>
            <w:r w:rsidRPr="00C41D68">
              <w:rPr>
                <w:sz w:val="20"/>
              </w:rPr>
              <w:t>)</w:t>
            </w:r>
          </w:p>
        </w:tc>
        <w:tc>
          <w:tcPr>
            <w:tcW w:w="1684" w:type="dxa"/>
            <w:vAlign w:val="center"/>
          </w:tcPr>
          <w:p w14:paraId="6A5EFDD3" w14:textId="77777777" w:rsidR="009C0EC9" w:rsidRPr="001C723B" w:rsidRDefault="009C0EC9" w:rsidP="009C0EC9">
            <w:pPr>
              <w:jc w:val="center"/>
              <w:rPr>
                <w:sz w:val="20"/>
                <w:szCs w:val="20"/>
              </w:rPr>
            </w:pPr>
            <w:r w:rsidRPr="001C723B">
              <w:rPr>
                <w:sz w:val="20"/>
                <w:szCs w:val="20"/>
              </w:rPr>
              <w:t xml:space="preserve">Осмотр не реже 2 раз в год </w:t>
            </w:r>
          </w:p>
          <w:p w14:paraId="593C8947" w14:textId="77777777" w:rsidR="009C0EC9" w:rsidRPr="00316414" w:rsidRDefault="009C0EC9" w:rsidP="009C0EC9">
            <w:pPr>
              <w:jc w:val="center"/>
              <w:rPr>
                <w:sz w:val="20"/>
                <w:szCs w:val="20"/>
              </w:rPr>
            </w:pPr>
            <w:r w:rsidRPr="001C723B">
              <w:rPr>
                <w:sz w:val="20"/>
                <w:szCs w:val="20"/>
              </w:rPr>
              <w:t>и ремонт по мере необходимости</w:t>
            </w:r>
          </w:p>
        </w:tc>
        <w:tc>
          <w:tcPr>
            <w:tcW w:w="1236" w:type="dxa"/>
            <w:vAlign w:val="center"/>
          </w:tcPr>
          <w:p w14:paraId="026B4BC7" w14:textId="77777777" w:rsidR="009C0EC9" w:rsidRPr="00D02927" w:rsidRDefault="009C0EC9" w:rsidP="009C0EC9">
            <w:pPr>
              <w:jc w:val="center"/>
            </w:pPr>
            <w:r>
              <w:rPr>
                <w:rFonts w:ascii="Calibri" w:hAnsi="Calibri" w:cs="Calibri"/>
                <w:color w:val="000000"/>
              </w:rPr>
              <w:t>70040,12</w:t>
            </w:r>
          </w:p>
        </w:tc>
        <w:tc>
          <w:tcPr>
            <w:tcW w:w="1322" w:type="dxa"/>
            <w:noWrap/>
            <w:vAlign w:val="center"/>
          </w:tcPr>
          <w:p w14:paraId="6946C2BE" w14:textId="77777777" w:rsidR="009C0EC9" w:rsidRPr="00D02927" w:rsidRDefault="009C0EC9" w:rsidP="009C0EC9">
            <w:pPr>
              <w:jc w:val="center"/>
            </w:pPr>
            <w:r>
              <w:rPr>
                <w:rFonts w:ascii="Calibri" w:hAnsi="Calibri" w:cs="Calibri"/>
                <w:color w:val="000000"/>
              </w:rPr>
              <w:t>4,24</w:t>
            </w:r>
          </w:p>
        </w:tc>
      </w:tr>
      <w:tr w:rsidR="009C0EC9" w:rsidRPr="00D4587F" w14:paraId="2AF21BEC" w14:textId="77777777" w:rsidTr="009C0EC9">
        <w:trPr>
          <w:trHeight w:val="1161"/>
        </w:trPr>
        <w:tc>
          <w:tcPr>
            <w:tcW w:w="6153" w:type="dxa"/>
          </w:tcPr>
          <w:p w14:paraId="44386881" w14:textId="77777777" w:rsidR="009C0EC9" w:rsidRPr="007D40CD" w:rsidRDefault="009C0EC9" w:rsidP="009C0EC9">
            <w:pPr>
              <w:jc w:val="both"/>
              <w:rPr>
                <w:sz w:val="20"/>
                <w:szCs w:val="20"/>
              </w:rPr>
            </w:pPr>
            <w:r w:rsidRPr="00C41D68">
              <w:rPr>
                <w:color w:val="000000"/>
                <w:sz w:val="20"/>
              </w:rPr>
              <w:t>1.2. Проведение технических осмотров и устранение неисправностей в системе водоотведения (подчеканка раструбов канализационных труб, очистка канализационной сети от стояка до колодца (лежак) по заявкам</w:t>
            </w:r>
            <w:r>
              <w:rPr>
                <w:color w:val="000000"/>
                <w:sz w:val="20"/>
              </w:rPr>
              <w:t xml:space="preserve"> и т.д.</w:t>
            </w:r>
            <w:r w:rsidRPr="00C41D68">
              <w:rPr>
                <w:color w:val="000000"/>
                <w:sz w:val="20"/>
              </w:rPr>
              <w:t>)</w:t>
            </w:r>
          </w:p>
        </w:tc>
        <w:tc>
          <w:tcPr>
            <w:tcW w:w="1684" w:type="dxa"/>
            <w:vAlign w:val="center"/>
          </w:tcPr>
          <w:p w14:paraId="430DFE45" w14:textId="77777777" w:rsidR="009C0EC9" w:rsidRPr="001C723B" w:rsidRDefault="009C0EC9" w:rsidP="009C0EC9">
            <w:pPr>
              <w:jc w:val="center"/>
              <w:rPr>
                <w:sz w:val="20"/>
                <w:szCs w:val="20"/>
              </w:rPr>
            </w:pPr>
            <w:r w:rsidRPr="001C723B">
              <w:rPr>
                <w:sz w:val="20"/>
                <w:szCs w:val="20"/>
              </w:rPr>
              <w:t xml:space="preserve">Осмотр не реже 2 раз в год </w:t>
            </w:r>
          </w:p>
          <w:p w14:paraId="0AE07C01" w14:textId="77777777" w:rsidR="009C0EC9" w:rsidRPr="00316414" w:rsidRDefault="009C0EC9" w:rsidP="009C0EC9">
            <w:pPr>
              <w:jc w:val="center"/>
              <w:rPr>
                <w:sz w:val="20"/>
                <w:szCs w:val="20"/>
              </w:rPr>
            </w:pPr>
            <w:r w:rsidRPr="001C723B">
              <w:rPr>
                <w:sz w:val="20"/>
                <w:szCs w:val="20"/>
              </w:rPr>
              <w:t>и ремонт по мере необходимости</w:t>
            </w:r>
          </w:p>
        </w:tc>
        <w:tc>
          <w:tcPr>
            <w:tcW w:w="1236" w:type="dxa"/>
            <w:vAlign w:val="center"/>
          </w:tcPr>
          <w:p w14:paraId="6101EB28" w14:textId="77777777" w:rsidR="009C0EC9" w:rsidRPr="00A247EA" w:rsidRDefault="009C0EC9" w:rsidP="009C0EC9">
            <w:pPr>
              <w:jc w:val="center"/>
            </w:pPr>
            <w:r>
              <w:rPr>
                <w:rFonts w:ascii="Calibri" w:hAnsi="Calibri" w:cs="Calibri"/>
                <w:color w:val="000000"/>
              </w:rPr>
              <w:t>32018,34</w:t>
            </w:r>
          </w:p>
        </w:tc>
        <w:tc>
          <w:tcPr>
            <w:tcW w:w="1322" w:type="dxa"/>
            <w:noWrap/>
            <w:vAlign w:val="center"/>
          </w:tcPr>
          <w:p w14:paraId="21A75199" w14:textId="77777777" w:rsidR="009C0EC9" w:rsidRPr="00A247EA" w:rsidRDefault="009C0EC9" w:rsidP="009C0EC9">
            <w:pPr>
              <w:jc w:val="center"/>
            </w:pPr>
            <w:r>
              <w:rPr>
                <w:rFonts w:ascii="Calibri" w:hAnsi="Calibri" w:cs="Calibri"/>
                <w:color w:val="000000"/>
              </w:rPr>
              <w:t>1,94</w:t>
            </w:r>
          </w:p>
        </w:tc>
      </w:tr>
      <w:tr w:rsidR="009C0EC9" w:rsidRPr="00D4587F" w14:paraId="3CAC7449" w14:textId="77777777" w:rsidTr="009C0EC9">
        <w:trPr>
          <w:trHeight w:val="1124"/>
        </w:trPr>
        <w:tc>
          <w:tcPr>
            <w:tcW w:w="6153" w:type="dxa"/>
          </w:tcPr>
          <w:p w14:paraId="2525EF33" w14:textId="77777777" w:rsidR="009C0EC9" w:rsidRPr="007D40CD" w:rsidRDefault="009C0EC9" w:rsidP="009C0EC9">
            <w:pPr>
              <w:jc w:val="both"/>
              <w:rPr>
                <w:sz w:val="20"/>
                <w:szCs w:val="20"/>
              </w:rPr>
            </w:pPr>
            <w:r w:rsidRPr="00C41D68">
              <w:rPr>
                <w:color w:val="000000"/>
                <w:sz w:val="20"/>
              </w:rPr>
              <w:t>1.3.</w:t>
            </w:r>
            <w:r>
              <w:rPr>
                <w:color w:val="000000"/>
                <w:sz w:val="20"/>
              </w:rPr>
              <w:t xml:space="preserve"> </w:t>
            </w:r>
            <w:r w:rsidRPr="00C41D68">
              <w:rPr>
                <w:color w:val="000000"/>
                <w:sz w:val="20"/>
              </w:rPr>
              <w:t>Проведение технических осмотров и устранение неисправностей в системе холодного водоснабжения (осмотр системы холодного водоснабжения планово 2 раза в год и при поступлении заявок, смена отдельных участков трубопровода, смена запорной арматуры</w:t>
            </w:r>
            <w:r>
              <w:rPr>
                <w:color w:val="000000"/>
                <w:sz w:val="20"/>
              </w:rPr>
              <w:t xml:space="preserve"> и т.д.</w:t>
            </w:r>
            <w:r w:rsidRPr="00C41D68">
              <w:rPr>
                <w:color w:val="000000"/>
                <w:sz w:val="20"/>
              </w:rPr>
              <w:t>)</w:t>
            </w:r>
          </w:p>
        </w:tc>
        <w:tc>
          <w:tcPr>
            <w:tcW w:w="1684" w:type="dxa"/>
            <w:vAlign w:val="center"/>
          </w:tcPr>
          <w:p w14:paraId="3B562F6D" w14:textId="77777777" w:rsidR="009C0EC9" w:rsidRPr="001C723B" w:rsidRDefault="009C0EC9" w:rsidP="009C0EC9">
            <w:pPr>
              <w:jc w:val="center"/>
              <w:rPr>
                <w:sz w:val="20"/>
                <w:szCs w:val="20"/>
              </w:rPr>
            </w:pPr>
            <w:r w:rsidRPr="001C723B">
              <w:rPr>
                <w:sz w:val="20"/>
                <w:szCs w:val="20"/>
              </w:rPr>
              <w:t xml:space="preserve">Осмотр не реже 2 раз в год </w:t>
            </w:r>
          </w:p>
          <w:p w14:paraId="74662F67" w14:textId="77777777" w:rsidR="009C0EC9" w:rsidRPr="00316414" w:rsidRDefault="009C0EC9" w:rsidP="009C0EC9">
            <w:pPr>
              <w:jc w:val="center"/>
              <w:rPr>
                <w:sz w:val="20"/>
                <w:szCs w:val="20"/>
              </w:rPr>
            </w:pPr>
            <w:r w:rsidRPr="001C723B">
              <w:rPr>
                <w:sz w:val="20"/>
                <w:szCs w:val="20"/>
              </w:rPr>
              <w:t>и ремонт по мере необходимости</w:t>
            </w:r>
          </w:p>
        </w:tc>
        <w:tc>
          <w:tcPr>
            <w:tcW w:w="1236" w:type="dxa"/>
            <w:vAlign w:val="center"/>
          </w:tcPr>
          <w:p w14:paraId="0F357536" w14:textId="77777777" w:rsidR="009C0EC9" w:rsidRPr="00A247EA" w:rsidRDefault="009C0EC9" w:rsidP="009C0EC9">
            <w:pPr>
              <w:jc w:val="center"/>
            </w:pPr>
            <w:r>
              <w:rPr>
                <w:rFonts w:ascii="Calibri" w:hAnsi="Calibri" w:cs="Calibri"/>
                <w:color w:val="000000"/>
              </w:rPr>
              <w:t>32017,98</w:t>
            </w:r>
          </w:p>
        </w:tc>
        <w:tc>
          <w:tcPr>
            <w:tcW w:w="1322" w:type="dxa"/>
            <w:noWrap/>
            <w:vAlign w:val="center"/>
          </w:tcPr>
          <w:p w14:paraId="10DE5696" w14:textId="77777777" w:rsidR="009C0EC9" w:rsidRPr="00A247EA" w:rsidRDefault="009C0EC9" w:rsidP="009C0EC9">
            <w:pPr>
              <w:jc w:val="center"/>
            </w:pPr>
            <w:r>
              <w:rPr>
                <w:rFonts w:ascii="Calibri" w:hAnsi="Calibri" w:cs="Calibri"/>
                <w:color w:val="000000"/>
              </w:rPr>
              <w:t>1,94</w:t>
            </w:r>
          </w:p>
        </w:tc>
      </w:tr>
      <w:tr w:rsidR="009C0EC9" w:rsidRPr="00D4587F" w14:paraId="3480CE80" w14:textId="77777777" w:rsidTr="009C0EC9">
        <w:trPr>
          <w:trHeight w:val="838"/>
        </w:trPr>
        <w:tc>
          <w:tcPr>
            <w:tcW w:w="6153" w:type="dxa"/>
          </w:tcPr>
          <w:p w14:paraId="3EF5EC69" w14:textId="77777777" w:rsidR="009C0EC9" w:rsidRPr="00AA003C" w:rsidRDefault="009C0EC9" w:rsidP="009C0EC9">
            <w:pPr>
              <w:jc w:val="both"/>
              <w:rPr>
                <w:bCs/>
                <w:color w:val="000000"/>
                <w:sz w:val="20"/>
                <w:szCs w:val="20"/>
              </w:rPr>
            </w:pPr>
            <w:r w:rsidRPr="00C41D68">
              <w:rPr>
                <w:b/>
                <w:color w:val="000000"/>
              </w:rPr>
              <w:t>2</w:t>
            </w:r>
            <w:r w:rsidRPr="00C41D68">
              <w:rPr>
                <w:color w:val="000000"/>
              </w:rPr>
              <w:t>.</w:t>
            </w:r>
            <w:r>
              <w:rPr>
                <w:color w:val="000000"/>
              </w:rPr>
              <w:t xml:space="preserve"> </w:t>
            </w:r>
            <w:r w:rsidRPr="00C41D68">
              <w:rPr>
                <w:b/>
                <w:color w:val="000000"/>
              </w:rPr>
              <w:t>Содержание и текущий ремонт электроснабжения мест общего пользования</w:t>
            </w:r>
            <w:r w:rsidRPr="00316414">
              <w:rPr>
                <w:bCs/>
                <w:color w:val="000000"/>
              </w:rPr>
              <w:t xml:space="preserve"> </w:t>
            </w:r>
            <w:r w:rsidRPr="00316414">
              <w:rPr>
                <w:bCs/>
                <w:color w:val="000000"/>
                <w:sz w:val="20"/>
                <w:szCs w:val="20"/>
              </w:rPr>
              <w:t>(осмотр электротехнических устройств (весенний, осенний осмотр); выполнение мероприятий по очистке от пыли, грязи вводных устройств, замена отдельных участков электропроводки, проведение ежегодных замеров сопротивления специализированной организацией согласно договор</w:t>
            </w:r>
            <w:r>
              <w:rPr>
                <w:bCs/>
                <w:color w:val="000000"/>
                <w:sz w:val="20"/>
                <w:szCs w:val="20"/>
              </w:rPr>
              <w:t>у</w:t>
            </w:r>
            <w:r w:rsidRPr="00316414">
              <w:rPr>
                <w:bCs/>
                <w:color w:val="000000"/>
                <w:sz w:val="20"/>
                <w:szCs w:val="20"/>
              </w:rPr>
              <w:t>)</w:t>
            </w:r>
          </w:p>
        </w:tc>
        <w:tc>
          <w:tcPr>
            <w:tcW w:w="1684" w:type="dxa"/>
            <w:vAlign w:val="center"/>
          </w:tcPr>
          <w:p w14:paraId="7B7B5474" w14:textId="77777777" w:rsidR="009C0EC9" w:rsidRPr="001C723B" w:rsidRDefault="009C0EC9" w:rsidP="009C0EC9">
            <w:pPr>
              <w:jc w:val="center"/>
              <w:rPr>
                <w:sz w:val="20"/>
                <w:szCs w:val="20"/>
              </w:rPr>
            </w:pPr>
            <w:r w:rsidRPr="001C723B">
              <w:rPr>
                <w:sz w:val="20"/>
                <w:szCs w:val="20"/>
              </w:rPr>
              <w:t xml:space="preserve">Осмотр не реже 2 раз в год </w:t>
            </w:r>
          </w:p>
          <w:p w14:paraId="4563DDF3" w14:textId="77777777" w:rsidR="009C0EC9" w:rsidRPr="00316414" w:rsidRDefault="009C0EC9" w:rsidP="009C0EC9">
            <w:pPr>
              <w:jc w:val="center"/>
              <w:rPr>
                <w:sz w:val="20"/>
                <w:szCs w:val="20"/>
              </w:rPr>
            </w:pPr>
            <w:r w:rsidRPr="001C723B">
              <w:rPr>
                <w:sz w:val="20"/>
                <w:szCs w:val="20"/>
              </w:rPr>
              <w:t>и ремонт по мере необходимости</w:t>
            </w:r>
          </w:p>
        </w:tc>
        <w:tc>
          <w:tcPr>
            <w:tcW w:w="1236" w:type="dxa"/>
            <w:vAlign w:val="center"/>
          </w:tcPr>
          <w:p w14:paraId="23469E34" w14:textId="77777777" w:rsidR="009C0EC9" w:rsidRPr="00D60B1E" w:rsidRDefault="009C0EC9" w:rsidP="009C0EC9">
            <w:pPr>
              <w:jc w:val="center"/>
              <w:rPr>
                <w:b/>
                <w:bCs/>
              </w:rPr>
            </w:pPr>
            <w:r w:rsidRPr="00D60B1E">
              <w:rPr>
                <w:rFonts w:ascii="Calibri" w:hAnsi="Calibri" w:cs="Calibri"/>
                <w:b/>
                <w:bCs/>
                <w:color w:val="000000"/>
              </w:rPr>
              <w:t>30017,20</w:t>
            </w:r>
          </w:p>
        </w:tc>
        <w:tc>
          <w:tcPr>
            <w:tcW w:w="1322" w:type="dxa"/>
            <w:noWrap/>
            <w:vAlign w:val="center"/>
          </w:tcPr>
          <w:p w14:paraId="672FEC15" w14:textId="77777777" w:rsidR="009C0EC9" w:rsidRPr="00D60B1E" w:rsidRDefault="009C0EC9" w:rsidP="009C0EC9">
            <w:pPr>
              <w:jc w:val="center"/>
              <w:rPr>
                <w:b/>
                <w:bCs/>
              </w:rPr>
            </w:pPr>
            <w:r w:rsidRPr="00D60B1E">
              <w:rPr>
                <w:rFonts w:ascii="Calibri" w:hAnsi="Calibri" w:cs="Calibri"/>
                <w:b/>
                <w:bCs/>
                <w:color w:val="000000"/>
              </w:rPr>
              <w:t>1,82</w:t>
            </w:r>
          </w:p>
        </w:tc>
      </w:tr>
      <w:tr w:rsidR="009C0EC9" w:rsidRPr="00D4587F" w14:paraId="3B3C0556" w14:textId="77777777" w:rsidTr="009C0EC9">
        <w:trPr>
          <w:trHeight w:val="565"/>
        </w:trPr>
        <w:tc>
          <w:tcPr>
            <w:tcW w:w="6153" w:type="dxa"/>
          </w:tcPr>
          <w:p w14:paraId="4C7EDB6B" w14:textId="77777777" w:rsidR="009C0EC9" w:rsidRPr="007D40CD" w:rsidRDefault="009C0EC9" w:rsidP="009C0EC9">
            <w:pPr>
              <w:jc w:val="both"/>
              <w:rPr>
                <w:b/>
                <w:bCs/>
                <w:sz w:val="20"/>
                <w:szCs w:val="20"/>
              </w:rPr>
            </w:pPr>
            <w:r w:rsidRPr="00C41D68">
              <w:rPr>
                <w:color w:val="000000"/>
              </w:rPr>
              <w:lastRenderedPageBreak/>
              <w:t>3.</w:t>
            </w:r>
            <w:r>
              <w:rPr>
                <w:color w:val="000000"/>
              </w:rPr>
              <w:t xml:space="preserve"> </w:t>
            </w:r>
            <w:r w:rsidRPr="00C41D68">
              <w:rPr>
                <w:b/>
                <w:color w:val="000000"/>
              </w:rPr>
              <w:t>Аварийное обслуживание (ремонт, замена запорной арматуры сгонов на трубопроводе</w:t>
            </w:r>
            <w:r w:rsidRPr="00C41D68">
              <w:rPr>
                <w:color w:val="000000"/>
              </w:rPr>
              <w:t xml:space="preserve">: </w:t>
            </w:r>
            <w:r w:rsidRPr="00C41D68">
              <w:rPr>
                <w:color w:val="000000"/>
                <w:sz w:val="20"/>
              </w:rPr>
              <w:t>водопровод, канализация; центральное отопление: ремонт и замена аварийно-поврежденной запорной арматуры, ликвидация течи путем уплотнения соединений труб, арматуры и нагревательных приборов, ремонт и замена сгонов на трубопроводе; вскрытие полов, отключение стояков на отдельных участках трубопроводов, слив отключенных участков систем центрального отопления и обратное наполнение их с пуском после устранения неисправности)</w:t>
            </w:r>
          </w:p>
        </w:tc>
        <w:tc>
          <w:tcPr>
            <w:tcW w:w="1684" w:type="dxa"/>
            <w:vAlign w:val="center"/>
          </w:tcPr>
          <w:p w14:paraId="39B46652" w14:textId="77777777" w:rsidR="009C0EC9" w:rsidRPr="00316414" w:rsidRDefault="009C0EC9" w:rsidP="009C0EC9">
            <w:pPr>
              <w:jc w:val="center"/>
              <w:rPr>
                <w:sz w:val="20"/>
                <w:szCs w:val="20"/>
              </w:rPr>
            </w:pPr>
            <w:r>
              <w:rPr>
                <w:sz w:val="20"/>
                <w:szCs w:val="20"/>
              </w:rPr>
              <w:t>Е</w:t>
            </w:r>
            <w:r w:rsidRPr="001C723B">
              <w:rPr>
                <w:sz w:val="20"/>
                <w:szCs w:val="20"/>
              </w:rPr>
              <w:t>жесуточно</w:t>
            </w:r>
          </w:p>
        </w:tc>
        <w:tc>
          <w:tcPr>
            <w:tcW w:w="1236" w:type="dxa"/>
            <w:vAlign w:val="center"/>
          </w:tcPr>
          <w:p w14:paraId="58C63872" w14:textId="77777777" w:rsidR="009C0EC9" w:rsidRPr="00D60B1E" w:rsidRDefault="009C0EC9" w:rsidP="009C0EC9">
            <w:pPr>
              <w:jc w:val="center"/>
              <w:rPr>
                <w:b/>
                <w:bCs/>
              </w:rPr>
            </w:pPr>
            <w:r w:rsidRPr="00D60B1E">
              <w:rPr>
                <w:rFonts w:ascii="Calibri" w:hAnsi="Calibri" w:cs="Calibri"/>
                <w:b/>
                <w:bCs/>
                <w:color w:val="000000"/>
              </w:rPr>
              <w:t>54030,96</w:t>
            </w:r>
          </w:p>
        </w:tc>
        <w:tc>
          <w:tcPr>
            <w:tcW w:w="1322" w:type="dxa"/>
            <w:noWrap/>
            <w:vAlign w:val="center"/>
          </w:tcPr>
          <w:p w14:paraId="47705364" w14:textId="77777777" w:rsidR="009C0EC9" w:rsidRPr="00D60B1E" w:rsidRDefault="009C0EC9" w:rsidP="009C0EC9">
            <w:pPr>
              <w:jc w:val="center"/>
              <w:rPr>
                <w:b/>
                <w:bCs/>
              </w:rPr>
            </w:pPr>
            <w:r w:rsidRPr="00D60B1E">
              <w:rPr>
                <w:rFonts w:ascii="Calibri" w:hAnsi="Calibri" w:cs="Calibri"/>
                <w:b/>
                <w:bCs/>
                <w:color w:val="000000"/>
              </w:rPr>
              <w:t>3,27</w:t>
            </w:r>
          </w:p>
        </w:tc>
      </w:tr>
      <w:tr w:rsidR="009C0EC9" w:rsidRPr="00D4587F" w14:paraId="1395669E" w14:textId="77777777" w:rsidTr="009C0EC9">
        <w:trPr>
          <w:trHeight w:val="2246"/>
        </w:trPr>
        <w:tc>
          <w:tcPr>
            <w:tcW w:w="6153" w:type="dxa"/>
          </w:tcPr>
          <w:p w14:paraId="08A57E33" w14:textId="77777777" w:rsidR="009C0EC9" w:rsidRPr="007D40CD" w:rsidRDefault="009C0EC9" w:rsidP="009C0EC9">
            <w:pPr>
              <w:jc w:val="both"/>
              <w:rPr>
                <w:b/>
                <w:bCs/>
                <w:sz w:val="20"/>
                <w:szCs w:val="20"/>
              </w:rPr>
            </w:pPr>
            <w:r w:rsidRPr="00C41D68">
              <w:rPr>
                <w:color w:val="000000"/>
              </w:rPr>
              <w:t>4.</w:t>
            </w:r>
            <w:r>
              <w:rPr>
                <w:color w:val="000000"/>
              </w:rPr>
              <w:t xml:space="preserve"> </w:t>
            </w:r>
            <w:r w:rsidRPr="00C41D68">
              <w:rPr>
                <w:b/>
                <w:color w:val="000000"/>
              </w:rPr>
              <w:t>Содержание и текущий ремонт конструктивных элементов жилых зданий</w:t>
            </w:r>
            <w:r>
              <w:rPr>
                <w:b/>
                <w:color w:val="000000"/>
              </w:rPr>
              <w:t>:</w:t>
            </w:r>
            <w:r w:rsidRPr="00FA1378">
              <w:rPr>
                <w:bCs/>
                <w:color w:val="000000"/>
              </w:rPr>
              <w:t xml:space="preserve"> п</w:t>
            </w:r>
            <w:r w:rsidRPr="00FA1378">
              <w:rPr>
                <w:bCs/>
                <w:color w:val="000000"/>
                <w:sz w:val="20"/>
              </w:rPr>
              <w:t>ериодические</w:t>
            </w:r>
            <w:r w:rsidRPr="00C41D68">
              <w:rPr>
                <w:color w:val="000000"/>
                <w:sz w:val="20"/>
              </w:rPr>
              <w:t xml:space="preserve"> осмотры конструктивных элементов дома</w:t>
            </w:r>
            <w:r>
              <w:rPr>
                <w:color w:val="000000"/>
                <w:sz w:val="20"/>
              </w:rPr>
              <w:t xml:space="preserve">. </w:t>
            </w:r>
            <w:r w:rsidRPr="00C41D68">
              <w:rPr>
                <w:color w:val="000000"/>
                <w:sz w:val="20"/>
              </w:rPr>
              <w:t>Профилактические работы по предупреждению преждевременного износа элементов здания или их частей и поддержанию заданных эксплуатационных характеристик здания, устранение повреждений и неисправностей отдельных элементов здания – фундаменты, стены, перекрытия, перегородки, полы, кровля, отмостки и т.д. Дератизация и дезинфекция (очистка от грызунов и насекомых общих помещений дома)</w:t>
            </w:r>
          </w:p>
        </w:tc>
        <w:tc>
          <w:tcPr>
            <w:tcW w:w="1684" w:type="dxa"/>
            <w:vAlign w:val="center"/>
          </w:tcPr>
          <w:p w14:paraId="4FE728B8" w14:textId="77777777" w:rsidR="009C0EC9" w:rsidRPr="00316414" w:rsidRDefault="009C0EC9" w:rsidP="009C0EC9">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7211EB8A" w14:textId="77777777" w:rsidR="009C0EC9" w:rsidRPr="00D60B1E" w:rsidRDefault="009C0EC9" w:rsidP="009C0EC9">
            <w:pPr>
              <w:jc w:val="center"/>
              <w:rPr>
                <w:b/>
                <w:bCs/>
              </w:rPr>
            </w:pPr>
            <w:r w:rsidRPr="00D60B1E">
              <w:rPr>
                <w:rFonts w:ascii="Calibri" w:hAnsi="Calibri" w:cs="Calibri"/>
                <w:b/>
                <w:bCs/>
                <w:color w:val="000000"/>
              </w:rPr>
              <w:t>65037,26</w:t>
            </w:r>
          </w:p>
        </w:tc>
        <w:tc>
          <w:tcPr>
            <w:tcW w:w="1322" w:type="dxa"/>
            <w:noWrap/>
            <w:vAlign w:val="center"/>
          </w:tcPr>
          <w:p w14:paraId="3485FF06" w14:textId="77777777" w:rsidR="009C0EC9" w:rsidRPr="00D60B1E" w:rsidRDefault="009C0EC9" w:rsidP="009C0EC9">
            <w:pPr>
              <w:jc w:val="center"/>
              <w:rPr>
                <w:b/>
                <w:bCs/>
              </w:rPr>
            </w:pPr>
            <w:r w:rsidRPr="00D60B1E">
              <w:rPr>
                <w:rFonts w:ascii="Calibri" w:hAnsi="Calibri" w:cs="Calibri"/>
                <w:b/>
                <w:bCs/>
                <w:color w:val="000000"/>
              </w:rPr>
              <w:t>3,94</w:t>
            </w:r>
          </w:p>
        </w:tc>
      </w:tr>
      <w:tr w:rsidR="009C0EC9" w:rsidRPr="00D4587F" w14:paraId="58F2D824" w14:textId="77777777" w:rsidTr="009C0EC9">
        <w:trPr>
          <w:trHeight w:val="574"/>
        </w:trPr>
        <w:tc>
          <w:tcPr>
            <w:tcW w:w="6153" w:type="dxa"/>
          </w:tcPr>
          <w:p w14:paraId="658E8247" w14:textId="77777777" w:rsidR="009C0EC9" w:rsidRPr="007D40CD" w:rsidRDefault="009C0EC9" w:rsidP="009C0EC9">
            <w:pPr>
              <w:jc w:val="both"/>
              <w:rPr>
                <w:sz w:val="20"/>
                <w:szCs w:val="20"/>
              </w:rPr>
            </w:pPr>
            <w:r w:rsidRPr="00C41D68">
              <w:rPr>
                <w:color w:val="000000"/>
                <w:sz w:val="20"/>
              </w:rPr>
              <w:t>4.1.</w:t>
            </w:r>
            <w:r>
              <w:rPr>
                <w:color w:val="000000"/>
                <w:sz w:val="20"/>
              </w:rPr>
              <w:t xml:space="preserve"> </w:t>
            </w:r>
            <w:r w:rsidRPr="00C41D68">
              <w:rPr>
                <w:color w:val="000000"/>
                <w:sz w:val="20"/>
              </w:rPr>
              <w:t>Содержание и текущий ремонт кровли (осмотр кровель, очистка кровли от мусора, ремонт отдельными листами шифера, железа, ремонт и замена слуховых окон, сбивание сосулек, наледи)</w:t>
            </w:r>
          </w:p>
        </w:tc>
        <w:tc>
          <w:tcPr>
            <w:tcW w:w="1684" w:type="dxa"/>
            <w:vAlign w:val="center"/>
          </w:tcPr>
          <w:p w14:paraId="2728D78E" w14:textId="77777777" w:rsidR="009C0EC9" w:rsidRPr="00316414" w:rsidRDefault="009C0EC9" w:rsidP="009C0EC9">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64E21C6E" w14:textId="77777777" w:rsidR="009C0EC9" w:rsidRPr="00A247EA" w:rsidRDefault="009C0EC9" w:rsidP="009C0EC9">
            <w:pPr>
              <w:jc w:val="center"/>
            </w:pPr>
            <w:r>
              <w:rPr>
                <w:rFonts w:ascii="Calibri" w:hAnsi="Calibri" w:cs="Calibri"/>
                <w:color w:val="000000"/>
              </w:rPr>
              <w:t>23013,19</w:t>
            </w:r>
          </w:p>
        </w:tc>
        <w:tc>
          <w:tcPr>
            <w:tcW w:w="1322" w:type="dxa"/>
            <w:noWrap/>
            <w:vAlign w:val="center"/>
          </w:tcPr>
          <w:p w14:paraId="51698A7E" w14:textId="77777777" w:rsidR="009C0EC9" w:rsidRPr="00A247EA" w:rsidRDefault="009C0EC9" w:rsidP="009C0EC9">
            <w:pPr>
              <w:jc w:val="center"/>
            </w:pPr>
            <w:r>
              <w:rPr>
                <w:rFonts w:ascii="Calibri" w:hAnsi="Calibri" w:cs="Calibri"/>
                <w:color w:val="000000"/>
              </w:rPr>
              <w:t>1,40</w:t>
            </w:r>
          </w:p>
        </w:tc>
      </w:tr>
      <w:tr w:rsidR="009C0EC9" w:rsidRPr="00D4587F" w14:paraId="6982370D" w14:textId="77777777" w:rsidTr="009C0EC9">
        <w:trPr>
          <w:trHeight w:val="843"/>
        </w:trPr>
        <w:tc>
          <w:tcPr>
            <w:tcW w:w="6153" w:type="dxa"/>
          </w:tcPr>
          <w:p w14:paraId="775ACB25" w14:textId="77777777" w:rsidR="009C0EC9" w:rsidRPr="007D40CD" w:rsidRDefault="009C0EC9" w:rsidP="009C0EC9">
            <w:pPr>
              <w:jc w:val="both"/>
              <w:rPr>
                <w:sz w:val="20"/>
                <w:szCs w:val="20"/>
              </w:rPr>
            </w:pPr>
            <w:r w:rsidRPr="00C41D68">
              <w:rPr>
                <w:sz w:val="20"/>
              </w:rPr>
              <w:t>4.2.</w:t>
            </w:r>
            <w:r w:rsidRPr="00C41D68">
              <w:rPr>
                <w:color w:val="000000"/>
                <w:sz w:val="20"/>
              </w:rPr>
              <w:t xml:space="preserve"> Содержание и текущий ремонт чердачных помещений (закрытие люков и входов на чердак по необходимости, восстановление (ремонт) утепления чердачных перекрытий, оснащение запорными устройствами).</w:t>
            </w:r>
          </w:p>
        </w:tc>
        <w:tc>
          <w:tcPr>
            <w:tcW w:w="1684" w:type="dxa"/>
            <w:vAlign w:val="center"/>
          </w:tcPr>
          <w:p w14:paraId="7130441F" w14:textId="77777777" w:rsidR="009C0EC9" w:rsidRPr="00316414" w:rsidRDefault="009C0EC9" w:rsidP="009C0EC9">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63B258DD" w14:textId="77777777" w:rsidR="009C0EC9" w:rsidRPr="00A247EA" w:rsidRDefault="009C0EC9" w:rsidP="009C0EC9">
            <w:pPr>
              <w:jc w:val="center"/>
            </w:pPr>
            <w:r>
              <w:rPr>
                <w:rFonts w:ascii="Calibri" w:hAnsi="Calibri" w:cs="Calibri"/>
                <w:color w:val="000000"/>
              </w:rPr>
              <w:t>14008,03</w:t>
            </w:r>
          </w:p>
        </w:tc>
        <w:tc>
          <w:tcPr>
            <w:tcW w:w="1322" w:type="dxa"/>
            <w:noWrap/>
            <w:vAlign w:val="center"/>
          </w:tcPr>
          <w:p w14:paraId="4C07FD03" w14:textId="77777777" w:rsidR="009C0EC9" w:rsidRPr="00A247EA" w:rsidRDefault="009C0EC9" w:rsidP="009C0EC9">
            <w:pPr>
              <w:jc w:val="center"/>
            </w:pPr>
            <w:r>
              <w:rPr>
                <w:rFonts w:ascii="Calibri" w:hAnsi="Calibri" w:cs="Calibri"/>
                <w:color w:val="000000"/>
              </w:rPr>
              <w:t>0,85</w:t>
            </w:r>
          </w:p>
        </w:tc>
      </w:tr>
      <w:tr w:rsidR="009C0EC9" w:rsidRPr="00D4587F" w14:paraId="7E449615" w14:textId="77777777" w:rsidTr="009C0EC9">
        <w:trPr>
          <w:trHeight w:val="1113"/>
        </w:trPr>
        <w:tc>
          <w:tcPr>
            <w:tcW w:w="6153" w:type="dxa"/>
          </w:tcPr>
          <w:p w14:paraId="4386DB31" w14:textId="77777777" w:rsidR="009C0EC9" w:rsidRPr="007D40CD" w:rsidRDefault="009C0EC9" w:rsidP="009C0EC9">
            <w:pPr>
              <w:jc w:val="both"/>
              <w:rPr>
                <w:sz w:val="20"/>
                <w:szCs w:val="20"/>
              </w:rPr>
            </w:pPr>
            <w:r w:rsidRPr="00C41D68">
              <w:rPr>
                <w:bCs/>
                <w:color w:val="000000"/>
                <w:sz w:val="20"/>
              </w:rPr>
              <w:t>4.</w:t>
            </w:r>
            <w:r>
              <w:rPr>
                <w:bCs/>
                <w:color w:val="000000"/>
                <w:sz w:val="20"/>
              </w:rPr>
              <w:t>3</w:t>
            </w:r>
            <w:r w:rsidRPr="00C41D68">
              <w:rPr>
                <w:bCs/>
                <w:color w:val="000000"/>
                <w:sz w:val="20"/>
              </w:rPr>
              <w:t>.</w:t>
            </w:r>
            <w:r>
              <w:rPr>
                <w:bCs/>
                <w:color w:val="000000"/>
                <w:sz w:val="20"/>
              </w:rPr>
              <w:t xml:space="preserve"> </w:t>
            </w:r>
            <w:r w:rsidRPr="00C41D68">
              <w:rPr>
                <w:bCs/>
                <w:color w:val="000000"/>
                <w:sz w:val="20"/>
              </w:rPr>
              <w:t>Содержание фасада многоквартирного дома: выявление нарушений отделки фасадов и их отдельных элементов, ослабление связи отделочных слоев со стенами, нарушений герметичности наружных водостоков, проведение восстановительных работ.</w:t>
            </w:r>
            <w:r w:rsidRPr="00C41D68">
              <w:rPr>
                <w:color w:val="000000"/>
                <w:sz w:val="20"/>
              </w:rPr>
              <w:t xml:space="preserve"> Осмотр</w:t>
            </w:r>
            <w:r>
              <w:t xml:space="preserve"> </w:t>
            </w:r>
            <w:r w:rsidRPr="00316414">
              <w:rPr>
                <w:color w:val="000000"/>
                <w:sz w:val="20"/>
              </w:rPr>
              <w:t>фундаментов</w:t>
            </w:r>
            <w:r w:rsidRPr="00C41D68">
              <w:rPr>
                <w:color w:val="000000"/>
                <w:sz w:val="20"/>
              </w:rPr>
              <w:t>, при выявлении нарушений устранени</w:t>
            </w:r>
            <w:r>
              <w:rPr>
                <w:color w:val="000000"/>
                <w:sz w:val="20"/>
              </w:rPr>
              <w:t>е</w:t>
            </w:r>
          </w:p>
        </w:tc>
        <w:tc>
          <w:tcPr>
            <w:tcW w:w="1684" w:type="dxa"/>
            <w:vAlign w:val="center"/>
          </w:tcPr>
          <w:p w14:paraId="2793CF1A" w14:textId="77777777" w:rsidR="009C0EC9" w:rsidRPr="00316414" w:rsidRDefault="009C0EC9" w:rsidP="009C0EC9">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6C7CEC4A" w14:textId="77777777" w:rsidR="009C0EC9" w:rsidRPr="00A247EA" w:rsidRDefault="009C0EC9" w:rsidP="009C0EC9">
            <w:pPr>
              <w:jc w:val="center"/>
            </w:pPr>
            <w:r>
              <w:rPr>
                <w:rFonts w:ascii="Calibri" w:hAnsi="Calibri" w:cs="Calibri"/>
                <w:color w:val="000000"/>
              </w:rPr>
              <w:t>14008,03</w:t>
            </w:r>
          </w:p>
        </w:tc>
        <w:tc>
          <w:tcPr>
            <w:tcW w:w="1322" w:type="dxa"/>
            <w:noWrap/>
            <w:vAlign w:val="center"/>
          </w:tcPr>
          <w:p w14:paraId="0F81B68A" w14:textId="77777777" w:rsidR="009C0EC9" w:rsidRPr="00A247EA" w:rsidRDefault="009C0EC9" w:rsidP="009C0EC9">
            <w:pPr>
              <w:jc w:val="center"/>
            </w:pPr>
            <w:r>
              <w:rPr>
                <w:rFonts w:ascii="Calibri" w:hAnsi="Calibri" w:cs="Calibri"/>
                <w:color w:val="000000"/>
              </w:rPr>
              <w:t>0,85</w:t>
            </w:r>
          </w:p>
        </w:tc>
      </w:tr>
      <w:tr w:rsidR="009C0EC9" w:rsidRPr="00D4587F" w14:paraId="46F3B0C4" w14:textId="77777777" w:rsidTr="009C0EC9">
        <w:trPr>
          <w:trHeight w:val="414"/>
        </w:trPr>
        <w:tc>
          <w:tcPr>
            <w:tcW w:w="6153" w:type="dxa"/>
          </w:tcPr>
          <w:p w14:paraId="283EAE8C" w14:textId="77777777" w:rsidR="009C0EC9" w:rsidRPr="007D40CD" w:rsidRDefault="009C0EC9" w:rsidP="009C0EC9">
            <w:pPr>
              <w:jc w:val="both"/>
              <w:rPr>
                <w:b/>
                <w:bCs/>
                <w:sz w:val="20"/>
                <w:szCs w:val="20"/>
              </w:rPr>
            </w:pPr>
            <w:r w:rsidRPr="00C41D68">
              <w:rPr>
                <w:color w:val="000000"/>
                <w:sz w:val="20"/>
              </w:rPr>
              <w:t>4.</w:t>
            </w:r>
            <w:r>
              <w:rPr>
                <w:color w:val="000000"/>
                <w:sz w:val="20"/>
              </w:rPr>
              <w:t>4</w:t>
            </w:r>
            <w:r w:rsidRPr="00C41D68">
              <w:rPr>
                <w:color w:val="000000"/>
                <w:sz w:val="20"/>
              </w:rPr>
              <w:t>.</w:t>
            </w:r>
            <w:r>
              <w:rPr>
                <w:color w:val="000000"/>
                <w:sz w:val="20"/>
              </w:rPr>
              <w:t xml:space="preserve"> </w:t>
            </w:r>
            <w:r w:rsidRPr="00C41D68">
              <w:rPr>
                <w:color w:val="000000"/>
                <w:sz w:val="20"/>
              </w:rPr>
              <w:t>Проверка и текущий ремонт вентканалов (ежегодная проверка вентканалов, осмотр, ремонт, прочистка вентканалов)</w:t>
            </w:r>
          </w:p>
        </w:tc>
        <w:tc>
          <w:tcPr>
            <w:tcW w:w="1684" w:type="dxa"/>
            <w:vAlign w:val="center"/>
          </w:tcPr>
          <w:p w14:paraId="07BB01B6" w14:textId="77777777" w:rsidR="009C0EC9" w:rsidRPr="00316414" w:rsidRDefault="009C0EC9" w:rsidP="009C0EC9">
            <w:pPr>
              <w:jc w:val="center"/>
              <w:rPr>
                <w:sz w:val="20"/>
                <w:szCs w:val="20"/>
              </w:rPr>
            </w:pPr>
            <w:r>
              <w:rPr>
                <w:sz w:val="20"/>
                <w:szCs w:val="20"/>
              </w:rPr>
              <w:t>1</w:t>
            </w:r>
            <w:r w:rsidRPr="001C723B">
              <w:rPr>
                <w:sz w:val="20"/>
                <w:szCs w:val="20"/>
              </w:rPr>
              <w:t xml:space="preserve"> раз в год и ремонт по мере необходимости</w:t>
            </w:r>
          </w:p>
        </w:tc>
        <w:tc>
          <w:tcPr>
            <w:tcW w:w="1236" w:type="dxa"/>
            <w:vAlign w:val="center"/>
          </w:tcPr>
          <w:p w14:paraId="2C3D5638" w14:textId="77777777" w:rsidR="009C0EC9" w:rsidRPr="00A247EA" w:rsidRDefault="009C0EC9" w:rsidP="009C0EC9">
            <w:pPr>
              <w:jc w:val="center"/>
              <w:rPr>
                <w:b/>
                <w:bCs/>
              </w:rPr>
            </w:pPr>
            <w:r>
              <w:rPr>
                <w:rFonts w:ascii="Calibri" w:hAnsi="Calibri" w:cs="Calibri"/>
                <w:color w:val="000000"/>
              </w:rPr>
              <w:t>14008,03</w:t>
            </w:r>
          </w:p>
        </w:tc>
        <w:tc>
          <w:tcPr>
            <w:tcW w:w="1322" w:type="dxa"/>
            <w:noWrap/>
            <w:vAlign w:val="center"/>
          </w:tcPr>
          <w:p w14:paraId="48217789" w14:textId="77777777" w:rsidR="009C0EC9" w:rsidRPr="00A247EA" w:rsidRDefault="009C0EC9" w:rsidP="009C0EC9">
            <w:pPr>
              <w:jc w:val="center"/>
              <w:rPr>
                <w:b/>
                <w:bCs/>
              </w:rPr>
            </w:pPr>
            <w:r>
              <w:rPr>
                <w:rFonts w:ascii="Calibri" w:hAnsi="Calibri" w:cs="Calibri"/>
                <w:color w:val="000000"/>
              </w:rPr>
              <w:t>0,85</w:t>
            </w:r>
          </w:p>
        </w:tc>
      </w:tr>
      <w:tr w:rsidR="009C0EC9" w:rsidRPr="00D4587F" w14:paraId="1562CF43" w14:textId="77777777" w:rsidTr="009C0EC9">
        <w:trPr>
          <w:trHeight w:val="94"/>
        </w:trPr>
        <w:tc>
          <w:tcPr>
            <w:tcW w:w="6153" w:type="dxa"/>
          </w:tcPr>
          <w:p w14:paraId="0DD11B8F" w14:textId="77777777" w:rsidR="009C0EC9" w:rsidRPr="007D40CD" w:rsidRDefault="009C0EC9" w:rsidP="009C0EC9">
            <w:pPr>
              <w:jc w:val="both"/>
              <w:rPr>
                <w:b/>
                <w:bCs/>
                <w:sz w:val="20"/>
                <w:szCs w:val="20"/>
              </w:rPr>
            </w:pPr>
            <w:r w:rsidRPr="00C41D68">
              <w:rPr>
                <w:b/>
                <w:color w:val="000000"/>
              </w:rPr>
              <w:t xml:space="preserve">5. </w:t>
            </w:r>
            <w:r w:rsidRPr="00FE594C">
              <w:rPr>
                <w:b/>
                <w:color w:val="000000"/>
              </w:rPr>
              <w:t xml:space="preserve">Расчистка придомовой территории механизированным способом от снега </w:t>
            </w:r>
            <w:r>
              <w:rPr>
                <w:b/>
                <w:color w:val="000000"/>
              </w:rPr>
              <w:t>(</w:t>
            </w:r>
            <w:r w:rsidRPr="00FE594C">
              <w:rPr>
                <w:b/>
                <w:color w:val="000000"/>
              </w:rPr>
              <w:t>спец. техникой</w:t>
            </w:r>
            <w:r>
              <w:rPr>
                <w:b/>
                <w:color w:val="000000"/>
              </w:rPr>
              <w:t>)</w:t>
            </w:r>
            <w:r w:rsidRPr="00FE594C">
              <w:rPr>
                <w:b/>
                <w:color w:val="000000"/>
              </w:rPr>
              <w:t xml:space="preserve"> в зимний период</w:t>
            </w:r>
          </w:p>
        </w:tc>
        <w:tc>
          <w:tcPr>
            <w:tcW w:w="1684" w:type="dxa"/>
            <w:vAlign w:val="center"/>
          </w:tcPr>
          <w:p w14:paraId="2A1AF3F3" w14:textId="77777777" w:rsidR="009C0EC9" w:rsidRPr="00316414" w:rsidRDefault="009C0EC9" w:rsidP="009C0EC9">
            <w:pPr>
              <w:jc w:val="center"/>
              <w:rPr>
                <w:sz w:val="20"/>
                <w:szCs w:val="20"/>
              </w:rPr>
            </w:pPr>
            <w:r w:rsidRPr="001C723B">
              <w:rPr>
                <w:sz w:val="20"/>
                <w:szCs w:val="20"/>
              </w:rPr>
              <w:t>По мере необходимости</w:t>
            </w:r>
          </w:p>
        </w:tc>
        <w:tc>
          <w:tcPr>
            <w:tcW w:w="1236" w:type="dxa"/>
            <w:vAlign w:val="center"/>
          </w:tcPr>
          <w:p w14:paraId="670D7130" w14:textId="77777777" w:rsidR="009C0EC9" w:rsidRPr="00D60B1E" w:rsidRDefault="009C0EC9" w:rsidP="009C0EC9">
            <w:pPr>
              <w:jc w:val="center"/>
              <w:rPr>
                <w:b/>
                <w:bCs/>
              </w:rPr>
            </w:pPr>
            <w:r w:rsidRPr="00D60B1E">
              <w:rPr>
                <w:rFonts w:ascii="Calibri" w:hAnsi="Calibri" w:cs="Calibri"/>
                <w:b/>
                <w:bCs/>
                <w:color w:val="000000"/>
              </w:rPr>
              <w:t>38021,79</w:t>
            </w:r>
          </w:p>
        </w:tc>
        <w:tc>
          <w:tcPr>
            <w:tcW w:w="1322" w:type="dxa"/>
            <w:noWrap/>
            <w:vAlign w:val="center"/>
          </w:tcPr>
          <w:p w14:paraId="09BC3C52" w14:textId="77777777" w:rsidR="009C0EC9" w:rsidRPr="00D60B1E" w:rsidRDefault="009C0EC9" w:rsidP="009C0EC9">
            <w:pPr>
              <w:jc w:val="center"/>
              <w:rPr>
                <w:b/>
                <w:bCs/>
              </w:rPr>
            </w:pPr>
            <w:r w:rsidRPr="00D60B1E">
              <w:rPr>
                <w:rFonts w:ascii="Calibri" w:hAnsi="Calibri" w:cs="Calibri"/>
                <w:b/>
                <w:bCs/>
                <w:color w:val="000000"/>
              </w:rPr>
              <w:t>2,30</w:t>
            </w:r>
          </w:p>
        </w:tc>
      </w:tr>
      <w:tr w:rsidR="009C0EC9" w:rsidRPr="00D4587F" w14:paraId="65CB3877" w14:textId="77777777" w:rsidTr="009C0EC9">
        <w:trPr>
          <w:trHeight w:val="94"/>
        </w:trPr>
        <w:tc>
          <w:tcPr>
            <w:tcW w:w="6153" w:type="dxa"/>
            <w:vAlign w:val="center"/>
          </w:tcPr>
          <w:p w14:paraId="0AB5FD08" w14:textId="77777777" w:rsidR="009C0EC9" w:rsidRPr="007D40CD" w:rsidRDefault="009C0EC9" w:rsidP="009C0EC9">
            <w:pPr>
              <w:jc w:val="both"/>
              <w:rPr>
                <w:b/>
                <w:sz w:val="20"/>
                <w:szCs w:val="20"/>
              </w:rPr>
            </w:pPr>
            <w:r w:rsidRPr="00C41D68">
              <w:rPr>
                <w:b/>
                <w:color w:val="000000"/>
              </w:rPr>
              <w:t>6.</w:t>
            </w:r>
            <w:r>
              <w:rPr>
                <w:b/>
                <w:color w:val="000000"/>
              </w:rPr>
              <w:t xml:space="preserve"> </w:t>
            </w:r>
            <w:r w:rsidRPr="00C41D68">
              <w:rPr>
                <w:b/>
                <w:color w:val="000000"/>
              </w:rPr>
              <w:t>Расходы на управление многоквартирным домом</w:t>
            </w:r>
          </w:p>
        </w:tc>
        <w:tc>
          <w:tcPr>
            <w:tcW w:w="1684" w:type="dxa"/>
            <w:vAlign w:val="center"/>
          </w:tcPr>
          <w:p w14:paraId="02B8DE86" w14:textId="77777777" w:rsidR="009C0EC9" w:rsidRPr="00316414" w:rsidRDefault="009C0EC9" w:rsidP="009C0EC9">
            <w:pPr>
              <w:jc w:val="center"/>
              <w:rPr>
                <w:sz w:val="20"/>
                <w:szCs w:val="20"/>
              </w:rPr>
            </w:pPr>
          </w:p>
        </w:tc>
        <w:tc>
          <w:tcPr>
            <w:tcW w:w="1236" w:type="dxa"/>
            <w:vAlign w:val="center"/>
          </w:tcPr>
          <w:p w14:paraId="093D5A27" w14:textId="77777777" w:rsidR="009C0EC9" w:rsidRPr="00D60B1E" w:rsidRDefault="009C0EC9" w:rsidP="009C0EC9">
            <w:pPr>
              <w:jc w:val="center"/>
              <w:rPr>
                <w:b/>
                <w:bCs/>
              </w:rPr>
            </w:pPr>
            <w:r w:rsidRPr="00D60B1E">
              <w:rPr>
                <w:rFonts w:ascii="Calibri" w:hAnsi="Calibri" w:cs="Calibri"/>
                <w:b/>
                <w:bCs/>
                <w:color w:val="000000"/>
              </w:rPr>
              <w:t>101458,12</w:t>
            </w:r>
          </w:p>
        </w:tc>
        <w:tc>
          <w:tcPr>
            <w:tcW w:w="1322" w:type="dxa"/>
            <w:noWrap/>
            <w:vAlign w:val="center"/>
          </w:tcPr>
          <w:p w14:paraId="11B848BD" w14:textId="77777777" w:rsidR="009C0EC9" w:rsidRPr="00D60B1E" w:rsidRDefault="009C0EC9" w:rsidP="009C0EC9">
            <w:pPr>
              <w:jc w:val="center"/>
              <w:rPr>
                <w:b/>
                <w:bCs/>
              </w:rPr>
            </w:pPr>
            <w:r w:rsidRPr="00D60B1E">
              <w:rPr>
                <w:rFonts w:ascii="Calibri" w:hAnsi="Calibri" w:cs="Calibri"/>
                <w:b/>
                <w:bCs/>
                <w:color w:val="000000"/>
              </w:rPr>
              <w:t>6,14</w:t>
            </w:r>
          </w:p>
        </w:tc>
      </w:tr>
      <w:tr w:rsidR="009C0EC9" w:rsidRPr="00D4587F" w14:paraId="0FAEEB29" w14:textId="77777777" w:rsidTr="009C0EC9">
        <w:trPr>
          <w:trHeight w:val="94"/>
        </w:trPr>
        <w:tc>
          <w:tcPr>
            <w:tcW w:w="6153" w:type="dxa"/>
            <w:vAlign w:val="center"/>
          </w:tcPr>
          <w:p w14:paraId="40421891" w14:textId="77777777" w:rsidR="009C0EC9" w:rsidRPr="00C41D68" w:rsidRDefault="009C0EC9" w:rsidP="009C0EC9">
            <w:pPr>
              <w:jc w:val="both"/>
              <w:rPr>
                <w:b/>
                <w:color w:val="000000"/>
              </w:rPr>
            </w:pPr>
            <w:r w:rsidRPr="00C41D68">
              <w:rPr>
                <w:color w:val="000000"/>
                <w:sz w:val="20"/>
              </w:rPr>
              <w:t>6.1.</w:t>
            </w:r>
            <w:r>
              <w:rPr>
                <w:color w:val="000000"/>
                <w:sz w:val="20"/>
              </w:rPr>
              <w:t xml:space="preserve"> </w:t>
            </w:r>
            <w:r w:rsidRPr="00C41D68">
              <w:rPr>
                <w:color w:val="000000"/>
                <w:sz w:val="20"/>
              </w:rPr>
              <w:t>Биллинговое обслуживание (начисление квартплаты, сбор денежных средств с населения, оплата банковских услуг)</w:t>
            </w:r>
          </w:p>
        </w:tc>
        <w:tc>
          <w:tcPr>
            <w:tcW w:w="1684" w:type="dxa"/>
            <w:vAlign w:val="center"/>
          </w:tcPr>
          <w:p w14:paraId="42B5410D" w14:textId="77777777" w:rsidR="009C0EC9" w:rsidRPr="00316414" w:rsidRDefault="009C0EC9" w:rsidP="009C0EC9">
            <w:pPr>
              <w:jc w:val="center"/>
              <w:rPr>
                <w:sz w:val="20"/>
                <w:szCs w:val="20"/>
              </w:rPr>
            </w:pPr>
            <w:r w:rsidRPr="00FA1378">
              <w:rPr>
                <w:sz w:val="20"/>
                <w:szCs w:val="20"/>
              </w:rPr>
              <w:t>Постоянно, в течении срока действия договора</w:t>
            </w:r>
          </w:p>
        </w:tc>
        <w:tc>
          <w:tcPr>
            <w:tcW w:w="1236" w:type="dxa"/>
            <w:vAlign w:val="center"/>
          </w:tcPr>
          <w:p w14:paraId="3E8D696A" w14:textId="77777777" w:rsidR="009C0EC9" w:rsidRPr="00C41D68" w:rsidRDefault="009C0EC9" w:rsidP="009C0EC9">
            <w:pPr>
              <w:jc w:val="center"/>
            </w:pPr>
            <w:r>
              <w:rPr>
                <w:rFonts w:ascii="Calibri" w:hAnsi="Calibri" w:cs="Calibri"/>
                <w:color w:val="000000"/>
              </w:rPr>
              <w:t>38021,79</w:t>
            </w:r>
          </w:p>
        </w:tc>
        <w:tc>
          <w:tcPr>
            <w:tcW w:w="1322" w:type="dxa"/>
            <w:noWrap/>
            <w:vAlign w:val="center"/>
          </w:tcPr>
          <w:p w14:paraId="5211CB3E" w14:textId="77777777" w:rsidR="009C0EC9" w:rsidRPr="00C41D68" w:rsidRDefault="009C0EC9" w:rsidP="009C0EC9">
            <w:pPr>
              <w:jc w:val="center"/>
              <w:rPr>
                <w:b/>
              </w:rPr>
            </w:pPr>
            <w:r>
              <w:rPr>
                <w:rFonts w:ascii="Calibri" w:hAnsi="Calibri" w:cs="Calibri"/>
                <w:color w:val="000000"/>
              </w:rPr>
              <w:t>2,30</w:t>
            </w:r>
          </w:p>
        </w:tc>
      </w:tr>
      <w:tr w:rsidR="009C0EC9" w:rsidRPr="00D4587F" w14:paraId="60FDEC5F" w14:textId="77777777" w:rsidTr="009C0EC9">
        <w:trPr>
          <w:trHeight w:val="94"/>
        </w:trPr>
        <w:tc>
          <w:tcPr>
            <w:tcW w:w="6153" w:type="dxa"/>
            <w:vAlign w:val="center"/>
          </w:tcPr>
          <w:p w14:paraId="44802B02" w14:textId="77777777" w:rsidR="009C0EC9" w:rsidRPr="00C41D68" w:rsidRDefault="009C0EC9" w:rsidP="009C0EC9">
            <w:pPr>
              <w:jc w:val="both"/>
              <w:rPr>
                <w:color w:val="000000"/>
                <w:sz w:val="20"/>
              </w:rPr>
            </w:pPr>
            <w:r w:rsidRPr="00C41D68">
              <w:rPr>
                <w:color w:val="000000"/>
                <w:sz w:val="20"/>
              </w:rPr>
              <w:t>6.2.</w:t>
            </w:r>
            <w:r>
              <w:rPr>
                <w:color w:val="000000"/>
                <w:sz w:val="20"/>
              </w:rPr>
              <w:t xml:space="preserve"> </w:t>
            </w:r>
            <w:r w:rsidRPr="00C41D68">
              <w:rPr>
                <w:color w:val="000000"/>
                <w:sz w:val="20"/>
              </w:rPr>
              <w:t>Ведение регистрационного учета населения (организация работы паспортного стола)</w:t>
            </w:r>
          </w:p>
        </w:tc>
        <w:tc>
          <w:tcPr>
            <w:tcW w:w="1684" w:type="dxa"/>
            <w:vAlign w:val="center"/>
          </w:tcPr>
          <w:p w14:paraId="03FEBE87" w14:textId="77777777" w:rsidR="009C0EC9" w:rsidRPr="00316414" w:rsidRDefault="009C0EC9" w:rsidP="009C0EC9">
            <w:pPr>
              <w:jc w:val="center"/>
              <w:rPr>
                <w:sz w:val="20"/>
                <w:szCs w:val="20"/>
              </w:rPr>
            </w:pPr>
            <w:r w:rsidRPr="00FA1378">
              <w:rPr>
                <w:sz w:val="20"/>
                <w:szCs w:val="20"/>
              </w:rPr>
              <w:t>Постоянно, в течении срока действия договора</w:t>
            </w:r>
          </w:p>
        </w:tc>
        <w:tc>
          <w:tcPr>
            <w:tcW w:w="1236" w:type="dxa"/>
            <w:vAlign w:val="center"/>
          </w:tcPr>
          <w:p w14:paraId="5EDFE981" w14:textId="77777777" w:rsidR="009C0EC9" w:rsidRPr="00C41D68" w:rsidRDefault="009C0EC9" w:rsidP="009C0EC9">
            <w:pPr>
              <w:jc w:val="center"/>
            </w:pPr>
            <w:r>
              <w:rPr>
                <w:rFonts w:ascii="Calibri" w:hAnsi="Calibri" w:cs="Calibri"/>
                <w:color w:val="000000"/>
              </w:rPr>
              <w:t>12006,87</w:t>
            </w:r>
          </w:p>
        </w:tc>
        <w:tc>
          <w:tcPr>
            <w:tcW w:w="1322" w:type="dxa"/>
            <w:noWrap/>
            <w:vAlign w:val="center"/>
          </w:tcPr>
          <w:p w14:paraId="4F0DD700" w14:textId="77777777" w:rsidR="009C0EC9" w:rsidRPr="00C41D68" w:rsidRDefault="009C0EC9" w:rsidP="009C0EC9">
            <w:pPr>
              <w:jc w:val="center"/>
            </w:pPr>
            <w:r>
              <w:rPr>
                <w:rFonts w:ascii="Calibri" w:hAnsi="Calibri" w:cs="Calibri"/>
                <w:color w:val="000000"/>
              </w:rPr>
              <w:t>0,73</w:t>
            </w:r>
          </w:p>
        </w:tc>
      </w:tr>
      <w:tr w:rsidR="009C0EC9" w:rsidRPr="00D4587F" w14:paraId="3443FB9F" w14:textId="77777777" w:rsidTr="009C0EC9">
        <w:trPr>
          <w:trHeight w:val="94"/>
        </w:trPr>
        <w:tc>
          <w:tcPr>
            <w:tcW w:w="6153" w:type="dxa"/>
            <w:vAlign w:val="center"/>
          </w:tcPr>
          <w:p w14:paraId="0861DC65" w14:textId="77777777" w:rsidR="009C0EC9" w:rsidRPr="00C41D68" w:rsidRDefault="009C0EC9" w:rsidP="009C0EC9">
            <w:pPr>
              <w:jc w:val="both"/>
              <w:rPr>
                <w:color w:val="000000"/>
                <w:sz w:val="20"/>
              </w:rPr>
            </w:pPr>
            <w:r w:rsidRPr="00C41D68">
              <w:rPr>
                <w:color w:val="000000"/>
                <w:sz w:val="20"/>
              </w:rPr>
              <w:t>6.3.</w:t>
            </w:r>
            <w:r>
              <w:rPr>
                <w:color w:val="000000"/>
                <w:sz w:val="20"/>
              </w:rPr>
              <w:t xml:space="preserve"> </w:t>
            </w:r>
            <w:r w:rsidRPr="00C41D68">
              <w:rPr>
                <w:color w:val="000000"/>
                <w:sz w:val="20"/>
              </w:rPr>
              <w:t>Осуществление планового надзора за техническим состоянием жилого дома, обеспечение его содержания и ремонта, организация работ по обследованию объектов с целью определения их технической готовности к эксплуатации (в т.ч. сезонной), необходимости проведения текущего и капитального ремонта, планирование работ по содержанию и ремонту домов, осуществление систематического контроля за качеством услуг, ведение технической документации на жилые дома, работа с населением, в том числе рассмотрение обращений, жалоб по качеству обслуживания.</w:t>
            </w:r>
          </w:p>
        </w:tc>
        <w:tc>
          <w:tcPr>
            <w:tcW w:w="1684" w:type="dxa"/>
            <w:vAlign w:val="center"/>
          </w:tcPr>
          <w:p w14:paraId="2D50C70A" w14:textId="77777777" w:rsidR="009C0EC9" w:rsidRPr="00316414" w:rsidRDefault="009C0EC9" w:rsidP="009C0EC9">
            <w:pPr>
              <w:jc w:val="center"/>
              <w:rPr>
                <w:sz w:val="20"/>
                <w:szCs w:val="20"/>
              </w:rPr>
            </w:pPr>
            <w:r w:rsidRPr="00FA1378">
              <w:rPr>
                <w:sz w:val="20"/>
                <w:szCs w:val="20"/>
              </w:rPr>
              <w:t>Постоянно, в течении срока действия договора</w:t>
            </w:r>
          </w:p>
        </w:tc>
        <w:tc>
          <w:tcPr>
            <w:tcW w:w="1236" w:type="dxa"/>
            <w:vAlign w:val="center"/>
          </w:tcPr>
          <w:p w14:paraId="0EF094E4" w14:textId="77777777" w:rsidR="009C0EC9" w:rsidRPr="00C41D68" w:rsidRDefault="009C0EC9" w:rsidP="009C0EC9">
            <w:pPr>
              <w:jc w:val="center"/>
            </w:pPr>
            <w:r>
              <w:rPr>
                <w:rFonts w:ascii="Calibri" w:hAnsi="Calibri" w:cs="Calibri"/>
                <w:color w:val="000000"/>
              </w:rPr>
              <w:t>51429,46</w:t>
            </w:r>
          </w:p>
        </w:tc>
        <w:tc>
          <w:tcPr>
            <w:tcW w:w="1322" w:type="dxa"/>
            <w:noWrap/>
            <w:vAlign w:val="center"/>
          </w:tcPr>
          <w:p w14:paraId="3E8CA287" w14:textId="77777777" w:rsidR="009C0EC9" w:rsidRPr="00C41D68" w:rsidRDefault="009C0EC9" w:rsidP="009C0EC9">
            <w:pPr>
              <w:jc w:val="center"/>
            </w:pPr>
            <w:r>
              <w:rPr>
                <w:rFonts w:ascii="Calibri" w:hAnsi="Calibri" w:cs="Calibri"/>
                <w:color w:val="000000"/>
              </w:rPr>
              <w:t>3,11</w:t>
            </w:r>
          </w:p>
        </w:tc>
      </w:tr>
      <w:tr w:rsidR="009C0EC9" w:rsidRPr="00D4587F" w14:paraId="77328253" w14:textId="77777777" w:rsidTr="009C0EC9">
        <w:trPr>
          <w:trHeight w:val="373"/>
        </w:trPr>
        <w:tc>
          <w:tcPr>
            <w:tcW w:w="6153" w:type="dxa"/>
            <w:vAlign w:val="center"/>
          </w:tcPr>
          <w:p w14:paraId="2F18CFCA" w14:textId="77777777" w:rsidR="009C0EC9" w:rsidRPr="007F18D2" w:rsidRDefault="009C0EC9" w:rsidP="009C0EC9">
            <w:pPr>
              <w:jc w:val="both"/>
              <w:rPr>
                <w:color w:val="000000"/>
              </w:rPr>
            </w:pPr>
            <w:r w:rsidRPr="007F18D2">
              <w:rPr>
                <w:b/>
              </w:rPr>
              <w:t>Итого</w:t>
            </w:r>
            <w:r>
              <w:rPr>
                <w:b/>
              </w:rPr>
              <w:t>:</w:t>
            </w:r>
            <w:r w:rsidRPr="007F18D2">
              <w:rPr>
                <w:b/>
              </w:rPr>
              <w:t xml:space="preserve"> </w:t>
            </w:r>
          </w:p>
        </w:tc>
        <w:tc>
          <w:tcPr>
            <w:tcW w:w="1684" w:type="dxa"/>
            <w:vAlign w:val="center"/>
          </w:tcPr>
          <w:p w14:paraId="65E847BB" w14:textId="77777777" w:rsidR="009C0EC9" w:rsidRPr="007F18D2" w:rsidRDefault="009C0EC9" w:rsidP="009C0EC9">
            <w:pPr>
              <w:jc w:val="center"/>
            </w:pPr>
          </w:p>
        </w:tc>
        <w:tc>
          <w:tcPr>
            <w:tcW w:w="1236" w:type="dxa"/>
            <w:vAlign w:val="center"/>
          </w:tcPr>
          <w:p w14:paraId="1B14B87D" w14:textId="77777777" w:rsidR="009C0EC9" w:rsidRPr="00D60B1E" w:rsidRDefault="009C0EC9" w:rsidP="009C0EC9">
            <w:pPr>
              <w:jc w:val="center"/>
              <w:rPr>
                <w:b/>
                <w:bCs/>
              </w:rPr>
            </w:pPr>
            <w:r w:rsidRPr="00D60B1E">
              <w:rPr>
                <w:rFonts w:ascii="Calibri" w:hAnsi="Calibri" w:cs="Calibri"/>
                <w:b/>
                <w:bCs/>
                <w:color w:val="000000"/>
              </w:rPr>
              <w:t>422642,11</w:t>
            </w:r>
          </w:p>
        </w:tc>
        <w:tc>
          <w:tcPr>
            <w:tcW w:w="1322" w:type="dxa"/>
            <w:noWrap/>
            <w:vAlign w:val="center"/>
          </w:tcPr>
          <w:p w14:paraId="04F647F0" w14:textId="77777777" w:rsidR="009C0EC9" w:rsidRPr="00D60B1E" w:rsidRDefault="009C0EC9" w:rsidP="009C0EC9">
            <w:pPr>
              <w:jc w:val="center"/>
              <w:rPr>
                <w:b/>
                <w:bCs/>
              </w:rPr>
            </w:pPr>
            <w:r w:rsidRPr="00D60B1E">
              <w:rPr>
                <w:rFonts w:ascii="Calibri" w:hAnsi="Calibri" w:cs="Calibri"/>
                <w:b/>
                <w:bCs/>
                <w:color w:val="000000"/>
              </w:rPr>
              <w:t>25,55</w:t>
            </w:r>
          </w:p>
        </w:tc>
      </w:tr>
    </w:tbl>
    <w:p w14:paraId="36982A0F" w14:textId="77777777" w:rsidR="009C0EC9" w:rsidRPr="00587F09" w:rsidRDefault="009C0EC9" w:rsidP="009C0EC9">
      <w:pPr>
        <w:jc w:val="both"/>
      </w:pPr>
      <w:r w:rsidRPr="00587F09">
        <w:t>Примечание</w:t>
      </w:r>
      <w:r>
        <w:t>:</w:t>
      </w:r>
      <w:r w:rsidRPr="00587F09">
        <w:t xml:space="preserve"> Перечень работ и услуг по содержанию и ремонту общего имущества собственников </w:t>
      </w:r>
      <w:r>
        <w:t>п</w:t>
      </w:r>
      <w:r w:rsidRPr="00587F09">
        <w:t>омещений в многоквартирном доме определяется организатором конкурса.</w:t>
      </w:r>
    </w:p>
    <w:p w14:paraId="579169FD" w14:textId="5652A87C" w:rsidR="00272FEF" w:rsidRPr="00272FEF" w:rsidRDefault="00272FEF" w:rsidP="00272FEF">
      <w:pPr>
        <w:widowControl w:val="0"/>
        <w:autoSpaceDE w:val="0"/>
        <w:autoSpaceDN w:val="0"/>
        <w:adjustRightInd w:val="0"/>
        <w:jc w:val="center"/>
        <w:rPr>
          <w:rFonts w:eastAsia="Arial"/>
          <w:sz w:val="22"/>
          <w:szCs w:val="22"/>
          <w:lang w:eastAsia="ar-SA"/>
        </w:rPr>
      </w:pPr>
    </w:p>
    <w:p w14:paraId="0FE8AFF7" w14:textId="77777777" w:rsidR="00C42B53" w:rsidRDefault="00C42B53" w:rsidP="00272FEF">
      <w:pPr>
        <w:widowControl w:val="0"/>
        <w:autoSpaceDE w:val="0"/>
        <w:autoSpaceDN w:val="0"/>
        <w:adjustRightInd w:val="0"/>
        <w:jc w:val="right"/>
        <w:rPr>
          <w:bCs/>
          <w:color w:val="000000"/>
        </w:rPr>
        <w:sectPr w:rsidR="00C42B53" w:rsidSect="006D79A0">
          <w:pgSz w:w="11906" w:h="16838"/>
          <w:pgMar w:top="992" w:right="709" w:bottom="1134" w:left="1276" w:header="709" w:footer="709" w:gutter="0"/>
          <w:cols w:space="708"/>
          <w:docGrid w:linePitch="360"/>
        </w:sectPr>
      </w:pPr>
    </w:p>
    <w:p w14:paraId="009BF2A5" w14:textId="77777777" w:rsidR="00272FEF" w:rsidRPr="00272FEF" w:rsidRDefault="00272FEF" w:rsidP="00272FEF">
      <w:pPr>
        <w:widowControl w:val="0"/>
        <w:autoSpaceDE w:val="0"/>
        <w:autoSpaceDN w:val="0"/>
        <w:adjustRightInd w:val="0"/>
        <w:jc w:val="right"/>
        <w:rPr>
          <w:bCs/>
          <w:color w:val="000000"/>
        </w:rPr>
      </w:pPr>
      <w:r w:rsidRPr="00272FEF">
        <w:rPr>
          <w:bCs/>
          <w:color w:val="000000"/>
        </w:rPr>
        <w:lastRenderedPageBreak/>
        <w:t>Приложение № 7</w:t>
      </w:r>
    </w:p>
    <w:p w14:paraId="79B84E59" w14:textId="77777777" w:rsidR="00272FEF" w:rsidRPr="00272FEF" w:rsidRDefault="00272FEF" w:rsidP="00272FEF">
      <w:pPr>
        <w:suppressAutoHyphens/>
        <w:autoSpaceDE w:val="0"/>
        <w:jc w:val="center"/>
        <w:rPr>
          <w:rFonts w:eastAsia="Arial"/>
          <w:b/>
          <w:bCs/>
          <w:sz w:val="22"/>
          <w:szCs w:val="22"/>
          <w:lang w:eastAsia="ar-SA"/>
        </w:rPr>
      </w:pPr>
      <w:r w:rsidRPr="00272FEF">
        <w:rPr>
          <w:rFonts w:eastAsia="Arial"/>
          <w:b/>
          <w:bCs/>
          <w:sz w:val="22"/>
          <w:szCs w:val="22"/>
          <w:lang w:eastAsia="ar-SA"/>
        </w:rPr>
        <w:t xml:space="preserve">                                                                                          </w:t>
      </w:r>
    </w:p>
    <w:p w14:paraId="7D6D38BC" w14:textId="77777777" w:rsidR="009C0EC9" w:rsidRPr="008F7450" w:rsidRDefault="009C0EC9" w:rsidP="007933A8">
      <w:pPr>
        <w:pStyle w:val="ConsPlusNonformat"/>
        <w:ind w:left="4962"/>
        <w:jc w:val="center"/>
        <w:rPr>
          <w:rFonts w:ascii="Times New Roman" w:hAnsi="Times New Roman" w:cs="Times New Roman"/>
          <w:b/>
          <w:bCs/>
          <w:sz w:val="22"/>
          <w:szCs w:val="22"/>
        </w:rPr>
      </w:pPr>
      <w:r w:rsidRPr="008F7450">
        <w:rPr>
          <w:rFonts w:ascii="Times New Roman" w:hAnsi="Times New Roman" w:cs="Times New Roman"/>
          <w:b/>
          <w:bCs/>
          <w:sz w:val="22"/>
          <w:szCs w:val="22"/>
        </w:rPr>
        <w:t>УТВЕРЖДАЮ:</w:t>
      </w:r>
    </w:p>
    <w:p w14:paraId="622687FB"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7B3B9E31"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3930C13A"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1E7198A0"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06F901B4"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19C3061F"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69CEA1C9"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372183A5"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1BC432CD"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50DD9E7D"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61160E34"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262BD734"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7AEBB875"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40106726"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50520661"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(дата утверждения)</w:t>
      </w:r>
    </w:p>
    <w:p w14:paraId="1D24E277" w14:textId="77777777" w:rsidR="009C0EC9" w:rsidRPr="00632C5F" w:rsidRDefault="009C0EC9" w:rsidP="009C0EC9">
      <w:pPr>
        <w:pStyle w:val="ConsPlusNonformat"/>
        <w:jc w:val="center"/>
        <w:rPr>
          <w:rFonts w:ascii="Times New Roman" w:hAnsi="Times New Roman" w:cs="Times New Roman"/>
          <w:sz w:val="22"/>
          <w:szCs w:val="22"/>
        </w:rPr>
      </w:pPr>
    </w:p>
    <w:p w14:paraId="2B10BF7B" w14:textId="77777777" w:rsidR="009C0EC9" w:rsidRPr="00730030" w:rsidRDefault="009C0EC9" w:rsidP="009C0EC9">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АКТ</w:t>
      </w:r>
    </w:p>
    <w:p w14:paraId="3C8E99C4" w14:textId="77777777" w:rsidR="009C0EC9" w:rsidRPr="00730030" w:rsidRDefault="009C0EC9" w:rsidP="009C0EC9">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о состоянии общего имущества собственников</w:t>
      </w:r>
    </w:p>
    <w:p w14:paraId="45ADC400" w14:textId="77777777" w:rsidR="009C0EC9" w:rsidRDefault="009C0EC9" w:rsidP="009C0EC9">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помещений в многоквартирном доме, являющегося объектом конкурса</w:t>
      </w:r>
    </w:p>
    <w:p w14:paraId="36451F00" w14:textId="77777777" w:rsidR="009C0EC9" w:rsidRPr="00632C5F" w:rsidRDefault="009C0EC9" w:rsidP="009C0EC9">
      <w:pPr>
        <w:pStyle w:val="ConsPlusNonformat"/>
        <w:jc w:val="both"/>
        <w:rPr>
          <w:rFonts w:ascii="Times New Roman" w:hAnsi="Times New Roman" w:cs="Times New Roman"/>
          <w:sz w:val="22"/>
          <w:szCs w:val="22"/>
        </w:rPr>
      </w:pPr>
    </w:p>
    <w:p w14:paraId="14C3052A" w14:textId="77777777" w:rsidR="009C0EC9" w:rsidRPr="00632C5F" w:rsidRDefault="009C0EC9" w:rsidP="009C0EC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I. Общие сведения о многоквартирном доме</w:t>
      </w:r>
    </w:p>
    <w:p w14:paraId="18A9DEA6" w14:textId="77777777" w:rsidR="009C0EC9" w:rsidRDefault="009C0EC9" w:rsidP="009C0EC9">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 Адрес многоквартирного дома: </w:t>
      </w:r>
      <w:r w:rsidRPr="00632C5F">
        <w:rPr>
          <w:rFonts w:ascii="Times New Roman" w:hAnsi="Times New Roman" w:cs="Times New Roman"/>
          <w:b/>
          <w:sz w:val="22"/>
          <w:szCs w:val="22"/>
          <w:u w:val="single"/>
        </w:rPr>
        <w:t>Нижегородская область,</w:t>
      </w:r>
      <w:r>
        <w:rPr>
          <w:rFonts w:ascii="Times New Roman" w:hAnsi="Times New Roman" w:cs="Times New Roman"/>
          <w:b/>
          <w:sz w:val="22"/>
          <w:szCs w:val="22"/>
          <w:u w:val="single"/>
        </w:rPr>
        <w:t xml:space="preserve"> </w:t>
      </w:r>
      <w:r w:rsidRPr="00632C5F">
        <w:rPr>
          <w:rFonts w:ascii="Times New Roman" w:hAnsi="Times New Roman" w:cs="Times New Roman"/>
          <w:b/>
          <w:sz w:val="22"/>
          <w:szCs w:val="22"/>
          <w:u w:val="single"/>
        </w:rPr>
        <w:t>г.</w:t>
      </w:r>
      <w:r>
        <w:rPr>
          <w:rFonts w:ascii="Times New Roman" w:hAnsi="Times New Roman" w:cs="Times New Roman"/>
          <w:b/>
          <w:sz w:val="22"/>
          <w:szCs w:val="22"/>
          <w:u w:val="single"/>
        </w:rPr>
        <w:t xml:space="preserve"> Шахунья, </w:t>
      </w:r>
    </w:p>
    <w:p w14:paraId="47CF373C" w14:textId="77777777" w:rsidR="009C0EC9" w:rsidRPr="00632C5F" w:rsidRDefault="009C0EC9" w:rsidP="009C0EC9">
      <w:pPr>
        <w:pStyle w:val="ConsPlusNonformat"/>
        <w:jc w:val="both"/>
        <w:rPr>
          <w:rFonts w:ascii="Times New Roman" w:hAnsi="Times New Roman" w:cs="Times New Roman"/>
          <w:b/>
          <w:sz w:val="22"/>
          <w:szCs w:val="22"/>
          <w:u w:val="single"/>
        </w:rPr>
      </w:pPr>
      <w:r>
        <w:rPr>
          <w:rFonts w:ascii="Times New Roman" w:hAnsi="Times New Roman" w:cs="Times New Roman"/>
          <w:b/>
          <w:sz w:val="22"/>
          <w:szCs w:val="22"/>
          <w:u w:val="single"/>
        </w:rPr>
        <w:t>ул. Коминтерна, дом № 2 «А»</w:t>
      </w:r>
    </w:p>
    <w:p w14:paraId="7386C3B9" w14:textId="77777777" w:rsidR="009C0EC9" w:rsidRPr="00632C5F" w:rsidRDefault="009C0EC9" w:rsidP="009C0EC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2. Кадастровый номер многоквартирного дома</w:t>
      </w:r>
      <w:r>
        <w:rPr>
          <w:rFonts w:ascii="Times New Roman" w:hAnsi="Times New Roman" w:cs="Times New Roman"/>
          <w:sz w:val="22"/>
          <w:szCs w:val="22"/>
        </w:rPr>
        <w:t xml:space="preserve"> </w:t>
      </w:r>
      <w:r w:rsidRPr="00632C5F">
        <w:rPr>
          <w:rFonts w:ascii="Times New Roman" w:hAnsi="Times New Roman" w:cs="Times New Roman"/>
          <w:sz w:val="22"/>
          <w:szCs w:val="22"/>
        </w:rPr>
        <w:t>(при его наличии):</w:t>
      </w:r>
      <w:r>
        <w:rPr>
          <w:rFonts w:ascii="Times New Roman" w:hAnsi="Times New Roman" w:cs="Times New Roman"/>
          <w:sz w:val="22"/>
          <w:szCs w:val="22"/>
        </w:rPr>
        <w:t xml:space="preserve"> </w:t>
      </w:r>
      <w:r w:rsidRPr="00632C5F">
        <w:rPr>
          <w:rFonts w:ascii="Times New Roman" w:hAnsi="Times New Roman" w:cs="Times New Roman"/>
          <w:b/>
          <w:sz w:val="22"/>
          <w:szCs w:val="22"/>
          <w:u w:val="single"/>
        </w:rPr>
        <w:t>отсутствует</w:t>
      </w:r>
    </w:p>
    <w:p w14:paraId="140F82A0" w14:textId="77777777" w:rsidR="009C0EC9" w:rsidRDefault="009C0EC9" w:rsidP="009C0EC9">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3. Серия, тип постройки: </w:t>
      </w:r>
      <w:r w:rsidRPr="009D747A">
        <w:rPr>
          <w:rFonts w:ascii="Times New Roman" w:hAnsi="Times New Roman" w:cs="Times New Roman"/>
          <w:b/>
          <w:sz w:val="22"/>
          <w:szCs w:val="22"/>
          <w:u w:val="single"/>
        </w:rPr>
        <w:t>данные отсутствуют</w:t>
      </w:r>
    </w:p>
    <w:p w14:paraId="3212F5B0" w14:textId="77777777" w:rsidR="009C0EC9" w:rsidRDefault="009C0EC9" w:rsidP="009C0EC9">
      <w:pPr>
        <w:pStyle w:val="ConsPlusNonformat"/>
        <w:jc w:val="both"/>
        <w:rPr>
          <w:rFonts w:ascii="Times New Roman" w:hAnsi="Times New Roman" w:cs="Times New Roman"/>
          <w:b/>
          <w:sz w:val="22"/>
          <w:szCs w:val="22"/>
          <w:u w:val="single"/>
        </w:rPr>
      </w:pPr>
      <w:r w:rsidRPr="006405C1">
        <w:rPr>
          <w:rFonts w:ascii="Times New Roman" w:hAnsi="Times New Roman" w:cs="Times New Roman"/>
          <w:bCs/>
          <w:sz w:val="22"/>
          <w:szCs w:val="22"/>
        </w:rPr>
        <w:t xml:space="preserve">  </w:t>
      </w:r>
      <w:r>
        <w:rPr>
          <w:rFonts w:ascii="Times New Roman" w:hAnsi="Times New Roman" w:cs="Times New Roman"/>
          <w:bCs/>
          <w:sz w:val="22"/>
          <w:szCs w:val="22"/>
        </w:rPr>
        <w:t xml:space="preserve"> </w:t>
      </w:r>
      <w:r w:rsidRPr="006405C1">
        <w:rPr>
          <w:rFonts w:ascii="Times New Roman" w:hAnsi="Times New Roman" w:cs="Times New Roman"/>
          <w:bCs/>
          <w:sz w:val="22"/>
          <w:szCs w:val="22"/>
        </w:rPr>
        <w:t xml:space="preserve"> 4. Год постройки:</w:t>
      </w:r>
      <w:r w:rsidRPr="006405C1">
        <w:rPr>
          <w:rFonts w:ascii="Times New Roman" w:hAnsi="Times New Roman" w:cs="Times New Roman"/>
          <w:b/>
          <w:sz w:val="22"/>
          <w:szCs w:val="22"/>
          <w:u w:val="single"/>
        </w:rPr>
        <w:t xml:space="preserve"> </w:t>
      </w:r>
      <w:r>
        <w:rPr>
          <w:rFonts w:ascii="Times New Roman" w:hAnsi="Times New Roman" w:cs="Times New Roman"/>
          <w:b/>
          <w:sz w:val="22"/>
          <w:szCs w:val="22"/>
          <w:u w:val="single"/>
        </w:rPr>
        <w:t>1962</w:t>
      </w:r>
    </w:p>
    <w:p w14:paraId="1C68384E" w14:textId="77777777" w:rsidR="009C0EC9" w:rsidRPr="00632C5F" w:rsidRDefault="009C0EC9" w:rsidP="009C0EC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5. Степень износа по данным государственного технического учета:</w:t>
      </w:r>
      <w:r w:rsidRPr="00400C8B">
        <w:t xml:space="preserve"> </w:t>
      </w:r>
      <w:bookmarkStart w:id="42" w:name="_Hlk132358337"/>
      <w:r w:rsidRPr="0041397F">
        <w:rPr>
          <w:rFonts w:ascii="Times New Roman" w:hAnsi="Times New Roman" w:cs="Times New Roman"/>
          <w:b/>
          <w:sz w:val="22"/>
          <w:szCs w:val="22"/>
          <w:u w:val="single"/>
        </w:rPr>
        <w:t>% данные отсутствуют</w:t>
      </w:r>
      <w:bookmarkEnd w:id="42"/>
    </w:p>
    <w:p w14:paraId="6544DA3B" w14:textId="77777777" w:rsidR="009C0EC9" w:rsidRPr="00632C5F" w:rsidRDefault="009C0EC9" w:rsidP="009C0EC9">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6. Степень фактического износа: </w:t>
      </w:r>
      <w:r w:rsidRPr="0041397F">
        <w:rPr>
          <w:rFonts w:ascii="Times New Roman" w:hAnsi="Times New Roman" w:cs="Times New Roman"/>
          <w:b/>
          <w:sz w:val="22"/>
          <w:szCs w:val="22"/>
          <w:u w:val="single"/>
        </w:rPr>
        <w:t>% данные отсутствуют</w:t>
      </w:r>
    </w:p>
    <w:p w14:paraId="1D74F7BB" w14:textId="77777777" w:rsidR="009C0EC9" w:rsidRPr="00632C5F" w:rsidRDefault="009C0EC9" w:rsidP="009C0EC9">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7. Год последнего капитального ремонта: </w:t>
      </w:r>
      <w:r>
        <w:rPr>
          <w:rFonts w:ascii="Times New Roman" w:hAnsi="Times New Roman" w:cs="Times New Roman"/>
          <w:b/>
          <w:sz w:val="22"/>
          <w:szCs w:val="22"/>
          <w:u w:val="single"/>
        </w:rPr>
        <w:t>2018</w:t>
      </w:r>
    </w:p>
    <w:p w14:paraId="2B5082CC" w14:textId="77777777" w:rsidR="009C0EC9" w:rsidRPr="00632C5F" w:rsidRDefault="009C0EC9" w:rsidP="009C0EC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8. </w:t>
      </w:r>
      <w:r w:rsidRPr="00A306E2">
        <w:rPr>
          <w:rFonts w:ascii="Times New Roman" w:hAnsi="Times New Roman" w:cs="Times New Roman"/>
          <w:sz w:val="22"/>
          <w:szCs w:val="22"/>
        </w:rPr>
        <w:t>Реквизиты правового акта о признании многоквартирного дома аварийным и подлежащим сносу:</w:t>
      </w:r>
      <w:r w:rsidRPr="00400C8B">
        <w:t xml:space="preserve"> </w:t>
      </w:r>
      <w:r>
        <w:rPr>
          <w:rFonts w:ascii="Times New Roman" w:hAnsi="Times New Roman" w:cs="Times New Roman"/>
          <w:b/>
          <w:sz w:val="22"/>
          <w:szCs w:val="22"/>
          <w:u w:val="single"/>
        </w:rPr>
        <w:t>отсутствую</w:t>
      </w:r>
      <w:r w:rsidRPr="00400C8B">
        <w:rPr>
          <w:rFonts w:ascii="Times New Roman" w:hAnsi="Times New Roman" w:cs="Times New Roman"/>
          <w:b/>
          <w:sz w:val="22"/>
          <w:szCs w:val="22"/>
          <w:u w:val="single"/>
        </w:rPr>
        <w:t>т</w:t>
      </w:r>
    </w:p>
    <w:p w14:paraId="4AB698FC" w14:textId="77777777" w:rsidR="009C0EC9" w:rsidRPr="00914F6E" w:rsidRDefault="009C0EC9" w:rsidP="009C0EC9">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9. Количество этажей: </w:t>
      </w:r>
      <w:r>
        <w:rPr>
          <w:rFonts w:ascii="Times New Roman" w:hAnsi="Times New Roman" w:cs="Times New Roman"/>
          <w:b/>
          <w:sz w:val="22"/>
          <w:szCs w:val="22"/>
          <w:u w:val="single"/>
        </w:rPr>
        <w:t>2</w:t>
      </w:r>
      <w:r w:rsidRPr="00914F6E">
        <w:rPr>
          <w:rFonts w:ascii="Times New Roman" w:hAnsi="Times New Roman" w:cs="Times New Roman"/>
          <w:b/>
          <w:sz w:val="22"/>
          <w:szCs w:val="22"/>
          <w:u w:val="single"/>
        </w:rPr>
        <w:t xml:space="preserve"> (</w:t>
      </w:r>
      <w:r>
        <w:rPr>
          <w:rFonts w:ascii="Times New Roman" w:hAnsi="Times New Roman" w:cs="Times New Roman"/>
          <w:b/>
          <w:sz w:val="22"/>
          <w:szCs w:val="22"/>
          <w:u w:val="single"/>
        </w:rPr>
        <w:t>два</w:t>
      </w:r>
      <w:r w:rsidRPr="00914F6E">
        <w:rPr>
          <w:rFonts w:ascii="Times New Roman" w:hAnsi="Times New Roman" w:cs="Times New Roman"/>
          <w:b/>
          <w:sz w:val="22"/>
          <w:szCs w:val="22"/>
          <w:u w:val="single"/>
        </w:rPr>
        <w:t>)</w:t>
      </w:r>
    </w:p>
    <w:p w14:paraId="5A17E352" w14:textId="77777777" w:rsidR="009C0EC9" w:rsidRPr="00914F6E" w:rsidRDefault="009C0EC9" w:rsidP="009C0EC9">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10. Наличие подвала: </w:t>
      </w:r>
      <w:r w:rsidRPr="00914F6E">
        <w:rPr>
          <w:rFonts w:ascii="Times New Roman" w:hAnsi="Times New Roman" w:cs="Times New Roman"/>
          <w:b/>
          <w:sz w:val="22"/>
          <w:szCs w:val="22"/>
          <w:u w:val="single"/>
        </w:rPr>
        <w:t>отсутствует</w:t>
      </w:r>
    </w:p>
    <w:p w14:paraId="6178B095" w14:textId="77777777" w:rsidR="009C0EC9" w:rsidRPr="00914F6E" w:rsidRDefault="009C0EC9" w:rsidP="009C0EC9">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11. Наличие цокольного этажа: </w:t>
      </w:r>
      <w:r w:rsidRPr="00914F6E">
        <w:rPr>
          <w:rFonts w:ascii="Times New Roman" w:hAnsi="Times New Roman" w:cs="Times New Roman"/>
          <w:b/>
          <w:sz w:val="22"/>
          <w:szCs w:val="22"/>
          <w:u w:val="single"/>
        </w:rPr>
        <w:t>отсутствует</w:t>
      </w:r>
    </w:p>
    <w:p w14:paraId="6E1B1E44" w14:textId="77777777" w:rsidR="009C0EC9" w:rsidRPr="00914F6E" w:rsidRDefault="009C0EC9" w:rsidP="009C0EC9">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914F6E">
        <w:rPr>
          <w:rFonts w:ascii="Times New Roman" w:hAnsi="Times New Roman" w:cs="Times New Roman"/>
          <w:sz w:val="22"/>
          <w:szCs w:val="22"/>
        </w:rPr>
        <w:t xml:space="preserve">12. Наличие мансарды: </w:t>
      </w:r>
      <w:r w:rsidRPr="00914F6E">
        <w:rPr>
          <w:rFonts w:ascii="Times New Roman" w:hAnsi="Times New Roman" w:cs="Times New Roman"/>
          <w:b/>
          <w:sz w:val="22"/>
          <w:szCs w:val="22"/>
          <w:u w:val="single"/>
        </w:rPr>
        <w:t>отсутствует</w:t>
      </w:r>
    </w:p>
    <w:p w14:paraId="21650440" w14:textId="77777777" w:rsidR="009C0EC9" w:rsidRPr="00914F6E" w:rsidRDefault="009C0EC9" w:rsidP="009C0EC9">
      <w:pPr>
        <w:pStyle w:val="ConsPlusNonformat"/>
        <w:jc w:val="both"/>
        <w:rPr>
          <w:rFonts w:ascii="Times New Roman" w:hAnsi="Times New Roman" w:cs="Times New Roman"/>
          <w:sz w:val="22"/>
          <w:szCs w:val="22"/>
        </w:rPr>
      </w:pPr>
      <w:r w:rsidRPr="00914F6E">
        <w:rPr>
          <w:rFonts w:ascii="Times New Roman" w:hAnsi="Times New Roman" w:cs="Times New Roman"/>
          <w:sz w:val="22"/>
          <w:szCs w:val="22"/>
        </w:rPr>
        <w:t xml:space="preserve">  13. Наличие мезонина: </w:t>
      </w:r>
      <w:r w:rsidRPr="00914F6E">
        <w:rPr>
          <w:rFonts w:ascii="Times New Roman" w:hAnsi="Times New Roman" w:cs="Times New Roman"/>
          <w:b/>
          <w:sz w:val="22"/>
          <w:szCs w:val="22"/>
          <w:u w:val="single"/>
        </w:rPr>
        <w:t>отсутствует</w:t>
      </w:r>
    </w:p>
    <w:p w14:paraId="3B60D44E" w14:textId="77777777" w:rsidR="009C0EC9" w:rsidRPr="00914F6E" w:rsidRDefault="009C0EC9" w:rsidP="009C0EC9">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14. Количество квартир: </w:t>
      </w:r>
      <w:r>
        <w:rPr>
          <w:rFonts w:ascii="Times New Roman" w:hAnsi="Times New Roman" w:cs="Times New Roman"/>
          <w:b/>
          <w:sz w:val="22"/>
          <w:szCs w:val="22"/>
          <w:u w:val="single"/>
        </w:rPr>
        <w:t>12</w:t>
      </w:r>
      <w:r w:rsidRPr="00914F6E">
        <w:rPr>
          <w:rFonts w:ascii="Times New Roman" w:hAnsi="Times New Roman" w:cs="Times New Roman"/>
          <w:b/>
          <w:sz w:val="22"/>
          <w:szCs w:val="22"/>
          <w:u w:val="single"/>
        </w:rPr>
        <w:t xml:space="preserve"> (</w:t>
      </w:r>
      <w:r>
        <w:rPr>
          <w:rFonts w:ascii="Times New Roman" w:hAnsi="Times New Roman" w:cs="Times New Roman"/>
          <w:b/>
          <w:sz w:val="22"/>
          <w:szCs w:val="22"/>
          <w:u w:val="single"/>
        </w:rPr>
        <w:t>двенадцать</w:t>
      </w:r>
      <w:r w:rsidRPr="00914F6E">
        <w:rPr>
          <w:rFonts w:ascii="Times New Roman" w:hAnsi="Times New Roman" w:cs="Times New Roman"/>
          <w:b/>
          <w:sz w:val="22"/>
          <w:szCs w:val="22"/>
          <w:u w:val="single"/>
        </w:rPr>
        <w:t>)</w:t>
      </w:r>
    </w:p>
    <w:p w14:paraId="0CBD9200" w14:textId="77777777" w:rsidR="009C0EC9" w:rsidRPr="003525DE" w:rsidRDefault="009C0EC9" w:rsidP="009C0EC9">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15. </w:t>
      </w:r>
      <w:r w:rsidRPr="00632C5F">
        <w:rPr>
          <w:rFonts w:ascii="Times New Roman" w:hAnsi="Times New Roman" w:cs="Times New Roman"/>
          <w:sz w:val="22"/>
          <w:szCs w:val="22"/>
        </w:rPr>
        <w:t xml:space="preserve">Количество нежилых помещений, не входящих в состав общего имущества: </w:t>
      </w:r>
      <w:bookmarkStart w:id="43" w:name="_Hlk132358307"/>
      <w:r w:rsidRPr="003525DE">
        <w:rPr>
          <w:rFonts w:ascii="Times New Roman" w:hAnsi="Times New Roman" w:cs="Times New Roman"/>
          <w:b/>
          <w:sz w:val="22"/>
          <w:szCs w:val="22"/>
          <w:u w:val="single"/>
        </w:rPr>
        <w:t>данные отсутствуют</w:t>
      </w:r>
      <w:bookmarkEnd w:id="43"/>
    </w:p>
    <w:p w14:paraId="5F96BF6C" w14:textId="77777777" w:rsidR="009C0EC9" w:rsidRPr="00632C5F" w:rsidRDefault="009C0EC9" w:rsidP="009C0EC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16. Реквизиты правового акта о признании всех жилых помещений в многоквартирном доме непригодными для проживания: </w:t>
      </w:r>
      <w:r w:rsidRPr="003525DE">
        <w:rPr>
          <w:rFonts w:ascii="Times New Roman" w:hAnsi="Times New Roman" w:cs="Times New Roman"/>
          <w:b/>
          <w:sz w:val="22"/>
          <w:szCs w:val="22"/>
          <w:u w:val="single"/>
        </w:rPr>
        <w:t>данные отсутствуют</w:t>
      </w:r>
    </w:p>
    <w:p w14:paraId="353A7FA1" w14:textId="77777777" w:rsidR="009C0EC9" w:rsidRPr="00632C5F" w:rsidRDefault="009C0EC9" w:rsidP="009C0EC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17. </w:t>
      </w:r>
      <w:r>
        <w:rPr>
          <w:rFonts w:ascii="Times New Roman" w:hAnsi="Times New Roman" w:cs="Times New Roman"/>
          <w:sz w:val="22"/>
          <w:szCs w:val="22"/>
        </w:rPr>
        <w:t xml:space="preserve">Перечень жилых помещений, признанных </w:t>
      </w:r>
      <w:r w:rsidRPr="00A306E2">
        <w:rPr>
          <w:rFonts w:ascii="Times New Roman" w:hAnsi="Times New Roman" w:cs="Times New Roman"/>
          <w:sz w:val="22"/>
          <w:szCs w:val="22"/>
        </w:rPr>
        <w:t xml:space="preserve">непригодными для проживания (с указанием реквизитов правовых актов о признании жилых помещений непригодными для проживания): </w:t>
      </w:r>
      <w:r w:rsidRPr="003525DE">
        <w:rPr>
          <w:rFonts w:ascii="Times New Roman" w:hAnsi="Times New Roman" w:cs="Times New Roman"/>
          <w:b/>
          <w:sz w:val="22"/>
          <w:szCs w:val="22"/>
          <w:u w:val="single"/>
        </w:rPr>
        <w:t>данные отсутствуют</w:t>
      </w:r>
    </w:p>
    <w:p w14:paraId="203F24D3" w14:textId="77777777" w:rsidR="009C0EC9" w:rsidRPr="00632C5F" w:rsidRDefault="009C0EC9" w:rsidP="009C0EC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18. Строительный объе</w:t>
      </w:r>
      <w:r>
        <w:rPr>
          <w:rFonts w:ascii="Times New Roman" w:hAnsi="Times New Roman" w:cs="Times New Roman"/>
          <w:sz w:val="22"/>
          <w:szCs w:val="22"/>
        </w:rPr>
        <w:t xml:space="preserve">м: </w:t>
      </w:r>
      <w:r>
        <w:rPr>
          <w:rFonts w:ascii="Times New Roman" w:hAnsi="Times New Roman" w:cs="Times New Roman"/>
          <w:b/>
          <w:sz w:val="22"/>
          <w:szCs w:val="22"/>
          <w:u w:val="single"/>
        </w:rPr>
        <w:t>2000</w:t>
      </w:r>
      <w:r w:rsidRPr="00914F6E">
        <w:rPr>
          <w:rFonts w:ascii="Times New Roman" w:hAnsi="Times New Roman" w:cs="Times New Roman"/>
          <w:b/>
          <w:sz w:val="22"/>
          <w:szCs w:val="22"/>
          <w:u w:val="single"/>
        </w:rPr>
        <w:t>,</w:t>
      </w:r>
      <w:r>
        <w:rPr>
          <w:rFonts w:ascii="Times New Roman" w:hAnsi="Times New Roman" w:cs="Times New Roman"/>
          <w:b/>
          <w:sz w:val="22"/>
          <w:szCs w:val="22"/>
          <w:u w:val="single"/>
        </w:rPr>
        <w:t>4</w:t>
      </w:r>
      <w:r w:rsidRPr="00914F6E">
        <w:rPr>
          <w:rFonts w:ascii="Times New Roman" w:hAnsi="Times New Roman" w:cs="Times New Roman"/>
          <w:b/>
          <w:sz w:val="22"/>
          <w:szCs w:val="22"/>
          <w:u w:val="single"/>
        </w:rPr>
        <w:t xml:space="preserve"> куб. м.</w:t>
      </w:r>
    </w:p>
    <w:p w14:paraId="31746442" w14:textId="77777777" w:rsidR="009C0EC9" w:rsidRPr="00632C5F" w:rsidRDefault="009C0EC9" w:rsidP="009C0EC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19. Площадь:</w:t>
      </w:r>
    </w:p>
    <w:p w14:paraId="5936F4E4" w14:textId="77777777" w:rsidR="009C0EC9" w:rsidRPr="00632C5F" w:rsidRDefault="009C0EC9" w:rsidP="009C0EC9">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а) многоквартирного дома с лоджиями, балконами, шкафами, коридорами и лестничными к</w:t>
      </w:r>
      <w:r>
        <w:rPr>
          <w:rFonts w:ascii="Times New Roman" w:hAnsi="Times New Roman" w:cs="Times New Roman"/>
          <w:sz w:val="22"/>
          <w:szCs w:val="22"/>
        </w:rPr>
        <w:t xml:space="preserve">летками: </w:t>
      </w:r>
      <w:r>
        <w:rPr>
          <w:rFonts w:ascii="Times New Roman" w:hAnsi="Times New Roman" w:cs="Times New Roman"/>
          <w:b/>
          <w:sz w:val="22"/>
          <w:szCs w:val="22"/>
          <w:u w:val="single"/>
        </w:rPr>
        <w:t>505,3 кв. м.</w:t>
      </w:r>
    </w:p>
    <w:p w14:paraId="2C5DC285" w14:textId="77777777" w:rsidR="009C0EC9" w:rsidRPr="00632C5F" w:rsidRDefault="009C0EC9" w:rsidP="009C0EC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б)</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жилых помещений (общая площадь квартир): </w:t>
      </w:r>
      <w:r>
        <w:rPr>
          <w:rFonts w:ascii="Times New Roman" w:hAnsi="Times New Roman" w:cs="Times New Roman"/>
          <w:b/>
          <w:sz w:val="22"/>
          <w:szCs w:val="22"/>
          <w:u w:val="single"/>
        </w:rPr>
        <w:t>288,2</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xml:space="preserve"> (442,7</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xml:space="preserve">) </w:t>
      </w:r>
    </w:p>
    <w:p w14:paraId="23FC2D2D" w14:textId="77777777" w:rsidR="009C0EC9" w:rsidRPr="00632C5F" w:rsidRDefault="009C0EC9" w:rsidP="009C0EC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в) </w:t>
      </w:r>
      <w:r>
        <w:rPr>
          <w:rFonts w:ascii="Times New Roman" w:hAnsi="Times New Roman" w:cs="Times New Roman"/>
          <w:sz w:val="22"/>
          <w:szCs w:val="22"/>
        </w:rPr>
        <w:t xml:space="preserve">нежилых помещений (общая площадь </w:t>
      </w:r>
      <w:r w:rsidRPr="00632C5F">
        <w:rPr>
          <w:rFonts w:ascii="Times New Roman" w:hAnsi="Times New Roman" w:cs="Times New Roman"/>
          <w:sz w:val="22"/>
          <w:szCs w:val="22"/>
        </w:rPr>
        <w:t xml:space="preserve">нежилых помещений, не </w:t>
      </w:r>
      <w:r>
        <w:rPr>
          <w:rFonts w:ascii="Times New Roman" w:hAnsi="Times New Roman" w:cs="Times New Roman"/>
          <w:sz w:val="22"/>
          <w:szCs w:val="22"/>
        </w:rPr>
        <w:t xml:space="preserve">входящих в состав общего имущества в многоквартирном </w:t>
      </w:r>
      <w:r w:rsidRPr="00632C5F">
        <w:rPr>
          <w:rFonts w:ascii="Times New Roman" w:hAnsi="Times New Roman" w:cs="Times New Roman"/>
          <w:sz w:val="22"/>
          <w:szCs w:val="22"/>
        </w:rPr>
        <w:t xml:space="preserve">доме): </w:t>
      </w:r>
      <w:r w:rsidRPr="00C4072E">
        <w:rPr>
          <w:rFonts w:ascii="Times New Roman" w:hAnsi="Times New Roman" w:cs="Times New Roman"/>
          <w:b/>
          <w:sz w:val="22"/>
          <w:szCs w:val="22"/>
          <w:u w:val="single"/>
        </w:rPr>
        <w:t>данные отсутствуют</w:t>
      </w:r>
      <w:r>
        <w:rPr>
          <w:rFonts w:ascii="Times New Roman" w:hAnsi="Times New Roman" w:cs="Times New Roman"/>
          <w:sz w:val="22"/>
          <w:szCs w:val="22"/>
        </w:rPr>
        <w:t xml:space="preserve"> </w:t>
      </w:r>
    </w:p>
    <w:p w14:paraId="1C5DEE6B" w14:textId="77777777" w:rsidR="009C0EC9" w:rsidRPr="00632C5F" w:rsidRDefault="009C0EC9" w:rsidP="009C0EC9">
      <w:pPr>
        <w:pStyle w:val="ConsPlusNonformat"/>
        <w:tabs>
          <w:tab w:val="left" w:pos="284"/>
          <w:tab w:val="left" w:pos="426"/>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г)</w:t>
      </w:r>
      <w:r>
        <w:rPr>
          <w:rFonts w:ascii="Times New Roman" w:hAnsi="Times New Roman" w:cs="Times New Roman"/>
          <w:sz w:val="22"/>
          <w:szCs w:val="22"/>
        </w:rPr>
        <w:t xml:space="preserve"> помещений общего пользования (общая площадь </w:t>
      </w:r>
      <w:r w:rsidRPr="00632C5F">
        <w:rPr>
          <w:rFonts w:ascii="Times New Roman" w:hAnsi="Times New Roman" w:cs="Times New Roman"/>
          <w:sz w:val="22"/>
          <w:szCs w:val="22"/>
        </w:rPr>
        <w:t>нежилых</w:t>
      </w:r>
      <w:r>
        <w:rPr>
          <w:rFonts w:ascii="Times New Roman" w:hAnsi="Times New Roman" w:cs="Times New Roman"/>
          <w:sz w:val="22"/>
          <w:szCs w:val="22"/>
        </w:rPr>
        <w:t xml:space="preserve"> помещений, </w:t>
      </w:r>
      <w:r w:rsidRPr="00632C5F">
        <w:rPr>
          <w:rFonts w:ascii="Times New Roman" w:hAnsi="Times New Roman" w:cs="Times New Roman"/>
          <w:sz w:val="22"/>
          <w:szCs w:val="22"/>
        </w:rPr>
        <w:t xml:space="preserve">входящих в состав общего имущества в многоквартирном доме): </w:t>
      </w:r>
      <w:r w:rsidRPr="003525DE">
        <w:rPr>
          <w:rFonts w:ascii="Times New Roman" w:hAnsi="Times New Roman" w:cs="Times New Roman"/>
          <w:b/>
          <w:sz w:val="22"/>
          <w:szCs w:val="22"/>
          <w:u w:val="single"/>
        </w:rPr>
        <w:t>данные отсутствуют</w:t>
      </w:r>
    </w:p>
    <w:p w14:paraId="5A9034E5" w14:textId="77777777" w:rsidR="009C0EC9" w:rsidRPr="00632C5F" w:rsidRDefault="009C0EC9" w:rsidP="009C0EC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20. Количество лестниц: </w:t>
      </w:r>
      <w:r>
        <w:rPr>
          <w:rFonts w:ascii="Times New Roman" w:hAnsi="Times New Roman" w:cs="Times New Roman"/>
          <w:b/>
          <w:sz w:val="22"/>
          <w:szCs w:val="22"/>
        </w:rPr>
        <w:t>2</w:t>
      </w:r>
      <w:r w:rsidRPr="00B93041">
        <w:rPr>
          <w:rFonts w:ascii="Times New Roman" w:hAnsi="Times New Roman" w:cs="Times New Roman"/>
          <w:b/>
          <w:sz w:val="22"/>
          <w:szCs w:val="22"/>
        </w:rPr>
        <w:t xml:space="preserve"> шт.</w:t>
      </w:r>
    </w:p>
    <w:p w14:paraId="694A0D9B" w14:textId="77777777" w:rsidR="009C0EC9" w:rsidRDefault="009C0EC9" w:rsidP="009C0EC9">
      <w:pPr>
        <w:pStyle w:val="ConsPlusNonformat"/>
        <w:tabs>
          <w:tab w:val="left" w:pos="284"/>
        </w:tabs>
        <w:jc w:val="both"/>
        <w:rPr>
          <w:rFonts w:ascii="Times New Roman" w:hAnsi="Times New Roman" w:cs="Times New Roman"/>
          <w:b/>
          <w:sz w:val="22"/>
          <w:szCs w:val="22"/>
          <w:u w:val="single"/>
        </w:rPr>
      </w:pPr>
      <w:r>
        <w:rPr>
          <w:rFonts w:ascii="Times New Roman" w:hAnsi="Times New Roman" w:cs="Times New Roman"/>
          <w:sz w:val="22"/>
          <w:szCs w:val="22"/>
        </w:rPr>
        <w:t xml:space="preserve">  21. </w:t>
      </w:r>
      <w:r w:rsidRPr="00632C5F">
        <w:rPr>
          <w:rFonts w:ascii="Times New Roman" w:hAnsi="Times New Roman" w:cs="Times New Roman"/>
          <w:sz w:val="22"/>
          <w:szCs w:val="22"/>
        </w:rPr>
        <w:t>Уборочная площадь лестниц</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(включая межквартирные лестничные площадки): </w:t>
      </w:r>
      <w:r>
        <w:rPr>
          <w:rFonts w:ascii="Times New Roman" w:hAnsi="Times New Roman" w:cs="Times New Roman"/>
          <w:b/>
          <w:sz w:val="22"/>
          <w:szCs w:val="22"/>
          <w:u w:val="single"/>
        </w:rPr>
        <w:t>62,6</w:t>
      </w:r>
      <w:r w:rsidRPr="006405C1">
        <w:rPr>
          <w:rFonts w:ascii="Times New Roman" w:hAnsi="Times New Roman" w:cs="Times New Roman"/>
          <w:b/>
          <w:sz w:val="22"/>
          <w:szCs w:val="22"/>
          <w:u w:val="single"/>
        </w:rPr>
        <w:t xml:space="preserve"> кв. м.</w:t>
      </w:r>
    </w:p>
    <w:p w14:paraId="58F8DA09" w14:textId="77777777" w:rsidR="009C0EC9" w:rsidRPr="00632C5F" w:rsidRDefault="009C0EC9" w:rsidP="009C0EC9">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22. Уборочная площадь общих коридоров: </w:t>
      </w:r>
      <w:r w:rsidRPr="00B12C4E">
        <w:rPr>
          <w:rFonts w:ascii="Times New Roman" w:hAnsi="Times New Roman" w:cs="Times New Roman"/>
          <w:b/>
          <w:sz w:val="22"/>
          <w:szCs w:val="22"/>
          <w:u w:val="single"/>
        </w:rPr>
        <w:t>данные отсутствуют</w:t>
      </w:r>
    </w:p>
    <w:p w14:paraId="5DD1663B" w14:textId="77777777" w:rsidR="009C0EC9" w:rsidRPr="00632C5F" w:rsidRDefault="009C0EC9" w:rsidP="009C0EC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23. </w:t>
      </w:r>
      <w:r>
        <w:rPr>
          <w:rFonts w:ascii="Times New Roman" w:hAnsi="Times New Roman" w:cs="Times New Roman"/>
          <w:sz w:val="22"/>
          <w:szCs w:val="22"/>
        </w:rPr>
        <w:t>Уборочная площадь других помещений</w:t>
      </w:r>
      <w:r w:rsidRPr="00632C5F">
        <w:rPr>
          <w:rFonts w:ascii="Times New Roman" w:hAnsi="Times New Roman" w:cs="Times New Roman"/>
          <w:sz w:val="22"/>
          <w:szCs w:val="22"/>
        </w:rPr>
        <w:t xml:space="preserve"> общего пользования (включая технические этажи, чердаки, технические подвалы): </w:t>
      </w:r>
      <w:r w:rsidRPr="00B12C4E">
        <w:rPr>
          <w:rFonts w:ascii="Times New Roman" w:hAnsi="Times New Roman" w:cs="Times New Roman"/>
          <w:b/>
          <w:sz w:val="22"/>
          <w:szCs w:val="22"/>
          <w:u w:val="single"/>
        </w:rPr>
        <w:t>данные отсутствуют</w:t>
      </w:r>
    </w:p>
    <w:p w14:paraId="454BD2E7" w14:textId="77777777" w:rsidR="009C0EC9" w:rsidRDefault="009C0EC9" w:rsidP="009C0EC9">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24. Площадь земельного участка, входящего в состав общего имущества многоквартирного дома: </w:t>
      </w:r>
      <w:r w:rsidRPr="00CB48B0">
        <w:rPr>
          <w:rFonts w:ascii="Times New Roman" w:hAnsi="Times New Roman" w:cs="Times New Roman"/>
          <w:b/>
          <w:sz w:val="22"/>
          <w:szCs w:val="22"/>
          <w:u w:val="single"/>
        </w:rPr>
        <w:t>данные отсутствуют</w:t>
      </w:r>
    </w:p>
    <w:p w14:paraId="08E6D039" w14:textId="77777777" w:rsidR="009C0EC9" w:rsidRDefault="009C0EC9" w:rsidP="009C0EC9">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25. Кадастровый номер земельного участка (при его наличии): </w:t>
      </w:r>
      <w:r w:rsidRPr="00CB48B0">
        <w:rPr>
          <w:rFonts w:ascii="Times New Roman" w:hAnsi="Times New Roman" w:cs="Times New Roman"/>
          <w:b/>
          <w:sz w:val="22"/>
          <w:szCs w:val="22"/>
          <w:u w:val="single"/>
        </w:rPr>
        <w:t>данные отсутствуют</w:t>
      </w:r>
    </w:p>
    <w:p w14:paraId="052FEA4D" w14:textId="77777777" w:rsidR="009C0EC9" w:rsidRDefault="009C0EC9" w:rsidP="009C0EC9">
      <w:pPr>
        <w:pStyle w:val="ConsPlusNonformat"/>
        <w:jc w:val="center"/>
        <w:rPr>
          <w:rFonts w:ascii="Times New Roman" w:hAnsi="Times New Roman" w:cs="Times New Roman"/>
          <w:sz w:val="22"/>
          <w:szCs w:val="22"/>
        </w:rPr>
      </w:pPr>
      <w:r w:rsidRPr="008F6CE0">
        <w:rPr>
          <w:rFonts w:ascii="Times New Roman" w:hAnsi="Times New Roman" w:cs="Times New Roman"/>
          <w:sz w:val="22"/>
          <w:szCs w:val="22"/>
        </w:rPr>
        <w:lastRenderedPageBreak/>
        <w:t>II. Техническое состояние многоквартирного дома, включая пристройки</w:t>
      </w:r>
    </w:p>
    <w:tbl>
      <w:tblPr>
        <w:tblStyle w:val="a5"/>
        <w:tblW w:w="0" w:type="auto"/>
        <w:tblLook w:val="0000" w:firstRow="0" w:lastRow="0" w:firstColumn="0" w:lastColumn="0" w:noHBand="0" w:noVBand="0"/>
      </w:tblPr>
      <w:tblGrid>
        <w:gridCol w:w="4077"/>
        <w:gridCol w:w="3119"/>
        <w:gridCol w:w="2693"/>
      </w:tblGrid>
      <w:tr w:rsidR="009C0EC9" w14:paraId="22D990D7" w14:textId="77777777" w:rsidTr="009C0EC9">
        <w:trPr>
          <w:trHeight w:val="1175"/>
        </w:trPr>
        <w:tc>
          <w:tcPr>
            <w:tcW w:w="4077" w:type="dxa"/>
          </w:tcPr>
          <w:p w14:paraId="14387201" w14:textId="77777777" w:rsidR="009C0EC9" w:rsidRDefault="009C0EC9" w:rsidP="009C0EC9">
            <w:pPr>
              <w:pStyle w:val="ConsPlusCell"/>
              <w:ind w:left="108"/>
              <w:jc w:val="both"/>
            </w:pPr>
          </w:p>
          <w:p w14:paraId="547A4E7A" w14:textId="77777777" w:rsidR="009C0EC9" w:rsidRPr="003F3F93" w:rsidRDefault="009C0EC9" w:rsidP="009C0EC9">
            <w:pPr>
              <w:pStyle w:val="ConsPlusCell"/>
              <w:ind w:left="108"/>
              <w:jc w:val="center"/>
            </w:pPr>
            <w:r w:rsidRPr="003F3F93">
              <w:t>Наименование конструктивных</w:t>
            </w:r>
          </w:p>
          <w:p w14:paraId="73218E69" w14:textId="77777777" w:rsidR="009C0EC9" w:rsidRDefault="009C0EC9" w:rsidP="009C0EC9">
            <w:pPr>
              <w:pStyle w:val="ConsPlusCell"/>
              <w:ind w:left="108"/>
              <w:jc w:val="center"/>
            </w:pPr>
            <w:r w:rsidRPr="003F3F93">
              <w:t>элементов</w:t>
            </w:r>
          </w:p>
          <w:p w14:paraId="69614828" w14:textId="77777777" w:rsidR="009C0EC9" w:rsidRDefault="009C0EC9" w:rsidP="009C0EC9">
            <w:pPr>
              <w:pStyle w:val="ConsPlusCell"/>
              <w:ind w:left="108"/>
              <w:jc w:val="both"/>
            </w:pPr>
          </w:p>
          <w:p w14:paraId="541A03AB" w14:textId="77777777" w:rsidR="009C0EC9" w:rsidRDefault="009C0EC9" w:rsidP="009C0EC9">
            <w:pPr>
              <w:pStyle w:val="ConsPlusCell"/>
              <w:ind w:left="108"/>
              <w:jc w:val="both"/>
            </w:pPr>
          </w:p>
        </w:tc>
        <w:tc>
          <w:tcPr>
            <w:tcW w:w="3119" w:type="dxa"/>
          </w:tcPr>
          <w:p w14:paraId="050B887F" w14:textId="77777777" w:rsidR="009C0EC9" w:rsidRDefault="009C0EC9" w:rsidP="009C0EC9">
            <w:pPr>
              <w:rPr>
                <w:rFonts w:eastAsiaTheme="minorEastAsia"/>
                <w:sz w:val="20"/>
                <w:szCs w:val="20"/>
              </w:rPr>
            </w:pPr>
          </w:p>
          <w:p w14:paraId="26802DA8" w14:textId="77777777" w:rsidR="009C0EC9" w:rsidRDefault="009C0EC9" w:rsidP="009C0EC9">
            <w:pPr>
              <w:pStyle w:val="ConsPlusCell"/>
              <w:jc w:val="center"/>
            </w:pPr>
            <w:r w:rsidRPr="003F3F93">
              <w:t>Описание элементов (материал, конструкция или система, отделка и прочее)</w:t>
            </w:r>
          </w:p>
        </w:tc>
        <w:tc>
          <w:tcPr>
            <w:tcW w:w="2693" w:type="dxa"/>
          </w:tcPr>
          <w:p w14:paraId="1E643E61" w14:textId="77777777" w:rsidR="009C0EC9" w:rsidRDefault="009C0EC9" w:rsidP="009C0EC9">
            <w:pPr>
              <w:jc w:val="center"/>
              <w:rPr>
                <w:rFonts w:eastAsiaTheme="minorEastAsia"/>
                <w:sz w:val="20"/>
                <w:szCs w:val="20"/>
              </w:rPr>
            </w:pPr>
          </w:p>
          <w:p w14:paraId="06B9D97F" w14:textId="77777777" w:rsidR="009C0EC9" w:rsidRDefault="009C0EC9" w:rsidP="009C0EC9">
            <w:pPr>
              <w:pStyle w:val="ConsPlusCell"/>
              <w:jc w:val="center"/>
            </w:pPr>
            <w:r w:rsidRPr="003F3F93">
              <w:t>Техническое состояние элементов общего имущества многоквартирного дома или износ в %</w:t>
            </w:r>
          </w:p>
        </w:tc>
      </w:tr>
      <w:tr w:rsidR="009C0EC9" w:rsidRPr="00E27470" w14:paraId="4B250FFB" w14:textId="77777777" w:rsidTr="009C0EC9">
        <w:tblPrEx>
          <w:tblLook w:val="04A0" w:firstRow="1" w:lastRow="0" w:firstColumn="1" w:lastColumn="0" w:noHBand="0" w:noVBand="1"/>
        </w:tblPrEx>
        <w:trPr>
          <w:trHeight w:val="359"/>
        </w:trPr>
        <w:tc>
          <w:tcPr>
            <w:tcW w:w="4077" w:type="dxa"/>
            <w:tcBorders>
              <w:top w:val="single" w:sz="4" w:space="0" w:color="auto"/>
              <w:left w:val="single" w:sz="4" w:space="0" w:color="auto"/>
            </w:tcBorders>
          </w:tcPr>
          <w:p w14:paraId="0F964853" w14:textId="77777777" w:rsidR="009C0EC9" w:rsidRPr="00E27470" w:rsidRDefault="009C0EC9" w:rsidP="009C0EC9">
            <w:pPr>
              <w:pStyle w:val="ConsPlusCell"/>
            </w:pPr>
            <w:r>
              <w:t xml:space="preserve">1. </w:t>
            </w:r>
            <w:r w:rsidRPr="00E27470">
              <w:t>Фундамент</w:t>
            </w:r>
          </w:p>
        </w:tc>
        <w:tc>
          <w:tcPr>
            <w:tcW w:w="3119" w:type="dxa"/>
            <w:tcBorders>
              <w:top w:val="single" w:sz="4" w:space="0" w:color="auto"/>
            </w:tcBorders>
          </w:tcPr>
          <w:p w14:paraId="13613ED2" w14:textId="77777777" w:rsidR="009C0EC9" w:rsidRPr="00914F6E" w:rsidRDefault="009C0EC9" w:rsidP="009C0EC9">
            <w:pPr>
              <w:pStyle w:val="ConsPlusCell"/>
              <w:jc w:val="both"/>
            </w:pPr>
            <w:r>
              <w:t xml:space="preserve">Ленточный </w:t>
            </w:r>
            <w:r w:rsidRPr="00914F6E">
              <w:t>бло</w:t>
            </w:r>
            <w:r>
              <w:t>чный</w:t>
            </w:r>
            <w:r w:rsidRPr="00914F6E">
              <w:t>;</w:t>
            </w:r>
          </w:p>
        </w:tc>
        <w:tc>
          <w:tcPr>
            <w:tcW w:w="2693" w:type="dxa"/>
            <w:tcBorders>
              <w:top w:val="single" w:sz="4" w:space="0" w:color="auto"/>
              <w:right w:val="single" w:sz="4" w:space="0" w:color="auto"/>
            </w:tcBorders>
          </w:tcPr>
          <w:p w14:paraId="14B3A747" w14:textId="77777777" w:rsidR="009C0EC9" w:rsidRPr="00E27470" w:rsidRDefault="009C0EC9" w:rsidP="009C0EC9">
            <w:pPr>
              <w:pStyle w:val="ConsPlusCell"/>
              <w:jc w:val="center"/>
            </w:pPr>
            <w:r w:rsidRPr="00825F4A">
              <w:t>н/д</w:t>
            </w:r>
          </w:p>
        </w:tc>
      </w:tr>
      <w:tr w:rsidR="009C0EC9" w:rsidRPr="00E27470" w14:paraId="6D498EC2" w14:textId="77777777" w:rsidTr="009C0EC9">
        <w:tblPrEx>
          <w:tblLook w:val="04A0" w:firstRow="1" w:lastRow="0" w:firstColumn="1" w:lastColumn="0" w:noHBand="0" w:noVBand="1"/>
        </w:tblPrEx>
        <w:tc>
          <w:tcPr>
            <w:tcW w:w="4077" w:type="dxa"/>
            <w:tcBorders>
              <w:left w:val="single" w:sz="4" w:space="0" w:color="auto"/>
            </w:tcBorders>
          </w:tcPr>
          <w:p w14:paraId="67E2EB12" w14:textId="77777777" w:rsidR="009C0EC9" w:rsidRPr="00E27470" w:rsidRDefault="009C0EC9" w:rsidP="009C0EC9">
            <w:pPr>
              <w:pStyle w:val="ConsPlusCell"/>
            </w:pPr>
            <w:r w:rsidRPr="00E27470">
              <w:t>2.</w:t>
            </w:r>
            <w:r>
              <w:t xml:space="preserve"> </w:t>
            </w:r>
            <w:r w:rsidRPr="00E27470">
              <w:t>Наружные и внутренние</w:t>
            </w:r>
          </w:p>
          <w:p w14:paraId="0760F80B" w14:textId="77777777" w:rsidR="009C0EC9" w:rsidRPr="00E27470" w:rsidRDefault="009C0EC9" w:rsidP="009C0EC9">
            <w:pPr>
              <w:pStyle w:val="ConsPlusCell"/>
            </w:pPr>
            <w:r w:rsidRPr="00E27470">
              <w:t xml:space="preserve">  </w:t>
            </w:r>
            <w:r>
              <w:t xml:space="preserve"> </w:t>
            </w:r>
            <w:r w:rsidRPr="00E27470">
              <w:t>капитальные стены</w:t>
            </w:r>
          </w:p>
        </w:tc>
        <w:tc>
          <w:tcPr>
            <w:tcW w:w="3119" w:type="dxa"/>
          </w:tcPr>
          <w:p w14:paraId="2E18840E" w14:textId="77777777" w:rsidR="009C0EC9" w:rsidRPr="00914F6E" w:rsidRDefault="009C0EC9" w:rsidP="009C0EC9">
            <w:pPr>
              <w:autoSpaceDE w:val="0"/>
              <w:autoSpaceDN w:val="0"/>
              <w:adjustRightInd w:val="0"/>
              <w:rPr>
                <w:sz w:val="20"/>
                <w:szCs w:val="20"/>
              </w:rPr>
            </w:pPr>
            <w:r>
              <w:rPr>
                <w:sz w:val="20"/>
                <w:szCs w:val="20"/>
              </w:rPr>
              <w:t>К</w:t>
            </w:r>
            <w:r w:rsidRPr="00914F6E">
              <w:rPr>
                <w:sz w:val="20"/>
                <w:szCs w:val="20"/>
              </w:rPr>
              <w:t>ирпич</w:t>
            </w:r>
            <w:r>
              <w:rPr>
                <w:sz w:val="20"/>
                <w:szCs w:val="20"/>
              </w:rPr>
              <w:t>ные</w:t>
            </w:r>
            <w:r w:rsidRPr="00914F6E">
              <w:rPr>
                <w:sz w:val="20"/>
                <w:szCs w:val="20"/>
              </w:rPr>
              <w:t>;</w:t>
            </w:r>
          </w:p>
        </w:tc>
        <w:tc>
          <w:tcPr>
            <w:tcW w:w="2693" w:type="dxa"/>
            <w:tcBorders>
              <w:right w:val="single" w:sz="4" w:space="0" w:color="auto"/>
            </w:tcBorders>
          </w:tcPr>
          <w:p w14:paraId="7D8EE08D" w14:textId="77777777" w:rsidR="009C0EC9" w:rsidRPr="00E27470" w:rsidRDefault="009C0EC9" w:rsidP="009C0EC9">
            <w:pPr>
              <w:pStyle w:val="ConsPlusCell"/>
              <w:jc w:val="center"/>
            </w:pPr>
            <w:r w:rsidRPr="00825F4A">
              <w:t>н/д</w:t>
            </w:r>
          </w:p>
        </w:tc>
      </w:tr>
      <w:tr w:rsidR="009C0EC9" w:rsidRPr="00E27470" w14:paraId="15F24D77" w14:textId="77777777" w:rsidTr="009C0EC9">
        <w:tblPrEx>
          <w:tblLook w:val="04A0" w:firstRow="1" w:lastRow="0" w:firstColumn="1" w:lastColumn="0" w:noHBand="0" w:noVBand="1"/>
        </w:tblPrEx>
        <w:tc>
          <w:tcPr>
            <w:tcW w:w="4077" w:type="dxa"/>
            <w:tcBorders>
              <w:left w:val="single" w:sz="4" w:space="0" w:color="auto"/>
            </w:tcBorders>
          </w:tcPr>
          <w:p w14:paraId="39F6AD53" w14:textId="77777777" w:rsidR="009C0EC9" w:rsidRPr="00E27470" w:rsidRDefault="009C0EC9" w:rsidP="009C0EC9">
            <w:pPr>
              <w:pStyle w:val="ConsPlusCell"/>
              <w:jc w:val="both"/>
            </w:pPr>
            <w:r w:rsidRPr="00E27470">
              <w:t>3.</w:t>
            </w:r>
            <w:r>
              <w:t xml:space="preserve"> </w:t>
            </w:r>
            <w:r w:rsidRPr="00E27470">
              <w:t>Перегородки</w:t>
            </w:r>
          </w:p>
        </w:tc>
        <w:tc>
          <w:tcPr>
            <w:tcW w:w="3119" w:type="dxa"/>
          </w:tcPr>
          <w:p w14:paraId="476424F0" w14:textId="77777777" w:rsidR="009C0EC9" w:rsidRPr="00C1012D" w:rsidRDefault="009C0EC9" w:rsidP="009C0EC9">
            <w:pPr>
              <w:pStyle w:val="ConsPlusCell"/>
              <w:jc w:val="both"/>
            </w:pPr>
            <w:r>
              <w:t>К</w:t>
            </w:r>
            <w:r w:rsidRPr="009D747A">
              <w:t>ирпичные;</w:t>
            </w:r>
          </w:p>
        </w:tc>
        <w:tc>
          <w:tcPr>
            <w:tcW w:w="2693" w:type="dxa"/>
            <w:tcBorders>
              <w:right w:val="single" w:sz="4" w:space="0" w:color="auto"/>
            </w:tcBorders>
          </w:tcPr>
          <w:p w14:paraId="67E9F895" w14:textId="77777777" w:rsidR="009C0EC9" w:rsidRPr="00E27470" w:rsidRDefault="009C0EC9" w:rsidP="009C0EC9">
            <w:pPr>
              <w:pStyle w:val="ConsPlusCell"/>
              <w:jc w:val="center"/>
            </w:pPr>
            <w:r w:rsidRPr="00825F4A">
              <w:t>н/д</w:t>
            </w:r>
          </w:p>
        </w:tc>
      </w:tr>
      <w:tr w:rsidR="009C0EC9" w:rsidRPr="00E27470" w14:paraId="78BE0A09" w14:textId="77777777" w:rsidTr="009C0EC9">
        <w:tblPrEx>
          <w:tblLook w:val="04A0" w:firstRow="1" w:lastRow="0" w:firstColumn="1" w:lastColumn="0" w:noHBand="0" w:noVBand="1"/>
        </w:tblPrEx>
        <w:tc>
          <w:tcPr>
            <w:tcW w:w="4077" w:type="dxa"/>
            <w:tcBorders>
              <w:left w:val="single" w:sz="4" w:space="0" w:color="auto"/>
            </w:tcBorders>
          </w:tcPr>
          <w:p w14:paraId="0B927FD6" w14:textId="77777777" w:rsidR="009C0EC9" w:rsidRPr="00E27470" w:rsidRDefault="009C0EC9" w:rsidP="009C0EC9">
            <w:pPr>
              <w:pStyle w:val="ConsPlusCell"/>
            </w:pPr>
            <w:r w:rsidRPr="00E27470">
              <w:t>4.</w:t>
            </w:r>
            <w:r>
              <w:t xml:space="preserve"> </w:t>
            </w:r>
            <w:r w:rsidRPr="00E27470">
              <w:t>Перекрытия</w:t>
            </w:r>
            <w:r>
              <w:t xml:space="preserve">: - </w:t>
            </w:r>
            <w:r w:rsidRPr="00E27470">
              <w:t>чердачные</w:t>
            </w:r>
            <w:r>
              <w:t>,</w:t>
            </w:r>
          </w:p>
          <w:p w14:paraId="0E3EF1AA" w14:textId="77777777" w:rsidR="009C0EC9" w:rsidRDefault="009C0EC9" w:rsidP="009C0EC9">
            <w:pPr>
              <w:pStyle w:val="ConsPlusCell"/>
            </w:pPr>
            <w:r w:rsidRPr="00E27470">
              <w:t xml:space="preserve"> </w:t>
            </w:r>
            <w:r>
              <w:t xml:space="preserve">  - </w:t>
            </w:r>
            <w:r w:rsidRPr="00E27470">
              <w:t xml:space="preserve"> </w:t>
            </w:r>
            <w:r>
              <w:t>м</w:t>
            </w:r>
            <w:r w:rsidRPr="00E27470">
              <w:t>еждуэтажные</w:t>
            </w:r>
            <w:r>
              <w:t>,</w:t>
            </w:r>
          </w:p>
          <w:p w14:paraId="1FC9ADB9" w14:textId="77777777" w:rsidR="009C0EC9" w:rsidRPr="00E27470" w:rsidRDefault="009C0EC9" w:rsidP="009C0EC9">
            <w:pPr>
              <w:pStyle w:val="ConsPlusCell"/>
            </w:pPr>
            <w:r>
              <w:t xml:space="preserve">   - </w:t>
            </w:r>
            <w:r w:rsidRPr="00E27470">
              <w:t xml:space="preserve"> подвальные</w:t>
            </w:r>
          </w:p>
          <w:p w14:paraId="171A5712" w14:textId="77777777" w:rsidR="009C0EC9" w:rsidRPr="00E27470" w:rsidRDefault="009C0EC9" w:rsidP="009C0EC9">
            <w:pPr>
              <w:pStyle w:val="ConsPlusCell"/>
            </w:pPr>
            <w:r w:rsidRPr="00E27470">
              <w:t xml:space="preserve"> </w:t>
            </w:r>
            <w:r>
              <w:t xml:space="preserve"> </w:t>
            </w:r>
            <w:r w:rsidRPr="00E27470">
              <w:t xml:space="preserve"> (другое)</w:t>
            </w:r>
          </w:p>
        </w:tc>
        <w:tc>
          <w:tcPr>
            <w:tcW w:w="3119" w:type="dxa"/>
          </w:tcPr>
          <w:p w14:paraId="688AFE3E" w14:textId="77777777" w:rsidR="009C0EC9" w:rsidRPr="00C1012D" w:rsidRDefault="009C0EC9" w:rsidP="009C0EC9">
            <w:pPr>
              <w:jc w:val="both"/>
              <w:rPr>
                <w:sz w:val="20"/>
                <w:szCs w:val="20"/>
              </w:rPr>
            </w:pPr>
            <w:r>
              <w:rPr>
                <w:sz w:val="20"/>
                <w:szCs w:val="20"/>
              </w:rPr>
              <w:t>Железобетонные</w:t>
            </w:r>
            <w:r w:rsidRPr="00C1012D">
              <w:rPr>
                <w:sz w:val="20"/>
                <w:szCs w:val="20"/>
              </w:rPr>
              <w:t>;</w:t>
            </w:r>
          </w:p>
          <w:p w14:paraId="37486CE9" w14:textId="77777777" w:rsidR="009C0EC9" w:rsidRDefault="009C0EC9" w:rsidP="009C0EC9">
            <w:pPr>
              <w:jc w:val="both"/>
              <w:rPr>
                <w:sz w:val="20"/>
                <w:szCs w:val="20"/>
              </w:rPr>
            </w:pPr>
            <w:r>
              <w:rPr>
                <w:sz w:val="20"/>
                <w:szCs w:val="20"/>
              </w:rPr>
              <w:t>Ж</w:t>
            </w:r>
            <w:r w:rsidRPr="005446CE">
              <w:rPr>
                <w:sz w:val="20"/>
                <w:szCs w:val="20"/>
              </w:rPr>
              <w:t>елезобетонные;</w:t>
            </w:r>
          </w:p>
          <w:p w14:paraId="7086FF0F" w14:textId="77777777" w:rsidR="009C0EC9" w:rsidRDefault="009C0EC9" w:rsidP="009C0EC9">
            <w:pPr>
              <w:jc w:val="both"/>
              <w:rPr>
                <w:sz w:val="20"/>
                <w:szCs w:val="20"/>
              </w:rPr>
            </w:pPr>
            <w:r w:rsidRPr="00C1012D">
              <w:rPr>
                <w:sz w:val="20"/>
                <w:szCs w:val="20"/>
              </w:rPr>
              <w:t>-----</w:t>
            </w:r>
          </w:p>
          <w:p w14:paraId="05F3C92E" w14:textId="77777777" w:rsidR="009C0EC9" w:rsidRPr="00C1012D" w:rsidRDefault="009C0EC9" w:rsidP="009C0EC9">
            <w:pPr>
              <w:jc w:val="both"/>
              <w:rPr>
                <w:sz w:val="20"/>
                <w:szCs w:val="20"/>
              </w:rPr>
            </w:pPr>
          </w:p>
        </w:tc>
        <w:tc>
          <w:tcPr>
            <w:tcW w:w="2693" w:type="dxa"/>
            <w:tcBorders>
              <w:right w:val="single" w:sz="4" w:space="0" w:color="auto"/>
            </w:tcBorders>
          </w:tcPr>
          <w:p w14:paraId="74799E62" w14:textId="77777777" w:rsidR="009C0EC9" w:rsidRPr="00340A89" w:rsidRDefault="009C0EC9" w:rsidP="009C0EC9">
            <w:pPr>
              <w:jc w:val="center"/>
              <w:rPr>
                <w:sz w:val="20"/>
                <w:szCs w:val="20"/>
              </w:rPr>
            </w:pPr>
            <w:r w:rsidRPr="00825F4A">
              <w:t>н/д</w:t>
            </w:r>
          </w:p>
        </w:tc>
      </w:tr>
      <w:tr w:rsidR="009C0EC9" w:rsidRPr="00E27470" w14:paraId="0344F33F" w14:textId="77777777" w:rsidTr="009C0EC9">
        <w:tblPrEx>
          <w:tblLook w:val="04A0" w:firstRow="1" w:lastRow="0" w:firstColumn="1" w:lastColumn="0" w:noHBand="0" w:noVBand="1"/>
        </w:tblPrEx>
        <w:tc>
          <w:tcPr>
            <w:tcW w:w="4077" w:type="dxa"/>
            <w:tcBorders>
              <w:left w:val="single" w:sz="4" w:space="0" w:color="auto"/>
            </w:tcBorders>
          </w:tcPr>
          <w:p w14:paraId="2D9405F7" w14:textId="77777777" w:rsidR="009C0EC9" w:rsidRPr="00E27470" w:rsidRDefault="009C0EC9" w:rsidP="009C0EC9">
            <w:pPr>
              <w:pStyle w:val="ConsPlusCell"/>
              <w:jc w:val="both"/>
            </w:pPr>
            <w:r w:rsidRPr="00E27470">
              <w:t>5.</w:t>
            </w:r>
            <w:r>
              <w:t xml:space="preserve"> </w:t>
            </w:r>
            <w:r w:rsidRPr="00E27470">
              <w:t>Крыша</w:t>
            </w:r>
          </w:p>
        </w:tc>
        <w:tc>
          <w:tcPr>
            <w:tcW w:w="3119" w:type="dxa"/>
          </w:tcPr>
          <w:p w14:paraId="22B5909A" w14:textId="77777777" w:rsidR="009C0EC9" w:rsidRPr="00C1012D" w:rsidRDefault="009C0EC9" w:rsidP="009C0EC9">
            <w:pPr>
              <w:pStyle w:val="ConsPlusCell"/>
              <w:jc w:val="both"/>
            </w:pPr>
            <w:r>
              <w:t>Металлические профлисты</w:t>
            </w:r>
            <w:r w:rsidRPr="00C1012D">
              <w:t>;</w:t>
            </w:r>
          </w:p>
        </w:tc>
        <w:tc>
          <w:tcPr>
            <w:tcW w:w="2693" w:type="dxa"/>
            <w:tcBorders>
              <w:right w:val="single" w:sz="4" w:space="0" w:color="auto"/>
            </w:tcBorders>
          </w:tcPr>
          <w:p w14:paraId="2A791C71" w14:textId="77777777" w:rsidR="009C0EC9" w:rsidRPr="00E27470" w:rsidRDefault="009C0EC9" w:rsidP="009C0EC9">
            <w:pPr>
              <w:pStyle w:val="ConsPlusCell"/>
              <w:jc w:val="center"/>
            </w:pPr>
            <w:r w:rsidRPr="00825F4A">
              <w:t>н/д</w:t>
            </w:r>
          </w:p>
        </w:tc>
      </w:tr>
      <w:tr w:rsidR="009C0EC9" w:rsidRPr="00E27470" w14:paraId="6A479314" w14:textId="77777777" w:rsidTr="009C0EC9">
        <w:tblPrEx>
          <w:tblLook w:val="04A0" w:firstRow="1" w:lastRow="0" w:firstColumn="1" w:lastColumn="0" w:noHBand="0" w:noVBand="1"/>
        </w:tblPrEx>
        <w:tc>
          <w:tcPr>
            <w:tcW w:w="4077" w:type="dxa"/>
            <w:tcBorders>
              <w:left w:val="single" w:sz="4" w:space="0" w:color="auto"/>
              <w:bottom w:val="single" w:sz="4" w:space="0" w:color="auto"/>
            </w:tcBorders>
          </w:tcPr>
          <w:p w14:paraId="07346359" w14:textId="77777777" w:rsidR="009C0EC9" w:rsidRPr="00E27470" w:rsidRDefault="009C0EC9" w:rsidP="009C0EC9">
            <w:pPr>
              <w:pStyle w:val="ConsPlusCell"/>
              <w:jc w:val="both"/>
            </w:pPr>
            <w:r w:rsidRPr="00E27470">
              <w:t>6.</w:t>
            </w:r>
            <w:r>
              <w:t xml:space="preserve"> </w:t>
            </w:r>
            <w:r w:rsidRPr="00E27470">
              <w:t>Полы</w:t>
            </w:r>
          </w:p>
        </w:tc>
        <w:tc>
          <w:tcPr>
            <w:tcW w:w="3119" w:type="dxa"/>
            <w:tcBorders>
              <w:bottom w:val="single" w:sz="4" w:space="0" w:color="auto"/>
            </w:tcBorders>
          </w:tcPr>
          <w:p w14:paraId="7FD40E4B" w14:textId="77777777" w:rsidR="009C0EC9" w:rsidRPr="00C1012D" w:rsidRDefault="009C0EC9" w:rsidP="009C0EC9">
            <w:pPr>
              <w:pStyle w:val="ConsPlusCell"/>
              <w:jc w:val="both"/>
            </w:pPr>
            <w:r>
              <w:t>Б</w:t>
            </w:r>
            <w:r w:rsidRPr="00C1012D">
              <w:t>етонные</w:t>
            </w:r>
            <w:r>
              <w:t>, дощатые</w:t>
            </w:r>
            <w:r w:rsidRPr="00C1012D">
              <w:t>;</w:t>
            </w:r>
          </w:p>
        </w:tc>
        <w:tc>
          <w:tcPr>
            <w:tcW w:w="2693" w:type="dxa"/>
            <w:tcBorders>
              <w:bottom w:val="single" w:sz="4" w:space="0" w:color="auto"/>
              <w:right w:val="single" w:sz="4" w:space="0" w:color="auto"/>
            </w:tcBorders>
          </w:tcPr>
          <w:p w14:paraId="05355697" w14:textId="77777777" w:rsidR="009C0EC9" w:rsidRPr="00E27470" w:rsidRDefault="009C0EC9" w:rsidP="009C0EC9">
            <w:pPr>
              <w:pStyle w:val="ConsPlusCell"/>
              <w:jc w:val="center"/>
            </w:pPr>
            <w:r w:rsidRPr="00825F4A">
              <w:t>н/д</w:t>
            </w:r>
          </w:p>
        </w:tc>
      </w:tr>
      <w:tr w:rsidR="009C0EC9" w:rsidRPr="00E27470" w14:paraId="5E142A9C" w14:textId="77777777" w:rsidTr="009C0EC9">
        <w:tblPrEx>
          <w:tblLook w:val="04A0" w:firstRow="1" w:lastRow="0" w:firstColumn="1" w:lastColumn="0" w:noHBand="0" w:noVBand="1"/>
        </w:tblPrEx>
        <w:tc>
          <w:tcPr>
            <w:tcW w:w="4077" w:type="dxa"/>
            <w:tcBorders>
              <w:left w:val="single" w:sz="4" w:space="0" w:color="auto"/>
            </w:tcBorders>
          </w:tcPr>
          <w:p w14:paraId="56E25742" w14:textId="77777777" w:rsidR="009C0EC9" w:rsidRDefault="009C0EC9" w:rsidP="009C0EC9">
            <w:pPr>
              <w:pStyle w:val="ConsPlusCell"/>
            </w:pPr>
            <w:r w:rsidRPr="00E27470">
              <w:t>7.</w:t>
            </w:r>
            <w:r>
              <w:t xml:space="preserve"> </w:t>
            </w:r>
            <w:r w:rsidRPr="00E27470">
              <w:t>Проемы</w:t>
            </w:r>
            <w:r>
              <w:t>: -</w:t>
            </w:r>
            <w:r w:rsidRPr="00E27470">
              <w:t xml:space="preserve"> окна,</w:t>
            </w:r>
          </w:p>
          <w:p w14:paraId="443A5585" w14:textId="77777777" w:rsidR="009C0EC9" w:rsidRPr="00E27470" w:rsidRDefault="009C0EC9" w:rsidP="009C0EC9">
            <w:pPr>
              <w:pStyle w:val="ConsPlusCell"/>
            </w:pPr>
            <w:r w:rsidRPr="00E27470">
              <w:t xml:space="preserve"> </w:t>
            </w:r>
            <w:r>
              <w:t xml:space="preserve">   - </w:t>
            </w:r>
            <w:r w:rsidRPr="00E27470">
              <w:t>двери</w:t>
            </w:r>
            <w:r>
              <w:t xml:space="preserve"> </w:t>
            </w:r>
            <w:r w:rsidRPr="00E27470">
              <w:t>(другое)</w:t>
            </w:r>
          </w:p>
        </w:tc>
        <w:tc>
          <w:tcPr>
            <w:tcW w:w="3119" w:type="dxa"/>
          </w:tcPr>
          <w:p w14:paraId="0CEFA14B" w14:textId="77777777" w:rsidR="009C0EC9" w:rsidRDefault="009C0EC9" w:rsidP="009C0EC9">
            <w:pPr>
              <w:pStyle w:val="ConsPlusCell"/>
            </w:pPr>
            <w:r>
              <w:t>Глухие, л/створные;</w:t>
            </w:r>
          </w:p>
          <w:p w14:paraId="600B62C8" w14:textId="77777777" w:rsidR="009C0EC9" w:rsidRPr="00C1012D" w:rsidRDefault="009C0EC9" w:rsidP="009C0EC9">
            <w:pPr>
              <w:pStyle w:val="ConsPlusCell"/>
            </w:pPr>
            <w:r>
              <w:t>Простые;</w:t>
            </w:r>
          </w:p>
        </w:tc>
        <w:tc>
          <w:tcPr>
            <w:tcW w:w="2693" w:type="dxa"/>
            <w:tcBorders>
              <w:right w:val="single" w:sz="4" w:space="0" w:color="auto"/>
            </w:tcBorders>
          </w:tcPr>
          <w:p w14:paraId="2FD976C3" w14:textId="77777777" w:rsidR="009C0EC9" w:rsidRDefault="009C0EC9" w:rsidP="009C0EC9">
            <w:pPr>
              <w:pStyle w:val="ConsPlusCell"/>
              <w:jc w:val="center"/>
            </w:pPr>
            <w:r w:rsidRPr="00825F4A">
              <w:t>н/д</w:t>
            </w:r>
          </w:p>
          <w:p w14:paraId="44ADE417" w14:textId="77777777" w:rsidR="009C0EC9" w:rsidRPr="00E27470" w:rsidRDefault="009C0EC9" w:rsidP="009C0EC9">
            <w:pPr>
              <w:pStyle w:val="ConsPlusCell"/>
              <w:jc w:val="center"/>
            </w:pPr>
            <w:r w:rsidRPr="005446CE">
              <w:t>н/д</w:t>
            </w:r>
          </w:p>
        </w:tc>
      </w:tr>
      <w:tr w:rsidR="009C0EC9" w:rsidRPr="00E27470" w14:paraId="0A778CA4" w14:textId="77777777" w:rsidTr="009C0EC9">
        <w:tblPrEx>
          <w:tblLook w:val="04A0" w:firstRow="1" w:lastRow="0" w:firstColumn="1" w:lastColumn="0" w:noHBand="0" w:noVBand="1"/>
        </w:tblPrEx>
        <w:tc>
          <w:tcPr>
            <w:tcW w:w="4077" w:type="dxa"/>
            <w:tcBorders>
              <w:left w:val="single" w:sz="4" w:space="0" w:color="auto"/>
            </w:tcBorders>
          </w:tcPr>
          <w:p w14:paraId="46B37DDC" w14:textId="77777777" w:rsidR="009C0EC9" w:rsidRPr="00E27470" w:rsidRDefault="009C0EC9" w:rsidP="009C0EC9">
            <w:pPr>
              <w:pStyle w:val="ConsPlusCell"/>
            </w:pPr>
            <w:r w:rsidRPr="00E27470">
              <w:t>8.</w:t>
            </w:r>
            <w:r>
              <w:t xml:space="preserve"> </w:t>
            </w:r>
            <w:r w:rsidRPr="00E27470">
              <w:t>Отделка</w:t>
            </w:r>
            <w:r>
              <w:t>: -</w:t>
            </w:r>
            <w:r w:rsidRPr="00E27470">
              <w:t xml:space="preserve"> внутренняя,</w:t>
            </w:r>
          </w:p>
          <w:p w14:paraId="6EF03CEE" w14:textId="77777777" w:rsidR="009C0EC9" w:rsidRPr="00E27470" w:rsidRDefault="009C0EC9" w:rsidP="009C0EC9">
            <w:pPr>
              <w:pStyle w:val="ConsPlusCell"/>
            </w:pPr>
            <w:r w:rsidRPr="00E27470">
              <w:t xml:space="preserve">  </w:t>
            </w:r>
            <w:r>
              <w:t xml:space="preserve"> - </w:t>
            </w:r>
            <w:r w:rsidRPr="00E27470">
              <w:t>наружная (другое)</w:t>
            </w:r>
          </w:p>
        </w:tc>
        <w:tc>
          <w:tcPr>
            <w:tcW w:w="3119" w:type="dxa"/>
          </w:tcPr>
          <w:p w14:paraId="115E78C4" w14:textId="77777777" w:rsidR="009C0EC9" w:rsidRPr="00C1012D" w:rsidRDefault="009C0EC9" w:rsidP="009C0EC9">
            <w:pPr>
              <w:pStyle w:val="ConsPlusCell"/>
              <w:jc w:val="both"/>
            </w:pPr>
            <w:r>
              <w:t>О</w:t>
            </w:r>
            <w:r w:rsidRPr="00C1012D">
              <w:t>бои, окраска, штукатурка;</w:t>
            </w:r>
          </w:p>
          <w:p w14:paraId="704BA5E1" w14:textId="77777777" w:rsidR="009C0EC9" w:rsidRPr="00C1012D" w:rsidRDefault="009C0EC9" w:rsidP="009C0EC9">
            <w:pPr>
              <w:pStyle w:val="ConsPlusCell"/>
              <w:jc w:val="both"/>
            </w:pPr>
            <w:r w:rsidRPr="00C1012D">
              <w:t>------;</w:t>
            </w:r>
          </w:p>
        </w:tc>
        <w:tc>
          <w:tcPr>
            <w:tcW w:w="2693" w:type="dxa"/>
            <w:tcBorders>
              <w:right w:val="single" w:sz="4" w:space="0" w:color="auto"/>
            </w:tcBorders>
          </w:tcPr>
          <w:p w14:paraId="2127AF29" w14:textId="77777777" w:rsidR="009C0EC9" w:rsidRPr="00E27470" w:rsidRDefault="009C0EC9" w:rsidP="009C0EC9">
            <w:pPr>
              <w:pStyle w:val="ConsPlusCell"/>
              <w:jc w:val="center"/>
            </w:pPr>
            <w:r w:rsidRPr="00825F4A">
              <w:t>н/д</w:t>
            </w:r>
          </w:p>
        </w:tc>
      </w:tr>
      <w:tr w:rsidR="009C0EC9" w:rsidRPr="00E27470" w14:paraId="233DFB65" w14:textId="77777777" w:rsidTr="009C0EC9">
        <w:tblPrEx>
          <w:tblLook w:val="04A0" w:firstRow="1" w:lastRow="0" w:firstColumn="1" w:lastColumn="0" w:noHBand="0" w:noVBand="1"/>
        </w:tblPrEx>
        <w:tc>
          <w:tcPr>
            <w:tcW w:w="4077" w:type="dxa"/>
            <w:tcBorders>
              <w:left w:val="single" w:sz="4" w:space="0" w:color="auto"/>
              <w:bottom w:val="single" w:sz="4" w:space="0" w:color="auto"/>
            </w:tcBorders>
          </w:tcPr>
          <w:p w14:paraId="275B33C4" w14:textId="77777777" w:rsidR="009C0EC9" w:rsidRDefault="009C0EC9" w:rsidP="009C0EC9">
            <w:pPr>
              <w:pStyle w:val="ConsPlusCell"/>
            </w:pPr>
            <w:r w:rsidRPr="00E27470">
              <w:t>9.</w:t>
            </w:r>
            <w:r>
              <w:t xml:space="preserve"> </w:t>
            </w:r>
            <w:r w:rsidRPr="00E27470">
              <w:t xml:space="preserve">Механическое, электрическое, </w:t>
            </w:r>
          </w:p>
          <w:p w14:paraId="70DDA4EA" w14:textId="77777777" w:rsidR="009C0EC9" w:rsidRPr="00E27470" w:rsidRDefault="009C0EC9" w:rsidP="009C0EC9">
            <w:pPr>
              <w:pStyle w:val="ConsPlusCell"/>
            </w:pPr>
            <w:r w:rsidRPr="00E27470">
              <w:t>санитарно-техническое и</w:t>
            </w:r>
          </w:p>
          <w:p w14:paraId="020CA67D" w14:textId="77777777" w:rsidR="009C0EC9" w:rsidRPr="00E27470" w:rsidRDefault="009C0EC9" w:rsidP="009C0EC9">
            <w:pPr>
              <w:pStyle w:val="ConsPlusCell"/>
            </w:pPr>
            <w:r>
              <w:t>и</w:t>
            </w:r>
            <w:r w:rsidRPr="00E27470">
              <w:t>ное оборудование</w:t>
            </w:r>
            <w:r>
              <w:t xml:space="preserve"> </w:t>
            </w:r>
            <w:r w:rsidRPr="00E27470">
              <w:t>ванны, напольные</w:t>
            </w:r>
            <w:r>
              <w:t xml:space="preserve"> </w:t>
            </w:r>
            <w:r w:rsidRPr="00E27470">
              <w:t>электроплиты, телефонные сети и оборудование сети проводного радиовещания,</w:t>
            </w:r>
            <w:r>
              <w:t xml:space="preserve"> </w:t>
            </w:r>
            <w:r w:rsidRPr="00E27470">
              <w:t>сигнализация,</w:t>
            </w:r>
            <w:r>
              <w:t xml:space="preserve"> </w:t>
            </w:r>
            <w:r w:rsidRPr="00E27470">
              <w:t xml:space="preserve">мусоропровод, лифт, вентиляция </w:t>
            </w:r>
            <w:r>
              <w:t>и другое</w:t>
            </w:r>
          </w:p>
        </w:tc>
        <w:tc>
          <w:tcPr>
            <w:tcW w:w="3119" w:type="dxa"/>
            <w:tcBorders>
              <w:bottom w:val="single" w:sz="4" w:space="0" w:color="auto"/>
            </w:tcBorders>
          </w:tcPr>
          <w:p w14:paraId="3A5BB817" w14:textId="77777777" w:rsidR="009C0EC9" w:rsidRPr="00C1012D" w:rsidRDefault="009C0EC9" w:rsidP="009C0EC9">
            <w:pPr>
              <w:pStyle w:val="ConsPlusCell"/>
            </w:pPr>
            <w:r>
              <w:t>В</w:t>
            </w:r>
            <w:r w:rsidRPr="00C1012D">
              <w:t>анны, туалеты,</w:t>
            </w:r>
          </w:p>
          <w:p w14:paraId="6BB22A6A" w14:textId="77777777" w:rsidR="009C0EC9" w:rsidRPr="00C1012D" w:rsidRDefault="009C0EC9" w:rsidP="009C0EC9">
            <w:pPr>
              <w:pStyle w:val="ConsPlusCell"/>
            </w:pPr>
            <w:r>
              <w:t xml:space="preserve">сантехническое </w:t>
            </w:r>
            <w:r w:rsidRPr="00C1012D">
              <w:t>оборудование (унитазы, раковины, ванны)</w:t>
            </w:r>
            <w:r>
              <w:t>,</w:t>
            </w:r>
          </w:p>
          <w:p w14:paraId="2D12101B" w14:textId="77777777" w:rsidR="009C0EC9" w:rsidRPr="00C1012D" w:rsidRDefault="009C0EC9" w:rsidP="009C0EC9">
            <w:pPr>
              <w:pStyle w:val="ConsPlusCell"/>
            </w:pPr>
            <w:r>
              <w:t>вентиляция;</w:t>
            </w:r>
          </w:p>
          <w:p w14:paraId="2900AF5B" w14:textId="77777777" w:rsidR="009C0EC9" w:rsidRPr="00C1012D" w:rsidRDefault="009C0EC9" w:rsidP="009C0EC9">
            <w:pPr>
              <w:pStyle w:val="ConsPlusCell"/>
              <w:jc w:val="both"/>
            </w:pPr>
          </w:p>
        </w:tc>
        <w:tc>
          <w:tcPr>
            <w:tcW w:w="2693" w:type="dxa"/>
            <w:tcBorders>
              <w:bottom w:val="single" w:sz="4" w:space="0" w:color="auto"/>
              <w:right w:val="single" w:sz="4" w:space="0" w:color="auto"/>
            </w:tcBorders>
          </w:tcPr>
          <w:p w14:paraId="1A53FDD8" w14:textId="77777777" w:rsidR="009C0EC9" w:rsidRPr="00E27470" w:rsidRDefault="009C0EC9" w:rsidP="009C0EC9">
            <w:pPr>
              <w:pStyle w:val="ConsPlusCell"/>
              <w:jc w:val="center"/>
            </w:pPr>
            <w:r w:rsidRPr="00825F4A">
              <w:t>н/д</w:t>
            </w:r>
          </w:p>
        </w:tc>
      </w:tr>
      <w:tr w:rsidR="009C0EC9" w:rsidRPr="00E27470" w14:paraId="0F06D812" w14:textId="77777777" w:rsidTr="009C0EC9">
        <w:tblPrEx>
          <w:tblLook w:val="04A0" w:firstRow="1" w:lastRow="0" w:firstColumn="1" w:lastColumn="0" w:noHBand="0" w:noVBand="1"/>
        </w:tblPrEx>
        <w:tc>
          <w:tcPr>
            <w:tcW w:w="4077" w:type="dxa"/>
            <w:tcBorders>
              <w:left w:val="single" w:sz="4" w:space="0" w:color="auto"/>
              <w:bottom w:val="single" w:sz="4" w:space="0" w:color="auto"/>
            </w:tcBorders>
          </w:tcPr>
          <w:p w14:paraId="1BE226D0" w14:textId="77777777" w:rsidR="009C0EC9" w:rsidRPr="00E27470" w:rsidRDefault="009C0EC9" w:rsidP="009C0EC9">
            <w:pPr>
              <w:pStyle w:val="ConsPlusCell"/>
            </w:pPr>
            <w:r w:rsidRPr="00E27470">
              <w:t>10.</w:t>
            </w:r>
            <w:r>
              <w:t xml:space="preserve"> </w:t>
            </w:r>
            <w:r w:rsidRPr="00E27470">
              <w:t>Внутридомовые</w:t>
            </w:r>
            <w:r>
              <w:t xml:space="preserve"> и</w:t>
            </w:r>
            <w:r w:rsidRPr="00E27470">
              <w:t>нженерные коммуникации и</w:t>
            </w:r>
            <w:r>
              <w:t xml:space="preserve"> </w:t>
            </w:r>
            <w:r w:rsidRPr="00E27470">
              <w:t>оборудование для</w:t>
            </w:r>
            <w:r>
              <w:t xml:space="preserve"> </w:t>
            </w:r>
            <w:r w:rsidRPr="00E27470">
              <w:t>предоставления коммунальных услуг</w:t>
            </w:r>
            <w:r>
              <w:t xml:space="preserve">: </w:t>
            </w:r>
            <w:r w:rsidRPr="00E27470">
              <w:t>электроснабжение,</w:t>
            </w:r>
          </w:p>
          <w:p w14:paraId="4DF7BA3A" w14:textId="77777777" w:rsidR="009C0EC9" w:rsidRPr="00E27470" w:rsidRDefault="009C0EC9" w:rsidP="009C0EC9">
            <w:pPr>
              <w:pStyle w:val="ConsPlusCell"/>
            </w:pPr>
            <w:r w:rsidRPr="00E27470">
              <w:t>холодное водоснабжение,</w:t>
            </w:r>
          </w:p>
          <w:p w14:paraId="33B0138B" w14:textId="77777777" w:rsidR="009C0EC9" w:rsidRPr="00E27470" w:rsidRDefault="009C0EC9" w:rsidP="009C0EC9">
            <w:pPr>
              <w:pStyle w:val="ConsPlusCell"/>
            </w:pPr>
            <w:r w:rsidRPr="00E27470">
              <w:t>горячее водоснабжение,</w:t>
            </w:r>
          </w:p>
          <w:p w14:paraId="04EA987C" w14:textId="77777777" w:rsidR="009C0EC9" w:rsidRPr="00E27470" w:rsidRDefault="009C0EC9" w:rsidP="009C0EC9">
            <w:pPr>
              <w:pStyle w:val="ConsPlusCell"/>
            </w:pPr>
            <w:r w:rsidRPr="00E27470">
              <w:t>водоотведение,</w:t>
            </w:r>
          </w:p>
          <w:p w14:paraId="36E8907C" w14:textId="77777777" w:rsidR="009C0EC9" w:rsidRDefault="009C0EC9" w:rsidP="009C0EC9">
            <w:pPr>
              <w:pStyle w:val="ConsPlusCell"/>
            </w:pPr>
            <w:r w:rsidRPr="00E27470">
              <w:t xml:space="preserve">газоснабжение, </w:t>
            </w:r>
          </w:p>
          <w:p w14:paraId="12FBAACF" w14:textId="77777777" w:rsidR="009C0EC9" w:rsidRPr="00E27470" w:rsidRDefault="009C0EC9" w:rsidP="009C0EC9">
            <w:pPr>
              <w:pStyle w:val="ConsPlusCell"/>
            </w:pPr>
            <w:r w:rsidRPr="00E27470">
              <w:t>отопление:</w:t>
            </w:r>
            <w:r>
              <w:t xml:space="preserve"> </w:t>
            </w:r>
            <w:r w:rsidRPr="00E27470">
              <w:t>от внешних к</w:t>
            </w:r>
            <w:r>
              <w:t>отельных</w:t>
            </w:r>
            <w:r w:rsidRPr="00E27470">
              <w:t>,</w:t>
            </w:r>
            <w:r>
              <w:t xml:space="preserve"> </w:t>
            </w:r>
            <w:r w:rsidRPr="00E27470">
              <w:t>от домовой</w:t>
            </w:r>
            <w:r>
              <w:t xml:space="preserve"> котельной</w:t>
            </w:r>
            <w:r w:rsidRPr="00E27470">
              <w:t>, печи,</w:t>
            </w:r>
            <w:r>
              <w:t xml:space="preserve"> </w:t>
            </w:r>
            <w:r w:rsidRPr="00E27470">
              <w:t>калориферы, АГВ</w:t>
            </w:r>
            <w:r>
              <w:t xml:space="preserve"> и другое</w:t>
            </w:r>
          </w:p>
        </w:tc>
        <w:tc>
          <w:tcPr>
            <w:tcW w:w="3119" w:type="dxa"/>
            <w:tcBorders>
              <w:bottom w:val="single" w:sz="4" w:space="0" w:color="auto"/>
            </w:tcBorders>
          </w:tcPr>
          <w:p w14:paraId="5BD47ECB" w14:textId="77777777" w:rsidR="009C0EC9" w:rsidRPr="00C1012D" w:rsidRDefault="009C0EC9" w:rsidP="009C0EC9">
            <w:pPr>
              <w:pStyle w:val="ConsPlusCell"/>
              <w:jc w:val="both"/>
            </w:pPr>
            <w:r>
              <w:t>Э</w:t>
            </w:r>
            <w:r w:rsidRPr="00C1012D">
              <w:t>лектроснабжение,</w:t>
            </w:r>
          </w:p>
          <w:p w14:paraId="02112969" w14:textId="77777777" w:rsidR="009C0EC9" w:rsidRPr="00C1012D" w:rsidRDefault="009C0EC9" w:rsidP="009C0EC9">
            <w:pPr>
              <w:pStyle w:val="ConsPlusCell"/>
              <w:jc w:val="both"/>
            </w:pPr>
            <w:r w:rsidRPr="00C1012D">
              <w:t>холодное водоснабжение,</w:t>
            </w:r>
          </w:p>
          <w:p w14:paraId="676E57B1" w14:textId="77777777" w:rsidR="009C0EC9" w:rsidRPr="00C1012D" w:rsidRDefault="009C0EC9" w:rsidP="009C0EC9">
            <w:pPr>
              <w:pStyle w:val="ConsPlusCell"/>
              <w:jc w:val="both"/>
            </w:pPr>
            <w:r w:rsidRPr="00C1012D">
              <w:t>водоотведение,</w:t>
            </w:r>
          </w:p>
          <w:p w14:paraId="0F270423" w14:textId="77777777" w:rsidR="009C0EC9" w:rsidRPr="00C1012D" w:rsidRDefault="009C0EC9" w:rsidP="009C0EC9">
            <w:pPr>
              <w:pStyle w:val="ConsPlusCell"/>
            </w:pPr>
            <w:r>
              <w:t>отопление печи-котлы</w:t>
            </w:r>
          </w:p>
          <w:p w14:paraId="66D66D3B" w14:textId="77777777" w:rsidR="009C0EC9" w:rsidRPr="00C1012D" w:rsidRDefault="009C0EC9" w:rsidP="009C0EC9">
            <w:pPr>
              <w:rPr>
                <w:sz w:val="20"/>
                <w:szCs w:val="20"/>
              </w:rPr>
            </w:pPr>
          </w:p>
        </w:tc>
        <w:tc>
          <w:tcPr>
            <w:tcW w:w="2693" w:type="dxa"/>
            <w:tcBorders>
              <w:bottom w:val="single" w:sz="4" w:space="0" w:color="auto"/>
              <w:right w:val="single" w:sz="4" w:space="0" w:color="auto"/>
            </w:tcBorders>
          </w:tcPr>
          <w:p w14:paraId="4B296B51" w14:textId="77777777" w:rsidR="009C0EC9" w:rsidRPr="00E27470" w:rsidRDefault="009C0EC9" w:rsidP="009C0EC9">
            <w:pPr>
              <w:pStyle w:val="ConsPlusCell"/>
              <w:jc w:val="center"/>
            </w:pPr>
            <w:r w:rsidRPr="00825F4A">
              <w:t>н/д</w:t>
            </w:r>
          </w:p>
        </w:tc>
      </w:tr>
    </w:tbl>
    <w:p w14:paraId="3E2A8863" w14:textId="77777777" w:rsidR="009C0EC9" w:rsidRPr="008E2B76" w:rsidRDefault="009C0EC9" w:rsidP="009C0EC9">
      <w:pPr>
        <w:pStyle w:val="ConsPlusCell"/>
        <w:ind w:left="-142"/>
        <w:jc w:val="both"/>
        <w:rPr>
          <w:sz w:val="22"/>
          <w:szCs w:val="22"/>
        </w:rPr>
      </w:pPr>
      <w:r w:rsidRPr="008E2B76">
        <w:rPr>
          <w:sz w:val="22"/>
          <w:szCs w:val="22"/>
        </w:rPr>
        <w:t xml:space="preserve">Настоящий Акт составлен в соответствии с данными Технического паспорта </w:t>
      </w:r>
      <w:r>
        <w:rPr>
          <w:sz w:val="22"/>
          <w:szCs w:val="22"/>
        </w:rPr>
        <w:t>от 12.01.1987 года</w:t>
      </w:r>
      <w:r w:rsidRPr="008E2B76">
        <w:rPr>
          <w:sz w:val="22"/>
          <w:szCs w:val="22"/>
        </w:rPr>
        <w:t xml:space="preserve"> (государственное предприятие Нижегородской области «Нижтехинвентаризация» Шахунский филиал). </w:t>
      </w:r>
    </w:p>
    <w:p w14:paraId="74512D32" w14:textId="77777777" w:rsidR="009C0EC9" w:rsidRDefault="009C0EC9" w:rsidP="009C0EC9">
      <w:pPr>
        <w:pStyle w:val="ConsPlusNormal"/>
        <w:ind w:left="-142"/>
        <w:jc w:val="both"/>
        <w:rPr>
          <w:rFonts w:ascii="Times New Roman" w:hAnsi="Times New Roman" w:cs="Times New Roman"/>
        </w:rPr>
      </w:pPr>
    </w:p>
    <w:p w14:paraId="693FCDB3" w14:textId="77777777" w:rsidR="009C0EC9" w:rsidRPr="00F95CAB" w:rsidRDefault="009C0EC9" w:rsidP="009C0EC9">
      <w:pPr>
        <w:widowControl w:val="0"/>
        <w:autoSpaceDE w:val="0"/>
        <w:autoSpaceDN w:val="0"/>
        <w:adjustRightInd w:val="0"/>
        <w:jc w:val="center"/>
        <w:rPr>
          <w:u w:val="single"/>
        </w:rPr>
      </w:pPr>
      <w:r w:rsidRPr="00F95CAB">
        <w:rPr>
          <w:u w:val="single"/>
        </w:rPr>
        <w:t xml:space="preserve">Начальник Управления ЖКХ и архитектурной деятельности администрации </w:t>
      </w:r>
      <w:r>
        <w:rPr>
          <w:u w:val="single"/>
        </w:rPr>
        <w:t>муниципального</w:t>
      </w:r>
      <w:r w:rsidRPr="00F95CAB">
        <w:rPr>
          <w:u w:val="single"/>
        </w:rPr>
        <w:t xml:space="preserve"> округа город Шахунья Нижегородской области</w:t>
      </w:r>
    </w:p>
    <w:p w14:paraId="4FC333A7" w14:textId="77777777" w:rsidR="009C0EC9" w:rsidRPr="00EC3A0F" w:rsidRDefault="009C0EC9" w:rsidP="009C0EC9">
      <w:pPr>
        <w:widowControl w:val="0"/>
        <w:autoSpaceDE w:val="0"/>
        <w:autoSpaceDN w:val="0"/>
        <w:adjustRightInd w:val="0"/>
        <w:jc w:val="center"/>
      </w:pPr>
      <w:r w:rsidRPr="00EC3A0F">
        <w:rPr>
          <w:sz w:val="16"/>
          <w:szCs w:val="16"/>
        </w:rPr>
        <w:t>(должность, Ф.И.О., руководителя органа местного самоуправления,</w:t>
      </w:r>
      <w:r w:rsidRPr="00EC3A0F">
        <w:rPr>
          <w:rFonts w:ascii="Courier New" w:hAnsi="Courier New" w:cs="Courier New"/>
          <w:sz w:val="20"/>
          <w:szCs w:val="20"/>
        </w:rPr>
        <w:t xml:space="preserve"> </w:t>
      </w:r>
      <w:r w:rsidRPr="00EC3A0F">
        <w:rPr>
          <w:sz w:val="16"/>
          <w:szCs w:val="16"/>
        </w:rPr>
        <w:t>уполномоченного устанавливать техническое состояние</w:t>
      </w:r>
    </w:p>
    <w:p w14:paraId="0EA16F87" w14:textId="77777777" w:rsidR="009C0EC9" w:rsidRPr="00EC3A0F" w:rsidRDefault="009C0EC9" w:rsidP="009C0EC9">
      <w:pPr>
        <w:widowControl w:val="0"/>
        <w:autoSpaceDE w:val="0"/>
        <w:autoSpaceDN w:val="0"/>
        <w:adjustRightInd w:val="0"/>
        <w:jc w:val="center"/>
        <w:rPr>
          <w:sz w:val="16"/>
          <w:szCs w:val="16"/>
        </w:rPr>
      </w:pPr>
      <w:r w:rsidRPr="00EC3A0F">
        <w:rPr>
          <w:sz w:val="16"/>
          <w:szCs w:val="16"/>
        </w:rPr>
        <w:t>многоквартирного дома, являющегося объектом конкурса)</w:t>
      </w:r>
    </w:p>
    <w:p w14:paraId="013D56D7" w14:textId="77777777" w:rsidR="009C0EC9" w:rsidRPr="00EC3A0F" w:rsidRDefault="009C0EC9" w:rsidP="009C0EC9">
      <w:pPr>
        <w:widowControl w:val="0"/>
        <w:autoSpaceDE w:val="0"/>
        <w:autoSpaceDN w:val="0"/>
        <w:adjustRightInd w:val="0"/>
        <w:jc w:val="both"/>
        <w:rPr>
          <w:u w:val="single"/>
        </w:rPr>
      </w:pPr>
      <w:r w:rsidRPr="00EC3A0F">
        <w:rPr>
          <w:sz w:val="20"/>
          <w:szCs w:val="20"/>
        </w:rPr>
        <w:t xml:space="preserve">                  </w:t>
      </w:r>
      <w:r w:rsidRPr="00EC3A0F">
        <w:t xml:space="preserve">_____________                                                                                        </w:t>
      </w:r>
      <w:r w:rsidRPr="00EC3A0F">
        <w:rPr>
          <w:u w:val="single"/>
        </w:rPr>
        <w:t>Лаптев С.М.</w:t>
      </w:r>
    </w:p>
    <w:p w14:paraId="29392251" w14:textId="77777777" w:rsidR="009C0EC9" w:rsidRPr="00EC3A0F" w:rsidRDefault="009C0EC9" w:rsidP="009C0EC9">
      <w:pPr>
        <w:widowControl w:val="0"/>
        <w:autoSpaceDE w:val="0"/>
        <w:autoSpaceDN w:val="0"/>
        <w:adjustRightInd w:val="0"/>
        <w:jc w:val="both"/>
        <w:rPr>
          <w:sz w:val="16"/>
          <w:szCs w:val="16"/>
        </w:rPr>
      </w:pPr>
      <w:r w:rsidRPr="00EC3A0F">
        <w:rPr>
          <w:sz w:val="16"/>
          <w:szCs w:val="16"/>
        </w:rPr>
        <w:t xml:space="preserve">                              (подпись)                                                                                                                                             (ф. и.о.)</w:t>
      </w:r>
    </w:p>
    <w:p w14:paraId="50654BFD" w14:textId="77777777" w:rsidR="009C0EC9" w:rsidRPr="00EC3A0F" w:rsidRDefault="009C0EC9" w:rsidP="009C0EC9">
      <w:pPr>
        <w:widowControl w:val="0"/>
        <w:autoSpaceDE w:val="0"/>
        <w:autoSpaceDN w:val="0"/>
        <w:adjustRightInd w:val="0"/>
        <w:jc w:val="both"/>
        <w:rPr>
          <w:sz w:val="16"/>
          <w:szCs w:val="16"/>
        </w:rPr>
      </w:pPr>
    </w:p>
    <w:p w14:paraId="592117C4" w14:textId="77777777" w:rsidR="009C0EC9" w:rsidRPr="00EC3A0F" w:rsidRDefault="009C0EC9" w:rsidP="009C0EC9">
      <w:pPr>
        <w:widowControl w:val="0"/>
        <w:autoSpaceDE w:val="0"/>
        <w:autoSpaceDN w:val="0"/>
        <w:adjustRightInd w:val="0"/>
        <w:jc w:val="both"/>
      </w:pPr>
      <w:r w:rsidRPr="00EC3A0F">
        <w:t xml:space="preserve">        "____" _______ 202</w:t>
      </w:r>
      <w:r>
        <w:t>6</w:t>
      </w:r>
      <w:r w:rsidRPr="00EC3A0F">
        <w:t xml:space="preserve"> г.</w:t>
      </w:r>
    </w:p>
    <w:p w14:paraId="512D0C05" w14:textId="77777777" w:rsidR="009C0EC9" w:rsidRPr="00EC3A0F" w:rsidRDefault="009C0EC9" w:rsidP="009C0EC9">
      <w:pPr>
        <w:widowControl w:val="0"/>
        <w:autoSpaceDE w:val="0"/>
        <w:autoSpaceDN w:val="0"/>
        <w:adjustRightInd w:val="0"/>
        <w:jc w:val="both"/>
      </w:pPr>
    </w:p>
    <w:p w14:paraId="4832F548" w14:textId="77777777" w:rsidR="009C0EC9" w:rsidRPr="00EC3A0F" w:rsidRDefault="009C0EC9" w:rsidP="009C0EC9">
      <w:pPr>
        <w:widowControl w:val="0"/>
        <w:autoSpaceDE w:val="0"/>
        <w:autoSpaceDN w:val="0"/>
        <w:adjustRightInd w:val="0"/>
        <w:jc w:val="both"/>
        <w:rPr>
          <w:sz w:val="20"/>
          <w:szCs w:val="20"/>
        </w:rPr>
      </w:pPr>
      <w:r w:rsidRPr="00EC3A0F">
        <w:rPr>
          <w:sz w:val="20"/>
          <w:szCs w:val="20"/>
        </w:rPr>
        <w:t xml:space="preserve">               М.П.</w:t>
      </w:r>
    </w:p>
    <w:p w14:paraId="368F2D1E" w14:textId="77777777" w:rsidR="003F3BB9" w:rsidRDefault="003F3BB9" w:rsidP="00272FEF">
      <w:pPr>
        <w:widowControl w:val="0"/>
        <w:autoSpaceDE w:val="0"/>
        <w:autoSpaceDN w:val="0"/>
        <w:adjustRightInd w:val="0"/>
        <w:jc w:val="right"/>
        <w:rPr>
          <w:bCs/>
          <w:color w:val="000000"/>
        </w:rPr>
        <w:sectPr w:rsidR="003F3BB9" w:rsidSect="003F3BB9">
          <w:pgSz w:w="11906" w:h="16838"/>
          <w:pgMar w:top="851" w:right="709" w:bottom="567" w:left="1276" w:header="709" w:footer="709" w:gutter="0"/>
          <w:cols w:space="708"/>
          <w:docGrid w:linePitch="360"/>
        </w:sectPr>
      </w:pPr>
    </w:p>
    <w:p w14:paraId="4C5FD3E6" w14:textId="77777777" w:rsidR="00272FEF" w:rsidRPr="00272FEF" w:rsidRDefault="00272FEF" w:rsidP="00272FEF">
      <w:pPr>
        <w:widowControl w:val="0"/>
        <w:autoSpaceDE w:val="0"/>
        <w:autoSpaceDN w:val="0"/>
        <w:adjustRightInd w:val="0"/>
        <w:jc w:val="right"/>
        <w:rPr>
          <w:bCs/>
          <w:color w:val="000000"/>
        </w:rPr>
      </w:pPr>
      <w:r w:rsidRPr="00272FEF">
        <w:rPr>
          <w:bCs/>
          <w:color w:val="000000"/>
        </w:rPr>
        <w:lastRenderedPageBreak/>
        <w:t>Приложение № 8</w:t>
      </w:r>
    </w:p>
    <w:p w14:paraId="1350EC09" w14:textId="77777777" w:rsidR="00272FEF" w:rsidRPr="00272FEF" w:rsidRDefault="00272FEF" w:rsidP="00272FEF">
      <w:pPr>
        <w:snapToGrid w:val="0"/>
        <w:ind w:left="2832" w:firstLine="708"/>
        <w:jc w:val="right"/>
      </w:pPr>
      <w:r w:rsidRPr="00272FEF">
        <w:t xml:space="preserve">                            </w:t>
      </w:r>
    </w:p>
    <w:p w14:paraId="334145D4" w14:textId="77777777" w:rsidR="009C0EC9" w:rsidRPr="008F7450" w:rsidRDefault="00272FEF" w:rsidP="007933A8">
      <w:pPr>
        <w:pStyle w:val="ConsPlusNonformat"/>
        <w:ind w:left="4678"/>
        <w:jc w:val="center"/>
        <w:rPr>
          <w:rFonts w:ascii="Times New Roman" w:hAnsi="Times New Roman" w:cs="Times New Roman"/>
          <w:b/>
          <w:bCs/>
          <w:sz w:val="22"/>
          <w:szCs w:val="22"/>
        </w:rPr>
      </w:pPr>
      <w:r w:rsidRPr="00272FEF">
        <w:t xml:space="preserve">                                                                                                                                                   </w:t>
      </w:r>
      <w:r w:rsidR="009C0EC9" w:rsidRPr="008F7450">
        <w:rPr>
          <w:rFonts w:ascii="Times New Roman" w:hAnsi="Times New Roman" w:cs="Times New Roman"/>
          <w:b/>
          <w:bCs/>
          <w:sz w:val="22"/>
          <w:szCs w:val="22"/>
        </w:rPr>
        <w:t>УТВЕРЖДАЮ:</w:t>
      </w:r>
    </w:p>
    <w:p w14:paraId="6A209A0C"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7FC2BBDC"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6CADF0A3"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67F59805"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53D5ECEE"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50EF3CA1"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04F5C1FC"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631F9DB0"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4EF14B2B"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19DD8F7C"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63D639DF"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2C771833"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6FE81D7D"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36C030C2"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061B4F22"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(дата утверждения)</w:t>
      </w:r>
    </w:p>
    <w:p w14:paraId="5ADB32E2" w14:textId="77777777" w:rsidR="009C0EC9" w:rsidRPr="0054362E" w:rsidRDefault="009C0EC9" w:rsidP="009C0EC9">
      <w:pPr>
        <w:tabs>
          <w:tab w:val="left" w:pos="2884"/>
        </w:tabs>
        <w:suppressAutoHyphens/>
        <w:spacing w:line="268" w:lineRule="exact"/>
        <w:jc w:val="center"/>
        <w:rPr>
          <w:lang w:eastAsia="ar-SA"/>
        </w:rPr>
      </w:pPr>
      <w:r w:rsidRPr="0054362E">
        <w:rPr>
          <w:lang w:eastAsia="ar-SA"/>
        </w:rPr>
        <w:t>ПЕРЕЧЕНЬ</w:t>
      </w:r>
    </w:p>
    <w:p w14:paraId="263BE889" w14:textId="77777777" w:rsidR="009C0EC9" w:rsidRDefault="009C0EC9" w:rsidP="009C0EC9">
      <w:pPr>
        <w:tabs>
          <w:tab w:val="center" w:pos="3873"/>
        </w:tabs>
        <w:suppressAutoHyphens/>
        <w:spacing w:line="268" w:lineRule="exact"/>
        <w:jc w:val="center"/>
        <w:rPr>
          <w:lang w:eastAsia="ar-SA"/>
        </w:rPr>
      </w:pPr>
      <w:r w:rsidRPr="0054362E">
        <w:rPr>
          <w:lang w:eastAsia="ar-SA"/>
        </w:rPr>
        <w:t>работ и услуг по содержанию и ремонту общего имущества собственников помещений</w:t>
      </w:r>
    </w:p>
    <w:p w14:paraId="6354A0D7" w14:textId="77777777" w:rsidR="009C0EC9" w:rsidRPr="0054362E" w:rsidRDefault="009C0EC9" w:rsidP="009C0EC9">
      <w:pPr>
        <w:tabs>
          <w:tab w:val="center" w:pos="3873"/>
        </w:tabs>
        <w:suppressAutoHyphens/>
        <w:spacing w:line="268" w:lineRule="exact"/>
        <w:jc w:val="center"/>
      </w:pPr>
      <w:r w:rsidRPr="0054362E">
        <w:rPr>
          <w:lang w:eastAsia="ar-SA"/>
        </w:rPr>
        <w:t xml:space="preserve"> в многоквартирном доме, </w:t>
      </w:r>
      <w:r w:rsidRPr="0054362E">
        <w:t>расположенном по адресу: г.</w:t>
      </w:r>
      <w:r>
        <w:t xml:space="preserve"> </w:t>
      </w:r>
      <w:r w:rsidRPr="0054362E">
        <w:t xml:space="preserve">Шахунья, </w:t>
      </w:r>
      <w:r>
        <w:t>ул. Коминтерна</w:t>
      </w:r>
      <w:r w:rsidRPr="0054362E">
        <w:t xml:space="preserve">, д. </w:t>
      </w:r>
      <w:r>
        <w:t>2«А»</w:t>
      </w:r>
    </w:p>
    <w:tbl>
      <w:tblPr>
        <w:tblW w:w="10173" w:type="dxa"/>
        <w:tblLayout w:type="fixed"/>
        <w:tblLook w:val="04A0" w:firstRow="1" w:lastRow="0" w:firstColumn="1" w:lastColumn="0" w:noHBand="0" w:noVBand="1"/>
      </w:tblPr>
      <w:tblGrid>
        <w:gridCol w:w="5920"/>
        <w:gridCol w:w="1701"/>
        <w:gridCol w:w="1305"/>
        <w:gridCol w:w="1247"/>
      </w:tblGrid>
      <w:tr w:rsidR="009C0EC9" w:rsidRPr="0054362E" w14:paraId="40514968" w14:textId="77777777" w:rsidTr="009C0EC9">
        <w:trPr>
          <w:trHeight w:val="1612"/>
        </w:trPr>
        <w:tc>
          <w:tcPr>
            <w:tcW w:w="5920" w:type="dxa"/>
            <w:tcBorders>
              <w:top w:val="single" w:sz="4" w:space="0" w:color="000000"/>
              <w:left w:val="single" w:sz="4" w:space="0" w:color="000000"/>
              <w:bottom w:val="single" w:sz="4" w:space="0" w:color="000000"/>
              <w:right w:val="nil"/>
            </w:tcBorders>
          </w:tcPr>
          <w:p w14:paraId="05BB7F28" w14:textId="77777777" w:rsidR="009C0EC9" w:rsidRPr="0054362E" w:rsidRDefault="009C0EC9" w:rsidP="009C0EC9">
            <w:pPr>
              <w:jc w:val="center"/>
            </w:pPr>
          </w:p>
          <w:p w14:paraId="0509C3ED" w14:textId="77777777" w:rsidR="009C0EC9" w:rsidRPr="0054362E" w:rsidRDefault="009C0EC9" w:rsidP="009C0EC9">
            <w:pPr>
              <w:jc w:val="center"/>
            </w:pPr>
            <w:r w:rsidRPr="0054362E">
              <w:t>Наименование работ и услуг</w:t>
            </w:r>
          </w:p>
        </w:tc>
        <w:tc>
          <w:tcPr>
            <w:tcW w:w="1701" w:type="dxa"/>
            <w:tcBorders>
              <w:top w:val="single" w:sz="4" w:space="0" w:color="000000"/>
              <w:left w:val="single" w:sz="4" w:space="0" w:color="000000"/>
              <w:bottom w:val="single" w:sz="4" w:space="0" w:color="000000"/>
              <w:right w:val="nil"/>
            </w:tcBorders>
          </w:tcPr>
          <w:p w14:paraId="62AE1CE2" w14:textId="77777777" w:rsidR="009C0EC9" w:rsidRPr="0054362E" w:rsidRDefault="009C0EC9" w:rsidP="009C0EC9">
            <w:pPr>
              <w:suppressAutoHyphens/>
              <w:snapToGrid w:val="0"/>
              <w:jc w:val="center"/>
              <w:rPr>
                <w:bCs/>
              </w:rPr>
            </w:pPr>
          </w:p>
          <w:p w14:paraId="4C96F65F" w14:textId="77777777" w:rsidR="009C0EC9" w:rsidRPr="0054362E" w:rsidRDefault="009C0EC9" w:rsidP="009C0EC9">
            <w:pPr>
              <w:suppressAutoHyphens/>
              <w:snapToGrid w:val="0"/>
              <w:jc w:val="center"/>
              <w:rPr>
                <w:bCs/>
                <w:color w:val="000000"/>
              </w:rPr>
            </w:pPr>
            <w:r w:rsidRPr="0054362E">
              <w:rPr>
                <w:bCs/>
              </w:rPr>
              <w:t>Периодичность выполнения работ</w:t>
            </w:r>
          </w:p>
        </w:tc>
        <w:tc>
          <w:tcPr>
            <w:tcW w:w="1305" w:type="dxa"/>
            <w:tcBorders>
              <w:top w:val="single" w:sz="4" w:space="0" w:color="000000"/>
              <w:left w:val="single" w:sz="4" w:space="0" w:color="000000"/>
              <w:bottom w:val="single" w:sz="4" w:space="0" w:color="000000"/>
              <w:right w:val="nil"/>
            </w:tcBorders>
          </w:tcPr>
          <w:p w14:paraId="56768668" w14:textId="77777777" w:rsidR="009C0EC9" w:rsidRPr="0054362E" w:rsidRDefault="009C0EC9" w:rsidP="009C0EC9">
            <w:pPr>
              <w:snapToGrid w:val="0"/>
              <w:jc w:val="center"/>
            </w:pPr>
          </w:p>
          <w:p w14:paraId="1C0F3334" w14:textId="77777777" w:rsidR="009C0EC9" w:rsidRPr="0054362E" w:rsidRDefault="009C0EC9" w:rsidP="009C0EC9">
            <w:pPr>
              <w:snapToGrid w:val="0"/>
              <w:jc w:val="center"/>
              <w:rPr>
                <w:lang w:eastAsia="ar-SA"/>
              </w:rPr>
            </w:pPr>
            <w:r w:rsidRPr="0054362E">
              <w:t>Годовая</w:t>
            </w:r>
          </w:p>
          <w:p w14:paraId="0E2C0931" w14:textId="77777777" w:rsidR="009C0EC9" w:rsidRPr="0054362E" w:rsidRDefault="009C0EC9" w:rsidP="009C0EC9">
            <w:pPr>
              <w:tabs>
                <w:tab w:val="left" w:pos="124"/>
              </w:tabs>
              <w:jc w:val="center"/>
            </w:pPr>
            <w:r w:rsidRPr="0054362E">
              <w:t>плата</w:t>
            </w:r>
          </w:p>
          <w:p w14:paraId="4A695239" w14:textId="77777777" w:rsidR="009C0EC9" w:rsidRPr="0054362E" w:rsidRDefault="009C0EC9" w:rsidP="009C0EC9">
            <w:pPr>
              <w:jc w:val="center"/>
            </w:pPr>
            <w:r w:rsidRPr="0054362E">
              <w:t>(руб</w:t>
            </w:r>
            <w:r>
              <w:t>.</w:t>
            </w:r>
            <w:r w:rsidRPr="0054362E">
              <w:t>)</w:t>
            </w:r>
          </w:p>
          <w:p w14:paraId="4584421A" w14:textId="77777777" w:rsidR="009C0EC9" w:rsidRPr="0054362E" w:rsidRDefault="009C0EC9" w:rsidP="009C0EC9">
            <w:pPr>
              <w:suppressAutoHyphens/>
              <w:snapToGrid w:val="0"/>
              <w:jc w:val="center"/>
              <w:rPr>
                <w:lang w:eastAsia="ar-SA"/>
              </w:rPr>
            </w:pPr>
          </w:p>
        </w:tc>
        <w:tc>
          <w:tcPr>
            <w:tcW w:w="1247" w:type="dxa"/>
            <w:tcBorders>
              <w:top w:val="single" w:sz="4" w:space="0" w:color="000000"/>
              <w:left w:val="single" w:sz="4" w:space="0" w:color="000000"/>
              <w:bottom w:val="single" w:sz="4" w:space="0" w:color="000000"/>
              <w:right w:val="single" w:sz="4" w:space="0" w:color="000000"/>
            </w:tcBorders>
          </w:tcPr>
          <w:p w14:paraId="7DE8C0C6" w14:textId="77777777" w:rsidR="009C0EC9" w:rsidRPr="0054362E" w:rsidRDefault="009C0EC9" w:rsidP="009C0EC9">
            <w:pPr>
              <w:jc w:val="center"/>
            </w:pPr>
            <w:r w:rsidRPr="0054362E">
              <w:t>Стоимость на</w:t>
            </w:r>
            <w:r>
              <w:t xml:space="preserve"> </w:t>
            </w:r>
            <w:r w:rsidRPr="0054362E">
              <w:t>1 кв. м</w:t>
            </w:r>
            <w:r>
              <w:t xml:space="preserve">. </w:t>
            </w:r>
            <w:r w:rsidRPr="0054362E">
              <w:t>общ. площади (руб</w:t>
            </w:r>
            <w:r>
              <w:t>.</w:t>
            </w:r>
            <w:r w:rsidRPr="0054362E">
              <w:t xml:space="preserve"> в</w:t>
            </w:r>
          </w:p>
          <w:p w14:paraId="65386A42" w14:textId="77777777" w:rsidR="009C0EC9" w:rsidRPr="0054362E" w:rsidRDefault="009C0EC9" w:rsidP="009C0EC9">
            <w:pPr>
              <w:suppressAutoHyphens/>
              <w:snapToGrid w:val="0"/>
              <w:jc w:val="center"/>
              <w:rPr>
                <w:lang w:eastAsia="ar-SA"/>
              </w:rPr>
            </w:pPr>
            <w:r w:rsidRPr="0054362E">
              <w:t>месяц)</w:t>
            </w:r>
          </w:p>
        </w:tc>
      </w:tr>
      <w:tr w:rsidR="009C0EC9" w:rsidRPr="0054362E" w14:paraId="3591276D" w14:textId="77777777" w:rsidTr="009C0EC9">
        <w:trPr>
          <w:trHeight w:val="1931"/>
        </w:trPr>
        <w:tc>
          <w:tcPr>
            <w:tcW w:w="5920" w:type="dxa"/>
            <w:tcBorders>
              <w:top w:val="single" w:sz="4" w:space="0" w:color="000000"/>
              <w:left w:val="single" w:sz="4" w:space="0" w:color="000000"/>
              <w:bottom w:val="single" w:sz="4" w:space="0" w:color="auto"/>
              <w:right w:val="nil"/>
            </w:tcBorders>
            <w:vAlign w:val="center"/>
          </w:tcPr>
          <w:p w14:paraId="0979F60C" w14:textId="77777777" w:rsidR="009C0EC9" w:rsidRPr="0054362E" w:rsidRDefault="009C0EC9" w:rsidP="009C0EC9">
            <w:pPr>
              <w:jc w:val="both"/>
            </w:pPr>
            <w:r w:rsidRPr="0054362E">
              <w:rPr>
                <w:b/>
                <w:bCs/>
              </w:rPr>
              <w:t xml:space="preserve">1. Содержание и текущий ремонт </w:t>
            </w:r>
            <w:r>
              <w:rPr>
                <w:b/>
                <w:bCs/>
              </w:rPr>
              <w:t xml:space="preserve">общего </w:t>
            </w:r>
            <w:r w:rsidRPr="0054362E">
              <w:rPr>
                <w:b/>
                <w:bCs/>
              </w:rPr>
              <w:t>внутридомового инженерного оборудования</w:t>
            </w:r>
            <w:r>
              <w:rPr>
                <w:b/>
                <w:bCs/>
              </w:rPr>
              <w:t>.</w:t>
            </w:r>
            <w:r>
              <w:rPr>
                <w:sz w:val="20"/>
              </w:rPr>
              <w:t xml:space="preserve"> </w:t>
            </w:r>
            <w:r w:rsidRPr="0054362E">
              <w:rPr>
                <w:sz w:val="20"/>
              </w:rPr>
              <w:t xml:space="preserve">Профилактические осмотры систем </w:t>
            </w:r>
            <w:r w:rsidRPr="00A254DE">
              <w:rPr>
                <w:sz w:val="20"/>
              </w:rPr>
              <w:t>водопровода, канализации, ремонт и замена запорной и регулировочной арматуры (задвижек, кранов, вентилей и т.д.), относящихся к общим инженерным коммуникациям.</w:t>
            </w:r>
            <w:r w:rsidRPr="0054362E">
              <w:rPr>
                <w:sz w:val="20"/>
              </w:rPr>
              <w:t xml:space="preserve"> Устранение засоров канализационной системы, относящейся к общему имуществу дома.</w:t>
            </w:r>
          </w:p>
        </w:tc>
        <w:tc>
          <w:tcPr>
            <w:tcW w:w="1701" w:type="dxa"/>
            <w:tcBorders>
              <w:top w:val="single" w:sz="4" w:space="0" w:color="000000"/>
              <w:left w:val="single" w:sz="4" w:space="0" w:color="000000"/>
              <w:bottom w:val="single" w:sz="4" w:space="0" w:color="auto"/>
              <w:right w:val="nil"/>
            </w:tcBorders>
            <w:vAlign w:val="center"/>
          </w:tcPr>
          <w:p w14:paraId="26E0E6FA" w14:textId="77777777" w:rsidR="009C0EC9" w:rsidRPr="000C3473" w:rsidRDefault="009C0EC9" w:rsidP="009C0EC9">
            <w:pPr>
              <w:suppressAutoHyphens/>
              <w:snapToGrid w:val="0"/>
              <w:jc w:val="center"/>
              <w:rPr>
                <w:bCs/>
                <w:color w:val="000000"/>
                <w:sz w:val="20"/>
                <w:szCs w:val="20"/>
              </w:rPr>
            </w:pPr>
            <w:r w:rsidRPr="000C3473">
              <w:rPr>
                <w:bCs/>
                <w:color w:val="000000"/>
                <w:sz w:val="20"/>
                <w:szCs w:val="20"/>
              </w:rPr>
              <w:t xml:space="preserve">Осмотр не реже 2 раз в год </w:t>
            </w:r>
          </w:p>
          <w:p w14:paraId="1D09DCA4" w14:textId="77777777" w:rsidR="009C0EC9" w:rsidRPr="000C3473" w:rsidRDefault="009C0EC9" w:rsidP="009C0EC9">
            <w:pPr>
              <w:suppressAutoHyphens/>
              <w:snapToGrid w:val="0"/>
              <w:jc w:val="center"/>
              <w:rPr>
                <w:bCs/>
                <w:color w:val="000000"/>
                <w:sz w:val="20"/>
                <w:szCs w:val="20"/>
              </w:rPr>
            </w:pPr>
            <w:r w:rsidRPr="000C3473">
              <w:rPr>
                <w:bCs/>
                <w:color w:val="000000"/>
                <w:sz w:val="20"/>
                <w:szCs w:val="20"/>
              </w:rPr>
              <w:t>и ремонт по мере необходимости</w:t>
            </w:r>
          </w:p>
        </w:tc>
        <w:tc>
          <w:tcPr>
            <w:tcW w:w="1305" w:type="dxa"/>
            <w:tcBorders>
              <w:top w:val="single" w:sz="4" w:space="0" w:color="000000"/>
              <w:left w:val="single" w:sz="4" w:space="0" w:color="000000"/>
              <w:bottom w:val="single" w:sz="4" w:space="0" w:color="auto"/>
              <w:right w:val="nil"/>
            </w:tcBorders>
            <w:vAlign w:val="center"/>
          </w:tcPr>
          <w:p w14:paraId="1E622E8F" w14:textId="77777777" w:rsidR="009C0EC9" w:rsidRPr="001C577A" w:rsidRDefault="009C0EC9" w:rsidP="009C0EC9">
            <w:pPr>
              <w:suppressAutoHyphens/>
              <w:snapToGrid w:val="0"/>
              <w:jc w:val="center"/>
              <w:rPr>
                <w:b/>
                <w:bCs/>
                <w:lang w:eastAsia="ar-SA"/>
              </w:rPr>
            </w:pPr>
            <w:r w:rsidRPr="001C577A">
              <w:rPr>
                <w:rFonts w:ascii="Calibri" w:hAnsi="Calibri" w:cs="Calibri"/>
                <w:b/>
                <w:bCs/>
                <w:color w:val="000000"/>
              </w:rPr>
              <w:t>25136,06</w:t>
            </w:r>
          </w:p>
        </w:tc>
        <w:tc>
          <w:tcPr>
            <w:tcW w:w="1247" w:type="dxa"/>
            <w:tcBorders>
              <w:top w:val="single" w:sz="4" w:space="0" w:color="000000"/>
              <w:left w:val="single" w:sz="4" w:space="0" w:color="000000"/>
              <w:bottom w:val="single" w:sz="4" w:space="0" w:color="auto"/>
              <w:right w:val="single" w:sz="4" w:space="0" w:color="000000"/>
            </w:tcBorders>
            <w:vAlign w:val="center"/>
          </w:tcPr>
          <w:p w14:paraId="37A0F985" w14:textId="77777777" w:rsidR="009C0EC9" w:rsidRPr="001C577A" w:rsidRDefault="009C0EC9" w:rsidP="009C0EC9">
            <w:pPr>
              <w:suppressAutoHyphens/>
              <w:snapToGrid w:val="0"/>
              <w:jc w:val="center"/>
              <w:rPr>
                <w:b/>
                <w:bCs/>
                <w:lang w:eastAsia="ar-SA"/>
              </w:rPr>
            </w:pPr>
            <w:r w:rsidRPr="001C577A">
              <w:rPr>
                <w:rFonts w:ascii="Calibri" w:hAnsi="Calibri" w:cs="Calibri"/>
                <w:b/>
                <w:bCs/>
                <w:color w:val="000000"/>
              </w:rPr>
              <w:t>4,74</w:t>
            </w:r>
          </w:p>
        </w:tc>
      </w:tr>
      <w:tr w:rsidR="009C0EC9" w:rsidRPr="0054362E" w14:paraId="20F8D45D" w14:textId="77777777" w:rsidTr="009C0EC9">
        <w:trPr>
          <w:trHeight w:val="1123"/>
        </w:trPr>
        <w:tc>
          <w:tcPr>
            <w:tcW w:w="5920" w:type="dxa"/>
            <w:tcBorders>
              <w:top w:val="single" w:sz="4" w:space="0" w:color="000000"/>
              <w:left w:val="single" w:sz="4" w:space="0" w:color="000000"/>
              <w:bottom w:val="single" w:sz="4" w:space="0" w:color="auto"/>
              <w:right w:val="nil"/>
            </w:tcBorders>
          </w:tcPr>
          <w:p w14:paraId="1CA25EB6" w14:textId="77777777" w:rsidR="009C0EC9" w:rsidRPr="004E5C2F" w:rsidRDefault="009C0EC9" w:rsidP="009C0EC9">
            <w:pPr>
              <w:jc w:val="both"/>
              <w:rPr>
                <w:sz w:val="20"/>
                <w:szCs w:val="20"/>
              </w:rPr>
            </w:pPr>
            <w:r w:rsidRPr="004E5C2F">
              <w:rPr>
                <w:sz w:val="20"/>
                <w:szCs w:val="20"/>
              </w:rPr>
              <w:t>1.1. Проведение технических осмотров и устранение неисправностей в системе водоотведения</w:t>
            </w:r>
            <w:r w:rsidRPr="004E5C2F">
              <w:rPr>
                <w:b/>
                <w:bCs/>
                <w:sz w:val="20"/>
                <w:szCs w:val="20"/>
              </w:rPr>
              <w:t xml:space="preserve"> </w:t>
            </w:r>
            <w:r w:rsidRPr="004E5C2F">
              <w:rPr>
                <w:sz w:val="20"/>
                <w:szCs w:val="20"/>
              </w:rPr>
              <w:t>(подчеканка раструбов канализационных труб, замена участков труб, очистка канализационной сети по заявкам</w:t>
            </w:r>
            <w:r>
              <w:rPr>
                <w:sz w:val="20"/>
                <w:szCs w:val="20"/>
              </w:rPr>
              <w:t xml:space="preserve"> и т.д.</w:t>
            </w:r>
            <w:r w:rsidRPr="004E5C2F">
              <w:rPr>
                <w:sz w:val="20"/>
                <w:szCs w:val="20"/>
              </w:rPr>
              <w:t>)</w:t>
            </w:r>
          </w:p>
        </w:tc>
        <w:tc>
          <w:tcPr>
            <w:tcW w:w="1701" w:type="dxa"/>
            <w:tcBorders>
              <w:top w:val="single" w:sz="4" w:space="0" w:color="000000"/>
              <w:left w:val="single" w:sz="4" w:space="0" w:color="000000"/>
              <w:bottom w:val="single" w:sz="4" w:space="0" w:color="auto"/>
              <w:right w:val="nil"/>
            </w:tcBorders>
            <w:vAlign w:val="center"/>
          </w:tcPr>
          <w:p w14:paraId="1C1824FE" w14:textId="77777777" w:rsidR="009C0EC9" w:rsidRPr="000C3473" w:rsidRDefault="009C0EC9" w:rsidP="009C0EC9">
            <w:pPr>
              <w:jc w:val="center"/>
              <w:rPr>
                <w:sz w:val="20"/>
                <w:szCs w:val="20"/>
              </w:rPr>
            </w:pPr>
            <w:r w:rsidRPr="000C3473">
              <w:rPr>
                <w:sz w:val="20"/>
                <w:szCs w:val="20"/>
              </w:rPr>
              <w:t xml:space="preserve">Осмотр не реже 2 раз в год </w:t>
            </w:r>
          </w:p>
          <w:p w14:paraId="654FD294" w14:textId="77777777" w:rsidR="009C0EC9" w:rsidRPr="000C3473" w:rsidRDefault="009C0EC9" w:rsidP="009C0EC9">
            <w:pPr>
              <w:jc w:val="center"/>
              <w:rPr>
                <w:sz w:val="20"/>
                <w:szCs w:val="20"/>
              </w:rPr>
            </w:pPr>
            <w:r w:rsidRPr="000C3473">
              <w:rPr>
                <w:sz w:val="20"/>
                <w:szCs w:val="20"/>
              </w:rPr>
              <w:t>и ремонт по мере необходимости</w:t>
            </w:r>
          </w:p>
        </w:tc>
        <w:tc>
          <w:tcPr>
            <w:tcW w:w="1305" w:type="dxa"/>
            <w:tcBorders>
              <w:top w:val="single" w:sz="4" w:space="0" w:color="000000"/>
              <w:left w:val="single" w:sz="4" w:space="0" w:color="000000"/>
              <w:bottom w:val="single" w:sz="4" w:space="0" w:color="auto"/>
              <w:right w:val="nil"/>
            </w:tcBorders>
            <w:vAlign w:val="center"/>
          </w:tcPr>
          <w:p w14:paraId="424E5B58" w14:textId="77777777" w:rsidR="009C0EC9" w:rsidRPr="00AA092B" w:rsidRDefault="009C0EC9" w:rsidP="009C0EC9">
            <w:pPr>
              <w:jc w:val="center"/>
            </w:pPr>
            <w:r>
              <w:rPr>
                <w:rFonts w:ascii="Calibri" w:hAnsi="Calibri" w:cs="Calibri"/>
                <w:color w:val="000000"/>
              </w:rPr>
              <w:t>12568,03</w:t>
            </w:r>
          </w:p>
        </w:tc>
        <w:tc>
          <w:tcPr>
            <w:tcW w:w="1247" w:type="dxa"/>
            <w:tcBorders>
              <w:top w:val="single" w:sz="4" w:space="0" w:color="000000"/>
              <w:left w:val="single" w:sz="4" w:space="0" w:color="000000"/>
              <w:bottom w:val="single" w:sz="4" w:space="0" w:color="auto"/>
              <w:right w:val="single" w:sz="4" w:space="0" w:color="000000"/>
            </w:tcBorders>
            <w:vAlign w:val="center"/>
          </w:tcPr>
          <w:p w14:paraId="5313282B" w14:textId="77777777" w:rsidR="009C0EC9" w:rsidRPr="00AA092B" w:rsidRDefault="009C0EC9" w:rsidP="009C0EC9">
            <w:pPr>
              <w:jc w:val="center"/>
            </w:pPr>
            <w:r>
              <w:rPr>
                <w:rFonts w:ascii="Calibri" w:hAnsi="Calibri" w:cs="Calibri"/>
                <w:color w:val="000000"/>
              </w:rPr>
              <w:t>2,37</w:t>
            </w:r>
          </w:p>
        </w:tc>
      </w:tr>
      <w:tr w:rsidR="009C0EC9" w:rsidRPr="0054362E" w14:paraId="393690A0" w14:textId="77777777" w:rsidTr="009C0EC9">
        <w:trPr>
          <w:trHeight w:val="1264"/>
        </w:trPr>
        <w:tc>
          <w:tcPr>
            <w:tcW w:w="5920" w:type="dxa"/>
            <w:tcBorders>
              <w:top w:val="single" w:sz="4" w:space="0" w:color="000000"/>
              <w:left w:val="single" w:sz="4" w:space="0" w:color="000000"/>
              <w:bottom w:val="single" w:sz="4" w:space="0" w:color="auto"/>
              <w:right w:val="nil"/>
            </w:tcBorders>
          </w:tcPr>
          <w:p w14:paraId="04F7A5FE" w14:textId="77777777" w:rsidR="009C0EC9" w:rsidRPr="004E5C2F" w:rsidRDefault="009C0EC9" w:rsidP="009C0EC9">
            <w:pPr>
              <w:jc w:val="both"/>
              <w:rPr>
                <w:sz w:val="20"/>
                <w:szCs w:val="20"/>
              </w:rPr>
            </w:pPr>
            <w:r w:rsidRPr="004E5C2F">
              <w:rPr>
                <w:sz w:val="20"/>
                <w:szCs w:val="20"/>
              </w:rPr>
              <w:t>1.2. Проведение технических осмотров и устранение неисправностей в системе холодного водоснабжения (осмотр системы холодного водоснабжения планово 2 раза в год и при поступлении заявок, смена отдельных участков трубопровода, смена запорной арматуры</w:t>
            </w:r>
            <w:r>
              <w:rPr>
                <w:sz w:val="20"/>
                <w:szCs w:val="20"/>
              </w:rPr>
              <w:t xml:space="preserve"> и т.д.</w:t>
            </w:r>
            <w:r w:rsidRPr="004E5C2F">
              <w:rPr>
                <w:sz w:val="20"/>
                <w:szCs w:val="20"/>
              </w:rPr>
              <w:t>)</w:t>
            </w:r>
          </w:p>
        </w:tc>
        <w:tc>
          <w:tcPr>
            <w:tcW w:w="1701" w:type="dxa"/>
            <w:tcBorders>
              <w:top w:val="single" w:sz="4" w:space="0" w:color="000000"/>
              <w:left w:val="single" w:sz="4" w:space="0" w:color="000000"/>
              <w:bottom w:val="single" w:sz="4" w:space="0" w:color="auto"/>
              <w:right w:val="nil"/>
            </w:tcBorders>
            <w:vAlign w:val="center"/>
          </w:tcPr>
          <w:p w14:paraId="2BA7A936" w14:textId="77777777" w:rsidR="009C0EC9" w:rsidRPr="00A254DE" w:rsidRDefault="009C0EC9" w:rsidP="009C0EC9">
            <w:pPr>
              <w:jc w:val="center"/>
              <w:rPr>
                <w:sz w:val="20"/>
                <w:szCs w:val="20"/>
              </w:rPr>
            </w:pPr>
            <w:r w:rsidRPr="00A254DE">
              <w:rPr>
                <w:sz w:val="20"/>
                <w:szCs w:val="20"/>
              </w:rPr>
              <w:t xml:space="preserve">Осмотр не реже 2 раз в год </w:t>
            </w:r>
          </w:p>
          <w:p w14:paraId="5A134F56" w14:textId="77777777" w:rsidR="009C0EC9" w:rsidRPr="00A254DE" w:rsidRDefault="009C0EC9" w:rsidP="009C0EC9">
            <w:pPr>
              <w:jc w:val="center"/>
              <w:rPr>
                <w:sz w:val="20"/>
                <w:szCs w:val="20"/>
              </w:rPr>
            </w:pPr>
            <w:r w:rsidRPr="00A254DE">
              <w:rPr>
                <w:sz w:val="20"/>
                <w:szCs w:val="20"/>
              </w:rPr>
              <w:t>и ремонт по мере необходимости</w:t>
            </w:r>
          </w:p>
        </w:tc>
        <w:tc>
          <w:tcPr>
            <w:tcW w:w="1305" w:type="dxa"/>
            <w:tcBorders>
              <w:top w:val="single" w:sz="4" w:space="0" w:color="000000"/>
              <w:left w:val="single" w:sz="4" w:space="0" w:color="000000"/>
              <w:bottom w:val="single" w:sz="4" w:space="0" w:color="auto"/>
              <w:right w:val="nil"/>
            </w:tcBorders>
            <w:vAlign w:val="center"/>
          </w:tcPr>
          <w:p w14:paraId="31D78477" w14:textId="77777777" w:rsidR="009C0EC9" w:rsidRPr="00AA092B" w:rsidRDefault="009C0EC9" w:rsidP="009C0EC9">
            <w:pPr>
              <w:jc w:val="center"/>
            </w:pPr>
            <w:r>
              <w:rPr>
                <w:rFonts w:ascii="Calibri" w:hAnsi="Calibri" w:cs="Calibri"/>
                <w:color w:val="000000"/>
              </w:rPr>
              <w:t>12568,03</w:t>
            </w:r>
          </w:p>
        </w:tc>
        <w:tc>
          <w:tcPr>
            <w:tcW w:w="1247" w:type="dxa"/>
            <w:tcBorders>
              <w:top w:val="single" w:sz="4" w:space="0" w:color="000000"/>
              <w:left w:val="single" w:sz="4" w:space="0" w:color="000000"/>
              <w:bottom w:val="single" w:sz="4" w:space="0" w:color="auto"/>
              <w:right w:val="single" w:sz="4" w:space="0" w:color="000000"/>
            </w:tcBorders>
            <w:vAlign w:val="center"/>
          </w:tcPr>
          <w:p w14:paraId="34018420" w14:textId="77777777" w:rsidR="009C0EC9" w:rsidRPr="00AA092B" w:rsidRDefault="009C0EC9" w:rsidP="009C0EC9">
            <w:pPr>
              <w:jc w:val="center"/>
            </w:pPr>
            <w:r>
              <w:rPr>
                <w:rFonts w:ascii="Calibri" w:hAnsi="Calibri" w:cs="Calibri"/>
                <w:color w:val="000000"/>
              </w:rPr>
              <w:t>2,37</w:t>
            </w:r>
          </w:p>
        </w:tc>
      </w:tr>
      <w:tr w:rsidR="009C0EC9" w:rsidRPr="0054362E" w14:paraId="02A0FF1B" w14:textId="77777777" w:rsidTr="009C0EC9">
        <w:trPr>
          <w:trHeight w:val="2271"/>
        </w:trPr>
        <w:tc>
          <w:tcPr>
            <w:tcW w:w="5920" w:type="dxa"/>
            <w:tcBorders>
              <w:top w:val="single" w:sz="4" w:space="0" w:color="000000"/>
              <w:left w:val="single" w:sz="4" w:space="0" w:color="000000"/>
              <w:bottom w:val="single" w:sz="4" w:space="0" w:color="auto"/>
              <w:right w:val="nil"/>
            </w:tcBorders>
          </w:tcPr>
          <w:p w14:paraId="7D570B29" w14:textId="77777777" w:rsidR="009C0EC9" w:rsidRPr="0054362E" w:rsidRDefault="009C0EC9" w:rsidP="009C0EC9">
            <w:pPr>
              <w:jc w:val="both"/>
              <w:rPr>
                <w:color w:val="000000"/>
                <w:sz w:val="20"/>
                <w:szCs w:val="20"/>
              </w:rPr>
            </w:pPr>
            <w:r w:rsidRPr="0054362E">
              <w:rPr>
                <w:b/>
                <w:bCs/>
              </w:rPr>
              <w:t>2.</w:t>
            </w:r>
            <w:r>
              <w:rPr>
                <w:b/>
                <w:bCs/>
              </w:rPr>
              <w:t xml:space="preserve"> </w:t>
            </w:r>
            <w:r w:rsidRPr="0054362E">
              <w:rPr>
                <w:b/>
                <w:bCs/>
              </w:rPr>
              <w:t>Содержание и текущий ремонт электроснабжения</w:t>
            </w:r>
            <w:r w:rsidRPr="0054362E">
              <w:t xml:space="preserve"> </w:t>
            </w:r>
            <w:r w:rsidRPr="0054362E">
              <w:rPr>
                <w:sz w:val="20"/>
              </w:rPr>
              <w:t>мест общего пользования (осмотр электротехнических устройств (весенний, осенний осмотр); выполнение мероприятий по очистке от пыли, грязи вводных устройств, ремонт групповых щитков на лестничных клетках, замена плавких вставок в электрощитах, замена ламп накаливания в местах общего пользования, замена отдельных участков электропроводки, проведение ежегодных замеров сопротивления специализированной организацией согласно договор</w:t>
            </w:r>
            <w:r>
              <w:rPr>
                <w:sz w:val="20"/>
              </w:rPr>
              <w:t>у и т.д.</w:t>
            </w:r>
            <w:r w:rsidRPr="0054362E">
              <w:rPr>
                <w:sz w:val="20"/>
              </w:rPr>
              <w:t>)</w:t>
            </w:r>
          </w:p>
        </w:tc>
        <w:tc>
          <w:tcPr>
            <w:tcW w:w="1701" w:type="dxa"/>
            <w:tcBorders>
              <w:top w:val="single" w:sz="4" w:space="0" w:color="000000"/>
              <w:left w:val="single" w:sz="4" w:space="0" w:color="000000"/>
              <w:bottom w:val="single" w:sz="4" w:space="0" w:color="auto"/>
              <w:right w:val="nil"/>
            </w:tcBorders>
            <w:vAlign w:val="center"/>
          </w:tcPr>
          <w:p w14:paraId="0F541736" w14:textId="77777777" w:rsidR="009C0EC9" w:rsidRPr="000C3473" w:rsidRDefault="009C0EC9" w:rsidP="009C0EC9">
            <w:pPr>
              <w:jc w:val="center"/>
              <w:rPr>
                <w:sz w:val="20"/>
                <w:szCs w:val="20"/>
              </w:rPr>
            </w:pPr>
            <w:r w:rsidRPr="004C2040">
              <w:rPr>
                <w:sz w:val="20"/>
                <w:szCs w:val="20"/>
              </w:rPr>
              <w:t>Осмотр не реже 2 раз в год и ремонт по мере необходимости</w:t>
            </w:r>
          </w:p>
        </w:tc>
        <w:tc>
          <w:tcPr>
            <w:tcW w:w="1305" w:type="dxa"/>
            <w:tcBorders>
              <w:top w:val="single" w:sz="4" w:space="0" w:color="000000"/>
              <w:left w:val="single" w:sz="4" w:space="0" w:color="000000"/>
              <w:bottom w:val="single" w:sz="4" w:space="0" w:color="auto"/>
              <w:right w:val="nil"/>
            </w:tcBorders>
            <w:vAlign w:val="center"/>
          </w:tcPr>
          <w:p w14:paraId="280B3B13" w14:textId="77777777" w:rsidR="009C0EC9" w:rsidRPr="001C577A" w:rsidRDefault="009C0EC9" w:rsidP="009C0EC9">
            <w:pPr>
              <w:jc w:val="center"/>
              <w:rPr>
                <w:b/>
                <w:bCs/>
              </w:rPr>
            </w:pPr>
            <w:r w:rsidRPr="001C577A">
              <w:rPr>
                <w:rFonts w:ascii="Calibri" w:hAnsi="Calibri" w:cs="Calibri"/>
                <w:b/>
                <w:bCs/>
                <w:color w:val="000000"/>
              </w:rPr>
              <w:t>12568,03</w:t>
            </w:r>
          </w:p>
        </w:tc>
        <w:tc>
          <w:tcPr>
            <w:tcW w:w="1247" w:type="dxa"/>
            <w:tcBorders>
              <w:top w:val="single" w:sz="4" w:space="0" w:color="000000"/>
              <w:left w:val="single" w:sz="4" w:space="0" w:color="000000"/>
              <w:bottom w:val="single" w:sz="4" w:space="0" w:color="auto"/>
              <w:right w:val="single" w:sz="4" w:space="0" w:color="000000"/>
            </w:tcBorders>
            <w:vAlign w:val="center"/>
          </w:tcPr>
          <w:p w14:paraId="51E6142E" w14:textId="77777777" w:rsidR="009C0EC9" w:rsidRPr="001C577A" w:rsidRDefault="009C0EC9" w:rsidP="009C0EC9">
            <w:pPr>
              <w:jc w:val="center"/>
              <w:rPr>
                <w:b/>
                <w:bCs/>
              </w:rPr>
            </w:pPr>
            <w:r w:rsidRPr="001C577A">
              <w:rPr>
                <w:rFonts w:ascii="Calibri" w:hAnsi="Calibri" w:cs="Calibri"/>
                <w:b/>
                <w:bCs/>
                <w:color w:val="000000"/>
              </w:rPr>
              <w:t>2,37</w:t>
            </w:r>
          </w:p>
        </w:tc>
      </w:tr>
      <w:tr w:rsidR="009C0EC9" w:rsidRPr="0054362E" w14:paraId="45A97F29" w14:textId="77777777" w:rsidTr="009C0EC9">
        <w:trPr>
          <w:trHeight w:val="558"/>
        </w:trPr>
        <w:tc>
          <w:tcPr>
            <w:tcW w:w="5920" w:type="dxa"/>
            <w:tcBorders>
              <w:top w:val="single" w:sz="4" w:space="0" w:color="000000"/>
              <w:left w:val="single" w:sz="4" w:space="0" w:color="000000"/>
              <w:bottom w:val="single" w:sz="4" w:space="0" w:color="auto"/>
              <w:right w:val="nil"/>
            </w:tcBorders>
          </w:tcPr>
          <w:p w14:paraId="756772D7" w14:textId="77777777" w:rsidR="009C0EC9" w:rsidRDefault="009C0EC9" w:rsidP="009C0EC9">
            <w:pPr>
              <w:jc w:val="both"/>
              <w:rPr>
                <w:sz w:val="20"/>
              </w:rPr>
            </w:pPr>
            <w:r w:rsidRPr="0054362E">
              <w:rPr>
                <w:b/>
                <w:bCs/>
              </w:rPr>
              <w:t>3.</w:t>
            </w:r>
            <w:r>
              <w:rPr>
                <w:b/>
                <w:bCs/>
              </w:rPr>
              <w:t xml:space="preserve"> </w:t>
            </w:r>
            <w:r w:rsidRPr="0054362E">
              <w:rPr>
                <w:b/>
                <w:bCs/>
              </w:rPr>
              <w:t xml:space="preserve">Аварийное обслуживание </w:t>
            </w:r>
            <w:r w:rsidRPr="0054362E">
              <w:rPr>
                <w:sz w:val="20"/>
              </w:rPr>
              <w:t xml:space="preserve">(ремонт, </w:t>
            </w:r>
            <w:r w:rsidRPr="00A254DE">
              <w:rPr>
                <w:sz w:val="20"/>
              </w:rPr>
              <w:t>замена запорной арматуры сгонов на трубопроводе: водопровод,</w:t>
            </w:r>
            <w:r w:rsidRPr="0054362E">
              <w:rPr>
                <w:sz w:val="20"/>
              </w:rPr>
              <w:t xml:space="preserve"> канализация; ликвидация течи путем уплотнения соединений труб; вскрытие полов, пробивка отверстий и борозд над вскрытыми </w:t>
            </w:r>
            <w:r w:rsidRPr="0054362E">
              <w:rPr>
                <w:sz w:val="20"/>
              </w:rPr>
              <w:lastRenderedPageBreak/>
              <w:t>трубопроводами</w:t>
            </w:r>
            <w:r>
              <w:rPr>
                <w:sz w:val="20"/>
              </w:rPr>
              <w:t xml:space="preserve"> и т.д.</w:t>
            </w:r>
            <w:r w:rsidRPr="0054362E">
              <w:rPr>
                <w:sz w:val="20"/>
              </w:rPr>
              <w:t>)</w:t>
            </w:r>
          </w:p>
          <w:p w14:paraId="1CAD9F9D" w14:textId="77777777" w:rsidR="009C0EC9" w:rsidRPr="0054362E" w:rsidRDefault="009C0EC9" w:rsidP="009C0EC9">
            <w:pPr>
              <w:jc w:val="both"/>
              <w:rPr>
                <w:color w:val="000000"/>
                <w:sz w:val="20"/>
                <w:szCs w:val="20"/>
              </w:rPr>
            </w:pPr>
          </w:p>
        </w:tc>
        <w:tc>
          <w:tcPr>
            <w:tcW w:w="1701" w:type="dxa"/>
            <w:tcBorders>
              <w:top w:val="single" w:sz="4" w:space="0" w:color="000000"/>
              <w:left w:val="single" w:sz="4" w:space="0" w:color="000000"/>
              <w:bottom w:val="single" w:sz="4" w:space="0" w:color="auto"/>
              <w:right w:val="nil"/>
            </w:tcBorders>
            <w:vAlign w:val="center"/>
          </w:tcPr>
          <w:p w14:paraId="4BD11E08" w14:textId="77777777" w:rsidR="009C0EC9" w:rsidRPr="000C3473" w:rsidRDefault="009C0EC9" w:rsidP="009C0EC9">
            <w:pPr>
              <w:jc w:val="center"/>
              <w:rPr>
                <w:sz w:val="20"/>
                <w:szCs w:val="20"/>
              </w:rPr>
            </w:pPr>
            <w:r>
              <w:rPr>
                <w:sz w:val="20"/>
                <w:szCs w:val="20"/>
              </w:rPr>
              <w:lastRenderedPageBreak/>
              <w:t>Е</w:t>
            </w:r>
            <w:r w:rsidRPr="004C2040">
              <w:rPr>
                <w:sz w:val="20"/>
                <w:szCs w:val="20"/>
              </w:rPr>
              <w:t>жесуточно</w:t>
            </w:r>
          </w:p>
        </w:tc>
        <w:tc>
          <w:tcPr>
            <w:tcW w:w="1305" w:type="dxa"/>
            <w:tcBorders>
              <w:top w:val="single" w:sz="4" w:space="0" w:color="000000"/>
              <w:left w:val="single" w:sz="4" w:space="0" w:color="000000"/>
              <w:bottom w:val="single" w:sz="4" w:space="0" w:color="auto"/>
              <w:right w:val="nil"/>
            </w:tcBorders>
            <w:vAlign w:val="center"/>
          </w:tcPr>
          <w:p w14:paraId="3079E423" w14:textId="77777777" w:rsidR="009C0EC9" w:rsidRPr="001C577A" w:rsidRDefault="009C0EC9" w:rsidP="009C0EC9">
            <w:pPr>
              <w:jc w:val="center"/>
              <w:rPr>
                <w:b/>
                <w:bCs/>
              </w:rPr>
            </w:pPr>
            <w:r w:rsidRPr="001C577A">
              <w:rPr>
                <w:rFonts w:ascii="Calibri" w:hAnsi="Calibri" w:cs="Calibri"/>
                <w:b/>
                <w:bCs/>
                <w:color w:val="000000"/>
              </w:rPr>
              <w:t>13169,70</w:t>
            </w:r>
          </w:p>
        </w:tc>
        <w:tc>
          <w:tcPr>
            <w:tcW w:w="1247" w:type="dxa"/>
            <w:tcBorders>
              <w:top w:val="single" w:sz="4" w:space="0" w:color="000000"/>
              <w:left w:val="single" w:sz="4" w:space="0" w:color="000000"/>
              <w:bottom w:val="single" w:sz="4" w:space="0" w:color="auto"/>
              <w:right w:val="single" w:sz="4" w:space="0" w:color="000000"/>
            </w:tcBorders>
            <w:vAlign w:val="center"/>
          </w:tcPr>
          <w:p w14:paraId="4F31D447" w14:textId="77777777" w:rsidR="009C0EC9" w:rsidRPr="001C577A" w:rsidRDefault="009C0EC9" w:rsidP="009C0EC9">
            <w:pPr>
              <w:jc w:val="center"/>
              <w:rPr>
                <w:b/>
                <w:bCs/>
              </w:rPr>
            </w:pPr>
            <w:r w:rsidRPr="001C577A">
              <w:rPr>
                <w:rFonts w:ascii="Calibri" w:hAnsi="Calibri" w:cs="Calibri"/>
                <w:b/>
                <w:bCs/>
                <w:color w:val="000000"/>
              </w:rPr>
              <w:t>2,49</w:t>
            </w:r>
          </w:p>
        </w:tc>
      </w:tr>
      <w:tr w:rsidR="009C0EC9" w:rsidRPr="0054362E" w14:paraId="75D3833B" w14:textId="77777777" w:rsidTr="009C0EC9">
        <w:trPr>
          <w:trHeight w:val="3114"/>
        </w:trPr>
        <w:tc>
          <w:tcPr>
            <w:tcW w:w="5920" w:type="dxa"/>
            <w:tcBorders>
              <w:top w:val="single" w:sz="4" w:space="0" w:color="000000"/>
              <w:left w:val="single" w:sz="4" w:space="0" w:color="000000"/>
              <w:bottom w:val="single" w:sz="4" w:space="0" w:color="auto"/>
              <w:right w:val="nil"/>
            </w:tcBorders>
          </w:tcPr>
          <w:p w14:paraId="128019CB" w14:textId="77777777" w:rsidR="009C0EC9" w:rsidRPr="0054362E" w:rsidRDefault="009C0EC9" w:rsidP="009C0EC9">
            <w:pPr>
              <w:jc w:val="both"/>
              <w:rPr>
                <w:color w:val="000000"/>
                <w:sz w:val="20"/>
                <w:szCs w:val="20"/>
              </w:rPr>
            </w:pPr>
            <w:r w:rsidRPr="0054362E">
              <w:rPr>
                <w:b/>
                <w:bCs/>
              </w:rPr>
              <w:lastRenderedPageBreak/>
              <w:t>4.</w:t>
            </w:r>
            <w:r>
              <w:rPr>
                <w:b/>
                <w:bCs/>
              </w:rPr>
              <w:t xml:space="preserve"> </w:t>
            </w:r>
            <w:r w:rsidRPr="0054362E">
              <w:rPr>
                <w:b/>
                <w:bCs/>
              </w:rPr>
              <w:t xml:space="preserve">Содержание и текущий ремонт конструктивных элементов жилых зданий </w:t>
            </w:r>
            <w:r w:rsidRPr="0054362E">
              <w:rPr>
                <w:sz w:val="20"/>
              </w:rPr>
              <w:t>(периодические осмотры кровли, очистка от мусора и грязи, сбивание сосулек, наледи, мелкий ремонт. Периодические осмотры конструктивных элементов дома, мелкий ремонт (остекление в местах общего пользования, ремонт входных дверей и т.д.). Профилактические работы по предупреждению преждевременного износа элементов здания или их частей и поддержанию заданных эксплуатационных характеристик здания, устранение повреждений и неисправностей отдельных элементов здания – фундаменты, стены, перекрытия, перегородки, полы, кровля, отделочные работы, крыльца, отмостки и т.д. Дератизация и дезинсекция (очистка от грызунов и насекомых общих помещений дома)</w:t>
            </w:r>
          </w:p>
        </w:tc>
        <w:tc>
          <w:tcPr>
            <w:tcW w:w="1701" w:type="dxa"/>
            <w:tcBorders>
              <w:top w:val="single" w:sz="4" w:space="0" w:color="000000"/>
              <w:left w:val="single" w:sz="4" w:space="0" w:color="000000"/>
              <w:bottom w:val="single" w:sz="4" w:space="0" w:color="auto"/>
              <w:right w:val="nil"/>
            </w:tcBorders>
            <w:vAlign w:val="center"/>
          </w:tcPr>
          <w:p w14:paraId="576A48AD" w14:textId="77777777" w:rsidR="009C0EC9" w:rsidRDefault="009C0EC9" w:rsidP="009C0EC9">
            <w:pPr>
              <w:jc w:val="center"/>
              <w:rPr>
                <w:sz w:val="20"/>
                <w:szCs w:val="20"/>
              </w:rPr>
            </w:pPr>
          </w:p>
          <w:p w14:paraId="2372FD13" w14:textId="77777777" w:rsidR="009C0EC9" w:rsidRDefault="009C0EC9" w:rsidP="009C0EC9">
            <w:pPr>
              <w:jc w:val="center"/>
              <w:rPr>
                <w:sz w:val="20"/>
                <w:szCs w:val="20"/>
              </w:rPr>
            </w:pPr>
          </w:p>
          <w:p w14:paraId="0D638EC8" w14:textId="77777777" w:rsidR="009C0EC9" w:rsidRPr="000C3473" w:rsidRDefault="009C0EC9" w:rsidP="009C0EC9">
            <w:pPr>
              <w:jc w:val="center"/>
              <w:rPr>
                <w:sz w:val="20"/>
                <w:szCs w:val="20"/>
              </w:rPr>
            </w:pPr>
            <w:r w:rsidRPr="004C2040">
              <w:rPr>
                <w:sz w:val="20"/>
                <w:szCs w:val="20"/>
              </w:rPr>
              <w:t>Осмотр не реже 2 раз в год и ремонт по мере необходимости</w:t>
            </w:r>
          </w:p>
        </w:tc>
        <w:tc>
          <w:tcPr>
            <w:tcW w:w="1305" w:type="dxa"/>
            <w:tcBorders>
              <w:top w:val="single" w:sz="4" w:space="0" w:color="000000"/>
              <w:left w:val="single" w:sz="4" w:space="0" w:color="000000"/>
              <w:bottom w:val="single" w:sz="4" w:space="0" w:color="auto"/>
              <w:right w:val="nil"/>
            </w:tcBorders>
            <w:vAlign w:val="center"/>
          </w:tcPr>
          <w:p w14:paraId="3F695012" w14:textId="77777777" w:rsidR="009C0EC9" w:rsidRPr="001C577A" w:rsidRDefault="009C0EC9" w:rsidP="009C0EC9">
            <w:pPr>
              <w:jc w:val="center"/>
              <w:rPr>
                <w:b/>
                <w:bCs/>
              </w:rPr>
            </w:pPr>
            <w:r w:rsidRPr="001C577A">
              <w:rPr>
                <w:rFonts w:ascii="Calibri" w:hAnsi="Calibri" w:cs="Calibri"/>
                <w:b/>
                <w:bCs/>
                <w:color w:val="000000"/>
              </w:rPr>
              <w:t>23865,90</w:t>
            </w:r>
          </w:p>
        </w:tc>
        <w:tc>
          <w:tcPr>
            <w:tcW w:w="1247" w:type="dxa"/>
            <w:tcBorders>
              <w:top w:val="single" w:sz="4" w:space="0" w:color="000000"/>
              <w:left w:val="single" w:sz="4" w:space="0" w:color="000000"/>
              <w:bottom w:val="single" w:sz="4" w:space="0" w:color="auto"/>
              <w:right w:val="single" w:sz="4" w:space="0" w:color="000000"/>
            </w:tcBorders>
            <w:vAlign w:val="center"/>
          </w:tcPr>
          <w:p w14:paraId="46318BF8" w14:textId="77777777" w:rsidR="009C0EC9" w:rsidRPr="001C577A" w:rsidRDefault="009C0EC9" w:rsidP="009C0EC9">
            <w:pPr>
              <w:jc w:val="center"/>
              <w:rPr>
                <w:b/>
                <w:bCs/>
              </w:rPr>
            </w:pPr>
            <w:r w:rsidRPr="001C577A">
              <w:rPr>
                <w:rFonts w:ascii="Calibri" w:hAnsi="Calibri" w:cs="Calibri"/>
                <w:b/>
                <w:bCs/>
                <w:color w:val="000000"/>
              </w:rPr>
              <w:t>4,50</w:t>
            </w:r>
          </w:p>
        </w:tc>
      </w:tr>
      <w:tr w:rsidR="009C0EC9" w:rsidRPr="0054362E" w14:paraId="1BF75C4D" w14:textId="77777777" w:rsidTr="009C0EC9">
        <w:trPr>
          <w:trHeight w:val="989"/>
        </w:trPr>
        <w:tc>
          <w:tcPr>
            <w:tcW w:w="5920" w:type="dxa"/>
            <w:tcBorders>
              <w:top w:val="single" w:sz="4" w:space="0" w:color="000000"/>
              <w:left w:val="single" w:sz="4" w:space="0" w:color="000000"/>
              <w:bottom w:val="single" w:sz="4" w:space="0" w:color="auto"/>
              <w:right w:val="nil"/>
            </w:tcBorders>
          </w:tcPr>
          <w:p w14:paraId="4E5E5BFA" w14:textId="77777777" w:rsidR="009C0EC9" w:rsidRPr="004E5C2F" w:rsidRDefault="009C0EC9" w:rsidP="009C0EC9">
            <w:pPr>
              <w:jc w:val="both"/>
              <w:rPr>
                <w:color w:val="000000"/>
                <w:sz w:val="20"/>
                <w:szCs w:val="20"/>
              </w:rPr>
            </w:pPr>
            <w:r w:rsidRPr="004E5C2F">
              <w:rPr>
                <w:sz w:val="20"/>
                <w:szCs w:val="20"/>
              </w:rPr>
              <w:t>4.1. Содержание и текущий ремонт кровли (осмотр кровель, очистка кровли от мусора, ремонт отдельными местами шифера, железа, ремонт и замена слуховых окон, сбивание сосулек, наледи)</w:t>
            </w:r>
          </w:p>
        </w:tc>
        <w:tc>
          <w:tcPr>
            <w:tcW w:w="1701" w:type="dxa"/>
            <w:tcBorders>
              <w:top w:val="single" w:sz="4" w:space="0" w:color="000000"/>
              <w:left w:val="single" w:sz="4" w:space="0" w:color="000000"/>
              <w:bottom w:val="single" w:sz="4" w:space="0" w:color="auto"/>
              <w:right w:val="nil"/>
            </w:tcBorders>
            <w:vAlign w:val="center"/>
          </w:tcPr>
          <w:p w14:paraId="14FB753E" w14:textId="77777777" w:rsidR="009C0EC9" w:rsidRPr="000C3473" w:rsidRDefault="009C0EC9" w:rsidP="009C0EC9">
            <w:pPr>
              <w:jc w:val="center"/>
              <w:rPr>
                <w:sz w:val="20"/>
                <w:szCs w:val="20"/>
              </w:rPr>
            </w:pPr>
            <w:r w:rsidRPr="00F35414">
              <w:rPr>
                <w:sz w:val="20"/>
                <w:szCs w:val="20"/>
              </w:rPr>
              <w:t>Осмотр не реже 2 раз в год и ремонт по мере необходимости</w:t>
            </w:r>
          </w:p>
        </w:tc>
        <w:tc>
          <w:tcPr>
            <w:tcW w:w="1305" w:type="dxa"/>
            <w:tcBorders>
              <w:top w:val="single" w:sz="4" w:space="0" w:color="000000"/>
              <w:left w:val="single" w:sz="4" w:space="0" w:color="000000"/>
              <w:bottom w:val="single" w:sz="4" w:space="0" w:color="auto"/>
              <w:right w:val="nil"/>
            </w:tcBorders>
            <w:vAlign w:val="center"/>
          </w:tcPr>
          <w:p w14:paraId="0DCD82D3" w14:textId="77777777" w:rsidR="009C0EC9" w:rsidRPr="00AA092B" w:rsidRDefault="009C0EC9" w:rsidP="009C0EC9">
            <w:pPr>
              <w:jc w:val="center"/>
            </w:pPr>
            <w:r>
              <w:rPr>
                <w:rFonts w:ascii="Calibri" w:hAnsi="Calibri" w:cs="Calibri"/>
                <w:color w:val="000000"/>
              </w:rPr>
              <w:t>14907,83</w:t>
            </w:r>
          </w:p>
        </w:tc>
        <w:tc>
          <w:tcPr>
            <w:tcW w:w="1247" w:type="dxa"/>
            <w:tcBorders>
              <w:top w:val="single" w:sz="4" w:space="0" w:color="000000"/>
              <w:left w:val="single" w:sz="4" w:space="0" w:color="000000"/>
              <w:bottom w:val="single" w:sz="4" w:space="0" w:color="auto"/>
              <w:right w:val="single" w:sz="4" w:space="0" w:color="000000"/>
            </w:tcBorders>
            <w:vAlign w:val="center"/>
          </w:tcPr>
          <w:p w14:paraId="20208E14" w14:textId="77777777" w:rsidR="009C0EC9" w:rsidRPr="00AA092B" w:rsidRDefault="009C0EC9" w:rsidP="009C0EC9">
            <w:pPr>
              <w:jc w:val="center"/>
            </w:pPr>
            <w:r>
              <w:rPr>
                <w:rFonts w:ascii="Calibri" w:hAnsi="Calibri" w:cs="Calibri"/>
                <w:color w:val="000000"/>
              </w:rPr>
              <w:t>2,81</w:t>
            </w:r>
          </w:p>
        </w:tc>
      </w:tr>
      <w:tr w:rsidR="009C0EC9" w:rsidRPr="0054362E" w14:paraId="36A8DF44" w14:textId="77777777" w:rsidTr="009C0EC9">
        <w:trPr>
          <w:trHeight w:val="1117"/>
        </w:trPr>
        <w:tc>
          <w:tcPr>
            <w:tcW w:w="5920" w:type="dxa"/>
            <w:tcBorders>
              <w:top w:val="single" w:sz="4" w:space="0" w:color="000000"/>
              <w:left w:val="single" w:sz="4" w:space="0" w:color="000000"/>
              <w:bottom w:val="single" w:sz="4" w:space="0" w:color="auto"/>
              <w:right w:val="nil"/>
            </w:tcBorders>
          </w:tcPr>
          <w:p w14:paraId="7B9CB0F0" w14:textId="77777777" w:rsidR="009C0EC9" w:rsidRPr="004E5C2F" w:rsidRDefault="009C0EC9" w:rsidP="009C0EC9">
            <w:pPr>
              <w:jc w:val="both"/>
              <w:rPr>
                <w:color w:val="000000"/>
                <w:sz w:val="20"/>
                <w:szCs w:val="20"/>
              </w:rPr>
            </w:pPr>
            <w:r w:rsidRPr="004E5C2F">
              <w:rPr>
                <w:sz w:val="20"/>
                <w:szCs w:val="20"/>
              </w:rPr>
              <w:t>4.2. Содержание и текущий ремонт чердачных помещений (закрытие люков и входов на чердак по необходимости, восстановление (ремонт) чердачных перекрытий, оснащение запорными устройствами)</w:t>
            </w:r>
          </w:p>
        </w:tc>
        <w:tc>
          <w:tcPr>
            <w:tcW w:w="1701" w:type="dxa"/>
            <w:tcBorders>
              <w:top w:val="single" w:sz="4" w:space="0" w:color="000000"/>
              <w:left w:val="single" w:sz="4" w:space="0" w:color="000000"/>
              <w:bottom w:val="single" w:sz="4" w:space="0" w:color="auto"/>
              <w:right w:val="nil"/>
            </w:tcBorders>
            <w:vAlign w:val="center"/>
          </w:tcPr>
          <w:p w14:paraId="453CE584" w14:textId="77777777" w:rsidR="009C0EC9" w:rsidRPr="000C3473" w:rsidRDefault="009C0EC9" w:rsidP="009C0EC9">
            <w:pPr>
              <w:jc w:val="center"/>
              <w:rPr>
                <w:sz w:val="20"/>
                <w:szCs w:val="20"/>
              </w:rPr>
            </w:pPr>
            <w:r w:rsidRPr="00F35414">
              <w:rPr>
                <w:sz w:val="20"/>
                <w:szCs w:val="20"/>
              </w:rPr>
              <w:t>Осмотр не реже 2 раз в год и ремонт по мере необходимости</w:t>
            </w:r>
          </w:p>
        </w:tc>
        <w:tc>
          <w:tcPr>
            <w:tcW w:w="1305" w:type="dxa"/>
            <w:tcBorders>
              <w:top w:val="single" w:sz="4" w:space="0" w:color="000000"/>
              <w:left w:val="single" w:sz="4" w:space="0" w:color="000000"/>
              <w:bottom w:val="single" w:sz="4" w:space="0" w:color="auto"/>
              <w:right w:val="nil"/>
            </w:tcBorders>
            <w:vAlign w:val="center"/>
          </w:tcPr>
          <w:p w14:paraId="4C3DDC62" w14:textId="77777777" w:rsidR="009C0EC9" w:rsidRPr="00AA092B" w:rsidRDefault="009C0EC9" w:rsidP="009C0EC9">
            <w:pPr>
              <w:jc w:val="center"/>
            </w:pPr>
            <w:r>
              <w:rPr>
                <w:rFonts w:ascii="Calibri" w:hAnsi="Calibri" w:cs="Calibri"/>
                <w:color w:val="000000"/>
              </w:rPr>
              <w:t>4479,04</w:t>
            </w:r>
          </w:p>
        </w:tc>
        <w:tc>
          <w:tcPr>
            <w:tcW w:w="1247" w:type="dxa"/>
            <w:tcBorders>
              <w:top w:val="single" w:sz="4" w:space="0" w:color="000000"/>
              <w:left w:val="single" w:sz="4" w:space="0" w:color="000000"/>
              <w:bottom w:val="single" w:sz="4" w:space="0" w:color="auto"/>
              <w:right w:val="single" w:sz="4" w:space="0" w:color="000000"/>
            </w:tcBorders>
            <w:vAlign w:val="center"/>
          </w:tcPr>
          <w:p w14:paraId="7C3C76DC" w14:textId="77777777" w:rsidR="009C0EC9" w:rsidRPr="00AA092B" w:rsidRDefault="009C0EC9" w:rsidP="009C0EC9">
            <w:pPr>
              <w:jc w:val="center"/>
            </w:pPr>
            <w:r>
              <w:rPr>
                <w:rFonts w:ascii="Calibri" w:hAnsi="Calibri" w:cs="Calibri"/>
                <w:color w:val="000000"/>
              </w:rPr>
              <w:t>0,85</w:t>
            </w:r>
          </w:p>
        </w:tc>
      </w:tr>
      <w:tr w:rsidR="009C0EC9" w:rsidRPr="0054362E" w14:paraId="26066A96" w14:textId="77777777" w:rsidTr="009C0EC9">
        <w:trPr>
          <w:trHeight w:val="1261"/>
        </w:trPr>
        <w:tc>
          <w:tcPr>
            <w:tcW w:w="5920" w:type="dxa"/>
            <w:tcBorders>
              <w:top w:val="single" w:sz="4" w:space="0" w:color="000000"/>
              <w:left w:val="single" w:sz="4" w:space="0" w:color="000000"/>
              <w:bottom w:val="single" w:sz="4" w:space="0" w:color="auto"/>
              <w:right w:val="nil"/>
            </w:tcBorders>
          </w:tcPr>
          <w:p w14:paraId="078A0B99" w14:textId="77777777" w:rsidR="009C0EC9" w:rsidRPr="004E5C2F" w:rsidRDefault="009C0EC9" w:rsidP="009C0EC9">
            <w:pPr>
              <w:jc w:val="both"/>
              <w:rPr>
                <w:color w:val="000000"/>
                <w:sz w:val="20"/>
                <w:szCs w:val="20"/>
              </w:rPr>
            </w:pPr>
            <w:r w:rsidRPr="004E5C2F">
              <w:rPr>
                <w:sz w:val="20"/>
                <w:szCs w:val="20"/>
              </w:rPr>
              <w:t xml:space="preserve">4.3. Содержание фасада многоквартирного дома: </w:t>
            </w:r>
            <w:r w:rsidRPr="004E5C2F">
              <w:rPr>
                <w:bCs/>
                <w:sz w:val="20"/>
                <w:szCs w:val="20"/>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проведение восстановительных работ</w:t>
            </w:r>
          </w:p>
        </w:tc>
        <w:tc>
          <w:tcPr>
            <w:tcW w:w="1701" w:type="dxa"/>
            <w:tcBorders>
              <w:top w:val="single" w:sz="4" w:space="0" w:color="000000"/>
              <w:left w:val="single" w:sz="4" w:space="0" w:color="000000"/>
              <w:bottom w:val="single" w:sz="4" w:space="0" w:color="auto"/>
              <w:right w:val="nil"/>
            </w:tcBorders>
            <w:vAlign w:val="center"/>
          </w:tcPr>
          <w:p w14:paraId="55EBA288" w14:textId="77777777" w:rsidR="009C0EC9" w:rsidRPr="000C3473" w:rsidRDefault="009C0EC9" w:rsidP="009C0EC9">
            <w:pPr>
              <w:jc w:val="center"/>
              <w:rPr>
                <w:sz w:val="20"/>
                <w:szCs w:val="20"/>
              </w:rPr>
            </w:pPr>
            <w:r w:rsidRPr="00F35414">
              <w:rPr>
                <w:sz w:val="20"/>
                <w:szCs w:val="20"/>
              </w:rPr>
              <w:t>Осмотр не реже 2 раз в год и ремонт по мере необходимости</w:t>
            </w:r>
          </w:p>
        </w:tc>
        <w:tc>
          <w:tcPr>
            <w:tcW w:w="1305" w:type="dxa"/>
            <w:tcBorders>
              <w:top w:val="single" w:sz="4" w:space="0" w:color="000000"/>
              <w:left w:val="single" w:sz="4" w:space="0" w:color="000000"/>
              <w:bottom w:val="single" w:sz="4" w:space="0" w:color="auto"/>
              <w:right w:val="nil"/>
            </w:tcBorders>
            <w:vAlign w:val="center"/>
          </w:tcPr>
          <w:p w14:paraId="4BC70CDA" w14:textId="77777777" w:rsidR="009C0EC9" w:rsidRPr="00AA092B" w:rsidRDefault="009C0EC9" w:rsidP="009C0EC9">
            <w:pPr>
              <w:jc w:val="center"/>
            </w:pPr>
            <w:r>
              <w:rPr>
                <w:rFonts w:ascii="Calibri" w:hAnsi="Calibri" w:cs="Calibri"/>
                <w:color w:val="000000"/>
              </w:rPr>
              <w:t>4077,92</w:t>
            </w:r>
          </w:p>
        </w:tc>
        <w:tc>
          <w:tcPr>
            <w:tcW w:w="1247" w:type="dxa"/>
            <w:tcBorders>
              <w:top w:val="single" w:sz="4" w:space="0" w:color="000000"/>
              <w:left w:val="single" w:sz="4" w:space="0" w:color="000000"/>
              <w:bottom w:val="single" w:sz="4" w:space="0" w:color="auto"/>
              <w:right w:val="single" w:sz="4" w:space="0" w:color="000000"/>
            </w:tcBorders>
            <w:vAlign w:val="center"/>
          </w:tcPr>
          <w:p w14:paraId="2E44F20B" w14:textId="77777777" w:rsidR="009C0EC9" w:rsidRPr="00AA092B" w:rsidRDefault="009C0EC9" w:rsidP="009C0EC9">
            <w:pPr>
              <w:jc w:val="center"/>
            </w:pPr>
            <w:r>
              <w:rPr>
                <w:rFonts w:ascii="Calibri" w:hAnsi="Calibri" w:cs="Calibri"/>
                <w:color w:val="000000"/>
              </w:rPr>
              <w:t>0,85</w:t>
            </w:r>
          </w:p>
        </w:tc>
      </w:tr>
      <w:tr w:rsidR="009C0EC9" w:rsidRPr="0054362E" w14:paraId="6077B542" w14:textId="77777777" w:rsidTr="009C0EC9">
        <w:trPr>
          <w:trHeight w:val="843"/>
        </w:trPr>
        <w:tc>
          <w:tcPr>
            <w:tcW w:w="5920" w:type="dxa"/>
            <w:tcBorders>
              <w:top w:val="single" w:sz="4" w:space="0" w:color="000000"/>
              <w:left w:val="single" w:sz="4" w:space="0" w:color="000000"/>
              <w:bottom w:val="single" w:sz="4" w:space="0" w:color="auto"/>
              <w:right w:val="nil"/>
            </w:tcBorders>
          </w:tcPr>
          <w:p w14:paraId="5F33C71F" w14:textId="77777777" w:rsidR="009C0EC9" w:rsidRPr="0054362E" w:rsidRDefault="009C0EC9" w:rsidP="009C0EC9">
            <w:pPr>
              <w:jc w:val="both"/>
              <w:rPr>
                <w:color w:val="000000"/>
                <w:sz w:val="20"/>
                <w:szCs w:val="20"/>
              </w:rPr>
            </w:pPr>
            <w:r w:rsidRPr="0054362E">
              <w:rPr>
                <w:b/>
                <w:bCs/>
              </w:rPr>
              <w:t>5.</w:t>
            </w:r>
            <w:r>
              <w:rPr>
                <w:b/>
                <w:bCs/>
              </w:rPr>
              <w:t xml:space="preserve"> </w:t>
            </w:r>
            <w:r w:rsidRPr="0054362E">
              <w:rPr>
                <w:b/>
                <w:bCs/>
              </w:rPr>
              <w:t xml:space="preserve">Проверка и текущий ремонт вентканалов </w:t>
            </w:r>
            <w:r w:rsidRPr="008F7450">
              <w:rPr>
                <w:bCs/>
              </w:rPr>
              <w:t>(ежегодная проверка вентканалов осмотр, ремонт, прочистка вентканалов)</w:t>
            </w:r>
          </w:p>
        </w:tc>
        <w:tc>
          <w:tcPr>
            <w:tcW w:w="1701" w:type="dxa"/>
            <w:tcBorders>
              <w:top w:val="single" w:sz="4" w:space="0" w:color="000000"/>
              <w:left w:val="single" w:sz="4" w:space="0" w:color="000000"/>
              <w:bottom w:val="single" w:sz="4" w:space="0" w:color="auto"/>
              <w:right w:val="nil"/>
            </w:tcBorders>
            <w:vAlign w:val="center"/>
          </w:tcPr>
          <w:p w14:paraId="606AC6CD" w14:textId="77777777" w:rsidR="009C0EC9" w:rsidRPr="000C3473" w:rsidRDefault="009C0EC9" w:rsidP="009C0EC9">
            <w:pPr>
              <w:jc w:val="center"/>
              <w:rPr>
                <w:sz w:val="20"/>
                <w:szCs w:val="20"/>
              </w:rPr>
            </w:pPr>
            <w:r w:rsidRPr="00F35414">
              <w:rPr>
                <w:sz w:val="20"/>
                <w:szCs w:val="20"/>
              </w:rPr>
              <w:t>1 раз в год и ремонт по мере необходимости</w:t>
            </w:r>
          </w:p>
        </w:tc>
        <w:tc>
          <w:tcPr>
            <w:tcW w:w="1305" w:type="dxa"/>
            <w:tcBorders>
              <w:top w:val="single" w:sz="4" w:space="0" w:color="000000"/>
              <w:left w:val="single" w:sz="4" w:space="0" w:color="000000"/>
              <w:bottom w:val="single" w:sz="4" w:space="0" w:color="auto"/>
              <w:right w:val="nil"/>
            </w:tcBorders>
            <w:vAlign w:val="center"/>
          </w:tcPr>
          <w:p w14:paraId="7B599ECE" w14:textId="77777777" w:rsidR="009C0EC9" w:rsidRPr="001C577A" w:rsidRDefault="009C0EC9" w:rsidP="009C0EC9">
            <w:pPr>
              <w:jc w:val="center"/>
              <w:rPr>
                <w:b/>
                <w:bCs/>
              </w:rPr>
            </w:pPr>
            <w:r w:rsidRPr="001C577A">
              <w:rPr>
                <w:rFonts w:ascii="Calibri" w:hAnsi="Calibri" w:cs="Calibri"/>
                <w:b/>
                <w:bCs/>
                <w:color w:val="000000"/>
              </w:rPr>
              <w:t>5147,55</w:t>
            </w:r>
          </w:p>
        </w:tc>
        <w:tc>
          <w:tcPr>
            <w:tcW w:w="1247" w:type="dxa"/>
            <w:tcBorders>
              <w:top w:val="single" w:sz="4" w:space="0" w:color="000000"/>
              <w:left w:val="single" w:sz="4" w:space="0" w:color="000000"/>
              <w:bottom w:val="single" w:sz="4" w:space="0" w:color="auto"/>
              <w:right w:val="single" w:sz="4" w:space="0" w:color="000000"/>
            </w:tcBorders>
            <w:vAlign w:val="center"/>
          </w:tcPr>
          <w:p w14:paraId="382E3A19" w14:textId="77777777" w:rsidR="009C0EC9" w:rsidRPr="001C577A" w:rsidRDefault="009C0EC9" w:rsidP="009C0EC9">
            <w:pPr>
              <w:jc w:val="center"/>
              <w:rPr>
                <w:b/>
                <w:bCs/>
              </w:rPr>
            </w:pPr>
            <w:r w:rsidRPr="001C577A">
              <w:rPr>
                <w:rFonts w:ascii="Calibri" w:hAnsi="Calibri" w:cs="Calibri"/>
                <w:b/>
                <w:bCs/>
                <w:color w:val="000000"/>
              </w:rPr>
              <w:t>0,97</w:t>
            </w:r>
          </w:p>
        </w:tc>
      </w:tr>
      <w:tr w:rsidR="009C0EC9" w:rsidRPr="0054362E" w14:paraId="1B790803" w14:textId="77777777" w:rsidTr="009C0EC9">
        <w:trPr>
          <w:trHeight w:val="841"/>
        </w:trPr>
        <w:tc>
          <w:tcPr>
            <w:tcW w:w="5920" w:type="dxa"/>
            <w:tcBorders>
              <w:top w:val="single" w:sz="4" w:space="0" w:color="000000"/>
              <w:left w:val="single" w:sz="4" w:space="0" w:color="000000"/>
              <w:bottom w:val="single" w:sz="4" w:space="0" w:color="auto"/>
              <w:right w:val="nil"/>
            </w:tcBorders>
          </w:tcPr>
          <w:p w14:paraId="6B719F8F" w14:textId="77777777" w:rsidR="009C0EC9" w:rsidRPr="0054362E" w:rsidRDefault="009C0EC9" w:rsidP="009C0EC9">
            <w:pPr>
              <w:jc w:val="both"/>
              <w:rPr>
                <w:color w:val="000000"/>
                <w:sz w:val="20"/>
                <w:szCs w:val="20"/>
              </w:rPr>
            </w:pPr>
            <w:r w:rsidRPr="0054362E">
              <w:rPr>
                <w:b/>
                <w:color w:val="000000"/>
              </w:rPr>
              <w:t>6.</w:t>
            </w:r>
            <w:r>
              <w:rPr>
                <w:b/>
                <w:color w:val="000000"/>
              </w:rPr>
              <w:t xml:space="preserve"> </w:t>
            </w:r>
            <w:r w:rsidRPr="002C3CEE">
              <w:rPr>
                <w:b/>
                <w:color w:val="000000"/>
              </w:rPr>
              <w:t>Расчистка придомовой территории механизированным способом от снега спец. техникой в зимний период</w:t>
            </w:r>
          </w:p>
        </w:tc>
        <w:tc>
          <w:tcPr>
            <w:tcW w:w="1701" w:type="dxa"/>
            <w:tcBorders>
              <w:top w:val="single" w:sz="4" w:space="0" w:color="000000"/>
              <w:left w:val="single" w:sz="4" w:space="0" w:color="000000"/>
              <w:bottom w:val="single" w:sz="4" w:space="0" w:color="auto"/>
              <w:right w:val="nil"/>
            </w:tcBorders>
            <w:vAlign w:val="center"/>
          </w:tcPr>
          <w:p w14:paraId="01031116" w14:textId="77777777" w:rsidR="009C0EC9" w:rsidRPr="000C3473" w:rsidRDefault="009C0EC9" w:rsidP="009C0EC9">
            <w:pPr>
              <w:jc w:val="center"/>
              <w:rPr>
                <w:sz w:val="20"/>
                <w:szCs w:val="20"/>
              </w:rPr>
            </w:pPr>
            <w:r w:rsidRPr="00F35414">
              <w:rPr>
                <w:sz w:val="20"/>
                <w:szCs w:val="20"/>
              </w:rPr>
              <w:t>По мере необходимости</w:t>
            </w:r>
          </w:p>
        </w:tc>
        <w:tc>
          <w:tcPr>
            <w:tcW w:w="1305" w:type="dxa"/>
            <w:tcBorders>
              <w:top w:val="single" w:sz="4" w:space="0" w:color="000000"/>
              <w:left w:val="single" w:sz="4" w:space="0" w:color="000000"/>
              <w:bottom w:val="single" w:sz="4" w:space="0" w:color="auto"/>
              <w:right w:val="nil"/>
            </w:tcBorders>
            <w:vAlign w:val="center"/>
          </w:tcPr>
          <w:p w14:paraId="6DB32E44" w14:textId="77777777" w:rsidR="009C0EC9" w:rsidRPr="001C577A" w:rsidRDefault="009C0EC9" w:rsidP="009C0EC9">
            <w:pPr>
              <w:jc w:val="center"/>
              <w:rPr>
                <w:b/>
                <w:bCs/>
              </w:rPr>
            </w:pPr>
            <w:r w:rsidRPr="001C577A">
              <w:rPr>
                <w:rFonts w:ascii="Calibri" w:hAnsi="Calibri" w:cs="Calibri"/>
                <w:b/>
                <w:bCs/>
                <w:color w:val="000000"/>
              </w:rPr>
              <w:t>14105,61</w:t>
            </w:r>
          </w:p>
        </w:tc>
        <w:tc>
          <w:tcPr>
            <w:tcW w:w="1247" w:type="dxa"/>
            <w:tcBorders>
              <w:top w:val="single" w:sz="4" w:space="0" w:color="000000"/>
              <w:left w:val="single" w:sz="4" w:space="0" w:color="000000"/>
              <w:bottom w:val="single" w:sz="4" w:space="0" w:color="auto"/>
              <w:right w:val="single" w:sz="4" w:space="0" w:color="000000"/>
            </w:tcBorders>
            <w:vAlign w:val="center"/>
          </w:tcPr>
          <w:p w14:paraId="0E02C62B" w14:textId="77777777" w:rsidR="009C0EC9" w:rsidRPr="001C577A" w:rsidRDefault="009C0EC9" w:rsidP="009C0EC9">
            <w:pPr>
              <w:jc w:val="center"/>
              <w:rPr>
                <w:b/>
                <w:bCs/>
              </w:rPr>
            </w:pPr>
            <w:r w:rsidRPr="001C577A">
              <w:rPr>
                <w:rFonts w:ascii="Calibri" w:hAnsi="Calibri" w:cs="Calibri"/>
                <w:b/>
                <w:bCs/>
                <w:color w:val="000000"/>
              </w:rPr>
              <w:t>2,65</w:t>
            </w:r>
          </w:p>
        </w:tc>
      </w:tr>
      <w:tr w:rsidR="009C0EC9" w:rsidRPr="0054362E" w14:paraId="2F585112" w14:textId="77777777" w:rsidTr="009C0EC9">
        <w:trPr>
          <w:trHeight w:val="2536"/>
        </w:trPr>
        <w:tc>
          <w:tcPr>
            <w:tcW w:w="5920" w:type="dxa"/>
            <w:tcBorders>
              <w:top w:val="single" w:sz="4" w:space="0" w:color="000000"/>
              <w:left w:val="single" w:sz="4" w:space="0" w:color="000000"/>
              <w:bottom w:val="single" w:sz="4" w:space="0" w:color="auto"/>
              <w:right w:val="nil"/>
            </w:tcBorders>
          </w:tcPr>
          <w:p w14:paraId="0D350AE6" w14:textId="77777777" w:rsidR="009C0EC9" w:rsidRPr="0054362E" w:rsidRDefault="009C0EC9" w:rsidP="009C0EC9">
            <w:pPr>
              <w:jc w:val="both"/>
              <w:rPr>
                <w:b/>
                <w:bCs/>
              </w:rPr>
            </w:pPr>
            <w:r w:rsidRPr="0054362E">
              <w:rPr>
                <w:b/>
                <w:bCs/>
              </w:rPr>
              <w:t>7.</w:t>
            </w:r>
            <w:r>
              <w:rPr>
                <w:b/>
                <w:bCs/>
              </w:rPr>
              <w:t xml:space="preserve"> </w:t>
            </w:r>
            <w:r w:rsidRPr="0054362E">
              <w:rPr>
                <w:b/>
                <w:bCs/>
              </w:rPr>
              <w:t xml:space="preserve">Расходы на управление многоквартирным домом </w:t>
            </w:r>
            <w:r w:rsidRPr="0054362E">
              <w:rPr>
                <w:sz w:val="20"/>
              </w:rPr>
              <w:t>(осуществление планового надзора за техническим состоянием жилого дома, обеспечение его содержания и ремонта; организация работ по обследованию объектов с целью определения их технической готовности к эксплуатации (в т.ч. сезонной), необходимости проведения текущего и капитального ремонта; планирование работ по содержанию и ремонту домов; ведение технической документации на жилые дома; работа с населением, в том числе рассмотрение обращений жалоб по качеству обслуживания)</w:t>
            </w:r>
          </w:p>
        </w:tc>
        <w:tc>
          <w:tcPr>
            <w:tcW w:w="1701" w:type="dxa"/>
            <w:tcBorders>
              <w:top w:val="single" w:sz="4" w:space="0" w:color="000000"/>
              <w:left w:val="single" w:sz="4" w:space="0" w:color="000000"/>
              <w:bottom w:val="single" w:sz="4" w:space="0" w:color="auto"/>
              <w:right w:val="nil"/>
            </w:tcBorders>
            <w:vAlign w:val="center"/>
          </w:tcPr>
          <w:p w14:paraId="46EFC8AF" w14:textId="77777777" w:rsidR="009C0EC9" w:rsidRPr="000C3473" w:rsidRDefault="009C0EC9" w:rsidP="009C0EC9">
            <w:pPr>
              <w:jc w:val="center"/>
              <w:rPr>
                <w:sz w:val="20"/>
                <w:szCs w:val="20"/>
              </w:rPr>
            </w:pPr>
            <w:r w:rsidRPr="00F35414">
              <w:rPr>
                <w:sz w:val="20"/>
                <w:szCs w:val="20"/>
              </w:rPr>
              <w:t>Постоянно, в течении срока действия договора</w:t>
            </w:r>
          </w:p>
        </w:tc>
        <w:tc>
          <w:tcPr>
            <w:tcW w:w="1305" w:type="dxa"/>
            <w:tcBorders>
              <w:top w:val="single" w:sz="4" w:space="0" w:color="000000"/>
              <w:left w:val="single" w:sz="4" w:space="0" w:color="000000"/>
              <w:bottom w:val="single" w:sz="4" w:space="0" w:color="auto"/>
              <w:right w:val="nil"/>
            </w:tcBorders>
            <w:vAlign w:val="center"/>
          </w:tcPr>
          <w:p w14:paraId="77F2C513" w14:textId="77777777" w:rsidR="009C0EC9" w:rsidRPr="001C577A" w:rsidRDefault="009C0EC9" w:rsidP="009C0EC9">
            <w:pPr>
              <w:jc w:val="center"/>
              <w:rPr>
                <w:b/>
                <w:bCs/>
              </w:rPr>
            </w:pPr>
            <w:r w:rsidRPr="001C577A">
              <w:rPr>
                <w:rFonts w:ascii="Calibri" w:hAnsi="Calibri" w:cs="Calibri"/>
                <w:b/>
                <w:bCs/>
                <w:color w:val="000000"/>
              </w:rPr>
              <w:t>20857,60</w:t>
            </w:r>
          </w:p>
        </w:tc>
        <w:tc>
          <w:tcPr>
            <w:tcW w:w="1247" w:type="dxa"/>
            <w:tcBorders>
              <w:top w:val="single" w:sz="4" w:space="0" w:color="000000"/>
              <w:left w:val="single" w:sz="4" w:space="0" w:color="000000"/>
              <w:bottom w:val="single" w:sz="4" w:space="0" w:color="auto"/>
              <w:right w:val="single" w:sz="4" w:space="0" w:color="000000"/>
            </w:tcBorders>
            <w:vAlign w:val="center"/>
          </w:tcPr>
          <w:p w14:paraId="377F727F" w14:textId="77777777" w:rsidR="009C0EC9" w:rsidRPr="001C577A" w:rsidRDefault="009C0EC9" w:rsidP="009C0EC9">
            <w:pPr>
              <w:jc w:val="center"/>
              <w:rPr>
                <w:b/>
                <w:bCs/>
              </w:rPr>
            </w:pPr>
            <w:r w:rsidRPr="001C577A">
              <w:rPr>
                <w:rFonts w:ascii="Calibri" w:hAnsi="Calibri" w:cs="Calibri"/>
                <w:b/>
                <w:bCs/>
                <w:color w:val="000000"/>
              </w:rPr>
              <w:t>3,93</w:t>
            </w:r>
          </w:p>
        </w:tc>
      </w:tr>
      <w:tr w:rsidR="009C0EC9" w:rsidRPr="0054362E" w14:paraId="62FBA929" w14:textId="77777777" w:rsidTr="009C0EC9">
        <w:trPr>
          <w:trHeight w:val="420"/>
        </w:trPr>
        <w:tc>
          <w:tcPr>
            <w:tcW w:w="5920" w:type="dxa"/>
            <w:tcBorders>
              <w:top w:val="single" w:sz="4" w:space="0" w:color="000000"/>
              <w:left w:val="single" w:sz="4" w:space="0" w:color="000000"/>
              <w:bottom w:val="single" w:sz="4" w:space="0" w:color="auto"/>
              <w:right w:val="nil"/>
            </w:tcBorders>
          </w:tcPr>
          <w:p w14:paraId="6A2AFEB2" w14:textId="77777777" w:rsidR="009C0EC9" w:rsidRPr="0054362E" w:rsidRDefault="009C0EC9" w:rsidP="009C0EC9">
            <w:pPr>
              <w:jc w:val="both"/>
            </w:pPr>
            <w:r w:rsidRPr="0054362E">
              <w:rPr>
                <w:b/>
                <w:bCs/>
              </w:rPr>
              <w:t>8.</w:t>
            </w:r>
            <w:r>
              <w:rPr>
                <w:b/>
                <w:bCs/>
              </w:rPr>
              <w:t xml:space="preserve"> </w:t>
            </w:r>
            <w:r w:rsidRPr="0054362E">
              <w:rPr>
                <w:b/>
                <w:bCs/>
              </w:rPr>
              <w:t>Биллинговое обслуживание</w:t>
            </w:r>
            <w:r w:rsidRPr="0054362E">
              <w:t xml:space="preserve"> </w:t>
            </w:r>
            <w:r w:rsidRPr="0054362E">
              <w:rPr>
                <w:sz w:val="20"/>
              </w:rPr>
              <w:t xml:space="preserve">(Начисление кварт. платы, </w:t>
            </w:r>
            <w:r>
              <w:rPr>
                <w:sz w:val="20"/>
              </w:rPr>
              <w:t>с</w:t>
            </w:r>
            <w:r w:rsidRPr="0054362E">
              <w:rPr>
                <w:sz w:val="20"/>
              </w:rPr>
              <w:t>бор денежных средств с населения, оплата банковских услуг)</w:t>
            </w:r>
          </w:p>
        </w:tc>
        <w:tc>
          <w:tcPr>
            <w:tcW w:w="1701" w:type="dxa"/>
            <w:tcBorders>
              <w:top w:val="single" w:sz="4" w:space="0" w:color="000000"/>
              <w:left w:val="single" w:sz="4" w:space="0" w:color="000000"/>
              <w:bottom w:val="single" w:sz="4" w:space="0" w:color="auto"/>
              <w:right w:val="nil"/>
            </w:tcBorders>
            <w:vAlign w:val="center"/>
          </w:tcPr>
          <w:p w14:paraId="0E79E6BB" w14:textId="77777777" w:rsidR="009C0EC9" w:rsidRPr="000C3473" w:rsidRDefault="009C0EC9" w:rsidP="009C0EC9">
            <w:pPr>
              <w:jc w:val="center"/>
              <w:rPr>
                <w:sz w:val="20"/>
                <w:szCs w:val="20"/>
              </w:rPr>
            </w:pPr>
            <w:r w:rsidRPr="00F35414">
              <w:rPr>
                <w:sz w:val="20"/>
                <w:szCs w:val="20"/>
              </w:rPr>
              <w:t>Постоянно, в течении срока действия договора</w:t>
            </w:r>
          </w:p>
        </w:tc>
        <w:tc>
          <w:tcPr>
            <w:tcW w:w="1305" w:type="dxa"/>
            <w:tcBorders>
              <w:top w:val="single" w:sz="4" w:space="0" w:color="000000"/>
              <w:left w:val="single" w:sz="4" w:space="0" w:color="000000"/>
              <w:bottom w:val="single" w:sz="4" w:space="0" w:color="auto"/>
              <w:right w:val="nil"/>
            </w:tcBorders>
            <w:vAlign w:val="center"/>
          </w:tcPr>
          <w:p w14:paraId="75955545" w14:textId="77777777" w:rsidR="009C0EC9" w:rsidRPr="001C577A" w:rsidRDefault="009C0EC9" w:rsidP="009C0EC9">
            <w:pPr>
              <w:jc w:val="center"/>
              <w:rPr>
                <w:b/>
                <w:bCs/>
              </w:rPr>
            </w:pPr>
            <w:r w:rsidRPr="001C577A">
              <w:rPr>
                <w:rFonts w:ascii="Calibri" w:hAnsi="Calibri" w:cs="Calibri"/>
                <w:b/>
                <w:bCs/>
                <w:color w:val="000000"/>
              </w:rPr>
              <w:t>5816,06</w:t>
            </w:r>
          </w:p>
        </w:tc>
        <w:tc>
          <w:tcPr>
            <w:tcW w:w="1247" w:type="dxa"/>
            <w:tcBorders>
              <w:top w:val="single" w:sz="4" w:space="0" w:color="000000"/>
              <w:left w:val="single" w:sz="4" w:space="0" w:color="000000"/>
              <w:bottom w:val="single" w:sz="4" w:space="0" w:color="auto"/>
              <w:right w:val="single" w:sz="4" w:space="0" w:color="000000"/>
            </w:tcBorders>
            <w:vAlign w:val="center"/>
          </w:tcPr>
          <w:p w14:paraId="7CF520E3" w14:textId="77777777" w:rsidR="009C0EC9" w:rsidRPr="001C577A" w:rsidRDefault="009C0EC9" w:rsidP="009C0EC9">
            <w:pPr>
              <w:jc w:val="center"/>
              <w:rPr>
                <w:b/>
                <w:bCs/>
              </w:rPr>
            </w:pPr>
            <w:r w:rsidRPr="001C577A">
              <w:rPr>
                <w:rFonts w:ascii="Calibri" w:hAnsi="Calibri" w:cs="Calibri"/>
                <w:b/>
                <w:bCs/>
                <w:color w:val="000000"/>
              </w:rPr>
              <w:t>1,10</w:t>
            </w:r>
          </w:p>
        </w:tc>
      </w:tr>
      <w:tr w:rsidR="009C0EC9" w:rsidRPr="0054362E" w14:paraId="7FA054D9" w14:textId="77777777" w:rsidTr="009C0EC9">
        <w:trPr>
          <w:trHeight w:val="710"/>
        </w:trPr>
        <w:tc>
          <w:tcPr>
            <w:tcW w:w="5920" w:type="dxa"/>
            <w:tcBorders>
              <w:top w:val="single" w:sz="4" w:space="0" w:color="000000"/>
              <w:left w:val="single" w:sz="4" w:space="0" w:color="000000"/>
              <w:bottom w:val="single" w:sz="4" w:space="0" w:color="auto"/>
              <w:right w:val="nil"/>
            </w:tcBorders>
          </w:tcPr>
          <w:p w14:paraId="6B957E1B" w14:textId="77777777" w:rsidR="009C0EC9" w:rsidRPr="0054362E" w:rsidRDefault="009C0EC9" w:rsidP="009C0EC9">
            <w:pPr>
              <w:jc w:val="both"/>
            </w:pPr>
            <w:r w:rsidRPr="0054362E">
              <w:rPr>
                <w:b/>
              </w:rPr>
              <w:t>9.</w:t>
            </w:r>
            <w:r>
              <w:rPr>
                <w:b/>
              </w:rPr>
              <w:t xml:space="preserve"> </w:t>
            </w:r>
            <w:r w:rsidRPr="0054362E">
              <w:rPr>
                <w:b/>
              </w:rPr>
              <w:t xml:space="preserve">Ведение регистрационного учета населения </w:t>
            </w:r>
            <w:r w:rsidRPr="002C3CEE">
              <w:rPr>
                <w:bCs/>
              </w:rPr>
              <w:t>(организация работы паспортного стола)</w:t>
            </w:r>
          </w:p>
        </w:tc>
        <w:tc>
          <w:tcPr>
            <w:tcW w:w="1701" w:type="dxa"/>
            <w:tcBorders>
              <w:top w:val="single" w:sz="4" w:space="0" w:color="000000"/>
              <w:left w:val="single" w:sz="4" w:space="0" w:color="000000"/>
              <w:bottom w:val="single" w:sz="4" w:space="0" w:color="auto"/>
              <w:right w:val="nil"/>
            </w:tcBorders>
            <w:vAlign w:val="center"/>
          </w:tcPr>
          <w:p w14:paraId="6113C772" w14:textId="77777777" w:rsidR="009C0EC9" w:rsidRPr="000C3473" w:rsidRDefault="009C0EC9" w:rsidP="009C0EC9">
            <w:pPr>
              <w:jc w:val="center"/>
              <w:rPr>
                <w:sz w:val="20"/>
                <w:szCs w:val="20"/>
              </w:rPr>
            </w:pPr>
            <w:r w:rsidRPr="00F35414">
              <w:rPr>
                <w:sz w:val="20"/>
                <w:szCs w:val="20"/>
              </w:rPr>
              <w:t>Постоянно, в течении срока действия договора</w:t>
            </w:r>
          </w:p>
        </w:tc>
        <w:tc>
          <w:tcPr>
            <w:tcW w:w="1305" w:type="dxa"/>
            <w:tcBorders>
              <w:top w:val="single" w:sz="4" w:space="0" w:color="000000"/>
              <w:left w:val="single" w:sz="4" w:space="0" w:color="000000"/>
              <w:bottom w:val="single" w:sz="4" w:space="0" w:color="auto"/>
              <w:right w:val="nil"/>
            </w:tcBorders>
            <w:vAlign w:val="center"/>
          </w:tcPr>
          <w:p w14:paraId="4ED74125" w14:textId="77777777" w:rsidR="009C0EC9" w:rsidRPr="001C577A" w:rsidRDefault="009C0EC9" w:rsidP="009C0EC9">
            <w:pPr>
              <w:jc w:val="center"/>
              <w:rPr>
                <w:b/>
                <w:bCs/>
              </w:rPr>
            </w:pPr>
            <w:r w:rsidRPr="001C577A">
              <w:rPr>
                <w:rFonts w:ascii="Calibri" w:hAnsi="Calibri" w:cs="Calibri"/>
                <w:b/>
                <w:bCs/>
                <w:color w:val="000000"/>
              </w:rPr>
              <w:t>3543,12</w:t>
            </w:r>
          </w:p>
        </w:tc>
        <w:tc>
          <w:tcPr>
            <w:tcW w:w="1247" w:type="dxa"/>
            <w:tcBorders>
              <w:top w:val="single" w:sz="4" w:space="0" w:color="000000"/>
              <w:left w:val="single" w:sz="4" w:space="0" w:color="000000"/>
              <w:bottom w:val="single" w:sz="4" w:space="0" w:color="auto"/>
              <w:right w:val="single" w:sz="4" w:space="0" w:color="000000"/>
            </w:tcBorders>
            <w:vAlign w:val="center"/>
          </w:tcPr>
          <w:p w14:paraId="32EB1563" w14:textId="77777777" w:rsidR="009C0EC9" w:rsidRPr="001C577A" w:rsidRDefault="009C0EC9" w:rsidP="009C0EC9">
            <w:pPr>
              <w:jc w:val="center"/>
              <w:rPr>
                <w:b/>
                <w:bCs/>
              </w:rPr>
            </w:pPr>
            <w:r w:rsidRPr="001C577A">
              <w:rPr>
                <w:rFonts w:ascii="Calibri" w:hAnsi="Calibri" w:cs="Calibri"/>
                <w:b/>
                <w:bCs/>
                <w:color w:val="000000"/>
              </w:rPr>
              <w:t>0,66</w:t>
            </w:r>
          </w:p>
        </w:tc>
      </w:tr>
      <w:tr w:rsidR="009C0EC9" w:rsidRPr="0054362E" w14:paraId="3FB9E868" w14:textId="77777777" w:rsidTr="009C0EC9">
        <w:trPr>
          <w:trHeight w:val="710"/>
        </w:trPr>
        <w:tc>
          <w:tcPr>
            <w:tcW w:w="5920" w:type="dxa"/>
            <w:tcBorders>
              <w:top w:val="single" w:sz="4" w:space="0" w:color="000000"/>
              <w:left w:val="single" w:sz="4" w:space="0" w:color="000000"/>
              <w:bottom w:val="single" w:sz="4" w:space="0" w:color="auto"/>
              <w:right w:val="nil"/>
            </w:tcBorders>
            <w:vAlign w:val="center"/>
          </w:tcPr>
          <w:p w14:paraId="44E3F986" w14:textId="77777777" w:rsidR="009C0EC9" w:rsidRPr="00AA092B" w:rsidRDefault="009C0EC9" w:rsidP="009C0EC9">
            <w:pPr>
              <w:rPr>
                <w:b/>
              </w:rPr>
            </w:pPr>
            <w:r w:rsidRPr="00AA092B">
              <w:rPr>
                <w:b/>
              </w:rPr>
              <w:t xml:space="preserve">Итого </w:t>
            </w:r>
          </w:p>
        </w:tc>
        <w:tc>
          <w:tcPr>
            <w:tcW w:w="1701" w:type="dxa"/>
            <w:tcBorders>
              <w:top w:val="single" w:sz="4" w:space="0" w:color="000000"/>
              <w:left w:val="single" w:sz="4" w:space="0" w:color="000000"/>
              <w:bottom w:val="single" w:sz="4" w:space="0" w:color="auto"/>
              <w:right w:val="nil"/>
            </w:tcBorders>
            <w:vAlign w:val="center"/>
          </w:tcPr>
          <w:p w14:paraId="78E86AB5" w14:textId="77777777" w:rsidR="009C0EC9" w:rsidRPr="00E1657A" w:rsidRDefault="009C0EC9" w:rsidP="009C0EC9">
            <w:pPr>
              <w:suppressAutoHyphens/>
              <w:snapToGrid w:val="0"/>
              <w:jc w:val="center"/>
              <w:rPr>
                <w:b/>
                <w:bCs/>
                <w:color w:val="000000"/>
              </w:rPr>
            </w:pPr>
          </w:p>
        </w:tc>
        <w:tc>
          <w:tcPr>
            <w:tcW w:w="1305" w:type="dxa"/>
            <w:tcBorders>
              <w:top w:val="single" w:sz="4" w:space="0" w:color="000000"/>
              <w:left w:val="single" w:sz="4" w:space="0" w:color="000000"/>
              <w:bottom w:val="single" w:sz="4" w:space="0" w:color="auto"/>
              <w:right w:val="nil"/>
            </w:tcBorders>
            <w:vAlign w:val="center"/>
          </w:tcPr>
          <w:p w14:paraId="0752AA94" w14:textId="77777777" w:rsidR="009C0EC9" w:rsidRPr="001C577A" w:rsidRDefault="009C0EC9" w:rsidP="009C0EC9">
            <w:pPr>
              <w:suppressAutoHyphens/>
              <w:snapToGrid w:val="0"/>
              <w:jc w:val="center"/>
              <w:rPr>
                <w:b/>
                <w:bCs/>
                <w:lang w:eastAsia="ar-SA"/>
              </w:rPr>
            </w:pPr>
            <w:r w:rsidRPr="001C577A">
              <w:rPr>
                <w:rFonts w:ascii="Calibri" w:hAnsi="Calibri" w:cs="Calibri"/>
                <w:b/>
                <w:bCs/>
                <w:color w:val="000000"/>
              </w:rPr>
              <w:t>124209,60</w:t>
            </w:r>
          </w:p>
        </w:tc>
        <w:tc>
          <w:tcPr>
            <w:tcW w:w="1247" w:type="dxa"/>
            <w:tcBorders>
              <w:top w:val="single" w:sz="4" w:space="0" w:color="000000"/>
              <w:left w:val="single" w:sz="4" w:space="0" w:color="000000"/>
              <w:bottom w:val="single" w:sz="4" w:space="0" w:color="auto"/>
              <w:right w:val="single" w:sz="4" w:space="0" w:color="000000"/>
            </w:tcBorders>
            <w:vAlign w:val="center"/>
          </w:tcPr>
          <w:p w14:paraId="096696F5" w14:textId="77777777" w:rsidR="009C0EC9" w:rsidRPr="001C577A" w:rsidRDefault="009C0EC9" w:rsidP="009C0EC9">
            <w:pPr>
              <w:suppressAutoHyphens/>
              <w:snapToGrid w:val="0"/>
              <w:jc w:val="center"/>
              <w:rPr>
                <w:b/>
                <w:bCs/>
                <w:lang w:eastAsia="ar-SA"/>
              </w:rPr>
            </w:pPr>
            <w:r w:rsidRPr="001C577A">
              <w:rPr>
                <w:rFonts w:ascii="Calibri" w:hAnsi="Calibri" w:cs="Calibri"/>
                <w:b/>
                <w:bCs/>
                <w:color w:val="000000"/>
              </w:rPr>
              <w:t>23,39</w:t>
            </w:r>
          </w:p>
        </w:tc>
      </w:tr>
    </w:tbl>
    <w:p w14:paraId="55F64F84" w14:textId="301DED3F" w:rsidR="003F3BB9" w:rsidRDefault="009C0EC9" w:rsidP="007933A8">
      <w:pPr>
        <w:jc w:val="both"/>
        <w:rPr>
          <w:bCs/>
          <w:color w:val="000000"/>
        </w:rPr>
        <w:sectPr w:rsidR="003F3BB9" w:rsidSect="006D79A0">
          <w:pgSz w:w="11906" w:h="16838"/>
          <w:pgMar w:top="992" w:right="709" w:bottom="1134" w:left="1276" w:header="709" w:footer="709" w:gutter="0"/>
          <w:cols w:space="708"/>
          <w:docGrid w:linePitch="360"/>
        </w:sectPr>
      </w:pPr>
      <w:r w:rsidRPr="0052634E">
        <w:t>Примечание</w:t>
      </w:r>
      <w:r>
        <w:t>:</w:t>
      </w:r>
      <w:r w:rsidRPr="0052634E">
        <w:t xml:space="preserve"> Перечень работ и услуг по содержанию и ремонту общего имущества собственников помещений в многоквартирном доме определяется организатором конкурса.</w:t>
      </w:r>
    </w:p>
    <w:p w14:paraId="77EAD70F" w14:textId="77777777" w:rsidR="00272FEF" w:rsidRPr="00272FEF" w:rsidRDefault="00272FEF" w:rsidP="00272FEF">
      <w:pPr>
        <w:widowControl w:val="0"/>
        <w:autoSpaceDE w:val="0"/>
        <w:autoSpaceDN w:val="0"/>
        <w:adjustRightInd w:val="0"/>
        <w:jc w:val="right"/>
        <w:rPr>
          <w:bCs/>
          <w:color w:val="000000"/>
        </w:rPr>
      </w:pPr>
      <w:r w:rsidRPr="00272FEF">
        <w:rPr>
          <w:bCs/>
          <w:color w:val="000000"/>
        </w:rPr>
        <w:lastRenderedPageBreak/>
        <w:t>Приложение № 9</w:t>
      </w:r>
    </w:p>
    <w:p w14:paraId="0DD00691" w14:textId="77777777" w:rsidR="009C0EC9" w:rsidRPr="008F7450" w:rsidRDefault="00272FEF" w:rsidP="00DA20B6">
      <w:pPr>
        <w:pStyle w:val="ConsPlusNonformat"/>
        <w:ind w:left="4962"/>
        <w:jc w:val="center"/>
        <w:rPr>
          <w:rFonts w:ascii="Times New Roman" w:hAnsi="Times New Roman" w:cs="Times New Roman"/>
          <w:b/>
          <w:bCs/>
          <w:sz w:val="22"/>
          <w:szCs w:val="22"/>
        </w:rPr>
      </w:pPr>
      <w:r w:rsidRPr="00272FEF">
        <w:rPr>
          <w:sz w:val="22"/>
          <w:szCs w:val="22"/>
        </w:rPr>
        <w:t xml:space="preserve">                                                                                                                                                                                   </w:t>
      </w:r>
      <w:r w:rsidR="009C0EC9" w:rsidRPr="008F7450">
        <w:rPr>
          <w:rFonts w:ascii="Times New Roman" w:hAnsi="Times New Roman" w:cs="Times New Roman"/>
          <w:b/>
          <w:bCs/>
          <w:sz w:val="22"/>
          <w:szCs w:val="22"/>
        </w:rPr>
        <w:t>УТВЕРЖДАЮ:</w:t>
      </w:r>
    </w:p>
    <w:p w14:paraId="0098A7D9"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7B6BD8AA"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7363F1BC"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5C3DA7F7"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44619382"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6E64C7D4"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2B52F58C"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28A2B422"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04E53FA4"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69C72E66"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194BE542"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0FA6E587"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10C029A3"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370A1188"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184F548B"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(дата утверждения)</w:t>
      </w:r>
    </w:p>
    <w:p w14:paraId="366B0C92" w14:textId="77777777" w:rsidR="009C0EC9" w:rsidRPr="00632C5F" w:rsidRDefault="009C0EC9" w:rsidP="009C0EC9">
      <w:pPr>
        <w:pStyle w:val="ConsPlusNonformat"/>
        <w:jc w:val="center"/>
        <w:rPr>
          <w:rFonts w:ascii="Times New Roman" w:hAnsi="Times New Roman" w:cs="Times New Roman"/>
          <w:sz w:val="22"/>
          <w:szCs w:val="22"/>
        </w:rPr>
      </w:pPr>
    </w:p>
    <w:p w14:paraId="43CE2018" w14:textId="77777777" w:rsidR="009C0EC9" w:rsidRPr="00730030" w:rsidRDefault="009C0EC9" w:rsidP="009C0EC9">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АКТ</w:t>
      </w:r>
    </w:p>
    <w:p w14:paraId="55B21781" w14:textId="77777777" w:rsidR="009C0EC9" w:rsidRPr="00730030" w:rsidRDefault="009C0EC9" w:rsidP="009C0EC9">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о состоянии общего имущества собственников</w:t>
      </w:r>
    </w:p>
    <w:p w14:paraId="2C3C8116" w14:textId="77777777" w:rsidR="009C0EC9" w:rsidRDefault="009C0EC9" w:rsidP="009C0EC9">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помещений в многоквартирном доме, являющегося объектом конкурса</w:t>
      </w:r>
    </w:p>
    <w:p w14:paraId="2830FEF0" w14:textId="77777777" w:rsidR="009C0EC9" w:rsidRPr="00632C5F" w:rsidRDefault="009C0EC9" w:rsidP="009C0EC9">
      <w:pPr>
        <w:pStyle w:val="ConsPlusNonformat"/>
        <w:jc w:val="both"/>
        <w:rPr>
          <w:rFonts w:ascii="Times New Roman" w:hAnsi="Times New Roman" w:cs="Times New Roman"/>
          <w:sz w:val="22"/>
          <w:szCs w:val="22"/>
        </w:rPr>
      </w:pPr>
    </w:p>
    <w:p w14:paraId="7AB0FDC6" w14:textId="77777777" w:rsidR="009C0EC9" w:rsidRPr="00632C5F" w:rsidRDefault="009C0EC9" w:rsidP="009C0EC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I. Общие сведения о многоквартирном доме</w:t>
      </w:r>
    </w:p>
    <w:p w14:paraId="730484CB" w14:textId="77777777" w:rsidR="009C0EC9" w:rsidRDefault="009C0EC9" w:rsidP="009C0EC9">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 Адрес многоквартирного дома: </w:t>
      </w:r>
      <w:r w:rsidRPr="00632C5F">
        <w:rPr>
          <w:rFonts w:ascii="Times New Roman" w:hAnsi="Times New Roman" w:cs="Times New Roman"/>
          <w:b/>
          <w:sz w:val="22"/>
          <w:szCs w:val="22"/>
          <w:u w:val="single"/>
        </w:rPr>
        <w:t>Нижегородская область,</w:t>
      </w:r>
      <w:r>
        <w:rPr>
          <w:rFonts w:ascii="Times New Roman" w:hAnsi="Times New Roman" w:cs="Times New Roman"/>
          <w:b/>
          <w:sz w:val="22"/>
          <w:szCs w:val="22"/>
          <w:u w:val="single"/>
        </w:rPr>
        <w:t xml:space="preserve"> </w:t>
      </w:r>
      <w:r w:rsidRPr="00632C5F">
        <w:rPr>
          <w:rFonts w:ascii="Times New Roman" w:hAnsi="Times New Roman" w:cs="Times New Roman"/>
          <w:b/>
          <w:sz w:val="22"/>
          <w:szCs w:val="22"/>
          <w:u w:val="single"/>
        </w:rPr>
        <w:t>г.</w:t>
      </w:r>
      <w:r>
        <w:rPr>
          <w:rFonts w:ascii="Times New Roman" w:hAnsi="Times New Roman" w:cs="Times New Roman"/>
          <w:b/>
          <w:sz w:val="22"/>
          <w:szCs w:val="22"/>
          <w:u w:val="single"/>
        </w:rPr>
        <w:t xml:space="preserve"> Шахунья,</w:t>
      </w:r>
    </w:p>
    <w:p w14:paraId="0F67674B" w14:textId="77777777" w:rsidR="009C0EC9" w:rsidRPr="00632C5F" w:rsidRDefault="009C0EC9" w:rsidP="009C0EC9">
      <w:pPr>
        <w:pStyle w:val="ConsPlusNonformat"/>
        <w:jc w:val="both"/>
        <w:rPr>
          <w:rFonts w:ascii="Times New Roman" w:hAnsi="Times New Roman" w:cs="Times New Roman"/>
          <w:b/>
          <w:sz w:val="22"/>
          <w:szCs w:val="22"/>
          <w:u w:val="single"/>
        </w:rPr>
      </w:pPr>
      <w:r>
        <w:rPr>
          <w:rFonts w:ascii="Times New Roman" w:hAnsi="Times New Roman" w:cs="Times New Roman"/>
          <w:b/>
          <w:sz w:val="22"/>
          <w:szCs w:val="22"/>
          <w:u w:val="single"/>
        </w:rPr>
        <w:t xml:space="preserve"> ул. Пархоменко, дом № 1 «А»</w:t>
      </w:r>
    </w:p>
    <w:p w14:paraId="0CF2725B" w14:textId="77777777" w:rsidR="009C0EC9" w:rsidRPr="00632C5F" w:rsidRDefault="009C0EC9" w:rsidP="009C0EC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2. Кадастровый номер многоквартирного дома</w:t>
      </w:r>
      <w:r>
        <w:rPr>
          <w:rFonts w:ascii="Times New Roman" w:hAnsi="Times New Roman" w:cs="Times New Roman"/>
          <w:sz w:val="22"/>
          <w:szCs w:val="22"/>
        </w:rPr>
        <w:t xml:space="preserve"> </w:t>
      </w:r>
      <w:r w:rsidRPr="00632C5F">
        <w:rPr>
          <w:rFonts w:ascii="Times New Roman" w:hAnsi="Times New Roman" w:cs="Times New Roman"/>
          <w:sz w:val="22"/>
          <w:szCs w:val="22"/>
        </w:rPr>
        <w:t>(при его наличии):</w:t>
      </w:r>
      <w:r>
        <w:rPr>
          <w:rFonts w:ascii="Times New Roman" w:hAnsi="Times New Roman" w:cs="Times New Roman"/>
          <w:sz w:val="22"/>
          <w:szCs w:val="22"/>
        </w:rPr>
        <w:t xml:space="preserve"> </w:t>
      </w:r>
      <w:r w:rsidRPr="00632C5F">
        <w:rPr>
          <w:rFonts w:ascii="Times New Roman" w:hAnsi="Times New Roman" w:cs="Times New Roman"/>
          <w:b/>
          <w:sz w:val="22"/>
          <w:szCs w:val="22"/>
          <w:u w:val="single"/>
        </w:rPr>
        <w:t>отсутствует</w:t>
      </w:r>
    </w:p>
    <w:p w14:paraId="4C19B2D2" w14:textId="77777777" w:rsidR="009C0EC9" w:rsidRPr="00914F6E" w:rsidRDefault="009C0EC9" w:rsidP="009C0EC9">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3. Серия, тип постройки: </w:t>
      </w:r>
      <w:r w:rsidRPr="00914F6E">
        <w:rPr>
          <w:rFonts w:ascii="Times New Roman" w:hAnsi="Times New Roman" w:cs="Times New Roman"/>
          <w:b/>
          <w:sz w:val="22"/>
          <w:szCs w:val="22"/>
          <w:u w:val="single"/>
        </w:rPr>
        <w:t>одноэтажное здание со стеновыми блоками из ячеистого бетона, с утеплителем, облицованное кирпичом</w:t>
      </w:r>
    </w:p>
    <w:p w14:paraId="10EE111C" w14:textId="77777777" w:rsidR="009C0EC9" w:rsidRPr="00914F6E" w:rsidRDefault="009C0EC9" w:rsidP="009C0EC9">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4. Год постройки: </w:t>
      </w:r>
      <w:r>
        <w:rPr>
          <w:rFonts w:ascii="Times New Roman" w:hAnsi="Times New Roman" w:cs="Times New Roman"/>
          <w:b/>
          <w:sz w:val="22"/>
          <w:szCs w:val="22"/>
          <w:u w:val="single"/>
        </w:rPr>
        <w:t>2015</w:t>
      </w:r>
    </w:p>
    <w:p w14:paraId="18132B74" w14:textId="77777777" w:rsidR="009C0EC9" w:rsidRPr="00632C5F" w:rsidRDefault="009C0EC9" w:rsidP="009C0EC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5. Степень износа по данным государственного технического учета:</w:t>
      </w:r>
      <w:r w:rsidRPr="00400C8B">
        <w:t xml:space="preserve"> </w:t>
      </w:r>
      <w:r>
        <w:rPr>
          <w:rFonts w:ascii="Times New Roman" w:hAnsi="Times New Roman" w:cs="Times New Roman"/>
          <w:b/>
          <w:sz w:val="22"/>
          <w:szCs w:val="22"/>
          <w:u w:val="single"/>
        </w:rPr>
        <w:t>0 %</w:t>
      </w:r>
      <w:r w:rsidRPr="00632C5F">
        <w:rPr>
          <w:rFonts w:ascii="Times New Roman" w:hAnsi="Times New Roman" w:cs="Times New Roman"/>
          <w:sz w:val="22"/>
          <w:szCs w:val="22"/>
        </w:rPr>
        <w:t xml:space="preserve"> </w:t>
      </w:r>
    </w:p>
    <w:p w14:paraId="3276B12C" w14:textId="77777777" w:rsidR="009C0EC9" w:rsidRPr="00632C5F" w:rsidRDefault="009C0EC9" w:rsidP="009C0EC9">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6. Степень фактического износа: </w:t>
      </w:r>
      <w:r>
        <w:rPr>
          <w:rFonts w:ascii="Times New Roman" w:hAnsi="Times New Roman" w:cs="Times New Roman"/>
          <w:b/>
          <w:sz w:val="22"/>
          <w:szCs w:val="22"/>
          <w:u w:val="single"/>
        </w:rPr>
        <w:t>нет</w:t>
      </w:r>
    </w:p>
    <w:p w14:paraId="0E77A906" w14:textId="77777777" w:rsidR="009C0EC9" w:rsidRPr="00632C5F" w:rsidRDefault="009C0EC9" w:rsidP="009C0EC9">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7. Год последнего капитального ремонта: </w:t>
      </w:r>
      <w:r w:rsidRPr="00632C5F">
        <w:rPr>
          <w:rFonts w:ascii="Times New Roman" w:hAnsi="Times New Roman" w:cs="Times New Roman"/>
          <w:b/>
          <w:sz w:val="22"/>
          <w:szCs w:val="22"/>
          <w:u w:val="single"/>
        </w:rPr>
        <w:t>капитальный ремонт не проводился</w:t>
      </w:r>
    </w:p>
    <w:p w14:paraId="1F9BFBF6" w14:textId="77777777" w:rsidR="009C0EC9" w:rsidRPr="00632C5F" w:rsidRDefault="009C0EC9" w:rsidP="009C0EC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8. </w:t>
      </w:r>
      <w:r w:rsidRPr="00A306E2">
        <w:rPr>
          <w:rFonts w:ascii="Times New Roman" w:hAnsi="Times New Roman" w:cs="Times New Roman"/>
          <w:sz w:val="22"/>
          <w:szCs w:val="22"/>
        </w:rPr>
        <w:t>Реквизиты правового акта о признании многоквартирного дома аварийным и подлежащим сносу:</w:t>
      </w:r>
      <w:r w:rsidRPr="00400C8B">
        <w:t xml:space="preserve"> </w:t>
      </w:r>
      <w:r>
        <w:rPr>
          <w:rFonts w:ascii="Times New Roman" w:hAnsi="Times New Roman" w:cs="Times New Roman"/>
          <w:b/>
          <w:sz w:val="22"/>
          <w:szCs w:val="22"/>
          <w:u w:val="single"/>
        </w:rPr>
        <w:t>отсутствую</w:t>
      </w:r>
      <w:r w:rsidRPr="00400C8B">
        <w:rPr>
          <w:rFonts w:ascii="Times New Roman" w:hAnsi="Times New Roman" w:cs="Times New Roman"/>
          <w:b/>
          <w:sz w:val="22"/>
          <w:szCs w:val="22"/>
          <w:u w:val="single"/>
        </w:rPr>
        <w:t>т</w:t>
      </w:r>
    </w:p>
    <w:p w14:paraId="3E1DC95C" w14:textId="77777777" w:rsidR="009C0EC9" w:rsidRPr="00914F6E" w:rsidRDefault="009C0EC9" w:rsidP="009C0EC9">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9. Количество этажей: </w:t>
      </w:r>
      <w:r w:rsidRPr="00914F6E">
        <w:rPr>
          <w:rFonts w:ascii="Times New Roman" w:hAnsi="Times New Roman" w:cs="Times New Roman"/>
          <w:b/>
          <w:sz w:val="22"/>
          <w:szCs w:val="22"/>
          <w:u w:val="single"/>
        </w:rPr>
        <w:t>1 (один)</w:t>
      </w:r>
    </w:p>
    <w:p w14:paraId="17C2A2B8" w14:textId="77777777" w:rsidR="009C0EC9" w:rsidRPr="00914F6E" w:rsidRDefault="009C0EC9" w:rsidP="009C0EC9">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10. Наличие подвала: </w:t>
      </w:r>
      <w:r w:rsidRPr="00914F6E">
        <w:rPr>
          <w:rFonts w:ascii="Times New Roman" w:hAnsi="Times New Roman" w:cs="Times New Roman"/>
          <w:b/>
          <w:sz w:val="22"/>
          <w:szCs w:val="22"/>
          <w:u w:val="single"/>
        </w:rPr>
        <w:t>отсутствует</w:t>
      </w:r>
    </w:p>
    <w:p w14:paraId="20E92D96" w14:textId="77777777" w:rsidR="009C0EC9" w:rsidRPr="00914F6E" w:rsidRDefault="009C0EC9" w:rsidP="009C0EC9">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11. Наличие цокольного этажа: </w:t>
      </w:r>
      <w:r w:rsidRPr="00914F6E">
        <w:rPr>
          <w:rFonts w:ascii="Times New Roman" w:hAnsi="Times New Roman" w:cs="Times New Roman"/>
          <w:b/>
          <w:sz w:val="22"/>
          <w:szCs w:val="22"/>
          <w:u w:val="single"/>
        </w:rPr>
        <w:t>отсутствует</w:t>
      </w:r>
    </w:p>
    <w:p w14:paraId="2C868492" w14:textId="77777777" w:rsidR="009C0EC9" w:rsidRPr="00914F6E" w:rsidRDefault="009C0EC9" w:rsidP="009C0EC9">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914F6E">
        <w:rPr>
          <w:rFonts w:ascii="Times New Roman" w:hAnsi="Times New Roman" w:cs="Times New Roman"/>
          <w:sz w:val="22"/>
          <w:szCs w:val="22"/>
        </w:rPr>
        <w:t xml:space="preserve">12. Наличие мансарды: </w:t>
      </w:r>
      <w:r w:rsidRPr="00914F6E">
        <w:rPr>
          <w:rFonts w:ascii="Times New Roman" w:hAnsi="Times New Roman" w:cs="Times New Roman"/>
          <w:b/>
          <w:sz w:val="22"/>
          <w:szCs w:val="22"/>
          <w:u w:val="single"/>
        </w:rPr>
        <w:t>отсутствует</w:t>
      </w:r>
    </w:p>
    <w:p w14:paraId="3F98ADE8" w14:textId="77777777" w:rsidR="009C0EC9" w:rsidRPr="00914F6E" w:rsidRDefault="009C0EC9" w:rsidP="009C0EC9">
      <w:pPr>
        <w:pStyle w:val="ConsPlusNonformat"/>
        <w:jc w:val="both"/>
        <w:rPr>
          <w:rFonts w:ascii="Times New Roman" w:hAnsi="Times New Roman" w:cs="Times New Roman"/>
          <w:sz w:val="22"/>
          <w:szCs w:val="22"/>
        </w:rPr>
      </w:pPr>
      <w:r w:rsidRPr="00914F6E">
        <w:rPr>
          <w:rFonts w:ascii="Times New Roman" w:hAnsi="Times New Roman" w:cs="Times New Roman"/>
          <w:sz w:val="22"/>
          <w:szCs w:val="22"/>
        </w:rPr>
        <w:t xml:space="preserve">  13. Наличие мезонина: </w:t>
      </w:r>
      <w:r w:rsidRPr="00914F6E">
        <w:rPr>
          <w:rFonts w:ascii="Times New Roman" w:hAnsi="Times New Roman" w:cs="Times New Roman"/>
          <w:b/>
          <w:sz w:val="22"/>
          <w:szCs w:val="22"/>
          <w:u w:val="single"/>
        </w:rPr>
        <w:t>отсутствует</w:t>
      </w:r>
    </w:p>
    <w:p w14:paraId="5F546117" w14:textId="77777777" w:rsidR="009C0EC9" w:rsidRPr="00914F6E" w:rsidRDefault="009C0EC9" w:rsidP="009C0EC9">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14. Количество квартир: </w:t>
      </w:r>
      <w:r w:rsidRPr="00914F6E">
        <w:rPr>
          <w:rFonts w:ascii="Times New Roman" w:hAnsi="Times New Roman" w:cs="Times New Roman"/>
          <w:b/>
          <w:sz w:val="22"/>
          <w:szCs w:val="22"/>
          <w:u w:val="single"/>
        </w:rPr>
        <w:t>6 (шесть)</w:t>
      </w:r>
    </w:p>
    <w:p w14:paraId="431D97F5" w14:textId="77777777" w:rsidR="009C0EC9" w:rsidRPr="003525DE" w:rsidRDefault="009C0EC9" w:rsidP="009C0EC9">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15. </w:t>
      </w:r>
      <w:r w:rsidRPr="00632C5F">
        <w:rPr>
          <w:rFonts w:ascii="Times New Roman" w:hAnsi="Times New Roman" w:cs="Times New Roman"/>
          <w:sz w:val="22"/>
          <w:szCs w:val="22"/>
        </w:rPr>
        <w:t xml:space="preserve">Количество нежилых помещений, не входящих в состав общего имущества: </w:t>
      </w:r>
      <w:r w:rsidRPr="003525DE">
        <w:rPr>
          <w:rFonts w:ascii="Times New Roman" w:hAnsi="Times New Roman" w:cs="Times New Roman"/>
          <w:b/>
          <w:sz w:val="22"/>
          <w:szCs w:val="22"/>
          <w:u w:val="single"/>
        </w:rPr>
        <w:t>данные отсутствуют</w:t>
      </w:r>
    </w:p>
    <w:p w14:paraId="615B5B5B" w14:textId="77777777" w:rsidR="009C0EC9" w:rsidRPr="00632C5F" w:rsidRDefault="009C0EC9" w:rsidP="009C0EC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16. Реквизиты правового акта о признании всех жилых помещений в многоквартирном доме непригодными для проживания: </w:t>
      </w:r>
      <w:r w:rsidRPr="003525DE">
        <w:rPr>
          <w:rFonts w:ascii="Times New Roman" w:hAnsi="Times New Roman" w:cs="Times New Roman"/>
          <w:b/>
          <w:sz w:val="22"/>
          <w:szCs w:val="22"/>
          <w:u w:val="single"/>
        </w:rPr>
        <w:t>данные отсутствуют</w:t>
      </w:r>
    </w:p>
    <w:p w14:paraId="08CCAB99" w14:textId="77777777" w:rsidR="009C0EC9" w:rsidRPr="00632C5F" w:rsidRDefault="009C0EC9" w:rsidP="009C0EC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17. </w:t>
      </w:r>
      <w:r>
        <w:rPr>
          <w:rFonts w:ascii="Times New Roman" w:hAnsi="Times New Roman" w:cs="Times New Roman"/>
          <w:sz w:val="22"/>
          <w:szCs w:val="22"/>
        </w:rPr>
        <w:t xml:space="preserve">Перечень жилых помещений, признанных </w:t>
      </w:r>
      <w:r w:rsidRPr="00A306E2">
        <w:rPr>
          <w:rFonts w:ascii="Times New Roman" w:hAnsi="Times New Roman" w:cs="Times New Roman"/>
          <w:sz w:val="22"/>
          <w:szCs w:val="22"/>
        </w:rPr>
        <w:t xml:space="preserve">непригодными для проживания (с указанием реквизитов правовых актов о признании жилых помещений непригодными для проживания): </w:t>
      </w:r>
      <w:r w:rsidRPr="003525DE">
        <w:rPr>
          <w:rFonts w:ascii="Times New Roman" w:hAnsi="Times New Roman" w:cs="Times New Roman"/>
          <w:b/>
          <w:sz w:val="22"/>
          <w:szCs w:val="22"/>
          <w:u w:val="single"/>
        </w:rPr>
        <w:t>данные отсутствуют</w:t>
      </w:r>
    </w:p>
    <w:p w14:paraId="2EDFB186" w14:textId="77777777" w:rsidR="009C0EC9" w:rsidRPr="00632C5F" w:rsidRDefault="009C0EC9" w:rsidP="009C0EC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18. Строительный объе</w:t>
      </w:r>
      <w:r>
        <w:rPr>
          <w:rFonts w:ascii="Times New Roman" w:hAnsi="Times New Roman" w:cs="Times New Roman"/>
          <w:sz w:val="22"/>
          <w:szCs w:val="22"/>
        </w:rPr>
        <w:t xml:space="preserve">м: </w:t>
      </w:r>
      <w:r w:rsidRPr="00914F6E">
        <w:rPr>
          <w:rFonts w:ascii="Times New Roman" w:hAnsi="Times New Roman" w:cs="Times New Roman"/>
          <w:b/>
          <w:sz w:val="22"/>
          <w:szCs w:val="22"/>
          <w:u w:val="single"/>
        </w:rPr>
        <w:t>788,0 куб. м.</w:t>
      </w:r>
    </w:p>
    <w:p w14:paraId="56AA2A36" w14:textId="77777777" w:rsidR="009C0EC9" w:rsidRPr="00632C5F" w:rsidRDefault="009C0EC9" w:rsidP="009C0EC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19. Площадь:</w:t>
      </w:r>
    </w:p>
    <w:p w14:paraId="59222CDC" w14:textId="77777777" w:rsidR="009C0EC9" w:rsidRPr="00632C5F" w:rsidRDefault="009C0EC9" w:rsidP="009C0EC9">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а) многоквартирного дома с лоджиями, балконами, шкафами, коридорами и лестничными к</w:t>
      </w:r>
      <w:r>
        <w:rPr>
          <w:rFonts w:ascii="Times New Roman" w:hAnsi="Times New Roman" w:cs="Times New Roman"/>
          <w:sz w:val="22"/>
          <w:szCs w:val="22"/>
        </w:rPr>
        <w:t xml:space="preserve">летками: </w:t>
      </w:r>
      <w:r>
        <w:rPr>
          <w:rFonts w:ascii="Times New Roman" w:hAnsi="Times New Roman" w:cs="Times New Roman"/>
          <w:b/>
          <w:sz w:val="22"/>
          <w:szCs w:val="22"/>
          <w:u w:val="single"/>
        </w:rPr>
        <w:t>отсутствует</w:t>
      </w:r>
    </w:p>
    <w:p w14:paraId="0F1FEC8F" w14:textId="77777777" w:rsidR="009C0EC9" w:rsidRPr="00632C5F" w:rsidRDefault="009C0EC9" w:rsidP="009C0EC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б)</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жилых помещений (общая площадь квартир): </w:t>
      </w:r>
      <w:r>
        <w:rPr>
          <w:rFonts w:ascii="Times New Roman" w:hAnsi="Times New Roman" w:cs="Times New Roman"/>
          <w:b/>
          <w:sz w:val="22"/>
          <w:szCs w:val="22"/>
          <w:u w:val="single"/>
        </w:rPr>
        <w:t>84,0</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xml:space="preserve"> (180,0</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xml:space="preserve">) </w:t>
      </w:r>
    </w:p>
    <w:p w14:paraId="56C2EE5C" w14:textId="77777777" w:rsidR="009C0EC9" w:rsidRPr="00632C5F" w:rsidRDefault="009C0EC9" w:rsidP="009C0EC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в) </w:t>
      </w:r>
      <w:r>
        <w:rPr>
          <w:rFonts w:ascii="Times New Roman" w:hAnsi="Times New Roman" w:cs="Times New Roman"/>
          <w:sz w:val="22"/>
          <w:szCs w:val="22"/>
        </w:rPr>
        <w:t xml:space="preserve">нежилых помещений (общая площадь </w:t>
      </w:r>
      <w:r w:rsidRPr="00632C5F">
        <w:rPr>
          <w:rFonts w:ascii="Times New Roman" w:hAnsi="Times New Roman" w:cs="Times New Roman"/>
          <w:sz w:val="22"/>
          <w:szCs w:val="22"/>
        </w:rPr>
        <w:t xml:space="preserve">нежилых помещений, не </w:t>
      </w:r>
      <w:r>
        <w:rPr>
          <w:rFonts w:ascii="Times New Roman" w:hAnsi="Times New Roman" w:cs="Times New Roman"/>
          <w:sz w:val="22"/>
          <w:szCs w:val="22"/>
        </w:rPr>
        <w:t xml:space="preserve">входящих в состав общего имущества в многоквартирном </w:t>
      </w:r>
      <w:r w:rsidRPr="00632C5F">
        <w:rPr>
          <w:rFonts w:ascii="Times New Roman" w:hAnsi="Times New Roman" w:cs="Times New Roman"/>
          <w:sz w:val="22"/>
          <w:szCs w:val="22"/>
        </w:rPr>
        <w:t xml:space="preserve">доме): </w:t>
      </w:r>
      <w:r w:rsidRPr="00C4072E">
        <w:rPr>
          <w:rFonts w:ascii="Times New Roman" w:hAnsi="Times New Roman" w:cs="Times New Roman"/>
          <w:b/>
          <w:sz w:val="22"/>
          <w:szCs w:val="22"/>
          <w:u w:val="single"/>
        </w:rPr>
        <w:t>данные отсутствуют</w:t>
      </w:r>
      <w:r>
        <w:rPr>
          <w:rFonts w:ascii="Times New Roman" w:hAnsi="Times New Roman" w:cs="Times New Roman"/>
          <w:sz w:val="22"/>
          <w:szCs w:val="22"/>
        </w:rPr>
        <w:t xml:space="preserve"> </w:t>
      </w:r>
    </w:p>
    <w:p w14:paraId="0F3F130C" w14:textId="77777777" w:rsidR="009C0EC9" w:rsidRPr="00632C5F" w:rsidRDefault="009C0EC9" w:rsidP="009C0EC9">
      <w:pPr>
        <w:pStyle w:val="ConsPlusNonformat"/>
        <w:tabs>
          <w:tab w:val="left" w:pos="284"/>
          <w:tab w:val="left" w:pos="426"/>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г)</w:t>
      </w:r>
      <w:r>
        <w:rPr>
          <w:rFonts w:ascii="Times New Roman" w:hAnsi="Times New Roman" w:cs="Times New Roman"/>
          <w:sz w:val="22"/>
          <w:szCs w:val="22"/>
        </w:rPr>
        <w:t xml:space="preserve"> помещений общего пользования (общая площадь </w:t>
      </w:r>
      <w:r w:rsidRPr="00632C5F">
        <w:rPr>
          <w:rFonts w:ascii="Times New Roman" w:hAnsi="Times New Roman" w:cs="Times New Roman"/>
          <w:sz w:val="22"/>
          <w:szCs w:val="22"/>
        </w:rPr>
        <w:t>нежилых</w:t>
      </w:r>
      <w:r>
        <w:rPr>
          <w:rFonts w:ascii="Times New Roman" w:hAnsi="Times New Roman" w:cs="Times New Roman"/>
          <w:sz w:val="22"/>
          <w:szCs w:val="22"/>
        </w:rPr>
        <w:t xml:space="preserve"> помещений, </w:t>
      </w:r>
      <w:r w:rsidRPr="00632C5F">
        <w:rPr>
          <w:rFonts w:ascii="Times New Roman" w:hAnsi="Times New Roman" w:cs="Times New Roman"/>
          <w:sz w:val="22"/>
          <w:szCs w:val="22"/>
        </w:rPr>
        <w:t xml:space="preserve">входящих в состав общего имущества в многоквартирном доме): </w:t>
      </w:r>
      <w:r w:rsidRPr="003525DE">
        <w:rPr>
          <w:rFonts w:ascii="Times New Roman" w:hAnsi="Times New Roman" w:cs="Times New Roman"/>
          <w:b/>
          <w:sz w:val="22"/>
          <w:szCs w:val="22"/>
          <w:u w:val="single"/>
        </w:rPr>
        <w:t>данные отсутствуют</w:t>
      </w:r>
    </w:p>
    <w:p w14:paraId="01CA5BC0" w14:textId="77777777" w:rsidR="009C0EC9" w:rsidRPr="00632C5F" w:rsidRDefault="009C0EC9" w:rsidP="009C0EC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20. Количество лестниц: </w:t>
      </w:r>
      <w:r>
        <w:rPr>
          <w:rFonts w:ascii="Times New Roman" w:hAnsi="Times New Roman" w:cs="Times New Roman"/>
          <w:b/>
          <w:sz w:val="22"/>
          <w:szCs w:val="22"/>
        </w:rPr>
        <w:t>0</w:t>
      </w:r>
      <w:r w:rsidRPr="00B93041">
        <w:rPr>
          <w:rFonts w:ascii="Times New Roman" w:hAnsi="Times New Roman" w:cs="Times New Roman"/>
          <w:b/>
          <w:sz w:val="22"/>
          <w:szCs w:val="22"/>
        </w:rPr>
        <w:t xml:space="preserve"> шт.</w:t>
      </w:r>
    </w:p>
    <w:p w14:paraId="4B2E848E" w14:textId="77777777" w:rsidR="009C0EC9" w:rsidRPr="00632C5F" w:rsidRDefault="009C0EC9" w:rsidP="009C0EC9">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21. </w:t>
      </w:r>
      <w:r w:rsidRPr="00632C5F">
        <w:rPr>
          <w:rFonts w:ascii="Times New Roman" w:hAnsi="Times New Roman" w:cs="Times New Roman"/>
          <w:sz w:val="22"/>
          <w:szCs w:val="22"/>
        </w:rPr>
        <w:t>Уборочная площадь лестниц</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(включая межквартирные лестничные площадки): </w:t>
      </w:r>
      <w:r>
        <w:rPr>
          <w:rFonts w:ascii="Times New Roman" w:hAnsi="Times New Roman" w:cs="Times New Roman"/>
          <w:b/>
          <w:sz w:val="22"/>
          <w:szCs w:val="22"/>
          <w:u w:val="single"/>
        </w:rPr>
        <w:t>отсутствует</w:t>
      </w:r>
    </w:p>
    <w:p w14:paraId="52A01115" w14:textId="77777777" w:rsidR="009C0EC9" w:rsidRPr="00632C5F" w:rsidRDefault="009C0EC9" w:rsidP="009C0EC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22. Уборочная площадь общих коридоров: </w:t>
      </w:r>
      <w:r>
        <w:rPr>
          <w:rFonts w:ascii="Times New Roman" w:hAnsi="Times New Roman" w:cs="Times New Roman"/>
          <w:b/>
          <w:sz w:val="22"/>
          <w:szCs w:val="22"/>
          <w:u w:val="single"/>
        </w:rPr>
        <w:t>отсутствует</w:t>
      </w:r>
    </w:p>
    <w:p w14:paraId="61BC26C6" w14:textId="77777777" w:rsidR="009C0EC9" w:rsidRPr="00632C5F" w:rsidRDefault="009C0EC9" w:rsidP="009C0EC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23. </w:t>
      </w:r>
      <w:r>
        <w:rPr>
          <w:rFonts w:ascii="Times New Roman" w:hAnsi="Times New Roman" w:cs="Times New Roman"/>
          <w:sz w:val="22"/>
          <w:szCs w:val="22"/>
        </w:rPr>
        <w:t>Уборочная площадь других помещений</w:t>
      </w:r>
      <w:r w:rsidRPr="00632C5F">
        <w:rPr>
          <w:rFonts w:ascii="Times New Roman" w:hAnsi="Times New Roman" w:cs="Times New Roman"/>
          <w:sz w:val="22"/>
          <w:szCs w:val="22"/>
        </w:rPr>
        <w:t xml:space="preserve"> общего пользования (включая технические этажи, чердаки, технические подвалы): </w:t>
      </w:r>
      <w:r>
        <w:rPr>
          <w:rFonts w:ascii="Times New Roman" w:hAnsi="Times New Roman" w:cs="Times New Roman"/>
          <w:b/>
          <w:sz w:val="22"/>
          <w:szCs w:val="22"/>
          <w:u w:val="single"/>
        </w:rPr>
        <w:t>отсутствует</w:t>
      </w:r>
    </w:p>
    <w:p w14:paraId="0A285319" w14:textId="77777777" w:rsidR="009C0EC9" w:rsidRDefault="009C0EC9" w:rsidP="009C0EC9">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24. Площадь земельного участка, входящего в состав общего имущества многоквартирного дома: </w:t>
      </w:r>
      <w:r w:rsidRPr="00CB48B0">
        <w:rPr>
          <w:rFonts w:ascii="Times New Roman" w:hAnsi="Times New Roman" w:cs="Times New Roman"/>
          <w:b/>
          <w:sz w:val="22"/>
          <w:szCs w:val="22"/>
          <w:u w:val="single"/>
        </w:rPr>
        <w:t>данные отсутствуют</w:t>
      </w:r>
    </w:p>
    <w:p w14:paraId="48089F67" w14:textId="77777777" w:rsidR="009C0EC9" w:rsidRDefault="009C0EC9" w:rsidP="009C0EC9">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lastRenderedPageBreak/>
        <w:t xml:space="preserve">  </w:t>
      </w:r>
      <w:r w:rsidRPr="00632C5F">
        <w:rPr>
          <w:rFonts w:ascii="Times New Roman" w:hAnsi="Times New Roman" w:cs="Times New Roman"/>
          <w:sz w:val="22"/>
          <w:szCs w:val="22"/>
        </w:rPr>
        <w:t xml:space="preserve">25. Кадастровый номер земельного участка (при его наличии): </w:t>
      </w:r>
      <w:r w:rsidRPr="00CB48B0">
        <w:rPr>
          <w:rFonts w:ascii="Times New Roman" w:hAnsi="Times New Roman" w:cs="Times New Roman"/>
          <w:b/>
          <w:sz w:val="22"/>
          <w:szCs w:val="22"/>
          <w:u w:val="single"/>
        </w:rPr>
        <w:t>данные отсутствуют</w:t>
      </w:r>
    </w:p>
    <w:p w14:paraId="4B83D43A" w14:textId="77777777" w:rsidR="009C0EC9" w:rsidRDefault="009C0EC9" w:rsidP="009C0EC9">
      <w:pPr>
        <w:pStyle w:val="ConsPlusNonformat"/>
        <w:jc w:val="center"/>
        <w:rPr>
          <w:rFonts w:ascii="Times New Roman" w:hAnsi="Times New Roman" w:cs="Times New Roman"/>
          <w:sz w:val="22"/>
          <w:szCs w:val="22"/>
        </w:rPr>
      </w:pPr>
      <w:r w:rsidRPr="008F6CE0">
        <w:rPr>
          <w:rFonts w:ascii="Times New Roman" w:hAnsi="Times New Roman" w:cs="Times New Roman"/>
          <w:sz w:val="22"/>
          <w:szCs w:val="22"/>
        </w:rPr>
        <w:t>II. Техническое состояние многоквартирного дома, включая пристройки</w:t>
      </w:r>
    </w:p>
    <w:tbl>
      <w:tblPr>
        <w:tblStyle w:val="a5"/>
        <w:tblW w:w="0" w:type="auto"/>
        <w:tblLook w:val="0000" w:firstRow="0" w:lastRow="0" w:firstColumn="0" w:lastColumn="0" w:noHBand="0" w:noVBand="0"/>
      </w:tblPr>
      <w:tblGrid>
        <w:gridCol w:w="4077"/>
        <w:gridCol w:w="3119"/>
        <w:gridCol w:w="2693"/>
      </w:tblGrid>
      <w:tr w:rsidR="009C0EC9" w14:paraId="64D7C8A2" w14:textId="77777777" w:rsidTr="009C0EC9">
        <w:trPr>
          <w:trHeight w:val="1175"/>
        </w:trPr>
        <w:tc>
          <w:tcPr>
            <w:tcW w:w="4077" w:type="dxa"/>
          </w:tcPr>
          <w:p w14:paraId="6D0BC341" w14:textId="77777777" w:rsidR="009C0EC9" w:rsidRDefault="009C0EC9" w:rsidP="009C0EC9">
            <w:pPr>
              <w:pStyle w:val="ConsPlusCell"/>
              <w:ind w:left="108"/>
              <w:jc w:val="both"/>
            </w:pPr>
          </w:p>
          <w:p w14:paraId="774E9723" w14:textId="77777777" w:rsidR="009C0EC9" w:rsidRPr="003F3F93" w:rsidRDefault="009C0EC9" w:rsidP="009C0EC9">
            <w:pPr>
              <w:pStyle w:val="ConsPlusCell"/>
              <w:ind w:left="108"/>
              <w:jc w:val="center"/>
            </w:pPr>
            <w:r w:rsidRPr="003F3F93">
              <w:t>Наименование конструктивных</w:t>
            </w:r>
          </w:p>
          <w:p w14:paraId="1D0903BE" w14:textId="77777777" w:rsidR="009C0EC9" w:rsidRDefault="009C0EC9" w:rsidP="009C0EC9">
            <w:pPr>
              <w:pStyle w:val="ConsPlusCell"/>
              <w:ind w:left="108"/>
              <w:jc w:val="center"/>
            </w:pPr>
            <w:r w:rsidRPr="003F3F93">
              <w:t>элементов</w:t>
            </w:r>
          </w:p>
          <w:p w14:paraId="7DE14465" w14:textId="77777777" w:rsidR="009C0EC9" w:rsidRDefault="009C0EC9" w:rsidP="009C0EC9">
            <w:pPr>
              <w:pStyle w:val="ConsPlusCell"/>
              <w:ind w:left="108"/>
              <w:jc w:val="both"/>
            </w:pPr>
          </w:p>
          <w:p w14:paraId="4609D59F" w14:textId="77777777" w:rsidR="009C0EC9" w:rsidRDefault="009C0EC9" w:rsidP="009C0EC9">
            <w:pPr>
              <w:pStyle w:val="ConsPlusCell"/>
              <w:ind w:left="108"/>
              <w:jc w:val="both"/>
            </w:pPr>
          </w:p>
        </w:tc>
        <w:tc>
          <w:tcPr>
            <w:tcW w:w="3119" w:type="dxa"/>
          </w:tcPr>
          <w:p w14:paraId="02550337" w14:textId="77777777" w:rsidR="009C0EC9" w:rsidRDefault="009C0EC9" w:rsidP="009C0EC9">
            <w:pPr>
              <w:rPr>
                <w:rFonts w:eastAsiaTheme="minorEastAsia"/>
                <w:sz w:val="20"/>
                <w:szCs w:val="20"/>
              </w:rPr>
            </w:pPr>
          </w:p>
          <w:p w14:paraId="12690F47" w14:textId="77777777" w:rsidR="009C0EC9" w:rsidRDefault="009C0EC9" w:rsidP="009C0EC9">
            <w:pPr>
              <w:pStyle w:val="ConsPlusCell"/>
              <w:jc w:val="center"/>
            </w:pPr>
            <w:r w:rsidRPr="003F3F93">
              <w:t>Описание элементов (материал, конструкция или система, отделка и прочее)</w:t>
            </w:r>
          </w:p>
        </w:tc>
        <w:tc>
          <w:tcPr>
            <w:tcW w:w="2693" w:type="dxa"/>
          </w:tcPr>
          <w:p w14:paraId="637BD668" w14:textId="77777777" w:rsidR="009C0EC9" w:rsidRDefault="009C0EC9" w:rsidP="009C0EC9">
            <w:pPr>
              <w:jc w:val="center"/>
              <w:rPr>
                <w:rFonts w:eastAsiaTheme="minorEastAsia"/>
                <w:sz w:val="20"/>
                <w:szCs w:val="20"/>
              </w:rPr>
            </w:pPr>
          </w:p>
          <w:p w14:paraId="20DD4CCB" w14:textId="77777777" w:rsidR="009C0EC9" w:rsidRDefault="009C0EC9" w:rsidP="009C0EC9">
            <w:pPr>
              <w:pStyle w:val="ConsPlusCell"/>
              <w:jc w:val="center"/>
            </w:pPr>
            <w:r w:rsidRPr="003F3F93">
              <w:t>Техническое состояние элементов общего имущества многоквартирного дома или износ в %</w:t>
            </w:r>
          </w:p>
        </w:tc>
      </w:tr>
      <w:tr w:rsidR="009C0EC9" w:rsidRPr="00E27470" w14:paraId="3EDEAE49" w14:textId="77777777" w:rsidTr="009C0EC9">
        <w:tblPrEx>
          <w:tblLook w:val="04A0" w:firstRow="1" w:lastRow="0" w:firstColumn="1" w:lastColumn="0" w:noHBand="0" w:noVBand="1"/>
        </w:tblPrEx>
        <w:trPr>
          <w:trHeight w:val="359"/>
        </w:trPr>
        <w:tc>
          <w:tcPr>
            <w:tcW w:w="4077" w:type="dxa"/>
            <w:tcBorders>
              <w:top w:val="single" w:sz="4" w:space="0" w:color="auto"/>
              <w:left w:val="single" w:sz="4" w:space="0" w:color="auto"/>
            </w:tcBorders>
          </w:tcPr>
          <w:p w14:paraId="4538D43B" w14:textId="77777777" w:rsidR="009C0EC9" w:rsidRPr="00E27470" w:rsidRDefault="009C0EC9" w:rsidP="009C0EC9">
            <w:pPr>
              <w:pStyle w:val="ConsPlusCell"/>
            </w:pPr>
            <w:r>
              <w:t xml:space="preserve">1. </w:t>
            </w:r>
            <w:r w:rsidRPr="00E27470">
              <w:t>Фундамент</w:t>
            </w:r>
          </w:p>
        </w:tc>
        <w:tc>
          <w:tcPr>
            <w:tcW w:w="3119" w:type="dxa"/>
            <w:tcBorders>
              <w:top w:val="single" w:sz="4" w:space="0" w:color="auto"/>
            </w:tcBorders>
          </w:tcPr>
          <w:p w14:paraId="3032AC0F" w14:textId="77777777" w:rsidR="009C0EC9" w:rsidRPr="00914F6E" w:rsidRDefault="009C0EC9" w:rsidP="009C0EC9">
            <w:pPr>
              <w:pStyle w:val="ConsPlusCell"/>
              <w:jc w:val="both"/>
            </w:pPr>
            <w:r>
              <w:t>Ж</w:t>
            </w:r>
            <w:r w:rsidRPr="00914F6E">
              <w:t>елезобетонные блоки;</w:t>
            </w:r>
          </w:p>
        </w:tc>
        <w:tc>
          <w:tcPr>
            <w:tcW w:w="2693" w:type="dxa"/>
            <w:tcBorders>
              <w:top w:val="single" w:sz="4" w:space="0" w:color="auto"/>
              <w:right w:val="single" w:sz="4" w:space="0" w:color="auto"/>
            </w:tcBorders>
          </w:tcPr>
          <w:p w14:paraId="22FF8003" w14:textId="77777777" w:rsidR="009C0EC9" w:rsidRPr="00E27470" w:rsidRDefault="009C0EC9" w:rsidP="009C0EC9">
            <w:pPr>
              <w:pStyle w:val="ConsPlusCell"/>
              <w:jc w:val="center"/>
            </w:pPr>
            <w:r w:rsidRPr="00FA5F2C">
              <w:t>0 %</w:t>
            </w:r>
          </w:p>
        </w:tc>
      </w:tr>
      <w:tr w:rsidR="009C0EC9" w:rsidRPr="00E27470" w14:paraId="519B2C0E" w14:textId="77777777" w:rsidTr="009C0EC9">
        <w:tblPrEx>
          <w:tblLook w:val="04A0" w:firstRow="1" w:lastRow="0" w:firstColumn="1" w:lastColumn="0" w:noHBand="0" w:noVBand="1"/>
        </w:tblPrEx>
        <w:tc>
          <w:tcPr>
            <w:tcW w:w="4077" w:type="dxa"/>
            <w:tcBorders>
              <w:left w:val="single" w:sz="4" w:space="0" w:color="auto"/>
            </w:tcBorders>
          </w:tcPr>
          <w:p w14:paraId="7FD0ED06" w14:textId="77777777" w:rsidR="009C0EC9" w:rsidRPr="00E27470" w:rsidRDefault="009C0EC9" w:rsidP="009C0EC9">
            <w:pPr>
              <w:pStyle w:val="ConsPlusCell"/>
            </w:pPr>
            <w:r w:rsidRPr="00E27470">
              <w:t>2.</w:t>
            </w:r>
            <w:r>
              <w:t xml:space="preserve"> </w:t>
            </w:r>
            <w:r w:rsidRPr="00E27470">
              <w:t>Наружные и внутренние</w:t>
            </w:r>
          </w:p>
          <w:p w14:paraId="0D21FC77" w14:textId="77777777" w:rsidR="009C0EC9" w:rsidRPr="00E27470" w:rsidRDefault="009C0EC9" w:rsidP="009C0EC9">
            <w:pPr>
              <w:pStyle w:val="ConsPlusCell"/>
            </w:pPr>
            <w:r w:rsidRPr="00E27470">
              <w:t xml:space="preserve">  </w:t>
            </w:r>
            <w:r>
              <w:t xml:space="preserve"> </w:t>
            </w:r>
            <w:r w:rsidRPr="00E27470">
              <w:t>капитальные стены</w:t>
            </w:r>
          </w:p>
        </w:tc>
        <w:tc>
          <w:tcPr>
            <w:tcW w:w="3119" w:type="dxa"/>
          </w:tcPr>
          <w:p w14:paraId="6BDF0951" w14:textId="77777777" w:rsidR="009C0EC9" w:rsidRPr="00914F6E" w:rsidRDefault="009C0EC9" w:rsidP="009C0EC9">
            <w:pPr>
              <w:autoSpaceDE w:val="0"/>
              <w:autoSpaceDN w:val="0"/>
              <w:adjustRightInd w:val="0"/>
              <w:rPr>
                <w:sz w:val="20"/>
                <w:szCs w:val="20"/>
              </w:rPr>
            </w:pPr>
            <w:r>
              <w:rPr>
                <w:sz w:val="20"/>
                <w:szCs w:val="20"/>
              </w:rPr>
              <w:t>С</w:t>
            </w:r>
            <w:r w:rsidRPr="00914F6E">
              <w:rPr>
                <w:sz w:val="20"/>
                <w:szCs w:val="20"/>
              </w:rPr>
              <w:t>теновые блоки из ячеистого бетона, утеплитель, облицовка</w:t>
            </w:r>
          </w:p>
          <w:p w14:paraId="66754915" w14:textId="77777777" w:rsidR="009C0EC9" w:rsidRPr="00914F6E" w:rsidRDefault="009C0EC9" w:rsidP="009C0EC9">
            <w:pPr>
              <w:autoSpaceDE w:val="0"/>
              <w:autoSpaceDN w:val="0"/>
              <w:adjustRightInd w:val="0"/>
              <w:rPr>
                <w:sz w:val="20"/>
                <w:szCs w:val="20"/>
              </w:rPr>
            </w:pPr>
            <w:r w:rsidRPr="00914F6E">
              <w:rPr>
                <w:sz w:val="20"/>
                <w:szCs w:val="20"/>
              </w:rPr>
              <w:t>кирпичом;</w:t>
            </w:r>
          </w:p>
        </w:tc>
        <w:tc>
          <w:tcPr>
            <w:tcW w:w="2693" w:type="dxa"/>
            <w:tcBorders>
              <w:right w:val="single" w:sz="4" w:space="0" w:color="auto"/>
            </w:tcBorders>
          </w:tcPr>
          <w:p w14:paraId="3C8190C2" w14:textId="77777777" w:rsidR="009C0EC9" w:rsidRPr="00E27470" w:rsidRDefault="009C0EC9" w:rsidP="009C0EC9">
            <w:pPr>
              <w:pStyle w:val="ConsPlusCell"/>
              <w:jc w:val="center"/>
            </w:pPr>
            <w:r w:rsidRPr="00FA5F2C">
              <w:t>0 %</w:t>
            </w:r>
          </w:p>
        </w:tc>
      </w:tr>
      <w:tr w:rsidR="009C0EC9" w:rsidRPr="00E27470" w14:paraId="619E94C1" w14:textId="77777777" w:rsidTr="009C0EC9">
        <w:tblPrEx>
          <w:tblLook w:val="04A0" w:firstRow="1" w:lastRow="0" w:firstColumn="1" w:lastColumn="0" w:noHBand="0" w:noVBand="1"/>
        </w:tblPrEx>
        <w:tc>
          <w:tcPr>
            <w:tcW w:w="4077" w:type="dxa"/>
            <w:tcBorders>
              <w:left w:val="single" w:sz="4" w:space="0" w:color="auto"/>
            </w:tcBorders>
          </w:tcPr>
          <w:p w14:paraId="48F5FD29" w14:textId="77777777" w:rsidR="009C0EC9" w:rsidRPr="00E27470" w:rsidRDefault="009C0EC9" w:rsidP="009C0EC9">
            <w:pPr>
              <w:pStyle w:val="ConsPlusCell"/>
              <w:jc w:val="both"/>
            </w:pPr>
            <w:r w:rsidRPr="00E27470">
              <w:t>3.</w:t>
            </w:r>
            <w:r>
              <w:t xml:space="preserve"> </w:t>
            </w:r>
            <w:r w:rsidRPr="00E27470">
              <w:t>Перегородки</w:t>
            </w:r>
          </w:p>
        </w:tc>
        <w:tc>
          <w:tcPr>
            <w:tcW w:w="3119" w:type="dxa"/>
          </w:tcPr>
          <w:p w14:paraId="1FFDF333" w14:textId="77777777" w:rsidR="009C0EC9" w:rsidRPr="00C1012D" w:rsidRDefault="009C0EC9" w:rsidP="009C0EC9">
            <w:pPr>
              <w:pStyle w:val="ConsPlusCell"/>
              <w:jc w:val="both"/>
            </w:pPr>
            <w:r w:rsidRPr="00C1012D">
              <w:t>ГВЛ;</w:t>
            </w:r>
          </w:p>
        </w:tc>
        <w:tc>
          <w:tcPr>
            <w:tcW w:w="2693" w:type="dxa"/>
            <w:tcBorders>
              <w:right w:val="single" w:sz="4" w:space="0" w:color="auto"/>
            </w:tcBorders>
          </w:tcPr>
          <w:p w14:paraId="6C67B52E" w14:textId="77777777" w:rsidR="009C0EC9" w:rsidRPr="00E27470" w:rsidRDefault="009C0EC9" w:rsidP="009C0EC9">
            <w:pPr>
              <w:pStyle w:val="ConsPlusCell"/>
              <w:jc w:val="center"/>
            </w:pPr>
            <w:r w:rsidRPr="00FA5F2C">
              <w:t>0 %</w:t>
            </w:r>
          </w:p>
        </w:tc>
      </w:tr>
      <w:tr w:rsidR="009C0EC9" w:rsidRPr="00E27470" w14:paraId="52C22AA9" w14:textId="77777777" w:rsidTr="009C0EC9">
        <w:tblPrEx>
          <w:tblLook w:val="04A0" w:firstRow="1" w:lastRow="0" w:firstColumn="1" w:lastColumn="0" w:noHBand="0" w:noVBand="1"/>
        </w:tblPrEx>
        <w:tc>
          <w:tcPr>
            <w:tcW w:w="4077" w:type="dxa"/>
            <w:tcBorders>
              <w:left w:val="single" w:sz="4" w:space="0" w:color="auto"/>
            </w:tcBorders>
          </w:tcPr>
          <w:p w14:paraId="1BBD9173" w14:textId="77777777" w:rsidR="009C0EC9" w:rsidRPr="00E27470" w:rsidRDefault="009C0EC9" w:rsidP="009C0EC9">
            <w:pPr>
              <w:pStyle w:val="ConsPlusCell"/>
            </w:pPr>
            <w:r w:rsidRPr="00E27470">
              <w:t>4.</w:t>
            </w:r>
            <w:r>
              <w:t xml:space="preserve"> </w:t>
            </w:r>
            <w:r w:rsidRPr="00E27470">
              <w:t>Перекрытия</w:t>
            </w:r>
            <w:r>
              <w:t xml:space="preserve">: - </w:t>
            </w:r>
            <w:r w:rsidRPr="00E27470">
              <w:t>чердачные</w:t>
            </w:r>
            <w:r>
              <w:t>,</w:t>
            </w:r>
          </w:p>
          <w:p w14:paraId="52819A61" w14:textId="77777777" w:rsidR="009C0EC9" w:rsidRDefault="009C0EC9" w:rsidP="009C0EC9">
            <w:pPr>
              <w:pStyle w:val="ConsPlusCell"/>
            </w:pPr>
            <w:r w:rsidRPr="00E27470">
              <w:t xml:space="preserve"> </w:t>
            </w:r>
            <w:r>
              <w:t xml:space="preserve">  - </w:t>
            </w:r>
            <w:r w:rsidRPr="00E27470">
              <w:t xml:space="preserve"> </w:t>
            </w:r>
            <w:r>
              <w:t>м</w:t>
            </w:r>
            <w:r w:rsidRPr="00E27470">
              <w:t>еждуэтажные</w:t>
            </w:r>
            <w:r>
              <w:t>,</w:t>
            </w:r>
          </w:p>
          <w:p w14:paraId="510C5E84" w14:textId="77777777" w:rsidR="009C0EC9" w:rsidRPr="00E27470" w:rsidRDefault="009C0EC9" w:rsidP="009C0EC9">
            <w:pPr>
              <w:pStyle w:val="ConsPlusCell"/>
            </w:pPr>
            <w:r>
              <w:t xml:space="preserve">   - </w:t>
            </w:r>
            <w:r w:rsidRPr="00E27470">
              <w:t xml:space="preserve"> подвальные</w:t>
            </w:r>
          </w:p>
          <w:p w14:paraId="6292E1A4" w14:textId="77777777" w:rsidR="009C0EC9" w:rsidRPr="00E27470" w:rsidRDefault="009C0EC9" w:rsidP="009C0EC9">
            <w:pPr>
              <w:pStyle w:val="ConsPlusCell"/>
            </w:pPr>
            <w:r w:rsidRPr="00E27470">
              <w:t xml:space="preserve"> </w:t>
            </w:r>
            <w:r>
              <w:t xml:space="preserve"> </w:t>
            </w:r>
            <w:r w:rsidRPr="00E27470">
              <w:t xml:space="preserve"> (другое)</w:t>
            </w:r>
          </w:p>
        </w:tc>
        <w:tc>
          <w:tcPr>
            <w:tcW w:w="3119" w:type="dxa"/>
          </w:tcPr>
          <w:p w14:paraId="37E73BCD" w14:textId="77777777" w:rsidR="009C0EC9" w:rsidRPr="00C1012D" w:rsidRDefault="009C0EC9" w:rsidP="009C0EC9">
            <w:pPr>
              <w:jc w:val="both"/>
              <w:rPr>
                <w:sz w:val="20"/>
                <w:szCs w:val="20"/>
              </w:rPr>
            </w:pPr>
            <w:r>
              <w:rPr>
                <w:sz w:val="20"/>
                <w:szCs w:val="20"/>
              </w:rPr>
              <w:t>Д</w:t>
            </w:r>
            <w:r w:rsidRPr="00C1012D">
              <w:rPr>
                <w:sz w:val="20"/>
                <w:szCs w:val="20"/>
              </w:rPr>
              <w:t>еревянные утепленные;</w:t>
            </w:r>
          </w:p>
          <w:p w14:paraId="3CEDFE8A" w14:textId="77777777" w:rsidR="009C0EC9" w:rsidRPr="00C1012D" w:rsidRDefault="009C0EC9" w:rsidP="009C0EC9">
            <w:pPr>
              <w:jc w:val="both"/>
              <w:rPr>
                <w:sz w:val="20"/>
                <w:szCs w:val="20"/>
              </w:rPr>
            </w:pPr>
            <w:r w:rsidRPr="00C1012D">
              <w:rPr>
                <w:sz w:val="20"/>
                <w:szCs w:val="20"/>
              </w:rPr>
              <w:t>-----</w:t>
            </w:r>
          </w:p>
          <w:p w14:paraId="114AD086" w14:textId="77777777" w:rsidR="009C0EC9" w:rsidRPr="00C1012D" w:rsidRDefault="009C0EC9" w:rsidP="009C0EC9">
            <w:pPr>
              <w:jc w:val="both"/>
              <w:rPr>
                <w:sz w:val="20"/>
                <w:szCs w:val="20"/>
              </w:rPr>
            </w:pPr>
            <w:r w:rsidRPr="00C1012D">
              <w:rPr>
                <w:sz w:val="20"/>
                <w:szCs w:val="20"/>
              </w:rPr>
              <w:t>-----</w:t>
            </w:r>
          </w:p>
        </w:tc>
        <w:tc>
          <w:tcPr>
            <w:tcW w:w="2693" w:type="dxa"/>
            <w:tcBorders>
              <w:right w:val="single" w:sz="4" w:space="0" w:color="auto"/>
            </w:tcBorders>
          </w:tcPr>
          <w:p w14:paraId="7E2E56BA" w14:textId="77777777" w:rsidR="009C0EC9" w:rsidRPr="00340A89" w:rsidRDefault="009C0EC9" w:rsidP="009C0EC9">
            <w:pPr>
              <w:jc w:val="center"/>
              <w:rPr>
                <w:sz w:val="20"/>
                <w:szCs w:val="20"/>
              </w:rPr>
            </w:pPr>
            <w:r w:rsidRPr="00FA5F2C">
              <w:t>0 %</w:t>
            </w:r>
          </w:p>
        </w:tc>
      </w:tr>
      <w:tr w:rsidR="009C0EC9" w:rsidRPr="00E27470" w14:paraId="6DEC0AC1" w14:textId="77777777" w:rsidTr="009C0EC9">
        <w:tblPrEx>
          <w:tblLook w:val="04A0" w:firstRow="1" w:lastRow="0" w:firstColumn="1" w:lastColumn="0" w:noHBand="0" w:noVBand="1"/>
        </w:tblPrEx>
        <w:tc>
          <w:tcPr>
            <w:tcW w:w="4077" w:type="dxa"/>
            <w:tcBorders>
              <w:left w:val="single" w:sz="4" w:space="0" w:color="auto"/>
            </w:tcBorders>
          </w:tcPr>
          <w:p w14:paraId="7DEB706E" w14:textId="77777777" w:rsidR="009C0EC9" w:rsidRPr="00E27470" w:rsidRDefault="009C0EC9" w:rsidP="009C0EC9">
            <w:pPr>
              <w:pStyle w:val="ConsPlusCell"/>
              <w:jc w:val="both"/>
            </w:pPr>
            <w:r w:rsidRPr="00E27470">
              <w:t>5.</w:t>
            </w:r>
            <w:r>
              <w:t xml:space="preserve"> </w:t>
            </w:r>
            <w:r w:rsidRPr="00E27470">
              <w:t>Крыша</w:t>
            </w:r>
          </w:p>
        </w:tc>
        <w:tc>
          <w:tcPr>
            <w:tcW w:w="3119" w:type="dxa"/>
          </w:tcPr>
          <w:p w14:paraId="4C452066" w14:textId="77777777" w:rsidR="009C0EC9" w:rsidRPr="00C1012D" w:rsidRDefault="009C0EC9" w:rsidP="009C0EC9">
            <w:pPr>
              <w:pStyle w:val="ConsPlusCell"/>
              <w:jc w:val="both"/>
            </w:pPr>
            <w:r>
              <w:t>Металлочерепица</w:t>
            </w:r>
            <w:r w:rsidRPr="00C1012D">
              <w:t>;</w:t>
            </w:r>
          </w:p>
        </w:tc>
        <w:tc>
          <w:tcPr>
            <w:tcW w:w="2693" w:type="dxa"/>
            <w:tcBorders>
              <w:right w:val="single" w:sz="4" w:space="0" w:color="auto"/>
            </w:tcBorders>
          </w:tcPr>
          <w:p w14:paraId="12F8CD63" w14:textId="77777777" w:rsidR="009C0EC9" w:rsidRPr="00E27470" w:rsidRDefault="009C0EC9" w:rsidP="009C0EC9">
            <w:pPr>
              <w:pStyle w:val="ConsPlusCell"/>
              <w:jc w:val="center"/>
            </w:pPr>
            <w:r w:rsidRPr="00FA5F2C">
              <w:t>0 %</w:t>
            </w:r>
          </w:p>
        </w:tc>
      </w:tr>
      <w:tr w:rsidR="009C0EC9" w:rsidRPr="00E27470" w14:paraId="3FA18FCD" w14:textId="77777777" w:rsidTr="009C0EC9">
        <w:tblPrEx>
          <w:tblLook w:val="04A0" w:firstRow="1" w:lastRow="0" w:firstColumn="1" w:lastColumn="0" w:noHBand="0" w:noVBand="1"/>
        </w:tblPrEx>
        <w:tc>
          <w:tcPr>
            <w:tcW w:w="4077" w:type="dxa"/>
            <w:tcBorders>
              <w:left w:val="single" w:sz="4" w:space="0" w:color="auto"/>
              <w:bottom w:val="single" w:sz="4" w:space="0" w:color="auto"/>
            </w:tcBorders>
          </w:tcPr>
          <w:p w14:paraId="13658C5F" w14:textId="77777777" w:rsidR="009C0EC9" w:rsidRPr="00E27470" w:rsidRDefault="009C0EC9" w:rsidP="009C0EC9">
            <w:pPr>
              <w:pStyle w:val="ConsPlusCell"/>
              <w:jc w:val="both"/>
            </w:pPr>
            <w:r w:rsidRPr="00E27470">
              <w:t>6.</w:t>
            </w:r>
            <w:r>
              <w:t xml:space="preserve"> </w:t>
            </w:r>
            <w:r w:rsidRPr="00E27470">
              <w:t>Полы</w:t>
            </w:r>
          </w:p>
        </w:tc>
        <w:tc>
          <w:tcPr>
            <w:tcW w:w="3119" w:type="dxa"/>
            <w:tcBorders>
              <w:bottom w:val="single" w:sz="4" w:space="0" w:color="auto"/>
            </w:tcBorders>
          </w:tcPr>
          <w:p w14:paraId="39C6CE89" w14:textId="77777777" w:rsidR="009C0EC9" w:rsidRPr="00C1012D" w:rsidRDefault="009C0EC9" w:rsidP="009C0EC9">
            <w:pPr>
              <w:pStyle w:val="ConsPlusCell"/>
              <w:jc w:val="both"/>
            </w:pPr>
            <w:r>
              <w:t>Б</w:t>
            </w:r>
            <w:r w:rsidRPr="00C1012D">
              <w:t>етонные, линолеум;</w:t>
            </w:r>
          </w:p>
        </w:tc>
        <w:tc>
          <w:tcPr>
            <w:tcW w:w="2693" w:type="dxa"/>
            <w:tcBorders>
              <w:bottom w:val="single" w:sz="4" w:space="0" w:color="auto"/>
              <w:right w:val="single" w:sz="4" w:space="0" w:color="auto"/>
            </w:tcBorders>
          </w:tcPr>
          <w:p w14:paraId="1AEE3630" w14:textId="77777777" w:rsidR="009C0EC9" w:rsidRPr="00E27470" w:rsidRDefault="009C0EC9" w:rsidP="009C0EC9">
            <w:pPr>
              <w:pStyle w:val="ConsPlusCell"/>
              <w:jc w:val="center"/>
            </w:pPr>
            <w:r w:rsidRPr="00FA5F2C">
              <w:t>0 %</w:t>
            </w:r>
          </w:p>
        </w:tc>
      </w:tr>
      <w:tr w:rsidR="009C0EC9" w:rsidRPr="00E27470" w14:paraId="1537FC99" w14:textId="77777777" w:rsidTr="009C0EC9">
        <w:tblPrEx>
          <w:tblLook w:val="04A0" w:firstRow="1" w:lastRow="0" w:firstColumn="1" w:lastColumn="0" w:noHBand="0" w:noVBand="1"/>
        </w:tblPrEx>
        <w:tc>
          <w:tcPr>
            <w:tcW w:w="4077" w:type="dxa"/>
            <w:tcBorders>
              <w:left w:val="single" w:sz="4" w:space="0" w:color="auto"/>
            </w:tcBorders>
          </w:tcPr>
          <w:p w14:paraId="34168670" w14:textId="77777777" w:rsidR="009C0EC9" w:rsidRDefault="009C0EC9" w:rsidP="009C0EC9">
            <w:pPr>
              <w:pStyle w:val="ConsPlusCell"/>
            </w:pPr>
            <w:r w:rsidRPr="00E27470">
              <w:t>7.</w:t>
            </w:r>
            <w:r>
              <w:t xml:space="preserve"> </w:t>
            </w:r>
            <w:r w:rsidRPr="00E27470">
              <w:t>Проемы</w:t>
            </w:r>
            <w:r>
              <w:t>: -</w:t>
            </w:r>
            <w:r w:rsidRPr="00E27470">
              <w:t xml:space="preserve"> окна,</w:t>
            </w:r>
          </w:p>
          <w:p w14:paraId="5F303DCB" w14:textId="77777777" w:rsidR="009C0EC9" w:rsidRDefault="009C0EC9" w:rsidP="009C0EC9">
            <w:pPr>
              <w:pStyle w:val="ConsPlusCell"/>
            </w:pPr>
          </w:p>
          <w:p w14:paraId="58BF7D0C" w14:textId="77777777" w:rsidR="009C0EC9" w:rsidRPr="00E27470" w:rsidRDefault="009C0EC9" w:rsidP="009C0EC9">
            <w:pPr>
              <w:pStyle w:val="ConsPlusCell"/>
            </w:pPr>
            <w:r w:rsidRPr="00E27470">
              <w:t xml:space="preserve"> </w:t>
            </w:r>
            <w:r>
              <w:t xml:space="preserve">   - </w:t>
            </w:r>
            <w:r w:rsidRPr="00E27470">
              <w:t>двери</w:t>
            </w:r>
            <w:r>
              <w:t xml:space="preserve"> </w:t>
            </w:r>
            <w:r w:rsidRPr="00E27470">
              <w:t>(другое)</w:t>
            </w:r>
          </w:p>
        </w:tc>
        <w:tc>
          <w:tcPr>
            <w:tcW w:w="3119" w:type="dxa"/>
          </w:tcPr>
          <w:p w14:paraId="452D0934" w14:textId="77777777" w:rsidR="009C0EC9" w:rsidRPr="00C1012D" w:rsidRDefault="009C0EC9" w:rsidP="009C0EC9">
            <w:pPr>
              <w:pStyle w:val="ConsPlusCell"/>
              <w:jc w:val="both"/>
            </w:pPr>
            <w:r>
              <w:t>О</w:t>
            </w:r>
            <w:r w:rsidRPr="00C1012D">
              <w:t>конные блоки ПВХ с двойным стеклопакетом;</w:t>
            </w:r>
          </w:p>
          <w:p w14:paraId="6BC6F38B" w14:textId="77777777" w:rsidR="009C0EC9" w:rsidRPr="00C1012D" w:rsidRDefault="009C0EC9" w:rsidP="009C0EC9">
            <w:pPr>
              <w:pStyle w:val="ConsPlusCell"/>
            </w:pPr>
            <w:r>
              <w:t>внутренние деревянные, наружные п</w:t>
            </w:r>
            <w:r w:rsidRPr="00C1012D">
              <w:t>ростые металлические;</w:t>
            </w:r>
          </w:p>
        </w:tc>
        <w:tc>
          <w:tcPr>
            <w:tcW w:w="2693" w:type="dxa"/>
            <w:tcBorders>
              <w:right w:val="single" w:sz="4" w:space="0" w:color="auto"/>
            </w:tcBorders>
          </w:tcPr>
          <w:p w14:paraId="4A7A0BAA" w14:textId="77777777" w:rsidR="009C0EC9" w:rsidRDefault="009C0EC9" w:rsidP="009C0EC9">
            <w:pPr>
              <w:pStyle w:val="ConsPlusCell"/>
              <w:jc w:val="center"/>
            </w:pPr>
            <w:r w:rsidRPr="00FA5F2C">
              <w:t>0 %</w:t>
            </w:r>
          </w:p>
          <w:p w14:paraId="471E4F73" w14:textId="77777777" w:rsidR="009C0EC9" w:rsidRDefault="009C0EC9" w:rsidP="009C0EC9">
            <w:pPr>
              <w:rPr>
                <w:rFonts w:ascii="Arial" w:eastAsiaTheme="minorEastAsia" w:hAnsi="Arial" w:cs="Arial"/>
                <w:sz w:val="20"/>
                <w:szCs w:val="20"/>
              </w:rPr>
            </w:pPr>
          </w:p>
          <w:p w14:paraId="70DACEAF" w14:textId="77777777" w:rsidR="009C0EC9" w:rsidRPr="006E0F0C" w:rsidRDefault="009C0EC9" w:rsidP="009C0EC9">
            <w:pPr>
              <w:jc w:val="center"/>
            </w:pPr>
            <w:r w:rsidRPr="006E0F0C">
              <w:t>0 %</w:t>
            </w:r>
          </w:p>
        </w:tc>
      </w:tr>
      <w:tr w:rsidR="009C0EC9" w:rsidRPr="00E27470" w14:paraId="45275E0B" w14:textId="77777777" w:rsidTr="009C0EC9">
        <w:tblPrEx>
          <w:tblLook w:val="04A0" w:firstRow="1" w:lastRow="0" w:firstColumn="1" w:lastColumn="0" w:noHBand="0" w:noVBand="1"/>
        </w:tblPrEx>
        <w:tc>
          <w:tcPr>
            <w:tcW w:w="4077" w:type="dxa"/>
            <w:tcBorders>
              <w:left w:val="single" w:sz="4" w:space="0" w:color="auto"/>
            </w:tcBorders>
          </w:tcPr>
          <w:p w14:paraId="1FE23826" w14:textId="77777777" w:rsidR="009C0EC9" w:rsidRPr="00E27470" w:rsidRDefault="009C0EC9" w:rsidP="009C0EC9">
            <w:pPr>
              <w:pStyle w:val="ConsPlusCell"/>
            </w:pPr>
            <w:r w:rsidRPr="00E27470">
              <w:t>8.</w:t>
            </w:r>
            <w:r>
              <w:t xml:space="preserve"> </w:t>
            </w:r>
            <w:r w:rsidRPr="00E27470">
              <w:t>Отделка</w:t>
            </w:r>
            <w:r>
              <w:t>: -</w:t>
            </w:r>
            <w:r w:rsidRPr="00E27470">
              <w:t xml:space="preserve"> внутренняя,</w:t>
            </w:r>
          </w:p>
          <w:p w14:paraId="4490D6FB" w14:textId="77777777" w:rsidR="009C0EC9" w:rsidRPr="00E27470" w:rsidRDefault="009C0EC9" w:rsidP="009C0EC9">
            <w:pPr>
              <w:pStyle w:val="ConsPlusCell"/>
            </w:pPr>
            <w:r w:rsidRPr="00E27470">
              <w:t xml:space="preserve">  </w:t>
            </w:r>
            <w:r>
              <w:t xml:space="preserve"> - </w:t>
            </w:r>
            <w:r w:rsidRPr="00E27470">
              <w:t>наружная (другое)</w:t>
            </w:r>
          </w:p>
        </w:tc>
        <w:tc>
          <w:tcPr>
            <w:tcW w:w="3119" w:type="dxa"/>
          </w:tcPr>
          <w:p w14:paraId="03943879" w14:textId="77777777" w:rsidR="009C0EC9" w:rsidRPr="00C1012D" w:rsidRDefault="009C0EC9" w:rsidP="009C0EC9">
            <w:pPr>
              <w:pStyle w:val="ConsPlusCell"/>
              <w:jc w:val="both"/>
            </w:pPr>
            <w:r>
              <w:t>О</w:t>
            </w:r>
            <w:r w:rsidRPr="00C1012D">
              <w:t>бои, окраска, штукатурка;</w:t>
            </w:r>
          </w:p>
          <w:p w14:paraId="684732E7" w14:textId="77777777" w:rsidR="009C0EC9" w:rsidRPr="00C1012D" w:rsidRDefault="009C0EC9" w:rsidP="009C0EC9">
            <w:pPr>
              <w:pStyle w:val="ConsPlusCell"/>
              <w:jc w:val="both"/>
            </w:pPr>
            <w:r w:rsidRPr="00C1012D">
              <w:t>------;</w:t>
            </w:r>
          </w:p>
        </w:tc>
        <w:tc>
          <w:tcPr>
            <w:tcW w:w="2693" w:type="dxa"/>
            <w:tcBorders>
              <w:right w:val="single" w:sz="4" w:space="0" w:color="auto"/>
            </w:tcBorders>
          </w:tcPr>
          <w:p w14:paraId="0E78A38F" w14:textId="77777777" w:rsidR="009C0EC9" w:rsidRPr="00E27470" w:rsidRDefault="009C0EC9" w:rsidP="009C0EC9">
            <w:pPr>
              <w:pStyle w:val="ConsPlusCell"/>
              <w:jc w:val="center"/>
            </w:pPr>
            <w:r w:rsidRPr="00FA5F2C">
              <w:t>0 %</w:t>
            </w:r>
          </w:p>
        </w:tc>
      </w:tr>
      <w:tr w:rsidR="009C0EC9" w:rsidRPr="00E27470" w14:paraId="33A9218E" w14:textId="77777777" w:rsidTr="009C0EC9">
        <w:tblPrEx>
          <w:tblLook w:val="04A0" w:firstRow="1" w:lastRow="0" w:firstColumn="1" w:lastColumn="0" w:noHBand="0" w:noVBand="1"/>
        </w:tblPrEx>
        <w:tc>
          <w:tcPr>
            <w:tcW w:w="4077" w:type="dxa"/>
            <w:tcBorders>
              <w:left w:val="single" w:sz="4" w:space="0" w:color="auto"/>
              <w:bottom w:val="single" w:sz="4" w:space="0" w:color="auto"/>
            </w:tcBorders>
          </w:tcPr>
          <w:p w14:paraId="124FB593" w14:textId="77777777" w:rsidR="009C0EC9" w:rsidRDefault="009C0EC9" w:rsidP="009C0EC9">
            <w:pPr>
              <w:pStyle w:val="ConsPlusCell"/>
            </w:pPr>
            <w:r w:rsidRPr="00E27470">
              <w:t>9.</w:t>
            </w:r>
            <w:r>
              <w:t xml:space="preserve"> </w:t>
            </w:r>
            <w:r w:rsidRPr="00E27470">
              <w:t xml:space="preserve">Механическое, электрическое, </w:t>
            </w:r>
          </w:p>
          <w:p w14:paraId="16F57942" w14:textId="77777777" w:rsidR="009C0EC9" w:rsidRPr="00E27470" w:rsidRDefault="009C0EC9" w:rsidP="009C0EC9">
            <w:pPr>
              <w:pStyle w:val="ConsPlusCell"/>
            </w:pPr>
            <w:r w:rsidRPr="00E27470">
              <w:t>санитарно-техническое и</w:t>
            </w:r>
          </w:p>
          <w:p w14:paraId="62399CEF" w14:textId="77777777" w:rsidR="009C0EC9" w:rsidRPr="00E27470" w:rsidRDefault="009C0EC9" w:rsidP="009C0EC9">
            <w:pPr>
              <w:pStyle w:val="ConsPlusCell"/>
            </w:pPr>
            <w:r>
              <w:t>и</w:t>
            </w:r>
            <w:r w:rsidRPr="00E27470">
              <w:t>ное оборудование</w:t>
            </w:r>
            <w:r>
              <w:t xml:space="preserve"> </w:t>
            </w:r>
            <w:r w:rsidRPr="00E27470">
              <w:t>ванны, напольные</w:t>
            </w:r>
            <w:r>
              <w:t xml:space="preserve"> </w:t>
            </w:r>
            <w:r w:rsidRPr="00E27470">
              <w:t>электроплиты, телефонные сети и оборудование сети проводного радиовещания,</w:t>
            </w:r>
            <w:r>
              <w:t xml:space="preserve"> </w:t>
            </w:r>
            <w:r w:rsidRPr="00E27470">
              <w:t>сигнализация,</w:t>
            </w:r>
            <w:r>
              <w:t xml:space="preserve"> </w:t>
            </w:r>
            <w:r w:rsidRPr="00E27470">
              <w:t xml:space="preserve">мусоропровод, лифт, вентиляция </w:t>
            </w:r>
            <w:r>
              <w:t>и другое</w:t>
            </w:r>
          </w:p>
        </w:tc>
        <w:tc>
          <w:tcPr>
            <w:tcW w:w="3119" w:type="dxa"/>
            <w:tcBorders>
              <w:bottom w:val="single" w:sz="4" w:space="0" w:color="auto"/>
            </w:tcBorders>
          </w:tcPr>
          <w:p w14:paraId="5746735C" w14:textId="77777777" w:rsidR="009C0EC9" w:rsidRPr="00C1012D" w:rsidRDefault="009C0EC9" w:rsidP="009C0EC9">
            <w:pPr>
              <w:pStyle w:val="ConsPlusCell"/>
            </w:pPr>
            <w:r>
              <w:t>В</w:t>
            </w:r>
            <w:r w:rsidRPr="00C1012D">
              <w:t>анны, туалеты,</w:t>
            </w:r>
          </w:p>
          <w:p w14:paraId="44C477E6" w14:textId="77777777" w:rsidR="009C0EC9" w:rsidRPr="00C1012D" w:rsidRDefault="009C0EC9" w:rsidP="009C0EC9">
            <w:pPr>
              <w:pStyle w:val="ConsPlusCell"/>
            </w:pPr>
            <w:r>
              <w:t xml:space="preserve">сантехническое </w:t>
            </w:r>
            <w:r w:rsidRPr="00C1012D">
              <w:t>оборудование (унитазы, раковины, ванны)</w:t>
            </w:r>
            <w:r>
              <w:t>,</w:t>
            </w:r>
          </w:p>
          <w:p w14:paraId="4038867A" w14:textId="77777777" w:rsidR="009C0EC9" w:rsidRPr="00C1012D" w:rsidRDefault="009C0EC9" w:rsidP="009C0EC9">
            <w:pPr>
              <w:pStyle w:val="ConsPlusCell"/>
            </w:pPr>
            <w:r>
              <w:t>вентиляция;</w:t>
            </w:r>
          </w:p>
          <w:p w14:paraId="538BBA94" w14:textId="77777777" w:rsidR="009C0EC9" w:rsidRPr="00C1012D" w:rsidRDefault="009C0EC9" w:rsidP="009C0EC9">
            <w:pPr>
              <w:pStyle w:val="ConsPlusCell"/>
              <w:jc w:val="both"/>
            </w:pPr>
          </w:p>
        </w:tc>
        <w:tc>
          <w:tcPr>
            <w:tcW w:w="2693" w:type="dxa"/>
            <w:tcBorders>
              <w:bottom w:val="single" w:sz="4" w:space="0" w:color="auto"/>
              <w:right w:val="single" w:sz="4" w:space="0" w:color="auto"/>
            </w:tcBorders>
          </w:tcPr>
          <w:p w14:paraId="3281ABD0" w14:textId="77777777" w:rsidR="009C0EC9" w:rsidRPr="00E27470" w:rsidRDefault="009C0EC9" w:rsidP="009C0EC9">
            <w:pPr>
              <w:pStyle w:val="ConsPlusCell"/>
              <w:jc w:val="center"/>
            </w:pPr>
            <w:r w:rsidRPr="00FA5F2C">
              <w:t>0 %</w:t>
            </w:r>
          </w:p>
        </w:tc>
      </w:tr>
      <w:tr w:rsidR="009C0EC9" w:rsidRPr="00E27470" w14:paraId="011A2E9F" w14:textId="77777777" w:rsidTr="009C0EC9">
        <w:tblPrEx>
          <w:tblLook w:val="04A0" w:firstRow="1" w:lastRow="0" w:firstColumn="1" w:lastColumn="0" w:noHBand="0" w:noVBand="1"/>
        </w:tblPrEx>
        <w:tc>
          <w:tcPr>
            <w:tcW w:w="4077" w:type="dxa"/>
            <w:tcBorders>
              <w:left w:val="single" w:sz="4" w:space="0" w:color="auto"/>
              <w:bottom w:val="single" w:sz="4" w:space="0" w:color="auto"/>
            </w:tcBorders>
          </w:tcPr>
          <w:p w14:paraId="7A791A00" w14:textId="77777777" w:rsidR="009C0EC9" w:rsidRPr="00E27470" w:rsidRDefault="009C0EC9" w:rsidP="009C0EC9">
            <w:pPr>
              <w:pStyle w:val="ConsPlusCell"/>
            </w:pPr>
            <w:r w:rsidRPr="00E27470">
              <w:t>10.</w:t>
            </w:r>
            <w:r>
              <w:t xml:space="preserve"> </w:t>
            </w:r>
            <w:r w:rsidRPr="00E27470">
              <w:t>Внутридомовые</w:t>
            </w:r>
            <w:r>
              <w:t xml:space="preserve"> и</w:t>
            </w:r>
            <w:r w:rsidRPr="00E27470">
              <w:t>нженерные коммуникации и</w:t>
            </w:r>
            <w:r>
              <w:t xml:space="preserve"> </w:t>
            </w:r>
            <w:r w:rsidRPr="00E27470">
              <w:t>оборудование для</w:t>
            </w:r>
            <w:r>
              <w:t xml:space="preserve"> </w:t>
            </w:r>
            <w:r w:rsidRPr="00E27470">
              <w:t>предоставления коммунальных услуг</w:t>
            </w:r>
            <w:r>
              <w:t xml:space="preserve">: </w:t>
            </w:r>
            <w:r w:rsidRPr="00E27470">
              <w:t>электроснабжение,</w:t>
            </w:r>
          </w:p>
          <w:p w14:paraId="12E774E7" w14:textId="77777777" w:rsidR="009C0EC9" w:rsidRPr="00E27470" w:rsidRDefault="009C0EC9" w:rsidP="009C0EC9">
            <w:pPr>
              <w:pStyle w:val="ConsPlusCell"/>
            </w:pPr>
            <w:r w:rsidRPr="00E27470">
              <w:t>холодное водоснабжение,</w:t>
            </w:r>
          </w:p>
          <w:p w14:paraId="547C81FB" w14:textId="77777777" w:rsidR="009C0EC9" w:rsidRPr="00E27470" w:rsidRDefault="009C0EC9" w:rsidP="009C0EC9">
            <w:pPr>
              <w:pStyle w:val="ConsPlusCell"/>
            </w:pPr>
            <w:r w:rsidRPr="00E27470">
              <w:t>горячее водоснабжение,</w:t>
            </w:r>
          </w:p>
          <w:p w14:paraId="47935FA3" w14:textId="77777777" w:rsidR="009C0EC9" w:rsidRPr="00E27470" w:rsidRDefault="009C0EC9" w:rsidP="009C0EC9">
            <w:pPr>
              <w:pStyle w:val="ConsPlusCell"/>
            </w:pPr>
            <w:r w:rsidRPr="00E27470">
              <w:t>водоотведение,</w:t>
            </w:r>
          </w:p>
          <w:p w14:paraId="7BC8C7CD" w14:textId="77777777" w:rsidR="009C0EC9" w:rsidRDefault="009C0EC9" w:rsidP="009C0EC9">
            <w:pPr>
              <w:pStyle w:val="ConsPlusCell"/>
            </w:pPr>
            <w:r w:rsidRPr="00E27470">
              <w:t xml:space="preserve">газоснабжение, </w:t>
            </w:r>
          </w:p>
          <w:p w14:paraId="60A610A3" w14:textId="77777777" w:rsidR="009C0EC9" w:rsidRPr="00E27470" w:rsidRDefault="009C0EC9" w:rsidP="009C0EC9">
            <w:pPr>
              <w:pStyle w:val="ConsPlusCell"/>
            </w:pPr>
            <w:r w:rsidRPr="00E27470">
              <w:t>отопление:</w:t>
            </w:r>
            <w:r>
              <w:t xml:space="preserve"> </w:t>
            </w:r>
            <w:r w:rsidRPr="00E27470">
              <w:t>от внешних к</w:t>
            </w:r>
            <w:r>
              <w:t>отельных</w:t>
            </w:r>
            <w:r w:rsidRPr="00E27470">
              <w:t>,</w:t>
            </w:r>
            <w:r>
              <w:t xml:space="preserve"> </w:t>
            </w:r>
            <w:r w:rsidRPr="00E27470">
              <w:t>от домовой</w:t>
            </w:r>
            <w:r>
              <w:t xml:space="preserve"> котельной</w:t>
            </w:r>
            <w:r w:rsidRPr="00E27470">
              <w:t>, печи,</w:t>
            </w:r>
            <w:r>
              <w:t xml:space="preserve"> </w:t>
            </w:r>
            <w:r w:rsidRPr="00E27470">
              <w:t>калориферы, АГВ</w:t>
            </w:r>
            <w:r>
              <w:t xml:space="preserve"> и другое</w:t>
            </w:r>
          </w:p>
        </w:tc>
        <w:tc>
          <w:tcPr>
            <w:tcW w:w="3119" w:type="dxa"/>
            <w:tcBorders>
              <w:bottom w:val="single" w:sz="4" w:space="0" w:color="auto"/>
            </w:tcBorders>
          </w:tcPr>
          <w:p w14:paraId="5DD91F25" w14:textId="77777777" w:rsidR="009C0EC9" w:rsidRPr="00C1012D" w:rsidRDefault="009C0EC9" w:rsidP="009C0EC9">
            <w:pPr>
              <w:pStyle w:val="ConsPlusCell"/>
              <w:jc w:val="both"/>
            </w:pPr>
            <w:r>
              <w:t>Э</w:t>
            </w:r>
            <w:r w:rsidRPr="00C1012D">
              <w:t>лектроснабжение,</w:t>
            </w:r>
          </w:p>
          <w:p w14:paraId="6D8CB7CA" w14:textId="77777777" w:rsidR="009C0EC9" w:rsidRPr="00C1012D" w:rsidRDefault="009C0EC9" w:rsidP="009C0EC9">
            <w:pPr>
              <w:pStyle w:val="ConsPlusCell"/>
              <w:jc w:val="both"/>
            </w:pPr>
            <w:r w:rsidRPr="00C1012D">
              <w:t>холодное водоснабжение,</w:t>
            </w:r>
          </w:p>
          <w:p w14:paraId="4A73A90F" w14:textId="77777777" w:rsidR="009C0EC9" w:rsidRPr="00C1012D" w:rsidRDefault="009C0EC9" w:rsidP="009C0EC9">
            <w:pPr>
              <w:pStyle w:val="ConsPlusCell"/>
              <w:jc w:val="both"/>
            </w:pPr>
            <w:r w:rsidRPr="00C1012D">
              <w:t>водоотведение,</w:t>
            </w:r>
          </w:p>
          <w:p w14:paraId="522974D9" w14:textId="77777777" w:rsidR="009C0EC9" w:rsidRPr="00C1012D" w:rsidRDefault="009C0EC9" w:rsidP="009C0EC9">
            <w:pPr>
              <w:pStyle w:val="ConsPlusCell"/>
            </w:pPr>
            <w:r w:rsidRPr="00C1012D">
              <w:t xml:space="preserve">центральное отопление, </w:t>
            </w:r>
          </w:p>
          <w:p w14:paraId="1B747EDA" w14:textId="77777777" w:rsidR="009C0EC9" w:rsidRPr="00C1012D" w:rsidRDefault="009C0EC9" w:rsidP="009C0EC9">
            <w:pPr>
              <w:rPr>
                <w:sz w:val="20"/>
                <w:szCs w:val="20"/>
              </w:rPr>
            </w:pPr>
            <w:r w:rsidRPr="00C1012D">
              <w:rPr>
                <w:sz w:val="20"/>
                <w:szCs w:val="20"/>
              </w:rPr>
              <w:t>газовое оборудование (баллонное)</w:t>
            </w:r>
          </w:p>
          <w:p w14:paraId="5F3338C0" w14:textId="77777777" w:rsidR="009C0EC9" w:rsidRPr="00C1012D" w:rsidRDefault="009C0EC9" w:rsidP="009C0EC9">
            <w:pPr>
              <w:rPr>
                <w:sz w:val="20"/>
                <w:szCs w:val="20"/>
              </w:rPr>
            </w:pPr>
          </w:p>
        </w:tc>
        <w:tc>
          <w:tcPr>
            <w:tcW w:w="2693" w:type="dxa"/>
            <w:tcBorders>
              <w:bottom w:val="single" w:sz="4" w:space="0" w:color="auto"/>
              <w:right w:val="single" w:sz="4" w:space="0" w:color="auto"/>
            </w:tcBorders>
          </w:tcPr>
          <w:p w14:paraId="4B15097F" w14:textId="77777777" w:rsidR="009C0EC9" w:rsidRPr="00E27470" w:rsidRDefault="009C0EC9" w:rsidP="009C0EC9">
            <w:pPr>
              <w:pStyle w:val="ConsPlusCell"/>
              <w:jc w:val="center"/>
            </w:pPr>
            <w:r w:rsidRPr="00FA5F2C">
              <w:t>0 %</w:t>
            </w:r>
          </w:p>
        </w:tc>
      </w:tr>
    </w:tbl>
    <w:p w14:paraId="68B7EA02" w14:textId="77777777" w:rsidR="009C0EC9" w:rsidRPr="008E2B76" w:rsidRDefault="009C0EC9" w:rsidP="009C0EC9">
      <w:pPr>
        <w:pStyle w:val="ConsPlusCell"/>
        <w:ind w:left="-142"/>
        <w:jc w:val="both"/>
        <w:rPr>
          <w:sz w:val="22"/>
          <w:szCs w:val="22"/>
        </w:rPr>
      </w:pPr>
      <w:r w:rsidRPr="008E2B76">
        <w:rPr>
          <w:sz w:val="22"/>
          <w:szCs w:val="22"/>
        </w:rPr>
        <w:t>Настоящий Акт составлен в соответствии с данными Технического паспорта (государственное предприятие Нижегородской области «Нижтехинвентаризация» Шахунский филиал</w:t>
      </w:r>
      <w:r>
        <w:rPr>
          <w:sz w:val="22"/>
          <w:szCs w:val="22"/>
        </w:rPr>
        <w:t xml:space="preserve"> от 26.01.2015 года</w:t>
      </w:r>
      <w:r w:rsidRPr="008E2B76">
        <w:rPr>
          <w:sz w:val="22"/>
          <w:szCs w:val="22"/>
        </w:rPr>
        <w:t xml:space="preserve">). </w:t>
      </w:r>
    </w:p>
    <w:p w14:paraId="7E6A52A6" w14:textId="77777777" w:rsidR="009C0EC9" w:rsidRDefault="009C0EC9" w:rsidP="009C0EC9">
      <w:pPr>
        <w:pStyle w:val="ConsPlusNormal"/>
        <w:ind w:left="-142"/>
        <w:jc w:val="both"/>
        <w:rPr>
          <w:rFonts w:ascii="Times New Roman" w:hAnsi="Times New Roman" w:cs="Times New Roman"/>
        </w:rPr>
      </w:pPr>
    </w:p>
    <w:p w14:paraId="4FF19454" w14:textId="77777777" w:rsidR="009C0EC9" w:rsidRPr="00F95CAB" w:rsidRDefault="009C0EC9" w:rsidP="009C0EC9">
      <w:pPr>
        <w:widowControl w:val="0"/>
        <w:autoSpaceDE w:val="0"/>
        <w:autoSpaceDN w:val="0"/>
        <w:adjustRightInd w:val="0"/>
        <w:jc w:val="center"/>
        <w:rPr>
          <w:u w:val="single"/>
        </w:rPr>
      </w:pPr>
      <w:r w:rsidRPr="00F95CAB">
        <w:rPr>
          <w:u w:val="single"/>
        </w:rPr>
        <w:t xml:space="preserve">Начальник Управления ЖКХ и архитектурной деятельности администрации </w:t>
      </w:r>
      <w:r>
        <w:rPr>
          <w:u w:val="single"/>
        </w:rPr>
        <w:t>муниципального</w:t>
      </w:r>
      <w:r w:rsidRPr="00F95CAB">
        <w:rPr>
          <w:u w:val="single"/>
        </w:rPr>
        <w:t xml:space="preserve"> округа город Шахунья Нижегородской области</w:t>
      </w:r>
    </w:p>
    <w:p w14:paraId="01D43542" w14:textId="77777777" w:rsidR="009C0EC9" w:rsidRPr="00C775B2" w:rsidRDefault="009C0EC9" w:rsidP="009C0EC9">
      <w:pPr>
        <w:widowControl w:val="0"/>
        <w:autoSpaceDE w:val="0"/>
        <w:autoSpaceDN w:val="0"/>
        <w:adjustRightInd w:val="0"/>
        <w:jc w:val="center"/>
      </w:pPr>
      <w:r w:rsidRPr="00C775B2">
        <w:rPr>
          <w:sz w:val="16"/>
          <w:szCs w:val="16"/>
        </w:rPr>
        <w:t>(должность, Ф.И.О., руководителя органа местного самоуправления,</w:t>
      </w:r>
      <w:r w:rsidRPr="00C775B2">
        <w:rPr>
          <w:rFonts w:ascii="Courier New" w:hAnsi="Courier New" w:cs="Courier New"/>
          <w:sz w:val="20"/>
          <w:szCs w:val="20"/>
        </w:rPr>
        <w:t xml:space="preserve"> </w:t>
      </w:r>
      <w:r w:rsidRPr="00C775B2">
        <w:rPr>
          <w:sz w:val="16"/>
          <w:szCs w:val="16"/>
        </w:rPr>
        <w:t>уполномоченного устанавливать техническое состояние</w:t>
      </w:r>
    </w:p>
    <w:p w14:paraId="450BD72E" w14:textId="77777777" w:rsidR="009C0EC9" w:rsidRPr="00C775B2" w:rsidRDefault="009C0EC9" w:rsidP="009C0EC9">
      <w:pPr>
        <w:widowControl w:val="0"/>
        <w:autoSpaceDE w:val="0"/>
        <w:autoSpaceDN w:val="0"/>
        <w:adjustRightInd w:val="0"/>
        <w:jc w:val="center"/>
        <w:rPr>
          <w:sz w:val="16"/>
          <w:szCs w:val="16"/>
        </w:rPr>
      </w:pPr>
      <w:r w:rsidRPr="00C775B2">
        <w:rPr>
          <w:sz w:val="16"/>
          <w:szCs w:val="16"/>
        </w:rPr>
        <w:t>многоквартирного дома, являющегося объектом конкурса)</w:t>
      </w:r>
    </w:p>
    <w:p w14:paraId="13803ACB" w14:textId="77777777" w:rsidR="009C0EC9" w:rsidRPr="00C775B2" w:rsidRDefault="009C0EC9" w:rsidP="009C0EC9">
      <w:pPr>
        <w:widowControl w:val="0"/>
        <w:autoSpaceDE w:val="0"/>
        <w:autoSpaceDN w:val="0"/>
        <w:adjustRightInd w:val="0"/>
        <w:jc w:val="both"/>
        <w:rPr>
          <w:u w:val="single"/>
        </w:rPr>
      </w:pPr>
      <w:r w:rsidRPr="00C775B2">
        <w:rPr>
          <w:sz w:val="20"/>
          <w:szCs w:val="20"/>
        </w:rPr>
        <w:t xml:space="preserve">                  </w:t>
      </w:r>
      <w:r w:rsidRPr="00C775B2">
        <w:t xml:space="preserve">_____________                                                                                        </w:t>
      </w:r>
      <w:r w:rsidRPr="00C775B2">
        <w:rPr>
          <w:u w:val="single"/>
        </w:rPr>
        <w:t>Лаптев С.М.</w:t>
      </w:r>
    </w:p>
    <w:p w14:paraId="395C406F" w14:textId="77777777" w:rsidR="009C0EC9" w:rsidRPr="00C775B2" w:rsidRDefault="009C0EC9" w:rsidP="009C0EC9">
      <w:pPr>
        <w:widowControl w:val="0"/>
        <w:autoSpaceDE w:val="0"/>
        <w:autoSpaceDN w:val="0"/>
        <w:adjustRightInd w:val="0"/>
        <w:jc w:val="both"/>
        <w:rPr>
          <w:sz w:val="16"/>
          <w:szCs w:val="16"/>
        </w:rPr>
      </w:pPr>
      <w:r w:rsidRPr="00C775B2">
        <w:rPr>
          <w:sz w:val="16"/>
          <w:szCs w:val="16"/>
        </w:rPr>
        <w:t xml:space="preserve">                              (подпись)                                                                                                                                             (ф. и.о.)</w:t>
      </w:r>
    </w:p>
    <w:p w14:paraId="69913523" w14:textId="77777777" w:rsidR="009C0EC9" w:rsidRPr="00C775B2" w:rsidRDefault="009C0EC9" w:rsidP="009C0EC9">
      <w:pPr>
        <w:widowControl w:val="0"/>
        <w:autoSpaceDE w:val="0"/>
        <w:autoSpaceDN w:val="0"/>
        <w:adjustRightInd w:val="0"/>
        <w:jc w:val="both"/>
      </w:pPr>
      <w:r w:rsidRPr="00C775B2">
        <w:t xml:space="preserve">        "____" _______ 202</w:t>
      </w:r>
      <w:r>
        <w:t>6</w:t>
      </w:r>
      <w:r w:rsidRPr="00C775B2">
        <w:t xml:space="preserve"> г.</w:t>
      </w:r>
    </w:p>
    <w:p w14:paraId="2009213D" w14:textId="194CD251" w:rsidR="009C0EC9" w:rsidRPr="00E27470" w:rsidRDefault="009C0EC9" w:rsidP="009C0EC9">
      <w:pPr>
        <w:widowControl w:val="0"/>
        <w:autoSpaceDE w:val="0"/>
        <w:autoSpaceDN w:val="0"/>
        <w:adjustRightInd w:val="0"/>
        <w:jc w:val="both"/>
      </w:pPr>
      <w:r w:rsidRPr="00C775B2">
        <w:rPr>
          <w:sz w:val="20"/>
          <w:szCs w:val="20"/>
        </w:rPr>
        <w:t xml:space="preserve">               М.П.</w:t>
      </w:r>
    </w:p>
    <w:p w14:paraId="0AC8D76E" w14:textId="0268E96F" w:rsidR="00441596" w:rsidRDefault="00441596" w:rsidP="009C0EC9">
      <w:pPr>
        <w:suppressAutoHyphens/>
        <w:autoSpaceDE w:val="0"/>
        <w:ind w:right="1699"/>
        <w:jc w:val="right"/>
        <w:rPr>
          <w:rFonts w:eastAsia="Arial"/>
          <w:b/>
          <w:lang w:eastAsia="ar-SA"/>
        </w:rPr>
        <w:sectPr w:rsidR="00441596" w:rsidSect="003F3BB9">
          <w:pgSz w:w="11906" w:h="16838"/>
          <w:pgMar w:top="851" w:right="709" w:bottom="567" w:left="1276" w:header="709" w:footer="709" w:gutter="0"/>
          <w:cols w:space="708"/>
          <w:docGrid w:linePitch="360"/>
        </w:sectPr>
      </w:pPr>
    </w:p>
    <w:p w14:paraId="5787805D" w14:textId="77777777" w:rsidR="00272FEF" w:rsidRDefault="00272FEF" w:rsidP="00272FEF">
      <w:pPr>
        <w:suppressAutoHyphens/>
        <w:autoSpaceDE w:val="0"/>
        <w:jc w:val="right"/>
        <w:rPr>
          <w:rFonts w:eastAsia="Arial"/>
          <w:lang w:eastAsia="ar-SA"/>
        </w:rPr>
      </w:pPr>
      <w:r w:rsidRPr="00272FEF">
        <w:rPr>
          <w:rFonts w:eastAsia="Arial"/>
          <w:lang w:eastAsia="ar-SA"/>
        </w:rPr>
        <w:lastRenderedPageBreak/>
        <w:t>Приложение № 10</w:t>
      </w:r>
    </w:p>
    <w:p w14:paraId="7824CB7D" w14:textId="77777777" w:rsidR="003F3BB9" w:rsidRPr="00272FEF" w:rsidRDefault="003F3BB9" w:rsidP="00272FEF">
      <w:pPr>
        <w:suppressAutoHyphens/>
        <w:autoSpaceDE w:val="0"/>
        <w:jc w:val="right"/>
        <w:rPr>
          <w:rFonts w:eastAsia="Arial"/>
          <w:lang w:eastAsia="ar-SA"/>
        </w:rPr>
      </w:pPr>
    </w:p>
    <w:p w14:paraId="39947107" w14:textId="77777777" w:rsidR="009C0EC9" w:rsidRPr="00D4587F" w:rsidRDefault="00272FEF" w:rsidP="00DA20B6">
      <w:pPr>
        <w:pStyle w:val="ConsPlusNonformat"/>
        <w:ind w:left="4820"/>
        <w:jc w:val="center"/>
        <w:rPr>
          <w:rFonts w:ascii="Times New Roman" w:hAnsi="Times New Roman" w:cs="Times New Roman"/>
          <w:b/>
          <w:bCs/>
          <w:sz w:val="22"/>
          <w:szCs w:val="22"/>
        </w:rPr>
      </w:pPr>
      <w:r w:rsidRPr="00272FEF">
        <w:t xml:space="preserve">                                                                                                        </w:t>
      </w:r>
      <w:r w:rsidR="009C0EC9" w:rsidRPr="00D4587F">
        <w:rPr>
          <w:rFonts w:ascii="Times New Roman" w:hAnsi="Times New Roman" w:cs="Times New Roman"/>
          <w:b/>
          <w:bCs/>
          <w:sz w:val="22"/>
          <w:szCs w:val="22"/>
        </w:rPr>
        <w:t>УТВЕРЖДАЮ:</w:t>
      </w:r>
    </w:p>
    <w:p w14:paraId="0EC0E2AD"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18C4C51E"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4FCAC133"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3062AF4C"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54EBD46B"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7640F698"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35410A5F"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1B37C0BF"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44EA17E2"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63A3114A"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01DB3C12"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529C3F80"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4F3CFDD9"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71E35156"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38B43279"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(дата утверждения)</w:t>
      </w:r>
    </w:p>
    <w:p w14:paraId="74012AE3" w14:textId="77777777" w:rsidR="009C0EC9" w:rsidRDefault="009C0EC9" w:rsidP="009C0EC9">
      <w:pPr>
        <w:tabs>
          <w:tab w:val="left" w:pos="2884"/>
          <w:tab w:val="left" w:pos="6742"/>
        </w:tabs>
        <w:suppressAutoHyphens/>
        <w:spacing w:line="268" w:lineRule="exact"/>
        <w:rPr>
          <w:lang w:eastAsia="ar-SA"/>
        </w:rPr>
      </w:pPr>
    </w:p>
    <w:p w14:paraId="6BD74BFC" w14:textId="77777777" w:rsidR="009C0EC9" w:rsidRPr="00C41D68" w:rsidRDefault="009C0EC9" w:rsidP="009C0EC9">
      <w:pPr>
        <w:tabs>
          <w:tab w:val="left" w:pos="2884"/>
        </w:tabs>
        <w:suppressAutoHyphens/>
        <w:spacing w:line="268" w:lineRule="exact"/>
        <w:jc w:val="center"/>
        <w:rPr>
          <w:lang w:eastAsia="ar-SA"/>
        </w:rPr>
      </w:pPr>
      <w:r w:rsidRPr="00C41D68">
        <w:rPr>
          <w:lang w:eastAsia="ar-SA"/>
        </w:rPr>
        <w:t>ПЕРЕЧЕНЬ</w:t>
      </w:r>
    </w:p>
    <w:p w14:paraId="3D8AF6C3" w14:textId="77777777" w:rsidR="009C0EC9" w:rsidRDefault="009C0EC9" w:rsidP="009C0EC9">
      <w:pPr>
        <w:tabs>
          <w:tab w:val="center" w:pos="3873"/>
        </w:tabs>
        <w:suppressAutoHyphens/>
        <w:spacing w:line="268" w:lineRule="exact"/>
        <w:jc w:val="center"/>
        <w:rPr>
          <w:lang w:eastAsia="ar-SA"/>
        </w:rPr>
      </w:pPr>
      <w:r w:rsidRPr="00C41D68">
        <w:rPr>
          <w:lang w:eastAsia="ar-SA"/>
        </w:rPr>
        <w:t>работ и услуг по содержанию и ремонту общего имущества собственников помещений</w:t>
      </w:r>
    </w:p>
    <w:p w14:paraId="17296631" w14:textId="77777777" w:rsidR="009C0EC9" w:rsidRPr="003D6D87" w:rsidRDefault="009C0EC9" w:rsidP="009C0EC9">
      <w:pPr>
        <w:tabs>
          <w:tab w:val="center" w:pos="3873"/>
        </w:tabs>
        <w:suppressAutoHyphens/>
        <w:spacing w:line="268" w:lineRule="exact"/>
        <w:jc w:val="center"/>
      </w:pPr>
      <w:r w:rsidRPr="00C41D68">
        <w:rPr>
          <w:lang w:eastAsia="ar-SA"/>
        </w:rPr>
        <w:t xml:space="preserve"> в многоквартирном доме, </w:t>
      </w:r>
      <w:r w:rsidRPr="00C41D68">
        <w:t>расположенном по адресу: г.</w:t>
      </w:r>
      <w:r>
        <w:t xml:space="preserve"> </w:t>
      </w:r>
      <w:r w:rsidRPr="00C41D68">
        <w:t>Шахунья,</w:t>
      </w:r>
      <w:r w:rsidRPr="00E563CA">
        <w:t xml:space="preserve"> ул. </w:t>
      </w:r>
      <w:r>
        <w:t>Пархоменко</w:t>
      </w:r>
      <w:r w:rsidRPr="00E563CA">
        <w:t>, д.</w:t>
      </w:r>
      <w:r>
        <w:t xml:space="preserve"> 1«А»</w:t>
      </w:r>
    </w:p>
    <w:p w14:paraId="2A4226FD" w14:textId="77777777" w:rsidR="009C0EC9" w:rsidRPr="00526D09" w:rsidRDefault="009C0EC9" w:rsidP="009C0EC9">
      <w:pPr>
        <w:snapToGrid w:val="0"/>
        <w:ind w:left="2832" w:firstLine="708"/>
        <w:jc w:val="right"/>
        <w:rPr>
          <w:rFonts w:eastAsia="Arial"/>
          <w:b/>
          <w:bCs/>
          <w:sz w:val="16"/>
          <w:szCs w:val="16"/>
          <w:lang w:eastAsia="ar-SA"/>
        </w:rPr>
      </w:pPr>
    </w:p>
    <w:tbl>
      <w:tblPr>
        <w:tblW w:w="103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2"/>
        <w:gridCol w:w="1805"/>
        <w:gridCol w:w="1175"/>
        <w:gridCol w:w="1323"/>
      </w:tblGrid>
      <w:tr w:rsidR="009C0EC9" w:rsidRPr="00D470B4" w14:paraId="44F9168B" w14:textId="77777777" w:rsidTr="009C0EC9">
        <w:trPr>
          <w:trHeight w:val="255"/>
        </w:trPr>
        <w:tc>
          <w:tcPr>
            <w:tcW w:w="6212" w:type="dxa"/>
          </w:tcPr>
          <w:p w14:paraId="46DE92CC" w14:textId="77777777" w:rsidR="009C0EC9" w:rsidRPr="00C41D68" w:rsidRDefault="009C0EC9" w:rsidP="009C0EC9">
            <w:pPr>
              <w:jc w:val="center"/>
            </w:pPr>
          </w:p>
          <w:p w14:paraId="63B2829C" w14:textId="77777777" w:rsidR="009C0EC9" w:rsidRPr="00A247EA" w:rsidRDefault="009C0EC9" w:rsidP="009C0EC9">
            <w:pPr>
              <w:jc w:val="center"/>
            </w:pPr>
            <w:r w:rsidRPr="00C41D68">
              <w:t>Наименование работ и услуг</w:t>
            </w:r>
          </w:p>
        </w:tc>
        <w:tc>
          <w:tcPr>
            <w:tcW w:w="1685" w:type="dxa"/>
          </w:tcPr>
          <w:p w14:paraId="52498718" w14:textId="77777777" w:rsidR="009C0EC9" w:rsidRPr="00C41D68" w:rsidRDefault="009C0EC9" w:rsidP="009C0EC9">
            <w:pPr>
              <w:suppressAutoHyphens/>
              <w:snapToGrid w:val="0"/>
              <w:jc w:val="center"/>
              <w:rPr>
                <w:bCs/>
              </w:rPr>
            </w:pPr>
          </w:p>
          <w:p w14:paraId="69D07730" w14:textId="77777777" w:rsidR="009C0EC9" w:rsidRPr="00A247EA" w:rsidRDefault="009C0EC9" w:rsidP="009C0EC9">
            <w:pPr>
              <w:suppressAutoHyphens/>
              <w:snapToGrid w:val="0"/>
              <w:ind w:left="82" w:hanging="82"/>
              <w:jc w:val="center"/>
              <w:rPr>
                <w:bCs/>
                <w:color w:val="000000"/>
              </w:rPr>
            </w:pPr>
            <w:r w:rsidRPr="00C41D68">
              <w:rPr>
                <w:bCs/>
              </w:rPr>
              <w:t>Периодичность выполнения работ</w:t>
            </w:r>
          </w:p>
        </w:tc>
        <w:tc>
          <w:tcPr>
            <w:tcW w:w="1176" w:type="dxa"/>
          </w:tcPr>
          <w:p w14:paraId="7D79539C" w14:textId="77777777" w:rsidR="009C0EC9" w:rsidRPr="00C41D68" w:rsidRDefault="009C0EC9" w:rsidP="009C0EC9">
            <w:pPr>
              <w:snapToGrid w:val="0"/>
              <w:jc w:val="center"/>
            </w:pPr>
          </w:p>
          <w:p w14:paraId="32898C72" w14:textId="77777777" w:rsidR="009C0EC9" w:rsidRPr="00C41D68" w:rsidRDefault="009C0EC9" w:rsidP="009C0EC9">
            <w:pPr>
              <w:snapToGrid w:val="0"/>
              <w:jc w:val="center"/>
              <w:rPr>
                <w:lang w:eastAsia="ar-SA"/>
              </w:rPr>
            </w:pPr>
            <w:r w:rsidRPr="00C41D68">
              <w:t>Годовая</w:t>
            </w:r>
          </w:p>
          <w:p w14:paraId="61DDC628" w14:textId="77777777" w:rsidR="009C0EC9" w:rsidRPr="00C41D68" w:rsidRDefault="009C0EC9" w:rsidP="009C0EC9">
            <w:pPr>
              <w:tabs>
                <w:tab w:val="left" w:pos="124"/>
              </w:tabs>
              <w:jc w:val="center"/>
            </w:pPr>
            <w:r w:rsidRPr="00C41D68">
              <w:t>плата</w:t>
            </w:r>
          </w:p>
          <w:p w14:paraId="1407D715" w14:textId="77777777" w:rsidR="009C0EC9" w:rsidRPr="00C41D68" w:rsidRDefault="009C0EC9" w:rsidP="009C0EC9">
            <w:pPr>
              <w:jc w:val="center"/>
            </w:pPr>
            <w:r w:rsidRPr="00C41D68">
              <w:t>(рублей)</w:t>
            </w:r>
          </w:p>
          <w:p w14:paraId="0BD2FF59" w14:textId="77777777" w:rsidR="009C0EC9" w:rsidRPr="00A247EA" w:rsidRDefault="009C0EC9" w:rsidP="009C0EC9">
            <w:pPr>
              <w:suppressAutoHyphens/>
              <w:snapToGrid w:val="0"/>
              <w:jc w:val="center"/>
              <w:rPr>
                <w:lang w:eastAsia="ar-SA"/>
              </w:rPr>
            </w:pPr>
          </w:p>
        </w:tc>
        <w:tc>
          <w:tcPr>
            <w:tcW w:w="1322" w:type="dxa"/>
          </w:tcPr>
          <w:p w14:paraId="389AAE15" w14:textId="77777777" w:rsidR="009C0EC9" w:rsidRPr="00C41D68" w:rsidRDefault="009C0EC9" w:rsidP="009C0EC9">
            <w:pPr>
              <w:jc w:val="center"/>
            </w:pPr>
            <w:r w:rsidRPr="00C41D68">
              <w:t>Стоимость на 1 кв. м</w:t>
            </w:r>
            <w:r>
              <w:t>.</w:t>
            </w:r>
            <w:r w:rsidRPr="00C41D68">
              <w:t xml:space="preserve"> общ. площади (рублей в</w:t>
            </w:r>
          </w:p>
          <w:p w14:paraId="211530AD" w14:textId="77777777" w:rsidR="009C0EC9" w:rsidRPr="00A247EA" w:rsidRDefault="009C0EC9" w:rsidP="009C0EC9">
            <w:pPr>
              <w:suppressAutoHyphens/>
              <w:snapToGrid w:val="0"/>
              <w:jc w:val="center"/>
              <w:rPr>
                <w:lang w:eastAsia="ar-SA"/>
              </w:rPr>
            </w:pPr>
            <w:r w:rsidRPr="00C41D68">
              <w:t>месяц)</w:t>
            </w:r>
          </w:p>
        </w:tc>
      </w:tr>
      <w:tr w:rsidR="009C0EC9" w:rsidRPr="00D4587F" w14:paraId="3A88C710" w14:textId="77777777" w:rsidTr="009C0EC9">
        <w:trPr>
          <w:trHeight w:val="1720"/>
        </w:trPr>
        <w:tc>
          <w:tcPr>
            <w:tcW w:w="6212" w:type="dxa"/>
            <w:vAlign w:val="center"/>
          </w:tcPr>
          <w:p w14:paraId="22E2A718" w14:textId="77777777" w:rsidR="009C0EC9" w:rsidRPr="007D40CD" w:rsidRDefault="009C0EC9" w:rsidP="009C0EC9">
            <w:pPr>
              <w:jc w:val="both"/>
              <w:rPr>
                <w:b/>
                <w:bCs/>
                <w:sz w:val="20"/>
                <w:szCs w:val="20"/>
              </w:rPr>
            </w:pPr>
            <w:r w:rsidRPr="00C41D68">
              <w:rPr>
                <w:b/>
                <w:color w:val="000000"/>
              </w:rPr>
              <w:t>1.</w:t>
            </w:r>
            <w:r w:rsidRPr="00C41D68">
              <w:rPr>
                <w:color w:val="000000"/>
              </w:rPr>
              <w:t xml:space="preserve"> </w:t>
            </w:r>
            <w:r w:rsidRPr="00C41D68">
              <w:rPr>
                <w:b/>
                <w:color w:val="000000"/>
              </w:rPr>
              <w:t xml:space="preserve">Содержание и текущий ремонт </w:t>
            </w:r>
            <w:r>
              <w:rPr>
                <w:b/>
                <w:color w:val="000000"/>
              </w:rPr>
              <w:t xml:space="preserve">общего </w:t>
            </w:r>
            <w:r w:rsidRPr="00C41D68">
              <w:rPr>
                <w:b/>
                <w:color w:val="000000"/>
              </w:rPr>
              <w:t>внутридомового инженерного оборудования.</w:t>
            </w:r>
            <w:r w:rsidRPr="00C41D68">
              <w:rPr>
                <w:color w:val="000000"/>
              </w:rPr>
              <w:t xml:space="preserve"> </w:t>
            </w:r>
            <w:r w:rsidRPr="00C41D68">
              <w:rPr>
                <w:color w:val="000000"/>
                <w:sz w:val="20"/>
              </w:rPr>
              <w:t>Профилактические осмотры систем отопления, водопровода, канализации, ремонт и замена запорной и регулировочной арматуры (задвижек, кранов, вент</w:t>
            </w:r>
            <w:r>
              <w:rPr>
                <w:color w:val="000000"/>
                <w:sz w:val="20"/>
              </w:rPr>
              <w:t>и</w:t>
            </w:r>
            <w:r w:rsidRPr="00C41D68">
              <w:rPr>
                <w:color w:val="000000"/>
                <w:sz w:val="20"/>
              </w:rPr>
              <w:t>лей и т.д.), относящимся к общим инженерным коммуникациям. Регулировка системы центрального отопления.</w:t>
            </w:r>
            <w:r>
              <w:rPr>
                <w:color w:val="000000"/>
                <w:sz w:val="20"/>
              </w:rPr>
              <w:t xml:space="preserve"> </w:t>
            </w:r>
            <w:r w:rsidRPr="00C41D68">
              <w:rPr>
                <w:color w:val="000000"/>
                <w:sz w:val="20"/>
              </w:rPr>
              <w:t>Устранение засоров канализационной системы, относящейся к общему имуществу дома.</w:t>
            </w:r>
          </w:p>
        </w:tc>
        <w:tc>
          <w:tcPr>
            <w:tcW w:w="1685" w:type="dxa"/>
            <w:vAlign w:val="center"/>
          </w:tcPr>
          <w:p w14:paraId="6C30F9F7" w14:textId="77777777" w:rsidR="009C0EC9" w:rsidRPr="001C723B" w:rsidRDefault="009C0EC9" w:rsidP="009C0EC9">
            <w:pPr>
              <w:jc w:val="center"/>
              <w:rPr>
                <w:sz w:val="20"/>
                <w:szCs w:val="20"/>
              </w:rPr>
            </w:pPr>
            <w:r w:rsidRPr="001C723B">
              <w:rPr>
                <w:sz w:val="20"/>
                <w:szCs w:val="20"/>
              </w:rPr>
              <w:t xml:space="preserve">Осмотр не реже 2 раз в год </w:t>
            </w:r>
          </w:p>
          <w:p w14:paraId="2DF2660D" w14:textId="77777777" w:rsidR="009C0EC9" w:rsidRPr="00316414" w:rsidRDefault="009C0EC9" w:rsidP="009C0EC9">
            <w:pPr>
              <w:jc w:val="center"/>
              <w:rPr>
                <w:sz w:val="20"/>
                <w:szCs w:val="20"/>
              </w:rPr>
            </w:pPr>
            <w:r w:rsidRPr="001C723B">
              <w:rPr>
                <w:sz w:val="20"/>
                <w:szCs w:val="20"/>
              </w:rPr>
              <w:t>и ремонт по мере необходимости</w:t>
            </w:r>
          </w:p>
        </w:tc>
        <w:tc>
          <w:tcPr>
            <w:tcW w:w="1176" w:type="dxa"/>
            <w:vAlign w:val="center"/>
          </w:tcPr>
          <w:p w14:paraId="4741DB29" w14:textId="77777777" w:rsidR="009C0EC9" w:rsidRPr="00CC53FE" w:rsidRDefault="009C0EC9" w:rsidP="009C0EC9">
            <w:pPr>
              <w:jc w:val="center"/>
              <w:rPr>
                <w:b/>
                <w:bCs/>
              </w:rPr>
            </w:pPr>
            <w:r w:rsidRPr="00CC53FE">
              <w:rPr>
                <w:rFonts w:ascii="Calibri" w:hAnsi="Calibri" w:cs="Calibri"/>
                <w:b/>
                <w:bCs/>
                <w:color w:val="000000"/>
              </w:rPr>
              <w:t>17275,90</w:t>
            </w:r>
          </w:p>
        </w:tc>
        <w:tc>
          <w:tcPr>
            <w:tcW w:w="1322" w:type="dxa"/>
            <w:vAlign w:val="center"/>
          </w:tcPr>
          <w:p w14:paraId="448196F3" w14:textId="77777777" w:rsidR="009C0EC9" w:rsidRPr="00CC53FE" w:rsidRDefault="009C0EC9" w:rsidP="009C0EC9">
            <w:pPr>
              <w:jc w:val="center"/>
              <w:rPr>
                <w:b/>
                <w:bCs/>
              </w:rPr>
            </w:pPr>
            <w:r w:rsidRPr="00CC53FE">
              <w:rPr>
                <w:rFonts w:ascii="Calibri" w:hAnsi="Calibri" w:cs="Calibri"/>
                <w:b/>
                <w:bCs/>
                <w:color w:val="000000"/>
              </w:rPr>
              <w:t>8,00</w:t>
            </w:r>
          </w:p>
        </w:tc>
      </w:tr>
      <w:tr w:rsidR="009C0EC9" w:rsidRPr="00D4587F" w14:paraId="7DD5E75E" w14:textId="77777777" w:rsidTr="009C0EC9">
        <w:trPr>
          <w:trHeight w:val="1409"/>
        </w:trPr>
        <w:tc>
          <w:tcPr>
            <w:tcW w:w="6212" w:type="dxa"/>
          </w:tcPr>
          <w:p w14:paraId="2C498209" w14:textId="77777777" w:rsidR="009C0EC9" w:rsidRPr="007D40CD" w:rsidRDefault="009C0EC9" w:rsidP="009C0EC9">
            <w:pPr>
              <w:jc w:val="both"/>
              <w:rPr>
                <w:sz w:val="20"/>
                <w:szCs w:val="20"/>
              </w:rPr>
            </w:pPr>
            <w:r w:rsidRPr="00C41D68">
              <w:rPr>
                <w:sz w:val="20"/>
              </w:rPr>
              <w:t>1.1. Ремонт, испытание, промывка и опрессовка систем центрального отопления (смена отдельных участков трубопровода, смена запорной арматуры, ликвидация воздушных пробок в системе отопления при запуске отопления и в отопительный период, промывка гидропневматическим способом системы отопления в период подготовки к отопительному периоду</w:t>
            </w:r>
            <w:r>
              <w:rPr>
                <w:sz w:val="20"/>
              </w:rPr>
              <w:t xml:space="preserve"> и т.д.</w:t>
            </w:r>
            <w:r w:rsidRPr="00C41D68">
              <w:rPr>
                <w:sz w:val="20"/>
              </w:rPr>
              <w:t>)</w:t>
            </w:r>
          </w:p>
        </w:tc>
        <w:tc>
          <w:tcPr>
            <w:tcW w:w="1685" w:type="dxa"/>
            <w:vAlign w:val="center"/>
          </w:tcPr>
          <w:p w14:paraId="1B0E6937" w14:textId="77777777" w:rsidR="009C0EC9" w:rsidRPr="001C723B" w:rsidRDefault="009C0EC9" w:rsidP="009C0EC9">
            <w:pPr>
              <w:jc w:val="center"/>
              <w:rPr>
                <w:sz w:val="20"/>
                <w:szCs w:val="20"/>
              </w:rPr>
            </w:pPr>
            <w:r w:rsidRPr="001C723B">
              <w:rPr>
                <w:sz w:val="20"/>
                <w:szCs w:val="20"/>
              </w:rPr>
              <w:t xml:space="preserve">Осмотр не реже 2 раз в год </w:t>
            </w:r>
          </w:p>
          <w:p w14:paraId="12E72392" w14:textId="77777777" w:rsidR="009C0EC9" w:rsidRPr="00316414" w:rsidRDefault="009C0EC9" w:rsidP="009C0EC9">
            <w:pPr>
              <w:jc w:val="center"/>
              <w:rPr>
                <w:sz w:val="20"/>
                <w:szCs w:val="20"/>
              </w:rPr>
            </w:pPr>
            <w:r w:rsidRPr="001C723B">
              <w:rPr>
                <w:sz w:val="20"/>
                <w:szCs w:val="20"/>
              </w:rPr>
              <w:t>и ремонт по мере необходимости</w:t>
            </w:r>
          </w:p>
        </w:tc>
        <w:tc>
          <w:tcPr>
            <w:tcW w:w="1176" w:type="dxa"/>
            <w:vAlign w:val="center"/>
          </w:tcPr>
          <w:p w14:paraId="484C618B" w14:textId="77777777" w:rsidR="009C0EC9" w:rsidRPr="00A247EA" w:rsidRDefault="009C0EC9" w:rsidP="009C0EC9">
            <w:pPr>
              <w:jc w:val="center"/>
            </w:pPr>
            <w:r>
              <w:rPr>
                <w:rFonts w:ascii="Calibri" w:hAnsi="Calibri" w:cs="Calibri"/>
                <w:color w:val="000000"/>
              </w:rPr>
              <w:t>8912,38</w:t>
            </w:r>
          </w:p>
        </w:tc>
        <w:tc>
          <w:tcPr>
            <w:tcW w:w="1322" w:type="dxa"/>
            <w:noWrap/>
            <w:vAlign w:val="center"/>
          </w:tcPr>
          <w:p w14:paraId="3546F29B" w14:textId="77777777" w:rsidR="009C0EC9" w:rsidRPr="00A247EA" w:rsidRDefault="009C0EC9" w:rsidP="009C0EC9">
            <w:pPr>
              <w:jc w:val="center"/>
            </w:pPr>
            <w:r>
              <w:rPr>
                <w:rFonts w:ascii="Calibri" w:hAnsi="Calibri" w:cs="Calibri"/>
                <w:color w:val="000000"/>
              </w:rPr>
              <w:t>4,13</w:t>
            </w:r>
          </w:p>
        </w:tc>
      </w:tr>
      <w:tr w:rsidR="009C0EC9" w:rsidRPr="00D4587F" w14:paraId="0A9339BE" w14:textId="77777777" w:rsidTr="009C0EC9">
        <w:trPr>
          <w:trHeight w:val="1161"/>
        </w:trPr>
        <w:tc>
          <w:tcPr>
            <w:tcW w:w="6212" w:type="dxa"/>
          </w:tcPr>
          <w:p w14:paraId="1219F0CB" w14:textId="77777777" w:rsidR="009C0EC9" w:rsidRPr="007D40CD" w:rsidRDefault="009C0EC9" w:rsidP="009C0EC9">
            <w:pPr>
              <w:jc w:val="both"/>
              <w:rPr>
                <w:sz w:val="20"/>
                <w:szCs w:val="20"/>
              </w:rPr>
            </w:pPr>
            <w:r w:rsidRPr="00C41D68">
              <w:rPr>
                <w:color w:val="000000"/>
                <w:sz w:val="20"/>
              </w:rPr>
              <w:t>1.2. Проведение технических осмотров и устранение неисправностей в системе водоотведения (подчеканка раструбов канализационных труб, очистка канализационной сети от стояка до колодца (лежак) по заявкам</w:t>
            </w:r>
            <w:r>
              <w:rPr>
                <w:color w:val="000000"/>
                <w:sz w:val="20"/>
              </w:rPr>
              <w:t xml:space="preserve"> и т.д.</w:t>
            </w:r>
            <w:r w:rsidRPr="00C41D68">
              <w:rPr>
                <w:color w:val="000000"/>
                <w:sz w:val="20"/>
              </w:rPr>
              <w:t>)</w:t>
            </w:r>
          </w:p>
        </w:tc>
        <w:tc>
          <w:tcPr>
            <w:tcW w:w="1685" w:type="dxa"/>
            <w:vAlign w:val="center"/>
          </w:tcPr>
          <w:p w14:paraId="0837681A" w14:textId="77777777" w:rsidR="009C0EC9" w:rsidRPr="001C723B" w:rsidRDefault="009C0EC9" w:rsidP="009C0EC9">
            <w:pPr>
              <w:jc w:val="center"/>
              <w:rPr>
                <w:sz w:val="20"/>
                <w:szCs w:val="20"/>
              </w:rPr>
            </w:pPr>
            <w:r w:rsidRPr="001C723B">
              <w:rPr>
                <w:sz w:val="20"/>
                <w:szCs w:val="20"/>
              </w:rPr>
              <w:t xml:space="preserve">Осмотр не реже 2 раз в год </w:t>
            </w:r>
          </w:p>
          <w:p w14:paraId="50A16471" w14:textId="77777777" w:rsidR="009C0EC9" w:rsidRPr="00316414" w:rsidRDefault="009C0EC9" w:rsidP="009C0EC9">
            <w:pPr>
              <w:jc w:val="center"/>
              <w:rPr>
                <w:sz w:val="20"/>
                <w:szCs w:val="20"/>
              </w:rPr>
            </w:pPr>
            <w:r w:rsidRPr="001C723B">
              <w:rPr>
                <w:sz w:val="20"/>
                <w:szCs w:val="20"/>
              </w:rPr>
              <w:t>и ремонт по мере необходимости</w:t>
            </w:r>
          </w:p>
        </w:tc>
        <w:tc>
          <w:tcPr>
            <w:tcW w:w="1176" w:type="dxa"/>
            <w:vAlign w:val="center"/>
          </w:tcPr>
          <w:p w14:paraId="5A972954" w14:textId="77777777" w:rsidR="009C0EC9" w:rsidRPr="00A247EA" w:rsidRDefault="009C0EC9" w:rsidP="009C0EC9">
            <w:pPr>
              <w:jc w:val="center"/>
            </w:pPr>
            <w:r>
              <w:rPr>
                <w:rFonts w:ascii="Calibri" w:hAnsi="Calibri" w:cs="Calibri"/>
                <w:color w:val="000000"/>
              </w:rPr>
              <w:t>4181,76</w:t>
            </w:r>
          </w:p>
        </w:tc>
        <w:tc>
          <w:tcPr>
            <w:tcW w:w="1322" w:type="dxa"/>
            <w:noWrap/>
            <w:vAlign w:val="center"/>
          </w:tcPr>
          <w:p w14:paraId="74195307" w14:textId="77777777" w:rsidR="009C0EC9" w:rsidRPr="00A247EA" w:rsidRDefault="009C0EC9" w:rsidP="009C0EC9">
            <w:pPr>
              <w:jc w:val="center"/>
            </w:pPr>
            <w:r>
              <w:rPr>
                <w:rFonts w:ascii="Calibri" w:hAnsi="Calibri" w:cs="Calibri"/>
                <w:color w:val="000000"/>
              </w:rPr>
              <w:t>1,94</w:t>
            </w:r>
          </w:p>
        </w:tc>
      </w:tr>
      <w:tr w:rsidR="009C0EC9" w:rsidRPr="00D4587F" w14:paraId="235B952A" w14:textId="77777777" w:rsidTr="009C0EC9">
        <w:trPr>
          <w:trHeight w:val="1124"/>
        </w:trPr>
        <w:tc>
          <w:tcPr>
            <w:tcW w:w="6212" w:type="dxa"/>
          </w:tcPr>
          <w:p w14:paraId="4D1AEDC9" w14:textId="77777777" w:rsidR="009C0EC9" w:rsidRPr="007D40CD" w:rsidRDefault="009C0EC9" w:rsidP="009C0EC9">
            <w:pPr>
              <w:jc w:val="both"/>
              <w:rPr>
                <w:sz w:val="20"/>
                <w:szCs w:val="20"/>
              </w:rPr>
            </w:pPr>
            <w:r w:rsidRPr="00C41D68">
              <w:rPr>
                <w:color w:val="000000"/>
                <w:sz w:val="20"/>
              </w:rPr>
              <w:t>1.3.</w:t>
            </w:r>
            <w:r>
              <w:rPr>
                <w:color w:val="000000"/>
                <w:sz w:val="20"/>
              </w:rPr>
              <w:t xml:space="preserve"> </w:t>
            </w:r>
            <w:r w:rsidRPr="00C41D68">
              <w:rPr>
                <w:color w:val="000000"/>
                <w:sz w:val="20"/>
              </w:rPr>
              <w:t>Проведение технических осмотров и устранение неисправностей в системе холодного водоснабжения (осмотр системы холодного водоснабжения планово 2 раза в год и при поступлении заявок, смена отдельных участков трубопровода, смена запорной арматуры</w:t>
            </w:r>
            <w:r>
              <w:rPr>
                <w:color w:val="000000"/>
                <w:sz w:val="20"/>
              </w:rPr>
              <w:t xml:space="preserve"> и т.д.</w:t>
            </w:r>
            <w:r w:rsidRPr="00C41D68">
              <w:rPr>
                <w:color w:val="000000"/>
                <w:sz w:val="20"/>
              </w:rPr>
              <w:t>)</w:t>
            </w:r>
          </w:p>
        </w:tc>
        <w:tc>
          <w:tcPr>
            <w:tcW w:w="1685" w:type="dxa"/>
            <w:vAlign w:val="center"/>
          </w:tcPr>
          <w:p w14:paraId="1D2127F7" w14:textId="77777777" w:rsidR="009C0EC9" w:rsidRPr="001C723B" w:rsidRDefault="009C0EC9" w:rsidP="009C0EC9">
            <w:pPr>
              <w:jc w:val="center"/>
              <w:rPr>
                <w:sz w:val="20"/>
                <w:szCs w:val="20"/>
              </w:rPr>
            </w:pPr>
            <w:r w:rsidRPr="001C723B">
              <w:rPr>
                <w:sz w:val="20"/>
                <w:szCs w:val="20"/>
              </w:rPr>
              <w:t xml:space="preserve">Осмотр не реже 2 раз в год </w:t>
            </w:r>
          </w:p>
          <w:p w14:paraId="1C06F072" w14:textId="77777777" w:rsidR="009C0EC9" w:rsidRPr="00316414" w:rsidRDefault="009C0EC9" w:rsidP="009C0EC9">
            <w:pPr>
              <w:jc w:val="center"/>
              <w:rPr>
                <w:sz w:val="20"/>
                <w:szCs w:val="20"/>
              </w:rPr>
            </w:pPr>
            <w:r w:rsidRPr="001C723B">
              <w:rPr>
                <w:sz w:val="20"/>
                <w:szCs w:val="20"/>
              </w:rPr>
              <w:t>и ремонт по мере необходимости</w:t>
            </w:r>
          </w:p>
        </w:tc>
        <w:tc>
          <w:tcPr>
            <w:tcW w:w="1176" w:type="dxa"/>
            <w:vAlign w:val="center"/>
          </w:tcPr>
          <w:p w14:paraId="5143045A" w14:textId="77777777" w:rsidR="009C0EC9" w:rsidRPr="00A247EA" w:rsidRDefault="009C0EC9" w:rsidP="009C0EC9">
            <w:pPr>
              <w:jc w:val="center"/>
            </w:pPr>
            <w:r>
              <w:rPr>
                <w:rFonts w:ascii="Calibri" w:hAnsi="Calibri" w:cs="Calibri"/>
                <w:color w:val="000000"/>
              </w:rPr>
              <w:t>4181,76</w:t>
            </w:r>
          </w:p>
        </w:tc>
        <w:tc>
          <w:tcPr>
            <w:tcW w:w="1322" w:type="dxa"/>
            <w:noWrap/>
            <w:vAlign w:val="center"/>
          </w:tcPr>
          <w:p w14:paraId="130AE0B7" w14:textId="77777777" w:rsidR="009C0EC9" w:rsidRPr="00A247EA" w:rsidRDefault="009C0EC9" w:rsidP="009C0EC9">
            <w:pPr>
              <w:jc w:val="center"/>
            </w:pPr>
            <w:r>
              <w:rPr>
                <w:rFonts w:ascii="Calibri" w:hAnsi="Calibri" w:cs="Calibri"/>
                <w:color w:val="000000"/>
              </w:rPr>
              <w:t>1,94</w:t>
            </w:r>
          </w:p>
        </w:tc>
      </w:tr>
      <w:tr w:rsidR="009C0EC9" w:rsidRPr="00D4587F" w14:paraId="3DF302E2" w14:textId="77777777" w:rsidTr="009C0EC9">
        <w:trPr>
          <w:trHeight w:val="838"/>
        </w:trPr>
        <w:tc>
          <w:tcPr>
            <w:tcW w:w="6212" w:type="dxa"/>
          </w:tcPr>
          <w:p w14:paraId="0B762714" w14:textId="77777777" w:rsidR="009C0EC9" w:rsidRPr="00AA003C" w:rsidRDefault="009C0EC9" w:rsidP="009C0EC9">
            <w:pPr>
              <w:jc w:val="both"/>
              <w:rPr>
                <w:bCs/>
                <w:color w:val="000000"/>
                <w:sz w:val="20"/>
                <w:szCs w:val="20"/>
              </w:rPr>
            </w:pPr>
            <w:r w:rsidRPr="00C41D68">
              <w:rPr>
                <w:b/>
                <w:color w:val="000000"/>
              </w:rPr>
              <w:t>2</w:t>
            </w:r>
            <w:r w:rsidRPr="00C41D68">
              <w:rPr>
                <w:color w:val="000000"/>
              </w:rPr>
              <w:t>.</w:t>
            </w:r>
            <w:r>
              <w:rPr>
                <w:color w:val="000000"/>
              </w:rPr>
              <w:t xml:space="preserve"> </w:t>
            </w:r>
            <w:r w:rsidRPr="00C41D68">
              <w:rPr>
                <w:b/>
                <w:color w:val="000000"/>
              </w:rPr>
              <w:t>Содержание и текущий ремонт электроснабжения мест общего пользования</w:t>
            </w:r>
            <w:r w:rsidRPr="00316414">
              <w:rPr>
                <w:bCs/>
                <w:color w:val="000000"/>
              </w:rPr>
              <w:t xml:space="preserve"> </w:t>
            </w:r>
            <w:r w:rsidRPr="00316414">
              <w:rPr>
                <w:bCs/>
                <w:color w:val="000000"/>
                <w:sz w:val="20"/>
                <w:szCs w:val="20"/>
              </w:rPr>
              <w:t>(осмотр электротехнических устройств (весенний, осенний осмотр); выполнение мероприятий по очистке от пыли, грязи вводных устройств, замена отдельных участков электропроводки, проведение ежегодных замеров сопротивления специализированной организацией согласно договор</w:t>
            </w:r>
            <w:r>
              <w:rPr>
                <w:bCs/>
                <w:color w:val="000000"/>
                <w:sz w:val="20"/>
                <w:szCs w:val="20"/>
              </w:rPr>
              <w:t>у</w:t>
            </w:r>
            <w:r w:rsidRPr="00316414">
              <w:rPr>
                <w:bCs/>
                <w:color w:val="000000"/>
                <w:sz w:val="20"/>
                <w:szCs w:val="20"/>
              </w:rPr>
              <w:t>)</w:t>
            </w:r>
          </w:p>
        </w:tc>
        <w:tc>
          <w:tcPr>
            <w:tcW w:w="1685" w:type="dxa"/>
            <w:vAlign w:val="center"/>
          </w:tcPr>
          <w:p w14:paraId="4EC5F44B" w14:textId="77777777" w:rsidR="009C0EC9" w:rsidRPr="001C723B" w:rsidRDefault="009C0EC9" w:rsidP="009C0EC9">
            <w:pPr>
              <w:jc w:val="center"/>
              <w:rPr>
                <w:sz w:val="20"/>
                <w:szCs w:val="20"/>
              </w:rPr>
            </w:pPr>
            <w:r w:rsidRPr="001C723B">
              <w:rPr>
                <w:sz w:val="20"/>
                <w:szCs w:val="20"/>
              </w:rPr>
              <w:t xml:space="preserve">Осмотр не реже 2 раз в год </w:t>
            </w:r>
          </w:p>
          <w:p w14:paraId="1B39CCC5" w14:textId="77777777" w:rsidR="009C0EC9" w:rsidRPr="00316414" w:rsidRDefault="009C0EC9" w:rsidP="009C0EC9">
            <w:pPr>
              <w:jc w:val="center"/>
              <w:rPr>
                <w:sz w:val="20"/>
                <w:szCs w:val="20"/>
              </w:rPr>
            </w:pPr>
            <w:r w:rsidRPr="001C723B">
              <w:rPr>
                <w:sz w:val="20"/>
                <w:szCs w:val="20"/>
              </w:rPr>
              <w:t>и ремонт по мере необходимости</w:t>
            </w:r>
          </w:p>
        </w:tc>
        <w:tc>
          <w:tcPr>
            <w:tcW w:w="1176" w:type="dxa"/>
            <w:vAlign w:val="center"/>
          </w:tcPr>
          <w:p w14:paraId="13716E25" w14:textId="77777777" w:rsidR="009C0EC9" w:rsidRPr="00CC53FE" w:rsidRDefault="009C0EC9" w:rsidP="009C0EC9">
            <w:pPr>
              <w:jc w:val="center"/>
              <w:rPr>
                <w:b/>
                <w:bCs/>
              </w:rPr>
            </w:pPr>
            <w:r w:rsidRPr="00CC53FE">
              <w:rPr>
                <w:rFonts w:ascii="Calibri" w:hAnsi="Calibri" w:cs="Calibri"/>
                <w:b/>
                <w:bCs/>
                <w:color w:val="000000"/>
              </w:rPr>
              <w:t>4390,85</w:t>
            </w:r>
          </w:p>
        </w:tc>
        <w:tc>
          <w:tcPr>
            <w:tcW w:w="1322" w:type="dxa"/>
            <w:noWrap/>
            <w:vAlign w:val="center"/>
          </w:tcPr>
          <w:p w14:paraId="019B4D59" w14:textId="77777777" w:rsidR="009C0EC9" w:rsidRPr="00CC53FE" w:rsidRDefault="009C0EC9" w:rsidP="009C0EC9">
            <w:pPr>
              <w:jc w:val="center"/>
              <w:rPr>
                <w:b/>
                <w:bCs/>
              </w:rPr>
            </w:pPr>
            <w:r w:rsidRPr="00CC53FE">
              <w:rPr>
                <w:rFonts w:ascii="Calibri" w:hAnsi="Calibri" w:cs="Calibri"/>
                <w:b/>
                <w:bCs/>
                <w:color w:val="000000"/>
              </w:rPr>
              <w:t>2,04</w:t>
            </w:r>
          </w:p>
        </w:tc>
      </w:tr>
      <w:tr w:rsidR="009C0EC9" w:rsidRPr="00D4587F" w14:paraId="661F8463" w14:textId="77777777" w:rsidTr="009C0EC9">
        <w:trPr>
          <w:trHeight w:val="565"/>
        </w:trPr>
        <w:tc>
          <w:tcPr>
            <w:tcW w:w="6212" w:type="dxa"/>
          </w:tcPr>
          <w:p w14:paraId="2EC270BF" w14:textId="77777777" w:rsidR="009C0EC9" w:rsidRPr="007D40CD" w:rsidRDefault="009C0EC9" w:rsidP="009C0EC9">
            <w:pPr>
              <w:jc w:val="both"/>
              <w:rPr>
                <w:b/>
                <w:bCs/>
                <w:sz w:val="20"/>
                <w:szCs w:val="20"/>
              </w:rPr>
            </w:pPr>
            <w:r w:rsidRPr="00C41D68">
              <w:rPr>
                <w:color w:val="000000"/>
              </w:rPr>
              <w:lastRenderedPageBreak/>
              <w:t>3.</w:t>
            </w:r>
            <w:r>
              <w:rPr>
                <w:color w:val="000000"/>
              </w:rPr>
              <w:t xml:space="preserve"> </w:t>
            </w:r>
            <w:r w:rsidRPr="00C41D68">
              <w:rPr>
                <w:b/>
                <w:color w:val="000000"/>
              </w:rPr>
              <w:t>Аварийное обслуживание (ремонт, замена запорной арматуры сгонов на трубопроводе</w:t>
            </w:r>
            <w:r w:rsidRPr="00C41D68">
              <w:rPr>
                <w:color w:val="000000"/>
              </w:rPr>
              <w:t xml:space="preserve">: </w:t>
            </w:r>
            <w:r w:rsidRPr="00C41D68">
              <w:rPr>
                <w:color w:val="000000"/>
                <w:sz w:val="20"/>
              </w:rPr>
              <w:t>водопровод, канализация; центральное отопление: ремонт и замена аварийно-поврежденной запорной арматуры, ликвидация течи путем уплотнения соединений труб, арматуры и нагревательных приборов, ремонт и замена сгонов на трубопроводе; вскрытие полов, отключение стояков на отдельных участках трубопроводов, слив отключенных участков систем центрального отопления и обратное наполнение их с пуском после устранения неисправности)</w:t>
            </w:r>
          </w:p>
        </w:tc>
        <w:tc>
          <w:tcPr>
            <w:tcW w:w="1685" w:type="dxa"/>
            <w:vAlign w:val="center"/>
          </w:tcPr>
          <w:p w14:paraId="746C09C1" w14:textId="77777777" w:rsidR="009C0EC9" w:rsidRPr="00316414" w:rsidRDefault="009C0EC9" w:rsidP="009C0EC9">
            <w:pPr>
              <w:jc w:val="center"/>
              <w:rPr>
                <w:sz w:val="20"/>
                <w:szCs w:val="20"/>
              </w:rPr>
            </w:pPr>
            <w:r>
              <w:rPr>
                <w:sz w:val="20"/>
                <w:szCs w:val="20"/>
              </w:rPr>
              <w:t>Е</w:t>
            </w:r>
            <w:r w:rsidRPr="001C723B">
              <w:rPr>
                <w:sz w:val="20"/>
                <w:szCs w:val="20"/>
              </w:rPr>
              <w:t>жесуточно</w:t>
            </w:r>
          </w:p>
        </w:tc>
        <w:tc>
          <w:tcPr>
            <w:tcW w:w="1176" w:type="dxa"/>
            <w:vAlign w:val="center"/>
          </w:tcPr>
          <w:p w14:paraId="6FBF1E0E" w14:textId="77777777" w:rsidR="009C0EC9" w:rsidRPr="00CC53FE" w:rsidRDefault="009C0EC9" w:rsidP="009C0EC9">
            <w:pPr>
              <w:jc w:val="center"/>
              <w:rPr>
                <w:b/>
                <w:bCs/>
              </w:rPr>
            </w:pPr>
            <w:r w:rsidRPr="00CC53FE">
              <w:rPr>
                <w:rFonts w:ascii="Calibri" w:hAnsi="Calibri" w:cs="Calibri"/>
                <w:b/>
                <w:bCs/>
                <w:color w:val="000000"/>
              </w:rPr>
              <w:t>5488,56</w:t>
            </w:r>
          </w:p>
        </w:tc>
        <w:tc>
          <w:tcPr>
            <w:tcW w:w="1322" w:type="dxa"/>
            <w:noWrap/>
            <w:vAlign w:val="center"/>
          </w:tcPr>
          <w:p w14:paraId="11F1037D" w14:textId="77777777" w:rsidR="009C0EC9" w:rsidRPr="00CC53FE" w:rsidRDefault="009C0EC9" w:rsidP="009C0EC9">
            <w:pPr>
              <w:jc w:val="center"/>
              <w:rPr>
                <w:b/>
                <w:bCs/>
              </w:rPr>
            </w:pPr>
            <w:r w:rsidRPr="00CC53FE">
              <w:rPr>
                <w:rFonts w:ascii="Calibri" w:hAnsi="Calibri" w:cs="Calibri"/>
                <w:b/>
                <w:bCs/>
                <w:color w:val="000000"/>
              </w:rPr>
              <w:t>2,54</w:t>
            </w:r>
          </w:p>
        </w:tc>
      </w:tr>
      <w:tr w:rsidR="009C0EC9" w:rsidRPr="00D4587F" w14:paraId="0A2A706B" w14:textId="77777777" w:rsidTr="009C0EC9">
        <w:trPr>
          <w:trHeight w:val="2246"/>
        </w:trPr>
        <w:tc>
          <w:tcPr>
            <w:tcW w:w="6212" w:type="dxa"/>
          </w:tcPr>
          <w:p w14:paraId="6226A9B9" w14:textId="77777777" w:rsidR="009C0EC9" w:rsidRPr="007D40CD" w:rsidRDefault="009C0EC9" w:rsidP="009C0EC9">
            <w:pPr>
              <w:jc w:val="both"/>
              <w:rPr>
                <w:b/>
                <w:bCs/>
                <w:sz w:val="20"/>
                <w:szCs w:val="20"/>
              </w:rPr>
            </w:pPr>
            <w:r w:rsidRPr="00C41D68">
              <w:rPr>
                <w:color w:val="000000"/>
              </w:rPr>
              <w:t>4.</w:t>
            </w:r>
            <w:r>
              <w:rPr>
                <w:color w:val="000000"/>
              </w:rPr>
              <w:t xml:space="preserve"> </w:t>
            </w:r>
            <w:r w:rsidRPr="00C41D68">
              <w:rPr>
                <w:b/>
                <w:color w:val="000000"/>
              </w:rPr>
              <w:t>Содержание и текущий ремонт конструктивных элементов жилых зданий</w:t>
            </w:r>
            <w:r>
              <w:rPr>
                <w:b/>
                <w:color w:val="000000"/>
              </w:rPr>
              <w:t>:</w:t>
            </w:r>
            <w:r w:rsidRPr="00FA1378">
              <w:rPr>
                <w:bCs/>
                <w:color w:val="000000"/>
              </w:rPr>
              <w:t xml:space="preserve"> п</w:t>
            </w:r>
            <w:r w:rsidRPr="00FA1378">
              <w:rPr>
                <w:bCs/>
                <w:color w:val="000000"/>
                <w:sz w:val="20"/>
              </w:rPr>
              <w:t>ериодические</w:t>
            </w:r>
            <w:r w:rsidRPr="00C41D68">
              <w:rPr>
                <w:color w:val="000000"/>
                <w:sz w:val="20"/>
              </w:rPr>
              <w:t xml:space="preserve"> осмотры конструктивных элементов дома</w:t>
            </w:r>
            <w:r>
              <w:rPr>
                <w:color w:val="000000"/>
                <w:sz w:val="20"/>
              </w:rPr>
              <w:t xml:space="preserve">. </w:t>
            </w:r>
            <w:r w:rsidRPr="00C41D68">
              <w:rPr>
                <w:color w:val="000000"/>
                <w:sz w:val="20"/>
              </w:rPr>
              <w:t>Профилактические работы по предупреждению преждевременного износа элементов здания или их частей и поддержанию заданных эксплуатационных характеристик здания, устранение повреждений и неисправностей отдельных элементов здания – фундаменты, стены, перекрытия, перегородки, полы, кровля, отмостки и т.д. Дератизация и дезинфекция (очистка от грызунов и насекомых общих помещений дома)</w:t>
            </w:r>
          </w:p>
        </w:tc>
        <w:tc>
          <w:tcPr>
            <w:tcW w:w="1685" w:type="dxa"/>
            <w:vAlign w:val="center"/>
          </w:tcPr>
          <w:p w14:paraId="0049FD4C" w14:textId="77777777" w:rsidR="009C0EC9" w:rsidRPr="00316414" w:rsidRDefault="009C0EC9" w:rsidP="009C0EC9">
            <w:pPr>
              <w:jc w:val="center"/>
              <w:rPr>
                <w:sz w:val="20"/>
                <w:szCs w:val="20"/>
              </w:rPr>
            </w:pPr>
            <w:r w:rsidRPr="001C723B">
              <w:rPr>
                <w:sz w:val="20"/>
                <w:szCs w:val="20"/>
              </w:rPr>
              <w:t>Осмотр не реже 2 раз в год и ремонт по мере необходимости</w:t>
            </w:r>
          </w:p>
        </w:tc>
        <w:tc>
          <w:tcPr>
            <w:tcW w:w="1176" w:type="dxa"/>
            <w:vAlign w:val="center"/>
          </w:tcPr>
          <w:p w14:paraId="3186ECFB" w14:textId="77777777" w:rsidR="009C0EC9" w:rsidRPr="00CC53FE" w:rsidRDefault="009C0EC9" w:rsidP="009C0EC9">
            <w:pPr>
              <w:jc w:val="center"/>
              <w:rPr>
                <w:b/>
                <w:bCs/>
              </w:rPr>
            </w:pPr>
            <w:r w:rsidRPr="00CC53FE">
              <w:rPr>
                <w:rFonts w:ascii="Calibri" w:hAnsi="Calibri" w:cs="Calibri"/>
                <w:b/>
                <w:bCs/>
                <w:color w:val="000000"/>
              </w:rPr>
              <w:t>10088,50</w:t>
            </w:r>
          </w:p>
        </w:tc>
        <w:tc>
          <w:tcPr>
            <w:tcW w:w="1322" w:type="dxa"/>
            <w:noWrap/>
            <w:vAlign w:val="center"/>
          </w:tcPr>
          <w:p w14:paraId="203E1EA5" w14:textId="77777777" w:rsidR="009C0EC9" w:rsidRPr="00CC53FE" w:rsidRDefault="009C0EC9" w:rsidP="009C0EC9">
            <w:pPr>
              <w:jc w:val="center"/>
              <w:rPr>
                <w:b/>
                <w:bCs/>
              </w:rPr>
            </w:pPr>
            <w:r w:rsidRPr="00CC53FE">
              <w:rPr>
                <w:rFonts w:ascii="Calibri" w:hAnsi="Calibri" w:cs="Calibri"/>
                <w:b/>
                <w:bCs/>
                <w:color w:val="000000"/>
              </w:rPr>
              <w:t>4,68</w:t>
            </w:r>
          </w:p>
        </w:tc>
      </w:tr>
      <w:tr w:rsidR="009C0EC9" w:rsidRPr="00D4587F" w14:paraId="2C1EE7DB" w14:textId="77777777" w:rsidTr="009C0EC9">
        <w:trPr>
          <w:trHeight w:val="574"/>
        </w:trPr>
        <w:tc>
          <w:tcPr>
            <w:tcW w:w="6212" w:type="dxa"/>
          </w:tcPr>
          <w:p w14:paraId="19276F7F" w14:textId="77777777" w:rsidR="009C0EC9" w:rsidRPr="007D40CD" w:rsidRDefault="009C0EC9" w:rsidP="009C0EC9">
            <w:pPr>
              <w:jc w:val="both"/>
              <w:rPr>
                <w:sz w:val="20"/>
                <w:szCs w:val="20"/>
              </w:rPr>
            </w:pPr>
            <w:r w:rsidRPr="00C41D68">
              <w:rPr>
                <w:color w:val="000000"/>
                <w:sz w:val="20"/>
              </w:rPr>
              <w:t>4.1.</w:t>
            </w:r>
            <w:r>
              <w:rPr>
                <w:color w:val="000000"/>
                <w:sz w:val="20"/>
              </w:rPr>
              <w:t xml:space="preserve"> </w:t>
            </w:r>
            <w:r w:rsidRPr="00C41D68">
              <w:rPr>
                <w:color w:val="000000"/>
                <w:sz w:val="20"/>
              </w:rPr>
              <w:t>Содержание и текущий ремонт кровли (осмотр кровель, очистка кровли от мусора, ремонт отдельными листами шифера, железа, ремонт и замена слуховых окон, сбивание сосулек, наледи)</w:t>
            </w:r>
          </w:p>
        </w:tc>
        <w:tc>
          <w:tcPr>
            <w:tcW w:w="1685" w:type="dxa"/>
            <w:vAlign w:val="center"/>
          </w:tcPr>
          <w:p w14:paraId="18ED1E93" w14:textId="77777777" w:rsidR="009C0EC9" w:rsidRPr="00316414" w:rsidRDefault="009C0EC9" w:rsidP="009C0EC9">
            <w:pPr>
              <w:jc w:val="center"/>
              <w:rPr>
                <w:sz w:val="20"/>
                <w:szCs w:val="20"/>
              </w:rPr>
            </w:pPr>
            <w:r w:rsidRPr="001C723B">
              <w:rPr>
                <w:sz w:val="20"/>
                <w:szCs w:val="20"/>
              </w:rPr>
              <w:t>Осмотр не реже 2 раз в год и ремонт по мере необходимости</w:t>
            </w:r>
          </w:p>
        </w:tc>
        <w:tc>
          <w:tcPr>
            <w:tcW w:w="1176" w:type="dxa"/>
            <w:vAlign w:val="center"/>
          </w:tcPr>
          <w:p w14:paraId="5BBAB329" w14:textId="77777777" w:rsidR="009C0EC9" w:rsidRPr="00A247EA" w:rsidRDefault="009C0EC9" w:rsidP="009C0EC9">
            <w:pPr>
              <w:jc w:val="center"/>
            </w:pPr>
            <w:r>
              <w:rPr>
                <w:rFonts w:ascii="Calibri" w:hAnsi="Calibri" w:cs="Calibri"/>
                <w:color w:val="000000"/>
              </w:rPr>
              <w:t>3057,91</w:t>
            </w:r>
          </w:p>
        </w:tc>
        <w:tc>
          <w:tcPr>
            <w:tcW w:w="1322" w:type="dxa"/>
            <w:noWrap/>
            <w:vAlign w:val="center"/>
          </w:tcPr>
          <w:p w14:paraId="247809DB" w14:textId="77777777" w:rsidR="009C0EC9" w:rsidRPr="00A247EA" w:rsidRDefault="009C0EC9" w:rsidP="009C0EC9">
            <w:pPr>
              <w:jc w:val="center"/>
            </w:pPr>
            <w:r>
              <w:rPr>
                <w:rFonts w:ascii="Calibri" w:hAnsi="Calibri" w:cs="Calibri"/>
                <w:color w:val="000000"/>
              </w:rPr>
              <w:t>1,42</w:t>
            </w:r>
          </w:p>
        </w:tc>
      </w:tr>
      <w:tr w:rsidR="009C0EC9" w:rsidRPr="00D4587F" w14:paraId="7C55A019" w14:textId="77777777" w:rsidTr="009C0EC9">
        <w:trPr>
          <w:trHeight w:val="843"/>
        </w:trPr>
        <w:tc>
          <w:tcPr>
            <w:tcW w:w="6212" w:type="dxa"/>
          </w:tcPr>
          <w:p w14:paraId="38B19978" w14:textId="77777777" w:rsidR="009C0EC9" w:rsidRPr="007D40CD" w:rsidRDefault="009C0EC9" w:rsidP="009C0EC9">
            <w:pPr>
              <w:jc w:val="both"/>
              <w:rPr>
                <w:sz w:val="20"/>
                <w:szCs w:val="20"/>
              </w:rPr>
            </w:pPr>
            <w:r w:rsidRPr="00C41D68">
              <w:rPr>
                <w:sz w:val="20"/>
              </w:rPr>
              <w:t>4.2.</w:t>
            </w:r>
            <w:r w:rsidRPr="00C41D68">
              <w:rPr>
                <w:color w:val="000000"/>
                <w:sz w:val="20"/>
              </w:rPr>
              <w:t xml:space="preserve"> Содержание и текущий ремонт чердачных помещений (закрытие люков и входов на чердак по необходимости, восстановление (ремонт) утепления чердачных перекрытий, оснащение запорными устройствами).</w:t>
            </w:r>
          </w:p>
        </w:tc>
        <w:tc>
          <w:tcPr>
            <w:tcW w:w="1685" w:type="dxa"/>
            <w:vAlign w:val="center"/>
          </w:tcPr>
          <w:p w14:paraId="1059736D" w14:textId="77777777" w:rsidR="009C0EC9" w:rsidRPr="00316414" w:rsidRDefault="009C0EC9" w:rsidP="009C0EC9">
            <w:pPr>
              <w:jc w:val="center"/>
              <w:rPr>
                <w:sz w:val="20"/>
                <w:szCs w:val="20"/>
              </w:rPr>
            </w:pPr>
            <w:r w:rsidRPr="001C723B">
              <w:rPr>
                <w:sz w:val="20"/>
                <w:szCs w:val="20"/>
              </w:rPr>
              <w:t>Осмотр не реже 2 раз в год и ремонт по мере необходимости</w:t>
            </w:r>
          </w:p>
        </w:tc>
        <w:tc>
          <w:tcPr>
            <w:tcW w:w="1176" w:type="dxa"/>
            <w:vAlign w:val="center"/>
          </w:tcPr>
          <w:p w14:paraId="52ADE67A" w14:textId="77777777" w:rsidR="009C0EC9" w:rsidRPr="00A247EA" w:rsidRDefault="009C0EC9" w:rsidP="009C0EC9">
            <w:pPr>
              <w:jc w:val="center"/>
            </w:pPr>
            <w:r>
              <w:rPr>
                <w:rFonts w:ascii="Calibri" w:hAnsi="Calibri" w:cs="Calibri"/>
                <w:color w:val="000000"/>
              </w:rPr>
              <w:t>1254,53</w:t>
            </w:r>
          </w:p>
        </w:tc>
        <w:tc>
          <w:tcPr>
            <w:tcW w:w="1322" w:type="dxa"/>
            <w:noWrap/>
            <w:vAlign w:val="center"/>
          </w:tcPr>
          <w:p w14:paraId="746FB3E7" w14:textId="77777777" w:rsidR="009C0EC9" w:rsidRPr="00A247EA" w:rsidRDefault="009C0EC9" w:rsidP="009C0EC9">
            <w:pPr>
              <w:jc w:val="center"/>
            </w:pPr>
            <w:r>
              <w:rPr>
                <w:rFonts w:ascii="Calibri" w:hAnsi="Calibri" w:cs="Calibri"/>
                <w:color w:val="000000"/>
              </w:rPr>
              <w:t>0,58</w:t>
            </w:r>
          </w:p>
        </w:tc>
      </w:tr>
      <w:tr w:rsidR="009C0EC9" w:rsidRPr="00D4587F" w14:paraId="76C9CE10" w14:textId="77777777" w:rsidTr="009C0EC9">
        <w:trPr>
          <w:trHeight w:val="1113"/>
        </w:trPr>
        <w:tc>
          <w:tcPr>
            <w:tcW w:w="6212" w:type="dxa"/>
          </w:tcPr>
          <w:p w14:paraId="7BEBD098" w14:textId="77777777" w:rsidR="009C0EC9" w:rsidRPr="007D40CD" w:rsidRDefault="009C0EC9" w:rsidP="009C0EC9">
            <w:pPr>
              <w:jc w:val="both"/>
              <w:rPr>
                <w:sz w:val="20"/>
                <w:szCs w:val="20"/>
              </w:rPr>
            </w:pPr>
            <w:r w:rsidRPr="00C41D68">
              <w:rPr>
                <w:bCs/>
                <w:color w:val="000000"/>
                <w:sz w:val="20"/>
              </w:rPr>
              <w:t>4.</w:t>
            </w:r>
            <w:r>
              <w:rPr>
                <w:bCs/>
                <w:color w:val="000000"/>
                <w:sz w:val="20"/>
              </w:rPr>
              <w:t>3</w:t>
            </w:r>
            <w:r w:rsidRPr="00C41D68">
              <w:rPr>
                <w:bCs/>
                <w:color w:val="000000"/>
                <w:sz w:val="20"/>
              </w:rPr>
              <w:t>.</w:t>
            </w:r>
            <w:r>
              <w:rPr>
                <w:bCs/>
                <w:color w:val="000000"/>
                <w:sz w:val="20"/>
              </w:rPr>
              <w:t xml:space="preserve"> </w:t>
            </w:r>
            <w:r w:rsidRPr="00C41D68">
              <w:rPr>
                <w:bCs/>
                <w:color w:val="000000"/>
                <w:sz w:val="20"/>
              </w:rPr>
              <w:t>Содержание фасада многоквартирного дома: выявление нарушений отделки фасадов и их отдельных элементов, ослабление связи отделочных слоев со стенами, нарушений герметичности наружных водостоков, проведение восстановительных работ.</w:t>
            </w:r>
            <w:r w:rsidRPr="00C41D68">
              <w:rPr>
                <w:color w:val="000000"/>
                <w:sz w:val="20"/>
              </w:rPr>
              <w:t xml:space="preserve"> Осмотр</w:t>
            </w:r>
            <w:r>
              <w:t xml:space="preserve"> </w:t>
            </w:r>
            <w:r w:rsidRPr="00316414">
              <w:rPr>
                <w:color w:val="000000"/>
                <w:sz w:val="20"/>
              </w:rPr>
              <w:t>фундаментов</w:t>
            </w:r>
            <w:r w:rsidRPr="00C41D68">
              <w:rPr>
                <w:color w:val="000000"/>
                <w:sz w:val="20"/>
              </w:rPr>
              <w:t>, при выявлении нарушений устранени</w:t>
            </w:r>
            <w:r>
              <w:rPr>
                <w:color w:val="000000"/>
                <w:sz w:val="20"/>
              </w:rPr>
              <w:t>е</w:t>
            </w:r>
          </w:p>
        </w:tc>
        <w:tc>
          <w:tcPr>
            <w:tcW w:w="1685" w:type="dxa"/>
            <w:vAlign w:val="center"/>
          </w:tcPr>
          <w:p w14:paraId="20AE5E9E" w14:textId="77777777" w:rsidR="009C0EC9" w:rsidRPr="00316414" w:rsidRDefault="009C0EC9" w:rsidP="009C0EC9">
            <w:pPr>
              <w:jc w:val="center"/>
              <w:rPr>
                <w:sz w:val="20"/>
                <w:szCs w:val="20"/>
              </w:rPr>
            </w:pPr>
            <w:r w:rsidRPr="001C723B">
              <w:rPr>
                <w:sz w:val="20"/>
                <w:szCs w:val="20"/>
              </w:rPr>
              <w:t>Осмотр не реже 2 раз в год и ремонт по мере необходимости</w:t>
            </w:r>
          </w:p>
        </w:tc>
        <w:tc>
          <w:tcPr>
            <w:tcW w:w="1176" w:type="dxa"/>
            <w:vAlign w:val="center"/>
          </w:tcPr>
          <w:p w14:paraId="5C708F90" w14:textId="77777777" w:rsidR="009C0EC9" w:rsidRPr="00A247EA" w:rsidRDefault="009C0EC9" w:rsidP="009C0EC9">
            <w:pPr>
              <w:jc w:val="center"/>
            </w:pPr>
            <w:r>
              <w:rPr>
                <w:rFonts w:ascii="Calibri" w:hAnsi="Calibri" w:cs="Calibri"/>
                <w:color w:val="000000"/>
              </w:rPr>
              <w:t>2117,02</w:t>
            </w:r>
          </w:p>
        </w:tc>
        <w:tc>
          <w:tcPr>
            <w:tcW w:w="1322" w:type="dxa"/>
            <w:noWrap/>
            <w:vAlign w:val="center"/>
          </w:tcPr>
          <w:p w14:paraId="6540820B" w14:textId="77777777" w:rsidR="009C0EC9" w:rsidRPr="00A247EA" w:rsidRDefault="009C0EC9" w:rsidP="009C0EC9">
            <w:pPr>
              <w:jc w:val="center"/>
            </w:pPr>
            <w:r>
              <w:rPr>
                <w:rFonts w:ascii="Calibri" w:hAnsi="Calibri" w:cs="Calibri"/>
                <w:color w:val="000000"/>
              </w:rPr>
              <w:t>0,98</w:t>
            </w:r>
          </w:p>
        </w:tc>
      </w:tr>
      <w:tr w:rsidR="009C0EC9" w:rsidRPr="00D4587F" w14:paraId="7BE4B8EF" w14:textId="77777777" w:rsidTr="009C0EC9">
        <w:trPr>
          <w:trHeight w:val="547"/>
        </w:trPr>
        <w:tc>
          <w:tcPr>
            <w:tcW w:w="6212" w:type="dxa"/>
          </w:tcPr>
          <w:p w14:paraId="36F3357F" w14:textId="77777777" w:rsidR="009C0EC9" w:rsidRPr="007D40CD" w:rsidRDefault="009C0EC9" w:rsidP="009C0EC9">
            <w:pPr>
              <w:jc w:val="both"/>
              <w:rPr>
                <w:b/>
                <w:bCs/>
                <w:sz w:val="20"/>
                <w:szCs w:val="20"/>
              </w:rPr>
            </w:pPr>
            <w:r w:rsidRPr="00C41D68">
              <w:rPr>
                <w:sz w:val="20"/>
              </w:rPr>
              <w:t>4.</w:t>
            </w:r>
            <w:r>
              <w:rPr>
                <w:sz w:val="20"/>
              </w:rPr>
              <w:t>4</w:t>
            </w:r>
            <w:r w:rsidRPr="00C41D68">
              <w:rPr>
                <w:sz w:val="20"/>
              </w:rPr>
              <w:t>.</w:t>
            </w:r>
            <w:r w:rsidRPr="00C41D68">
              <w:rPr>
                <w:color w:val="000000"/>
                <w:sz w:val="20"/>
              </w:rPr>
              <w:t xml:space="preserve"> Содержание и текущий ремонт подвальных помещений (ремонт продухов в цокольной части здания, осмотр, ремонт входов в подвал, оснащение запорными устройствами)</w:t>
            </w:r>
          </w:p>
        </w:tc>
        <w:tc>
          <w:tcPr>
            <w:tcW w:w="1685" w:type="dxa"/>
            <w:vAlign w:val="center"/>
          </w:tcPr>
          <w:p w14:paraId="2B582261" w14:textId="77777777" w:rsidR="009C0EC9" w:rsidRPr="00316414" w:rsidRDefault="009C0EC9" w:rsidP="009C0EC9">
            <w:pPr>
              <w:jc w:val="center"/>
              <w:rPr>
                <w:sz w:val="20"/>
                <w:szCs w:val="20"/>
              </w:rPr>
            </w:pPr>
            <w:r w:rsidRPr="001C723B">
              <w:rPr>
                <w:sz w:val="20"/>
                <w:szCs w:val="20"/>
              </w:rPr>
              <w:t>Осмотр не реже 2 раз в год и ремонт по мере необходимости</w:t>
            </w:r>
          </w:p>
        </w:tc>
        <w:tc>
          <w:tcPr>
            <w:tcW w:w="1176" w:type="dxa"/>
            <w:vAlign w:val="center"/>
          </w:tcPr>
          <w:p w14:paraId="6F2BA386" w14:textId="77777777" w:rsidR="009C0EC9" w:rsidRPr="00A247EA" w:rsidRDefault="009C0EC9" w:rsidP="009C0EC9">
            <w:pPr>
              <w:jc w:val="center"/>
              <w:rPr>
                <w:b/>
              </w:rPr>
            </w:pPr>
            <w:r>
              <w:rPr>
                <w:rFonts w:ascii="Calibri" w:hAnsi="Calibri" w:cs="Calibri"/>
                <w:color w:val="000000"/>
              </w:rPr>
              <w:t>1646,57</w:t>
            </w:r>
          </w:p>
        </w:tc>
        <w:tc>
          <w:tcPr>
            <w:tcW w:w="1322" w:type="dxa"/>
            <w:noWrap/>
            <w:vAlign w:val="center"/>
          </w:tcPr>
          <w:p w14:paraId="782D4609" w14:textId="77777777" w:rsidR="009C0EC9" w:rsidRPr="00A247EA" w:rsidRDefault="009C0EC9" w:rsidP="009C0EC9">
            <w:pPr>
              <w:jc w:val="center"/>
              <w:rPr>
                <w:b/>
              </w:rPr>
            </w:pPr>
            <w:r>
              <w:rPr>
                <w:rFonts w:ascii="Calibri" w:hAnsi="Calibri" w:cs="Calibri"/>
                <w:color w:val="000000"/>
              </w:rPr>
              <w:t>0,76</w:t>
            </w:r>
          </w:p>
        </w:tc>
      </w:tr>
      <w:tr w:rsidR="009C0EC9" w:rsidRPr="00D4587F" w14:paraId="0C51EFC0" w14:textId="77777777" w:rsidTr="009C0EC9">
        <w:trPr>
          <w:trHeight w:val="414"/>
        </w:trPr>
        <w:tc>
          <w:tcPr>
            <w:tcW w:w="6212" w:type="dxa"/>
          </w:tcPr>
          <w:p w14:paraId="109797CC" w14:textId="77777777" w:rsidR="009C0EC9" w:rsidRPr="007D40CD" w:rsidRDefault="009C0EC9" w:rsidP="009C0EC9">
            <w:pPr>
              <w:jc w:val="both"/>
              <w:rPr>
                <w:b/>
                <w:bCs/>
                <w:sz w:val="20"/>
                <w:szCs w:val="20"/>
              </w:rPr>
            </w:pPr>
            <w:r w:rsidRPr="00C41D68">
              <w:rPr>
                <w:color w:val="000000"/>
                <w:sz w:val="20"/>
              </w:rPr>
              <w:t>4.</w:t>
            </w:r>
            <w:r>
              <w:rPr>
                <w:color w:val="000000"/>
                <w:sz w:val="20"/>
              </w:rPr>
              <w:t>5</w:t>
            </w:r>
            <w:r w:rsidRPr="00C41D68">
              <w:rPr>
                <w:color w:val="000000"/>
                <w:sz w:val="20"/>
              </w:rPr>
              <w:t>.</w:t>
            </w:r>
            <w:r>
              <w:rPr>
                <w:color w:val="000000"/>
                <w:sz w:val="20"/>
              </w:rPr>
              <w:t xml:space="preserve"> </w:t>
            </w:r>
            <w:r w:rsidRPr="00C41D68">
              <w:rPr>
                <w:color w:val="000000"/>
                <w:sz w:val="20"/>
              </w:rPr>
              <w:t>Проверка и текущий ремонт вентканалов (ежегодная проверка вентканалов, осмотр, ремонт, прочистка вентканалов)</w:t>
            </w:r>
          </w:p>
        </w:tc>
        <w:tc>
          <w:tcPr>
            <w:tcW w:w="1685" w:type="dxa"/>
            <w:vAlign w:val="center"/>
          </w:tcPr>
          <w:p w14:paraId="22A72109" w14:textId="77777777" w:rsidR="009C0EC9" w:rsidRPr="00316414" w:rsidRDefault="009C0EC9" w:rsidP="009C0EC9">
            <w:pPr>
              <w:jc w:val="center"/>
              <w:rPr>
                <w:sz w:val="20"/>
                <w:szCs w:val="20"/>
              </w:rPr>
            </w:pPr>
            <w:r>
              <w:rPr>
                <w:sz w:val="20"/>
                <w:szCs w:val="20"/>
              </w:rPr>
              <w:t>1</w:t>
            </w:r>
            <w:r w:rsidRPr="001C723B">
              <w:rPr>
                <w:sz w:val="20"/>
                <w:szCs w:val="20"/>
              </w:rPr>
              <w:t xml:space="preserve"> раз в год и ремонт по мере необходимости</w:t>
            </w:r>
          </w:p>
        </w:tc>
        <w:tc>
          <w:tcPr>
            <w:tcW w:w="1176" w:type="dxa"/>
            <w:vAlign w:val="center"/>
          </w:tcPr>
          <w:p w14:paraId="00AB2B64" w14:textId="77777777" w:rsidR="009C0EC9" w:rsidRPr="00A247EA" w:rsidRDefault="009C0EC9" w:rsidP="009C0EC9">
            <w:pPr>
              <w:jc w:val="center"/>
              <w:rPr>
                <w:b/>
                <w:bCs/>
              </w:rPr>
            </w:pPr>
            <w:r>
              <w:rPr>
                <w:rFonts w:ascii="Calibri" w:hAnsi="Calibri" w:cs="Calibri"/>
                <w:color w:val="000000"/>
              </w:rPr>
              <w:t>2012,47</w:t>
            </w:r>
          </w:p>
        </w:tc>
        <w:tc>
          <w:tcPr>
            <w:tcW w:w="1322" w:type="dxa"/>
            <w:noWrap/>
            <w:vAlign w:val="center"/>
          </w:tcPr>
          <w:p w14:paraId="41AC5BFE" w14:textId="77777777" w:rsidR="009C0EC9" w:rsidRPr="00A247EA" w:rsidRDefault="009C0EC9" w:rsidP="009C0EC9">
            <w:pPr>
              <w:jc w:val="center"/>
              <w:rPr>
                <w:b/>
                <w:bCs/>
              </w:rPr>
            </w:pPr>
            <w:r>
              <w:rPr>
                <w:rFonts w:ascii="Calibri" w:hAnsi="Calibri" w:cs="Calibri"/>
                <w:color w:val="000000"/>
              </w:rPr>
              <w:t>0,94</w:t>
            </w:r>
          </w:p>
        </w:tc>
      </w:tr>
      <w:tr w:rsidR="009C0EC9" w:rsidRPr="00D4587F" w14:paraId="4318ED01" w14:textId="77777777" w:rsidTr="009C0EC9">
        <w:trPr>
          <w:trHeight w:val="94"/>
        </w:trPr>
        <w:tc>
          <w:tcPr>
            <w:tcW w:w="6212" w:type="dxa"/>
          </w:tcPr>
          <w:p w14:paraId="3E675AD6" w14:textId="77777777" w:rsidR="009C0EC9" w:rsidRPr="007D40CD" w:rsidRDefault="009C0EC9" w:rsidP="009C0EC9">
            <w:pPr>
              <w:jc w:val="both"/>
              <w:rPr>
                <w:b/>
                <w:bCs/>
                <w:sz w:val="20"/>
                <w:szCs w:val="20"/>
              </w:rPr>
            </w:pPr>
            <w:r w:rsidRPr="00C41D68">
              <w:rPr>
                <w:b/>
                <w:color w:val="000000"/>
              </w:rPr>
              <w:t xml:space="preserve">5. </w:t>
            </w:r>
            <w:r w:rsidRPr="00FE594C">
              <w:rPr>
                <w:b/>
                <w:color w:val="000000"/>
              </w:rPr>
              <w:t>Расчистка придомовой территории механизированным способом от снега спец. техникой в зимний период</w:t>
            </w:r>
          </w:p>
        </w:tc>
        <w:tc>
          <w:tcPr>
            <w:tcW w:w="1685" w:type="dxa"/>
            <w:vAlign w:val="center"/>
          </w:tcPr>
          <w:p w14:paraId="1E14A587" w14:textId="77777777" w:rsidR="009C0EC9" w:rsidRPr="00316414" w:rsidRDefault="009C0EC9" w:rsidP="009C0EC9">
            <w:pPr>
              <w:jc w:val="center"/>
              <w:rPr>
                <w:sz w:val="20"/>
                <w:szCs w:val="20"/>
              </w:rPr>
            </w:pPr>
            <w:r w:rsidRPr="001C723B">
              <w:rPr>
                <w:sz w:val="20"/>
                <w:szCs w:val="20"/>
              </w:rPr>
              <w:t>По мере необходимости</w:t>
            </w:r>
          </w:p>
        </w:tc>
        <w:tc>
          <w:tcPr>
            <w:tcW w:w="1176" w:type="dxa"/>
            <w:vAlign w:val="center"/>
          </w:tcPr>
          <w:p w14:paraId="191EE118" w14:textId="77777777" w:rsidR="009C0EC9" w:rsidRPr="00CC53FE" w:rsidRDefault="009C0EC9" w:rsidP="009C0EC9">
            <w:pPr>
              <w:jc w:val="center"/>
              <w:rPr>
                <w:b/>
                <w:bCs/>
              </w:rPr>
            </w:pPr>
            <w:r w:rsidRPr="00CC53FE">
              <w:rPr>
                <w:rFonts w:ascii="Calibri" w:hAnsi="Calibri" w:cs="Calibri"/>
                <w:b/>
                <w:bCs/>
                <w:color w:val="000000"/>
              </w:rPr>
              <w:t>7422,62</w:t>
            </w:r>
          </w:p>
        </w:tc>
        <w:tc>
          <w:tcPr>
            <w:tcW w:w="1322" w:type="dxa"/>
            <w:noWrap/>
            <w:vAlign w:val="center"/>
          </w:tcPr>
          <w:p w14:paraId="50AE2046" w14:textId="77777777" w:rsidR="009C0EC9" w:rsidRPr="00CC53FE" w:rsidRDefault="009C0EC9" w:rsidP="009C0EC9">
            <w:pPr>
              <w:jc w:val="center"/>
              <w:rPr>
                <w:b/>
                <w:bCs/>
              </w:rPr>
            </w:pPr>
            <w:r w:rsidRPr="00CC53FE">
              <w:rPr>
                <w:rFonts w:ascii="Calibri" w:hAnsi="Calibri" w:cs="Calibri"/>
                <w:b/>
                <w:bCs/>
                <w:color w:val="000000"/>
              </w:rPr>
              <w:t>3,43</w:t>
            </w:r>
          </w:p>
        </w:tc>
      </w:tr>
      <w:tr w:rsidR="009C0EC9" w:rsidRPr="00D4587F" w14:paraId="283BBDDA" w14:textId="77777777" w:rsidTr="009C0EC9">
        <w:trPr>
          <w:trHeight w:val="94"/>
        </w:trPr>
        <w:tc>
          <w:tcPr>
            <w:tcW w:w="6212" w:type="dxa"/>
            <w:vAlign w:val="center"/>
          </w:tcPr>
          <w:p w14:paraId="2E491575" w14:textId="77777777" w:rsidR="009C0EC9" w:rsidRPr="007D40CD" w:rsidRDefault="009C0EC9" w:rsidP="009C0EC9">
            <w:pPr>
              <w:jc w:val="both"/>
              <w:rPr>
                <w:b/>
                <w:sz w:val="20"/>
                <w:szCs w:val="20"/>
              </w:rPr>
            </w:pPr>
            <w:r w:rsidRPr="00C41D68">
              <w:rPr>
                <w:b/>
                <w:color w:val="000000"/>
              </w:rPr>
              <w:t>6.</w:t>
            </w:r>
            <w:r>
              <w:rPr>
                <w:b/>
                <w:color w:val="000000"/>
              </w:rPr>
              <w:t xml:space="preserve"> </w:t>
            </w:r>
            <w:r w:rsidRPr="00C41D68">
              <w:rPr>
                <w:b/>
                <w:color w:val="000000"/>
              </w:rPr>
              <w:t>Расходы на управление многоквартирным домом</w:t>
            </w:r>
          </w:p>
        </w:tc>
        <w:tc>
          <w:tcPr>
            <w:tcW w:w="1685" w:type="dxa"/>
            <w:vAlign w:val="center"/>
          </w:tcPr>
          <w:p w14:paraId="44C8F807" w14:textId="77777777" w:rsidR="009C0EC9" w:rsidRPr="00316414" w:rsidRDefault="009C0EC9" w:rsidP="009C0EC9">
            <w:pPr>
              <w:jc w:val="center"/>
              <w:rPr>
                <w:sz w:val="20"/>
                <w:szCs w:val="20"/>
              </w:rPr>
            </w:pPr>
          </w:p>
        </w:tc>
        <w:tc>
          <w:tcPr>
            <w:tcW w:w="1176" w:type="dxa"/>
            <w:vAlign w:val="center"/>
          </w:tcPr>
          <w:p w14:paraId="6CE00C2B" w14:textId="77777777" w:rsidR="009C0EC9" w:rsidRPr="00CC53FE" w:rsidRDefault="009C0EC9" w:rsidP="009C0EC9">
            <w:pPr>
              <w:jc w:val="center"/>
              <w:rPr>
                <w:b/>
                <w:bCs/>
              </w:rPr>
            </w:pPr>
            <w:r w:rsidRPr="00CC53FE">
              <w:rPr>
                <w:rFonts w:ascii="Calibri" w:hAnsi="Calibri" w:cs="Calibri"/>
                <w:b/>
                <w:bCs/>
                <w:color w:val="000000"/>
              </w:rPr>
              <w:t>10532,81</w:t>
            </w:r>
          </w:p>
        </w:tc>
        <w:tc>
          <w:tcPr>
            <w:tcW w:w="1322" w:type="dxa"/>
            <w:noWrap/>
            <w:vAlign w:val="center"/>
          </w:tcPr>
          <w:p w14:paraId="6A3FAF7A" w14:textId="77777777" w:rsidR="009C0EC9" w:rsidRPr="00CC53FE" w:rsidRDefault="009C0EC9" w:rsidP="009C0EC9">
            <w:pPr>
              <w:jc w:val="center"/>
              <w:rPr>
                <w:b/>
                <w:bCs/>
              </w:rPr>
            </w:pPr>
            <w:r w:rsidRPr="00CC53FE">
              <w:rPr>
                <w:rFonts w:ascii="Calibri" w:hAnsi="Calibri" w:cs="Calibri"/>
                <w:b/>
                <w:bCs/>
                <w:color w:val="000000"/>
              </w:rPr>
              <w:t>4,87</w:t>
            </w:r>
          </w:p>
        </w:tc>
      </w:tr>
      <w:tr w:rsidR="009C0EC9" w:rsidRPr="00D4587F" w14:paraId="4EE1191C" w14:textId="77777777" w:rsidTr="009C0EC9">
        <w:trPr>
          <w:trHeight w:val="94"/>
        </w:trPr>
        <w:tc>
          <w:tcPr>
            <w:tcW w:w="6212" w:type="dxa"/>
            <w:vAlign w:val="center"/>
          </w:tcPr>
          <w:p w14:paraId="16EF2891" w14:textId="77777777" w:rsidR="009C0EC9" w:rsidRPr="00C41D68" w:rsidRDefault="009C0EC9" w:rsidP="009C0EC9">
            <w:pPr>
              <w:jc w:val="both"/>
              <w:rPr>
                <w:b/>
                <w:color w:val="000000"/>
              </w:rPr>
            </w:pPr>
            <w:r w:rsidRPr="00C41D68">
              <w:rPr>
                <w:color w:val="000000"/>
                <w:sz w:val="20"/>
              </w:rPr>
              <w:t>6.1.</w:t>
            </w:r>
            <w:r>
              <w:rPr>
                <w:color w:val="000000"/>
                <w:sz w:val="20"/>
              </w:rPr>
              <w:t xml:space="preserve"> </w:t>
            </w:r>
            <w:r w:rsidRPr="00C41D68">
              <w:rPr>
                <w:color w:val="000000"/>
                <w:sz w:val="20"/>
              </w:rPr>
              <w:t>Биллинговое обслуживание (начисление квартплаты, сбор денежных средств с населения, оплата банковских услуг)</w:t>
            </w:r>
          </w:p>
        </w:tc>
        <w:tc>
          <w:tcPr>
            <w:tcW w:w="1685" w:type="dxa"/>
            <w:vAlign w:val="center"/>
          </w:tcPr>
          <w:p w14:paraId="6FF40A61" w14:textId="77777777" w:rsidR="009C0EC9" w:rsidRPr="00316414" w:rsidRDefault="009C0EC9" w:rsidP="009C0EC9">
            <w:pPr>
              <w:jc w:val="center"/>
              <w:rPr>
                <w:sz w:val="20"/>
                <w:szCs w:val="20"/>
              </w:rPr>
            </w:pPr>
            <w:r w:rsidRPr="00FA1378">
              <w:rPr>
                <w:sz w:val="20"/>
                <w:szCs w:val="20"/>
              </w:rPr>
              <w:t>Постоянно, в течении срока действия договора</w:t>
            </w:r>
          </w:p>
        </w:tc>
        <w:tc>
          <w:tcPr>
            <w:tcW w:w="1176" w:type="dxa"/>
            <w:vAlign w:val="center"/>
          </w:tcPr>
          <w:p w14:paraId="003F24ED" w14:textId="77777777" w:rsidR="009C0EC9" w:rsidRPr="00C41D68" w:rsidRDefault="009C0EC9" w:rsidP="009C0EC9">
            <w:pPr>
              <w:jc w:val="center"/>
            </w:pPr>
            <w:r>
              <w:rPr>
                <w:rFonts w:ascii="Calibri" w:hAnsi="Calibri" w:cs="Calibri"/>
                <w:color w:val="000000"/>
              </w:rPr>
              <w:t>5462,42</w:t>
            </w:r>
          </w:p>
        </w:tc>
        <w:tc>
          <w:tcPr>
            <w:tcW w:w="1322" w:type="dxa"/>
            <w:noWrap/>
            <w:vAlign w:val="center"/>
          </w:tcPr>
          <w:p w14:paraId="11784AFA" w14:textId="77777777" w:rsidR="009C0EC9" w:rsidRPr="00C41D68" w:rsidRDefault="009C0EC9" w:rsidP="009C0EC9">
            <w:pPr>
              <w:jc w:val="center"/>
              <w:rPr>
                <w:b/>
              </w:rPr>
            </w:pPr>
            <w:r>
              <w:rPr>
                <w:rFonts w:ascii="Calibri" w:hAnsi="Calibri" w:cs="Calibri"/>
                <w:color w:val="000000"/>
              </w:rPr>
              <w:t>2,53</w:t>
            </w:r>
          </w:p>
        </w:tc>
      </w:tr>
      <w:tr w:rsidR="009C0EC9" w:rsidRPr="00D4587F" w14:paraId="047F3D6D" w14:textId="77777777" w:rsidTr="009C0EC9">
        <w:trPr>
          <w:trHeight w:val="94"/>
        </w:trPr>
        <w:tc>
          <w:tcPr>
            <w:tcW w:w="6212" w:type="dxa"/>
            <w:vAlign w:val="center"/>
          </w:tcPr>
          <w:p w14:paraId="2C8D2989" w14:textId="77777777" w:rsidR="009C0EC9" w:rsidRPr="00C41D68" w:rsidRDefault="009C0EC9" w:rsidP="009C0EC9">
            <w:pPr>
              <w:jc w:val="both"/>
              <w:rPr>
                <w:color w:val="000000"/>
                <w:sz w:val="20"/>
              </w:rPr>
            </w:pPr>
            <w:r w:rsidRPr="00C41D68">
              <w:rPr>
                <w:color w:val="000000"/>
                <w:sz w:val="20"/>
              </w:rPr>
              <w:t>6.2.</w:t>
            </w:r>
            <w:r>
              <w:rPr>
                <w:color w:val="000000"/>
                <w:sz w:val="20"/>
              </w:rPr>
              <w:t xml:space="preserve"> </w:t>
            </w:r>
            <w:r w:rsidRPr="00C41D68">
              <w:rPr>
                <w:color w:val="000000"/>
                <w:sz w:val="20"/>
              </w:rPr>
              <w:t>Ведение регистрационного учета населения (организация работы паспортного стола)</w:t>
            </w:r>
          </w:p>
        </w:tc>
        <w:tc>
          <w:tcPr>
            <w:tcW w:w="1685" w:type="dxa"/>
            <w:vAlign w:val="center"/>
          </w:tcPr>
          <w:p w14:paraId="3E7F3B12" w14:textId="77777777" w:rsidR="009C0EC9" w:rsidRPr="00316414" w:rsidRDefault="009C0EC9" w:rsidP="009C0EC9">
            <w:pPr>
              <w:jc w:val="center"/>
              <w:rPr>
                <w:sz w:val="20"/>
                <w:szCs w:val="20"/>
              </w:rPr>
            </w:pPr>
            <w:r w:rsidRPr="00FA1378">
              <w:rPr>
                <w:sz w:val="20"/>
                <w:szCs w:val="20"/>
              </w:rPr>
              <w:t>Постоянно, в течении срока действия договора</w:t>
            </w:r>
          </w:p>
        </w:tc>
        <w:tc>
          <w:tcPr>
            <w:tcW w:w="1176" w:type="dxa"/>
            <w:vAlign w:val="center"/>
          </w:tcPr>
          <w:p w14:paraId="3209F443" w14:textId="77777777" w:rsidR="009C0EC9" w:rsidRPr="00C41D68" w:rsidRDefault="009C0EC9" w:rsidP="009C0EC9">
            <w:pPr>
              <w:jc w:val="center"/>
            </w:pPr>
            <w:r>
              <w:rPr>
                <w:rFonts w:ascii="Calibri" w:hAnsi="Calibri" w:cs="Calibri"/>
                <w:color w:val="000000"/>
              </w:rPr>
              <w:t>1332,94</w:t>
            </w:r>
          </w:p>
        </w:tc>
        <w:tc>
          <w:tcPr>
            <w:tcW w:w="1322" w:type="dxa"/>
            <w:noWrap/>
            <w:vAlign w:val="center"/>
          </w:tcPr>
          <w:p w14:paraId="42EC7632" w14:textId="77777777" w:rsidR="009C0EC9" w:rsidRPr="00C41D68" w:rsidRDefault="009C0EC9" w:rsidP="009C0EC9">
            <w:pPr>
              <w:jc w:val="center"/>
            </w:pPr>
            <w:r>
              <w:rPr>
                <w:rFonts w:ascii="Calibri" w:hAnsi="Calibri" w:cs="Calibri"/>
                <w:color w:val="000000"/>
              </w:rPr>
              <w:t>0,62</w:t>
            </w:r>
          </w:p>
        </w:tc>
      </w:tr>
      <w:tr w:rsidR="009C0EC9" w:rsidRPr="00D4587F" w14:paraId="68038FAA" w14:textId="77777777" w:rsidTr="009C0EC9">
        <w:trPr>
          <w:trHeight w:val="94"/>
        </w:trPr>
        <w:tc>
          <w:tcPr>
            <w:tcW w:w="6212" w:type="dxa"/>
            <w:vAlign w:val="center"/>
          </w:tcPr>
          <w:p w14:paraId="2064293C" w14:textId="77777777" w:rsidR="009C0EC9" w:rsidRPr="00C41D68" w:rsidRDefault="009C0EC9" w:rsidP="009C0EC9">
            <w:pPr>
              <w:jc w:val="both"/>
              <w:rPr>
                <w:color w:val="000000"/>
                <w:sz w:val="20"/>
              </w:rPr>
            </w:pPr>
            <w:r w:rsidRPr="00C41D68">
              <w:rPr>
                <w:color w:val="000000"/>
                <w:sz w:val="20"/>
              </w:rPr>
              <w:t>6.3.</w:t>
            </w:r>
            <w:r>
              <w:rPr>
                <w:color w:val="000000"/>
                <w:sz w:val="20"/>
              </w:rPr>
              <w:t xml:space="preserve"> </w:t>
            </w:r>
            <w:r w:rsidRPr="00C41D68">
              <w:rPr>
                <w:color w:val="000000"/>
                <w:sz w:val="20"/>
              </w:rPr>
              <w:t>Осуществление планового надзора за техническим состоянием жилого дома, обеспечение его содержания и ремонта, организация работ по обследованию объектов с целью определения их технической готовности к эксплуатации (в т.ч. сезонной), необходимости проведения текущего и капитального ремонта, планирование работ по содержанию и ремонту домов, осуществление систематического контроля за качеством услуг, ведение технической документации на жилые дома, работа с населением, в том числе рассмотрение обращений, жалоб по качеству обслуживания.</w:t>
            </w:r>
          </w:p>
        </w:tc>
        <w:tc>
          <w:tcPr>
            <w:tcW w:w="1685" w:type="dxa"/>
            <w:vAlign w:val="center"/>
          </w:tcPr>
          <w:p w14:paraId="3D8EA3D6" w14:textId="77777777" w:rsidR="009C0EC9" w:rsidRPr="00316414" w:rsidRDefault="009C0EC9" w:rsidP="009C0EC9">
            <w:pPr>
              <w:jc w:val="center"/>
              <w:rPr>
                <w:sz w:val="20"/>
                <w:szCs w:val="20"/>
              </w:rPr>
            </w:pPr>
            <w:r w:rsidRPr="00FA1378">
              <w:rPr>
                <w:sz w:val="20"/>
                <w:szCs w:val="20"/>
              </w:rPr>
              <w:t>Постоянно, в течении срока действия договора</w:t>
            </w:r>
          </w:p>
        </w:tc>
        <w:tc>
          <w:tcPr>
            <w:tcW w:w="1176" w:type="dxa"/>
            <w:vAlign w:val="center"/>
          </w:tcPr>
          <w:p w14:paraId="243015B2" w14:textId="77777777" w:rsidR="009C0EC9" w:rsidRPr="00C41D68" w:rsidRDefault="009C0EC9" w:rsidP="009C0EC9">
            <w:pPr>
              <w:jc w:val="center"/>
            </w:pPr>
            <w:r>
              <w:rPr>
                <w:rFonts w:ascii="Calibri" w:hAnsi="Calibri" w:cs="Calibri"/>
                <w:color w:val="000000"/>
              </w:rPr>
              <w:t>3737,45</w:t>
            </w:r>
          </w:p>
        </w:tc>
        <w:tc>
          <w:tcPr>
            <w:tcW w:w="1322" w:type="dxa"/>
            <w:noWrap/>
            <w:vAlign w:val="center"/>
          </w:tcPr>
          <w:p w14:paraId="63BD160B" w14:textId="77777777" w:rsidR="009C0EC9" w:rsidRPr="00C41D68" w:rsidRDefault="009C0EC9" w:rsidP="009C0EC9">
            <w:pPr>
              <w:jc w:val="center"/>
            </w:pPr>
            <w:r>
              <w:rPr>
                <w:rFonts w:ascii="Calibri" w:hAnsi="Calibri" w:cs="Calibri"/>
                <w:color w:val="000000"/>
              </w:rPr>
              <w:t>1,73</w:t>
            </w:r>
          </w:p>
        </w:tc>
      </w:tr>
      <w:tr w:rsidR="009C0EC9" w:rsidRPr="00D4587F" w14:paraId="53CD39BF" w14:textId="77777777" w:rsidTr="009C0EC9">
        <w:trPr>
          <w:trHeight w:val="373"/>
        </w:trPr>
        <w:tc>
          <w:tcPr>
            <w:tcW w:w="6212" w:type="dxa"/>
            <w:vAlign w:val="center"/>
          </w:tcPr>
          <w:p w14:paraId="6BAB6DA2" w14:textId="77777777" w:rsidR="009C0EC9" w:rsidRPr="007F18D2" w:rsidRDefault="009C0EC9" w:rsidP="009C0EC9">
            <w:pPr>
              <w:jc w:val="both"/>
              <w:rPr>
                <w:color w:val="000000"/>
              </w:rPr>
            </w:pPr>
            <w:r w:rsidRPr="007F18D2">
              <w:rPr>
                <w:b/>
              </w:rPr>
              <w:t xml:space="preserve">Итого </w:t>
            </w:r>
          </w:p>
        </w:tc>
        <w:tc>
          <w:tcPr>
            <w:tcW w:w="1685" w:type="dxa"/>
            <w:vAlign w:val="center"/>
          </w:tcPr>
          <w:p w14:paraId="2A99C9E0" w14:textId="77777777" w:rsidR="009C0EC9" w:rsidRPr="007F18D2" w:rsidRDefault="009C0EC9" w:rsidP="009C0EC9">
            <w:pPr>
              <w:jc w:val="center"/>
            </w:pPr>
          </w:p>
        </w:tc>
        <w:tc>
          <w:tcPr>
            <w:tcW w:w="1176" w:type="dxa"/>
            <w:vAlign w:val="center"/>
          </w:tcPr>
          <w:p w14:paraId="68E2711C" w14:textId="77777777" w:rsidR="009C0EC9" w:rsidRPr="00CC53FE" w:rsidRDefault="009C0EC9" w:rsidP="009C0EC9">
            <w:pPr>
              <w:jc w:val="center"/>
              <w:rPr>
                <w:b/>
                <w:bCs/>
              </w:rPr>
            </w:pPr>
            <w:r w:rsidRPr="00CC53FE">
              <w:rPr>
                <w:rFonts w:ascii="Calibri" w:hAnsi="Calibri" w:cs="Calibri"/>
                <w:b/>
                <w:bCs/>
                <w:color w:val="000000"/>
              </w:rPr>
              <w:t>55199,23</w:t>
            </w:r>
          </w:p>
        </w:tc>
        <w:tc>
          <w:tcPr>
            <w:tcW w:w="1322" w:type="dxa"/>
            <w:noWrap/>
            <w:vAlign w:val="center"/>
          </w:tcPr>
          <w:p w14:paraId="521A3E1A" w14:textId="77777777" w:rsidR="009C0EC9" w:rsidRPr="00CC53FE" w:rsidRDefault="009C0EC9" w:rsidP="009C0EC9">
            <w:pPr>
              <w:jc w:val="center"/>
              <w:rPr>
                <w:b/>
                <w:bCs/>
              </w:rPr>
            </w:pPr>
            <w:r w:rsidRPr="00CC53FE">
              <w:rPr>
                <w:rFonts w:ascii="Calibri" w:hAnsi="Calibri" w:cs="Calibri"/>
                <w:b/>
                <w:bCs/>
                <w:color w:val="000000"/>
              </w:rPr>
              <w:t>25,55</w:t>
            </w:r>
          </w:p>
        </w:tc>
      </w:tr>
    </w:tbl>
    <w:p w14:paraId="62935ECD" w14:textId="77777777" w:rsidR="009C0EC9" w:rsidRPr="00587F09" w:rsidRDefault="009C0EC9" w:rsidP="009C0EC9">
      <w:pPr>
        <w:jc w:val="both"/>
      </w:pPr>
      <w:r w:rsidRPr="00587F09">
        <w:t>Примечание</w:t>
      </w:r>
      <w:r>
        <w:t>:</w:t>
      </w:r>
      <w:r w:rsidRPr="00587F09">
        <w:t xml:space="preserve"> Перечень работ и услуг по содержанию и ремонту общего имущества собственников </w:t>
      </w:r>
      <w:r>
        <w:t>п</w:t>
      </w:r>
      <w:r w:rsidRPr="00587F09">
        <w:t>омещений в многоквартирном доме определяется организатором конкурса.</w:t>
      </w:r>
    </w:p>
    <w:p w14:paraId="1BA9993B" w14:textId="0DCAD685" w:rsidR="00441596" w:rsidRDefault="00441596" w:rsidP="009C0EC9">
      <w:pPr>
        <w:suppressAutoHyphens/>
        <w:autoSpaceDE w:val="0"/>
        <w:jc w:val="center"/>
        <w:rPr>
          <w:rFonts w:eastAsia="Arial"/>
          <w:b/>
          <w:lang w:eastAsia="ar-SA"/>
        </w:rPr>
        <w:sectPr w:rsidR="00441596" w:rsidSect="003F3BB9">
          <w:pgSz w:w="11906" w:h="16838"/>
          <w:pgMar w:top="992" w:right="709" w:bottom="567" w:left="1276" w:header="709" w:footer="709" w:gutter="0"/>
          <w:cols w:space="708"/>
          <w:docGrid w:linePitch="360"/>
        </w:sectPr>
      </w:pPr>
    </w:p>
    <w:p w14:paraId="23616A74" w14:textId="77777777" w:rsidR="00272FEF" w:rsidRDefault="00272FEF" w:rsidP="00272FEF">
      <w:pPr>
        <w:widowControl w:val="0"/>
        <w:autoSpaceDE w:val="0"/>
        <w:autoSpaceDN w:val="0"/>
        <w:adjustRightInd w:val="0"/>
        <w:jc w:val="right"/>
        <w:rPr>
          <w:bCs/>
          <w:color w:val="000000"/>
        </w:rPr>
      </w:pPr>
      <w:r w:rsidRPr="00272FEF">
        <w:rPr>
          <w:bCs/>
          <w:color w:val="000000"/>
        </w:rPr>
        <w:lastRenderedPageBreak/>
        <w:t>Приложение № 11</w:t>
      </w:r>
    </w:p>
    <w:p w14:paraId="26A3A56C" w14:textId="77777777" w:rsidR="003F3BB9" w:rsidRPr="00272FEF" w:rsidRDefault="003F3BB9" w:rsidP="00272FEF">
      <w:pPr>
        <w:widowControl w:val="0"/>
        <w:autoSpaceDE w:val="0"/>
        <w:autoSpaceDN w:val="0"/>
        <w:adjustRightInd w:val="0"/>
        <w:jc w:val="right"/>
        <w:rPr>
          <w:bCs/>
          <w:color w:val="000000"/>
        </w:rPr>
      </w:pPr>
    </w:p>
    <w:p w14:paraId="5C123BA4" w14:textId="77777777" w:rsidR="009C0EC9" w:rsidRPr="008F7450" w:rsidRDefault="00272FEF" w:rsidP="00DA20B6">
      <w:pPr>
        <w:pStyle w:val="ConsPlusNonformat"/>
        <w:ind w:left="4820"/>
        <w:jc w:val="center"/>
        <w:rPr>
          <w:rFonts w:ascii="Times New Roman" w:hAnsi="Times New Roman" w:cs="Times New Roman"/>
          <w:b/>
          <w:bCs/>
          <w:sz w:val="22"/>
          <w:szCs w:val="22"/>
        </w:rPr>
      </w:pPr>
      <w:r w:rsidRPr="00272FEF">
        <w:rPr>
          <w:sz w:val="22"/>
          <w:szCs w:val="22"/>
        </w:rPr>
        <w:t xml:space="preserve">                                                                                          </w:t>
      </w:r>
      <w:r w:rsidR="009C0EC9" w:rsidRPr="008F7450">
        <w:rPr>
          <w:rFonts w:ascii="Times New Roman" w:hAnsi="Times New Roman" w:cs="Times New Roman"/>
          <w:b/>
          <w:bCs/>
          <w:sz w:val="22"/>
          <w:szCs w:val="22"/>
        </w:rPr>
        <w:t>УТВЕРЖДАЮ:</w:t>
      </w:r>
    </w:p>
    <w:p w14:paraId="4286F18C"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4DED6D89"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28900D44"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3959C424"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43C67C22"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30950323"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5FA626EF"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04309B22"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57BC27F0"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6855120E"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22A28432"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4FB63539"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1C24BB5A"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483437E6"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165141FB"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(дата утверждения)</w:t>
      </w:r>
    </w:p>
    <w:p w14:paraId="465D0257" w14:textId="77777777" w:rsidR="009C0EC9" w:rsidRPr="00632C5F" w:rsidRDefault="009C0EC9" w:rsidP="009C0EC9">
      <w:pPr>
        <w:pStyle w:val="ConsPlusNonformat"/>
        <w:jc w:val="center"/>
        <w:rPr>
          <w:rFonts w:ascii="Times New Roman" w:hAnsi="Times New Roman" w:cs="Times New Roman"/>
          <w:sz w:val="22"/>
          <w:szCs w:val="22"/>
        </w:rPr>
      </w:pPr>
    </w:p>
    <w:p w14:paraId="792F9A5F" w14:textId="77777777" w:rsidR="009C0EC9" w:rsidRPr="00730030" w:rsidRDefault="009C0EC9" w:rsidP="009C0EC9">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АКТ</w:t>
      </w:r>
    </w:p>
    <w:p w14:paraId="32421564" w14:textId="77777777" w:rsidR="009C0EC9" w:rsidRPr="00730030" w:rsidRDefault="009C0EC9" w:rsidP="009C0EC9">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о состоянии общего имущества собственников</w:t>
      </w:r>
    </w:p>
    <w:p w14:paraId="2C3B5FF1" w14:textId="77777777" w:rsidR="009C0EC9" w:rsidRDefault="009C0EC9" w:rsidP="009C0EC9">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помещений в многоквартирном доме, являющегося объектом конкурса</w:t>
      </w:r>
    </w:p>
    <w:p w14:paraId="7CDC6661" w14:textId="77777777" w:rsidR="009C0EC9" w:rsidRPr="00632C5F" w:rsidRDefault="009C0EC9" w:rsidP="009C0EC9">
      <w:pPr>
        <w:pStyle w:val="ConsPlusNonformat"/>
        <w:jc w:val="both"/>
        <w:rPr>
          <w:rFonts w:ascii="Times New Roman" w:hAnsi="Times New Roman" w:cs="Times New Roman"/>
          <w:sz w:val="22"/>
          <w:szCs w:val="22"/>
        </w:rPr>
      </w:pPr>
    </w:p>
    <w:p w14:paraId="2E50A288" w14:textId="77777777" w:rsidR="009C0EC9" w:rsidRPr="00632C5F" w:rsidRDefault="009C0EC9" w:rsidP="009C0EC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I. Общие сведения о многоквартирном доме</w:t>
      </w:r>
    </w:p>
    <w:p w14:paraId="667808A8" w14:textId="77777777" w:rsidR="009C0EC9" w:rsidRPr="00632C5F" w:rsidRDefault="009C0EC9" w:rsidP="009C0EC9">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 Адрес многоквартирного дома: </w:t>
      </w:r>
      <w:r w:rsidRPr="00632C5F">
        <w:rPr>
          <w:rFonts w:ascii="Times New Roman" w:hAnsi="Times New Roman" w:cs="Times New Roman"/>
          <w:b/>
          <w:sz w:val="22"/>
          <w:szCs w:val="22"/>
          <w:u w:val="single"/>
        </w:rPr>
        <w:t xml:space="preserve">Нижегородская область, г. </w:t>
      </w:r>
      <w:r>
        <w:rPr>
          <w:rFonts w:ascii="Times New Roman" w:hAnsi="Times New Roman" w:cs="Times New Roman"/>
          <w:b/>
          <w:sz w:val="22"/>
          <w:szCs w:val="22"/>
          <w:u w:val="single"/>
        </w:rPr>
        <w:t>Шахунья, ул. Пролетарская, д. 2 Г</w:t>
      </w:r>
    </w:p>
    <w:p w14:paraId="25F0F94A" w14:textId="77777777" w:rsidR="009C0EC9" w:rsidRPr="00632C5F" w:rsidRDefault="009C0EC9" w:rsidP="009C0EC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2. Кадастровый номер многоквартирного дома</w:t>
      </w:r>
      <w:r>
        <w:rPr>
          <w:rFonts w:ascii="Times New Roman" w:hAnsi="Times New Roman" w:cs="Times New Roman"/>
          <w:sz w:val="22"/>
          <w:szCs w:val="22"/>
        </w:rPr>
        <w:t xml:space="preserve"> </w:t>
      </w:r>
      <w:r w:rsidRPr="00632C5F">
        <w:rPr>
          <w:rFonts w:ascii="Times New Roman" w:hAnsi="Times New Roman" w:cs="Times New Roman"/>
          <w:sz w:val="22"/>
          <w:szCs w:val="22"/>
        </w:rPr>
        <w:t>(при его наличии):</w:t>
      </w:r>
      <w:r>
        <w:rPr>
          <w:rFonts w:ascii="Times New Roman" w:hAnsi="Times New Roman" w:cs="Times New Roman"/>
          <w:sz w:val="22"/>
          <w:szCs w:val="22"/>
        </w:rPr>
        <w:t xml:space="preserve"> </w:t>
      </w:r>
      <w:r w:rsidRPr="00632C5F">
        <w:rPr>
          <w:rFonts w:ascii="Times New Roman" w:hAnsi="Times New Roman" w:cs="Times New Roman"/>
          <w:b/>
          <w:sz w:val="22"/>
          <w:szCs w:val="22"/>
          <w:u w:val="single"/>
        </w:rPr>
        <w:t>отсутствует</w:t>
      </w:r>
    </w:p>
    <w:p w14:paraId="289840B6" w14:textId="77777777" w:rsidR="009C0EC9" w:rsidRPr="00632C5F" w:rsidRDefault="009C0EC9" w:rsidP="009C0EC9">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3. Серия, тип постройки: </w:t>
      </w:r>
      <w:r>
        <w:rPr>
          <w:rFonts w:ascii="Times New Roman" w:hAnsi="Times New Roman" w:cs="Times New Roman"/>
          <w:b/>
          <w:sz w:val="22"/>
          <w:szCs w:val="22"/>
          <w:u w:val="single"/>
        </w:rPr>
        <w:t>одноэтажное деревянное</w:t>
      </w:r>
      <w:r w:rsidRPr="00632C5F">
        <w:rPr>
          <w:rFonts w:ascii="Times New Roman" w:hAnsi="Times New Roman" w:cs="Times New Roman"/>
          <w:b/>
          <w:sz w:val="22"/>
          <w:szCs w:val="22"/>
          <w:u w:val="single"/>
        </w:rPr>
        <w:t xml:space="preserve"> здание </w:t>
      </w:r>
    </w:p>
    <w:p w14:paraId="73F73BC3" w14:textId="77777777" w:rsidR="009C0EC9" w:rsidRPr="00632C5F" w:rsidRDefault="009C0EC9" w:rsidP="009C0EC9">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4. Год постройки: </w:t>
      </w:r>
      <w:r>
        <w:rPr>
          <w:rFonts w:ascii="Times New Roman" w:hAnsi="Times New Roman" w:cs="Times New Roman"/>
          <w:b/>
          <w:sz w:val="22"/>
          <w:szCs w:val="22"/>
          <w:u w:val="single"/>
        </w:rPr>
        <w:t>данные отсутствуют</w:t>
      </w:r>
    </w:p>
    <w:p w14:paraId="6EBCAA23" w14:textId="77777777" w:rsidR="009C0EC9" w:rsidRPr="00632C5F" w:rsidRDefault="009C0EC9" w:rsidP="009C0EC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5. Степень износа по данным государственного технического учета:</w:t>
      </w:r>
      <w:r w:rsidRPr="00400C8B">
        <w:t xml:space="preserve"> </w:t>
      </w:r>
      <w:r>
        <w:rPr>
          <w:rFonts w:ascii="Times New Roman" w:hAnsi="Times New Roman" w:cs="Times New Roman"/>
          <w:b/>
          <w:sz w:val="22"/>
          <w:szCs w:val="22"/>
          <w:u w:val="single"/>
        </w:rPr>
        <w:t>40 %</w:t>
      </w:r>
      <w:r w:rsidRPr="00632C5F">
        <w:rPr>
          <w:rFonts w:ascii="Times New Roman" w:hAnsi="Times New Roman" w:cs="Times New Roman"/>
          <w:sz w:val="22"/>
          <w:szCs w:val="22"/>
        </w:rPr>
        <w:t xml:space="preserve"> </w:t>
      </w:r>
    </w:p>
    <w:p w14:paraId="56D7FC1F" w14:textId="77777777" w:rsidR="009C0EC9" w:rsidRPr="00632C5F" w:rsidRDefault="009C0EC9" w:rsidP="009C0EC9">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6. Степень фактического износа: </w:t>
      </w:r>
      <w:r>
        <w:rPr>
          <w:rFonts w:ascii="Times New Roman" w:hAnsi="Times New Roman" w:cs="Times New Roman"/>
          <w:b/>
          <w:sz w:val="22"/>
          <w:szCs w:val="22"/>
          <w:u w:val="single"/>
        </w:rPr>
        <w:t>данные отсутствуют</w:t>
      </w:r>
    </w:p>
    <w:p w14:paraId="36F01165" w14:textId="77777777" w:rsidR="009C0EC9" w:rsidRPr="00632C5F" w:rsidRDefault="009C0EC9" w:rsidP="009C0EC9">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7. Год последнего капитального ремонта: </w:t>
      </w:r>
      <w:r w:rsidRPr="00632C5F">
        <w:rPr>
          <w:rFonts w:ascii="Times New Roman" w:hAnsi="Times New Roman" w:cs="Times New Roman"/>
          <w:b/>
          <w:sz w:val="22"/>
          <w:szCs w:val="22"/>
          <w:u w:val="single"/>
        </w:rPr>
        <w:t>капитальный ремонт не проводился</w:t>
      </w:r>
    </w:p>
    <w:p w14:paraId="32D82B41" w14:textId="77777777" w:rsidR="009C0EC9" w:rsidRPr="00632C5F" w:rsidRDefault="009C0EC9" w:rsidP="009C0EC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8. </w:t>
      </w:r>
      <w:r w:rsidRPr="00A306E2">
        <w:rPr>
          <w:rFonts w:ascii="Times New Roman" w:hAnsi="Times New Roman" w:cs="Times New Roman"/>
          <w:sz w:val="22"/>
          <w:szCs w:val="22"/>
        </w:rPr>
        <w:t>Реквизиты правового акта о признании многоквартирного дома аварийным и подлежащим сносу:</w:t>
      </w:r>
      <w:r w:rsidRPr="00400C8B">
        <w:t xml:space="preserve"> </w:t>
      </w:r>
      <w:r>
        <w:rPr>
          <w:rFonts w:ascii="Times New Roman" w:hAnsi="Times New Roman" w:cs="Times New Roman"/>
          <w:b/>
          <w:sz w:val="22"/>
          <w:szCs w:val="22"/>
          <w:u w:val="single"/>
        </w:rPr>
        <w:t>отсутствую</w:t>
      </w:r>
      <w:r w:rsidRPr="00400C8B">
        <w:rPr>
          <w:rFonts w:ascii="Times New Roman" w:hAnsi="Times New Roman" w:cs="Times New Roman"/>
          <w:b/>
          <w:sz w:val="22"/>
          <w:szCs w:val="22"/>
          <w:u w:val="single"/>
        </w:rPr>
        <w:t>т</w:t>
      </w:r>
    </w:p>
    <w:p w14:paraId="2A00351B" w14:textId="77777777" w:rsidR="009C0EC9" w:rsidRPr="00632C5F" w:rsidRDefault="009C0EC9" w:rsidP="009C0EC9">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9. Количество этажей: </w:t>
      </w:r>
      <w:r>
        <w:rPr>
          <w:rFonts w:ascii="Times New Roman" w:hAnsi="Times New Roman" w:cs="Times New Roman"/>
          <w:b/>
          <w:sz w:val="22"/>
          <w:szCs w:val="22"/>
          <w:u w:val="single"/>
        </w:rPr>
        <w:t>1 (один</w:t>
      </w:r>
      <w:r w:rsidRPr="00632C5F">
        <w:rPr>
          <w:rFonts w:ascii="Times New Roman" w:hAnsi="Times New Roman" w:cs="Times New Roman"/>
          <w:b/>
          <w:sz w:val="22"/>
          <w:szCs w:val="22"/>
          <w:u w:val="single"/>
        </w:rPr>
        <w:t>)</w:t>
      </w:r>
    </w:p>
    <w:p w14:paraId="65021423" w14:textId="77777777" w:rsidR="009C0EC9" w:rsidRPr="00632C5F" w:rsidRDefault="009C0EC9" w:rsidP="009C0EC9">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10. Наличие подвала: </w:t>
      </w:r>
      <w:r w:rsidRPr="005A05AB">
        <w:rPr>
          <w:rFonts w:ascii="Times New Roman" w:hAnsi="Times New Roman" w:cs="Times New Roman"/>
          <w:b/>
          <w:sz w:val="22"/>
          <w:szCs w:val="22"/>
          <w:u w:val="single"/>
        </w:rPr>
        <w:t>отсутствует</w:t>
      </w:r>
    </w:p>
    <w:p w14:paraId="1BCB7FEC" w14:textId="77777777" w:rsidR="009C0EC9" w:rsidRPr="00632C5F" w:rsidRDefault="009C0EC9" w:rsidP="009C0EC9">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11. Наличие цокольного этажа: </w:t>
      </w:r>
      <w:r w:rsidRPr="00632C5F">
        <w:rPr>
          <w:rFonts w:ascii="Times New Roman" w:hAnsi="Times New Roman" w:cs="Times New Roman"/>
          <w:b/>
          <w:sz w:val="22"/>
          <w:szCs w:val="22"/>
          <w:u w:val="single"/>
        </w:rPr>
        <w:t>отсутствует</w:t>
      </w:r>
    </w:p>
    <w:p w14:paraId="68F74837" w14:textId="77777777" w:rsidR="009C0EC9" w:rsidRPr="00632C5F" w:rsidRDefault="009C0EC9" w:rsidP="009C0EC9">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12. Наличие мансарды: </w:t>
      </w:r>
      <w:r w:rsidRPr="00632C5F">
        <w:rPr>
          <w:rFonts w:ascii="Times New Roman" w:hAnsi="Times New Roman" w:cs="Times New Roman"/>
          <w:b/>
          <w:sz w:val="22"/>
          <w:szCs w:val="22"/>
          <w:u w:val="single"/>
        </w:rPr>
        <w:t>отсутствует</w:t>
      </w:r>
    </w:p>
    <w:p w14:paraId="719A4AC2" w14:textId="77777777" w:rsidR="009C0EC9" w:rsidRPr="00400C8B" w:rsidRDefault="009C0EC9" w:rsidP="009C0EC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13. Наличие мезонина: </w:t>
      </w:r>
      <w:r w:rsidRPr="00632C5F">
        <w:rPr>
          <w:rFonts w:ascii="Times New Roman" w:hAnsi="Times New Roman" w:cs="Times New Roman"/>
          <w:b/>
          <w:sz w:val="22"/>
          <w:szCs w:val="22"/>
          <w:u w:val="single"/>
        </w:rPr>
        <w:t>отсутствует</w:t>
      </w:r>
    </w:p>
    <w:p w14:paraId="4732DA14" w14:textId="77777777" w:rsidR="009C0EC9" w:rsidRPr="00632C5F" w:rsidRDefault="009C0EC9" w:rsidP="009C0EC9">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14. Количество квартир: </w:t>
      </w:r>
      <w:r>
        <w:rPr>
          <w:rFonts w:ascii="Times New Roman" w:hAnsi="Times New Roman" w:cs="Times New Roman"/>
          <w:b/>
          <w:sz w:val="22"/>
          <w:szCs w:val="22"/>
          <w:u w:val="single"/>
        </w:rPr>
        <w:t>2 (две</w:t>
      </w:r>
      <w:r w:rsidRPr="00632C5F">
        <w:rPr>
          <w:rFonts w:ascii="Times New Roman" w:hAnsi="Times New Roman" w:cs="Times New Roman"/>
          <w:b/>
          <w:sz w:val="22"/>
          <w:szCs w:val="22"/>
          <w:u w:val="single"/>
        </w:rPr>
        <w:t>)</w:t>
      </w:r>
    </w:p>
    <w:p w14:paraId="04E516CC" w14:textId="77777777" w:rsidR="009C0EC9" w:rsidRPr="003525DE" w:rsidRDefault="009C0EC9" w:rsidP="009C0EC9">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15. </w:t>
      </w:r>
      <w:r w:rsidRPr="00632C5F">
        <w:rPr>
          <w:rFonts w:ascii="Times New Roman" w:hAnsi="Times New Roman" w:cs="Times New Roman"/>
          <w:sz w:val="22"/>
          <w:szCs w:val="22"/>
        </w:rPr>
        <w:t xml:space="preserve">Количество нежилых помещений, не входящих в состав общего имущества: </w:t>
      </w:r>
      <w:r w:rsidRPr="003525DE">
        <w:rPr>
          <w:rFonts w:ascii="Times New Roman" w:hAnsi="Times New Roman" w:cs="Times New Roman"/>
          <w:b/>
          <w:sz w:val="22"/>
          <w:szCs w:val="22"/>
          <w:u w:val="single"/>
        </w:rPr>
        <w:t>данные отсутствуют</w:t>
      </w:r>
    </w:p>
    <w:p w14:paraId="63A8484E" w14:textId="77777777" w:rsidR="009C0EC9" w:rsidRPr="00632C5F" w:rsidRDefault="009C0EC9" w:rsidP="009C0EC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16. Реквизиты правового акта о признании всех жилых помещений в многоквартирном доме непригодными для проживания: </w:t>
      </w:r>
      <w:r>
        <w:rPr>
          <w:rFonts w:ascii="Times New Roman" w:hAnsi="Times New Roman" w:cs="Times New Roman"/>
          <w:b/>
          <w:sz w:val="22"/>
          <w:szCs w:val="22"/>
          <w:u w:val="single"/>
        </w:rPr>
        <w:t>отсутствую</w:t>
      </w:r>
      <w:r w:rsidRPr="00632C5F">
        <w:rPr>
          <w:rFonts w:ascii="Times New Roman" w:hAnsi="Times New Roman" w:cs="Times New Roman"/>
          <w:b/>
          <w:sz w:val="22"/>
          <w:szCs w:val="22"/>
          <w:u w:val="single"/>
        </w:rPr>
        <w:t>т</w:t>
      </w:r>
    </w:p>
    <w:p w14:paraId="49EABB04" w14:textId="77777777" w:rsidR="009C0EC9" w:rsidRPr="00632C5F" w:rsidRDefault="009C0EC9" w:rsidP="009C0EC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17. </w:t>
      </w:r>
      <w:r>
        <w:rPr>
          <w:rFonts w:ascii="Times New Roman" w:hAnsi="Times New Roman" w:cs="Times New Roman"/>
          <w:sz w:val="22"/>
          <w:szCs w:val="22"/>
        </w:rPr>
        <w:t xml:space="preserve">Перечень жилых помещений, признанных </w:t>
      </w:r>
      <w:r w:rsidRPr="00A306E2">
        <w:rPr>
          <w:rFonts w:ascii="Times New Roman" w:hAnsi="Times New Roman" w:cs="Times New Roman"/>
          <w:sz w:val="22"/>
          <w:szCs w:val="22"/>
        </w:rPr>
        <w:t xml:space="preserve">непригодными для проживания (с указанием реквизитов правовых актов о признании жилых помещений непригодными для проживания): </w:t>
      </w:r>
      <w:r w:rsidRPr="00770B41">
        <w:rPr>
          <w:rFonts w:ascii="Times New Roman" w:hAnsi="Times New Roman" w:cs="Times New Roman"/>
          <w:b/>
          <w:sz w:val="22"/>
          <w:szCs w:val="22"/>
          <w:u w:val="single"/>
        </w:rPr>
        <w:t xml:space="preserve">Распоряжение администрации городского округа город Шахунья Нижегородской области от </w:t>
      </w:r>
      <w:r>
        <w:rPr>
          <w:rFonts w:ascii="Times New Roman" w:hAnsi="Times New Roman" w:cs="Times New Roman"/>
          <w:b/>
          <w:sz w:val="22"/>
          <w:szCs w:val="22"/>
          <w:u w:val="single"/>
        </w:rPr>
        <w:t>11</w:t>
      </w:r>
      <w:r w:rsidRPr="00770B41">
        <w:rPr>
          <w:rFonts w:ascii="Times New Roman" w:hAnsi="Times New Roman" w:cs="Times New Roman"/>
          <w:b/>
          <w:sz w:val="22"/>
          <w:szCs w:val="22"/>
          <w:u w:val="single"/>
        </w:rPr>
        <w:t>.</w:t>
      </w:r>
      <w:r>
        <w:rPr>
          <w:rFonts w:ascii="Times New Roman" w:hAnsi="Times New Roman" w:cs="Times New Roman"/>
          <w:b/>
          <w:sz w:val="22"/>
          <w:szCs w:val="22"/>
          <w:u w:val="single"/>
        </w:rPr>
        <w:t>07</w:t>
      </w:r>
      <w:r w:rsidRPr="00770B41">
        <w:rPr>
          <w:rFonts w:ascii="Times New Roman" w:hAnsi="Times New Roman" w:cs="Times New Roman"/>
          <w:b/>
          <w:sz w:val="22"/>
          <w:szCs w:val="22"/>
          <w:u w:val="single"/>
        </w:rPr>
        <w:t>.20</w:t>
      </w:r>
      <w:r>
        <w:rPr>
          <w:rFonts w:ascii="Times New Roman" w:hAnsi="Times New Roman" w:cs="Times New Roman"/>
          <w:b/>
          <w:sz w:val="22"/>
          <w:szCs w:val="22"/>
          <w:u w:val="single"/>
        </w:rPr>
        <w:t>23</w:t>
      </w:r>
      <w:r w:rsidRPr="00770B41">
        <w:rPr>
          <w:rFonts w:ascii="Times New Roman" w:hAnsi="Times New Roman" w:cs="Times New Roman"/>
          <w:b/>
          <w:sz w:val="22"/>
          <w:szCs w:val="22"/>
          <w:u w:val="single"/>
        </w:rPr>
        <w:t xml:space="preserve"> № </w:t>
      </w:r>
      <w:r>
        <w:rPr>
          <w:rFonts w:ascii="Times New Roman" w:hAnsi="Times New Roman" w:cs="Times New Roman"/>
          <w:b/>
          <w:sz w:val="22"/>
          <w:szCs w:val="22"/>
          <w:u w:val="single"/>
        </w:rPr>
        <w:t>26</w:t>
      </w:r>
      <w:r w:rsidRPr="00770B41">
        <w:rPr>
          <w:rFonts w:ascii="Times New Roman" w:hAnsi="Times New Roman" w:cs="Times New Roman"/>
          <w:b/>
          <w:sz w:val="22"/>
          <w:szCs w:val="22"/>
          <w:u w:val="single"/>
        </w:rPr>
        <w:t xml:space="preserve">4-р «О признании непригодными для проживания </w:t>
      </w:r>
      <w:r>
        <w:rPr>
          <w:rFonts w:ascii="Times New Roman" w:hAnsi="Times New Roman" w:cs="Times New Roman"/>
          <w:b/>
          <w:sz w:val="22"/>
          <w:szCs w:val="22"/>
          <w:u w:val="single"/>
        </w:rPr>
        <w:t>жилого помещения № 1, дома № 2 «Г» по ул. Пролетарская, г. Шахунья</w:t>
      </w:r>
      <w:r w:rsidRPr="00770B41">
        <w:rPr>
          <w:rFonts w:ascii="Times New Roman" w:hAnsi="Times New Roman" w:cs="Times New Roman"/>
          <w:b/>
          <w:sz w:val="22"/>
          <w:szCs w:val="22"/>
          <w:u w:val="single"/>
        </w:rPr>
        <w:t>»</w:t>
      </w:r>
    </w:p>
    <w:p w14:paraId="4D156AC2" w14:textId="77777777" w:rsidR="009C0EC9" w:rsidRPr="00632C5F" w:rsidRDefault="009C0EC9" w:rsidP="009C0EC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18. Строительный объе</w:t>
      </w:r>
      <w:r>
        <w:rPr>
          <w:rFonts w:ascii="Times New Roman" w:hAnsi="Times New Roman" w:cs="Times New Roman"/>
          <w:sz w:val="22"/>
          <w:szCs w:val="22"/>
        </w:rPr>
        <w:t xml:space="preserve">м: </w:t>
      </w:r>
      <w:r>
        <w:rPr>
          <w:rFonts w:ascii="Times New Roman" w:hAnsi="Times New Roman" w:cs="Times New Roman"/>
          <w:b/>
          <w:sz w:val="22"/>
          <w:szCs w:val="22"/>
          <w:u w:val="single"/>
        </w:rPr>
        <w:t>356</w:t>
      </w:r>
      <w:r w:rsidRPr="00CB48B0">
        <w:rPr>
          <w:rFonts w:ascii="Times New Roman" w:hAnsi="Times New Roman" w:cs="Times New Roman"/>
          <w:b/>
          <w:sz w:val="22"/>
          <w:szCs w:val="22"/>
          <w:u w:val="single"/>
        </w:rPr>
        <w:t>,0 куб. м.</w:t>
      </w:r>
    </w:p>
    <w:p w14:paraId="49AD7A4E" w14:textId="77777777" w:rsidR="009C0EC9" w:rsidRPr="00632C5F" w:rsidRDefault="009C0EC9" w:rsidP="009C0EC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19. Площадь:</w:t>
      </w:r>
    </w:p>
    <w:p w14:paraId="1F39D668" w14:textId="77777777" w:rsidR="009C0EC9" w:rsidRPr="00632C5F" w:rsidRDefault="009C0EC9" w:rsidP="009C0EC9">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а) многоквартирного дома с лоджиями, балконами, шкафами, коридорами и лестничными к</w:t>
      </w:r>
      <w:r>
        <w:rPr>
          <w:rFonts w:ascii="Times New Roman" w:hAnsi="Times New Roman" w:cs="Times New Roman"/>
          <w:sz w:val="22"/>
          <w:szCs w:val="22"/>
        </w:rPr>
        <w:t xml:space="preserve">летками: </w:t>
      </w:r>
      <w:r>
        <w:rPr>
          <w:rFonts w:ascii="Times New Roman" w:hAnsi="Times New Roman" w:cs="Times New Roman"/>
          <w:b/>
          <w:sz w:val="22"/>
          <w:szCs w:val="22"/>
          <w:u w:val="single"/>
        </w:rPr>
        <w:t>данные отсутствуют</w:t>
      </w:r>
    </w:p>
    <w:p w14:paraId="08E325FB" w14:textId="77777777" w:rsidR="009C0EC9" w:rsidRPr="00632C5F" w:rsidRDefault="009C0EC9" w:rsidP="009C0EC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б)</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жилых помещений (общая площадь квартир): </w:t>
      </w:r>
      <w:r>
        <w:rPr>
          <w:rFonts w:ascii="Times New Roman" w:hAnsi="Times New Roman" w:cs="Times New Roman"/>
          <w:b/>
          <w:sz w:val="22"/>
          <w:szCs w:val="22"/>
          <w:u w:val="single"/>
        </w:rPr>
        <w:t>68,4</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xml:space="preserve"> (101,2</w:t>
      </w:r>
      <w:r w:rsidRPr="0022062C">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w:t>
      </w:r>
    </w:p>
    <w:p w14:paraId="0D34CBA1" w14:textId="77777777" w:rsidR="009C0EC9" w:rsidRPr="00632C5F" w:rsidRDefault="009C0EC9" w:rsidP="009C0EC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в) </w:t>
      </w:r>
      <w:r>
        <w:rPr>
          <w:rFonts w:ascii="Times New Roman" w:hAnsi="Times New Roman" w:cs="Times New Roman"/>
          <w:sz w:val="22"/>
          <w:szCs w:val="22"/>
        </w:rPr>
        <w:t xml:space="preserve">нежилых помещений (общая площадь </w:t>
      </w:r>
      <w:r w:rsidRPr="00632C5F">
        <w:rPr>
          <w:rFonts w:ascii="Times New Roman" w:hAnsi="Times New Roman" w:cs="Times New Roman"/>
          <w:sz w:val="22"/>
          <w:szCs w:val="22"/>
        </w:rPr>
        <w:t xml:space="preserve">нежилых помещений, не </w:t>
      </w:r>
      <w:r>
        <w:rPr>
          <w:rFonts w:ascii="Times New Roman" w:hAnsi="Times New Roman" w:cs="Times New Roman"/>
          <w:sz w:val="22"/>
          <w:szCs w:val="22"/>
        </w:rPr>
        <w:t xml:space="preserve">входящих в состав общего имущества в многоквартирном </w:t>
      </w:r>
      <w:r w:rsidRPr="00632C5F">
        <w:rPr>
          <w:rFonts w:ascii="Times New Roman" w:hAnsi="Times New Roman" w:cs="Times New Roman"/>
          <w:sz w:val="22"/>
          <w:szCs w:val="22"/>
        </w:rPr>
        <w:t xml:space="preserve">доме): </w:t>
      </w:r>
      <w:r>
        <w:rPr>
          <w:rFonts w:ascii="Times New Roman" w:hAnsi="Times New Roman" w:cs="Times New Roman"/>
          <w:b/>
          <w:sz w:val="22"/>
          <w:szCs w:val="22"/>
          <w:u w:val="single"/>
        </w:rPr>
        <w:t>20,4</w:t>
      </w:r>
      <w:r w:rsidRPr="00CB48B0">
        <w:rPr>
          <w:rFonts w:ascii="Times New Roman" w:hAnsi="Times New Roman" w:cs="Times New Roman"/>
          <w:b/>
          <w:sz w:val="22"/>
          <w:szCs w:val="22"/>
          <w:u w:val="single"/>
        </w:rPr>
        <w:t xml:space="preserve"> кв. м</w:t>
      </w:r>
    </w:p>
    <w:p w14:paraId="3D7490DE" w14:textId="77777777" w:rsidR="009C0EC9" w:rsidRPr="00632C5F" w:rsidRDefault="009C0EC9" w:rsidP="009C0EC9">
      <w:pPr>
        <w:pStyle w:val="ConsPlusNonformat"/>
        <w:tabs>
          <w:tab w:val="left" w:pos="284"/>
          <w:tab w:val="left" w:pos="426"/>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г)</w:t>
      </w:r>
      <w:r>
        <w:rPr>
          <w:rFonts w:ascii="Times New Roman" w:hAnsi="Times New Roman" w:cs="Times New Roman"/>
          <w:sz w:val="22"/>
          <w:szCs w:val="22"/>
        </w:rPr>
        <w:t xml:space="preserve"> помещений общего пользования (общая площадь </w:t>
      </w:r>
      <w:r w:rsidRPr="00632C5F">
        <w:rPr>
          <w:rFonts w:ascii="Times New Roman" w:hAnsi="Times New Roman" w:cs="Times New Roman"/>
          <w:sz w:val="22"/>
          <w:szCs w:val="22"/>
        </w:rPr>
        <w:t>нежилых</w:t>
      </w:r>
      <w:r>
        <w:rPr>
          <w:rFonts w:ascii="Times New Roman" w:hAnsi="Times New Roman" w:cs="Times New Roman"/>
          <w:sz w:val="22"/>
          <w:szCs w:val="22"/>
        </w:rPr>
        <w:t xml:space="preserve"> помещений, </w:t>
      </w:r>
      <w:r w:rsidRPr="00632C5F">
        <w:rPr>
          <w:rFonts w:ascii="Times New Roman" w:hAnsi="Times New Roman" w:cs="Times New Roman"/>
          <w:sz w:val="22"/>
          <w:szCs w:val="22"/>
        </w:rPr>
        <w:t xml:space="preserve">входящих в состав общего имущества в многоквартирном доме):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3BE66306" w14:textId="77777777" w:rsidR="009C0EC9" w:rsidRPr="00632C5F" w:rsidRDefault="009C0EC9" w:rsidP="009C0EC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20. Количество лестниц: </w:t>
      </w:r>
      <w:r>
        <w:rPr>
          <w:rFonts w:ascii="Times New Roman" w:hAnsi="Times New Roman" w:cs="Times New Roman"/>
          <w:b/>
          <w:sz w:val="22"/>
          <w:szCs w:val="22"/>
        </w:rPr>
        <w:t>0</w:t>
      </w:r>
      <w:r w:rsidRPr="00632C5F">
        <w:rPr>
          <w:rFonts w:ascii="Times New Roman" w:hAnsi="Times New Roman" w:cs="Times New Roman"/>
          <w:sz w:val="22"/>
          <w:szCs w:val="22"/>
        </w:rPr>
        <w:t xml:space="preserve"> шт.</w:t>
      </w:r>
    </w:p>
    <w:p w14:paraId="1071B6DF" w14:textId="77777777" w:rsidR="009C0EC9" w:rsidRPr="00632C5F" w:rsidRDefault="009C0EC9" w:rsidP="009C0EC9">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21. </w:t>
      </w:r>
      <w:r w:rsidRPr="00632C5F">
        <w:rPr>
          <w:rFonts w:ascii="Times New Roman" w:hAnsi="Times New Roman" w:cs="Times New Roman"/>
          <w:sz w:val="22"/>
          <w:szCs w:val="22"/>
        </w:rPr>
        <w:t>Уборочная площадь лестниц</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(включая межквартирные лестничные площадки):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75814CBE" w14:textId="77777777" w:rsidR="009C0EC9" w:rsidRPr="00632C5F" w:rsidRDefault="009C0EC9" w:rsidP="009C0EC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22. Уборочная площадь общих коридоров: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7C6A1D04" w14:textId="77777777" w:rsidR="009C0EC9" w:rsidRPr="00632C5F" w:rsidRDefault="009C0EC9" w:rsidP="009C0EC9">
      <w:pPr>
        <w:pStyle w:val="ConsPlusNonformat"/>
        <w:jc w:val="both"/>
        <w:rPr>
          <w:rFonts w:ascii="Times New Roman" w:hAnsi="Times New Roman" w:cs="Times New Roman"/>
          <w:sz w:val="22"/>
          <w:szCs w:val="22"/>
        </w:rPr>
      </w:pPr>
      <w:r>
        <w:rPr>
          <w:rFonts w:ascii="Times New Roman" w:hAnsi="Times New Roman" w:cs="Times New Roman"/>
          <w:sz w:val="22"/>
          <w:szCs w:val="22"/>
        </w:rPr>
        <w:lastRenderedPageBreak/>
        <w:t xml:space="preserve">  </w:t>
      </w:r>
      <w:r w:rsidRPr="00632C5F">
        <w:rPr>
          <w:rFonts w:ascii="Times New Roman" w:hAnsi="Times New Roman" w:cs="Times New Roman"/>
          <w:sz w:val="22"/>
          <w:szCs w:val="22"/>
        </w:rPr>
        <w:t xml:space="preserve">23. </w:t>
      </w:r>
      <w:r>
        <w:rPr>
          <w:rFonts w:ascii="Times New Roman" w:hAnsi="Times New Roman" w:cs="Times New Roman"/>
          <w:sz w:val="22"/>
          <w:szCs w:val="22"/>
        </w:rPr>
        <w:t xml:space="preserve">Уборочная площадь других помещений </w:t>
      </w:r>
      <w:r w:rsidRPr="00632C5F">
        <w:rPr>
          <w:rFonts w:ascii="Times New Roman" w:hAnsi="Times New Roman" w:cs="Times New Roman"/>
          <w:sz w:val="22"/>
          <w:szCs w:val="22"/>
        </w:rPr>
        <w:t xml:space="preserve">общего пользования (включая технические этажи, чердаки, технические подвалы):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0DE8165F" w14:textId="77777777" w:rsidR="009C0EC9" w:rsidRDefault="009C0EC9" w:rsidP="009C0EC9">
      <w:pPr>
        <w:pStyle w:val="ConsPlusNonformat"/>
        <w:tabs>
          <w:tab w:val="left" w:pos="284"/>
        </w:tabs>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24. Площадь земельного участка, входящего в состав общего имущества многоквартирного дома: </w:t>
      </w:r>
      <w:r w:rsidRPr="00CB48B0">
        <w:rPr>
          <w:rFonts w:ascii="Times New Roman" w:hAnsi="Times New Roman" w:cs="Times New Roman"/>
          <w:b/>
          <w:sz w:val="22"/>
          <w:szCs w:val="22"/>
          <w:u w:val="single"/>
        </w:rPr>
        <w:t>данные отсутствуют</w:t>
      </w:r>
    </w:p>
    <w:p w14:paraId="1BAEEDFD" w14:textId="77777777" w:rsidR="009C0EC9" w:rsidRPr="00770B41" w:rsidRDefault="009C0EC9" w:rsidP="009C0EC9">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25. Кадастровый номер земельного участка (при его наличии): </w:t>
      </w:r>
      <w:r w:rsidRPr="00632C5F">
        <w:rPr>
          <w:rFonts w:ascii="Times New Roman" w:hAnsi="Times New Roman" w:cs="Times New Roman"/>
          <w:b/>
          <w:sz w:val="22"/>
          <w:szCs w:val="22"/>
          <w:u w:val="single"/>
        </w:rPr>
        <w:t>отсутствует</w:t>
      </w:r>
    </w:p>
    <w:p w14:paraId="20ECD496" w14:textId="77777777" w:rsidR="009C0EC9" w:rsidRDefault="009C0EC9" w:rsidP="009C0EC9">
      <w:pPr>
        <w:pStyle w:val="ConsPlusNonformat"/>
        <w:jc w:val="center"/>
        <w:rPr>
          <w:rFonts w:ascii="Times New Roman" w:hAnsi="Times New Roman" w:cs="Times New Roman"/>
          <w:sz w:val="22"/>
          <w:szCs w:val="22"/>
        </w:rPr>
      </w:pPr>
    </w:p>
    <w:p w14:paraId="38A43185" w14:textId="77777777" w:rsidR="009C0EC9" w:rsidRPr="008F6CE0" w:rsidRDefault="009C0EC9" w:rsidP="009C0EC9">
      <w:pPr>
        <w:pStyle w:val="ConsPlusNonformat"/>
        <w:jc w:val="center"/>
        <w:rPr>
          <w:rFonts w:ascii="Times New Roman" w:hAnsi="Times New Roman" w:cs="Times New Roman"/>
          <w:sz w:val="22"/>
          <w:szCs w:val="22"/>
        </w:rPr>
      </w:pPr>
      <w:r w:rsidRPr="008F6CE0">
        <w:rPr>
          <w:rFonts w:ascii="Times New Roman" w:hAnsi="Times New Roman" w:cs="Times New Roman"/>
          <w:sz w:val="22"/>
          <w:szCs w:val="22"/>
        </w:rPr>
        <w:t>II. Техническое состояние многоквартирного дома, включая пристройки</w:t>
      </w:r>
    </w:p>
    <w:tbl>
      <w:tblPr>
        <w:tblStyle w:val="a5"/>
        <w:tblW w:w="0" w:type="auto"/>
        <w:tblInd w:w="108" w:type="dxa"/>
        <w:tblLook w:val="0000" w:firstRow="0" w:lastRow="0" w:firstColumn="0" w:lastColumn="0" w:noHBand="0" w:noVBand="0"/>
      </w:tblPr>
      <w:tblGrid>
        <w:gridCol w:w="3969"/>
        <w:gridCol w:w="2835"/>
        <w:gridCol w:w="2977"/>
      </w:tblGrid>
      <w:tr w:rsidR="009C0EC9" w14:paraId="78222C50" w14:textId="77777777" w:rsidTr="009C0EC9">
        <w:trPr>
          <w:trHeight w:val="1175"/>
        </w:trPr>
        <w:tc>
          <w:tcPr>
            <w:tcW w:w="3969" w:type="dxa"/>
          </w:tcPr>
          <w:p w14:paraId="12056540" w14:textId="77777777" w:rsidR="009C0EC9" w:rsidRDefault="009C0EC9" w:rsidP="009C0EC9">
            <w:pPr>
              <w:pStyle w:val="ConsPlusCell"/>
              <w:ind w:left="108"/>
              <w:jc w:val="both"/>
            </w:pPr>
          </w:p>
          <w:p w14:paraId="740A1439" w14:textId="77777777" w:rsidR="009C0EC9" w:rsidRPr="003F3F93" w:rsidRDefault="009C0EC9" w:rsidP="009C0EC9">
            <w:pPr>
              <w:pStyle w:val="ConsPlusCell"/>
              <w:ind w:left="108"/>
              <w:jc w:val="center"/>
            </w:pPr>
            <w:r w:rsidRPr="003F3F93">
              <w:t>Наименование конструктивных</w:t>
            </w:r>
          </w:p>
          <w:p w14:paraId="41B6D5F4" w14:textId="77777777" w:rsidR="009C0EC9" w:rsidRDefault="009C0EC9" w:rsidP="009C0EC9">
            <w:pPr>
              <w:pStyle w:val="ConsPlusCell"/>
              <w:ind w:left="108"/>
              <w:jc w:val="center"/>
            </w:pPr>
            <w:r w:rsidRPr="003F3F93">
              <w:t>элементов</w:t>
            </w:r>
          </w:p>
          <w:p w14:paraId="1E3AC63D" w14:textId="77777777" w:rsidR="009C0EC9" w:rsidRDefault="009C0EC9" w:rsidP="009C0EC9">
            <w:pPr>
              <w:pStyle w:val="ConsPlusCell"/>
              <w:ind w:left="108"/>
              <w:jc w:val="both"/>
            </w:pPr>
          </w:p>
          <w:p w14:paraId="4FD3C868" w14:textId="77777777" w:rsidR="009C0EC9" w:rsidRDefault="009C0EC9" w:rsidP="009C0EC9">
            <w:pPr>
              <w:pStyle w:val="ConsPlusCell"/>
              <w:ind w:left="108"/>
              <w:jc w:val="both"/>
            </w:pPr>
          </w:p>
        </w:tc>
        <w:tc>
          <w:tcPr>
            <w:tcW w:w="2835" w:type="dxa"/>
          </w:tcPr>
          <w:p w14:paraId="0ABC2B1B" w14:textId="77777777" w:rsidR="009C0EC9" w:rsidRDefault="009C0EC9" w:rsidP="009C0EC9">
            <w:pPr>
              <w:rPr>
                <w:rFonts w:eastAsiaTheme="minorEastAsia"/>
                <w:sz w:val="20"/>
                <w:szCs w:val="20"/>
              </w:rPr>
            </w:pPr>
          </w:p>
          <w:p w14:paraId="6FCE5ECE" w14:textId="77777777" w:rsidR="009C0EC9" w:rsidRDefault="009C0EC9" w:rsidP="009C0EC9">
            <w:pPr>
              <w:pStyle w:val="ConsPlusCell"/>
              <w:jc w:val="center"/>
            </w:pPr>
            <w:r w:rsidRPr="003F3F93">
              <w:t>Описание элементов (материал, конструкция или система, отделка и прочее)</w:t>
            </w:r>
          </w:p>
        </w:tc>
        <w:tc>
          <w:tcPr>
            <w:tcW w:w="2977" w:type="dxa"/>
          </w:tcPr>
          <w:p w14:paraId="5B180749" w14:textId="77777777" w:rsidR="009C0EC9" w:rsidRDefault="009C0EC9" w:rsidP="009C0EC9">
            <w:pPr>
              <w:jc w:val="center"/>
              <w:rPr>
                <w:rFonts w:eastAsiaTheme="minorEastAsia"/>
                <w:sz w:val="20"/>
                <w:szCs w:val="20"/>
              </w:rPr>
            </w:pPr>
          </w:p>
          <w:p w14:paraId="43DC5E80" w14:textId="77777777" w:rsidR="009C0EC9" w:rsidRDefault="009C0EC9" w:rsidP="009C0EC9">
            <w:pPr>
              <w:pStyle w:val="ConsPlusCell"/>
              <w:jc w:val="center"/>
            </w:pPr>
            <w:r w:rsidRPr="003F3F93">
              <w:t>Техническое состояние элементов общего имущества многоквартирного дома или износ в %</w:t>
            </w:r>
          </w:p>
        </w:tc>
      </w:tr>
      <w:tr w:rsidR="009C0EC9" w:rsidRPr="00E27470" w14:paraId="4E90D7A7" w14:textId="77777777" w:rsidTr="009C0EC9">
        <w:tblPrEx>
          <w:tblLook w:val="04A0" w:firstRow="1" w:lastRow="0" w:firstColumn="1" w:lastColumn="0" w:noHBand="0" w:noVBand="1"/>
        </w:tblPrEx>
        <w:trPr>
          <w:trHeight w:val="359"/>
        </w:trPr>
        <w:tc>
          <w:tcPr>
            <w:tcW w:w="3969" w:type="dxa"/>
            <w:tcBorders>
              <w:top w:val="single" w:sz="4" w:space="0" w:color="auto"/>
              <w:left w:val="single" w:sz="4" w:space="0" w:color="auto"/>
            </w:tcBorders>
          </w:tcPr>
          <w:p w14:paraId="520AF4C5" w14:textId="77777777" w:rsidR="009C0EC9" w:rsidRPr="00E27470" w:rsidRDefault="009C0EC9" w:rsidP="009C0EC9">
            <w:pPr>
              <w:pStyle w:val="ConsPlusCell"/>
            </w:pPr>
            <w:r>
              <w:t xml:space="preserve">1. </w:t>
            </w:r>
            <w:r w:rsidRPr="00E27470">
              <w:t>Фундамент</w:t>
            </w:r>
          </w:p>
        </w:tc>
        <w:tc>
          <w:tcPr>
            <w:tcW w:w="2835" w:type="dxa"/>
            <w:tcBorders>
              <w:top w:val="single" w:sz="4" w:space="0" w:color="auto"/>
            </w:tcBorders>
          </w:tcPr>
          <w:p w14:paraId="095CFF37" w14:textId="77777777" w:rsidR="009C0EC9" w:rsidRPr="00E27470" w:rsidRDefault="009C0EC9" w:rsidP="009C0EC9">
            <w:pPr>
              <w:pStyle w:val="ConsPlusCell"/>
              <w:jc w:val="both"/>
            </w:pPr>
            <w:r>
              <w:t>Ленточный, кирпичный;</w:t>
            </w:r>
          </w:p>
        </w:tc>
        <w:tc>
          <w:tcPr>
            <w:tcW w:w="2977" w:type="dxa"/>
            <w:tcBorders>
              <w:top w:val="single" w:sz="4" w:space="0" w:color="auto"/>
              <w:right w:val="single" w:sz="4" w:space="0" w:color="auto"/>
            </w:tcBorders>
          </w:tcPr>
          <w:p w14:paraId="4FB785B2" w14:textId="77777777" w:rsidR="009C0EC9" w:rsidRPr="00E27470" w:rsidRDefault="009C0EC9" w:rsidP="009C0EC9">
            <w:pPr>
              <w:pStyle w:val="ConsPlusCell"/>
              <w:jc w:val="center"/>
            </w:pPr>
            <w:r>
              <w:t>45 %</w:t>
            </w:r>
          </w:p>
        </w:tc>
      </w:tr>
      <w:tr w:rsidR="009C0EC9" w:rsidRPr="00E27470" w14:paraId="4330B93E" w14:textId="77777777" w:rsidTr="009C0EC9">
        <w:tblPrEx>
          <w:tblLook w:val="04A0" w:firstRow="1" w:lastRow="0" w:firstColumn="1" w:lastColumn="0" w:noHBand="0" w:noVBand="1"/>
        </w:tblPrEx>
        <w:tc>
          <w:tcPr>
            <w:tcW w:w="3969" w:type="dxa"/>
            <w:tcBorders>
              <w:left w:val="single" w:sz="4" w:space="0" w:color="auto"/>
            </w:tcBorders>
          </w:tcPr>
          <w:p w14:paraId="25AE0147" w14:textId="77777777" w:rsidR="009C0EC9" w:rsidRPr="00E27470" w:rsidRDefault="009C0EC9" w:rsidP="009C0EC9">
            <w:pPr>
              <w:pStyle w:val="ConsPlusCell"/>
            </w:pPr>
            <w:r w:rsidRPr="00E27470">
              <w:t>2.</w:t>
            </w:r>
            <w:r>
              <w:t xml:space="preserve"> </w:t>
            </w:r>
            <w:r w:rsidRPr="00E27470">
              <w:t>Наружные и внутренние</w:t>
            </w:r>
          </w:p>
          <w:p w14:paraId="1F73D1F1" w14:textId="77777777" w:rsidR="009C0EC9" w:rsidRPr="00E27470" w:rsidRDefault="009C0EC9" w:rsidP="009C0EC9">
            <w:pPr>
              <w:pStyle w:val="ConsPlusCell"/>
            </w:pPr>
            <w:r w:rsidRPr="00E27470">
              <w:t xml:space="preserve">  </w:t>
            </w:r>
            <w:r>
              <w:t xml:space="preserve"> </w:t>
            </w:r>
            <w:r w:rsidRPr="00E27470">
              <w:t>капитальные стены</w:t>
            </w:r>
          </w:p>
        </w:tc>
        <w:tc>
          <w:tcPr>
            <w:tcW w:w="2835" w:type="dxa"/>
          </w:tcPr>
          <w:p w14:paraId="3949D987" w14:textId="77777777" w:rsidR="009C0EC9" w:rsidRPr="00E27470" w:rsidRDefault="009C0EC9" w:rsidP="009C0EC9">
            <w:pPr>
              <w:autoSpaceDE w:val="0"/>
              <w:autoSpaceDN w:val="0"/>
              <w:adjustRightInd w:val="0"/>
              <w:rPr>
                <w:sz w:val="20"/>
                <w:szCs w:val="20"/>
              </w:rPr>
            </w:pPr>
            <w:r>
              <w:rPr>
                <w:sz w:val="20"/>
                <w:szCs w:val="20"/>
              </w:rPr>
              <w:t xml:space="preserve">Бревенчатые; </w:t>
            </w:r>
          </w:p>
        </w:tc>
        <w:tc>
          <w:tcPr>
            <w:tcW w:w="2977" w:type="dxa"/>
            <w:tcBorders>
              <w:right w:val="single" w:sz="4" w:space="0" w:color="auto"/>
            </w:tcBorders>
          </w:tcPr>
          <w:p w14:paraId="612AD4C0" w14:textId="77777777" w:rsidR="009C0EC9" w:rsidRPr="00E27470" w:rsidRDefault="009C0EC9" w:rsidP="009C0EC9">
            <w:pPr>
              <w:pStyle w:val="ConsPlusCell"/>
              <w:jc w:val="center"/>
            </w:pPr>
            <w:r>
              <w:t>50 %</w:t>
            </w:r>
          </w:p>
        </w:tc>
      </w:tr>
      <w:tr w:rsidR="009C0EC9" w:rsidRPr="00E27470" w14:paraId="6ECEBFB0" w14:textId="77777777" w:rsidTr="009C0EC9">
        <w:tblPrEx>
          <w:tblLook w:val="04A0" w:firstRow="1" w:lastRow="0" w:firstColumn="1" w:lastColumn="0" w:noHBand="0" w:noVBand="1"/>
        </w:tblPrEx>
        <w:tc>
          <w:tcPr>
            <w:tcW w:w="3969" w:type="dxa"/>
            <w:tcBorders>
              <w:left w:val="single" w:sz="4" w:space="0" w:color="auto"/>
            </w:tcBorders>
          </w:tcPr>
          <w:p w14:paraId="3F3F6427" w14:textId="77777777" w:rsidR="009C0EC9" w:rsidRPr="00E27470" w:rsidRDefault="009C0EC9" w:rsidP="009C0EC9">
            <w:pPr>
              <w:pStyle w:val="ConsPlusCell"/>
              <w:jc w:val="both"/>
            </w:pPr>
            <w:r w:rsidRPr="00E27470">
              <w:t>3.</w:t>
            </w:r>
            <w:r>
              <w:t xml:space="preserve"> </w:t>
            </w:r>
            <w:r w:rsidRPr="00E27470">
              <w:t>Перегородки</w:t>
            </w:r>
          </w:p>
        </w:tc>
        <w:tc>
          <w:tcPr>
            <w:tcW w:w="2835" w:type="dxa"/>
          </w:tcPr>
          <w:p w14:paraId="7DF203D5" w14:textId="77777777" w:rsidR="009C0EC9" w:rsidRPr="00E27470" w:rsidRDefault="009C0EC9" w:rsidP="009C0EC9">
            <w:pPr>
              <w:pStyle w:val="ConsPlusCell"/>
              <w:jc w:val="both"/>
            </w:pPr>
            <w:r>
              <w:t>Дощатые;</w:t>
            </w:r>
          </w:p>
        </w:tc>
        <w:tc>
          <w:tcPr>
            <w:tcW w:w="2977" w:type="dxa"/>
            <w:tcBorders>
              <w:right w:val="single" w:sz="4" w:space="0" w:color="auto"/>
            </w:tcBorders>
          </w:tcPr>
          <w:p w14:paraId="4889F026" w14:textId="77777777" w:rsidR="009C0EC9" w:rsidRPr="00E27470" w:rsidRDefault="009C0EC9" w:rsidP="009C0EC9">
            <w:pPr>
              <w:pStyle w:val="ConsPlusCell"/>
              <w:jc w:val="center"/>
            </w:pPr>
            <w:r>
              <w:t>35 %</w:t>
            </w:r>
          </w:p>
        </w:tc>
      </w:tr>
      <w:tr w:rsidR="009C0EC9" w:rsidRPr="00E27470" w14:paraId="26CE776F" w14:textId="77777777" w:rsidTr="009C0EC9">
        <w:tblPrEx>
          <w:tblLook w:val="04A0" w:firstRow="1" w:lastRow="0" w:firstColumn="1" w:lastColumn="0" w:noHBand="0" w:noVBand="1"/>
        </w:tblPrEx>
        <w:tc>
          <w:tcPr>
            <w:tcW w:w="3969" w:type="dxa"/>
            <w:tcBorders>
              <w:left w:val="single" w:sz="4" w:space="0" w:color="auto"/>
            </w:tcBorders>
          </w:tcPr>
          <w:p w14:paraId="0C9CB3A2" w14:textId="77777777" w:rsidR="009C0EC9" w:rsidRPr="00E27470" w:rsidRDefault="009C0EC9" w:rsidP="009C0EC9">
            <w:pPr>
              <w:pStyle w:val="ConsPlusCell"/>
            </w:pPr>
            <w:r w:rsidRPr="00E27470">
              <w:t>4.</w:t>
            </w:r>
            <w:r>
              <w:t xml:space="preserve"> </w:t>
            </w:r>
            <w:r w:rsidRPr="00E27470">
              <w:t>Перекрытия</w:t>
            </w:r>
            <w:r>
              <w:t xml:space="preserve">: - </w:t>
            </w:r>
            <w:r w:rsidRPr="00E27470">
              <w:t>чердачные</w:t>
            </w:r>
            <w:r>
              <w:t>,</w:t>
            </w:r>
          </w:p>
          <w:p w14:paraId="72A40885" w14:textId="77777777" w:rsidR="009C0EC9" w:rsidRDefault="009C0EC9" w:rsidP="009C0EC9">
            <w:pPr>
              <w:pStyle w:val="ConsPlusCell"/>
            </w:pPr>
            <w:r w:rsidRPr="00E27470">
              <w:t xml:space="preserve"> </w:t>
            </w:r>
            <w:r>
              <w:t xml:space="preserve">  - </w:t>
            </w:r>
            <w:r w:rsidRPr="00E27470">
              <w:t xml:space="preserve"> </w:t>
            </w:r>
            <w:r>
              <w:t>м</w:t>
            </w:r>
            <w:r w:rsidRPr="00E27470">
              <w:t>еждуэтажные</w:t>
            </w:r>
            <w:r>
              <w:t>,</w:t>
            </w:r>
          </w:p>
          <w:p w14:paraId="19E7B8C6" w14:textId="77777777" w:rsidR="009C0EC9" w:rsidRPr="00E27470" w:rsidRDefault="009C0EC9" w:rsidP="009C0EC9">
            <w:pPr>
              <w:pStyle w:val="ConsPlusCell"/>
            </w:pPr>
            <w:r>
              <w:t xml:space="preserve">   - </w:t>
            </w:r>
            <w:r w:rsidRPr="00E27470">
              <w:t xml:space="preserve"> подвальные</w:t>
            </w:r>
          </w:p>
          <w:p w14:paraId="69A8517A" w14:textId="77777777" w:rsidR="009C0EC9" w:rsidRPr="00E27470" w:rsidRDefault="009C0EC9" w:rsidP="009C0EC9">
            <w:pPr>
              <w:pStyle w:val="ConsPlusCell"/>
            </w:pPr>
            <w:r w:rsidRPr="00E27470">
              <w:t xml:space="preserve"> </w:t>
            </w:r>
            <w:r>
              <w:t xml:space="preserve"> </w:t>
            </w:r>
            <w:r w:rsidRPr="00E27470">
              <w:t xml:space="preserve"> (другое)</w:t>
            </w:r>
          </w:p>
        </w:tc>
        <w:tc>
          <w:tcPr>
            <w:tcW w:w="2835" w:type="dxa"/>
          </w:tcPr>
          <w:p w14:paraId="794AB572" w14:textId="77777777" w:rsidR="009C0EC9" w:rsidRPr="00BF6C37" w:rsidRDefault="009C0EC9" w:rsidP="009C0EC9">
            <w:pPr>
              <w:jc w:val="both"/>
              <w:rPr>
                <w:sz w:val="20"/>
                <w:szCs w:val="20"/>
              </w:rPr>
            </w:pPr>
            <w:r w:rsidRPr="00BF6C37">
              <w:rPr>
                <w:sz w:val="20"/>
                <w:szCs w:val="20"/>
              </w:rPr>
              <w:t>Дощатые;</w:t>
            </w:r>
          </w:p>
          <w:p w14:paraId="421FC77B" w14:textId="77777777" w:rsidR="009C0EC9" w:rsidRPr="00485741" w:rsidRDefault="009C0EC9" w:rsidP="009C0EC9">
            <w:pPr>
              <w:jc w:val="both"/>
              <w:rPr>
                <w:sz w:val="20"/>
                <w:szCs w:val="20"/>
              </w:rPr>
            </w:pPr>
            <w:r>
              <w:rPr>
                <w:sz w:val="20"/>
                <w:szCs w:val="20"/>
              </w:rPr>
              <w:t>----</w:t>
            </w:r>
          </w:p>
          <w:p w14:paraId="58349745" w14:textId="77777777" w:rsidR="009C0EC9" w:rsidRPr="00203221" w:rsidRDefault="009C0EC9" w:rsidP="009C0EC9">
            <w:pPr>
              <w:jc w:val="both"/>
              <w:rPr>
                <w:sz w:val="20"/>
                <w:szCs w:val="20"/>
              </w:rPr>
            </w:pPr>
            <w:r>
              <w:rPr>
                <w:sz w:val="20"/>
                <w:szCs w:val="20"/>
              </w:rPr>
              <w:t>----</w:t>
            </w:r>
          </w:p>
          <w:p w14:paraId="749C06E2" w14:textId="77777777" w:rsidR="009C0EC9" w:rsidRPr="004F3361" w:rsidRDefault="009C0EC9" w:rsidP="009C0EC9">
            <w:pPr>
              <w:jc w:val="both"/>
              <w:rPr>
                <w:sz w:val="20"/>
                <w:szCs w:val="20"/>
              </w:rPr>
            </w:pPr>
          </w:p>
        </w:tc>
        <w:tc>
          <w:tcPr>
            <w:tcW w:w="2977" w:type="dxa"/>
            <w:tcBorders>
              <w:right w:val="single" w:sz="4" w:space="0" w:color="auto"/>
            </w:tcBorders>
          </w:tcPr>
          <w:p w14:paraId="20C0FD9F" w14:textId="77777777" w:rsidR="009C0EC9" w:rsidRPr="00340A89" w:rsidRDefault="009C0EC9" w:rsidP="009C0EC9">
            <w:pPr>
              <w:jc w:val="center"/>
              <w:rPr>
                <w:sz w:val="20"/>
                <w:szCs w:val="20"/>
              </w:rPr>
            </w:pPr>
            <w:r>
              <w:rPr>
                <w:sz w:val="20"/>
                <w:szCs w:val="20"/>
              </w:rPr>
              <w:t>---</w:t>
            </w:r>
          </w:p>
        </w:tc>
      </w:tr>
      <w:tr w:rsidR="009C0EC9" w:rsidRPr="00E27470" w14:paraId="38773EEC" w14:textId="77777777" w:rsidTr="009C0EC9">
        <w:tblPrEx>
          <w:tblLook w:val="04A0" w:firstRow="1" w:lastRow="0" w:firstColumn="1" w:lastColumn="0" w:noHBand="0" w:noVBand="1"/>
        </w:tblPrEx>
        <w:tc>
          <w:tcPr>
            <w:tcW w:w="3969" w:type="dxa"/>
            <w:tcBorders>
              <w:left w:val="single" w:sz="4" w:space="0" w:color="auto"/>
            </w:tcBorders>
          </w:tcPr>
          <w:p w14:paraId="59C8996A" w14:textId="77777777" w:rsidR="009C0EC9" w:rsidRPr="00E27470" w:rsidRDefault="009C0EC9" w:rsidP="009C0EC9">
            <w:pPr>
              <w:pStyle w:val="ConsPlusCell"/>
              <w:jc w:val="both"/>
            </w:pPr>
            <w:r w:rsidRPr="00E27470">
              <w:t>5.</w:t>
            </w:r>
            <w:r>
              <w:t xml:space="preserve"> </w:t>
            </w:r>
            <w:r w:rsidRPr="00E27470">
              <w:t>Крыша</w:t>
            </w:r>
          </w:p>
        </w:tc>
        <w:tc>
          <w:tcPr>
            <w:tcW w:w="2835" w:type="dxa"/>
          </w:tcPr>
          <w:p w14:paraId="7FB26B45" w14:textId="77777777" w:rsidR="009C0EC9" w:rsidRPr="00E27470" w:rsidRDefault="009C0EC9" w:rsidP="009C0EC9">
            <w:pPr>
              <w:pStyle w:val="ConsPlusCell"/>
              <w:jc w:val="both"/>
            </w:pPr>
            <w:r>
              <w:t>Шифер;</w:t>
            </w:r>
          </w:p>
        </w:tc>
        <w:tc>
          <w:tcPr>
            <w:tcW w:w="2977" w:type="dxa"/>
            <w:tcBorders>
              <w:right w:val="single" w:sz="4" w:space="0" w:color="auto"/>
            </w:tcBorders>
          </w:tcPr>
          <w:p w14:paraId="7ACA2841" w14:textId="77777777" w:rsidR="009C0EC9" w:rsidRPr="00E27470" w:rsidRDefault="009C0EC9" w:rsidP="009C0EC9">
            <w:pPr>
              <w:pStyle w:val="ConsPlusCell"/>
              <w:jc w:val="center"/>
            </w:pPr>
            <w:r>
              <w:t>45 %</w:t>
            </w:r>
          </w:p>
        </w:tc>
      </w:tr>
      <w:tr w:rsidR="009C0EC9" w:rsidRPr="00E27470" w14:paraId="12EA4F96" w14:textId="77777777" w:rsidTr="009C0EC9">
        <w:tblPrEx>
          <w:tblLook w:val="04A0" w:firstRow="1" w:lastRow="0" w:firstColumn="1" w:lastColumn="0" w:noHBand="0" w:noVBand="1"/>
        </w:tblPrEx>
        <w:tc>
          <w:tcPr>
            <w:tcW w:w="3969" w:type="dxa"/>
            <w:tcBorders>
              <w:left w:val="single" w:sz="4" w:space="0" w:color="auto"/>
              <w:bottom w:val="single" w:sz="4" w:space="0" w:color="auto"/>
            </w:tcBorders>
          </w:tcPr>
          <w:p w14:paraId="51B5C092" w14:textId="77777777" w:rsidR="009C0EC9" w:rsidRPr="00E27470" w:rsidRDefault="009C0EC9" w:rsidP="009C0EC9">
            <w:pPr>
              <w:pStyle w:val="ConsPlusCell"/>
              <w:jc w:val="both"/>
            </w:pPr>
            <w:r w:rsidRPr="00E27470">
              <w:t>6.</w:t>
            </w:r>
            <w:r>
              <w:t xml:space="preserve"> </w:t>
            </w:r>
            <w:r w:rsidRPr="00E27470">
              <w:t>Полы</w:t>
            </w:r>
          </w:p>
        </w:tc>
        <w:tc>
          <w:tcPr>
            <w:tcW w:w="2835" w:type="dxa"/>
            <w:tcBorders>
              <w:bottom w:val="single" w:sz="4" w:space="0" w:color="auto"/>
            </w:tcBorders>
          </w:tcPr>
          <w:p w14:paraId="44A97CE7" w14:textId="77777777" w:rsidR="009C0EC9" w:rsidRPr="00E27470" w:rsidRDefault="009C0EC9" w:rsidP="009C0EC9">
            <w:pPr>
              <w:pStyle w:val="ConsPlusCell"/>
              <w:jc w:val="both"/>
            </w:pPr>
            <w:r>
              <w:t>Дощатые;</w:t>
            </w:r>
          </w:p>
        </w:tc>
        <w:tc>
          <w:tcPr>
            <w:tcW w:w="2977" w:type="dxa"/>
            <w:tcBorders>
              <w:bottom w:val="single" w:sz="4" w:space="0" w:color="auto"/>
              <w:right w:val="single" w:sz="4" w:space="0" w:color="auto"/>
            </w:tcBorders>
          </w:tcPr>
          <w:p w14:paraId="352977EB" w14:textId="77777777" w:rsidR="009C0EC9" w:rsidRPr="00E27470" w:rsidRDefault="009C0EC9" w:rsidP="009C0EC9">
            <w:pPr>
              <w:pStyle w:val="ConsPlusCell"/>
              <w:jc w:val="center"/>
            </w:pPr>
            <w:r>
              <w:t>40 %</w:t>
            </w:r>
          </w:p>
        </w:tc>
      </w:tr>
      <w:tr w:rsidR="009C0EC9" w:rsidRPr="00E27470" w14:paraId="139A8A5D" w14:textId="77777777" w:rsidTr="009C0EC9">
        <w:tblPrEx>
          <w:tblLook w:val="04A0" w:firstRow="1" w:lastRow="0" w:firstColumn="1" w:lastColumn="0" w:noHBand="0" w:noVBand="1"/>
        </w:tblPrEx>
        <w:tc>
          <w:tcPr>
            <w:tcW w:w="3969" w:type="dxa"/>
            <w:tcBorders>
              <w:left w:val="single" w:sz="4" w:space="0" w:color="auto"/>
            </w:tcBorders>
          </w:tcPr>
          <w:p w14:paraId="41FBDF78" w14:textId="77777777" w:rsidR="009C0EC9" w:rsidRDefault="009C0EC9" w:rsidP="009C0EC9">
            <w:pPr>
              <w:pStyle w:val="ConsPlusCell"/>
            </w:pPr>
            <w:r w:rsidRPr="00E27470">
              <w:t>7.</w:t>
            </w:r>
            <w:r>
              <w:t xml:space="preserve"> </w:t>
            </w:r>
            <w:r w:rsidRPr="00E27470">
              <w:t>Проемы</w:t>
            </w:r>
            <w:r>
              <w:t>: -</w:t>
            </w:r>
            <w:r w:rsidRPr="00E27470">
              <w:t xml:space="preserve"> окна,</w:t>
            </w:r>
          </w:p>
          <w:p w14:paraId="76B8DE59" w14:textId="77777777" w:rsidR="009C0EC9" w:rsidRPr="00E27470" w:rsidRDefault="009C0EC9" w:rsidP="009C0EC9">
            <w:pPr>
              <w:pStyle w:val="ConsPlusCell"/>
            </w:pPr>
            <w:r w:rsidRPr="00E27470">
              <w:t xml:space="preserve"> </w:t>
            </w:r>
            <w:r>
              <w:t xml:space="preserve">   - </w:t>
            </w:r>
            <w:r w:rsidRPr="00E27470">
              <w:t>двери</w:t>
            </w:r>
            <w:r>
              <w:t xml:space="preserve"> </w:t>
            </w:r>
            <w:r w:rsidRPr="00E27470">
              <w:t>(другое)</w:t>
            </w:r>
          </w:p>
        </w:tc>
        <w:tc>
          <w:tcPr>
            <w:tcW w:w="2835" w:type="dxa"/>
          </w:tcPr>
          <w:p w14:paraId="2D3701C8" w14:textId="77777777" w:rsidR="009C0EC9" w:rsidRPr="00E27470" w:rsidRDefault="009C0EC9" w:rsidP="009C0EC9">
            <w:pPr>
              <w:pStyle w:val="ConsPlusCell"/>
              <w:jc w:val="both"/>
            </w:pPr>
            <w:r>
              <w:t>Зима-глухие, лето-створные;</w:t>
            </w:r>
          </w:p>
          <w:p w14:paraId="324C1C77" w14:textId="77777777" w:rsidR="009C0EC9" w:rsidRPr="00E27470" w:rsidRDefault="009C0EC9" w:rsidP="009C0EC9">
            <w:pPr>
              <w:pStyle w:val="ConsPlusCell"/>
              <w:jc w:val="both"/>
            </w:pPr>
            <w:r>
              <w:t>Простые;</w:t>
            </w:r>
          </w:p>
        </w:tc>
        <w:tc>
          <w:tcPr>
            <w:tcW w:w="2977" w:type="dxa"/>
            <w:tcBorders>
              <w:right w:val="single" w:sz="4" w:space="0" w:color="auto"/>
            </w:tcBorders>
          </w:tcPr>
          <w:p w14:paraId="2CECCDA9" w14:textId="77777777" w:rsidR="009C0EC9" w:rsidRPr="00E27470" w:rsidRDefault="009C0EC9" w:rsidP="009C0EC9">
            <w:pPr>
              <w:pStyle w:val="ConsPlusCell"/>
              <w:jc w:val="center"/>
            </w:pPr>
            <w:r>
              <w:t>45 %</w:t>
            </w:r>
          </w:p>
        </w:tc>
      </w:tr>
      <w:tr w:rsidR="009C0EC9" w:rsidRPr="00E27470" w14:paraId="1002CAA6" w14:textId="77777777" w:rsidTr="009C0EC9">
        <w:tblPrEx>
          <w:tblLook w:val="04A0" w:firstRow="1" w:lastRow="0" w:firstColumn="1" w:lastColumn="0" w:noHBand="0" w:noVBand="1"/>
        </w:tblPrEx>
        <w:tc>
          <w:tcPr>
            <w:tcW w:w="3969" w:type="dxa"/>
            <w:tcBorders>
              <w:left w:val="single" w:sz="4" w:space="0" w:color="auto"/>
            </w:tcBorders>
          </w:tcPr>
          <w:p w14:paraId="2ABACD94" w14:textId="77777777" w:rsidR="009C0EC9" w:rsidRPr="00E27470" w:rsidRDefault="009C0EC9" w:rsidP="009C0EC9">
            <w:pPr>
              <w:pStyle w:val="ConsPlusCell"/>
            </w:pPr>
            <w:r w:rsidRPr="00E27470">
              <w:t>8.</w:t>
            </w:r>
            <w:r>
              <w:t xml:space="preserve"> </w:t>
            </w:r>
            <w:r w:rsidRPr="00E27470">
              <w:t>Отделка</w:t>
            </w:r>
            <w:r>
              <w:t>: -</w:t>
            </w:r>
            <w:r w:rsidRPr="00E27470">
              <w:t xml:space="preserve"> внутренняя,</w:t>
            </w:r>
          </w:p>
          <w:p w14:paraId="5B6D7EA8" w14:textId="77777777" w:rsidR="009C0EC9" w:rsidRPr="00E27470" w:rsidRDefault="009C0EC9" w:rsidP="009C0EC9">
            <w:pPr>
              <w:pStyle w:val="ConsPlusCell"/>
            </w:pPr>
            <w:r w:rsidRPr="00E27470">
              <w:t xml:space="preserve">  </w:t>
            </w:r>
            <w:r>
              <w:t xml:space="preserve"> - </w:t>
            </w:r>
            <w:r w:rsidRPr="00E27470">
              <w:t>наружная (другое)</w:t>
            </w:r>
          </w:p>
        </w:tc>
        <w:tc>
          <w:tcPr>
            <w:tcW w:w="2835" w:type="dxa"/>
          </w:tcPr>
          <w:p w14:paraId="12A0CF59" w14:textId="77777777" w:rsidR="009C0EC9" w:rsidRDefault="009C0EC9" w:rsidP="009C0EC9">
            <w:pPr>
              <w:pStyle w:val="ConsPlusCell"/>
              <w:jc w:val="both"/>
            </w:pPr>
            <w:r>
              <w:t xml:space="preserve">Обои, </w:t>
            </w:r>
            <w:r w:rsidRPr="00E27470">
              <w:t>окраска</w:t>
            </w:r>
            <w:r>
              <w:t>;</w:t>
            </w:r>
          </w:p>
          <w:p w14:paraId="3E3F346B" w14:textId="77777777" w:rsidR="009C0EC9" w:rsidRPr="00E27470" w:rsidRDefault="009C0EC9" w:rsidP="009C0EC9">
            <w:pPr>
              <w:pStyle w:val="ConsPlusCell"/>
              <w:jc w:val="both"/>
            </w:pPr>
            <w:r>
              <w:t>------</w:t>
            </w:r>
          </w:p>
        </w:tc>
        <w:tc>
          <w:tcPr>
            <w:tcW w:w="2977" w:type="dxa"/>
            <w:tcBorders>
              <w:right w:val="single" w:sz="4" w:space="0" w:color="auto"/>
            </w:tcBorders>
          </w:tcPr>
          <w:p w14:paraId="19CAB15C" w14:textId="77777777" w:rsidR="009C0EC9" w:rsidRPr="00E27470" w:rsidRDefault="009C0EC9" w:rsidP="009C0EC9">
            <w:pPr>
              <w:pStyle w:val="ConsPlusCell"/>
              <w:jc w:val="center"/>
            </w:pPr>
            <w:r>
              <w:t>40 %</w:t>
            </w:r>
          </w:p>
        </w:tc>
      </w:tr>
      <w:tr w:rsidR="009C0EC9" w:rsidRPr="00E27470" w14:paraId="7B71213F" w14:textId="77777777" w:rsidTr="009C0EC9">
        <w:tblPrEx>
          <w:tblLook w:val="04A0" w:firstRow="1" w:lastRow="0" w:firstColumn="1" w:lastColumn="0" w:noHBand="0" w:noVBand="1"/>
        </w:tblPrEx>
        <w:tc>
          <w:tcPr>
            <w:tcW w:w="3969" w:type="dxa"/>
            <w:tcBorders>
              <w:left w:val="single" w:sz="4" w:space="0" w:color="auto"/>
              <w:bottom w:val="single" w:sz="4" w:space="0" w:color="auto"/>
            </w:tcBorders>
          </w:tcPr>
          <w:p w14:paraId="56250CEF" w14:textId="77777777" w:rsidR="009C0EC9" w:rsidRPr="00E27470" w:rsidRDefault="009C0EC9" w:rsidP="009C0EC9">
            <w:pPr>
              <w:pStyle w:val="ConsPlusCell"/>
            </w:pPr>
            <w:r w:rsidRPr="00E27470">
              <w:t>9.</w:t>
            </w:r>
            <w:r>
              <w:t xml:space="preserve"> </w:t>
            </w:r>
            <w:r w:rsidRPr="00E27470">
              <w:t xml:space="preserve">Механическое, </w:t>
            </w:r>
            <w:r>
              <w:t>электрическое</w:t>
            </w:r>
            <w:r w:rsidRPr="00E27470">
              <w:t xml:space="preserve"> </w:t>
            </w:r>
            <w:r>
              <w:t xml:space="preserve">   </w:t>
            </w:r>
            <w:r w:rsidRPr="00E27470">
              <w:t>санитарно-техническое и</w:t>
            </w:r>
          </w:p>
          <w:p w14:paraId="666E035D" w14:textId="77777777" w:rsidR="009C0EC9" w:rsidRPr="00E27470" w:rsidRDefault="009C0EC9" w:rsidP="009C0EC9">
            <w:pPr>
              <w:pStyle w:val="ConsPlusCell"/>
            </w:pPr>
            <w:r>
              <w:t>и</w:t>
            </w:r>
            <w:r w:rsidRPr="00E27470">
              <w:t>ное оборудование</w:t>
            </w:r>
            <w:r>
              <w:t xml:space="preserve"> </w:t>
            </w:r>
            <w:r w:rsidRPr="00E27470">
              <w:t>ванны, напольные</w:t>
            </w:r>
            <w:r>
              <w:t xml:space="preserve"> </w:t>
            </w:r>
            <w:r w:rsidRPr="00E27470">
              <w:t>электроплиты, телефонные сети и оборудование сети проводного радиовещания,</w:t>
            </w:r>
            <w:r>
              <w:t xml:space="preserve"> </w:t>
            </w:r>
            <w:r w:rsidRPr="00E27470">
              <w:t>сигнализация,</w:t>
            </w:r>
            <w:r>
              <w:t xml:space="preserve"> </w:t>
            </w:r>
            <w:r w:rsidRPr="00E27470">
              <w:t xml:space="preserve">мусоропровод, лифт, вентиляция </w:t>
            </w:r>
            <w:r>
              <w:t>и другое</w:t>
            </w:r>
          </w:p>
        </w:tc>
        <w:tc>
          <w:tcPr>
            <w:tcW w:w="2835" w:type="dxa"/>
            <w:tcBorders>
              <w:bottom w:val="single" w:sz="4" w:space="0" w:color="auto"/>
            </w:tcBorders>
          </w:tcPr>
          <w:p w14:paraId="2583FF1F" w14:textId="77777777" w:rsidR="009C0EC9" w:rsidRDefault="009C0EC9" w:rsidP="009C0EC9">
            <w:pPr>
              <w:pStyle w:val="ConsPlusCell"/>
              <w:jc w:val="both"/>
            </w:pPr>
            <w:r>
              <w:t>Ванные, туалеты в доме отсутствуют;</w:t>
            </w:r>
          </w:p>
          <w:p w14:paraId="53DF1729" w14:textId="77777777" w:rsidR="009C0EC9" w:rsidRPr="00E27470" w:rsidRDefault="009C0EC9" w:rsidP="009C0EC9">
            <w:pPr>
              <w:pStyle w:val="ConsPlusCell"/>
              <w:jc w:val="both"/>
            </w:pPr>
          </w:p>
        </w:tc>
        <w:tc>
          <w:tcPr>
            <w:tcW w:w="2977" w:type="dxa"/>
            <w:tcBorders>
              <w:bottom w:val="single" w:sz="4" w:space="0" w:color="auto"/>
              <w:right w:val="single" w:sz="4" w:space="0" w:color="auto"/>
            </w:tcBorders>
          </w:tcPr>
          <w:p w14:paraId="30886400" w14:textId="77777777" w:rsidR="009C0EC9" w:rsidRPr="00E27470" w:rsidRDefault="009C0EC9" w:rsidP="009C0EC9">
            <w:pPr>
              <w:pStyle w:val="ConsPlusCell"/>
              <w:jc w:val="center"/>
            </w:pPr>
            <w:r>
              <w:t>---</w:t>
            </w:r>
          </w:p>
        </w:tc>
      </w:tr>
      <w:tr w:rsidR="009C0EC9" w:rsidRPr="00E27470" w14:paraId="7EA381FA" w14:textId="77777777" w:rsidTr="009C0EC9">
        <w:tblPrEx>
          <w:tblLook w:val="04A0" w:firstRow="1" w:lastRow="0" w:firstColumn="1" w:lastColumn="0" w:noHBand="0" w:noVBand="1"/>
        </w:tblPrEx>
        <w:tc>
          <w:tcPr>
            <w:tcW w:w="3969" w:type="dxa"/>
            <w:tcBorders>
              <w:left w:val="single" w:sz="4" w:space="0" w:color="auto"/>
              <w:bottom w:val="single" w:sz="4" w:space="0" w:color="auto"/>
            </w:tcBorders>
          </w:tcPr>
          <w:p w14:paraId="3E157881" w14:textId="77777777" w:rsidR="009C0EC9" w:rsidRPr="00E27470" w:rsidRDefault="009C0EC9" w:rsidP="009C0EC9">
            <w:pPr>
              <w:pStyle w:val="ConsPlusCell"/>
              <w:jc w:val="both"/>
            </w:pPr>
            <w:r w:rsidRPr="00E27470">
              <w:t>10.</w:t>
            </w:r>
            <w:r>
              <w:t xml:space="preserve"> </w:t>
            </w:r>
            <w:r w:rsidRPr="00E27470">
              <w:t>Внутридомовые</w:t>
            </w:r>
            <w:r>
              <w:t xml:space="preserve"> и</w:t>
            </w:r>
            <w:r w:rsidRPr="00E27470">
              <w:t>нженерные коммуникации и</w:t>
            </w:r>
            <w:r>
              <w:t xml:space="preserve"> </w:t>
            </w:r>
            <w:r w:rsidRPr="00E27470">
              <w:t>оборудование для</w:t>
            </w:r>
            <w:r>
              <w:t xml:space="preserve"> </w:t>
            </w:r>
            <w:r w:rsidRPr="00E27470">
              <w:t>предоставления коммунальных услуг</w:t>
            </w:r>
            <w:r>
              <w:t xml:space="preserve">: </w:t>
            </w:r>
            <w:r w:rsidRPr="00E27470">
              <w:t>электроснабжение,</w:t>
            </w:r>
          </w:p>
          <w:p w14:paraId="58BCC833" w14:textId="77777777" w:rsidR="009C0EC9" w:rsidRPr="00E27470" w:rsidRDefault="009C0EC9" w:rsidP="009C0EC9">
            <w:pPr>
              <w:pStyle w:val="ConsPlusCell"/>
              <w:jc w:val="both"/>
            </w:pPr>
            <w:r w:rsidRPr="00E27470">
              <w:t>холодное водоснабжение,</w:t>
            </w:r>
          </w:p>
          <w:p w14:paraId="5D593679" w14:textId="77777777" w:rsidR="009C0EC9" w:rsidRPr="00E27470" w:rsidRDefault="009C0EC9" w:rsidP="009C0EC9">
            <w:pPr>
              <w:pStyle w:val="ConsPlusCell"/>
              <w:jc w:val="both"/>
            </w:pPr>
            <w:r w:rsidRPr="00E27470">
              <w:t>горячее водоснабжение,</w:t>
            </w:r>
          </w:p>
          <w:p w14:paraId="428BBA04" w14:textId="77777777" w:rsidR="009C0EC9" w:rsidRPr="00E27470" w:rsidRDefault="009C0EC9" w:rsidP="009C0EC9">
            <w:pPr>
              <w:pStyle w:val="ConsPlusCell"/>
              <w:jc w:val="both"/>
            </w:pPr>
            <w:r w:rsidRPr="00E27470">
              <w:t>водоотведение,</w:t>
            </w:r>
          </w:p>
          <w:p w14:paraId="056C012D" w14:textId="77777777" w:rsidR="009C0EC9" w:rsidRDefault="009C0EC9" w:rsidP="009C0EC9">
            <w:pPr>
              <w:pStyle w:val="ConsPlusCell"/>
              <w:jc w:val="both"/>
            </w:pPr>
            <w:r w:rsidRPr="00E27470">
              <w:t xml:space="preserve">газоснабжение, </w:t>
            </w:r>
          </w:p>
          <w:p w14:paraId="1B75C709" w14:textId="77777777" w:rsidR="009C0EC9" w:rsidRPr="00E27470" w:rsidRDefault="009C0EC9" w:rsidP="009C0EC9">
            <w:pPr>
              <w:pStyle w:val="ConsPlusCell"/>
              <w:jc w:val="both"/>
            </w:pPr>
            <w:r w:rsidRPr="00E27470">
              <w:t>отопление:</w:t>
            </w:r>
            <w:r>
              <w:t xml:space="preserve"> </w:t>
            </w:r>
            <w:r w:rsidRPr="00E27470">
              <w:t>от внешних к</w:t>
            </w:r>
            <w:r>
              <w:t>отельных</w:t>
            </w:r>
            <w:r w:rsidRPr="00E27470">
              <w:t>,</w:t>
            </w:r>
            <w:r>
              <w:t xml:space="preserve"> </w:t>
            </w:r>
            <w:r w:rsidRPr="00E27470">
              <w:t>от домовой</w:t>
            </w:r>
            <w:r>
              <w:t xml:space="preserve"> котельной</w:t>
            </w:r>
            <w:r w:rsidRPr="00E27470">
              <w:t>, печи,</w:t>
            </w:r>
            <w:r>
              <w:t xml:space="preserve"> </w:t>
            </w:r>
            <w:r w:rsidRPr="00E27470">
              <w:t>калориферы, АГВ</w:t>
            </w:r>
            <w:r>
              <w:t xml:space="preserve"> и другое</w:t>
            </w:r>
          </w:p>
        </w:tc>
        <w:tc>
          <w:tcPr>
            <w:tcW w:w="2835" w:type="dxa"/>
            <w:tcBorders>
              <w:bottom w:val="single" w:sz="4" w:space="0" w:color="auto"/>
            </w:tcBorders>
          </w:tcPr>
          <w:p w14:paraId="106153C7" w14:textId="77777777" w:rsidR="009C0EC9" w:rsidRPr="00E27470" w:rsidRDefault="009C0EC9" w:rsidP="009C0EC9">
            <w:pPr>
              <w:pStyle w:val="ConsPlusCell"/>
            </w:pPr>
            <w:r>
              <w:t>Э</w:t>
            </w:r>
            <w:r w:rsidRPr="00E27470">
              <w:t>лектроснабжение,</w:t>
            </w:r>
          </w:p>
          <w:p w14:paraId="00D7B2EB" w14:textId="77777777" w:rsidR="009C0EC9" w:rsidRPr="00E27470" w:rsidRDefault="009C0EC9" w:rsidP="009C0EC9">
            <w:pPr>
              <w:pStyle w:val="ConsPlusCell"/>
              <w:jc w:val="both"/>
            </w:pPr>
            <w:r w:rsidRPr="00E27470">
              <w:t>холодное водоснабжение,</w:t>
            </w:r>
          </w:p>
          <w:p w14:paraId="6DF788A2" w14:textId="77777777" w:rsidR="009C0EC9" w:rsidRDefault="009C0EC9" w:rsidP="009C0EC9">
            <w:pPr>
              <w:pStyle w:val="ConsPlusCell"/>
            </w:pPr>
            <w:r w:rsidRPr="00E27470">
              <w:t>отопление</w:t>
            </w:r>
            <w:r>
              <w:t xml:space="preserve"> печное, </w:t>
            </w:r>
          </w:p>
          <w:p w14:paraId="4C418F96" w14:textId="77777777" w:rsidR="009C0EC9" w:rsidRDefault="009C0EC9" w:rsidP="009C0EC9">
            <w:pPr>
              <w:pStyle w:val="ConsPlusCell"/>
              <w:jc w:val="both"/>
            </w:pPr>
            <w:r w:rsidRPr="00E27470">
              <w:t>газоснабжение</w:t>
            </w:r>
            <w:r>
              <w:t xml:space="preserve"> – газовые баллоны</w:t>
            </w:r>
            <w:r w:rsidRPr="00E27470">
              <w:t xml:space="preserve">, </w:t>
            </w:r>
          </w:p>
          <w:p w14:paraId="0A2E3FB1" w14:textId="77777777" w:rsidR="009C0EC9" w:rsidRPr="00BF6C37" w:rsidRDefault="009C0EC9" w:rsidP="009C0EC9"/>
        </w:tc>
        <w:tc>
          <w:tcPr>
            <w:tcW w:w="2977" w:type="dxa"/>
            <w:tcBorders>
              <w:bottom w:val="single" w:sz="4" w:space="0" w:color="auto"/>
              <w:right w:val="single" w:sz="4" w:space="0" w:color="auto"/>
            </w:tcBorders>
          </w:tcPr>
          <w:p w14:paraId="2B4E26BE" w14:textId="77777777" w:rsidR="009C0EC9" w:rsidRPr="00A75D90" w:rsidRDefault="009C0EC9" w:rsidP="009C0EC9">
            <w:pPr>
              <w:pStyle w:val="ConsPlusCell"/>
              <w:jc w:val="center"/>
              <w:rPr>
                <w:bCs/>
              </w:rPr>
            </w:pPr>
            <w:r w:rsidRPr="00A75D90">
              <w:rPr>
                <w:bCs/>
              </w:rPr>
              <w:t>45 %</w:t>
            </w:r>
          </w:p>
          <w:p w14:paraId="70311EC3" w14:textId="77777777" w:rsidR="009C0EC9" w:rsidRPr="00A75D90" w:rsidRDefault="009C0EC9" w:rsidP="009C0EC9">
            <w:pPr>
              <w:pStyle w:val="ConsPlusCell"/>
              <w:jc w:val="center"/>
              <w:rPr>
                <w:bCs/>
              </w:rPr>
            </w:pPr>
            <w:r w:rsidRPr="00A75D90">
              <w:rPr>
                <w:bCs/>
              </w:rPr>
              <w:t>---</w:t>
            </w:r>
          </w:p>
          <w:p w14:paraId="27761394" w14:textId="77777777" w:rsidR="009C0EC9" w:rsidRPr="00A75D90" w:rsidRDefault="009C0EC9" w:rsidP="009C0EC9">
            <w:pPr>
              <w:jc w:val="center"/>
              <w:rPr>
                <w:rFonts w:ascii="Arial" w:eastAsiaTheme="minorEastAsia" w:hAnsi="Arial" w:cs="Arial"/>
                <w:bCs/>
                <w:sz w:val="20"/>
                <w:szCs w:val="20"/>
              </w:rPr>
            </w:pPr>
            <w:r>
              <w:rPr>
                <w:bCs/>
              </w:rPr>
              <w:t>55 %</w:t>
            </w:r>
          </w:p>
          <w:p w14:paraId="77D9EE9A" w14:textId="77777777" w:rsidR="009C0EC9" w:rsidRPr="00E27470" w:rsidRDefault="009C0EC9" w:rsidP="009C0EC9">
            <w:pPr>
              <w:pStyle w:val="ConsPlusCell"/>
              <w:jc w:val="center"/>
            </w:pPr>
          </w:p>
        </w:tc>
      </w:tr>
    </w:tbl>
    <w:p w14:paraId="5D9EBC71" w14:textId="77777777" w:rsidR="009C0EC9" w:rsidRDefault="009C0EC9" w:rsidP="009C0EC9">
      <w:pPr>
        <w:pStyle w:val="ConsPlusCell"/>
        <w:jc w:val="both"/>
        <w:rPr>
          <w:sz w:val="22"/>
          <w:szCs w:val="22"/>
        </w:rPr>
      </w:pPr>
      <w:r w:rsidRPr="008F6CE0">
        <w:rPr>
          <w:sz w:val="22"/>
          <w:szCs w:val="22"/>
        </w:rPr>
        <w:t>Настоящий Акт составлен в соответствии с данными Технического паспорта</w:t>
      </w:r>
      <w:r>
        <w:rPr>
          <w:sz w:val="22"/>
          <w:szCs w:val="22"/>
        </w:rPr>
        <w:t xml:space="preserve"> от декабря 1995 года с изменениями от 08.04.1998 года (Г</w:t>
      </w:r>
      <w:r w:rsidRPr="008F6CE0">
        <w:rPr>
          <w:sz w:val="22"/>
          <w:szCs w:val="22"/>
        </w:rPr>
        <w:t>осударственное предприятие Нижегородской области «Нижтехинвентаризация» Шахунский филиал)</w:t>
      </w:r>
      <w:r>
        <w:rPr>
          <w:sz w:val="22"/>
          <w:szCs w:val="22"/>
        </w:rPr>
        <w:t>.</w:t>
      </w:r>
      <w:r w:rsidRPr="008F6CE0">
        <w:rPr>
          <w:sz w:val="22"/>
          <w:szCs w:val="22"/>
        </w:rPr>
        <w:t xml:space="preserve"> </w:t>
      </w:r>
    </w:p>
    <w:p w14:paraId="7D0E4452" w14:textId="77777777" w:rsidR="009C0EC9" w:rsidRDefault="009C0EC9" w:rsidP="009C0EC9">
      <w:pPr>
        <w:pStyle w:val="ConsPlusNormal"/>
        <w:jc w:val="both"/>
        <w:rPr>
          <w:rFonts w:ascii="Times New Roman" w:hAnsi="Times New Roman" w:cs="Times New Roman"/>
        </w:rPr>
      </w:pPr>
    </w:p>
    <w:p w14:paraId="275FF24E" w14:textId="77777777" w:rsidR="009C0EC9" w:rsidRPr="00F95CAB" w:rsidRDefault="009C0EC9" w:rsidP="009C0EC9">
      <w:pPr>
        <w:widowControl w:val="0"/>
        <w:autoSpaceDE w:val="0"/>
        <w:autoSpaceDN w:val="0"/>
        <w:adjustRightInd w:val="0"/>
        <w:jc w:val="center"/>
        <w:rPr>
          <w:u w:val="single"/>
        </w:rPr>
      </w:pPr>
      <w:r w:rsidRPr="00F95CAB">
        <w:rPr>
          <w:u w:val="single"/>
        </w:rPr>
        <w:t xml:space="preserve">Начальник Управления ЖКХ и архитектурной деятельности администрации </w:t>
      </w:r>
      <w:r>
        <w:rPr>
          <w:u w:val="single"/>
        </w:rPr>
        <w:t>муниципального</w:t>
      </w:r>
      <w:r w:rsidRPr="00F95CAB">
        <w:rPr>
          <w:u w:val="single"/>
        </w:rPr>
        <w:t xml:space="preserve"> округа город Шахунья Нижегородской области</w:t>
      </w:r>
    </w:p>
    <w:p w14:paraId="26DF5F32" w14:textId="77777777" w:rsidR="009C0EC9" w:rsidRPr="00CD4F06" w:rsidRDefault="009C0EC9" w:rsidP="009C0EC9">
      <w:pPr>
        <w:widowControl w:val="0"/>
        <w:autoSpaceDE w:val="0"/>
        <w:autoSpaceDN w:val="0"/>
        <w:adjustRightInd w:val="0"/>
        <w:jc w:val="center"/>
      </w:pPr>
      <w:r w:rsidRPr="00CD4F06">
        <w:rPr>
          <w:sz w:val="16"/>
          <w:szCs w:val="16"/>
        </w:rPr>
        <w:t>(должность, Ф.И.О., руководителя органа местного самоуправления,</w:t>
      </w:r>
      <w:r w:rsidRPr="00CD4F06">
        <w:rPr>
          <w:rFonts w:ascii="Courier New" w:hAnsi="Courier New" w:cs="Courier New"/>
          <w:sz w:val="20"/>
          <w:szCs w:val="20"/>
        </w:rPr>
        <w:t xml:space="preserve"> </w:t>
      </w:r>
      <w:r w:rsidRPr="00CD4F06">
        <w:rPr>
          <w:sz w:val="16"/>
          <w:szCs w:val="16"/>
        </w:rPr>
        <w:t>уполномоченного устанавливать техническое состояние</w:t>
      </w:r>
    </w:p>
    <w:p w14:paraId="6253D83B" w14:textId="77777777" w:rsidR="009C0EC9" w:rsidRPr="00CD4F06" w:rsidRDefault="009C0EC9" w:rsidP="009C0EC9">
      <w:pPr>
        <w:widowControl w:val="0"/>
        <w:autoSpaceDE w:val="0"/>
        <w:autoSpaceDN w:val="0"/>
        <w:adjustRightInd w:val="0"/>
        <w:jc w:val="center"/>
        <w:rPr>
          <w:sz w:val="16"/>
          <w:szCs w:val="16"/>
        </w:rPr>
      </w:pPr>
      <w:r w:rsidRPr="00CD4F06">
        <w:rPr>
          <w:sz w:val="16"/>
          <w:szCs w:val="16"/>
        </w:rPr>
        <w:t>многоквартирного дома, являющегося объектом конкурса)</w:t>
      </w:r>
    </w:p>
    <w:p w14:paraId="58B4B31E" w14:textId="77777777" w:rsidR="009C0EC9" w:rsidRPr="00CD4F06" w:rsidRDefault="009C0EC9" w:rsidP="009C0EC9">
      <w:pPr>
        <w:widowControl w:val="0"/>
        <w:autoSpaceDE w:val="0"/>
        <w:autoSpaceDN w:val="0"/>
        <w:adjustRightInd w:val="0"/>
        <w:jc w:val="both"/>
        <w:rPr>
          <w:u w:val="single"/>
        </w:rPr>
      </w:pPr>
      <w:r w:rsidRPr="00CD4F06">
        <w:rPr>
          <w:sz w:val="20"/>
          <w:szCs w:val="20"/>
        </w:rPr>
        <w:t xml:space="preserve">                  </w:t>
      </w:r>
      <w:r w:rsidRPr="00CD4F06">
        <w:t xml:space="preserve">_____________                                                                                        </w:t>
      </w:r>
      <w:r w:rsidRPr="00CD4F06">
        <w:rPr>
          <w:u w:val="single"/>
        </w:rPr>
        <w:t>Лаптев С.М.</w:t>
      </w:r>
    </w:p>
    <w:p w14:paraId="274860F0" w14:textId="77777777" w:rsidR="009C0EC9" w:rsidRPr="00CD4F06" w:rsidRDefault="009C0EC9" w:rsidP="009C0EC9">
      <w:pPr>
        <w:widowControl w:val="0"/>
        <w:autoSpaceDE w:val="0"/>
        <w:autoSpaceDN w:val="0"/>
        <w:adjustRightInd w:val="0"/>
        <w:jc w:val="both"/>
        <w:rPr>
          <w:sz w:val="16"/>
          <w:szCs w:val="16"/>
        </w:rPr>
      </w:pPr>
      <w:r w:rsidRPr="00CD4F06">
        <w:rPr>
          <w:sz w:val="16"/>
          <w:szCs w:val="16"/>
        </w:rPr>
        <w:t xml:space="preserve">                              (подпись)                                                                                                                                             (ф. и.о.)</w:t>
      </w:r>
    </w:p>
    <w:p w14:paraId="491CF8E7" w14:textId="77777777" w:rsidR="009C0EC9" w:rsidRPr="00CD4F06" w:rsidRDefault="009C0EC9" w:rsidP="009C0EC9">
      <w:pPr>
        <w:widowControl w:val="0"/>
        <w:autoSpaceDE w:val="0"/>
        <w:autoSpaceDN w:val="0"/>
        <w:adjustRightInd w:val="0"/>
        <w:jc w:val="both"/>
      </w:pPr>
      <w:r w:rsidRPr="00CD4F06">
        <w:lastRenderedPageBreak/>
        <w:t xml:space="preserve">        "____" _______ 202</w:t>
      </w:r>
      <w:r>
        <w:t>6</w:t>
      </w:r>
      <w:r w:rsidRPr="00CD4F06">
        <w:t xml:space="preserve"> г.</w:t>
      </w:r>
    </w:p>
    <w:p w14:paraId="64DCAEEC" w14:textId="15ECD6A9" w:rsidR="009C0EC9" w:rsidRPr="00E27470" w:rsidRDefault="009C0EC9" w:rsidP="009C0EC9">
      <w:pPr>
        <w:widowControl w:val="0"/>
        <w:autoSpaceDE w:val="0"/>
        <w:autoSpaceDN w:val="0"/>
        <w:adjustRightInd w:val="0"/>
        <w:jc w:val="both"/>
      </w:pPr>
      <w:r w:rsidRPr="00CD4F06">
        <w:rPr>
          <w:sz w:val="20"/>
          <w:szCs w:val="20"/>
        </w:rPr>
        <w:t xml:space="preserve">              М.П.</w:t>
      </w:r>
    </w:p>
    <w:p w14:paraId="184F18E5" w14:textId="00D08F33" w:rsidR="00441596" w:rsidRDefault="00441596" w:rsidP="009C0EC9">
      <w:pPr>
        <w:suppressAutoHyphens/>
        <w:autoSpaceDE w:val="0"/>
        <w:jc w:val="center"/>
        <w:rPr>
          <w:rFonts w:eastAsia="Arial"/>
          <w:sz w:val="16"/>
          <w:szCs w:val="16"/>
          <w:lang w:eastAsia="ar-SA"/>
        </w:rPr>
        <w:sectPr w:rsidR="00441596" w:rsidSect="003F3BB9">
          <w:pgSz w:w="11906" w:h="16838"/>
          <w:pgMar w:top="851" w:right="709" w:bottom="567" w:left="1276" w:header="709" w:footer="709" w:gutter="0"/>
          <w:cols w:space="708"/>
          <w:docGrid w:linePitch="360"/>
        </w:sectPr>
      </w:pPr>
    </w:p>
    <w:p w14:paraId="4D7BAB9B" w14:textId="77777777" w:rsidR="00272FEF" w:rsidRDefault="00272FEF" w:rsidP="00272FEF">
      <w:pPr>
        <w:widowControl w:val="0"/>
        <w:autoSpaceDE w:val="0"/>
        <w:autoSpaceDN w:val="0"/>
        <w:adjustRightInd w:val="0"/>
        <w:jc w:val="right"/>
        <w:rPr>
          <w:bCs/>
          <w:color w:val="000000"/>
        </w:rPr>
      </w:pPr>
      <w:r w:rsidRPr="00272FEF">
        <w:rPr>
          <w:bCs/>
          <w:color w:val="000000"/>
        </w:rPr>
        <w:lastRenderedPageBreak/>
        <w:t>Приложение № 12</w:t>
      </w:r>
    </w:p>
    <w:p w14:paraId="69472128" w14:textId="77777777" w:rsidR="003F3BB9" w:rsidRPr="00272FEF" w:rsidRDefault="003F3BB9" w:rsidP="00272FEF">
      <w:pPr>
        <w:widowControl w:val="0"/>
        <w:autoSpaceDE w:val="0"/>
        <w:autoSpaceDN w:val="0"/>
        <w:adjustRightInd w:val="0"/>
        <w:jc w:val="right"/>
        <w:rPr>
          <w:bCs/>
          <w:color w:val="000000"/>
        </w:rPr>
      </w:pPr>
    </w:p>
    <w:p w14:paraId="25696821" w14:textId="77777777" w:rsidR="009C0EC9" w:rsidRPr="008F7450" w:rsidRDefault="00272FEF" w:rsidP="00DA20B6">
      <w:pPr>
        <w:pStyle w:val="ConsPlusNonformat"/>
        <w:ind w:left="4678"/>
        <w:jc w:val="center"/>
        <w:rPr>
          <w:rFonts w:ascii="Times New Roman" w:hAnsi="Times New Roman" w:cs="Times New Roman"/>
          <w:b/>
          <w:bCs/>
          <w:sz w:val="22"/>
          <w:szCs w:val="22"/>
        </w:rPr>
      </w:pPr>
      <w:r w:rsidRPr="00272FEF">
        <w:t xml:space="preserve">                                                                                                </w:t>
      </w:r>
      <w:r w:rsidR="009C0EC9" w:rsidRPr="008F7450">
        <w:rPr>
          <w:rFonts w:ascii="Times New Roman" w:hAnsi="Times New Roman" w:cs="Times New Roman"/>
          <w:b/>
          <w:bCs/>
          <w:sz w:val="22"/>
          <w:szCs w:val="22"/>
        </w:rPr>
        <w:t>УТВЕРЖДАЮ:</w:t>
      </w:r>
    </w:p>
    <w:p w14:paraId="57CC82AB"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5BBDBB4D"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18C7695E"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3522004F"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7472A346"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6CEEA6B1"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1A7DD4A8"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6853EA59"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765256CF"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4FD9346A"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5ABCB207"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1406A97C"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5EA0C5F3"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58D6D531"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44BD9171"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(дата утверждения)</w:t>
      </w:r>
    </w:p>
    <w:p w14:paraId="20D83590" w14:textId="77777777" w:rsidR="009C0EC9" w:rsidRPr="0054362E" w:rsidRDefault="009C0EC9" w:rsidP="009C0EC9">
      <w:pPr>
        <w:tabs>
          <w:tab w:val="left" w:pos="2884"/>
        </w:tabs>
        <w:suppressAutoHyphens/>
        <w:spacing w:line="268" w:lineRule="exact"/>
        <w:jc w:val="center"/>
        <w:rPr>
          <w:lang w:eastAsia="ar-SA"/>
        </w:rPr>
      </w:pPr>
      <w:r w:rsidRPr="0054362E">
        <w:rPr>
          <w:lang w:eastAsia="ar-SA"/>
        </w:rPr>
        <w:t>ПЕРЕЧЕНЬ</w:t>
      </w:r>
    </w:p>
    <w:p w14:paraId="218B8CB0" w14:textId="77777777" w:rsidR="009C0EC9" w:rsidRDefault="009C0EC9" w:rsidP="009C0EC9">
      <w:pPr>
        <w:tabs>
          <w:tab w:val="center" w:pos="3873"/>
        </w:tabs>
        <w:suppressAutoHyphens/>
        <w:spacing w:line="268" w:lineRule="exact"/>
        <w:jc w:val="center"/>
        <w:rPr>
          <w:lang w:eastAsia="ar-SA"/>
        </w:rPr>
      </w:pPr>
      <w:r w:rsidRPr="0054362E">
        <w:rPr>
          <w:lang w:eastAsia="ar-SA"/>
        </w:rPr>
        <w:t>работ и услуг по содержанию и ремонту общего имущества собственников помещений</w:t>
      </w:r>
    </w:p>
    <w:p w14:paraId="01A0F855" w14:textId="77777777" w:rsidR="009C0EC9" w:rsidRPr="0054362E" w:rsidRDefault="009C0EC9" w:rsidP="009C0EC9">
      <w:pPr>
        <w:tabs>
          <w:tab w:val="center" w:pos="3873"/>
        </w:tabs>
        <w:suppressAutoHyphens/>
        <w:spacing w:line="268" w:lineRule="exact"/>
        <w:jc w:val="center"/>
      </w:pPr>
      <w:r w:rsidRPr="0054362E">
        <w:rPr>
          <w:lang w:eastAsia="ar-SA"/>
        </w:rPr>
        <w:t xml:space="preserve"> в многоквартирном доме, </w:t>
      </w:r>
      <w:r w:rsidRPr="0054362E">
        <w:t>расположенном по адресу: г.</w:t>
      </w:r>
      <w:r>
        <w:t xml:space="preserve"> </w:t>
      </w:r>
      <w:r w:rsidRPr="0054362E">
        <w:t xml:space="preserve">Шахунья, </w:t>
      </w:r>
      <w:r w:rsidRPr="00E7278B">
        <w:t>ул. Пролетарская, д. 2«Г»</w:t>
      </w:r>
    </w:p>
    <w:p w14:paraId="176397CB" w14:textId="77777777" w:rsidR="009C0EC9" w:rsidRPr="0054362E" w:rsidRDefault="009C0EC9" w:rsidP="009C0EC9">
      <w:pPr>
        <w:tabs>
          <w:tab w:val="center" w:pos="3873"/>
        </w:tabs>
        <w:suppressAutoHyphens/>
        <w:spacing w:line="268" w:lineRule="exact"/>
        <w:jc w:val="center"/>
      </w:pPr>
    </w:p>
    <w:tbl>
      <w:tblPr>
        <w:tblW w:w="10173" w:type="dxa"/>
        <w:tblLayout w:type="fixed"/>
        <w:tblLook w:val="04A0" w:firstRow="1" w:lastRow="0" w:firstColumn="1" w:lastColumn="0" w:noHBand="0" w:noVBand="1"/>
      </w:tblPr>
      <w:tblGrid>
        <w:gridCol w:w="5920"/>
        <w:gridCol w:w="1701"/>
        <w:gridCol w:w="1134"/>
        <w:gridCol w:w="1418"/>
      </w:tblGrid>
      <w:tr w:rsidR="009C0EC9" w:rsidRPr="0054362E" w14:paraId="52EE8FA3" w14:textId="77777777" w:rsidTr="009C0EC9">
        <w:trPr>
          <w:trHeight w:val="20"/>
        </w:trPr>
        <w:tc>
          <w:tcPr>
            <w:tcW w:w="5920" w:type="dxa"/>
            <w:tcBorders>
              <w:top w:val="single" w:sz="4" w:space="0" w:color="000000"/>
              <w:left w:val="single" w:sz="4" w:space="0" w:color="000000"/>
              <w:bottom w:val="single" w:sz="4" w:space="0" w:color="000000"/>
              <w:right w:val="nil"/>
            </w:tcBorders>
          </w:tcPr>
          <w:p w14:paraId="62C30217" w14:textId="77777777" w:rsidR="009C0EC9" w:rsidRPr="0054362E" w:rsidRDefault="009C0EC9" w:rsidP="009C0EC9">
            <w:pPr>
              <w:jc w:val="center"/>
            </w:pPr>
          </w:p>
          <w:p w14:paraId="6E340C4C" w14:textId="77777777" w:rsidR="009C0EC9" w:rsidRPr="0054362E" w:rsidRDefault="009C0EC9" w:rsidP="009C0EC9">
            <w:pPr>
              <w:jc w:val="center"/>
            </w:pPr>
            <w:r w:rsidRPr="0054362E">
              <w:t>Наименование работ и услуг</w:t>
            </w:r>
          </w:p>
        </w:tc>
        <w:tc>
          <w:tcPr>
            <w:tcW w:w="1701" w:type="dxa"/>
            <w:tcBorders>
              <w:top w:val="single" w:sz="4" w:space="0" w:color="000000"/>
              <w:left w:val="single" w:sz="4" w:space="0" w:color="000000"/>
              <w:bottom w:val="single" w:sz="4" w:space="0" w:color="000000"/>
              <w:right w:val="nil"/>
            </w:tcBorders>
          </w:tcPr>
          <w:p w14:paraId="5DC8C355" w14:textId="77777777" w:rsidR="009C0EC9" w:rsidRPr="0054362E" w:rsidRDefault="009C0EC9" w:rsidP="009C0EC9">
            <w:pPr>
              <w:suppressAutoHyphens/>
              <w:snapToGrid w:val="0"/>
              <w:jc w:val="center"/>
              <w:rPr>
                <w:bCs/>
              </w:rPr>
            </w:pPr>
          </w:p>
          <w:p w14:paraId="79FA7A4D" w14:textId="77777777" w:rsidR="009C0EC9" w:rsidRPr="0054362E" w:rsidRDefault="009C0EC9" w:rsidP="009C0EC9">
            <w:pPr>
              <w:suppressAutoHyphens/>
              <w:snapToGrid w:val="0"/>
              <w:jc w:val="center"/>
              <w:rPr>
                <w:bCs/>
                <w:color w:val="000000"/>
              </w:rPr>
            </w:pPr>
            <w:r w:rsidRPr="0054362E">
              <w:rPr>
                <w:bCs/>
              </w:rPr>
              <w:t>Периодичность выполнения работ</w:t>
            </w:r>
          </w:p>
        </w:tc>
        <w:tc>
          <w:tcPr>
            <w:tcW w:w="1134" w:type="dxa"/>
            <w:tcBorders>
              <w:top w:val="single" w:sz="4" w:space="0" w:color="000000"/>
              <w:left w:val="single" w:sz="4" w:space="0" w:color="000000"/>
              <w:bottom w:val="single" w:sz="4" w:space="0" w:color="000000"/>
              <w:right w:val="nil"/>
            </w:tcBorders>
          </w:tcPr>
          <w:p w14:paraId="1932E7CB" w14:textId="77777777" w:rsidR="009C0EC9" w:rsidRPr="0054362E" w:rsidRDefault="009C0EC9" w:rsidP="009C0EC9">
            <w:pPr>
              <w:snapToGrid w:val="0"/>
              <w:jc w:val="center"/>
            </w:pPr>
          </w:p>
          <w:p w14:paraId="50F30820" w14:textId="77777777" w:rsidR="009C0EC9" w:rsidRPr="0054362E" w:rsidRDefault="009C0EC9" w:rsidP="009C0EC9">
            <w:pPr>
              <w:snapToGrid w:val="0"/>
              <w:jc w:val="center"/>
              <w:rPr>
                <w:lang w:eastAsia="ar-SA"/>
              </w:rPr>
            </w:pPr>
            <w:r w:rsidRPr="0054362E">
              <w:t>Годовая</w:t>
            </w:r>
          </w:p>
          <w:p w14:paraId="168B8201" w14:textId="77777777" w:rsidR="009C0EC9" w:rsidRPr="0054362E" w:rsidRDefault="009C0EC9" w:rsidP="009C0EC9">
            <w:pPr>
              <w:tabs>
                <w:tab w:val="left" w:pos="124"/>
              </w:tabs>
              <w:jc w:val="center"/>
            </w:pPr>
            <w:r w:rsidRPr="0054362E">
              <w:t>плата</w:t>
            </w:r>
          </w:p>
          <w:p w14:paraId="010713B1" w14:textId="77777777" w:rsidR="009C0EC9" w:rsidRPr="0054362E" w:rsidRDefault="009C0EC9" w:rsidP="009C0EC9">
            <w:pPr>
              <w:jc w:val="center"/>
            </w:pPr>
            <w:r w:rsidRPr="0054362E">
              <w:t>(руб</w:t>
            </w:r>
            <w:r>
              <w:t>.</w:t>
            </w:r>
            <w:r w:rsidRPr="0054362E">
              <w:t>)</w:t>
            </w:r>
          </w:p>
          <w:p w14:paraId="078B310A" w14:textId="77777777" w:rsidR="009C0EC9" w:rsidRPr="0054362E" w:rsidRDefault="009C0EC9" w:rsidP="009C0EC9">
            <w:pPr>
              <w:suppressAutoHyphens/>
              <w:snapToGrid w:val="0"/>
              <w:jc w:val="center"/>
              <w:rPr>
                <w:lang w:eastAsia="ar-SA"/>
              </w:rPr>
            </w:pPr>
          </w:p>
        </w:tc>
        <w:tc>
          <w:tcPr>
            <w:tcW w:w="1418" w:type="dxa"/>
            <w:tcBorders>
              <w:top w:val="single" w:sz="4" w:space="0" w:color="000000"/>
              <w:left w:val="single" w:sz="4" w:space="0" w:color="000000"/>
              <w:bottom w:val="single" w:sz="4" w:space="0" w:color="000000"/>
              <w:right w:val="single" w:sz="4" w:space="0" w:color="000000"/>
            </w:tcBorders>
          </w:tcPr>
          <w:p w14:paraId="01E507E8" w14:textId="77777777" w:rsidR="009C0EC9" w:rsidRPr="0054362E" w:rsidRDefault="009C0EC9" w:rsidP="009C0EC9">
            <w:pPr>
              <w:jc w:val="center"/>
            </w:pPr>
            <w:r w:rsidRPr="0054362E">
              <w:t>Стоимость на</w:t>
            </w:r>
            <w:r>
              <w:t xml:space="preserve"> </w:t>
            </w:r>
            <w:r w:rsidRPr="0054362E">
              <w:t>1 кв. м</w:t>
            </w:r>
            <w:r>
              <w:t xml:space="preserve">. </w:t>
            </w:r>
            <w:r w:rsidRPr="0054362E">
              <w:t>общ. площади (руб</w:t>
            </w:r>
            <w:r>
              <w:t>.</w:t>
            </w:r>
            <w:r w:rsidRPr="0054362E">
              <w:t xml:space="preserve"> в</w:t>
            </w:r>
          </w:p>
          <w:p w14:paraId="4A6D01E5" w14:textId="77777777" w:rsidR="009C0EC9" w:rsidRPr="0054362E" w:rsidRDefault="009C0EC9" w:rsidP="009C0EC9">
            <w:pPr>
              <w:suppressAutoHyphens/>
              <w:snapToGrid w:val="0"/>
              <w:jc w:val="center"/>
              <w:rPr>
                <w:lang w:eastAsia="ar-SA"/>
              </w:rPr>
            </w:pPr>
            <w:r w:rsidRPr="0054362E">
              <w:t>месяц)</w:t>
            </w:r>
          </w:p>
        </w:tc>
      </w:tr>
      <w:tr w:rsidR="009C0EC9" w:rsidRPr="0054362E" w14:paraId="7782EF4E" w14:textId="77777777" w:rsidTr="009C0EC9">
        <w:trPr>
          <w:trHeight w:val="1648"/>
        </w:trPr>
        <w:tc>
          <w:tcPr>
            <w:tcW w:w="5920" w:type="dxa"/>
            <w:tcBorders>
              <w:top w:val="single" w:sz="4" w:space="0" w:color="000000"/>
              <w:left w:val="single" w:sz="4" w:space="0" w:color="000000"/>
              <w:bottom w:val="single" w:sz="4" w:space="0" w:color="auto"/>
              <w:right w:val="nil"/>
            </w:tcBorders>
            <w:vAlign w:val="center"/>
          </w:tcPr>
          <w:p w14:paraId="2509466B" w14:textId="77777777" w:rsidR="009C0EC9" w:rsidRPr="0054362E" w:rsidRDefault="009C0EC9" w:rsidP="009C0EC9">
            <w:pPr>
              <w:jc w:val="both"/>
            </w:pPr>
            <w:r w:rsidRPr="0054362E">
              <w:rPr>
                <w:b/>
                <w:bCs/>
              </w:rPr>
              <w:t>1. Содержание и текущий ремонт внутридомового инженерного оборудования</w:t>
            </w:r>
            <w:r w:rsidRPr="0054362E">
              <w:rPr>
                <w:b/>
                <w:bCs/>
                <w:sz w:val="20"/>
              </w:rPr>
              <w:t xml:space="preserve"> </w:t>
            </w:r>
            <w:r w:rsidRPr="0054362E">
              <w:rPr>
                <w:sz w:val="20"/>
              </w:rPr>
              <w:t>(общих коммуникаций, технических устройств)</w:t>
            </w:r>
            <w:r>
              <w:rPr>
                <w:sz w:val="20"/>
              </w:rPr>
              <w:t>.</w:t>
            </w:r>
            <w:r w:rsidRPr="0054362E">
              <w:rPr>
                <w:sz w:val="20"/>
              </w:rPr>
              <w:t xml:space="preserve"> Профилактические осмотры систем водопровода, ремонт и замена запорной и регулировочной арматуры (задвижек, кранов, вентилей и т.д.), относящихся к общим инженерным коммуникациям.</w:t>
            </w:r>
          </w:p>
        </w:tc>
        <w:tc>
          <w:tcPr>
            <w:tcW w:w="1701" w:type="dxa"/>
            <w:tcBorders>
              <w:top w:val="single" w:sz="4" w:space="0" w:color="000000"/>
              <w:left w:val="single" w:sz="4" w:space="0" w:color="000000"/>
              <w:bottom w:val="single" w:sz="4" w:space="0" w:color="auto"/>
              <w:right w:val="nil"/>
            </w:tcBorders>
            <w:vAlign w:val="center"/>
          </w:tcPr>
          <w:p w14:paraId="6FDF476B" w14:textId="77777777" w:rsidR="009C0EC9" w:rsidRPr="000C3473" w:rsidRDefault="009C0EC9" w:rsidP="009C0EC9">
            <w:pPr>
              <w:suppressAutoHyphens/>
              <w:snapToGrid w:val="0"/>
              <w:jc w:val="center"/>
              <w:rPr>
                <w:bCs/>
                <w:color w:val="000000"/>
                <w:sz w:val="20"/>
                <w:szCs w:val="20"/>
              </w:rPr>
            </w:pPr>
            <w:r w:rsidRPr="000C3473">
              <w:rPr>
                <w:bCs/>
                <w:color w:val="000000"/>
                <w:sz w:val="20"/>
                <w:szCs w:val="20"/>
              </w:rPr>
              <w:t xml:space="preserve">Осмотр не реже 2 раз в год </w:t>
            </w:r>
          </w:p>
          <w:p w14:paraId="63C3B7D3" w14:textId="77777777" w:rsidR="009C0EC9" w:rsidRPr="000C3473" w:rsidRDefault="009C0EC9" w:rsidP="009C0EC9">
            <w:pPr>
              <w:suppressAutoHyphens/>
              <w:snapToGrid w:val="0"/>
              <w:jc w:val="center"/>
              <w:rPr>
                <w:bCs/>
                <w:color w:val="000000"/>
                <w:sz w:val="20"/>
                <w:szCs w:val="20"/>
              </w:rPr>
            </w:pPr>
            <w:r w:rsidRPr="000C3473">
              <w:rPr>
                <w:bCs/>
                <w:color w:val="000000"/>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666FFF7A" w14:textId="77777777" w:rsidR="009C0EC9" w:rsidRPr="007C217B" w:rsidRDefault="009C0EC9" w:rsidP="009C0EC9">
            <w:pPr>
              <w:suppressAutoHyphens/>
              <w:snapToGrid w:val="0"/>
              <w:jc w:val="center"/>
              <w:rPr>
                <w:b/>
                <w:bCs/>
                <w:lang w:eastAsia="ar-SA"/>
              </w:rPr>
            </w:pPr>
            <w:r w:rsidRPr="007C217B">
              <w:rPr>
                <w:rFonts w:ascii="Calibri" w:hAnsi="Calibri" w:cs="Calibri"/>
                <w:b/>
                <w:bCs/>
                <w:color w:val="000000"/>
              </w:rPr>
              <w:t>2762,52</w:t>
            </w:r>
          </w:p>
        </w:tc>
        <w:tc>
          <w:tcPr>
            <w:tcW w:w="1418" w:type="dxa"/>
            <w:tcBorders>
              <w:top w:val="single" w:sz="4" w:space="0" w:color="000000"/>
              <w:left w:val="single" w:sz="4" w:space="0" w:color="000000"/>
              <w:bottom w:val="single" w:sz="4" w:space="0" w:color="auto"/>
              <w:right w:val="single" w:sz="4" w:space="0" w:color="000000"/>
            </w:tcBorders>
            <w:vAlign w:val="center"/>
          </w:tcPr>
          <w:p w14:paraId="71A8E5C0" w14:textId="77777777" w:rsidR="009C0EC9" w:rsidRPr="007C217B" w:rsidRDefault="009C0EC9" w:rsidP="009C0EC9">
            <w:pPr>
              <w:suppressAutoHyphens/>
              <w:snapToGrid w:val="0"/>
              <w:jc w:val="center"/>
              <w:rPr>
                <w:b/>
                <w:bCs/>
                <w:lang w:eastAsia="ar-SA"/>
              </w:rPr>
            </w:pPr>
            <w:r w:rsidRPr="007C217B">
              <w:rPr>
                <w:rFonts w:ascii="Calibri" w:hAnsi="Calibri" w:cs="Calibri"/>
                <w:b/>
                <w:bCs/>
                <w:color w:val="000000"/>
              </w:rPr>
              <w:t>2,28</w:t>
            </w:r>
          </w:p>
        </w:tc>
      </w:tr>
      <w:tr w:rsidR="009C0EC9" w:rsidRPr="0054362E" w14:paraId="1C458DC6" w14:textId="77777777" w:rsidTr="009C0EC9">
        <w:trPr>
          <w:trHeight w:val="694"/>
        </w:trPr>
        <w:tc>
          <w:tcPr>
            <w:tcW w:w="5920" w:type="dxa"/>
            <w:tcBorders>
              <w:top w:val="single" w:sz="4" w:space="0" w:color="000000"/>
              <w:left w:val="single" w:sz="4" w:space="0" w:color="000000"/>
              <w:bottom w:val="single" w:sz="4" w:space="0" w:color="auto"/>
              <w:right w:val="nil"/>
            </w:tcBorders>
          </w:tcPr>
          <w:p w14:paraId="75238D93" w14:textId="77777777" w:rsidR="009C0EC9" w:rsidRPr="0054362E" w:rsidRDefault="009C0EC9" w:rsidP="009C0EC9">
            <w:pPr>
              <w:jc w:val="both"/>
              <w:rPr>
                <w:color w:val="000000"/>
                <w:sz w:val="20"/>
                <w:szCs w:val="20"/>
              </w:rPr>
            </w:pPr>
            <w:r w:rsidRPr="0054362E">
              <w:rPr>
                <w:b/>
                <w:bCs/>
              </w:rPr>
              <w:t>3.</w:t>
            </w:r>
            <w:r>
              <w:rPr>
                <w:b/>
                <w:bCs/>
              </w:rPr>
              <w:t xml:space="preserve"> </w:t>
            </w:r>
            <w:r w:rsidRPr="0054362E">
              <w:rPr>
                <w:b/>
                <w:bCs/>
              </w:rPr>
              <w:t xml:space="preserve">Аварийное обслуживание </w:t>
            </w:r>
            <w:r w:rsidRPr="0054362E">
              <w:rPr>
                <w:sz w:val="20"/>
              </w:rPr>
              <w:t>(ремонт, замена запорной арматуры сгонов на трубопроводе: водопровод; ликвидация течи путем уплотнения соединений труб; вскрытие полов</w:t>
            </w:r>
            <w:r>
              <w:rPr>
                <w:sz w:val="20"/>
              </w:rPr>
              <w:t xml:space="preserve"> и т.д.</w:t>
            </w:r>
            <w:r w:rsidRPr="0054362E">
              <w:rPr>
                <w:sz w:val="20"/>
              </w:rPr>
              <w:t>)</w:t>
            </w:r>
          </w:p>
        </w:tc>
        <w:tc>
          <w:tcPr>
            <w:tcW w:w="1701" w:type="dxa"/>
            <w:tcBorders>
              <w:top w:val="single" w:sz="4" w:space="0" w:color="000000"/>
              <w:left w:val="single" w:sz="4" w:space="0" w:color="000000"/>
              <w:bottom w:val="single" w:sz="4" w:space="0" w:color="auto"/>
              <w:right w:val="nil"/>
            </w:tcBorders>
            <w:vAlign w:val="center"/>
          </w:tcPr>
          <w:p w14:paraId="6FFB458C" w14:textId="77777777" w:rsidR="009C0EC9" w:rsidRPr="000C3473" w:rsidRDefault="009C0EC9" w:rsidP="009C0EC9">
            <w:pPr>
              <w:jc w:val="center"/>
              <w:rPr>
                <w:sz w:val="20"/>
                <w:szCs w:val="20"/>
              </w:rPr>
            </w:pPr>
            <w:r>
              <w:rPr>
                <w:sz w:val="20"/>
                <w:szCs w:val="20"/>
              </w:rPr>
              <w:t>Е</w:t>
            </w:r>
            <w:r w:rsidRPr="004C2040">
              <w:rPr>
                <w:sz w:val="20"/>
                <w:szCs w:val="20"/>
              </w:rPr>
              <w:t>жесуточно</w:t>
            </w:r>
          </w:p>
        </w:tc>
        <w:tc>
          <w:tcPr>
            <w:tcW w:w="1134" w:type="dxa"/>
            <w:tcBorders>
              <w:top w:val="single" w:sz="4" w:space="0" w:color="000000"/>
              <w:left w:val="single" w:sz="4" w:space="0" w:color="000000"/>
              <w:bottom w:val="single" w:sz="4" w:space="0" w:color="auto"/>
              <w:right w:val="nil"/>
            </w:tcBorders>
            <w:vAlign w:val="center"/>
          </w:tcPr>
          <w:p w14:paraId="15A80386" w14:textId="77777777" w:rsidR="009C0EC9" w:rsidRPr="007C217B" w:rsidRDefault="009C0EC9" w:rsidP="009C0EC9">
            <w:pPr>
              <w:jc w:val="center"/>
              <w:rPr>
                <w:b/>
                <w:bCs/>
              </w:rPr>
            </w:pPr>
            <w:r w:rsidRPr="007C217B">
              <w:rPr>
                <w:rFonts w:ascii="Calibri" w:hAnsi="Calibri" w:cs="Calibri"/>
                <w:b/>
                <w:bCs/>
                <w:color w:val="000000"/>
              </w:rPr>
              <w:t>4040,92</w:t>
            </w:r>
          </w:p>
        </w:tc>
        <w:tc>
          <w:tcPr>
            <w:tcW w:w="1418" w:type="dxa"/>
            <w:tcBorders>
              <w:top w:val="single" w:sz="4" w:space="0" w:color="000000"/>
              <w:left w:val="single" w:sz="4" w:space="0" w:color="000000"/>
              <w:bottom w:val="single" w:sz="4" w:space="0" w:color="auto"/>
              <w:right w:val="single" w:sz="4" w:space="0" w:color="000000"/>
            </w:tcBorders>
            <w:vAlign w:val="center"/>
          </w:tcPr>
          <w:p w14:paraId="699BE24D" w14:textId="77777777" w:rsidR="009C0EC9" w:rsidRPr="007C217B" w:rsidRDefault="009C0EC9" w:rsidP="009C0EC9">
            <w:pPr>
              <w:jc w:val="center"/>
              <w:rPr>
                <w:b/>
                <w:bCs/>
              </w:rPr>
            </w:pPr>
            <w:r w:rsidRPr="007C217B">
              <w:rPr>
                <w:rFonts w:ascii="Calibri" w:hAnsi="Calibri" w:cs="Calibri"/>
                <w:b/>
                <w:bCs/>
                <w:color w:val="000000"/>
              </w:rPr>
              <w:t>3,33</w:t>
            </w:r>
          </w:p>
        </w:tc>
      </w:tr>
      <w:tr w:rsidR="009C0EC9" w:rsidRPr="0054362E" w14:paraId="228BD9A4" w14:textId="77777777" w:rsidTr="009C0EC9">
        <w:trPr>
          <w:trHeight w:val="2816"/>
        </w:trPr>
        <w:tc>
          <w:tcPr>
            <w:tcW w:w="5920" w:type="dxa"/>
            <w:tcBorders>
              <w:top w:val="single" w:sz="4" w:space="0" w:color="000000"/>
              <w:left w:val="single" w:sz="4" w:space="0" w:color="000000"/>
              <w:bottom w:val="single" w:sz="4" w:space="0" w:color="auto"/>
              <w:right w:val="nil"/>
            </w:tcBorders>
          </w:tcPr>
          <w:p w14:paraId="335CAAB0" w14:textId="77777777" w:rsidR="009C0EC9" w:rsidRPr="0054362E" w:rsidRDefault="009C0EC9" w:rsidP="009C0EC9">
            <w:pPr>
              <w:jc w:val="both"/>
              <w:rPr>
                <w:color w:val="000000"/>
                <w:sz w:val="20"/>
                <w:szCs w:val="20"/>
              </w:rPr>
            </w:pPr>
            <w:r w:rsidRPr="0054362E">
              <w:rPr>
                <w:b/>
                <w:bCs/>
              </w:rPr>
              <w:t>4.</w:t>
            </w:r>
            <w:r>
              <w:rPr>
                <w:b/>
                <w:bCs/>
              </w:rPr>
              <w:t xml:space="preserve"> </w:t>
            </w:r>
            <w:r w:rsidRPr="0054362E">
              <w:rPr>
                <w:b/>
                <w:bCs/>
              </w:rPr>
              <w:t xml:space="preserve">Содержание и текущий ремонт конструктивных элементов жилых зданий </w:t>
            </w:r>
            <w:r w:rsidRPr="0054362E">
              <w:rPr>
                <w:sz w:val="20"/>
              </w:rPr>
              <w:t>(Периодические осмотры конструктивных элементов дома, мелкий ремонт</w:t>
            </w:r>
            <w:r>
              <w:rPr>
                <w:sz w:val="20"/>
              </w:rPr>
              <w:t xml:space="preserve">. </w:t>
            </w:r>
            <w:r w:rsidRPr="0054362E">
              <w:rPr>
                <w:sz w:val="20"/>
              </w:rPr>
              <w:t>Профилактические работы по предупреждению преждевременного износа элементов здания или их частей и поддержанию заданных эксплуатационных характеристик здания, устранение повреждений и неисправностей отдельных элементов здания – фундаменты, стены, перекрытия, перегородки, полы, кровля, отделочные работы, крыльца, отмостки и т.д. Проверка технического состояния дымоходов и вентканалов, прочистка и мелкий ремонт. Дератизация и дезинсекция (очистка от грызунов и насекомых общих помещений дома)</w:t>
            </w:r>
          </w:p>
        </w:tc>
        <w:tc>
          <w:tcPr>
            <w:tcW w:w="1701" w:type="dxa"/>
            <w:tcBorders>
              <w:top w:val="single" w:sz="4" w:space="0" w:color="000000"/>
              <w:left w:val="single" w:sz="4" w:space="0" w:color="000000"/>
              <w:bottom w:val="single" w:sz="4" w:space="0" w:color="auto"/>
              <w:right w:val="nil"/>
            </w:tcBorders>
            <w:vAlign w:val="center"/>
          </w:tcPr>
          <w:p w14:paraId="050CFFE7" w14:textId="77777777" w:rsidR="009C0EC9" w:rsidRPr="000C3473" w:rsidRDefault="009C0EC9" w:rsidP="009C0EC9">
            <w:pPr>
              <w:rPr>
                <w:sz w:val="20"/>
                <w:szCs w:val="20"/>
              </w:rPr>
            </w:pPr>
            <w:r w:rsidRPr="004C2040">
              <w:rPr>
                <w:sz w:val="20"/>
                <w:szCs w:val="20"/>
              </w:rPr>
              <w:t>Осмотр не реже 2 раз в год 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5EC1EBDA" w14:textId="77777777" w:rsidR="009C0EC9" w:rsidRPr="007C217B" w:rsidRDefault="009C0EC9" w:rsidP="009C0EC9">
            <w:pPr>
              <w:jc w:val="center"/>
              <w:rPr>
                <w:b/>
                <w:bCs/>
              </w:rPr>
            </w:pPr>
            <w:r w:rsidRPr="007C217B">
              <w:rPr>
                <w:rFonts w:ascii="Calibri" w:hAnsi="Calibri" w:cs="Calibri"/>
                <w:b/>
                <w:bCs/>
                <w:color w:val="000000"/>
              </w:rPr>
              <w:t>5245,85</w:t>
            </w:r>
          </w:p>
        </w:tc>
        <w:tc>
          <w:tcPr>
            <w:tcW w:w="1418" w:type="dxa"/>
            <w:tcBorders>
              <w:top w:val="single" w:sz="4" w:space="0" w:color="000000"/>
              <w:left w:val="single" w:sz="4" w:space="0" w:color="000000"/>
              <w:bottom w:val="single" w:sz="4" w:space="0" w:color="auto"/>
              <w:right w:val="single" w:sz="4" w:space="0" w:color="000000"/>
            </w:tcBorders>
            <w:vAlign w:val="center"/>
          </w:tcPr>
          <w:p w14:paraId="5081E71B" w14:textId="77777777" w:rsidR="009C0EC9" w:rsidRPr="007C217B" w:rsidRDefault="009C0EC9" w:rsidP="009C0EC9">
            <w:pPr>
              <w:jc w:val="center"/>
              <w:rPr>
                <w:b/>
                <w:bCs/>
              </w:rPr>
            </w:pPr>
            <w:r w:rsidRPr="007C217B">
              <w:rPr>
                <w:rFonts w:ascii="Calibri" w:hAnsi="Calibri" w:cs="Calibri"/>
                <w:b/>
                <w:bCs/>
                <w:color w:val="000000"/>
              </w:rPr>
              <w:t>4,32</w:t>
            </w:r>
          </w:p>
        </w:tc>
      </w:tr>
      <w:tr w:rsidR="009C0EC9" w:rsidRPr="0054362E" w14:paraId="6CC96374" w14:textId="77777777" w:rsidTr="009C0EC9">
        <w:trPr>
          <w:trHeight w:val="985"/>
        </w:trPr>
        <w:tc>
          <w:tcPr>
            <w:tcW w:w="5920" w:type="dxa"/>
            <w:tcBorders>
              <w:top w:val="single" w:sz="4" w:space="0" w:color="000000"/>
              <w:left w:val="single" w:sz="4" w:space="0" w:color="000000"/>
              <w:bottom w:val="single" w:sz="4" w:space="0" w:color="auto"/>
              <w:right w:val="nil"/>
            </w:tcBorders>
          </w:tcPr>
          <w:p w14:paraId="6A293275" w14:textId="77777777" w:rsidR="009C0EC9" w:rsidRPr="008F6491" w:rsidRDefault="009C0EC9" w:rsidP="009C0EC9">
            <w:pPr>
              <w:jc w:val="both"/>
              <w:rPr>
                <w:color w:val="000000"/>
                <w:sz w:val="20"/>
                <w:szCs w:val="20"/>
              </w:rPr>
            </w:pPr>
            <w:r w:rsidRPr="008F6491">
              <w:rPr>
                <w:sz w:val="20"/>
                <w:szCs w:val="20"/>
              </w:rPr>
              <w:t>4.1. Содержание и текущий ремонт кровли (осмотр кровель, очистка кровли от мусора, ремонт отдельными местами шифера, железа, ремонт и замена слуховых окон, сбивание сосулек, наледи</w:t>
            </w:r>
            <w:r>
              <w:rPr>
                <w:sz w:val="20"/>
                <w:szCs w:val="20"/>
              </w:rPr>
              <w:t xml:space="preserve"> и т.д.</w:t>
            </w:r>
            <w:r w:rsidRPr="008F6491">
              <w:rPr>
                <w:sz w:val="20"/>
                <w:szCs w:val="20"/>
              </w:rPr>
              <w:t>)</w:t>
            </w:r>
          </w:p>
        </w:tc>
        <w:tc>
          <w:tcPr>
            <w:tcW w:w="1701" w:type="dxa"/>
            <w:tcBorders>
              <w:top w:val="single" w:sz="4" w:space="0" w:color="000000"/>
              <w:left w:val="single" w:sz="4" w:space="0" w:color="000000"/>
              <w:bottom w:val="single" w:sz="4" w:space="0" w:color="auto"/>
              <w:right w:val="nil"/>
            </w:tcBorders>
            <w:vAlign w:val="center"/>
          </w:tcPr>
          <w:p w14:paraId="49819017" w14:textId="77777777" w:rsidR="009C0EC9" w:rsidRPr="000C3473" w:rsidRDefault="009C0EC9" w:rsidP="009C0EC9">
            <w:pPr>
              <w:jc w:val="center"/>
              <w:rPr>
                <w:sz w:val="20"/>
                <w:szCs w:val="20"/>
              </w:rPr>
            </w:pPr>
            <w:r w:rsidRPr="00F35414">
              <w:rPr>
                <w:sz w:val="20"/>
                <w:szCs w:val="20"/>
              </w:rPr>
              <w:t>Осмотр не реже 2 раз в год 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0A81972E" w14:textId="77777777" w:rsidR="009C0EC9" w:rsidRPr="003A1401" w:rsidRDefault="009C0EC9" w:rsidP="009C0EC9">
            <w:pPr>
              <w:jc w:val="center"/>
            </w:pPr>
            <w:r>
              <w:rPr>
                <w:rFonts w:ascii="Calibri" w:hAnsi="Calibri" w:cs="Calibri"/>
                <w:color w:val="000000"/>
              </w:rPr>
              <w:t>3276,81</w:t>
            </w:r>
          </w:p>
        </w:tc>
        <w:tc>
          <w:tcPr>
            <w:tcW w:w="1418" w:type="dxa"/>
            <w:tcBorders>
              <w:top w:val="single" w:sz="4" w:space="0" w:color="000000"/>
              <w:left w:val="single" w:sz="4" w:space="0" w:color="000000"/>
              <w:bottom w:val="single" w:sz="4" w:space="0" w:color="auto"/>
              <w:right w:val="single" w:sz="4" w:space="0" w:color="000000"/>
            </w:tcBorders>
            <w:vAlign w:val="center"/>
          </w:tcPr>
          <w:p w14:paraId="28916481" w14:textId="77777777" w:rsidR="009C0EC9" w:rsidRPr="003A1401" w:rsidRDefault="009C0EC9" w:rsidP="009C0EC9">
            <w:pPr>
              <w:jc w:val="center"/>
            </w:pPr>
            <w:r>
              <w:rPr>
                <w:rFonts w:ascii="Calibri" w:hAnsi="Calibri" w:cs="Calibri"/>
                <w:color w:val="000000"/>
              </w:rPr>
              <w:t>2,70</w:t>
            </w:r>
          </w:p>
        </w:tc>
      </w:tr>
      <w:tr w:rsidR="009C0EC9" w:rsidRPr="0054362E" w14:paraId="2EF779DD" w14:textId="77777777" w:rsidTr="009C0EC9">
        <w:trPr>
          <w:trHeight w:val="971"/>
        </w:trPr>
        <w:tc>
          <w:tcPr>
            <w:tcW w:w="5920" w:type="dxa"/>
            <w:tcBorders>
              <w:top w:val="single" w:sz="4" w:space="0" w:color="000000"/>
              <w:left w:val="single" w:sz="4" w:space="0" w:color="000000"/>
              <w:bottom w:val="single" w:sz="4" w:space="0" w:color="auto"/>
              <w:right w:val="nil"/>
            </w:tcBorders>
          </w:tcPr>
          <w:p w14:paraId="04F95AFF" w14:textId="77777777" w:rsidR="009C0EC9" w:rsidRPr="008F6491" w:rsidRDefault="009C0EC9" w:rsidP="009C0EC9">
            <w:pPr>
              <w:jc w:val="both"/>
              <w:rPr>
                <w:color w:val="000000"/>
                <w:sz w:val="20"/>
                <w:szCs w:val="20"/>
              </w:rPr>
            </w:pPr>
            <w:r w:rsidRPr="008F6491">
              <w:rPr>
                <w:sz w:val="20"/>
                <w:szCs w:val="20"/>
              </w:rPr>
              <w:t>4.2. Содержание и текущий ремонт чердачных помещений (закрытие люков и входов на чердак по необходимости, восстановление (ремонт) чердачных перекрытий, оснащение запорными устройствами</w:t>
            </w:r>
            <w:r>
              <w:rPr>
                <w:sz w:val="20"/>
                <w:szCs w:val="20"/>
              </w:rPr>
              <w:t xml:space="preserve"> и т.д.</w:t>
            </w:r>
            <w:r w:rsidRPr="008F6491">
              <w:rPr>
                <w:sz w:val="20"/>
                <w:szCs w:val="20"/>
              </w:rPr>
              <w:t>)</w:t>
            </w:r>
          </w:p>
        </w:tc>
        <w:tc>
          <w:tcPr>
            <w:tcW w:w="1701" w:type="dxa"/>
            <w:tcBorders>
              <w:top w:val="single" w:sz="4" w:space="0" w:color="000000"/>
              <w:left w:val="single" w:sz="4" w:space="0" w:color="000000"/>
              <w:bottom w:val="single" w:sz="4" w:space="0" w:color="auto"/>
              <w:right w:val="nil"/>
            </w:tcBorders>
            <w:vAlign w:val="center"/>
          </w:tcPr>
          <w:p w14:paraId="6D2493DE" w14:textId="77777777" w:rsidR="009C0EC9" w:rsidRPr="000C3473" w:rsidRDefault="009C0EC9" w:rsidP="009C0EC9">
            <w:pPr>
              <w:jc w:val="center"/>
              <w:rPr>
                <w:sz w:val="20"/>
                <w:szCs w:val="20"/>
              </w:rPr>
            </w:pPr>
            <w:r w:rsidRPr="00F35414">
              <w:rPr>
                <w:sz w:val="20"/>
                <w:szCs w:val="20"/>
              </w:rPr>
              <w:t>Осмотр не реже 2 раз в год 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2F49A46F" w14:textId="77777777" w:rsidR="009C0EC9" w:rsidRPr="003A1401" w:rsidRDefault="009C0EC9" w:rsidP="009C0EC9">
            <w:pPr>
              <w:jc w:val="center"/>
            </w:pPr>
            <w:r>
              <w:rPr>
                <w:rFonts w:ascii="Calibri" w:hAnsi="Calibri" w:cs="Calibri"/>
                <w:color w:val="000000"/>
              </w:rPr>
              <w:t>984,52</w:t>
            </w:r>
          </w:p>
        </w:tc>
        <w:tc>
          <w:tcPr>
            <w:tcW w:w="1418" w:type="dxa"/>
            <w:tcBorders>
              <w:top w:val="single" w:sz="4" w:space="0" w:color="000000"/>
              <w:left w:val="single" w:sz="4" w:space="0" w:color="000000"/>
              <w:bottom w:val="single" w:sz="4" w:space="0" w:color="auto"/>
              <w:right w:val="single" w:sz="4" w:space="0" w:color="000000"/>
            </w:tcBorders>
            <w:vAlign w:val="center"/>
          </w:tcPr>
          <w:p w14:paraId="373608AC" w14:textId="77777777" w:rsidR="009C0EC9" w:rsidRPr="003A1401" w:rsidRDefault="009C0EC9" w:rsidP="009C0EC9">
            <w:pPr>
              <w:jc w:val="center"/>
            </w:pPr>
            <w:r>
              <w:rPr>
                <w:rFonts w:ascii="Calibri" w:hAnsi="Calibri" w:cs="Calibri"/>
                <w:color w:val="000000"/>
              </w:rPr>
              <w:t>0,81</w:t>
            </w:r>
          </w:p>
        </w:tc>
      </w:tr>
      <w:tr w:rsidR="009C0EC9" w:rsidRPr="0054362E" w14:paraId="46F3ACE7" w14:textId="77777777" w:rsidTr="009C0EC9">
        <w:trPr>
          <w:trHeight w:val="1555"/>
        </w:trPr>
        <w:tc>
          <w:tcPr>
            <w:tcW w:w="5920" w:type="dxa"/>
            <w:tcBorders>
              <w:top w:val="single" w:sz="4" w:space="0" w:color="000000"/>
              <w:left w:val="single" w:sz="4" w:space="0" w:color="000000"/>
              <w:bottom w:val="single" w:sz="4" w:space="0" w:color="auto"/>
              <w:right w:val="nil"/>
            </w:tcBorders>
          </w:tcPr>
          <w:p w14:paraId="670AE2C8" w14:textId="77777777" w:rsidR="009C0EC9" w:rsidRPr="008F6491" w:rsidRDefault="009C0EC9" w:rsidP="009C0EC9">
            <w:pPr>
              <w:jc w:val="both"/>
              <w:rPr>
                <w:color w:val="000000"/>
                <w:sz w:val="20"/>
                <w:szCs w:val="20"/>
              </w:rPr>
            </w:pPr>
            <w:r w:rsidRPr="008F6491">
              <w:rPr>
                <w:sz w:val="20"/>
                <w:szCs w:val="20"/>
              </w:rPr>
              <w:lastRenderedPageBreak/>
              <w:t xml:space="preserve">4.3. Содержание фасада многоквартирного дома: </w:t>
            </w:r>
            <w:r w:rsidRPr="008F6491">
              <w:rPr>
                <w:bCs/>
                <w:sz w:val="20"/>
                <w:szCs w:val="20"/>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разработка плана восстановительных работ (при необходимости), проведение восстановительных работ</w:t>
            </w:r>
          </w:p>
        </w:tc>
        <w:tc>
          <w:tcPr>
            <w:tcW w:w="1701" w:type="dxa"/>
            <w:tcBorders>
              <w:top w:val="single" w:sz="4" w:space="0" w:color="000000"/>
              <w:left w:val="single" w:sz="4" w:space="0" w:color="000000"/>
              <w:bottom w:val="single" w:sz="4" w:space="0" w:color="auto"/>
              <w:right w:val="nil"/>
            </w:tcBorders>
            <w:vAlign w:val="center"/>
          </w:tcPr>
          <w:p w14:paraId="27AB0825" w14:textId="77777777" w:rsidR="009C0EC9" w:rsidRPr="000C3473" w:rsidRDefault="009C0EC9" w:rsidP="009C0EC9">
            <w:pPr>
              <w:jc w:val="center"/>
              <w:rPr>
                <w:sz w:val="20"/>
                <w:szCs w:val="20"/>
              </w:rPr>
            </w:pPr>
            <w:r w:rsidRPr="00F35414">
              <w:rPr>
                <w:sz w:val="20"/>
                <w:szCs w:val="20"/>
              </w:rPr>
              <w:t>Осмотр не реже 2 раз в год 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67644616" w14:textId="77777777" w:rsidR="009C0EC9" w:rsidRPr="003A1401" w:rsidRDefault="009C0EC9" w:rsidP="009C0EC9">
            <w:pPr>
              <w:jc w:val="center"/>
            </w:pPr>
            <w:r>
              <w:rPr>
                <w:rFonts w:ascii="Calibri" w:hAnsi="Calibri" w:cs="Calibri"/>
                <w:color w:val="000000"/>
              </w:rPr>
              <w:t>984,52</w:t>
            </w:r>
          </w:p>
        </w:tc>
        <w:tc>
          <w:tcPr>
            <w:tcW w:w="1418" w:type="dxa"/>
            <w:tcBorders>
              <w:top w:val="single" w:sz="4" w:space="0" w:color="000000"/>
              <w:left w:val="single" w:sz="4" w:space="0" w:color="000000"/>
              <w:bottom w:val="single" w:sz="4" w:space="0" w:color="auto"/>
              <w:right w:val="single" w:sz="4" w:space="0" w:color="000000"/>
            </w:tcBorders>
            <w:vAlign w:val="center"/>
          </w:tcPr>
          <w:p w14:paraId="0CE1A13F" w14:textId="77777777" w:rsidR="009C0EC9" w:rsidRPr="003A1401" w:rsidRDefault="009C0EC9" w:rsidP="009C0EC9">
            <w:pPr>
              <w:jc w:val="center"/>
            </w:pPr>
            <w:r>
              <w:rPr>
                <w:rFonts w:ascii="Calibri" w:hAnsi="Calibri" w:cs="Calibri"/>
                <w:color w:val="000000"/>
              </w:rPr>
              <w:t>0,81</w:t>
            </w:r>
          </w:p>
        </w:tc>
      </w:tr>
      <w:tr w:rsidR="009C0EC9" w:rsidRPr="0054362E" w14:paraId="4F28A36F" w14:textId="77777777" w:rsidTr="009C0EC9">
        <w:trPr>
          <w:trHeight w:val="846"/>
        </w:trPr>
        <w:tc>
          <w:tcPr>
            <w:tcW w:w="5920" w:type="dxa"/>
            <w:tcBorders>
              <w:top w:val="single" w:sz="4" w:space="0" w:color="000000"/>
              <w:left w:val="single" w:sz="4" w:space="0" w:color="000000"/>
              <w:bottom w:val="single" w:sz="4" w:space="0" w:color="auto"/>
              <w:right w:val="nil"/>
            </w:tcBorders>
          </w:tcPr>
          <w:p w14:paraId="0D3CEA8B" w14:textId="77777777" w:rsidR="009C0EC9" w:rsidRPr="0054362E" w:rsidRDefault="009C0EC9" w:rsidP="009C0EC9">
            <w:pPr>
              <w:jc w:val="both"/>
              <w:rPr>
                <w:color w:val="000000"/>
                <w:sz w:val="20"/>
                <w:szCs w:val="20"/>
              </w:rPr>
            </w:pPr>
            <w:r w:rsidRPr="0054362E">
              <w:rPr>
                <w:b/>
                <w:color w:val="000000"/>
              </w:rPr>
              <w:t>6.</w:t>
            </w:r>
            <w:r>
              <w:rPr>
                <w:b/>
                <w:color w:val="000000"/>
              </w:rPr>
              <w:t xml:space="preserve"> </w:t>
            </w:r>
            <w:r w:rsidRPr="00021920">
              <w:rPr>
                <w:b/>
                <w:color w:val="000000"/>
              </w:rPr>
              <w:t>Расчистка придомовой территории механизированным способом от снега спец. техникой в зимний период</w:t>
            </w:r>
          </w:p>
        </w:tc>
        <w:tc>
          <w:tcPr>
            <w:tcW w:w="1701" w:type="dxa"/>
            <w:tcBorders>
              <w:top w:val="single" w:sz="4" w:space="0" w:color="000000"/>
              <w:left w:val="single" w:sz="4" w:space="0" w:color="000000"/>
              <w:bottom w:val="single" w:sz="4" w:space="0" w:color="auto"/>
              <w:right w:val="nil"/>
            </w:tcBorders>
            <w:vAlign w:val="center"/>
          </w:tcPr>
          <w:p w14:paraId="74FE9B0D" w14:textId="77777777" w:rsidR="009C0EC9" w:rsidRPr="000C3473" w:rsidRDefault="009C0EC9" w:rsidP="009C0EC9">
            <w:pPr>
              <w:jc w:val="center"/>
              <w:rPr>
                <w:sz w:val="20"/>
                <w:szCs w:val="20"/>
              </w:rPr>
            </w:pPr>
            <w:r w:rsidRPr="00F35414">
              <w:rPr>
                <w:sz w:val="20"/>
                <w:szCs w:val="20"/>
              </w:rPr>
              <w:t>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668F49A4" w14:textId="77777777" w:rsidR="009C0EC9" w:rsidRPr="007C217B" w:rsidRDefault="009C0EC9" w:rsidP="009C0EC9">
            <w:pPr>
              <w:jc w:val="center"/>
              <w:rPr>
                <w:b/>
                <w:bCs/>
              </w:rPr>
            </w:pPr>
            <w:r w:rsidRPr="007C217B">
              <w:rPr>
                <w:rFonts w:ascii="Calibri" w:hAnsi="Calibri" w:cs="Calibri"/>
                <w:b/>
                <w:bCs/>
                <w:color w:val="000000"/>
              </w:rPr>
              <w:t>2439,24</w:t>
            </w:r>
          </w:p>
        </w:tc>
        <w:tc>
          <w:tcPr>
            <w:tcW w:w="1418" w:type="dxa"/>
            <w:tcBorders>
              <w:top w:val="single" w:sz="4" w:space="0" w:color="000000"/>
              <w:left w:val="single" w:sz="4" w:space="0" w:color="000000"/>
              <w:bottom w:val="single" w:sz="4" w:space="0" w:color="auto"/>
              <w:right w:val="single" w:sz="4" w:space="0" w:color="000000"/>
            </w:tcBorders>
            <w:vAlign w:val="center"/>
          </w:tcPr>
          <w:p w14:paraId="2209059A" w14:textId="77777777" w:rsidR="009C0EC9" w:rsidRPr="007C217B" w:rsidRDefault="009C0EC9" w:rsidP="009C0EC9">
            <w:pPr>
              <w:jc w:val="center"/>
              <w:rPr>
                <w:b/>
                <w:bCs/>
              </w:rPr>
            </w:pPr>
            <w:r w:rsidRPr="007C217B">
              <w:rPr>
                <w:rFonts w:ascii="Calibri" w:hAnsi="Calibri" w:cs="Calibri"/>
                <w:b/>
                <w:bCs/>
                <w:color w:val="000000"/>
              </w:rPr>
              <w:t>2,01</w:t>
            </w:r>
          </w:p>
        </w:tc>
      </w:tr>
      <w:tr w:rsidR="009C0EC9" w:rsidRPr="0054362E" w14:paraId="0E00CC3D" w14:textId="77777777" w:rsidTr="009C0EC9">
        <w:trPr>
          <w:trHeight w:val="2676"/>
        </w:trPr>
        <w:tc>
          <w:tcPr>
            <w:tcW w:w="5920" w:type="dxa"/>
            <w:tcBorders>
              <w:top w:val="single" w:sz="4" w:space="0" w:color="000000"/>
              <w:left w:val="single" w:sz="4" w:space="0" w:color="000000"/>
              <w:bottom w:val="single" w:sz="4" w:space="0" w:color="auto"/>
              <w:right w:val="nil"/>
            </w:tcBorders>
          </w:tcPr>
          <w:p w14:paraId="6512C5E5" w14:textId="77777777" w:rsidR="009C0EC9" w:rsidRPr="0054362E" w:rsidRDefault="009C0EC9" w:rsidP="009C0EC9">
            <w:pPr>
              <w:jc w:val="both"/>
              <w:rPr>
                <w:b/>
                <w:bCs/>
              </w:rPr>
            </w:pPr>
            <w:r w:rsidRPr="0054362E">
              <w:rPr>
                <w:b/>
                <w:bCs/>
              </w:rPr>
              <w:t>7.</w:t>
            </w:r>
            <w:r>
              <w:rPr>
                <w:b/>
                <w:bCs/>
              </w:rPr>
              <w:t xml:space="preserve"> </w:t>
            </w:r>
            <w:r w:rsidRPr="0054362E">
              <w:rPr>
                <w:b/>
                <w:bCs/>
              </w:rPr>
              <w:t xml:space="preserve">Расходы на управление многоквартирным домом </w:t>
            </w:r>
            <w:r w:rsidRPr="0054362E">
              <w:rPr>
                <w:sz w:val="20"/>
              </w:rPr>
              <w:t>(осуществление планового надзора за техническим состоянием жилого дома, обеспечение его содержания и ремонта; организация работ по обследованию объектов с целью определения их технической готовности к эксплуатации (в т.ч. сезонной), необходимости проведения текущего и капитального ремонта; планирование работ по содержанию и ремонту домов; осуществление систематического контроля над качеством услуг; ведение технической документации на жилые дома; работа с населением, в том числе рассмотрение обращений жалоб по качеству обслуживания)</w:t>
            </w:r>
          </w:p>
        </w:tc>
        <w:tc>
          <w:tcPr>
            <w:tcW w:w="1701" w:type="dxa"/>
            <w:tcBorders>
              <w:top w:val="single" w:sz="4" w:space="0" w:color="000000"/>
              <w:left w:val="single" w:sz="4" w:space="0" w:color="000000"/>
              <w:bottom w:val="single" w:sz="4" w:space="0" w:color="auto"/>
              <w:right w:val="nil"/>
            </w:tcBorders>
            <w:vAlign w:val="center"/>
          </w:tcPr>
          <w:p w14:paraId="1C3EC39A" w14:textId="77777777" w:rsidR="009C0EC9" w:rsidRPr="000C3473" w:rsidRDefault="009C0EC9" w:rsidP="009C0EC9">
            <w:pPr>
              <w:jc w:val="center"/>
              <w:rPr>
                <w:sz w:val="20"/>
                <w:szCs w:val="20"/>
              </w:rPr>
            </w:pPr>
            <w:r w:rsidRPr="00F35414">
              <w:rPr>
                <w:sz w:val="20"/>
                <w:szCs w:val="20"/>
              </w:rPr>
              <w:t>Постоянно, в течении срока действия договора</w:t>
            </w:r>
          </w:p>
        </w:tc>
        <w:tc>
          <w:tcPr>
            <w:tcW w:w="1134" w:type="dxa"/>
            <w:tcBorders>
              <w:top w:val="single" w:sz="4" w:space="0" w:color="000000"/>
              <w:left w:val="single" w:sz="4" w:space="0" w:color="000000"/>
              <w:bottom w:val="single" w:sz="4" w:space="0" w:color="auto"/>
              <w:right w:val="nil"/>
            </w:tcBorders>
            <w:vAlign w:val="center"/>
          </w:tcPr>
          <w:p w14:paraId="2EE2A384" w14:textId="77777777" w:rsidR="009C0EC9" w:rsidRPr="007C217B" w:rsidRDefault="009C0EC9" w:rsidP="009C0EC9">
            <w:pPr>
              <w:jc w:val="center"/>
              <w:rPr>
                <w:b/>
                <w:bCs/>
              </w:rPr>
            </w:pPr>
            <w:r w:rsidRPr="007C217B">
              <w:rPr>
                <w:rFonts w:ascii="Calibri" w:hAnsi="Calibri" w:cs="Calibri"/>
                <w:b/>
                <w:bCs/>
                <w:color w:val="000000"/>
              </w:rPr>
              <w:t>4584,60</w:t>
            </w:r>
          </w:p>
        </w:tc>
        <w:tc>
          <w:tcPr>
            <w:tcW w:w="1418" w:type="dxa"/>
            <w:tcBorders>
              <w:top w:val="single" w:sz="4" w:space="0" w:color="000000"/>
              <w:left w:val="single" w:sz="4" w:space="0" w:color="000000"/>
              <w:bottom w:val="single" w:sz="4" w:space="0" w:color="auto"/>
              <w:right w:val="single" w:sz="4" w:space="0" w:color="000000"/>
            </w:tcBorders>
            <w:vAlign w:val="center"/>
          </w:tcPr>
          <w:p w14:paraId="47A7DE1D" w14:textId="77777777" w:rsidR="009C0EC9" w:rsidRPr="007C217B" w:rsidRDefault="009C0EC9" w:rsidP="009C0EC9">
            <w:pPr>
              <w:jc w:val="center"/>
              <w:rPr>
                <w:b/>
                <w:bCs/>
              </w:rPr>
            </w:pPr>
            <w:r w:rsidRPr="007C217B">
              <w:rPr>
                <w:rFonts w:ascii="Calibri" w:hAnsi="Calibri" w:cs="Calibri"/>
                <w:b/>
                <w:bCs/>
                <w:color w:val="000000"/>
              </w:rPr>
              <w:t>3,77</w:t>
            </w:r>
          </w:p>
        </w:tc>
      </w:tr>
      <w:tr w:rsidR="009C0EC9" w:rsidRPr="0054362E" w14:paraId="139A2EC8" w14:textId="77777777" w:rsidTr="009C0EC9">
        <w:trPr>
          <w:trHeight w:val="981"/>
        </w:trPr>
        <w:tc>
          <w:tcPr>
            <w:tcW w:w="5920" w:type="dxa"/>
            <w:tcBorders>
              <w:top w:val="single" w:sz="4" w:space="0" w:color="000000"/>
              <w:left w:val="single" w:sz="4" w:space="0" w:color="000000"/>
              <w:bottom w:val="single" w:sz="4" w:space="0" w:color="auto"/>
              <w:right w:val="nil"/>
            </w:tcBorders>
          </w:tcPr>
          <w:p w14:paraId="4FA8017F" w14:textId="77777777" w:rsidR="009C0EC9" w:rsidRPr="0054362E" w:rsidRDefault="009C0EC9" w:rsidP="009C0EC9">
            <w:r w:rsidRPr="0054362E">
              <w:rPr>
                <w:b/>
                <w:bCs/>
              </w:rPr>
              <w:t>8.</w:t>
            </w:r>
            <w:r>
              <w:rPr>
                <w:b/>
                <w:bCs/>
              </w:rPr>
              <w:t xml:space="preserve"> </w:t>
            </w:r>
            <w:r w:rsidRPr="0054362E">
              <w:rPr>
                <w:b/>
                <w:bCs/>
              </w:rPr>
              <w:t>Биллинговое обслуживание</w:t>
            </w:r>
            <w:r w:rsidRPr="0054362E">
              <w:t xml:space="preserve"> </w:t>
            </w:r>
            <w:r w:rsidRPr="0054362E">
              <w:rPr>
                <w:sz w:val="20"/>
              </w:rPr>
              <w:t>(Начисление кварт. платы, сбор денежных средств с населения, оплата банковских услуг)</w:t>
            </w:r>
          </w:p>
        </w:tc>
        <w:tc>
          <w:tcPr>
            <w:tcW w:w="1701" w:type="dxa"/>
            <w:tcBorders>
              <w:top w:val="single" w:sz="4" w:space="0" w:color="000000"/>
              <w:left w:val="single" w:sz="4" w:space="0" w:color="000000"/>
              <w:bottom w:val="single" w:sz="4" w:space="0" w:color="auto"/>
              <w:right w:val="nil"/>
            </w:tcBorders>
            <w:vAlign w:val="center"/>
          </w:tcPr>
          <w:p w14:paraId="7B4E4DF5" w14:textId="77777777" w:rsidR="009C0EC9" w:rsidRPr="000C3473" w:rsidRDefault="009C0EC9" w:rsidP="009C0EC9">
            <w:pPr>
              <w:jc w:val="center"/>
              <w:rPr>
                <w:sz w:val="20"/>
                <w:szCs w:val="20"/>
              </w:rPr>
            </w:pPr>
            <w:r w:rsidRPr="00F35414">
              <w:rPr>
                <w:sz w:val="20"/>
                <w:szCs w:val="20"/>
              </w:rPr>
              <w:t>Постоянно, в течении срока действия договора</w:t>
            </w:r>
          </w:p>
        </w:tc>
        <w:tc>
          <w:tcPr>
            <w:tcW w:w="1134" w:type="dxa"/>
            <w:tcBorders>
              <w:top w:val="single" w:sz="4" w:space="0" w:color="000000"/>
              <w:left w:val="single" w:sz="4" w:space="0" w:color="000000"/>
              <w:bottom w:val="single" w:sz="4" w:space="0" w:color="auto"/>
              <w:right w:val="nil"/>
            </w:tcBorders>
            <w:vAlign w:val="center"/>
          </w:tcPr>
          <w:p w14:paraId="0611B4A1" w14:textId="77777777" w:rsidR="009C0EC9" w:rsidRPr="007C217B" w:rsidRDefault="009C0EC9" w:rsidP="009C0EC9">
            <w:pPr>
              <w:jc w:val="center"/>
              <w:rPr>
                <w:b/>
                <w:bCs/>
              </w:rPr>
            </w:pPr>
            <w:r w:rsidRPr="007C217B">
              <w:rPr>
                <w:rFonts w:ascii="Calibri" w:hAnsi="Calibri" w:cs="Calibri"/>
                <w:b/>
                <w:bCs/>
                <w:color w:val="000000"/>
              </w:rPr>
              <w:t>984,52</w:t>
            </w:r>
          </w:p>
        </w:tc>
        <w:tc>
          <w:tcPr>
            <w:tcW w:w="1418" w:type="dxa"/>
            <w:tcBorders>
              <w:top w:val="single" w:sz="4" w:space="0" w:color="000000"/>
              <w:left w:val="single" w:sz="4" w:space="0" w:color="000000"/>
              <w:bottom w:val="single" w:sz="4" w:space="0" w:color="auto"/>
              <w:right w:val="single" w:sz="4" w:space="0" w:color="000000"/>
            </w:tcBorders>
            <w:vAlign w:val="center"/>
          </w:tcPr>
          <w:p w14:paraId="704B4B71" w14:textId="77777777" w:rsidR="009C0EC9" w:rsidRPr="007C217B" w:rsidRDefault="009C0EC9" w:rsidP="009C0EC9">
            <w:pPr>
              <w:jc w:val="center"/>
              <w:rPr>
                <w:b/>
                <w:bCs/>
              </w:rPr>
            </w:pPr>
            <w:r w:rsidRPr="007C217B">
              <w:rPr>
                <w:rFonts w:ascii="Calibri" w:hAnsi="Calibri" w:cs="Calibri"/>
                <w:b/>
                <w:bCs/>
                <w:color w:val="000000"/>
              </w:rPr>
              <w:t>0,81</w:t>
            </w:r>
          </w:p>
        </w:tc>
      </w:tr>
      <w:tr w:rsidR="009C0EC9" w:rsidRPr="0054362E" w14:paraId="364C0644" w14:textId="77777777" w:rsidTr="009C0EC9">
        <w:trPr>
          <w:trHeight w:val="981"/>
        </w:trPr>
        <w:tc>
          <w:tcPr>
            <w:tcW w:w="5920" w:type="dxa"/>
            <w:tcBorders>
              <w:top w:val="single" w:sz="4" w:space="0" w:color="000000"/>
              <w:left w:val="single" w:sz="4" w:space="0" w:color="000000"/>
              <w:bottom w:val="single" w:sz="4" w:space="0" w:color="auto"/>
              <w:right w:val="nil"/>
            </w:tcBorders>
          </w:tcPr>
          <w:p w14:paraId="1D016488" w14:textId="77777777" w:rsidR="009C0EC9" w:rsidRPr="0054362E" w:rsidRDefault="009C0EC9" w:rsidP="009C0EC9">
            <w:r w:rsidRPr="0054362E">
              <w:rPr>
                <w:b/>
              </w:rPr>
              <w:t>9.</w:t>
            </w:r>
            <w:r>
              <w:rPr>
                <w:b/>
              </w:rPr>
              <w:t xml:space="preserve"> </w:t>
            </w:r>
            <w:r w:rsidRPr="0054362E">
              <w:rPr>
                <w:b/>
              </w:rPr>
              <w:t xml:space="preserve">Ведение регистрационного учета населения </w:t>
            </w:r>
            <w:r w:rsidRPr="00021920">
              <w:rPr>
                <w:bCs/>
              </w:rPr>
              <w:t>(организация работы паспортного стола)</w:t>
            </w:r>
          </w:p>
        </w:tc>
        <w:tc>
          <w:tcPr>
            <w:tcW w:w="1701" w:type="dxa"/>
            <w:tcBorders>
              <w:top w:val="single" w:sz="4" w:space="0" w:color="000000"/>
              <w:left w:val="single" w:sz="4" w:space="0" w:color="000000"/>
              <w:bottom w:val="single" w:sz="4" w:space="0" w:color="auto"/>
              <w:right w:val="nil"/>
            </w:tcBorders>
            <w:vAlign w:val="center"/>
          </w:tcPr>
          <w:p w14:paraId="597A7FE2" w14:textId="77777777" w:rsidR="009C0EC9" w:rsidRPr="000C3473" w:rsidRDefault="009C0EC9" w:rsidP="009C0EC9">
            <w:pPr>
              <w:jc w:val="center"/>
              <w:rPr>
                <w:sz w:val="20"/>
                <w:szCs w:val="20"/>
              </w:rPr>
            </w:pPr>
            <w:r w:rsidRPr="00F35414">
              <w:rPr>
                <w:sz w:val="20"/>
                <w:szCs w:val="20"/>
              </w:rPr>
              <w:t>Постоянно, в течении срока действия договора</w:t>
            </w:r>
          </w:p>
        </w:tc>
        <w:tc>
          <w:tcPr>
            <w:tcW w:w="1134" w:type="dxa"/>
            <w:tcBorders>
              <w:top w:val="single" w:sz="4" w:space="0" w:color="000000"/>
              <w:left w:val="single" w:sz="4" w:space="0" w:color="000000"/>
              <w:bottom w:val="single" w:sz="4" w:space="0" w:color="auto"/>
              <w:right w:val="nil"/>
            </w:tcBorders>
            <w:vAlign w:val="center"/>
          </w:tcPr>
          <w:p w14:paraId="4B88F012" w14:textId="77777777" w:rsidR="009C0EC9" w:rsidRPr="007C217B" w:rsidRDefault="009C0EC9" w:rsidP="009C0EC9">
            <w:pPr>
              <w:jc w:val="center"/>
              <w:rPr>
                <w:b/>
                <w:bCs/>
              </w:rPr>
            </w:pPr>
            <w:r w:rsidRPr="007C217B">
              <w:rPr>
                <w:rFonts w:ascii="Calibri" w:hAnsi="Calibri" w:cs="Calibri"/>
                <w:b/>
                <w:bCs/>
                <w:color w:val="000000"/>
              </w:rPr>
              <w:t>984,52</w:t>
            </w:r>
          </w:p>
        </w:tc>
        <w:tc>
          <w:tcPr>
            <w:tcW w:w="1418" w:type="dxa"/>
            <w:tcBorders>
              <w:top w:val="single" w:sz="4" w:space="0" w:color="000000"/>
              <w:left w:val="single" w:sz="4" w:space="0" w:color="000000"/>
              <w:bottom w:val="single" w:sz="4" w:space="0" w:color="auto"/>
              <w:right w:val="single" w:sz="4" w:space="0" w:color="000000"/>
            </w:tcBorders>
            <w:vAlign w:val="center"/>
          </w:tcPr>
          <w:p w14:paraId="5F6EBCC0" w14:textId="77777777" w:rsidR="009C0EC9" w:rsidRPr="007C217B" w:rsidRDefault="009C0EC9" w:rsidP="009C0EC9">
            <w:pPr>
              <w:jc w:val="center"/>
              <w:rPr>
                <w:b/>
                <w:bCs/>
              </w:rPr>
            </w:pPr>
            <w:r w:rsidRPr="007C217B">
              <w:rPr>
                <w:rFonts w:ascii="Calibri" w:hAnsi="Calibri" w:cs="Calibri"/>
                <w:b/>
                <w:bCs/>
                <w:color w:val="000000"/>
              </w:rPr>
              <w:t>0,81</w:t>
            </w:r>
          </w:p>
        </w:tc>
      </w:tr>
      <w:tr w:rsidR="009C0EC9" w:rsidRPr="0054362E" w14:paraId="087EFE7F" w14:textId="77777777" w:rsidTr="009C0EC9">
        <w:trPr>
          <w:trHeight w:val="710"/>
        </w:trPr>
        <w:tc>
          <w:tcPr>
            <w:tcW w:w="5920" w:type="dxa"/>
            <w:tcBorders>
              <w:top w:val="single" w:sz="4" w:space="0" w:color="000000"/>
              <w:left w:val="single" w:sz="4" w:space="0" w:color="000000"/>
              <w:bottom w:val="single" w:sz="4" w:space="0" w:color="auto"/>
              <w:right w:val="nil"/>
            </w:tcBorders>
            <w:vAlign w:val="center"/>
          </w:tcPr>
          <w:p w14:paraId="1D99237D" w14:textId="77777777" w:rsidR="009C0EC9" w:rsidRPr="003A1401" w:rsidRDefault="009C0EC9" w:rsidP="009C0EC9">
            <w:pPr>
              <w:rPr>
                <w:b/>
              </w:rPr>
            </w:pPr>
            <w:r w:rsidRPr="003A1401">
              <w:rPr>
                <w:b/>
              </w:rPr>
              <w:t xml:space="preserve">Итого </w:t>
            </w:r>
          </w:p>
        </w:tc>
        <w:tc>
          <w:tcPr>
            <w:tcW w:w="1701" w:type="dxa"/>
            <w:tcBorders>
              <w:top w:val="single" w:sz="4" w:space="0" w:color="000000"/>
              <w:left w:val="single" w:sz="4" w:space="0" w:color="000000"/>
              <w:bottom w:val="single" w:sz="4" w:space="0" w:color="auto"/>
              <w:right w:val="nil"/>
            </w:tcBorders>
            <w:vAlign w:val="center"/>
          </w:tcPr>
          <w:p w14:paraId="16F34283" w14:textId="77777777" w:rsidR="009C0EC9" w:rsidRPr="00E1657A" w:rsidRDefault="009C0EC9" w:rsidP="009C0EC9">
            <w:pPr>
              <w:suppressAutoHyphens/>
              <w:snapToGrid w:val="0"/>
              <w:jc w:val="center"/>
              <w:rPr>
                <w:b/>
                <w:bCs/>
                <w:color w:val="000000"/>
              </w:rPr>
            </w:pPr>
          </w:p>
        </w:tc>
        <w:tc>
          <w:tcPr>
            <w:tcW w:w="1134" w:type="dxa"/>
            <w:tcBorders>
              <w:top w:val="single" w:sz="4" w:space="0" w:color="000000"/>
              <w:left w:val="single" w:sz="4" w:space="0" w:color="000000"/>
              <w:bottom w:val="single" w:sz="4" w:space="0" w:color="auto"/>
              <w:right w:val="nil"/>
            </w:tcBorders>
            <w:vAlign w:val="center"/>
          </w:tcPr>
          <w:p w14:paraId="0D4B55BD" w14:textId="77777777" w:rsidR="009C0EC9" w:rsidRPr="007C217B" w:rsidRDefault="009C0EC9" w:rsidP="009C0EC9">
            <w:pPr>
              <w:suppressAutoHyphens/>
              <w:snapToGrid w:val="0"/>
              <w:jc w:val="center"/>
              <w:rPr>
                <w:b/>
                <w:bCs/>
                <w:lang w:eastAsia="ar-SA"/>
              </w:rPr>
            </w:pPr>
            <w:r w:rsidRPr="007C217B">
              <w:rPr>
                <w:rFonts w:ascii="Calibri" w:hAnsi="Calibri" w:cs="Calibri"/>
                <w:b/>
                <w:bCs/>
                <w:color w:val="000000"/>
              </w:rPr>
              <w:t>21042,15</w:t>
            </w:r>
          </w:p>
        </w:tc>
        <w:tc>
          <w:tcPr>
            <w:tcW w:w="1418" w:type="dxa"/>
            <w:tcBorders>
              <w:top w:val="single" w:sz="4" w:space="0" w:color="000000"/>
              <w:left w:val="single" w:sz="4" w:space="0" w:color="000000"/>
              <w:bottom w:val="single" w:sz="4" w:space="0" w:color="auto"/>
              <w:right w:val="single" w:sz="4" w:space="0" w:color="000000"/>
            </w:tcBorders>
            <w:vAlign w:val="center"/>
          </w:tcPr>
          <w:p w14:paraId="1E24E557" w14:textId="77777777" w:rsidR="009C0EC9" w:rsidRPr="007C217B" w:rsidRDefault="009C0EC9" w:rsidP="009C0EC9">
            <w:pPr>
              <w:suppressAutoHyphens/>
              <w:snapToGrid w:val="0"/>
              <w:jc w:val="center"/>
              <w:rPr>
                <w:b/>
                <w:bCs/>
                <w:lang w:eastAsia="ar-SA"/>
              </w:rPr>
            </w:pPr>
            <w:r w:rsidRPr="007C217B">
              <w:rPr>
                <w:rFonts w:ascii="Calibri" w:hAnsi="Calibri" w:cs="Calibri"/>
                <w:b/>
                <w:bCs/>
                <w:color w:val="000000"/>
              </w:rPr>
              <w:t>17,33</w:t>
            </w:r>
          </w:p>
        </w:tc>
      </w:tr>
    </w:tbl>
    <w:p w14:paraId="0AF5F0FB" w14:textId="77777777" w:rsidR="009C0EC9" w:rsidRDefault="009C0EC9" w:rsidP="009C0EC9"/>
    <w:p w14:paraId="182A926C" w14:textId="77777777" w:rsidR="009C0EC9" w:rsidRPr="0052634E" w:rsidRDefault="009C0EC9" w:rsidP="009C0EC9">
      <w:pPr>
        <w:jc w:val="both"/>
      </w:pPr>
      <w:r w:rsidRPr="0052634E">
        <w:t>Примечание</w:t>
      </w:r>
      <w:r>
        <w:t>:</w:t>
      </w:r>
      <w:r w:rsidRPr="0052634E">
        <w:t xml:space="preserve"> Перечень работ и услуг по содержанию и ремонту общего имущества собственников помещений в многоквартирном доме определяется организатором конкурса.</w:t>
      </w:r>
    </w:p>
    <w:p w14:paraId="29897364" w14:textId="62CB1ECC" w:rsidR="00A85520" w:rsidRDefault="00A85520" w:rsidP="009C0EC9">
      <w:pPr>
        <w:suppressAutoHyphens/>
        <w:autoSpaceDE w:val="0"/>
        <w:jc w:val="center"/>
        <w:rPr>
          <w:bCs/>
          <w:color w:val="000000"/>
        </w:rPr>
        <w:sectPr w:rsidR="00A85520" w:rsidSect="006D79A0">
          <w:pgSz w:w="11906" w:h="16838"/>
          <w:pgMar w:top="992" w:right="709" w:bottom="1134" w:left="1276" w:header="709" w:footer="709" w:gutter="0"/>
          <w:cols w:space="708"/>
          <w:docGrid w:linePitch="360"/>
        </w:sectPr>
      </w:pPr>
    </w:p>
    <w:p w14:paraId="0A3AB19D" w14:textId="77777777" w:rsidR="00272FEF" w:rsidRDefault="00272FEF" w:rsidP="00272FEF">
      <w:pPr>
        <w:widowControl w:val="0"/>
        <w:autoSpaceDE w:val="0"/>
        <w:autoSpaceDN w:val="0"/>
        <w:adjustRightInd w:val="0"/>
        <w:jc w:val="right"/>
        <w:rPr>
          <w:bCs/>
          <w:color w:val="000000"/>
        </w:rPr>
      </w:pPr>
      <w:r w:rsidRPr="00272FEF">
        <w:rPr>
          <w:bCs/>
          <w:color w:val="000000"/>
        </w:rPr>
        <w:lastRenderedPageBreak/>
        <w:t>Приложение № 13</w:t>
      </w:r>
    </w:p>
    <w:p w14:paraId="31184309" w14:textId="77777777" w:rsidR="009C0EC9" w:rsidRPr="008F7450" w:rsidRDefault="00272FEF" w:rsidP="00DA20B6">
      <w:pPr>
        <w:pStyle w:val="ConsPlusNonformat"/>
        <w:ind w:left="4820"/>
        <w:jc w:val="center"/>
        <w:rPr>
          <w:rFonts w:ascii="Times New Roman" w:hAnsi="Times New Roman" w:cs="Times New Roman"/>
          <w:b/>
          <w:bCs/>
          <w:sz w:val="22"/>
          <w:szCs w:val="22"/>
        </w:rPr>
      </w:pPr>
      <w:r w:rsidRPr="00272FEF">
        <w:rPr>
          <w:sz w:val="22"/>
          <w:szCs w:val="22"/>
        </w:rPr>
        <w:t xml:space="preserve">                                                                                          </w:t>
      </w:r>
      <w:r w:rsidR="009C0EC9" w:rsidRPr="008F7450">
        <w:rPr>
          <w:rFonts w:ascii="Times New Roman" w:hAnsi="Times New Roman" w:cs="Times New Roman"/>
          <w:b/>
          <w:bCs/>
          <w:sz w:val="22"/>
          <w:szCs w:val="22"/>
        </w:rPr>
        <w:t>УТВЕРЖДАЮ:</w:t>
      </w:r>
    </w:p>
    <w:p w14:paraId="0AD07728"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7A77E68F"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64D50285"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5ACE8AD9"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40B17B34"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73D04198"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17715DE8"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732C4028"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03A62530"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17ED5039"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062B4D83"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464953E9"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0624E9C4"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5128A8B1"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1FDC79C0"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(дата утверждения)</w:t>
      </w:r>
    </w:p>
    <w:p w14:paraId="6837805B" w14:textId="77777777" w:rsidR="009C0EC9" w:rsidRDefault="009C0EC9" w:rsidP="009C0EC9">
      <w:pPr>
        <w:pStyle w:val="ConsPlusNonformat"/>
        <w:jc w:val="center"/>
        <w:rPr>
          <w:rFonts w:ascii="Times New Roman" w:hAnsi="Times New Roman" w:cs="Times New Roman"/>
          <w:sz w:val="22"/>
          <w:szCs w:val="22"/>
        </w:rPr>
      </w:pPr>
    </w:p>
    <w:p w14:paraId="339103F4" w14:textId="77777777" w:rsidR="009C0EC9" w:rsidRPr="00730030" w:rsidRDefault="009C0EC9" w:rsidP="009C0EC9">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АКТ</w:t>
      </w:r>
    </w:p>
    <w:p w14:paraId="5D5183CD" w14:textId="77777777" w:rsidR="009C0EC9" w:rsidRPr="00730030" w:rsidRDefault="009C0EC9" w:rsidP="009C0EC9">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о состоянии общего имущества собственников</w:t>
      </w:r>
    </w:p>
    <w:p w14:paraId="1B3A3959" w14:textId="77777777" w:rsidR="009C0EC9" w:rsidRPr="00730030" w:rsidRDefault="009C0EC9" w:rsidP="009C0EC9">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помещений в многоквартирном доме, являющегося объектом конкурса</w:t>
      </w:r>
    </w:p>
    <w:p w14:paraId="23B6D810" w14:textId="77777777" w:rsidR="009C0EC9" w:rsidRPr="00632C5F" w:rsidRDefault="009C0EC9" w:rsidP="009C0EC9">
      <w:pPr>
        <w:pStyle w:val="ConsPlusNonformat"/>
        <w:jc w:val="both"/>
        <w:rPr>
          <w:rFonts w:ascii="Times New Roman" w:hAnsi="Times New Roman" w:cs="Times New Roman"/>
          <w:sz w:val="22"/>
          <w:szCs w:val="22"/>
        </w:rPr>
      </w:pPr>
    </w:p>
    <w:p w14:paraId="388B914A" w14:textId="77777777" w:rsidR="009C0EC9" w:rsidRPr="00632C5F" w:rsidRDefault="009C0EC9" w:rsidP="009C0EC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I. Общие сведения о многоквартирном доме</w:t>
      </w:r>
    </w:p>
    <w:p w14:paraId="5D51958E" w14:textId="77777777" w:rsidR="009C0EC9" w:rsidRDefault="009C0EC9" w:rsidP="009C0EC9">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 Адрес многоквартирного дома: </w:t>
      </w:r>
      <w:r w:rsidRPr="00632C5F">
        <w:rPr>
          <w:rFonts w:ascii="Times New Roman" w:hAnsi="Times New Roman" w:cs="Times New Roman"/>
          <w:b/>
          <w:sz w:val="22"/>
          <w:szCs w:val="22"/>
          <w:u w:val="single"/>
        </w:rPr>
        <w:t xml:space="preserve">Нижегородская область, г. </w:t>
      </w:r>
      <w:r>
        <w:rPr>
          <w:rFonts w:ascii="Times New Roman" w:hAnsi="Times New Roman" w:cs="Times New Roman"/>
          <w:b/>
          <w:sz w:val="22"/>
          <w:szCs w:val="22"/>
          <w:u w:val="single"/>
        </w:rPr>
        <w:t xml:space="preserve">Шахунья, </w:t>
      </w:r>
    </w:p>
    <w:p w14:paraId="1DE341FA" w14:textId="77777777" w:rsidR="009C0EC9" w:rsidRPr="00632C5F" w:rsidRDefault="009C0EC9" w:rsidP="009C0EC9">
      <w:pPr>
        <w:pStyle w:val="ConsPlusNonformat"/>
        <w:jc w:val="both"/>
        <w:rPr>
          <w:rFonts w:ascii="Times New Roman" w:hAnsi="Times New Roman" w:cs="Times New Roman"/>
          <w:b/>
          <w:sz w:val="22"/>
          <w:szCs w:val="22"/>
          <w:u w:val="single"/>
        </w:rPr>
      </w:pPr>
      <w:r>
        <w:rPr>
          <w:rFonts w:ascii="Times New Roman" w:hAnsi="Times New Roman" w:cs="Times New Roman"/>
          <w:b/>
          <w:sz w:val="22"/>
          <w:szCs w:val="22"/>
          <w:u w:val="single"/>
        </w:rPr>
        <w:t>переулок Энергетиков</w:t>
      </w:r>
      <w:r w:rsidRPr="00632C5F">
        <w:rPr>
          <w:rFonts w:ascii="Times New Roman" w:hAnsi="Times New Roman" w:cs="Times New Roman"/>
          <w:b/>
          <w:sz w:val="22"/>
          <w:szCs w:val="22"/>
          <w:u w:val="single"/>
        </w:rPr>
        <w:t>, д.</w:t>
      </w:r>
      <w:r>
        <w:rPr>
          <w:rFonts w:ascii="Times New Roman" w:hAnsi="Times New Roman" w:cs="Times New Roman"/>
          <w:b/>
          <w:sz w:val="22"/>
          <w:szCs w:val="22"/>
          <w:u w:val="single"/>
        </w:rPr>
        <w:t xml:space="preserve"> № 11</w:t>
      </w:r>
    </w:p>
    <w:p w14:paraId="3266E20C" w14:textId="77777777" w:rsidR="009C0EC9" w:rsidRPr="00632C5F" w:rsidRDefault="009C0EC9" w:rsidP="009C0EC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2. Кадастровый номер многоквартирного дома</w:t>
      </w:r>
      <w:r>
        <w:rPr>
          <w:rFonts w:ascii="Times New Roman" w:hAnsi="Times New Roman" w:cs="Times New Roman"/>
          <w:sz w:val="22"/>
          <w:szCs w:val="22"/>
        </w:rPr>
        <w:t xml:space="preserve"> </w:t>
      </w:r>
      <w:r w:rsidRPr="00632C5F">
        <w:rPr>
          <w:rFonts w:ascii="Times New Roman" w:hAnsi="Times New Roman" w:cs="Times New Roman"/>
          <w:sz w:val="22"/>
          <w:szCs w:val="22"/>
        </w:rPr>
        <w:t>(при его наличии):</w:t>
      </w:r>
      <w:r>
        <w:rPr>
          <w:rFonts w:ascii="Times New Roman" w:hAnsi="Times New Roman" w:cs="Times New Roman"/>
          <w:sz w:val="22"/>
          <w:szCs w:val="22"/>
        </w:rPr>
        <w:t xml:space="preserve"> </w:t>
      </w:r>
      <w:r w:rsidRPr="00632C5F">
        <w:rPr>
          <w:rFonts w:ascii="Times New Roman" w:hAnsi="Times New Roman" w:cs="Times New Roman"/>
          <w:b/>
          <w:sz w:val="22"/>
          <w:szCs w:val="22"/>
          <w:u w:val="single"/>
        </w:rPr>
        <w:t>отсутствует</w:t>
      </w:r>
    </w:p>
    <w:p w14:paraId="2FFAB21D" w14:textId="77777777" w:rsidR="009C0EC9" w:rsidRPr="00632C5F" w:rsidRDefault="009C0EC9" w:rsidP="009C0EC9">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3. Серия, тип постройки: </w:t>
      </w:r>
      <w:r>
        <w:rPr>
          <w:rFonts w:ascii="Times New Roman" w:hAnsi="Times New Roman" w:cs="Times New Roman"/>
          <w:b/>
          <w:sz w:val="22"/>
          <w:szCs w:val="22"/>
          <w:u w:val="single"/>
        </w:rPr>
        <w:t xml:space="preserve">одноэтажное кирпичное </w:t>
      </w:r>
      <w:r w:rsidRPr="00632C5F">
        <w:rPr>
          <w:rFonts w:ascii="Times New Roman" w:hAnsi="Times New Roman" w:cs="Times New Roman"/>
          <w:b/>
          <w:sz w:val="22"/>
          <w:szCs w:val="22"/>
          <w:u w:val="single"/>
        </w:rPr>
        <w:t xml:space="preserve">здание </w:t>
      </w:r>
    </w:p>
    <w:p w14:paraId="3F8FCE83" w14:textId="77777777" w:rsidR="009C0EC9" w:rsidRPr="00632C5F" w:rsidRDefault="009C0EC9" w:rsidP="009C0EC9">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4. Год постройки: </w:t>
      </w:r>
      <w:r>
        <w:rPr>
          <w:rFonts w:ascii="Times New Roman" w:hAnsi="Times New Roman" w:cs="Times New Roman"/>
          <w:b/>
          <w:sz w:val="22"/>
          <w:szCs w:val="22"/>
          <w:u w:val="single"/>
        </w:rPr>
        <w:t>2000</w:t>
      </w:r>
    </w:p>
    <w:p w14:paraId="0AF2587A" w14:textId="77777777" w:rsidR="009C0EC9" w:rsidRPr="00632C5F" w:rsidRDefault="009C0EC9" w:rsidP="009C0EC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5. Степень износа по данным государственного технического учета: </w:t>
      </w:r>
      <w:r>
        <w:rPr>
          <w:rFonts w:ascii="Times New Roman" w:hAnsi="Times New Roman" w:cs="Times New Roman"/>
          <w:b/>
          <w:sz w:val="22"/>
          <w:szCs w:val="22"/>
          <w:u w:val="single"/>
        </w:rPr>
        <w:t>0</w:t>
      </w:r>
      <w:r w:rsidRPr="00632C5F">
        <w:rPr>
          <w:rFonts w:ascii="Times New Roman" w:hAnsi="Times New Roman" w:cs="Times New Roman"/>
          <w:b/>
          <w:sz w:val="22"/>
          <w:szCs w:val="22"/>
          <w:u w:val="single"/>
        </w:rPr>
        <w:t>%</w:t>
      </w:r>
      <w:r>
        <w:rPr>
          <w:rFonts w:ascii="Times New Roman" w:hAnsi="Times New Roman" w:cs="Times New Roman"/>
          <w:b/>
          <w:sz w:val="22"/>
          <w:szCs w:val="22"/>
          <w:u w:val="single"/>
        </w:rPr>
        <w:t xml:space="preserve"> </w:t>
      </w:r>
    </w:p>
    <w:p w14:paraId="0E38EE7B" w14:textId="77777777" w:rsidR="009C0EC9" w:rsidRPr="00632C5F" w:rsidRDefault="009C0EC9" w:rsidP="009C0EC9">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6. Степень фактического износа: </w:t>
      </w:r>
      <w:r>
        <w:rPr>
          <w:rFonts w:ascii="Times New Roman" w:hAnsi="Times New Roman" w:cs="Times New Roman"/>
          <w:b/>
          <w:sz w:val="22"/>
          <w:szCs w:val="22"/>
          <w:u w:val="single"/>
        </w:rPr>
        <w:t>данные отсутствуют</w:t>
      </w:r>
    </w:p>
    <w:p w14:paraId="392193F7" w14:textId="77777777" w:rsidR="009C0EC9" w:rsidRPr="00632C5F" w:rsidRDefault="009C0EC9" w:rsidP="009C0EC9">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7. Год последнего капитального ремонта: </w:t>
      </w:r>
      <w:r>
        <w:rPr>
          <w:rFonts w:ascii="Times New Roman" w:hAnsi="Times New Roman" w:cs="Times New Roman"/>
          <w:b/>
          <w:sz w:val="22"/>
          <w:szCs w:val="22"/>
          <w:u w:val="single"/>
        </w:rPr>
        <w:t>данные отсутствуют</w:t>
      </w:r>
    </w:p>
    <w:p w14:paraId="583635CF" w14:textId="77777777" w:rsidR="009C0EC9" w:rsidRPr="00632C5F" w:rsidRDefault="009C0EC9" w:rsidP="009C0EC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8. </w:t>
      </w:r>
      <w:r w:rsidRPr="00A306E2">
        <w:rPr>
          <w:rFonts w:ascii="Times New Roman" w:hAnsi="Times New Roman" w:cs="Times New Roman"/>
          <w:sz w:val="22"/>
          <w:szCs w:val="22"/>
        </w:rPr>
        <w:t xml:space="preserve">Реквизиты правового акта о признании многоквартирного дома аварийным и подлежащим сносу: </w:t>
      </w:r>
      <w:r>
        <w:rPr>
          <w:rFonts w:ascii="Times New Roman" w:hAnsi="Times New Roman" w:cs="Times New Roman"/>
          <w:b/>
          <w:sz w:val="22"/>
          <w:szCs w:val="22"/>
          <w:u w:val="single"/>
        </w:rPr>
        <w:t>данные отсутствуют</w:t>
      </w:r>
    </w:p>
    <w:p w14:paraId="32BB2030" w14:textId="77777777" w:rsidR="009C0EC9" w:rsidRPr="00632C5F" w:rsidRDefault="009C0EC9" w:rsidP="009C0EC9">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9. Количество этажей: </w:t>
      </w:r>
      <w:r>
        <w:rPr>
          <w:rFonts w:ascii="Times New Roman" w:hAnsi="Times New Roman" w:cs="Times New Roman"/>
          <w:b/>
          <w:sz w:val="22"/>
          <w:szCs w:val="22"/>
          <w:u w:val="single"/>
        </w:rPr>
        <w:t>1 (один</w:t>
      </w:r>
      <w:r w:rsidRPr="00632C5F">
        <w:rPr>
          <w:rFonts w:ascii="Times New Roman" w:hAnsi="Times New Roman" w:cs="Times New Roman"/>
          <w:b/>
          <w:sz w:val="22"/>
          <w:szCs w:val="22"/>
          <w:u w:val="single"/>
        </w:rPr>
        <w:t>)</w:t>
      </w:r>
    </w:p>
    <w:p w14:paraId="4FCEB10C" w14:textId="77777777" w:rsidR="009C0EC9" w:rsidRPr="00632C5F" w:rsidRDefault="009C0EC9" w:rsidP="009C0EC9">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10. Наличие подвала: </w:t>
      </w:r>
      <w:r w:rsidRPr="00632C5F">
        <w:rPr>
          <w:rFonts w:ascii="Times New Roman" w:hAnsi="Times New Roman" w:cs="Times New Roman"/>
          <w:b/>
          <w:sz w:val="22"/>
          <w:szCs w:val="22"/>
          <w:u w:val="single"/>
        </w:rPr>
        <w:t>отсутствует</w:t>
      </w:r>
    </w:p>
    <w:p w14:paraId="476AEA82" w14:textId="77777777" w:rsidR="009C0EC9" w:rsidRPr="00632C5F" w:rsidRDefault="009C0EC9" w:rsidP="009C0EC9">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11. Наличие цокольного этажа: </w:t>
      </w:r>
      <w:r w:rsidRPr="00632C5F">
        <w:rPr>
          <w:rFonts w:ascii="Times New Roman" w:hAnsi="Times New Roman" w:cs="Times New Roman"/>
          <w:b/>
          <w:sz w:val="22"/>
          <w:szCs w:val="22"/>
          <w:u w:val="single"/>
        </w:rPr>
        <w:t>отсутствует</w:t>
      </w:r>
    </w:p>
    <w:p w14:paraId="6BB34C33" w14:textId="77777777" w:rsidR="009C0EC9" w:rsidRPr="00632C5F" w:rsidRDefault="009C0EC9" w:rsidP="009C0EC9">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12. Наличие мансарды: </w:t>
      </w:r>
      <w:r w:rsidRPr="00632C5F">
        <w:rPr>
          <w:rFonts w:ascii="Times New Roman" w:hAnsi="Times New Roman" w:cs="Times New Roman"/>
          <w:b/>
          <w:sz w:val="22"/>
          <w:szCs w:val="22"/>
          <w:u w:val="single"/>
        </w:rPr>
        <w:t>отсутствует</w:t>
      </w:r>
    </w:p>
    <w:p w14:paraId="587F2B99" w14:textId="77777777" w:rsidR="009C0EC9" w:rsidRPr="00632C5F" w:rsidRDefault="009C0EC9" w:rsidP="009C0EC9">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13. Наличие мезонина: </w:t>
      </w:r>
      <w:r w:rsidRPr="00632C5F">
        <w:rPr>
          <w:rFonts w:ascii="Times New Roman" w:hAnsi="Times New Roman" w:cs="Times New Roman"/>
          <w:b/>
          <w:sz w:val="22"/>
          <w:szCs w:val="22"/>
          <w:u w:val="single"/>
        </w:rPr>
        <w:t>отсутствует</w:t>
      </w:r>
    </w:p>
    <w:p w14:paraId="21B87C27" w14:textId="77777777" w:rsidR="009C0EC9" w:rsidRPr="00632C5F" w:rsidRDefault="009C0EC9" w:rsidP="009C0EC9">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14. Количество квартир: </w:t>
      </w:r>
      <w:r>
        <w:rPr>
          <w:rFonts w:ascii="Times New Roman" w:hAnsi="Times New Roman" w:cs="Times New Roman"/>
          <w:b/>
          <w:sz w:val="22"/>
          <w:szCs w:val="22"/>
          <w:u w:val="single"/>
        </w:rPr>
        <w:t>2 (две</w:t>
      </w:r>
      <w:r w:rsidRPr="00632C5F">
        <w:rPr>
          <w:rFonts w:ascii="Times New Roman" w:hAnsi="Times New Roman" w:cs="Times New Roman"/>
          <w:b/>
          <w:sz w:val="22"/>
          <w:szCs w:val="22"/>
          <w:u w:val="single"/>
        </w:rPr>
        <w:t>)</w:t>
      </w:r>
    </w:p>
    <w:p w14:paraId="3D7FA967" w14:textId="77777777" w:rsidR="009C0EC9" w:rsidRPr="00632C5F" w:rsidRDefault="009C0EC9" w:rsidP="009C0EC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15. Количество нежилых помещений, не входящих в состав общего имущества: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6592A7F6" w14:textId="77777777" w:rsidR="009C0EC9" w:rsidRPr="00632C5F" w:rsidRDefault="009C0EC9" w:rsidP="009C0EC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16. Реквизиты правового акта о признании всех жилых помещений в многоквартирном доме непригодными для проживания: </w:t>
      </w:r>
      <w:r w:rsidRPr="00632C5F">
        <w:rPr>
          <w:rFonts w:ascii="Times New Roman" w:hAnsi="Times New Roman" w:cs="Times New Roman"/>
          <w:b/>
          <w:sz w:val="22"/>
          <w:szCs w:val="22"/>
          <w:u w:val="single"/>
        </w:rPr>
        <w:t>отсутствует</w:t>
      </w:r>
    </w:p>
    <w:p w14:paraId="46427683" w14:textId="77777777" w:rsidR="009C0EC9" w:rsidRPr="00632C5F" w:rsidRDefault="009C0EC9" w:rsidP="009C0EC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17. </w:t>
      </w:r>
      <w:r>
        <w:rPr>
          <w:rFonts w:ascii="Times New Roman" w:hAnsi="Times New Roman" w:cs="Times New Roman"/>
          <w:sz w:val="22"/>
          <w:szCs w:val="22"/>
        </w:rPr>
        <w:t xml:space="preserve">Перечень жилых помещений, признанных </w:t>
      </w:r>
      <w:r w:rsidRPr="00A306E2">
        <w:rPr>
          <w:rFonts w:ascii="Times New Roman" w:hAnsi="Times New Roman" w:cs="Times New Roman"/>
          <w:sz w:val="22"/>
          <w:szCs w:val="22"/>
        </w:rPr>
        <w:t xml:space="preserve">непригодными для проживания (с указанием реквизитов правовых актов о признании жилых помещений непригодными для проживания): </w:t>
      </w:r>
      <w:r w:rsidRPr="00A306E2">
        <w:rPr>
          <w:rFonts w:ascii="Times New Roman" w:hAnsi="Times New Roman" w:cs="Times New Roman"/>
          <w:b/>
          <w:sz w:val="22"/>
          <w:szCs w:val="22"/>
          <w:u w:val="single"/>
        </w:rPr>
        <w:t>отсутствует</w:t>
      </w:r>
    </w:p>
    <w:p w14:paraId="7EC959E0" w14:textId="77777777" w:rsidR="009C0EC9" w:rsidRPr="00632C5F" w:rsidRDefault="009C0EC9" w:rsidP="009C0EC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18. Строительный объем: </w:t>
      </w:r>
      <w:r>
        <w:rPr>
          <w:rFonts w:ascii="Times New Roman" w:hAnsi="Times New Roman" w:cs="Times New Roman"/>
          <w:b/>
          <w:sz w:val="22"/>
          <w:szCs w:val="22"/>
          <w:u w:val="single"/>
        </w:rPr>
        <w:t>446</w:t>
      </w:r>
      <w:r w:rsidRPr="00F168B7">
        <w:rPr>
          <w:rFonts w:ascii="Times New Roman" w:hAnsi="Times New Roman" w:cs="Times New Roman"/>
          <w:b/>
          <w:sz w:val="22"/>
          <w:szCs w:val="22"/>
          <w:u w:val="single"/>
        </w:rPr>
        <w:t>,0 куб. м.</w:t>
      </w:r>
    </w:p>
    <w:p w14:paraId="0D89E1DC" w14:textId="77777777" w:rsidR="009C0EC9" w:rsidRPr="00632C5F" w:rsidRDefault="009C0EC9" w:rsidP="009C0EC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19. Площадь:</w:t>
      </w:r>
    </w:p>
    <w:p w14:paraId="7DAA7595" w14:textId="77777777" w:rsidR="009C0EC9" w:rsidRPr="00632C5F" w:rsidRDefault="009C0EC9" w:rsidP="009C0EC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а) многоквартирного дома с лоджиями, балконами, шкафами, коридорами и лестничными клетками: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0F6DCBF8" w14:textId="77777777" w:rsidR="009C0EC9" w:rsidRPr="00632C5F" w:rsidRDefault="009C0EC9" w:rsidP="009C0EC9">
      <w:pPr>
        <w:pStyle w:val="ConsPlusNonformat"/>
        <w:ind w:left="142"/>
        <w:jc w:val="both"/>
        <w:rPr>
          <w:rFonts w:ascii="Times New Roman" w:hAnsi="Times New Roman" w:cs="Times New Roman"/>
          <w:sz w:val="22"/>
          <w:szCs w:val="22"/>
        </w:rPr>
      </w:pPr>
      <w:r w:rsidRPr="00632C5F">
        <w:rPr>
          <w:rFonts w:ascii="Times New Roman" w:hAnsi="Times New Roman" w:cs="Times New Roman"/>
          <w:sz w:val="22"/>
          <w:szCs w:val="22"/>
        </w:rPr>
        <w:t>б)</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жилых помещений (общая площадь квартир): </w:t>
      </w:r>
      <w:r>
        <w:rPr>
          <w:rFonts w:ascii="Times New Roman" w:hAnsi="Times New Roman" w:cs="Times New Roman"/>
          <w:b/>
          <w:sz w:val="22"/>
          <w:szCs w:val="22"/>
          <w:u w:val="single"/>
        </w:rPr>
        <w:t>80,8</w:t>
      </w:r>
      <w:r w:rsidRPr="00F168B7">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xml:space="preserve"> (128,4</w:t>
      </w:r>
      <w:r w:rsidRPr="0022062C">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w:t>
      </w:r>
    </w:p>
    <w:p w14:paraId="02369FDF" w14:textId="77777777" w:rsidR="009C0EC9" w:rsidRPr="00632C5F" w:rsidRDefault="009C0EC9" w:rsidP="009C0EC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в) </w:t>
      </w:r>
      <w:r>
        <w:rPr>
          <w:rFonts w:ascii="Times New Roman" w:hAnsi="Times New Roman" w:cs="Times New Roman"/>
          <w:sz w:val="22"/>
          <w:szCs w:val="22"/>
        </w:rPr>
        <w:t xml:space="preserve">нежилых помещений (общая площадь </w:t>
      </w:r>
      <w:r w:rsidRPr="00632C5F">
        <w:rPr>
          <w:rFonts w:ascii="Times New Roman" w:hAnsi="Times New Roman" w:cs="Times New Roman"/>
          <w:sz w:val="22"/>
          <w:szCs w:val="22"/>
        </w:rPr>
        <w:t xml:space="preserve">нежилых помещений, не </w:t>
      </w:r>
      <w:r>
        <w:rPr>
          <w:rFonts w:ascii="Times New Roman" w:hAnsi="Times New Roman" w:cs="Times New Roman"/>
          <w:sz w:val="22"/>
          <w:szCs w:val="22"/>
        </w:rPr>
        <w:t xml:space="preserve">входящих в состав </w:t>
      </w:r>
      <w:r w:rsidRPr="00632C5F">
        <w:rPr>
          <w:rFonts w:ascii="Times New Roman" w:hAnsi="Times New Roman" w:cs="Times New Roman"/>
          <w:sz w:val="22"/>
          <w:szCs w:val="22"/>
        </w:rPr>
        <w:t xml:space="preserve">общего </w:t>
      </w:r>
      <w:r>
        <w:rPr>
          <w:rFonts w:ascii="Times New Roman" w:hAnsi="Times New Roman" w:cs="Times New Roman"/>
          <w:sz w:val="22"/>
          <w:szCs w:val="22"/>
        </w:rPr>
        <w:t xml:space="preserve">имущества в многоквартирном </w:t>
      </w:r>
      <w:r w:rsidRPr="00632C5F">
        <w:rPr>
          <w:rFonts w:ascii="Times New Roman" w:hAnsi="Times New Roman" w:cs="Times New Roman"/>
          <w:sz w:val="22"/>
          <w:szCs w:val="22"/>
        </w:rPr>
        <w:t xml:space="preserve">доме):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049FD906" w14:textId="77777777" w:rsidR="009C0EC9" w:rsidRPr="00632C5F" w:rsidRDefault="009C0EC9" w:rsidP="009C0EC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г)</w:t>
      </w:r>
      <w:r>
        <w:rPr>
          <w:rFonts w:ascii="Times New Roman" w:hAnsi="Times New Roman" w:cs="Times New Roman"/>
          <w:sz w:val="22"/>
          <w:szCs w:val="22"/>
        </w:rPr>
        <w:t xml:space="preserve"> помещений общего пользования (общая площадь </w:t>
      </w:r>
      <w:r w:rsidRPr="00632C5F">
        <w:rPr>
          <w:rFonts w:ascii="Times New Roman" w:hAnsi="Times New Roman" w:cs="Times New Roman"/>
          <w:sz w:val="22"/>
          <w:szCs w:val="22"/>
        </w:rPr>
        <w:t>нежилых</w:t>
      </w:r>
      <w:r>
        <w:rPr>
          <w:rFonts w:ascii="Times New Roman" w:hAnsi="Times New Roman" w:cs="Times New Roman"/>
          <w:sz w:val="22"/>
          <w:szCs w:val="22"/>
        </w:rPr>
        <w:t xml:space="preserve"> помещений, </w:t>
      </w:r>
      <w:r w:rsidRPr="00632C5F">
        <w:rPr>
          <w:rFonts w:ascii="Times New Roman" w:hAnsi="Times New Roman" w:cs="Times New Roman"/>
          <w:sz w:val="22"/>
          <w:szCs w:val="22"/>
        </w:rPr>
        <w:t xml:space="preserve">входящих в состав общего имущества в многоквартирном доме):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035578B4" w14:textId="77777777" w:rsidR="009C0EC9" w:rsidRPr="00632C5F" w:rsidRDefault="009C0EC9" w:rsidP="009C0EC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20. Количество лестниц: </w:t>
      </w:r>
      <w:r>
        <w:rPr>
          <w:rFonts w:ascii="Times New Roman" w:hAnsi="Times New Roman" w:cs="Times New Roman"/>
          <w:b/>
          <w:sz w:val="22"/>
          <w:szCs w:val="22"/>
        </w:rPr>
        <w:t>0</w:t>
      </w:r>
      <w:r w:rsidRPr="00632C5F">
        <w:rPr>
          <w:rFonts w:ascii="Times New Roman" w:hAnsi="Times New Roman" w:cs="Times New Roman"/>
          <w:sz w:val="22"/>
          <w:szCs w:val="22"/>
        </w:rPr>
        <w:t xml:space="preserve"> шт.</w:t>
      </w:r>
    </w:p>
    <w:p w14:paraId="01043A5F" w14:textId="77777777" w:rsidR="009C0EC9" w:rsidRPr="00632C5F" w:rsidRDefault="009C0EC9" w:rsidP="009C0EC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21. Уборочная площадь лестниц</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(включая межквартирные лестничные площадки):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1A400072" w14:textId="77777777" w:rsidR="009C0EC9" w:rsidRPr="00632C5F" w:rsidRDefault="009C0EC9" w:rsidP="009C0EC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22. Уборочная площадь общих коридоров: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245DCF41" w14:textId="77777777" w:rsidR="009C0EC9" w:rsidRPr="00632C5F" w:rsidRDefault="009C0EC9" w:rsidP="009C0EC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23. </w:t>
      </w:r>
      <w:r>
        <w:rPr>
          <w:rFonts w:ascii="Times New Roman" w:hAnsi="Times New Roman" w:cs="Times New Roman"/>
          <w:sz w:val="22"/>
          <w:szCs w:val="22"/>
        </w:rPr>
        <w:t xml:space="preserve">Уборочная площадь других помещений </w:t>
      </w:r>
      <w:r w:rsidRPr="00632C5F">
        <w:rPr>
          <w:rFonts w:ascii="Times New Roman" w:hAnsi="Times New Roman" w:cs="Times New Roman"/>
          <w:sz w:val="22"/>
          <w:szCs w:val="22"/>
        </w:rPr>
        <w:t xml:space="preserve">общего пользования (включая технические этажи, чердаки, технические подвалы):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3DE4A904" w14:textId="77777777" w:rsidR="009C0EC9" w:rsidRPr="00632C5F" w:rsidRDefault="009C0EC9" w:rsidP="009C0EC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24. Площадь земельного участка, входящего в состав общего имущества многоквартирного дома: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0834D78C" w14:textId="77777777" w:rsidR="009C0EC9" w:rsidRDefault="009C0EC9" w:rsidP="009C0EC9">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lastRenderedPageBreak/>
        <w:t xml:space="preserve">  </w:t>
      </w:r>
      <w:r w:rsidRPr="00632C5F">
        <w:rPr>
          <w:rFonts w:ascii="Times New Roman" w:hAnsi="Times New Roman" w:cs="Times New Roman"/>
          <w:sz w:val="22"/>
          <w:szCs w:val="22"/>
        </w:rPr>
        <w:t xml:space="preserve">25. Кадастровый номер земельного участка (при его наличии):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7105EB1C" w14:textId="77777777" w:rsidR="009C0EC9" w:rsidRPr="008F6CE0" w:rsidRDefault="009C0EC9" w:rsidP="009C0EC9">
      <w:pPr>
        <w:pStyle w:val="ConsPlusNonformat"/>
        <w:jc w:val="center"/>
        <w:rPr>
          <w:rFonts w:ascii="Times New Roman" w:hAnsi="Times New Roman" w:cs="Times New Roman"/>
          <w:sz w:val="22"/>
          <w:szCs w:val="22"/>
        </w:rPr>
      </w:pPr>
      <w:r w:rsidRPr="008F6CE0">
        <w:rPr>
          <w:rFonts w:ascii="Times New Roman" w:hAnsi="Times New Roman" w:cs="Times New Roman"/>
          <w:sz w:val="22"/>
          <w:szCs w:val="22"/>
        </w:rPr>
        <w:t>II. Техническое состояние многоквартирного дома, включая пристройки</w:t>
      </w:r>
    </w:p>
    <w:tbl>
      <w:tblPr>
        <w:tblStyle w:val="a5"/>
        <w:tblW w:w="0" w:type="auto"/>
        <w:tblLook w:val="0000" w:firstRow="0" w:lastRow="0" w:firstColumn="0" w:lastColumn="0" w:noHBand="0" w:noVBand="0"/>
      </w:tblPr>
      <w:tblGrid>
        <w:gridCol w:w="3936"/>
        <w:gridCol w:w="3118"/>
        <w:gridCol w:w="2835"/>
      </w:tblGrid>
      <w:tr w:rsidR="009C0EC9" w14:paraId="1446E1FC" w14:textId="77777777" w:rsidTr="009C0EC9">
        <w:trPr>
          <w:trHeight w:val="1175"/>
        </w:trPr>
        <w:tc>
          <w:tcPr>
            <w:tcW w:w="3936" w:type="dxa"/>
          </w:tcPr>
          <w:p w14:paraId="6D611369" w14:textId="4F82212D" w:rsidR="009C0EC9" w:rsidRDefault="009C0EC9" w:rsidP="009C0EC9">
            <w:pPr>
              <w:pStyle w:val="ConsPlusCell"/>
              <w:ind w:left="108"/>
              <w:jc w:val="both"/>
            </w:pPr>
            <w:r w:rsidRPr="00E27470">
              <w:t xml:space="preserve">   </w:t>
            </w:r>
            <w:r>
              <w:t xml:space="preserve">           </w:t>
            </w:r>
          </w:p>
          <w:p w14:paraId="4032A5F8" w14:textId="77777777" w:rsidR="009C0EC9" w:rsidRPr="003F3F93" w:rsidRDefault="009C0EC9" w:rsidP="009C0EC9">
            <w:pPr>
              <w:pStyle w:val="ConsPlusCell"/>
              <w:ind w:left="108"/>
              <w:jc w:val="center"/>
            </w:pPr>
            <w:r w:rsidRPr="003F3F93">
              <w:t>Наименование конструктивных</w:t>
            </w:r>
          </w:p>
          <w:p w14:paraId="7215FAA0" w14:textId="77777777" w:rsidR="009C0EC9" w:rsidRDefault="009C0EC9" w:rsidP="009C0EC9">
            <w:pPr>
              <w:pStyle w:val="ConsPlusCell"/>
              <w:ind w:left="108"/>
              <w:jc w:val="center"/>
            </w:pPr>
            <w:r w:rsidRPr="003F3F93">
              <w:t>элементов</w:t>
            </w:r>
          </w:p>
          <w:p w14:paraId="503CBCAB" w14:textId="77777777" w:rsidR="009C0EC9" w:rsidRDefault="009C0EC9" w:rsidP="009C0EC9">
            <w:pPr>
              <w:pStyle w:val="ConsPlusCell"/>
              <w:ind w:left="108"/>
              <w:jc w:val="both"/>
            </w:pPr>
          </w:p>
          <w:p w14:paraId="451EBF5E" w14:textId="77777777" w:rsidR="009C0EC9" w:rsidRDefault="009C0EC9" w:rsidP="009C0EC9">
            <w:pPr>
              <w:pStyle w:val="ConsPlusCell"/>
              <w:ind w:left="108"/>
              <w:jc w:val="both"/>
            </w:pPr>
          </w:p>
        </w:tc>
        <w:tc>
          <w:tcPr>
            <w:tcW w:w="3118" w:type="dxa"/>
          </w:tcPr>
          <w:p w14:paraId="47A04B6B" w14:textId="77777777" w:rsidR="009C0EC9" w:rsidRDefault="009C0EC9" w:rsidP="009C0EC9">
            <w:pPr>
              <w:rPr>
                <w:rFonts w:eastAsiaTheme="minorEastAsia"/>
                <w:sz w:val="20"/>
                <w:szCs w:val="20"/>
              </w:rPr>
            </w:pPr>
          </w:p>
          <w:p w14:paraId="6B7A32A4" w14:textId="77777777" w:rsidR="009C0EC9" w:rsidRDefault="009C0EC9" w:rsidP="009C0EC9">
            <w:pPr>
              <w:pStyle w:val="ConsPlusCell"/>
              <w:jc w:val="center"/>
            </w:pPr>
            <w:r w:rsidRPr="003F3F93">
              <w:t>Описание элементов (материал, конструкция или система, отделка и прочее)</w:t>
            </w:r>
          </w:p>
        </w:tc>
        <w:tc>
          <w:tcPr>
            <w:tcW w:w="2835" w:type="dxa"/>
          </w:tcPr>
          <w:p w14:paraId="49F5B790" w14:textId="77777777" w:rsidR="009C0EC9" w:rsidRDefault="009C0EC9" w:rsidP="009C0EC9">
            <w:pPr>
              <w:jc w:val="center"/>
              <w:rPr>
                <w:rFonts w:eastAsiaTheme="minorEastAsia"/>
                <w:sz w:val="20"/>
                <w:szCs w:val="20"/>
              </w:rPr>
            </w:pPr>
          </w:p>
          <w:p w14:paraId="728FDE0F" w14:textId="77777777" w:rsidR="009C0EC9" w:rsidRDefault="009C0EC9" w:rsidP="009C0EC9">
            <w:pPr>
              <w:pStyle w:val="ConsPlusCell"/>
              <w:jc w:val="center"/>
            </w:pPr>
            <w:r w:rsidRPr="003F3F93">
              <w:t>Техническое состояние элементов общего имущества многоквартирного дома или износ в %</w:t>
            </w:r>
          </w:p>
        </w:tc>
      </w:tr>
      <w:tr w:rsidR="009C0EC9" w:rsidRPr="00E27470" w14:paraId="4062E8DD" w14:textId="77777777" w:rsidTr="009C0EC9">
        <w:tblPrEx>
          <w:tblLook w:val="04A0" w:firstRow="1" w:lastRow="0" w:firstColumn="1" w:lastColumn="0" w:noHBand="0" w:noVBand="1"/>
        </w:tblPrEx>
        <w:trPr>
          <w:trHeight w:val="359"/>
        </w:trPr>
        <w:tc>
          <w:tcPr>
            <w:tcW w:w="3936" w:type="dxa"/>
            <w:tcBorders>
              <w:top w:val="single" w:sz="4" w:space="0" w:color="auto"/>
              <w:left w:val="single" w:sz="4" w:space="0" w:color="auto"/>
            </w:tcBorders>
          </w:tcPr>
          <w:p w14:paraId="7E582FD3" w14:textId="77777777" w:rsidR="009C0EC9" w:rsidRPr="00E27470" w:rsidRDefault="009C0EC9" w:rsidP="009C0EC9">
            <w:pPr>
              <w:pStyle w:val="ConsPlusCell"/>
            </w:pPr>
            <w:r>
              <w:t xml:space="preserve">1. </w:t>
            </w:r>
            <w:r w:rsidRPr="00E27470">
              <w:t>Фундамент</w:t>
            </w:r>
          </w:p>
          <w:p w14:paraId="182FA319" w14:textId="77777777" w:rsidR="009C0EC9" w:rsidRPr="00E27470" w:rsidRDefault="009C0EC9" w:rsidP="009C0EC9">
            <w:pPr>
              <w:pStyle w:val="ConsPlusCell"/>
            </w:pPr>
          </w:p>
        </w:tc>
        <w:tc>
          <w:tcPr>
            <w:tcW w:w="3118" w:type="dxa"/>
            <w:tcBorders>
              <w:top w:val="single" w:sz="4" w:space="0" w:color="auto"/>
            </w:tcBorders>
          </w:tcPr>
          <w:p w14:paraId="7690A9DB" w14:textId="77777777" w:rsidR="009C0EC9" w:rsidRPr="00E27470" w:rsidRDefault="009C0EC9" w:rsidP="009C0EC9">
            <w:pPr>
              <w:pStyle w:val="ConsPlusCell"/>
              <w:jc w:val="both"/>
            </w:pPr>
            <w:r>
              <w:t>Бетонные и железобетонные блоки;</w:t>
            </w:r>
          </w:p>
        </w:tc>
        <w:tc>
          <w:tcPr>
            <w:tcW w:w="2835" w:type="dxa"/>
            <w:tcBorders>
              <w:top w:val="single" w:sz="4" w:space="0" w:color="auto"/>
              <w:right w:val="single" w:sz="4" w:space="0" w:color="auto"/>
            </w:tcBorders>
          </w:tcPr>
          <w:p w14:paraId="26D1241B" w14:textId="77777777" w:rsidR="009C0EC9" w:rsidRPr="00E27470" w:rsidRDefault="009C0EC9" w:rsidP="009C0EC9">
            <w:pPr>
              <w:pStyle w:val="ConsPlusCell"/>
              <w:jc w:val="center"/>
            </w:pPr>
            <w:r w:rsidRPr="00964840">
              <w:t>0%</w:t>
            </w:r>
          </w:p>
        </w:tc>
      </w:tr>
      <w:tr w:rsidR="009C0EC9" w:rsidRPr="00E27470" w14:paraId="23AC70A5" w14:textId="77777777" w:rsidTr="009C0EC9">
        <w:tblPrEx>
          <w:tblLook w:val="04A0" w:firstRow="1" w:lastRow="0" w:firstColumn="1" w:lastColumn="0" w:noHBand="0" w:noVBand="1"/>
        </w:tblPrEx>
        <w:tc>
          <w:tcPr>
            <w:tcW w:w="3936" w:type="dxa"/>
            <w:tcBorders>
              <w:left w:val="single" w:sz="4" w:space="0" w:color="auto"/>
            </w:tcBorders>
          </w:tcPr>
          <w:p w14:paraId="2D8C43F2" w14:textId="77777777" w:rsidR="009C0EC9" w:rsidRPr="00E27470" w:rsidRDefault="009C0EC9" w:rsidP="009C0EC9">
            <w:pPr>
              <w:pStyle w:val="ConsPlusCell"/>
            </w:pPr>
            <w:r w:rsidRPr="00E27470">
              <w:t>2.</w:t>
            </w:r>
            <w:r>
              <w:t xml:space="preserve"> </w:t>
            </w:r>
            <w:r w:rsidRPr="00E27470">
              <w:t>Наружные и внутренние</w:t>
            </w:r>
          </w:p>
          <w:p w14:paraId="791776B3" w14:textId="77777777" w:rsidR="009C0EC9" w:rsidRPr="00E27470" w:rsidRDefault="009C0EC9" w:rsidP="009C0EC9">
            <w:pPr>
              <w:pStyle w:val="ConsPlusCell"/>
            </w:pPr>
            <w:r w:rsidRPr="00E27470">
              <w:t xml:space="preserve">  </w:t>
            </w:r>
            <w:r>
              <w:t xml:space="preserve">  </w:t>
            </w:r>
            <w:r w:rsidRPr="00E27470">
              <w:t>капитальные стены</w:t>
            </w:r>
          </w:p>
        </w:tc>
        <w:tc>
          <w:tcPr>
            <w:tcW w:w="3118" w:type="dxa"/>
          </w:tcPr>
          <w:p w14:paraId="14319E6D" w14:textId="77777777" w:rsidR="009C0EC9" w:rsidRPr="00E27470" w:rsidRDefault="009C0EC9" w:rsidP="009C0EC9">
            <w:pPr>
              <w:pStyle w:val="ConsPlusCell"/>
              <w:jc w:val="both"/>
            </w:pPr>
            <w:r>
              <w:t>Кирпичные;</w:t>
            </w:r>
          </w:p>
        </w:tc>
        <w:tc>
          <w:tcPr>
            <w:tcW w:w="2835" w:type="dxa"/>
            <w:tcBorders>
              <w:right w:val="single" w:sz="4" w:space="0" w:color="auto"/>
            </w:tcBorders>
          </w:tcPr>
          <w:p w14:paraId="4E977691" w14:textId="77777777" w:rsidR="009C0EC9" w:rsidRPr="00E27470" w:rsidRDefault="009C0EC9" w:rsidP="009C0EC9">
            <w:pPr>
              <w:pStyle w:val="ConsPlusCell"/>
              <w:jc w:val="center"/>
            </w:pPr>
            <w:r w:rsidRPr="00964840">
              <w:t>0%</w:t>
            </w:r>
          </w:p>
        </w:tc>
      </w:tr>
      <w:tr w:rsidR="009C0EC9" w:rsidRPr="00E27470" w14:paraId="6EFBE03C" w14:textId="77777777" w:rsidTr="009C0EC9">
        <w:tblPrEx>
          <w:tblLook w:val="04A0" w:firstRow="1" w:lastRow="0" w:firstColumn="1" w:lastColumn="0" w:noHBand="0" w:noVBand="1"/>
        </w:tblPrEx>
        <w:tc>
          <w:tcPr>
            <w:tcW w:w="3936" w:type="dxa"/>
            <w:tcBorders>
              <w:left w:val="single" w:sz="4" w:space="0" w:color="auto"/>
            </w:tcBorders>
          </w:tcPr>
          <w:p w14:paraId="296A26DC" w14:textId="77777777" w:rsidR="009C0EC9" w:rsidRPr="00E27470" w:rsidRDefault="009C0EC9" w:rsidP="009C0EC9">
            <w:pPr>
              <w:pStyle w:val="ConsPlusCell"/>
              <w:jc w:val="both"/>
            </w:pPr>
            <w:r w:rsidRPr="00E27470">
              <w:t>3.</w:t>
            </w:r>
            <w:r>
              <w:t xml:space="preserve"> </w:t>
            </w:r>
            <w:r w:rsidRPr="00E27470">
              <w:t>Перегородки</w:t>
            </w:r>
          </w:p>
        </w:tc>
        <w:tc>
          <w:tcPr>
            <w:tcW w:w="3118" w:type="dxa"/>
          </w:tcPr>
          <w:p w14:paraId="6861933F" w14:textId="77777777" w:rsidR="009C0EC9" w:rsidRPr="00E27470" w:rsidRDefault="009C0EC9" w:rsidP="009C0EC9">
            <w:pPr>
              <w:pStyle w:val="ConsPlusCell"/>
              <w:jc w:val="both"/>
            </w:pPr>
            <w:r>
              <w:t>Кирпичные;</w:t>
            </w:r>
          </w:p>
        </w:tc>
        <w:tc>
          <w:tcPr>
            <w:tcW w:w="2835" w:type="dxa"/>
            <w:tcBorders>
              <w:right w:val="single" w:sz="4" w:space="0" w:color="auto"/>
            </w:tcBorders>
          </w:tcPr>
          <w:p w14:paraId="025AC31D" w14:textId="77777777" w:rsidR="009C0EC9" w:rsidRPr="00E27470" w:rsidRDefault="009C0EC9" w:rsidP="009C0EC9">
            <w:pPr>
              <w:pStyle w:val="ConsPlusCell"/>
              <w:jc w:val="center"/>
            </w:pPr>
            <w:r w:rsidRPr="00964840">
              <w:t>0%</w:t>
            </w:r>
          </w:p>
        </w:tc>
      </w:tr>
      <w:tr w:rsidR="009C0EC9" w:rsidRPr="00E27470" w14:paraId="021B4CC3" w14:textId="77777777" w:rsidTr="009C0EC9">
        <w:tblPrEx>
          <w:tblLook w:val="04A0" w:firstRow="1" w:lastRow="0" w:firstColumn="1" w:lastColumn="0" w:noHBand="0" w:noVBand="1"/>
        </w:tblPrEx>
        <w:tc>
          <w:tcPr>
            <w:tcW w:w="3936" w:type="dxa"/>
            <w:tcBorders>
              <w:left w:val="single" w:sz="4" w:space="0" w:color="auto"/>
            </w:tcBorders>
          </w:tcPr>
          <w:p w14:paraId="4FD6608C" w14:textId="77777777" w:rsidR="009C0EC9" w:rsidRPr="00E27470" w:rsidRDefault="009C0EC9" w:rsidP="009C0EC9">
            <w:pPr>
              <w:pStyle w:val="ConsPlusCell"/>
            </w:pPr>
            <w:r w:rsidRPr="00E27470">
              <w:t>4.</w:t>
            </w:r>
            <w:r>
              <w:t xml:space="preserve"> </w:t>
            </w:r>
            <w:r w:rsidRPr="00E27470">
              <w:t>Перекрытия</w:t>
            </w:r>
            <w:r>
              <w:t xml:space="preserve">: - </w:t>
            </w:r>
            <w:r w:rsidRPr="00E27470">
              <w:t>чердачные</w:t>
            </w:r>
            <w:r>
              <w:t>,</w:t>
            </w:r>
          </w:p>
          <w:p w14:paraId="6E42CA46" w14:textId="77777777" w:rsidR="009C0EC9" w:rsidRDefault="009C0EC9" w:rsidP="009C0EC9">
            <w:pPr>
              <w:pStyle w:val="ConsPlusCell"/>
            </w:pPr>
            <w:r w:rsidRPr="00E27470">
              <w:t xml:space="preserve"> </w:t>
            </w:r>
            <w:r>
              <w:t xml:space="preserve">  - м</w:t>
            </w:r>
            <w:r w:rsidRPr="00E27470">
              <w:t>еждуэтажные</w:t>
            </w:r>
            <w:r>
              <w:t>,</w:t>
            </w:r>
          </w:p>
          <w:p w14:paraId="1356E375" w14:textId="77777777" w:rsidR="009C0EC9" w:rsidRPr="00E27470" w:rsidRDefault="009C0EC9" w:rsidP="009C0EC9">
            <w:pPr>
              <w:pStyle w:val="ConsPlusCell"/>
            </w:pPr>
            <w:r>
              <w:t xml:space="preserve">   - </w:t>
            </w:r>
            <w:r w:rsidRPr="00E27470">
              <w:t>подвальные</w:t>
            </w:r>
          </w:p>
          <w:p w14:paraId="0760B515" w14:textId="77777777" w:rsidR="009C0EC9" w:rsidRPr="00E27470" w:rsidRDefault="009C0EC9" w:rsidP="009C0EC9">
            <w:pPr>
              <w:pStyle w:val="ConsPlusCell"/>
            </w:pPr>
            <w:r w:rsidRPr="00E27470">
              <w:t xml:space="preserve"> </w:t>
            </w:r>
            <w:r>
              <w:t xml:space="preserve"> </w:t>
            </w:r>
            <w:r w:rsidRPr="00E27470">
              <w:t xml:space="preserve"> (другое)</w:t>
            </w:r>
          </w:p>
        </w:tc>
        <w:tc>
          <w:tcPr>
            <w:tcW w:w="3118" w:type="dxa"/>
          </w:tcPr>
          <w:p w14:paraId="240F953D" w14:textId="77777777" w:rsidR="009C0EC9" w:rsidRPr="00570FFB" w:rsidRDefault="009C0EC9" w:rsidP="009C0EC9">
            <w:pPr>
              <w:jc w:val="both"/>
              <w:rPr>
                <w:sz w:val="20"/>
                <w:szCs w:val="20"/>
              </w:rPr>
            </w:pPr>
            <w:r>
              <w:rPr>
                <w:sz w:val="20"/>
                <w:szCs w:val="20"/>
              </w:rPr>
              <w:t>Железобетонные;</w:t>
            </w:r>
          </w:p>
          <w:p w14:paraId="04DCF7E4" w14:textId="77777777" w:rsidR="009C0EC9" w:rsidRDefault="009C0EC9" w:rsidP="009C0EC9">
            <w:pPr>
              <w:jc w:val="both"/>
              <w:rPr>
                <w:sz w:val="20"/>
                <w:szCs w:val="20"/>
              </w:rPr>
            </w:pPr>
            <w:r>
              <w:rPr>
                <w:sz w:val="20"/>
                <w:szCs w:val="20"/>
              </w:rPr>
              <w:t>----;</w:t>
            </w:r>
          </w:p>
          <w:p w14:paraId="2C1E982E" w14:textId="77777777" w:rsidR="009C0EC9" w:rsidRPr="00404225" w:rsidRDefault="009C0EC9" w:rsidP="009C0EC9">
            <w:pPr>
              <w:jc w:val="both"/>
              <w:rPr>
                <w:sz w:val="20"/>
                <w:szCs w:val="20"/>
              </w:rPr>
            </w:pPr>
            <w:r>
              <w:rPr>
                <w:sz w:val="20"/>
                <w:szCs w:val="20"/>
              </w:rPr>
              <w:t>----;</w:t>
            </w:r>
          </w:p>
        </w:tc>
        <w:tc>
          <w:tcPr>
            <w:tcW w:w="2835" w:type="dxa"/>
            <w:tcBorders>
              <w:right w:val="single" w:sz="4" w:space="0" w:color="auto"/>
            </w:tcBorders>
          </w:tcPr>
          <w:p w14:paraId="2CC0F8F3" w14:textId="77777777" w:rsidR="009C0EC9" w:rsidRPr="00570FFB" w:rsidRDefault="009C0EC9" w:rsidP="009C0EC9">
            <w:pPr>
              <w:jc w:val="center"/>
              <w:rPr>
                <w:sz w:val="20"/>
                <w:szCs w:val="20"/>
              </w:rPr>
            </w:pPr>
            <w:r w:rsidRPr="00964840">
              <w:t>0%</w:t>
            </w:r>
          </w:p>
        </w:tc>
      </w:tr>
      <w:tr w:rsidR="009C0EC9" w:rsidRPr="00E27470" w14:paraId="722376B6" w14:textId="77777777" w:rsidTr="009C0EC9">
        <w:tblPrEx>
          <w:tblLook w:val="04A0" w:firstRow="1" w:lastRow="0" w:firstColumn="1" w:lastColumn="0" w:noHBand="0" w:noVBand="1"/>
        </w:tblPrEx>
        <w:tc>
          <w:tcPr>
            <w:tcW w:w="3936" w:type="dxa"/>
            <w:tcBorders>
              <w:left w:val="single" w:sz="4" w:space="0" w:color="auto"/>
            </w:tcBorders>
          </w:tcPr>
          <w:p w14:paraId="6C5C7714" w14:textId="77777777" w:rsidR="009C0EC9" w:rsidRPr="00E27470" w:rsidRDefault="009C0EC9" w:rsidP="009C0EC9">
            <w:pPr>
              <w:pStyle w:val="ConsPlusCell"/>
              <w:jc w:val="both"/>
            </w:pPr>
            <w:r w:rsidRPr="00E27470">
              <w:t>5.</w:t>
            </w:r>
            <w:r>
              <w:t xml:space="preserve"> </w:t>
            </w:r>
            <w:r w:rsidRPr="00E27470">
              <w:t>Крыша</w:t>
            </w:r>
          </w:p>
        </w:tc>
        <w:tc>
          <w:tcPr>
            <w:tcW w:w="3118" w:type="dxa"/>
          </w:tcPr>
          <w:p w14:paraId="32513AD9" w14:textId="77777777" w:rsidR="009C0EC9" w:rsidRPr="00E27470" w:rsidRDefault="009C0EC9" w:rsidP="009C0EC9">
            <w:pPr>
              <w:pStyle w:val="ConsPlusCell"/>
            </w:pPr>
            <w:r>
              <w:t>Шифер по тесовой обрешетке;</w:t>
            </w:r>
          </w:p>
        </w:tc>
        <w:tc>
          <w:tcPr>
            <w:tcW w:w="2835" w:type="dxa"/>
            <w:tcBorders>
              <w:right w:val="single" w:sz="4" w:space="0" w:color="auto"/>
            </w:tcBorders>
          </w:tcPr>
          <w:p w14:paraId="714B55B2" w14:textId="77777777" w:rsidR="009C0EC9" w:rsidRPr="00E27470" w:rsidRDefault="009C0EC9" w:rsidP="009C0EC9">
            <w:pPr>
              <w:pStyle w:val="ConsPlusCell"/>
              <w:jc w:val="center"/>
            </w:pPr>
            <w:r w:rsidRPr="00964840">
              <w:t>0%</w:t>
            </w:r>
          </w:p>
        </w:tc>
      </w:tr>
      <w:tr w:rsidR="009C0EC9" w:rsidRPr="00E27470" w14:paraId="0CEA8838" w14:textId="77777777" w:rsidTr="009C0EC9">
        <w:tblPrEx>
          <w:tblLook w:val="04A0" w:firstRow="1" w:lastRow="0" w:firstColumn="1" w:lastColumn="0" w:noHBand="0" w:noVBand="1"/>
        </w:tblPrEx>
        <w:tc>
          <w:tcPr>
            <w:tcW w:w="3936" w:type="dxa"/>
            <w:tcBorders>
              <w:left w:val="single" w:sz="4" w:space="0" w:color="auto"/>
              <w:bottom w:val="single" w:sz="4" w:space="0" w:color="auto"/>
            </w:tcBorders>
          </w:tcPr>
          <w:p w14:paraId="558E176E" w14:textId="77777777" w:rsidR="009C0EC9" w:rsidRPr="00E27470" w:rsidRDefault="009C0EC9" w:rsidP="009C0EC9">
            <w:pPr>
              <w:pStyle w:val="ConsPlusCell"/>
              <w:jc w:val="both"/>
            </w:pPr>
            <w:r w:rsidRPr="00E27470">
              <w:t>6.</w:t>
            </w:r>
            <w:r>
              <w:t xml:space="preserve"> </w:t>
            </w:r>
            <w:r w:rsidRPr="00E27470">
              <w:t>Полы</w:t>
            </w:r>
          </w:p>
        </w:tc>
        <w:tc>
          <w:tcPr>
            <w:tcW w:w="3118" w:type="dxa"/>
            <w:tcBorders>
              <w:bottom w:val="single" w:sz="4" w:space="0" w:color="auto"/>
            </w:tcBorders>
          </w:tcPr>
          <w:p w14:paraId="4725C5C8" w14:textId="77777777" w:rsidR="009C0EC9" w:rsidRPr="00E27470" w:rsidRDefault="009C0EC9" w:rsidP="009C0EC9">
            <w:pPr>
              <w:pStyle w:val="ConsPlusCell"/>
              <w:jc w:val="both"/>
            </w:pPr>
            <w:r w:rsidRPr="00E27470">
              <w:t>Дощатые</w:t>
            </w:r>
            <w:r>
              <w:t>;</w:t>
            </w:r>
          </w:p>
        </w:tc>
        <w:tc>
          <w:tcPr>
            <w:tcW w:w="2835" w:type="dxa"/>
            <w:tcBorders>
              <w:bottom w:val="single" w:sz="4" w:space="0" w:color="auto"/>
              <w:right w:val="single" w:sz="4" w:space="0" w:color="auto"/>
            </w:tcBorders>
          </w:tcPr>
          <w:p w14:paraId="0F2155F0" w14:textId="77777777" w:rsidR="009C0EC9" w:rsidRPr="00E27470" w:rsidRDefault="009C0EC9" w:rsidP="009C0EC9">
            <w:pPr>
              <w:pStyle w:val="ConsPlusCell"/>
              <w:jc w:val="center"/>
            </w:pPr>
            <w:r w:rsidRPr="00964840">
              <w:t>0%</w:t>
            </w:r>
          </w:p>
        </w:tc>
      </w:tr>
      <w:tr w:rsidR="009C0EC9" w:rsidRPr="00E27470" w14:paraId="69CC44BD" w14:textId="77777777" w:rsidTr="009C0EC9">
        <w:tblPrEx>
          <w:tblLook w:val="04A0" w:firstRow="1" w:lastRow="0" w:firstColumn="1" w:lastColumn="0" w:noHBand="0" w:noVBand="1"/>
        </w:tblPrEx>
        <w:tc>
          <w:tcPr>
            <w:tcW w:w="3936" w:type="dxa"/>
            <w:tcBorders>
              <w:left w:val="single" w:sz="4" w:space="0" w:color="auto"/>
            </w:tcBorders>
          </w:tcPr>
          <w:p w14:paraId="1C789062" w14:textId="77777777" w:rsidR="009C0EC9" w:rsidRDefault="009C0EC9" w:rsidP="009C0EC9">
            <w:pPr>
              <w:pStyle w:val="ConsPlusCell"/>
            </w:pPr>
            <w:r w:rsidRPr="00E27470">
              <w:t>7.</w:t>
            </w:r>
            <w:r>
              <w:t xml:space="preserve"> </w:t>
            </w:r>
            <w:r w:rsidRPr="00E27470">
              <w:t>Проемы</w:t>
            </w:r>
            <w:r>
              <w:t>: -</w:t>
            </w:r>
            <w:r w:rsidRPr="00E27470">
              <w:t xml:space="preserve"> окна,</w:t>
            </w:r>
          </w:p>
          <w:p w14:paraId="5847B061" w14:textId="77777777" w:rsidR="009C0EC9" w:rsidRPr="00E27470" w:rsidRDefault="009C0EC9" w:rsidP="009C0EC9">
            <w:pPr>
              <w:pStyle w:val="ConsPlusCell"/>
            </w:pPr>
            <w:r w:rsidRPr="00E27470">
              <w:t xml:space="preserve"> </w:t>
            </w:r>
            <w:r>
              <w:t xml:space="preserve">   - двери </w:t>
            </w:r>
            <w:r w:rsidRPr="00E27470">
              <w:t>(другое)</w:t>
            </w:r>
          </w:p>
        </w:tc>
        <w:tc>
          <w:tcPr>
            <w:tcW w:w="3118" w:type="dxa"/>
          </w:tcPr>
          <w:p w14:paraId="51465C98" w14:textId="77777777" w:rsidR="009C0EC9" w:rsidRPr="00E27470" w:rsidRDefault="009C0EC9" w:rsidP="009C0EC9">
            <w:pPr>
              <w:pStyle w:val="ConsPlusCell"/>
            </w:pPr>
            <w:r w:rsidRPr="00E27470">
              <w:t>Двойные деревянные</w:t>
            </w:r>
            <w:r>
              <w:t>;</w:t>
            </w:r>
            <w:r w:rsidRPr="00E27470">
              <w:t xml:space="preserve"> </w:t>
            </w:r>
            <w:r>
              <w:t>Деревянные;</w:t>
            </w:r>
          </w:p>
        </w:tc>
        <w:tc>
          <w:tcPr>
            <w:tcW w:w="2835" w:type="dxa"/>
            <w:tcBorders>
              <w:right w:val="single" w:sz="4" w:space="0" w:color="auto"/>
            </w:tcBorders>
          </w:tcPr>
          <w:p w14:paraId="135B0784" w14:textId="77777777" w:rsidR="009C0EC9" w:rsidRDefault="009C0EC9" w:rsidP="009C0EC9">
            <w:pPr>
              <w:pStyle w:val="ConsPlusCell"/>
              <w:jc w:val="center"/>
            </w:pPr>
            <w:r w:rsidRPr="00964840">
              <w:t>0%</w:t>
            </w:r>
          </w:p>
          <w:p w14:paraId="263C13B1" w14:textId="77777777" w:rsidR="009C0EC9" w:rsidRPr="00E27470" w:rsidRDefault="009C0EC9" w:rsidP="009C0EC9">
            <w:pPr>
              <w:pStyle w:val="ConsPlusCell"/>
              <w:jc w:val="center"/>
            </w:pPr>
            <w:r w:rsidRPr="003A0D91">
              <w:t>0%</w:t>
            </w:r>
          </w:p>
        </w:tc>
      </w:tr>
      <w:tr w:rsidR="009C0EC9" w:rsidRPr="00E27470" w14:paraId="3DAF35D2" w14:textId="77777777" w:rsidTr="009C0EC9">
        <w:tblPrEx>
          <w:tblLook w:val="04A0" w:firstRow="1" w:lastRow="0" w:firstColumn="1" w:lastColumn="0" w:noHBand="0" w:noVBand="1"/>
        </w:tblPrEx>
        <w:tc>
          <w:tcPr>
            <w:tcW w:w="3936" w:type="dxa"/>
            <w:tcBorders>
              <w:left w:val="single" w:sz="4" w:space="0" w:color="auto"/>
            </w:tcBorders>
          </w:tcPr>
          <w:p w14:paraId="5C7605E3" w14:textId="77777777" w:rsidR="009C0EC9" w:rsidRPr="00E27470" w:rsidRDefault="009C0EC9" w:rsidP="009C0EC9">
            <w:pPr>
              <w:pStyle w:val="ConsPlusCell"/>
            </w:pPr>
            <w:r w:rsidRPr="00E27470">
              <w:t>8.</w:t>
            </w:r>
            <w:r>
              <w:t xml:space="preserve"> </w:t>
            </w:r>
            <w:r w:rsidRPr="00E27470">
              <w:t>Отделка</w:t>
            </w:r>
            <w:r>
              <w:t>: -</w:t>
            </w:r>
            <w:r w:rsidRPr="00E27470">
              <w:t xml:space="preserve"> внутренняя,</w:t>
            </w:r>
          </w:p>
          <w:p w14:paraId="36CCBFA4" w14:textId="77777777" w:rsidR="009C0EC9" w:rsidRPr="00E27470" w:rsidRDefault="009C0EC9" w:rsidP="009C0EC9">
            <w:pPr>
              <w:pStyle w:val="ConsPlusCell"/>
            </w:pPr>
            <w:r>
              <w:t xml:space="preserve">   - </w:t>
            </w:r>
            <w:r w:rsidRPr="00E27470">
              <w:t>наружная (другое)</w:t>
            </w:r>
          </w:p>
        </w:tc>
        <w:tc>
          <w:tcPr>
            <w:tcW w:w="3118" w:type="dxa"/>
          </w:tcPr>
          <w:p w14:paraId="67E0B8D0" w14:textId="77777777" w:rsidR="009C0EC9" w:rsidRDefault="009C0EC9" w:rsidP="009C0EC9">
            <w:pPr>
              <w:pStyle w:val="ConsPlusCell"/>
              <w:jc w:val="both"/>
            </w:pPr>
            <w:r>
              <w:t xml:space="preserve">Обои, </w:t>
            </w:r>
            <w:r w:rsidRPr="00E27470">
              <w:t>окраска</w:t>
            </w:r>
            <w:r>
              <w:t>, штукатурка;</w:t>
            </w:r>
          </w:p>
          <w:p w14:paraId="331EF348" w14:textId="77777777" w:rsidR="009C0EC9" w:rsidRPr="00E27470" w:rsidRDefault="009C0EC9" w:rsidP="009C0EC9">
            <w:pPr>
              <w:pStyle w:val="ConsPlusCell"/>
              <w:jc w:val="both"/>
            </w:pPr>
            <w:r>
              <w:t>------</w:t>
            </w:r>
          </w:p>
        </w:tc>
        <w:tc>
          <w:tcPr>
            <w:tcW w:w="2835" w:type="dxa"/>
            <w:tcBorders>
              <w:right w:val="single" w:sz="4" w:space="0" w:color="auto"/>
            </w:tcBorders>
          </w:tcPr>
          <w:p w14:paraId="4567E454" w14:textId="77777777" w:rsidR="009C0EC9" w:rsidRPr="00E27470" w:rsidRDefault="009C0EC9" w:rsidP="009C0EC9">
            <w:pPr>
              <w:pStyle w:val="ConsPlusCell"/>
              <w:jc w:val="center"/>
            </w:pPr>
            <w:r w:rsidRPr="00964840">
              <w:t>0%</w:t>
            </w:r>
          </w:p>
        </w:tc>
      </w:tr>
      <w:tr w:rsidR="009C0EC9" w:rsidRPr="00E27470" w14:paraId="5E07D2CA" w14:textId="77777777" w:rsidTr="009C0EC9">
        <w:tblPrEx>
          <w:tblLook w:val="04A0" w:firstRow="1" w:lastRow="0" w:firstColumn="1" w:lastColumn="0" w:noHBand="0" w:noVBand="1"/>
        </w:tblPrEx>
        <w:tc>
          <w:tcPr>
            <w:tcW w:w="3936" w:type="dxa"/>
            <w:tcBorders>
              <w:left w:val="single" w:sz="4" w:space="0" w:color="auto"/>
              <w:bottom w:val="single" w:sz="4" w:space="0" w:color="auto"/>
            </w:tcBorders>
          </w:tcPr>
          <w:p w14:paraId="05B081D3" w14:textId="77777777" w:rsidR="009C0EC9" w:rsidRPr="00E27470" w:rsidRDefault="009C0EC9" w:rsidP="009C0EC9">
            <w:pPr>
              <w:pStyle w:val="ConsPlusCell"/>
            </w:pPr>
            <w:r w:rsidRPr="00E27470">
              <w:t>9.</w:t>
            </w:r>
            <w:r>
              <w:t xml:space="preserve"> Механическое, электрическое, </w:t>
            </w:r>
            <w:r w:rsidRPr="00E27470">
              <w:t>санитарно-техническое и</w:t>
            </w:r>
          </w:p>
          <w:p w14:paraId="5F712888" w14:textId="77777777" w:rsidR="009C0EC9" w:rsidRPr="00E27470" w:rsidRDefault="009C0EC9" w:rsidP="009C0EC9">
            <w:pPr>
              <w:pStyle w:val="ConsPlusCell"/>
            </w:pPr>
            <w:r>
              <w:t>и</w:t>
            </w:r>
            <w:r w:rsidRPr="00E27470">
              <w:t>ное оборудование</w:t>
            </w:r>
            <w:r>
              <w:t xml:space="preserve"> </w:t>
            </w:r>
            <w:r w:rsidRPr="00E27470">
              <w:t>ванны, напольные</w:t>
            </w:r>
            <w:r>
              <w:t xml:space="preserve"> </w:t>
            </w:r>
            <w:r w:rsidRPr="00E27470">
              <w:t>электроплиты, телефонные сети и оборудование сети проводного радиовещания,</w:t>
            </w:r>
            <w:r>
              <w:t xml:space="preserve"> </w:t>
            </w:r>
            <w:r w:rsidRPr="00E27470">
              <w:t>сигнализация,</w:t>
            </w:r>
            <w:r>
              <w:t xml:space="preserve"> </w:t>
            </w:r>
            <w:r w:rsidRPr="00E27470">
              <w:t xml:space="preserve">мусоропровод, лифт, вентиляция </w:t>
            </w:r>
            <w:r>
              <w:t>и другое</w:t>
            </w:r>
          </w:p>
        </w:tc>
        <w:tc>
          <w:tcPr>
            <w:tcW w:w="3118" w:type="dxa"/>
            <w:tcBorders>
              <w:bottom w:val="single" w:sz="4" w:space="0" w:color="auto"/>
            </w:tcBorders>
          </w:tcPr>
          <w:p w14:paraId="132CE20B" w14:textId="77777777" w:rsidR="009C0EC9" w:rsidRDefault="009C0EC9" w:rsidP="009C0EC9">
            <w:pPr>
              <w:pStyle w:val="ConsPlusCell"/>
              <w:jc w:val="both"/>
            </w:pPr>
            <w:r>
              <w:t>Ванны с местными нагревателями на твердом топливе, туалеты</w:t>
            </w:r>
          </w:p>
          <w:p w14:paraId="3BE88468" w14:textId="77777777" w:rsidR="009C0EC9" w:rsidRPr="00E27470" w:rsidRDefault="009C0EC9" w:rsidP="009C0EC9">
            <w:pPr>
              <w:pStyle w:val="ConsPlusCell"/>
              <w:jc w:val="both"/>
            </w:pPr>
            <w:r>
              <w:t xml:space="preserve"> </w:t>
            </w:r>
          </w:p>
          <w:p w14:paraId="622C5D66" w14:textId="77777777" w:rsidR="009C0EC9" w:rsidRPr="00E27470" w:rsidRDefault="009C0EC9" w:rsidP="009C0EC9">
            <w:pPr>
              <w:pStyle w:val="ConsPlusCell"/>
              <w:jc w:val="both"/>
            </w:pPr>
            <w:r w:rsidRPr="00E27470">
              <w:t xml:space="preserve"> </w:t>
            </w:r>
          </w:p>
        </w:tc>
        <w:tc>
          <w:tcPr>
            <w:tcW w:w="2835" w:type="dxa"/>
            <w:tcBorders>
              <w:bottom w:val="single" w:sz="4" w:space="0" w:color="auto"/>
              <w:right w:val="single" w:sz="4" w:space="0" w:color="auto"/>
            </w:tcBorders>
          </w:tcPr>
          <w:p w14:paraId="5B08072B" w14:textId="77777777" w:rsidR="009C0EC9" w:rsidRPr="00E27470" w:rsidRDefault="009C0EC9" w:rsidP="009C0EC9">
            <w:pPr>
              <w:pStyle w:val="ConsPlusCell"/>
              <w:jc w:val="center"/>
            </w:pPr>
            <w:r w:rsidRPr="00964840">
              <w:t>0%</w:t>
            </w:r>
          </w:p>
        </w:tc>
      </w:tr>
      <w:tr w:rsidR="009C0EC9" w:rsidRPr="00E27470" w14:paraId="212222DC" w14:textId="77777777" w:rsidTr="009C0EC9">
        <w:tblPrEx>
          <w:tblLook w:val="04A0" w:firstRow="1" w:lastRow="0" w:firstColumn="1" w:lastColumn="0" w:noHBand="0" w:noVBand="1"/>
        </w:tblPrEx>
        <w:tc>
          <w:tcPr>
            <w:tcW w:w="3936" w:type="dxa"/>
            <w:tcBorders>
              <w:left w:val="single" w:sz="4" w:space="0" w:color="auto"/>
              <w:bottom w:val="single" w:sz="4" w:space="0" w:color="auto"/>
            </w:tcBorders>
          </w:tcPr>
          <w:p w14:paraId="6D2E64E0" w14:textId="77777777" w:rsidR="009C0EC9" w:rsidRPr="00E27470" w:rsidRDefault="009C0EC9" w:rsidP="009C0EC9">
            <w:pPr>
              <w:pStyle w:val="ConsPlusCell"/>
            </w:pPr>
            <w:r w:rsidRPr="00E27470">
              <w:t>10.</w:t>
            </w:r>
            <w:r>
              <w:t xml:space="preserve"> </w:t>
            </w:r>
            <w:r w:rsidRPr="00E27470">
              <w:t>Внутридомовые</w:t>
            </w:r>
            <w:r>
              <w:t xml:space="preserve"> и</w:t>
            </w:r>
            <w:r w:rsidRPr="00E27470">
              <w:t>нженерные коммуникации и</w:t>
            </w:r>
            <w:r>
              <w:t xml:space="preserve"> </w:t>
            </w:r>
            <w:r w:rsidRPr="00E27470">
              <w:t>оборудование для</w:t>
            </w:r>
            <w:r>
              <w:t xml:space="preserve"> </w:t>
            </w:r>
            <w:r w:rsidRPr="00E27470">
              <w:t>предоставления коммунальных услуг</w:t>
            </w:r>
            <w:r>
              <w:t xml:space="preserve">: </w:t>
            </w:r>
            <w:r w:rsidRPr="00E27470">
              <w:t>электроснабжение,</w:t>
            </w:r>
          </w:p>
          <w:p w14:paraId="27E0C8E2" w14:textId="77777777" w:rsidR="009C0EC9" w:rsidRPr="00E27470" w:rsidRDefault="009C0EC9" w:rsidP="009C0EC9">
            <w:pPr>
              <w:pStyle w:val="ConsPlusCell"/>
            </w:pPr>
            <w:r w:rsidRPr="00E27470">
              <w:t>холодное водоснабжение,</w:t>
            </w:r>
          </w:p>
          <w:p w14:paraId="758741F7" w14:textId="77777777" w:rsidR="009C0EC9" w:rsidRPr="00E27470" w:rsidRDefault="009C0EC9" w:rsidP="009C0EC9">
            <w:pPr>
              <w:pStyle w:val="ConsPlusCell"/>
            </w:pPr>
            <w:r w:rsidRPr="00E27470">
              <w:t>горячее водоснабжение,</w:t>
            </w:r>
          </w:p>
          <w:p w14:paraId="60FAA5F4" w14:textId="77777777" w:rsidR="009C0EC9" w:rsidRPr="00E27470" w:rsidRDefault="009C0EC9" w:rsidP="009C0EC9">
            <w:pPr>
              <w:pStyle w:val="ConsPlusCell"/>
            </w:pPr>
            <w:r w:rsidRPr="00E27470">
              <w:t>водоотведение,</w:t>
            </w:r>
          </w:p>
          <w:p w14:paraId="0ABD59FC" w14:textId="77777777" w:rsidR="009C0EC9" w:rsidRDefault="009C0EC9" w:rsidP="009C0EC9">
            <w:pPr>
              <w:pStyle w:val="ConsPlusCell"/>
            </w:pPr>
            <w:r w:rsidRPr="00E27470">
              <w:t xml:space="preserve">газоснабжение, </w:t>
            </w:r>
          </w:p>
          <w:p w14:paraId="1D31D1F2" w14:textId="77777777" w:rsidR="009C0EC9" w:rsidRPr="00E27470" w:rsidRDefault="009C0EC9" w:rsidP="009C0EC9">
            <w:pPr>
              <w:pStyle w:val="ConsPlusCell"/>
            </w:pPr>
            <w:r w:rsidRPr="00E27470">
              <w:t>отопление:</w:t>
            </w:r>
            <w:r>
              <w:t xml:space="preserve"> </w:t>
            </w:r>
            <w:r w:rsidRPr="00E27470">
              <w:t>от внешних к</w:t>
            </w:r>
            <w:r>
              <w:t>отельных</w:t>
            </w:r>
            <w:r w:rsidRPr="00E27470">
              <w:t>,</w:t>
            </w:r>
            <w:r>
              <w:t xml:space="preserve"> </w:t>
            </w:r>
            <w:r w:rsidRPr="00E27470">
              <w:t>от домовой</w:t>
            </w:r>
            <w:r>
              <w:t xml:space="preserve"> котельной</w:t>
            </w:r>
            <w:r w:rsidRPr="00E27470">
              <w:t>, печи,</w:t>
            </w:r>
            <w:r>
              <w:t xml:space="preserve"> </w:t>
            </w:r>
            <w:r w:rsidRPr="00E27470">
              <w:t>калориферы, АГВ</w:t>
            </w:r>
            <w:r>
              <w:t xml:space="preserve"> и другое</w:t>
            </w:r>
          </w:p>
        </w:tc>
        <w:tc>
          <w:tcPr>
            <w:tcW w:w="3118" w:type="dxa"/>
            <w:tcBorders>
              <w:bottom w:val="single" w:sz="4" w:space="0" w:color="auto"/>
            </w:tcBorders>
          </w:tcPr>
          <w:p w14:paraId="1B4FE9A3" w14:textId="77777777" w:rsidR="009C0EC9" w:rsidRPr="00E27470" w:rsidRDefault="009C0EC9" w:rsidP="009C0EC9">
            <w:pPr>
              <w:pStyle w:val="ConsPlusCell"/>
              <w:jc w:val="both"/>
            </w:pPr>
            <w:r>
              <w:t>Э</w:t>
            </w:r>
            <w:r w:rsidRPr="00E27470">
              <w:t>лектроснабжение,</w:t>
            </w:r>
          </w:p>
          <w:p w14:paraId="63C2D8F2" w14:textId="77777777" w:rsidR="009C0EC9" w:rsidRPr="00E27470" w:rsidRDefault="009C0EC9" w:rsidP="009C0EC9">
            <w:pPr>
              <w:pStyle w:val="ConsPlusCell"/>
              <w:jc w:val="both"/>
            </w:pPr>
            <w:r w:rsidRPr="00E27470">
              <w:t>водопровод,</w:t>
            </w:r>
          </w:p>
          <w:p w14:paraId="4509A7BC" w14:textId="77777777" w:rsidR="009C0EC9" w:rsidRPr="00E27470" w:rsidRDefault="009C0EC9" w:rsidP="009C0EC9">
            <w:pPr>
              <w:pStyle w:val="ConsPlusCell"/>
            </w:pPr>
            <w:r>
              <w:t>водоотведение</w:t>
            </w:r>
            <w:r w:rsidRPr="00E27470">
              <w:t>,</w:t>
            </w:r>
            <w:r>
              <w:t xml:space="preserve"> </w:t>
            </w:r>
          </w:p>
          <w:p w14:paraId="1E74BFC0" w14:textId="77777777" w:rsidR="009C0EC9" w:rsidRDefault="009C0EC9" w:rsidP="009C0EC9">
            <w:pPr>
              <w:pStyle w:val="ConsPlusCell"/>
            </w:pPr>
            <w:r>
              <w:t>печное</w:t>
            </w:r>
            <w:r w:rsidRPr="00E27470">
              <w:t xml:space="preserve"> отопление</w:t>
            </w:r>
            <w:r>
              <w:t xml:space="preserve"> (котлы);</w:t>
            </w:r>
          </w:p>
          <w:p w14:paraId="7FECE42A" w14:textId="77777777" w:rsidR="009C0EC9" w:rsidRPr="00E27470" w:rsidRDefault="009C0EC9" w:rsidP="009C0EC9">
            <w:pPr>
              <w:pStyle w:val="ConsPlusCell"/>
            </w:pPr>
            <w:r>
              <w:t>газоснабжение баллонное;</w:t>
            </w:r>
          </w:p>
        </w:tc>
        <w:tc>
          <w:tcPr>
            <w:tcW w:w="2835" w:type="dxa"/>
            <w:tcBorders>
              <w:bottom w:val="single" w:sz="4" w:space="0" w:color="auto"/>
              <w:right w:val="single" w:sz="4" w:space="0" w:color="auto"/>
            </w:tcBorders>
          </w:tcPr>
          <w:p w14:paraId="3DFA2109" w14:textId="77777777" w:rsidR="009C0EC9" w:rsidRDefault="009C0EC9" w:rsidP="009C0EC9">
            <w:pPr>
              <w:pStyle w:val="ConsPlusCell"/>
              <w:jc w:val="center"/>
            </w:pPr>
            <w:r w:rsidRPr="00964840">
              <w:t>0%</w:t>
            </w:r>
          </w:p>
          <w:p w14:paraId="3FD220D3" w14:textId="77777777" w:rsidR="009C0EC9" w:rsidRDefault="009C0EC9" w:rsidP="009C0EC9">
            <w:pPr>
              <w:pStyle w:val="ConsPlusCell"/>
              <w:jc w:val="center"/>
            </w:pPr>
            <w:r w:rsidRPr="003A0D91">
              <w:t>0%</w:t>
            </w:r>
          </w:p>
          <w:p w14:paraId="7B420E39" w14:textId="77777777" w:rsidR="009C0EC9" w:rsidRDefault="009C0EC9" w:rsidP="009C0EC9">
            <w:pPr>
              <w:pStyle w:val="ConsPlusCell"/>
              <w:jc w:val="center"/>
            </w:pPr>
            <w:r w:rsidRPr="003A0D91">
              <w:t>0%</w:t>
            </w:r>
          </w:p>
          <w:p w14:paraId="30289D2A" w14:textId="77777777" w:rsidR="009C0EC9" w:rsidRPr="00E27470" w:rsidRDefault="009C0EC9" w:rsidP="009C0EC9">
            <w:pPr>
              <w:pStyle w:val="ConsPlusCell"/>
              <w:jc w:val="center"/>
            </w:pPr>
            <w:r w:rsidRPr="003A0D91">
              <w:t>0%</w:t>
            </w:r>
          </w:p>
        </w:tc>
      </w:tr>
    </w:tbl>
    <w:p w14:paraId="5A1827E7" w14:textId="77777777" w:rsidR="009C0EC9" w:rsidRPr="008F6CE0" w:rsidRDefault="009C0EC9" w:rsidP="009C0EC9">
      <w:pPr>
        <w:pStyle w:val="ConsPlusCell"/>
        <w:jc w:val="both"/>
        <w:rPr>
          <w:sz w:val="22"/>
          <w:szCs w:val="22"/>
        </w:rPr>
      </w:pPr>
      <w:r w:rsidRPr="008F6CE0">
        <w:rPr>
          <w:sz w:val="22"/>
          <w:szCs w:val="22"/>
        </w:rPr>
        <w:t>Настоящий Акт составлен в соответствии с данными Технического паспорта</w:t>
      </w:r>
      <w:r>
        <w:rPr>
          <w:sz w:val="22"/>
          <w:szCs w:val="22"/>
        </w:rPr>
        <w:t xml:space="preserve"> от 27.09.2000 г.</w:t>
      </w:r>
      <w:r w:rsidRPr="008F6CE0">
        <w:rPr>
          <w:sz w:val="22"/>
          <w:szCs w:val="22"/>
        </w:rPr>
        <w:t xml:space="preserve"> (</w:t>
      </w:r>
      <w:r>
        <w:rPr>
          <w:sz w:val="22"/>
          <w:szCs w:val="22"/>
        </w:rPr>
        <w:t>казенное</w:t>
      </w:r>
      <w:r w:rsidRPr="008F6CE0">
        <w:rPr>
          <w:sz w:val="22"/>
          <w:szCs w:val="22"/>
        </w:rPr>
        <w:t xml:space="preserve"> предприятие Нижегородской области «Нижтехинвентаризация» </w:t>
      </w:r>
      <w:r>
        <w:rPr>
          <w:sz w:val="22"/>
          <w:szCs w:val="22"/>
        </w:rPr>
        <w:t>Шахунское отделение</w:t>
      </w:r>
      <w:r w:rsidRPr="008F6CE0">
        <w:rPr>
          <w:sz w:val="22"/>
          <w:szCs w:val="22"/>
        </w:rPr>
        <w:t xml:space="preserve">) </w:t>
      </w:r>
    </w:p>
    <w:p w14:paraId="65EDCA42" w14:textId="77777777" w:rsidR="009C0EC9" w:rsidRDefault="009C0EC9" w:rsidP="009C0EC9">
      <w:pPr>
        <w:pStyle w:val="ConsPlusNormal"/>
        <w:jc w:val="center"/>
        <w:rPr>
          <w:rFonts w:ascii="Times New Roman" w:hAnsi="Times New Roman" w:cs="Times New Roman"/>
        </w:rPr>
      </w:pPr>
    </w:p>
    <w:p w14:paraId="6E752163" w14:textId="77777777" w:rsidR="009C0EC9" w:rsidRPr="00F95CAB" w:rsidRDefault="009C0EC9" w:rsidP="009C0EC9">
      <w:pPr>
        <w:widowControl w:val="0"/>
        <w:autoSpaceDE w:val="0"/>
        <w:autoSpaceDN w:val="0"/>
        <w:adjustRightInd w:val="0"/>
        <w:jc w:val="center"/>
        <w:rPr>
          <w:u w:val="single"/>
        </w:rPr>
      </w:pPr>
      <w:r w:rsidRPr="00F95CAB">
        <w:rPr>
          <w:u w:val="single"/>
        </w:rPr>
        <w:t xml:space="preserve">Начальник Управления ЖКХ и архитектурной деятельности администрации </w:t>
      </w:r>
      <w:r>
        <w:rPr>
          <w:u w:val="single"/>
        </w:rPr>
        <w:t>муниципального</w:t>
      </w:r>
      <w:r w:rsidRPr="00F95CAB">
        <w:rPr>
          <w:u w:val="single"/>
        </w:rPr>
        <w:t xml:space="preserve"> округа город Шахунья Нижегородской области</w:t>
      </w:r>
    </w:p>
    <w:p w14:paraId="1E8EC3E2" w14:textId="77777777" w:rsidR="009C0EC9" w:rsidRPr="002078C9" w:rsidRDefault="009C0EC9" w:rsidP="009C0EC9">
      <w:pPr>
        <w:widowControl w:val="0"/>
        <w:autoSpaceDE w:val="0"/>
        <w:autoSpaceDN w:val="0"/>
        <w:adjustRightInd w:val="0"/>
        <w:jc w:val="center"/>
      </w:pPr>
      <w:r w:rsidRPr="002078C9">
        <w:rPr>
          <w:sz w:val="16"/>
          <w:szCs w:val="16"/>
        </w:rPr>
        <w:t>(должность, Ф.И.О., руководителя органа местного самоуправления,</w:t>
      </w:r>
      <w:r w:rsidRPr="002078C9">
        <w:rPr>
          <w:rFonts w:ascii="Courier New" w:hAnsi="Courier New" w:cs="Courier New"/>
          <w:sz w:val="20"/>
          <w:szCs w:val="20"/>
        </w:rPr>
        <w:t xml:space="preserve"> </w:t>
      </w:r>
      <w:r w:rsidRPr="002078C9">
        <w:rPr>
          <w:sz w:val="16"/>
          <w:szCs w:val="16"/>
        </w:rPr>
        <w:t>уполномоченного устанавливать техническое состояние</w:t>
      </w:r>
    </w:p>
    <w:p w14:paraId="65FD84C0" w14:textId="77777777" w:rsidR="009C0EC9" w:rsidRPr="002078C9" w:rsidRDefault="009C0EC9" w:rsidP="009C0EC9">
      <w:pPr>
        <w:widowControl w:val="0"/>
        <w:autoSpaceDE w:val="0"/>
        <w:autoSpaceDN w:val="0"/>
        <w:adjustRightInd w:val="0"/>
        <w:jc w:val="center"/>
        <w:rPr>
          <w:sz w:val="16"/>
          <w:szCs w:val="16"/>
        </w:rPr>
      </w:pPr>
      <w:r w:rsidRPr="002078C9">
        <w:rPr>
          <w:sz w:val="16"/>
          <w:szCs w:val="16"/>
        </w:rPr>
        <w:t>многоквартирного дома, являющегося объектом конкурса)</w:t>
      </w:r>
    </w:p>
    <w:p w14:paraId="49DA96D0" w14:textId="77777777" w:rsidR="009C0EC9" w:rsidRPr="002078C9" w:rsidRDefault="009C0EC9" w:rsidP="009C0EC9">
      <w:pPr>
        <w:widowControl w:val="0"/>
        <w:autoSpaceDE w:val="0"/>
        <w:autoSpaceDN w:val="0"/>
        <w:adjustRightInd w:val="0"/>
        <w:jc w:val="center"/>
      </w:pPr>
    </w:p>
    <w:p w14:paraId="47E5B2BB" w14:textId="77777777" w:rsidR="009C0EC9" w:rsidRPr="002078C9" w:rsidRDefault="009C0EC9" w:rsidP="009C0EC9">
      <w:pPr>
        <w:widowControl w:val="0"/>
        <w:autoSpaceDE w:val="0"/>
        <w:autoSpaceDN w:val="0"/>
        <w:adjustRightInd w:val="0"/>
        <w:jc w:val="both"/>
        <w:rPr>
          <w:u w:val="single"/>
        </w:rPr>
      </w:pPr>
      <w:r w:rsidRPr="002078C9">
        <w:rPr>
          <w:sz w:val="20"/>
          <w:szCs w:val="20"/>
        </w:rPr>
        <w:t xml:space="preserve">                  </w:t>
      </w:r>
      <w:r w:rsidRPr="002078C9">
        <w:t xml:space="preserve">_____________                                                                                        </w:t>
      </w:r>
      <w:r w:rsidRPr="002078C9">
        <w:rPr>
          <w:u w:val="single"/>
        </w:rPr>
        <w:t>Лаптев С.М.</w:t>
      </w:r>
    </w:p>
    <w:p w14:paraId="52068E44" w14:textId="77777777" w:rsidR="009C0EC9" w:rsidRPr="002078C9" w:rsidRDefault="009C0EC9" w:rsidP="009C0EC9">
      <w:pPr>
        <w:widowControl w:val="0"/>
        <w:autoSpaceDE w:val="0"/>
        <w:autoSpaceDN w:val="0"/>
        <w:adjustRightInd w:val="0"/>
        <w:jc w:val="both"/>
        <w:rPr>
          <w:sz w:val="16"/>
          <w:szCs w:val="16"/>
        </w:rPr>
      </w:pPr>
      <w:r w:rsidRPr="002078C9">
        <w:rPr>
          <w:sz w:val="16"/>
          <w:szCs w:val="16"/>
        </w:rPr>
        <w:t xml:space="preserve">                              (подпись)                                                                                                                                             (ф. и.о.)</w:t>
      </w:r>
    </w:p>
    <w:p w14:paraId="280568A3" w14:textId="77777777" w:rsidR="009C0EC9" w:rsidRPr="002078C9" w:rsidRDefault="009C0EC9" w:rsidP="009C0EC9">
      <w:pPr>
        <w:widowControl w:val="0"/>
        <w:autoSpaceDE w:val="0"/>
        <w:autoSpaceDN w:val="0"/>
        <w:adjustRightInd w:val="0"/>
        <w:jc w:val="both"/>
        <w:rPr>
          <w:sz w:val="16"/>
          <w:szCs w:val="16"/>
        </w:rPr>
      </w:pPr>
    </w:p>
    <w:p w14:paraId="728BED7C" w14:textId="77777777" w:rsidR="009C0EC9" w:rsidRPr="002078C9" w:rsidRDefault="009C0EC9" w:rsidP="009C0EC9">
      <w:pPr>
        <w:widowControl w:val="0"/>
        <w:autoSpaceDE w:val="0"/>
        <w:autoSpaceDN w:val="0"/>
        <w:adjustRightInd w:val="0"/>
        <w:jc w:val="both"/>
      </w:pPr>
      <w:r w:rsidRPr="002078C9">
        <w:t xml:space="preserve">        "____" _______ 202</w:t>
      </w:r>
      <w:r>
        <w:t>6</w:t>
      </w:r>
      <w:r w:rsidRPr="002078C9">
        <w:t xml:space="preserve"> г.</w:t>
      </w:r>
    </w:p>
    <w:p w14:paraId="49AFDBDA" w14:textId="77777777" w:rsidR="009C0EC9" w:rsidRPr="002078C9" w:rsidRDefault="009C0EC9" w:rsidP="009C0EC9">
      <w:pPr>
        <w:widowControl w:val="0"/>
        <w:autoSpaceDE w:val="0"/>
        <w:autoSpaceDN w:val="0"/>
        <w:adjustRightInd w:val="0"/>
        <w:jc w:val="both"/>
        <w:rPr>
          <w:sz w:val="20"/>
          <w:szCs w:val="20"/>
        </w:rPr>
      </w:pPr>
      <w:r w:rsidRPr="002078C9">
        <w:rPr>
          <w:sz w:val="20"/>
          <w:szCs w:val="20"/>
        </w:rPr>
        <w:t xml:space="preserve">               М.П.</w:t>
      </w:r>
    </w:p>
    <w:p w14:paraId="7A920977" w14:textId="77777777" w:rsidR="009C0EC9" w:rsidRPr="00632C5F" w:rsidRDefault="009C0EC9" w:rsidP="009C0EC9">
      <w:pPr>
        <w:pStyle w:val="ConsPlusNonformat"/>
        <w:jc w:val="both"/>
        <w:rPr>
          <w:rFonts w:ascii="Times New Roman" w:hAnsi="Times New Roman" w:cs="Times New Roman"/>
          <w:b/>
          <w:sz w:val="22"/>
          <w:szCs w:val="22"/>
          <w:u w:val="single"/>
        </w:rPr>
      </w:pPr>
    </w:p>
    <w:p w14:paraId="191C97A0" w14:textId="5616506D" w:rsidR="00A85520" w:rsidRDefault="00A85520" w:rsidP="009C0EC9">
      <w:pPr>
        <w:suppressAutoHyphens/>
        <w:autoSpaceDE w:val="0"/>
        <w:jc w:val="center"/>
        <w:rPr>
          <w:sz w:val="16"/>
          <w:szCs w:val="16"/>
        </w:rPr>
        <w:sectPr w:rsidR="00A85520" w:rsidSect="00A85520">
          <w:pgSz w:w="11906" w:h="16838"/>
          <w:pgMar w:top="851" w:right="709" w:bottom="567" w:left="1276" w:header="709" w:footer="709" w:gutter="0"/>
          <w:cols w:space="708"/>
          <w:docGrid w:linePitch="360"/>
        </w:sectPr>
      </w:pPr>
    </w:p>
    <w:p w14:paraId="39B25D07" w14:textId="77777777" w:rsidR="00272FEF" w:rsidRPr="00272FEF" w:rsidRDefault="00272FEF" w:rsidP="00272FEF">
      <w:pPr>
        <w:widowControl w:val="0"/>
        <w:autoSpaceDE w:val="0"/>
        <w:autoSpaceDN w:val="0"/>
        <w:adjustRightInd w:val="0"/>
        <w:jc w:val="both"/>
        <w:rPr>
          <w:sz w:val="16"/>
          <w:szCs w:val="16"/>
        </w:rPr>
      </w:pPr>
    </w:p>
    <w:p w14:paraId="7BC5D2BE" w14:textId="77777777" w:rsidR="00272FEF" w:rsidRDefault="00272FEF" w:rsidP="00272FEF">
      <w:pPr>
        <w:widowControl w:val="0"/>
        <w:autoSpaceDE w:val="0"/>
        <w:autoSpaceDN w:val="0"/>
        <w:adjustRightInd w:val="0"/>
        <w:jc w:val="right"/>
        <w:rPr>
          <w:bCs/>
          <w:color w:val="000000"/>
        </w:rPr>
      </w:pPr>
      <w:r w:rsidRPr="00272FEF">
        <w:rPr>
          <w:bCs/>
          <w:color w:val="000000"/>
        </w:rPr>
        <w:t>Приложение № 14</w:t>
      </w:r>
    </w:p>
    <w:p w14:paraId="670F16B9" w14:textId="77777777" w:rsidR="00A85520" w:rsidRPr="00272FEF" w:rsidRDefault="00A85520" w:rsidP="00272FEF">
      <w:pPr>
        <w:widowControl w:val="0"/>
        <w:autoSpaceDE w:val="0"/>
        <w:autoSpaceDN w:val="0"/>
        <w:adjustRightInd w:val="0"/>
        <w:jc w:val="right"/>
        <w:rPr>
          <w:bCs/>
          <w:color w:val="000000"/>
        </w:rPr>
      </w:pPr>
    </w:p>
    <w:p w14:paraId="785A4C31" w14:textId="77777777" w:rsidR="009C0EC9" w:rsidRPr="00D4587F" w:rsidRDefault="009C0EC9" w:rsidP="00DA20B6">
      <w:pPr>
        <w:pStyle w:val="ConsPlusNonformat"/>
        <w:ind w:left="4678"/>
        <w:jc w:val="center"/>
        <w:rPr>
          <w:rFonts w:ascii="Times New Roman" w:hAnsi="Times New Roman" w:cs="Times New Roman"/>
          <w:b/>
          <w:bCs/>
          <w:sz w:val="22"/>
          <w:szCs w:val="22"/>
        </w:rPr>
      </w:pPr>
      <w:r w:rsidRPr="00D4587F">
        <w:rPr>
          <w:rFonts w:ascii="Times New Roman" w:hAnsi="Times New Roman" w:cs="Times New Roman"/>
          <w:b/>
          <w:bCs/>
          <w:sz w:val="22"/>
          <w:szCs w:val="22"/>
        </w:rPr>
        <w:t>УТВЕРЖДАЮ:</w:t>
      </w:r>
    </w:p>
    <w:p w14:paraId="3B29FD12"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54DE6C63"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73F0EB6D"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7C84B027"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0966B63E"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446A158E"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34C9C8CB"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3C28F647"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0A7CD62A"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7230D0F6"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55CD670D"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43F736F6" w14:textId="77777777" w:rsidR="009C0EC9" w:rsidRDefault="009C0EC9" w:rsidP="009C0EC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7E046204"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09312DD1"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3EB74FDE" w14:textId="77777777" w:rsidR="009C0EC9" w:rsidRDefault="009C0EC9" w:rsidP="009C0EC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(дата утверждения)</w:t>
      </w:r>
    </w:p>
    <w:p w14:paraId="197FC02F" w14:textId="77777777" w:rsidR="009C0EC9" w:rsidRDefault="009C0EC9" w:rsidP="009C0EC9">
      <w:pPr>
        <w:tabs>
          <w:tab w:val="left" w:pos="2884"/>
          <w:tab w:val="left" w:pos="6742"/>
        </w:tabs>
        <w:suppressAutoHyphens/>
        <w:spacing w:line="268" w:lineRule="exact"/>
        <w:rPr>
          <w:lang w:eastAsia="ar-SA"/>
        </w:rPr>
      </w:pPr>
    </w:p>
    <w:p w14:paraId="54FC77F5" w14:textId="77777777" w:rsidR="009C0EC9" w:rsidRDefault="009C0EC9" w:rsidP="009C0EC9">
      <w:pPr>
        <w:tabs>
          <w:tab w:val="left" w:pos="2884"/>
        </w:tabs>
        <w:suppressAutoHyphens/>
        <w:spacing w:line="268" w:lineRule="exact"/>
        <w:jc w:val="center"/>
        <w:rPr>
          <w:lang w:eastAsia="ar-SA"/>
        </w:rPr>
      </w:pPr>
    </w:p>
    <w:p w14:paraId="7492C446" w14:textId="77777777" w:rsidR="009C0EC9" w:rsidRPr="00383949" w:rsidRDefault="009C0EC9" w:rsidP="009C0EC9">
      <w:pPr>
        <w:tabs>
          <w:tab w:val="left" w:pos="2884"/>
        </w:tabs>
        <w:suppressAutoHyphens/>
        <w:spacing w:line="268" w:lineRule="exact"/>
        <w:jc w:val="center"/>
        <w:rPr>
          <w:lang w:eastAsia="ar-SA"/>
        </w:rPr>
      </w:pPr>
      <w:r w:rsidRPr="00383949">
        <w:rPr>
          <w:lang w:eastAsia="ar-SA"/>
        </w:rPr>
        <w:t>ПЕРЕЧЕНЬ</w:t>
      </w:r>
    </w:p>
    <w:p w14:paraId="3D809C34" w14:textId="77777777" w:rsidR="009C0EC9" w:rsidRPr="00383949" w:rsidRDefault="009C0EC9" w:rsidP="009C0EC9">
      <w:pPr>
        <w:tabs>
          <w:tab w:val="center" w:pos="3873"/>
        </w:tabs>
        <w:suppressAutoHyphens/>
        <w:spacing w:line="268" w:lineRule="exact"/>
        <w:jc w:val="center"/>
        <w:rPr>
          <w:lang w:eastAsia="ar-SA"/>
        </w:rPr>
      </w:pPr>
      <w:r w:rsidRPr="00383949">
        <w:rPr>
          <w:lang w:eastAsia="ar-SA"/>
        </w:rPr>
        <w:t>работ и услуг по содержанию и ремонту общего имущества собственников помещений</w:t>
      </w:r>
    </w:p>
    <w:p w14:paraId="09F54A97" w14:textId="77777777" w:rsidR="009C0EC9" w:rsidRPr="00383949" w:rsidRDefault="009C0EC9" w:rsidP="009C0EC9">
      <w:pPr>
        <w:tabs>
          <w:tab w:val="center" w:pos="3873"/>
        </w:tabs>
        <w:suppressAutoHyphens/>
        <w:spacing w:line="268" w:lineRule="exact"/>
        <w:jc w:val="center"/>
        <w:rPr>
          <w:lang w:eastAsia="ar-SA"/>
        </w:rPr>
      </w:pPr>
      <w:r w:rsidRPr="00383949">
        <w:rPr>
          <w:lang w:eastAsia="ar-SA"/>
        </w:rPr>
        <w:t xml:space="preserve"> в многоквартирном доме, расположенном по адресу: г. Шахунья, пер. Энергетиков, д. 11</w:t>
      </w:r>
    </w:p>
    <w:p w14:paraId="223B3236" w14:textId="77777777" w:rsidR="009C0EC9" w:rsidRPr="0054362E" w:rsidRDefault="009C0EC9" w:rsidP="009C0EC9">
      <w:pPr>
        <w:tabs>
          <w:tab w:val="center" w:pos="3873"/>
        </w:tabs>
        <w:suppressAutoHyphens/>
        <w:spacing w:line="268" w:lineRule="exact"/>
        <w:jc w:val="center"/>
      </w:pPr>
    </w:p>
    <w:tbl>
      <w:tblPr>
        <w:tblW w:w="10173" w:type="dxa"/>
        <w:tblLayout w:type="fixed"/>
        <w:tblLook w:val="04A0" w:firstRow="1" w:lastRow="0" w:firstColumn="1" w:lastColumn="0" w:noHBand="0" w:noVBand="1"/>
      </w:tblPr>
      <w:tblGrid>
        <w:gridCol w:w="5920"/>
        <w:gridCol w:w="1701"/>
        <w:gridCol w:w="1134"/>
        <w:gridCol w:w="1418"/>
      </w:tblGrid>
      <w:tr w:rsidR="009C0EC9" w:rsidRPr="00383949" w14:paraId="063549F9" w14:textId="77777777" w:rsidTr="009C0EC9">
        <w:trPr>
          <w:trHeight w:val="20"/>
        </w:trPr>
        <w:tc>
          <w:tcPr>
            <w:tcW w:w="5920" w:type="dxa"/>
            <w:tcBorders>
              <w:top w:val="single" w:sz="4" w:space="0" w:color="000000"/>
              <w:left w:val="single" w:sz="4" w:space="0" w:color="000000"/>
              <w:bottom w:val="single" w:sz="4" w:space="0" w:color="000000"/>
              <w:right w:val="nil"/>
            </w:tcBorders>
          </w:tcPr>
          <w:p w14:paraId="540213AA" w14:textId="77777777" w:rsidR="009C0EC9" w:rsidRPr="00383949" w:rsidRDefault="009C0EC9" w:rsidP="009C0EC9">
            <w:pPr>
              <w:jc w:val="center"/>
              <w:rPr>
                <w:sz w:val="20"/>
                <w:szCs w:val="20"/>
              </w:rPr>
            </w:pPr>
          </w:p>
          <w:p w14:paraId="6EB936A0" w14:textId="77777777" w:rsidR="009C0EC9" w:rsidRPr="00383949" w:rsidRDefault="009C0EC9" w:rsidP="009C0EC9">
            <w:pPr>
              <w:jc w:val="center"/>
              <w:rPr>
                <w:sz w:val="20"/>
                <w:szCs w:val="20"/>
              </w:rPr>
            </w:pPr>
            <w:r w:rsidRPr="00383949">
              <w:rPr>
                <w:sz w:val="20"/>
                <w:szCs w:val="20"/>
              </w:rPr>
              <w:t>Наименование работ и услуг</w:t>
            </w:r>
          </w:p>
        </w:tc>
        <w:tc>
          <w:tcPr>
            <w:tcW w:w="1701" w:type="dxa"/>
            <w:tcBorders>
              <w:top w:val="single" w:sz="4" w:space="0" w:color="000000"/>
              <w:left w:val="single" w:sz="4" w:space="0" w:color="000000"/>
              <w:bottom w:val="single" w:sz="4" w:space="0" w:color="000000"/>
              <w:right w:val="nil"/>
            </w:tcBorders>
          </w:tcPr>
          <w:p w14:paraId="5271781B" w14:textId="77777777" w:rsidR="009C0EC9" w:rsidRPr="00383949" w:rsidRDefault="009C0EC9" w:rsidP="009C0EC9">
            <w:pPr>
              <w:suppressAutoHyphens/>
              <w:snapToGrid w:val="0"/>
              <w:jc w:val="center"/>
              <w:rPr>
                <w:sz w:val="20"/>
                <w:szCs w:val="20"/>
              </w:rPr>
            </w:pPr>
          </w:p>
          <w:p w14:paraId="661997DF" w14:textId="77777777" w:rsidR="009C0EC9" w:rsidRPr="00383949" w:rsidRDefault="009C0EC9" w:rsidP="009C0EC9">
            <w:pPr>
              <w:suppressAutoHyphens/>
              <w:snapToGrid w:val="0"/>
              <w:jc w:val="center"/>
              <w:rPr>
                <w:sz w:val="20"/>
                <w:szCs w:val="20"/>
              </w:rPr>
            </w:pPr>
            <w:r w:rsidRPr="00383949">
              <w:rPr>
                <w:sz w:val="20"/>
                <w:szCs w:val="20"/>
              </w:rPr>
              <w:t>Периодичность выполнения работ</w:t>
            </w:r>
          </w:p>
        </w:tc>
        <w:tc>
          <w:tcPr>
            <w:tcW w:w="1134" w:type="dxa"/>
            <w:tcBorders>
              <w:top w:val="single" w:sz="4" w:space="0" w:color="000000"/>
              <w:left w:val="single" w:sz="4" w:space="0" w:color="000000"/>
              <w:bottom w:val="single" w:sz="4" w:space="0" w:color="000000"/>
              <w:right w:val="nil"/>
            </w:tcBorders>
          </w:tcPr>
          <w:p w14:paraId="7EE42DB5" w14:textId="77777777" w:rsidR="009C0EC9" w:rsidRPr="00383949" w:rsidRDefault="009C0EC9" w:rsidP="009C0EC9">
            <w:pPr>
              <w:snapToGrid w:val="0"/>
              <w:jc w:val="center"/>
              <w:rPr>
                <w:sz w:val="20"/>
                <w:szCs w:val="20"/>
              </w:rPr>
            </w:pPr>
          </w:p>
          <w:p w14:paraId="12BA87F2" w14:textId="77777777" w:rsidR="009C0EC9" w:rsidRPr="00383949" w:rsidRDefault="009C0EC9" w:rsidP="009C0EC9">
            <w:pPr>
              <w:snapToGrid w:val="0"/>
              <w:jc w:val="center"/>
              <w:rPr>
                <w:sz w:val="20"/>
                <w:szCs w:val="20"/>
              </w:rPr>
            </w:pPr>
            <w:r w:rsidRPr="00383949">
              <w:rPr>
                <w:sz w:val="20"/>
                <w:szCs w:val="20"/>
              </w:rPr>
              <w:t>Годовая</w:t>
            </w:r>
          </w:p>
          <w:p w14:paraId="18FE06E3" w14:textId="77777777" w:rsidR="009C0EC9" w:rsidRPr="00383949" w:rsidRDefault="009C0EC9" w:rsidP="009C0EC9">
            <w:pPr>
              <w:tabs>
                <w:tab w:val="left" w:pos="124"/>
              </w:tabs>
              <w:jc w:val="center"/>
              <w:rPr>
                <w:sz w:val="20"/>
                <w:szCs w:val="20"/>
              </w:rPr>
            </w:pPr>
            <w:r w:rsidRPr="00383949">
              <w:rPr>
                <w:sz w:val="20"/>
                <w:szCs w:val="20"/>
              </w:rPr>
              <w:t>плата</w:t>
            </w:r>
          </w:p>
          <w:p w14:paraId="645B003D" w14:textId="77777777" w:rsidR="009C0EC9" w:rsidRPr="00383949" w:rsidRDefault="009C0EC9" w:rsidP="009C0EC9">
            <w:pPr>
              <w:jc w:val="center"/>
              <w:rPr>
                <w:sz w:val="20"/>
                <w:szCs w:val="20"/>
              </w:rPr>
            </w:pPr>
            <w:r w:rsidRPr="00383949">
              <w:rPr>
                <w:sz w:val="20"/>
                <w:szCs w:val="20"/>
              </w:rPr>
              <w:t>(руб.)</w:t>
            </w:r>
          </w:p>
          <w:p w14:paraId="122512D5" w14:textId="77777777" w:rsidR="009C0EC9" w:rsidRPr="00383949" w:rsidRDefault="009C0EC9" w:rsidP="009C0EC9">
            <w:pPr>
              <w:suppressAutoHyphens/>
              <w:snapToGrid w:val="0"/>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335033B8" w14:textId="77777777" w:rsidR="009C0EC9" w:rsidRPr="00383949" w:rsidRDefault="009C0EC9" w:rsidP="009C0EC9">
            <w:pPr>
              <w:jc w:val="center"/>
              <w:rPr>
                <w:sz w:val="20"/>
                <w:szCs w:val="20"/>
              </w:rPr>
            </w:pPr>
            <w:r w:rsidRPr="00383949">
              <w:rPr>
                <w:sz w:val="20"/>
                <w:szCs w:val="20"/>
              </w:rPr>
              <w:t>Стоимость на 1 кв. м. общ. площади (руб. в</w:t>
            </w:r>
          </w:p>
          <w:p w14:paraId="26DCF87B" w14:textId="77777777" w:rsidR="009C0EC9" w:rsidRPr="00383949" w:rsidRDefault="009C0EC9" w:rsidP="009C0EC9">
            <w:pPr>
              <w:suppressAutoHyphens/>
              <w:snapToGrid w:val="0"/>
              <w:jc w:val="center"/>
              <w:rPr>
                <w:sz w:val="20"/>
                <w:szCs w:val="20"/>
              </w:rPr>
            </w:pPr>
            <w:r w:rsidRPr="00383949">
              <w:rPr>
                <w:sz w:val="20"/>
                <w:szCs w:val="20"/>
              </w:rPr>
              <w:t>месяц)</w:t>
            </w:r>
          </w:p>
        </w:tc>
      </w:tr>
      <w:tr w:rsidR="009C0EC9" w:rsidRPr="00383949" w14:paraId="5BAE66D7" w14:textId="77777777" w:rsidTr="009C0EC9">
        <w:trPr>
          <w:trHeight w:val="710"/>
        </w:trPr>
        <w:tc>
          <w:tcPr>
            <w:tcW w:w="5920" w:type="dxa"/>
            <w:tcBorders>
              <w:top w:val="single" w:sz="4" w:space="0" w:color="000000"/>
              <w:left w:val="single" w:sz="4" w:space="0" w:color="000000"/>
              <w:bottom w:val="single" w:sz="4" w:space="0" w:color="auto"/>
              <w:right w:val="nil"/>
            </w:tcBorders>
            <w:vAlign w:val="center"/>
          </w:tcPr>
          <w:p w14:paraId="45638D47" w14:textId="77777777" w:rsidR="009C0EC9" w:rsidRPr="00383949" w:rsidRDefault="009C0EC9" w:rsidP="009C0EC9">
            <w:pPr>
              <w:jc w:val="both"/>
              <w:rPr>
                <w:sz w:val="20"/>
                <w:szCs w:val="20"/>
              </w:rPr>
            </w:pPr>
            <w:r w:rsidRPr="00383949">
              <w:rPr>
                <w:sz w:val="20"/>
                <w:szCs w:val="20"/>
              </w:rPr>
              <w:t xml:space="preserve">1. </w:t>
            </w:r>
            <w:r w:rsidRPr="00383949">
              <w:rPr>
                <w:b/>
                <w:bCs/>
                <w:sz w:val="20"/>
                <w:szCs w:val="20"/>
              </w:rPr>
              <w:t>Содержание и текущий ремонт внутридомового инженерного оборудования (общих коммуникаций, технических устройств).</w:t>
            </w:r>
            <w:r w:rsidRPr="00383949">
              <w:rPr>
                <w:sz w:val="20"/>
                <w:szCs w:val="20"/>
              </w:rPr>
              <w:t xml:space="preserve"> Профилактические осмотры систем водопровода, канализации, ремонт и замена запорной и регулировочной арматуры (задвижек, кранов, вентилей и т.д.), относящихся к общим инженерным коммуникациям. Устранение засоров канализационной системы, относящейся к общему имуществу дома.</w:t>
            </w:r>
          </w:p>
        </w:tc>
        <w:tc>
          <w:tcPr>
            <w:tcW w:w="1701" w:type="dxa"/>
            <w:tcBorders>
              <w:top w:val="single" w:sz="4" w:space="0" w:color="000000"/>
              <w:left w:val="single" w:sz="4" w:space="0" w:color="000000"/>
              <w:bottom w:val="single" w:sz="4" w:space="0" w:color="auto"/>
              <w:right w:val="nil"/>
            </w:tcBorders>
            <w:vAlign w:val="center"/>
          </w:tcPr>
          <w:p w14:paraId="172FC2FF" w14:textId="77777777" w:rsidR="009C0EC9" w:rsidRPr="00383949" w:rsidRDefault="009C0EC9" w:rsidP="009C0EC9">
            <w:pPr>
              <w:suppressAutoHyphens/>
              <w:snapToGrid w:val="0"/>
              <w:jc w:val="center"/>
              <w:rPr>
                <w:color w:val="000000"/>
                <w:sz w:val="20"/>
                <w:szCs w:val="20"/>
              </w:rPr>
            </w:pPr>
            <w:r w:rsidRPr="00383949">
              <w:rPr>
                <w:color w:val="000000"/>
                <w:sz w:val="20"/>
                <w:szCs w:val="20"/>
              </w:rPr>
              <w:t xml:space="preserve">Осмотр не реже 2 раз в год </w:t>
            </w:r>
          </w:p>
          <w:p w14:paraId="1E588130" w14:textId="77777777" w:rsidR="009C0EC9" w:rsidRPr="00383949" w:rsidRDefault="009C0EC9" w:rsidP="009C0EC9">
            <w:pPr>
              <w:suppressAutoHyphens/>
              <w:snapToGrid w:val="0"/>
              <w:jc w:val="center"/>
              <w:rPr>
                <w:color w:val="000000"/>
                <w:sz w:val="20"/>
                <w:szCs w:val="20"/>
              </w:rPr>
            </w:pPr>
            <w:r w:rsidRPr="00383949">
              <w:rPr>
                <w:color w:val="000000"/>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4460CC07" w14:textId="77777777" w:rsidR="009C0EC9" w:rsidRPr="00087C3A" w:rsidRDefault="009C0EC9" w:rsidP="009C0EC9">
            <w:pPr>
              <w:suppressAutoHyphens/>
              <w:snapToGrid w:val="0"/>
              <w:jc w:val="center"/>
              <w:rPr>
                <w:b/>
                <w:bCs/>
                <w:sz w:val="20"/>
                <w:szCs w:val="20"/>
                <w:lang w:eastAsia="ar-SA"/>
              </w:rPr>
            </w:pPr>
            <w:r w:rsidRPr="00087C3A">
              <w:rPr>
                <w:rFonts w:ascii="Calibri" w:hAnsi="Calibri" w:cs="Calibri"/>
                <w:b/>
                <w:bCs/>
                <w:color w:val="000000"/>
              </w:rPr>
              <w:t>7718,469</w:t>
            </w:r>
          </w:p>
        </w:tc>
        <w:tc>
          <w:tcPr>
            <w:tcW w:w="1418" w:type="dxa"/>
            <w:tcBorders>
              <w:top w:val="single" w:sz="4" w:space="0" w:color="000000"/>
              <w:left w:val="single" w:sz="4" w:space="0" w:color="000000"/>
              <w:bottom w:val="single" w:sz="4" w:space="0" w:color="auto"/>
              <w:right w:val="single" w:sz="4" w:space="0" w:color="000000"/>
            </w:tcBorders>
            <w:vAlign w:val="center"/>
          </w:tcPr>
          <w:p w14:paraId="50800E38" w14:textId="77777777" w:rsidR="009C0EC9" w:rsidRPr="00087C3A" w:rsidRDefault="009C0EC9" w:rsidP="009C0EC9">
            <w:pPr>
              <w:suppressAutoHyphens/>
              <w:snapToGrid w:val="0"/>
              <w:jc w:val="center"/>
              <w:rPr>
                <w:b/>
                <w:bCs/>
                <w:sz w:val="20"/>
                <w:szCs w:val="20"/>
                <w:lang w:eastAsia="ar-SA"/>
              </w:rPr>
            </w:pPr>
            <w:r w:rsidRPr="00087C3A">
              <w:rPr>
                <w:rFonts w:ascii="Calibri" w:hAnsi="Calibri" w:cs="Calibri"/>
                <w:b/>
                <w:bCs/>
                <w:color w:val="000000"/>
              </w:rPr>
              <w:t>5,01</w:t>
            </w:r>
          </w:p>
        </w:tc>
      </w:tr>
      <w:tr w:rsidR="009C0EC9" w:rsidRPr="00383949" w14:paraId="2F4BCF98" w14:textId="77777777" w:rsidTr="009C0EC9">
        <w:trPr>
          <w:trHeight w:val="710"/>
        </w:trPr>
        <w:tc>
          <w:tcPr>
            <w:tcW w:w="5920" w:type="dxa"/>
            <w:tcBorders>
              <w:top w:val="single" w:sz="4" w:space="0" w:color="000000"/>
              <w:left w:val="single" w:sz="4" w:space="0" w:color="000000"/>
              <w:bottom w:val="single" w:sz="4" w:space="0" w:color="auto"/>
              <w:right w:val="nil"/>
            </w:tcBorders>
          </w:tcPr>
          <w:p w14:paraId="4CAC208B" w14:textId="77777777" w:rsidR="009C0EC9" w:rsidRPr="00383949" w:rsidRDefault="009C0EC9" w:rsidP="009C0EC9">
            <w:pPr>
              <w:jc w:val="both"/>
              <w:rPr>
                <w:sz w:val="20"/>
                <w:szCs w:val="20"/>
              </w:rPr>
            </w:pPr>
            <w:r w:rsidRPr="00383949">
              <w:rPr>
                <w:sz w:val="20"/>
                <w:szCs w:val="20"/>
              </w:rPr>
              <w:t>1.1. Проведение технических осмотров и устранение неисправностей в системе водоотведения (очистка канализационной сети по заявкам и т.д.)</w:t>
            </w:r>
          </w:p>
        </w:tc>
        <w:tc>
          <w:tcPr>
            <w:tcW w:w="1701" w:type="dxa"/>
            <w:tcBorders>
              <w:top w:val="single" w:sz="4" w:space="0" w:color="000000"/>
              <w:left w:val="single" w:sz="4" w:space="0" w:color="000000"/>
              <w:bottom w:val="single" w:sz="4" w:space="0" w:color="auto"/>
              <w:right w:val="nil"/>
            </w:tcBorders>
            <w:vAlign w:val="center"/>
          </w:tcPr>
          <w:p w14:paraId="0269578E" w14:textId="77777777" w:rsidR="009C0EC9" w:rsidRPr="00383949" w:rsidRDefault="009C0EC9" w:rsidP="009C0EC9">
            <w:pPr>
              <w:jc w:val="center"/>
              <w:rPr>
                <w:sz w:val="20"/>
                <w:szCs w:val="20"/>
              </w:rPr>
            </w:pPr>
            <w:r w:rsidRPr="00383949">
              <w:rPr>
                <w:sz w:val="20"/>
                <w:szCs w:val="20"/>
              </w:rPr>
              <w:t xml:space="preserve">Осмотр не реже 2 раз в год </w:t>
            </w:r>
          </w:p>
          <w:p w14:paraId="1E509B02" w14:textId="77777777" w:rsidR="009C0EC9" w:rsidRPr="00383949" w:rsidRDefault="009C0EC9" w:rsidP="009C0EC9">
            <w:pPr>
              <w:jc w:val="center"/>
              <w:rPr>
                <w:sz w:val="20"/>
                <w:szCs w:val="20"/>
              </w:rPr>
            </w:pPr>
            <w:r w:rsidRPr="00383949">
              <w:rPr>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15576CF4" w14:textId="77777777" w:rsidR="009C0EC9" w:rsidRPr="00383949" w:rsidRDefault="009C0EC9" w:rsidP="009C0EC9">
            <w:pPr>
              <w:jc w:val="center"/>
              <w:rPr>
                <w:sz w:val="20"/>
                <w:szCs w:val="20"/>
              </w:rPr>
            </w:pPr>
            <w:r>
              <w:rPr>
                <w:rFonts w:ascii="Calibri" w:hAnsi="Calibri" w:cs="Calibri"/>
                <w:color w:val="000000"/>
              </w:rPr>
              <w:t>3859,235</w:t>
            </w:r>
          </w:p>
        </w:tc>
        <w:tc>
          <w:tcPr>
            <w:tcW w:w="1418" w:type="dxa"/>
            <w:tcBorders>
              <w:top w:val="single" w:sz="4" w:space="0" w:color="000000"/>
              <w:left w:val="single" w:sz="4" w:space="0" w:color="000000"/>
              <w:bottom w:val="single" w:sz="4" w:space="0" w:color="auto"/>
              <w:right w:val="single" w:sz="4" w:space="0" w:color="000000"/>
            </w:tcBorders>
            <w:vAlign w:val="center"/>
          </w:tcPr>
          <w:p w14:paraId="55FB9339" w14:textId="77777777" w:rsidR="009C0EC9" w:rsidRPr="00383949" w:rsidRDefault="009C0EC9" w:rsidP="009C0EC9">
            <w:pPr>
              <w:jc w:val="center"/>
              <w:rPr>
                <w:sz w:val="20"/>
                <w:szCs w:val="20"/>
              </w:rPr>
            </w:pPr>
            <w:r>
              <w:rPr>
                <w:rFonts w:ascii="Calibri" w:hAnsi="Calibri" w:cs="Calibri"/>
                <w:color w:val="000000"/>
              </w:rPr>
              <w:t>2,51</w:t>
            </w:r>
          </w:p>
        </w:tc>
      </w:tr>
      <w:tr w:rsidR="009C0EC9" w:rsidRPr="00383949" w14:paraId="25B83FA5" w14:textId="77777777" w:rsidTr="009C0EC9">
        <w:trPr>
          <w:trHeight w:val="710"/>
        </w:trPr>
        <w:tc>
          <w:tcPr>
            <w:tcW w:w="5920" w:type="dxa"/>
            <w:tcBorders>
              <w:top w:val="single" w:sz="4" w:space="0" w:color="000000"/>
              <w:left w:val="single" w:sz="4" w:space="0" w:color="000000"/>
              <w:bottom w:val="single" w:sz="4" w:space="0" w:color="auto"/>
              <w:right w:val="nil"/>
            </w:tcBorders>
          </w:tcPr>
          <w:p w14:paraId="0A67C48D" w14:textId="77777777" w:rsidR="009C0EC9" w:rsidRPr="00383949" w:rsidRDefault="009C0EC9" w:rsidP="009C0EC9">
            <w:pPr>
              <w:jc w:val="both"/>
              <w:rPr>
                <w:sz w:val="20"/>
                <w:szCs w:val="20"/>
              </w:rPr>
            </w:pPr>
            <w:r w:rsidRPr="00383949">
              <w:rPr>
                <w:sz w:val="20"/>
                <w:szCs w:val="20"/>
              </w:rPr>
              <w:t>1.2. Проведение технических осмотров и устранение неисправностей в системе холодного водоснабжения (осмотр системы холодного водоснабжения планово 2 раза в год и при поступлении заявок, смена отдельных участков трубопровода, смена запорной арматуры)</w:t>
            </w:r>
          </w:p>
        </w:tc>
        <w:tc>
          <w:tcPr>
            <w:tcW w:w="1701" w:type="dxa"/>
            <w:tcBorders>
              <w:top w:val="single" w:sz="4" w:space="0" w:color="000000"/>
              <w:left w:val="single" w:sz="4" w:space="0" w:color="000000"/>
              <w:bottom w:val="single" w:sz="4" w:space="0" w:color="auto"/>
              <w:right w:val="nil"/>
            </w:tcBorders>
            <w:vAlign w:val="center"/>
          </w:tcPr>
          <w:p w14:paraId="49EC0FE4" w14:textId="77777777" w:rsidR="009C0EC9" w:rsidRPr="00383949" w:rsidRDefault="009C0EC9" w:rsidP="009C0EC9">
            <w:pPr>
              <w:jc w:val="center"/>
              <w:rPr>
                <w:sz w:val="20"/>
                <w:szCs w:val="20"/>
              </w:rPr>
            </w:pPr>
            <w:r w:rsidRPr="00383949">
              <w:rPr>
                <w:sz w:val="20"/>
                <w:szCs w:val="20"/>
              </w:rPr>
              <w:t xml:space="preserve">Осмотр не реже 2 раз в год </w:t>
            </w:r>
          </w:p>
          <w:p w14:paraId="002A804A" w14:textId="77777777" w:rsidR="009C0EC9" w:rsidRPr="00383949" w:rsidRDefault="009C0EC9" w:rsidP="009C0EC9">
            <w:pPr>
              <w:jc w:val="center"/>
              <w:rPr>
                <w:sz w:val="20"/>
                <w:szCs w:val="20"/>
              </w:rPr>
            </w:pPr>
            <w:r w:rsidRPr="00383949">
              <w:rPr>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79883DEB" w14:textId="77777777" w:rsidR="009C0EC9" w:rsidRPr="00383949" w:rsidRDefault="009C0EC9" w:rsidP="009C0EC9">
            <w:pPr>
              <w:jc w:val="center"/>
              <w:rPr>
                <w:sz w:val="20"/>
                <w:szCs w:val="20"/>
              </w:rPr>
            </w:pPr>
            <w:r>
              <w:rPr>
                <w:rFonts w:ascii="Calibri" w:hAnsi="Calibri" w:cs="Calibri"/>
                <w:color w:val="000000"/>
              </w:rPr>
              <w:t>3859,235</w:t>
            </w:r>
          </w:p>
        </w:tc>
        <w:tc>
          <w:tcPr>
            <w:tcW w:w="1418" w:type="dxa"/>
            <w:tcBorders>
              <w:top w:val="single" w:sz="4" w:space="0" w:color="000000"/>
              <w:left w:val="single" w:sz="4" w:space="0" w:color="000000"/>
              <w:bottom w:val="single" w:sz="4" w:space="0" w:color="auto"/>
              <w:right w:val="single" w:sz="4" w:space="0" w:color="000000"/>
            </w:tcBorders>
            <w:vAlign w:val="center"/>
          </w:tcPr>
          <w:p w14:paraId="7ABC528F" w14:textId="77777777" w:rsidR="009C0EC9" w:rsidRPr="00383949" w:rsidRDefault="009C0EC9" w:rsidP="009C0EC9">
            <w:pPr>
              <w:jc w:val="center"/>
              <w:rPr>
                <w:sz w:val="20"/>
                <w:szCs w:val="20"/>
              </w:rPr>
            </w:pPr>
            <w:r>
              <w:rPr>
                <w:rFonts w:ascii="Calibri" w:hAnsi="Calibri" w:cs="Calibri"/>
                <w:color w:val="000000"/>
              </w:rPr>
              <w:t>2,51</w:t>
            </w:r>
          </w:p>
        </w:tc>
      </w:tr>
      <w:tr w:rsidR="009C0EC9" w:rsidRPr="00383949" w14:paraId="72398F1F" w14:textId="77777777" w:rsidTr="009C0EC9">
        <w:trPr>
          <w:trHeight w:val="279"/>
        </w:trPr>
        <w:tc>
          <w:tcPr>
            <w:tcW w:w="5920" w:type="dxa"/>
            <w:tcBorders>
              <w:top w:val="single" w:sz="4" w:space="0" w:color="000000"/>
              <w:left w:val="single" w:sz="4" w:space="0" w:color="000000"/>
              <w:bottom w:val="single" w:sz="4" w:space="0" w:color="auto"/>
              <w:right w:val="nil"/>
            </w:tcBorders>
          </w:tcPr>
          <w:p w14:paraId="286E74FC" w14:textId="77777777" w:rsidR="009C0EC9" w:rsidRPr="00383949" w:rsidRDefault="009C0EC9" w:rsidP="009C0EC9">
            <w:pPr>
              <w:jc w:val="both"/>
              <w:rPr>
                <w:color w:val="000000"/>
                <w:sz w:val="20"/>
                <w:szCs w:val="20"/>
              </w:rPr>
            </w:pPr>
            <w:r w:rsidRPr="00383949">
              <w:rPr>
                <w:sz w:val="20"/>
                <w:szCs w:val="20"/>
              </w:rPr>
              <w:t xml:space="preserve">2. </w:t>
            </w:r>
            <w:r w:rsidRPr="00383949">
              <w:rPr>
                <w:b/>
                <w:bCs/>
                <w:sz w:val="20"/>
                <w:szCs w:val="20"/>
              </w:rPr>
              <w:t>Содержание и текущий ремонт электроснабжения мест общего пользования</w:t>
            </w:r>
            <w:r w:rsidRPr="00383949">
              <w:rPr>
                <w:sz w:val="20"/>
                <w:szCs w:val="20"/>
              </w:rPr>
              <w:t xml:space="preserve"> (осмотр электротехнических устройств (весенний, осенний осмотр); выполнение мероприятий по очистке от пыли, грязи вводных устройств, замена ламп накаливания в местах общего пользования, замена отдельных участков электропроводки, проведение ежегодных замеров сопротивления специализированной организацией согласно договору)</w:t>
            </w:r>
          </w:p>
        </w:tc>
        <w:tc>
          <w:tcPr>
            <w:tcW w:w="1701" w:type="dxa"/>
            <w:tcBorders>
              <w:top w:val="single" w:sz="4" w:space="0" w:color="000000"/>
              <w:left w:val="single" w:sz="4" w:space="0" w:color="000000"/>
              <w:bottom w:val="single" w:sz="4" w:space="0" w:color="auto"/>
              <w:right w:val="nil"/>
            </w:tcBorders>
            <w:vAlign w:val="center"/>
          </w:tcPr>
          <w:p w14:paraId="308AAB6F" w14:textId="77777777" w:rsidR="009C0EC9" w:rsidRPr="00383949" w:rsidRDefault="009C0EC9" w:rsidP="009C0EC9">
            <w:pPr>
              <w:jc w:val="center"/>
              <w:rPr>
                <w:sz w:val="20"/>
                <w:szCs w:val="20"/>
              </w:rPr>
            </w:pPr>
            <w:r w:rsidRPr="00383949">
              <w:rPr>
                <w:sz w:val="20"/>
                <w:szCs w:val="20"/>
              </w:rPr>
              <w:t>Осмотр не реже 2 раз в год 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52DF8A87" w14:textId="77777777" w:rsidR="009C0EC9" w:rsidRPr="00087C3A" w:rsidRDefault="009C0EC9" w:rsidP="009C0EC9">
            <w:pPr>
              <w:jc w:val="center"/>
              <w:rPr>
                <w:b/>
                <w:bCs/>
                <w:sz w:val="20"/>
                <w:szCs w:val="20"/>
              </w:rPr>
            </w:pPr>
            <w:r w:rsidRPr="00087C3A">
              <w:rPr>
                <w:rFonts w:ascii="Calibri" w:hAnsi="Calibri" w:cs="Calibri"/>
                <w:b/>
                <w:bCs/>
                <w:color w:val="000000"/>
              </w:rPr>
              <w:t>3859,235</w:t>
            </w:r>
          </w:p>
        </w:tc>
        <w:tc>
          <w:tcPr>
            <w:tcW w:w="1418" w:type="dxa"/>
            <w:tcBorders>
              <w:top w:val="single" w:sz="4" w:space="0" w:color="000000"/>
              <w:left w:val="single" w:sz="4" w:space="0" w:color="000000"/>
              <w:bottom w:val="single" w:sz="4" w:space="0" w:color="auto"/>
              <w:right w:val="single" w:sz="4" w:space="0" w:color="000000"/>
            </w:tcBorders>
            <w:vAlign w:val="center"/>
          </w:tcPr>
          <w:p w14:paraId="64D248A3" w14:textId="77777777" w:rsidR="009C0EC9" w:rsidRPr="00087C3A" w:rsidRDefault="009C0EC9" w:rsidP="009C0EC9">
            <w:pPr>
              <w:jc w:val="center"/>
              <w:rPr>
                <w:b/>
                <w:bCs/>
                <w:sz w:val="20"/>
                <w:szCs w:val="20"/>
              </w:rPr>
            </w:pPr>
            <w:r w:rsidRPr="00087C3A">
              <w:rPr>
                <w:rFonts w:ascii="Calibri" w:hAnsi="Calibri" w:cs="Calibri"/>
                <w:b/>
                <w:bCs/>
                <w:color w:val="000000"/>
              </w:rPr>
              <w:t>2,51</w:t>
            </w:r>
          </w:p>
        </w:tc>
      </w:tr>
      <w:tr w:rsidR="009C0EC9" w:rsidRPr="00383949" w14:paraId="65304911" w14:textId="77777777" w:rsidTr="009C0EC9">
        <w:trPr>
          <w:trHeight w:val="558"/>
        </w:trPr>
        <w:tc>
          <w:tcPr>
            <w:tcW w:w="5920" w:type="dxa"/>
            <w:tcBorders>
              <w:top w:val="single" w:sz="4" w:space="0" w:color="000000"/>
              <w:left w:val="single" w:sz="4" w:space="0" w:color="000000"/>
              <w:bottom w:val="single" w:sz="4" w:space="0" w:color="auto"/>
              <w:right w:val="nil"/>
            </w:tcBorders>
          </w:tcPr>
          <w:p w14:paraId="25348669" w14:textId="77777777" w:rsidR="009C0EC9" w:rsidRPr="00383949" w:rsidRDefault="009C0EC9" w:rsidP="009C0EC9">
            <w:pPr>
              <w:jc w:val="both"/>
              <w:rPr>
                <w:color w:val="000000"/>
                <w:sz w:val="20"/>
                <w:szCs w:val="20"/>
              </w:rPr>
            </w:pPr>
            <w:r w:rsidRPr="00383949">
              <w:rPr>
                <w:sz w:val="20"/>
                <w:szCs w:val="20"/>
              </w:rPr>
              <w:t xml:space="preserve">3. </w:t>
            </w:r>
            <w:r w:rsidRPr="00383949">
              <w:rPr>
                <w:b/>
                <w:bCs/>
                <w:sz w:val="20"/>
                <w:szCs w:val="20"/>
              </w:rPr>
              <w:t>Аварийное обслуживание</w:t>
            </w:r>
            <w:r w:rsidRPr="00383949">
              <w:rPr>
                <w:sz w:val="20"/>
                <w:szCs w:val="20"/>
              </w:rPr>
              <w:t xml:space="preserve"> (ремонт, замена запорной арматуры сгонов на трубопроводе: водопровод, канализация; ликвидация течи путем уплотнения соединений труб; вскрытие полов, пробивка отверстий и борозд над вскрытыми трубопроводами)</w:t>
            </w:r>
          </w:p>
        </w:tc>
        <w:tc>
          <w:tcPr>
            <w:tcW w:w="1701" w:type="dxa"/>
            <w:tcBorders>
              <w:top w:val="single" w:sz="4" w:space="0" w:color="000000"/>
              <w:left w:val="single" w:sz="4" w:space="0" w:color="000000"/>
              <w:bottom w:val="single" w:sz="4" w:space="0" w:color="auto"/>
              <w:right w:val="nil"/>
            </w:tcBorders>
            <w:vAlign w:val="center"/>
          </w:tcPr>
          <w:p w14:paraId="6B151E38" w14:textId="77777777" w:rsidR="009C0EC9" w:rsidRPr="00383949" w:rsidRDefault="009C0EC9" w:rsidP="009C0EC9">
            <w:pPr>
              <w:jc w:val="center"/>
              <w:rPr>
                <w:sz w:val="20"/>
                <w:szCs w:val="20"/>
              </w:rPr>
            </w:pPr>
            <w:r w:rsidRPr="00383949">
              <w:rPr>
                <w:sz w:val="20"/>
                <w:szCs w:val="20"/>
              </w:rPr>
              <w:t>Ежесуточно</w:t>
            </w:r>
          </w:p>
        </w:tc>
        <w:tc>
          <w:tcPr>
            <w:tcW w:w="1134" w:type="dxa"/>
            <w:tcBorders>
              <w:top w:val="single" w:sz="4" w:space="0" w:color="000000"/>
              <w:left w:val="single" w:sz="4" w:space="0" w:color="000000"/>
              <w:bottom w:val="single" w:sz="4" w:space="0" w:color="auto"/>
              <w:right w:val="nil"/>
            </w:tcBorders>
            <w:vAlign w:val="center"/>
          </w:tcPr>
          <w:p w14:paraId="24352D67" w14:textId="77777777" w:rsidR="009C0EC9" w:rsidRPr="00087C3A" w:rsidRDefault="009C0EC9" w:rsidP="009C0EC9">
            <w:pPr>
              <w:jc w:val="center"/>
              <w:rPr>
                <w:b/>
                <w:bCs/>
                <w:sz w:val="20"/>
                <w:szCs w:val="20"/>
              </w:rPr>
            </w:pPr>
            <w:r w:rsidRPr="00087C3A">
              <w:rPr>
                <w:rFonts w:ascii="Calibri" w:hAnsi="Calibri" w:cs="Calibri"/>
                <w:b/>
                <w:bCs/>
                <w:color w:val="000000"/>
              </w:rPr>
              <w:t>3113,487</w:t>
            </w:r>
          </w:p>
        </w:tc>
        <w:tc>
          <w:tcPr>
            <w:tcW w:w="1418" w:type="dxa"/>
            <w:tcBorders>
              <w:top w:val="single" w:sz="4" w:space="0" w:color="000000"/>
              <w:left w:val="single" w:sz="4" w:space="0" w:color="000000"/>
              <w:bottom w:val="single" w:sz="4" w:space="0" w:color="auto"/>
              <w:right w:val="single" w:sz="4" w:space="0" w:color="000000"/>
            </w:tcBorders>
            <w:vAlign w:val="center"/>
          </w:tcPr>
          <w:p w14:paraId="271B80FE" w14:textId="77777777" w:rsidR="009C0EC9" w:rsidRPr="00087C3A" w:rsidRDefault="009C0EC9" w:rsidP="009C0EC9">
            <w:pPr>
              <w:jc w:val="center"/>
              <w:rPr>
                <w:b/>
                <w:bCs/>
                <w:sz w:val="20"/>
                <w:szCs w:val="20"/>
              </w:rPr>
            </w:pPr>
            <w:r w:rsidRPr="00087C3A">
              <w:rPr>
                <w:rFonts w:ascii="Calibri" w:hAnsi="Calibri" w:cs="Calibri"/>
                <w:b/>
                <w:bCs/>
                <w:color w:val="000000"/>
              </w:rPr>
              <w:t>2,02</w:t>
            </w:r>
          </w:p>
        </w:tc>
      </w:tr>
      <w:tr w:rsidR="009C0EC9" w:rsidRPr="00383949" w14:paraId="7D26F1B1" w14:textId="77777777" w:rsidTr="009C0EC9">
        <w:trPr>
          <w:trHeight w:val="710"/>
        </w:trPr>
        <w:tc>
          <w:tcPr>
            <w:tcW w:w="5920" w:type="dxa"/>
            <w:tcBorders>
              <w:top w:val="single" w:sz="4" w:space="0" w:color="000000"/>
              <w:left w:val="single" w:sz="4" w:space="0" w:color="000000"/>
              <w:bottom w:val="single" w:sz="4" w:space="0" w:color="auto"/>
              <w:right w:val="nil"/>
            </w:tcBorders>
          </w:tcPr>
          <w:p w14:paraId="0870053E" w14:textId="77777777" w:rsidR="009C0EC9" w:rsidRPr="00383949" w:rsidRDefault="009C0EC9" w:rsidP="009C0EC9">
            <w:pPr>
              <w:jc w:val="both"/>
              <w:rPr>
                <w:color w:val="000000"/>
                <w:sz w:val="20"/>
                <w:szCs w:val="20"/>
              </w:rPr>
            </w:pPr>
            <w:r w:rsidRPr="00383949">
              <w:rPr>
                <w:sz w:val="20"/>
                <w:szCs w:val="20"/>
              </w:rPr>
              <w:t xml:space="preserve">4. </w:t>
            </w:r>
            <w:r w:rsidRPr="00383949">
              <w:rPr>
                <w:b/>
                <w:bCs/>
                <w:sz w:val="20"/>
                <w:szCs w:val="20"/>
              </w:rPr>
              <w:t>Содержание и текущий ремонт конструктивных элементов жилых зданий</w:t>
            </w:r>
            <w:r w:rsidRPr="00383949">
              <w:rPr>
                <w:sz w:val="20"/>
                <w:szCs w:val="20"/>
              </w:rPr>
              <w:t xml:space="preserve"> (Периодические осмотры конструктивных элементов дома, мелкий ремонт (остекление в местах общего пользования, ремонт входных дверей и т.д.). Профилактические </w:t>
            </w:r>
            <w:r w:rsidRPr="00383949">
              <w:rPr>
                <w:sz w:val="20"/>
                <w:szCs w:val="20"/>
              </w:rPr>
              <w:lastRenderedPageBreak/>
              <w:t>работы по предупреждению преждевременного износа элементов здания или их частей и поддержанию заданных эксплуатационных характеристик здания, устранение повреждений и неисправностей отдельных элементов здания – фундаменты, стены, перекрытия, перегородки, полы, кровля, отделочные работы, крыльца, отмостки и т.д. Дератизация и дезинсекция (очистка от грызунов и насекомых общих помещений дома)</w:t>
            </w:r>
          </w:p>
        </w:tc>
        <w:tc>
          <w:tcPr>
            <w:tcW w:w="1701" w:type="dxa"/>
            <w:tcBorders>
              <w:top w:val="single" w:sz="4" w:space="0" w:color="000000"/>
              <w:left w:val="single" w:sz="4" w:space="0" w:color="000000"/>
              <w:bottom w:val="single" w:sz="4" w:space="0" w:color="auto"/>
              <w:right w:val="nil"/>
            </w:tcBorders>
            <w:vAlign w:val="center"/>
          </w:tcPr>
          <w:p w14:paraId="4C85DCDC" w14:textId="77777777" w:rsidR="009C0EC9" w:rsidRPr="00383949" w:rsidRDefault="009C0EC9" w:rsidP="009C0EC9">
            <w:pPr>
              <w:jc w:val="center"/>
              <w:rPr>
                <w:sz w:val="20"/>
                <w:szCs w:val="20"/>
              </w:rPr>
            </w:pPr>
          </w:p>
          <w:p w14:paraId="4676CCBF" w14:textId="77777777" w:rsidR="009C0EC9" w:rsidRPr="00383949" w:rsidRDefault="009C0EC9" w:rsidP="009C0EC9">
            <w:pPr>
              <w:jc w:val="center"/>
              <w:rPr>
                <w:sz w:val="20"/>
                <w:szCs w:val="20"/>
              </w:rPr>
            </w:pPr>
          </w:p>
          <w:p w14:paraId="569999A5" w14:textId="77777777" w:rsidR="009C0EC9" w:rsidRPr="00383949" w:rsidRDefault="009C0EC9" w:rsidP="009C0EC9">
            <w:pPr>
              <w:jc w:val="center"/>
              <w:rPr>
                <w:sz w:val="20"/>
                <w:szCs w:val="20"/>
              </w:rPr>
            </w:pPr>
            <w:r w:rsidRPr="00383949">
              <w:rPr>
                <w:sz w:val="20"/>
                <w:szCs w:val="20"/>
              </w:rPr>
              <w:t xml:space="preserve">Осмотр не реже 2 раз в год и </w:t>
            </w:r>
            <w:r w:rsidRPr="00383949">
              <w:rPr>
                <w:sz w:val="20"/>
                <w:szCs w:val="20"/>
              </w:rPr>
              <w:lastRenderedPageBreak/>
              <w:t>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5DA83C1C" w14:textId="77777777" w:rsidR="009C0EC9" w:rsidRPr="00087C3A" w:rsidRDefault="009C0EC9" w:rsidP="009C0EC9">
            <w:pPr>
              <w:jc w:val="center"/>
              <w:rPr>
                <w:b/>
                <w:bCs/>
                <w:sz w:val="20"/>
                <w:szCs w:val="20"/>
              </w:rPr>
            </w:pPr>
            <w:r w:rsidRPr="00087C3A">
              <w:rPr>
                <w:rFonts w:ascii="Calibri" w:hAnsi="Calibri" w:cs="Calibri"/>
                <w:b/>
                <w:bCs/>
                <w:color w:val="000000"/>
              </w:rPr>
              <w:lastRenderedPageBreak/>
              <w:t>7326,961</w:t>
            </w:r>
          </w:p>
        </w:tc>
        <w:tc>
          <w:tcPr>
            <w:tcW w:w="1418" w:type="dxa"/>
            <w:tcBorders>
              <w:top w:val="single" w:sz="4" w:space="0" w:color="000000"/>
              <w:left w:val="single" w:sz="4" w:space="0" w:color="000000"/>
              <w:bottom w:val="single" w:sz="4" w:space="0" w:color="auto"/>
              <w:right w:val="single" w:sz="4" w:space="0" w:color="000000"/>
            </w:tcBorders>
            <w:vAlign w:val="center"/>
          </w:tcPr>
          <w:p w14:paraId="1A16F0F7" w14:textId="77777777" w:rsidR="009C0EC9" w:rsidRPr="00087C3A" w:rsidRDefault="009C0EC9" w:rsidP="009C0EC9">
            <w:pPr>
              <w:jc w:val="center"/>
              <w:rPr>
                <w:b/>
                <w:bCs/>
                <w:sz w:val="20"/>
                <w:szCs w:val="20"/>
              </w:rPr>
            </w:pPr>
            <w:r w:rsidRPr="00087C3A">
              <w:rPr>
                <w:rFonts w:ascii="Calibri" w:hAnsi="Calibri" w:cs="Calibri"/>
                <w:b/>
                <w:bCs/>
                <w:color w:val="000000"/>
              </w:rPr>
              <w:t>4,75</w:t>
            </w:r>
          </w:p>
        </w:tc>
      </w:tr>
      <w:tr w:rsidR="009C0EC9" w:rsidRPr="00383949" w14:paraId="05B62462" w14:textId="77777777" w:rsidTr="009C0EC9">
        <w:trPr>
          <w:trHeight w:val="710"/>
        </w:trPr>
        <w:tc>
          <w:tcPr>
            <w:tcW w:w="5920" w:type="dxa"/>
            <w:tcBorders>
              <w:top w:val="single" w:sz="4" w:space="0" w:color="000000"/>
              <w:left w:val="single" w:sz="4" w:space="0" w:color="000000"/>
              <w:bottom w:val="single" w:sz="4" w:space="0" w:color="auto"/>
              <w:right w:val="nil"/>
            </w:tcBorders>
          </w:tcPr>
          <w:p w14:paraId="5A131BD2" w14:textId="77777777" w:rsidR="009C0EC9" w:rsidRPr="00383949" w:rsidRDefault="009C0EC9" w:rsidP="009C0EC9">
            <w:pPr>
              <w:jc w:val="both"/>
              <w:rPr>
                <w:color w:val="000000"/>
                <w:sz w:val="20"/>
                <w:szCs w:val="20"/>
              </w:rPr>
            </w:pPr>
            <w:r w:rsidRPr="00383949">
              <w:rPr>
                <w:sz w:val="20"/>
                <w:szCs w:val="20"/>
              </w:rPr>
              <w:lastRenderedPageBreak/>
              <w:t>4.1. Содержание и текущий ремонт кровли (осмотр кровель, очистка кровли от мусора, ремонт отдельными местами шифера, железа, ремонт и замена слуховых окон, сбивание сосулек, наледи)</w:t>
            </w:r>
          </w:p>
        </w:tc>
        <w:tc>
          <w:tcPr>
            <w:tcW w:w="1701" w:type="dxa"/>
            <w:tcBorders>
              <w:top w:val="single" w:sz="4" w:space="0" w:color="000000"/>
              <w:left w:val="single" w:sz="4" w:space="0" w:color="000000"/>
              <w:bottom w:val="single" w:sz="4" w:space="0" w:color="auto"/>
              <w:right w:val="nil"/>
            </w:tcBorders>
            <w:vAlign w:val="center"/>
          </w:tcPr>
          <w:p w14:paraId="2A1F1F55" w14:textId="77777777" w:rsidR="009C0EC9" w:rsidRPr="00383949" w:rsidRDefault="009C0EC9" w:rsidP="009C0EC9">
            <w:pPr>
              <w:jc w:val="center"/>
              <w:rPr>
                <w:sz w:val="20"/>
                <w:szCs w:val="20"/>
              </w:rPr>
            </w:pPr>
            <w:r w:rsidRPr="00383949">
              <w:rPr>
                <w:sz w:val="20"/>
                <w:szCs w:val="20"/>
              </w:rPr>
              <w:t>Осмотр не реже 2 раз в год 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0701C3C5" w14:textId="77777777" w:rsidR="009C0EC9" w:rsidRPr="00383949" w:rsidRDefault="009C0EC9" w:rsidP="009C0EC9">
            <w:pPr>
              <w:jc w:val="center"/>
              <w:rPr>
                <w:sz w:val="20"/>
                <w:szCs w:val="20"/>
              </w:rPr>
            </w:pPr>
            <w:r>
              <w:rPr>
                <w:rFonts w:ascii="Calibri" w:hAnsi="Calibri" w:cs="Calibri"/>
                <w:color w:val="000000"/>
              </w:rPr>
              <w:t>4567,702</w:t>
            </w:r>
          </w:p>
        </w:tc>
        <w:tc>
          <w:tcPr>
            <w:tcW w:w="1418" w:type="dxa"/>
            <w:tcBorders>
              <w:top w:val="single" w:sz="4" w:space="0" w:color="000000"/>
              <w:left w:val="single" w:sz="4" w:space="0" w:color="000000"/>
              <w:bottom w:val="single" w:sz="4" w:space="0" w:color="auto"/>
              <w:right w:val="single" w:sz="4" w:space="0" w:color="000000"/>
            </w:tcBorders>
            <w:vAlign w:val="center"/>
          </w:tcPr>
          <w:p w14:paraId="69BFFF68" w14:textId="77777777" w:rsidR="009C0EC9" w:rsidRPr="00383949" w:rsidRDefault="009C0EC9" w:rsidP="009C0EC9">
            <w:pPr>
              <w:jc w:val="center"/>
              <w:rPr>
                <w:sz w:val="20"/>
                <w:szCs w:val="20"/>
              </w:rPr>
            </w:pPr>
            <w:r>
              <w:rPr>
                <w:rFonts w:ascii="Calibri" w:hAnsi="Calibri" w:cs="Calibri"/>
                <w:color w:val="000000"/>
              </w:rPr>
              <w:t>2,97</w:t>
            </w:r>
          </w:p>
        </w:tc>
      </w:tr>
      <w:tr w:rsidR="009C0EC9" w:rsidRPr="00383949" w14:paraId="6A55E707" w14:textId="77777777" w:rsidTr="009C0EC9">
        <w:trPr>
          <w:trHeight w:val="710"/>
        </w:trPr>
        <w:tc>
          <w:tcPr>
            <w:tcW w:w="5920" w:type="dxa"/>
            <w:tcBorders>
              <w:top w:val="single" w:sz="4" w:space="0" w:color="000000"/>
              <w:left w:val="single" w:sz="4" w:space="0" w:color="000000"/>
              <w:bottom w:val="single" w:sz="4" w:space="0" w:color="auto"/>
              <w:right w:val="nil"/>
            </w:tcBorders>
          </w:tcPr>
          <w:p w14:paraId="379E70C9" w14:textId="77777777" w:rsidR="009C0EC9" w:rsidRPr="00383949" w:rsidRDefault="009C0EC9" w:rsidP="009C0EC9">
            <w:pPr>
              <w:jc w:val="both"/>
              <w:rPr>
                <w:color w:val="000000"/>
                <w:sz w:val="20"/>
                <w:szCs w:val="20"/>
              </w:rPr>
            </w:pPr>
            <w:r w:rsidRPr="00383949">
              <w:rPr>
                <w:sz w:val="20"/>
                <w:szCs w:val="20"/>
              </w:rPr>
              <w:t>4.2. Содержание и текущий ремонт чердачных помещений (закрытие люков и входов на чердак по необходимости, восстановление (ремонт) чердачных перекрытий, оснащение запорными устройствами)</w:t>
            </w:r>
          </w:p>
        </w:tc>
        <w:tc>
          <w:tcPr>
            <w:tcW w:w="1701" w:type="dxa"/>
            <w:tcBorders>
              <w:top w:val="single" w:sz="4" w:space="0" w:color="000000"/>
              <w:left w:val="single" w:sz="4" w:space="0" w:color="000000"/>
              <w:bottom w:val="single" w:sz="4" w:space="0" w:color="auto"/>
              <w:right w:val="nil"/>
            </w:tcBorders>
            <w:vAlign w:val="center"/>
          </w:tcPr>
          <w:p w14:paraId="545996CD" w14:textId="77777777" w:rsidR="009C0EC9" w:rsidRPr="00383949" w:rsidRDefault="009C0EC9" w:rsidP="009C0EC9">
            <w:pPr>
              <w:jc w:val="center"/>
              <w:rPr>
                <w:sz w:val="20"/>
                <w:szCs w:val="20"/>
              </w:rPr>
            </w:pPr>
            <w:r w:rsidRPr="00383949">
              <w:rPr>
                <w:sz w:val="20"/>
                <w:szCs w:val="20"/>
              </w:rPr>
              <w:t>Осмотр не реже 2 раз в год 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0BFB10C4" w14:textId="77777777" w:rsidR="009C0EC9" w:rsidRPr="00383949" w:rsidRDefault="009C0EC9" w:rsidP="009C0EC9">
            <w:pPr>
              <w:jc w:val="center"/>
              <w:rPr>
                <w:sz w:val="20"/>
                <w:szCs w:val="20"/>
              </w:rPr>
            </w:pPr>
            <w:r>
              <w:rPr>
                <w:rFonts w:ascii="Calibri" w:hAnsi="Calibri" w:cs="Calibri"/>
                <w:color w:val="000000"/>
              </w:rPr>
              <w:t>1379,63</w:t>
            </w:r>
          </w:p>
        </w:tc>
        <w:tc>
          <w:tcPr>
            <w:tcW w:w="1418" w:type="dxa"/>
            <w:tcBorders>
              <w:top w:val="single" w:sz="4" w:space="0" w:color="000000"/>
              <w:left w:val="single" w:sz="4" w:space="0" w:color="000000"/>
              <w:bottom w:val="single" w:sz="4" w:space="0" w:color="auto"/>
              <w:right w:val="single" w:sz="4" w:space="0" w:color="000000"/>
            </w:tcBorders>
            <w:vAlign w:val="center"/>
          </w:tcPr>
          <w:p w14:paraId="39BEDDF6" w14:textId="77777777" w:rsidR="009C0EC9" w:rsidRPr="00383949" w:rsidRDefault="009C0EC9" w:rsidP="009C0EC9">
            <w:pPr>
              <w:jc w:val="center"/>
              <w:rPr>
                <w:sz w:val="20"/>
                <w:szCs w:val="20"/>
              </w:rPr>
            </w:pPr>
            <w:r>
              <w:rPr>
                <w:rFonts w:ascii="Calibri" w:hAnsi="Calibri" w:cs="Calibri"/>
                <w:color w:val="000000"/>
              </w:rPr>
              <w:t>0,89</w:t>
            </w:r>
          </w:p>
        </w:tc>
      </w:tr>
      <w:tr w:rsidR="009C0EC9" w:rsidRPr="00383949" w14:paraId="7835AB65" w14:textId="77777777" w:rsidTr="009C0EC9">
        <w:trPr>
          <w:trHeight w:val="710"/>
        </w:trPr>
        <w:tc>
          <w:tcPr>
            <w:tcW w:w="5920" w:type="dxa"/>
            <w:tcBorders>
              <w:top w:val="single" w:sz="4" w:space="0" w:color="000000"/>
              <w:left w:val="single" w:sz="4" w:space="0" w:color="000000"/>
              <w:bottom w:val="single" w:sz="4" w:space="0" w:color="auto"/>
              <w:right w:val="nil"/>
            </w:tcBorders>
          </w:tcPr>
          <w:p w14:paraId="7C8CEE60" w14:textId="77777777" w:rsidR="009C0EC9" w:rsidRPr="00383949" w:rsidRDefault="009C0EC9" w:rsidP="009C0EC9">
            <w:pPr>
              <w:jc w:val="both"/>
              <w:rPr>
                <w:color w:val="000000"/>
                <w:sz w:val="20"/>
                <w:szCs w:val="20"/>
              </w:rPr>
            </w:pPr>
            <w:r w:rsidRPr="00383949">
              <w:rPr>
                <w:sz w:val="20"/>
                <w:szCs w:val="20"/>
              </w:rPr>
              <w:t>4.3. Содержание фасада многоквартирного дома: 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разработка плана восстановительных работ (при необходимости), проведение восстановительных работ</w:t>
            </w:r>
          </w:p>
        </w:tc>
        <w:tc>
          <w:tcPr>
            <w:tcW w:w="1701" w:type="dxa"/>
            <w:tcBorders>
              <w:top w:val="single" w:sz="4" w:space="0" w:color="000000"/>
              <w:left w:val="single" w:sz="4" w:space="0" w:color="000000"/>
              <w:bottom w:val="single" w:sz="4" w:space="0" w:color="auto"/>
              <w:right w:val="nil"/>
            </w:tcBorders>
            <w:vAlign w:val="center"/>
          </w:tcPr>
          <w:p w14:paraId="45A1DC39" w14:textId="77777777" w:rsidR="009C0EC9" w:rsidRPr="00383949" w:rsidRDefault="009C0EC9" w:rsidP="009C0EC9">
            <w:pPr>
              <w:jc w:val="center"/>
              <w:rPr>
                <w:sz w:val="20"/>
                <w:szCs w:val="20"/>
              </w:rPr>
            </w:pPr>
            <w:r w:rsidRPr="00383949">
              <w:rPr>
                <w:sz w:val="20"/>
                <w:szCs w:val="20"/>
              </w:rPr>
              <w:t>Осмотр не реже 2 раз в год 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6D8A6094" w14:textId="77777777" w:rsidR="009C0EC9" w:rsidRPr="00383949" w:rsidRDefault="009C0EC9" w:rsidP="009C0EC9">
            <w:pPr>
              <w:jc w:val="center"/>
              <w:rPr>
                <w:sz w:val="20"/>
                <w:szCs w:val="20"/>
              </w:rPr>
            </w:pPr>
            <w:r>
              <w:rPr>
                <w:rFonts w:ascii="Calibri" w:hAnsi="Calibri" w:cs="Calibri"/>
                <w:color w:val="000000"/>
              </w:rPr>
              <w:t>1379,63</w:t>
            </w:r>
          </w:p>
        </w:tc>
        <w:tc>
          <w:tcPr>
            <w:tcW w:w="1418" w:type="dxa"/>
            <w:tcBorders>
              <w:top w:val="single" w:sz="4" w:space="0" w:color="000000"/>
              <w:left w:val="single" w:sz="4" w:space="0" w:color="000000"/>
              <w:bottom w:val="single" w:sz="4" w:space="0" w:color="auto"/>
              <w:right w:val="single" w:sz="4" w:space="0" w:color="000000"/>
            </w:tcBorders>
            <w:vAlign w:val="center"/>
          </w:tcPr>
          <w:p w14:paraId="70A800DA" w14:textId="77777777" w:rsidR="009C0EC9" w:rsidRPr="00383949" w:rsidRDefault="009C0EC9" w:rsidP="009C0EC9">
            <w:pPr>
              <w:jc w:val="center"/>
              <w:rPr>
                <w:sz w:val="20"/>
                <w:szCs w:val="20"/>
              </w:rPr>
            </w:pPr>
            <w:r>
              <w:rPr>
                <w:rFonts w:ascii="Calibri" w:hAnsi="Calibri" w:cs="Calibri"/>
                <w:color w:val="000000"/>
              </w:rPr>
              <w:t>0,89</w:t>
            </w:r>
          </w:p>
        </w:tc>
      </w:tr>
      <w:tr w:rsidR="009C0EC9" w:rsidRPr="00383949" w14:paraId="002BB203" w14:textId="77777777" w:rsidTr="009C0EC9">
        <w:trPr>
          <w:trHeight w:val="710"/>
        </w:trPr>
        <w:tc>
          <w:tcPr>
            <w:tcW w:w="5920" w:type="dxa"/>
            <w:tcBorders>
              <w:top w:val="single" w:sz="4" w:space="0" w:color="000000"/>
              <w:left w:val="single" w:sz="4" w:space="0" w:color="000000"/>
              <w:bottom w:val="single" w:sz="4" w:space="0" w:color="auto"/>
              <w:right w:val="nil"/>
            </w:tcBorders>
          </w:tcPr>
          <w:p w14:paraId="3DFD39CD" w14:textId="77777777" w:rsidR="009C0EC9" w:rsidRPr="00383949" w:rsidRDefault="009C0EC9" w:rsidP="009C0EC9">
            <w:pPr>
              <w:jc w:val="both"/>
              <w:rPr>
                <w:color w:val="000000"/>
                <w:sz w:val="20"/>
                <w:szCs w:val="20"/>
              </w:rPr>
            </w:pPr>
            <w:r w:rsidRPr="00383949">
              <w:rPr>
                <w:sz w:val="20"/>
                <w:szCs w:val="20"/>
              </w:rPr>
              <w:t xml:space="preserve">5. </w:t>
            </w:r>
            <w:r w:rsidRPr="00383949">
              <w:rPr>
                <w:b/>
                <w:bCs/>
                <w:sz w:val="20"/>
                <w:szCs w:val="20"/>
              </w:rPr>
              <w:t>Проверка и текущий ремонт вентканалов</w:t>
            </w:r>
            <w:r w:rsidRPr="00383949">
              <w:rPr>
                <w:sz w:val="20"/>
                <w:szCs w:val="20"/>
              </w:rPr>
              <w:t xml:space="preserve"> (ежегодная проверка вентканалов осмотр, ремонт, прочистка вентканалов)</w:t>
            </w:r>
          </w:p>
        </w:tc>
        <w:tc>
          <w:tcPr>
            <w:tcW w:w="1701" w:type="dxa"/>
            <w:tcBorders>
              <w:top w:val="single" w:sz="4" w:space="0" w:color="000000"/>
              <w:left w:val="single" w:sz="4" w:space="0" w:color="000000"/>
              <w:bottom w:val="single" w:sz="4" w:space="0" w:color="auto"/>
              <w:right w:val="nil"/>
            </w:tcBorders>
            <w:vAlign w:val="center"/>
          </w:tcPr>
          <w:p w14:paraId="369F4DE8" w14:textId="77777777" w:rsidR="009C0EC9" w:rsidRPr="00383949" w:rsidRDefault="009C0EC9" w:rsidP="009C0EC9">
            <w:pPr>
              <w:jc w:val="center"/>
              <w:rPr>
                <w:sz w:val="20"/>
                <w:szCs w:val="20"/>
              </w:rPr>
            </w:pPr>
            <w:r w:rsidRPr="00383949">
              <w:rPr>
                <w:sz w:val="20"/>
                <w:szCs w:val="20"/>
              </w:rPr>
              <w:t>1 раз в год 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187C8E5B" w14:textId="77777777" w:rsidR="009C0EC9" w:rsidRPr="00087C3A" w:rsidRDefault="009C0EC9" w:rsidP="009C0EC9">
            <w:pPr>
              <w:jc w:val="center"/>
              <w:rPr>
                <w:b/>
                <w:bCs/>
                <w:sz w:val="20"/>
                <w:szCs w:val="20"/>
              </w:rPr>
            </w:pPr>
            <w:r w:rsidRPr="00087C3A">
              <w:rPr>
                <w:rFonts w:ascii="Calibri" w:hAnsi="Calibri" w:cs="Calibri"/>
                <w:b/>
                <w:bCs/>
                <w:color w:val="000000"/>
              </w:rPr>
              <w:t>1584,713</w:t>
            </w:r>
          </w:p>
        </w:tc>
        <w:tc>
          <w:tcPr>
            <w:tcW w:w="1418" w:type="dxa"/>
            <w:tcBorders>
              <w:top w:val="single" w:sz="4" w:space="0" w:color="000000"/>
              <w:left w:val="single" w:sz="4" w:space="0" w:color="000000"/>
              <w:bottom w:val="single" w:sz="4" w:space="0" w:color="auto"/>
              <w:right w:val="single" w:sz="4" w:space="0" w:color="000000"/>
            </w:tcBorders>
            <w:vAlign w:val="center"/>
          </w:tcPr>
          <w:p w14:paraId="7D6E0110" w14:textId="77777777" w:rsidR="009C0EC9" w:rsidRPr="00087C3A" w:rsidRDefault="009C0EC9" w:rsidP="009C0EC9">
            <w:pPr>
              <w:jc w:val="center"/>
              <w:rPr>
                <w:b/>
                <w:bCs/>
                <w:sz w:val="20"/>
                <w:szCs w:val="20"/>
              </w:rPr>
            </w:pPr>
            <w:r w:rsidRPr="00087C3A">
              <w:rPr>
                <w:rFonts w:ascii="Calibri" w:hAnsi="Calibri" w:cs="Calibri"/>
                <w:b/>
                <w:bCs/>
                <w:color w:val="000000"/>
              </w:rPr>
              <w:t>1,03</w:t>
            </w:r>
          </w:p>
        </w:tc>
      </w:tr>
      <w:tr w:rsidR="009C0EC9" w:rsidRPr="00383949" w14:paraId="3BF086F4" w14:textId="77777777" w:rsidTr="009C0EC9">
        <w:trPr>
          <w:trHeight w:val="422"/>
        </w:trPr>
        <w:tc>
          <w:tcPr>
            <w:tcW w:w="5920" w:type="dxa"/>
            <w:tcBorders>
              <w:top w:val="single" w:sz="4" w:space="0" w:color="000000"/>
              <w:left w:val="single" w:sz="4" w:space="0" w:color="000000"/>
              <w:bottom w:val="single" w:sz="4" w:space="0" w:color="auto"/>
              <w:right w:val="nil"/>
            </w:tcBorders>
          </w:tcPr>
          <w:p w14:paraId="2758BF7C" w14:textId="77777777" w:rsidR="009C0EC9" w:rsidRPr="00383949" w:rsidRDefault="009C0EC9" w:rsidP="009C0EC9">
            <w:pPr>
              <w:jc w:val="both"/>
              <w:rPr>
                <w:color w:val="000000"/>
                <w:sz w:val="20"/>
                <w:szCs w:val="20"/>
              </w:rPr>
            </w:pPr>
            <w:r w:rsidRPr="00383949">
              <w:rPr>
                <w:color w:val="000000"/>
                <w:sz w:val="20"/>
                <w:szCs w:val="20"/>
              </w:rPr>
              <w:t xml:space="preserve">6. </w:t>
            </w:r>
            <w:r w:rsidRPr="00383949">
              <w:rPr>
                <w:b/>
                <w:bCs/>
                <w:color w:val="000000"/>
                <w:sz w:val="20"/>
                <w:szCs w:val="20"/>
              </w:rPr>
              <w:t>Расчистка придомовой территории механизированным способом от снега спец. техникой в зимний период</w:t>
            </w:r>
          </w:p>
        </w:tc>
        <w:tc>
          <w:tcPr>
            <w:tcW w:w="1701" w:type="dxa"/>
            <w:tcBorders>
              <w:top w:val="single" w:sz="4" w:space="0" w:color="000000"/>
              <w:left w:val="single" w:sz="4" w:space="0" w:color="000000"/>
              <w:bottom w:val="single" w:sz="4" w:space="0" w:color="auto"/>
              <w:right w:val="nil"/>
            </w:tcBorders>
            <w:vAlign w:val="center"/>
          </w:tcPr>
          <w:p w14:paraId="12B6B9D7" w14:textId="77777777" w:rsidR="009C0EC9" w:rsidRPr="00383949" w:rsidRDefault="009C0EC9" w:rsidP="009C0EC9">
            <w:pPr>
              <w:jc w:val="center"/>
              <w:rPr>
                <w:sz w:val="20"/>
                <w:szCs w:val="20"/>
              </w:rPr>
            </w:pPr>
            <w:r w:rsidRPr="00383949">
              <w:rPr>
                <w:sz w:val="20"/>
                <w:szCs w:val="20"/>
              </w:rPr>
              <w:t>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07041B0A" w14:textId="77777777" w:rsidR="009C0EC9" w:rsidRPr="00087C3A" w:rsidRDefault="009C0EC9" w:rsidP="009C0EC9">
            <w:pPr>
              <w:jc w:val="center"/>
              <w:rPr>
                <w:b/>
                <w:bCs/>
                <w:sz w:val="20"/>
                <w:szCs w:val="20"/>
              </w:rPr>
            </w:pPr>
            <w:r w:rsidRPr="00087C3A">
              <w:rPr>
                <w:rFonts w:ascii="Calibri" w:hAnsi="Calibri" w:cs="Calibri"/>
                <w:b/>
                <w:bCs/>
                <w:color w:val="000000"/>
              </w:rPr>
              <w:t>2740,614</w:t>
            </w:r>
          </w:p>
        </w:tc>
        <w:tc>
          <w:tcPr>
            <w:tcW w:w="1418" w:type="dxa"/>
            <w:tcBorders>
              <w:top w:val="single" w:sz="4" w:space="0" w:color="000000"/>
              <w:left w:val="single" w:sz="4" w:space="0" w:color="000000"/>
              <w:bottom w:val="single" w:sz="4" w:space="0" w:color="auto"/>
              <w:right w:val="single" w:sz="4" w:space="0" w:color="000000"/>
            </w:tcBorders>
            <w:vAlign w:val="center"/>
          </w:tcPr>
          <w:p w14:paraId="438E0F5F" w14:textId="77777777" w:rsidR="009C0EC9" w:rsidRPr="00087C3A" w:rsidRDefault="009C0EC9" w:rsidP="009C0EC9">
            <w:pPr>
              <w:jc w:val="center"/>
              <w:rPr>
                <w:b/>
                <w:bCs/>
                <w:sz w:val="20"/>
                <w:szCs w:val="20"/>
              </w:rPr>
            </w:pPr>
            <w:r w:rsidRPr="00087C3A">
              <w:rPr>
                <w:rFonts w:ascii="Calibri" w:hAnsi="Calibri" w:cs="Calibri"/>
                <w:b/>
                <w:bCs/>
                <w:color w:val="000000"/>
              </w:rPr>
              <w:t>1,78</w:t>
            </w:r>
          </w:p>
        </w:tc>
      </w:tr>
      <w:tr w:rsidR="009C0EC9" w:rsidRPr="00383949" w14:paraId="284CD865" w14:textId="77777777" w:rsidTr="009C0EC9">
        <w:trPr>
          <w:trHeight w:val="401"/>
        </w:trPr>
        <w:tc>
          <w:tcPr>
            <w:tcW w:w="5920" w:type="dxa"/>
            <w:tcBorders>
              <w:top w:val="single" w:sz="4" w:space="0" w:color="000000"/>
              <w:left w:val="single" w:sz="4" w:space="0" w:color="000000"/>
              <w:bottom w:val="single" w:sz="4" w:space="0" w:color="auto"/>
              <w:right w:val="nil"/>
            </w:tcBorders>
          </w:tcPr>
          <w:p w14:paraId="15761782" w14:textId="77777777" w:rsidR="009C0EC9" w:rsidRPr="00383949" w:rsidRDefault="009C0EC9" w:rsidP="009C0EC9">
            <w:pPr>
              <w:jc w:val="both"/>
              <w:rPr>
                <w:sz w:val="20"/>
                <w:szCs w:val="20"/>
              </w:rPr>
            </w:pPr>
            <w:r w:rsidRPr="00383949">
              <w:rPr>
                <w:sz w:val="20"/>
                <w:szCs w:val="20"/>
              </w:rPr>
              <w:t xml:space="preserve">7. </w:t>
            </w:r>
            <w:r w:rsidRPr="00383949">
              <w:rPr>
                <w:b/>
                <w:bCs/>
                <w:sz w:val="20"/>
                <w:szCs w:val="20"/>
              </w:rPr>
              <w:t>Расходы на управление многоквартирным домом</w:t>
            </w:r>
            <w:r w:rsidRPr="00383949">
              <w:rPr>
                <w:sz w:val="20"/>
                <w:szCs w:val="20"/>
              </w:rPr>
              <w:t xml:space="preserve"> (осуществление планового надзора за техническим состоянием жилого дома, обеспечение его содержания и ремонта; организация работ по обследованию объектов с целью определения их технической готовности к эксплуатации (в т.ч. сезонной), необходимости проведения текущего и капитального ремонта; планирование работ по содержанию и ремонту домов; осуществление систематического контроля над качеством услуг; ведение технической документации на жилые дома; работа с населением, в том числе рассмотрение обращений жалоб по качеству обслуживания)</w:t>
            </w:r>
          </w:p>
        </w:tc>
        <w:tc>
          <w:tcPr>
            <w:tcW w:w="1701" w:type="dxa"/>
            <w:tcBorders>
              <w:top w:val="single" w:sz="4" w:space="0" w:color="000000"/>
              <w:left w:val="single" w:sz="4" w:space="0" w:color="000000"/>
              <w:bottom w:val="single" w:sz="4" w:space="0" w:color="auto"/>
              <w:right w:val="nil"/>
            </w:tcBorders>
            <w:vAlign w:val="center"/>
          </w:tcPr>
          <w:p w14:paraId="6E709A09" w14:textId="77777777" w:rsidR="009C0EC9" w:rsidRPr="00383949" w:rsidRDefault="009C0EC9" w:rsidP="009C0EC9">
            <w:pPr>
              <w:jc w:val="center"/>
              <w:rPr>
                <w:sz w:val="20"/>
                <w:szCs w:val="20"/>
              </w:rPr>
            </w:pPr>
            <w:r w:rsidRPr="00383949">
              <w:rPr>
                <w:sz w:val="20"/>
                <w:szCs w:val="20"/>
              </w:rPr>
              <w:t>Постоянно, в течении срока действия договора</w:t>
            </w:r>
          </w:p>
        </w:tc>
        <w:tc>
          <w:tcPr>
            <w:tcW w:w="1134" w:type="dxa"/>
            <w:tcBorders>
              <w:top w:val="single" w:sz="4" w:space="0" w:color="000000"/>
              <w:left w:val="single" w:sz="4" w:space="0" w:color="000000"/>
              <w:bottom w:val="single" w:sz="4" w:space="0" w:color="auto"/>
              <w:right w:val="nil"/>
            </w:tcBorders>
            <w:vAlign w:val="center"/>
          </w:tcPr>
          <w:p w14:paraId="70D233DE" w14:textId="77777777" w:rsidR="009C0EC9" w:rsidRPr="00087C3A" w:rsidRDefault="009C0EC9" w:rsidP="009C0EC9">
            <w:pPr>
              <w:jc w:val="center"/>
              <w:rPr>
                <w:b/>
                <w:bCs/>
                <w:sz w:val="20"/>
                <w:szCs w:val="20"/>
              </w:rPr>
            </w:pPr>
            <w:r w:rsidRPr="00087C3A">
              <w:rPr>
                <w:rFonts w:ascii="Calibri" w:hAnsi="Calibri" w:cs="Calibri"/>
                <w:b/>
                <w:bCs/>
                <w:color w:val="000000"/>
              </w:rPr>
              <w:t>6394,777</w:t>
            </w:r>
          </w:p>
        </w:tc>
        <w:tc>
          <w:tcPr>
            <w:tcW w:w="1418" w:type="dxa"/>
            <w:tcBorders>
              <w:top w:val="single" w:sz="4" w:space="0" w:color="000000"/>
              <w:left w:val="single" w:sz="4" w:space="0" w:color="000000"/>
              <w:bottom w:val="single" w:sz="4" w:space="0" w:color="auto"/>
              <w:right w:val="single" w:sz="4" w:space="0" w:color="000000"/>
            </w:tcBorders>
            <w:vAlign w:val="center"/>
          </w:tcPr>
          <w:p w14:paraId="4B1CBB5E" w14:textId="77777777" w:rsidR="009C0EC9" w:rsidRPr="00087C3A" w:rsidRDefault="009C0EC9" w:rsidP="009C0EC9">
            <w:pPr>
              <w:jc w:val="center"/>
              <w:rPr>
                <w:b/>
                <w:bCs/>
                <w:sz w:val="20"/>
                <w:szCs w:val="20"/>
              </w:rPr>
            </w:pPr>
            <w:r w:rsidRPr="00087C3A">
              <w:rPr>
                <w:rFonts w:ascii="Calibri" w:hAnsi="Calibri" w:cs="Calibri"/>
                <w:b/>
                <w:bCs/>
                <w:color w:val="000000"/>
              </w:rPr>
              <w:t>4,15</w:t>
            </w:r>
          </w:p>
        </w:tc>
      </w:tr>
      <w:tr w:rsidR="009C0EC9" w:rsidRPr="00383949" w14:paraId="0A173177" w14:textId="77777777" w:rsidTr="009C0EC9">
        <w:trPr>
          <w:trHeight w:val="420"/>
        </w:trPr>
        <w:tc>
          <w:tcPr>
            <w:tcW w:w="5920" w:type="dxa"/>
            <w:tcBorders>
              <w:top w:val="single" w:sz="4" w:space="0" w:color="000000"/>
              <w:left w:val="single" w:sz="4" w:space="0" w:color="000000"/>
              <w:bottom w:val="single" w:sz="4" w:space="0" w:color="auto"/>
              <w:right w:val="nil"/>
            </w:tcBorders>
          </w:tcPr>
          <w:p w14:paraId="27166CF7" w14:textId="77777777" w:rsidR="009C0EC9" w:rsidRPr="00383949" w:rsidRDefault="009C0EC9" w:rsidP="009C0EC9">
            <w:pPr>
              <w:rPr>
                <w:sz w:val="20"/>
                <w:szCs w:val="20"/>
              </w:rPr>
            </w:pPr>
            <w:r w:rsidRPr="00383949">
              <w:rPr>
                <w:sz w:val="20"/>
                <w:szCs w:val="20"/>
              </w:rPr>
              <w:t xml:space="preserve">8. </w:t>
            </w:r>
            <w:r w:rsidRPr="00383949">
              <w:rPr>
                <w:b/>
                <w:bCs/>
                <w:sz w:val="20"/>
                <w:szCs w:val="20"/>
              </w:rPr>
              <w:t>Биллинговое обслуживание</w:t>
            </w:r>
            <w:r w:rsidRPr="00383949">
              <w:rPr>
                <w:sz w:val="20"/>
                <w:szCs w:val="20"/>
              </w:rPr>
              <w:t xml:space="preserve"> (начисление кварт. платы, сбор денежных средств с населения, оплата банковских услуг)</w:t>
            </w:r>
          </w:p>
        </w:tc>
        <w:tc>
          <w:tcPr>
            <w:tcW w:w="1701" w:type="dxa"/>
            <w:tcBorders>
              <w:top w:val="single" w:sz="4" w:space="0" w:color="000000"/>
              <w:left w:val="single" w:sz="4" w:space="0" w:color="000000"/>
              <w:bottom w:val="single" w:sz="4" w:space="0" w:color="auto"/>
              <w:right w:val="nil"/>
            </w:tcBorders>
            <w:vAlign w:val="center"/>
          </w:tcPr>
          <w:p w14:paraId="225F0424" w14:textId="77777777" w:rsidR="009C0EC9" w:rsidRPr="00383949" w:rsidRDefault="009C0EC9" w:rsidP="009C0EC9">
            <w:pPr>
              <w:jc w:val="center"/>
              <w:rPr>
                <w:sz w:val="20"/>
                <w:szCs w:val="20"/>
              </w:rPr>
            </w:pPr>
            <w:r w:rsidRPr="00383949">
              <w:rPr>
                <w:sz w:val="20"/>
                <w:szCs w:val="20"/>
              </w:rPr>
              <w:t>Постоянно, в течении срока действия договора</w:t>
            </w:r>
          </w:p>
        </w:tc>
        <w:tc>
          <w:tcPr>
            <w:tcW w:w="1134" w:type="dxa"/>
            <w:tcBorders>
              <w:top w:val="single" w:sz="4" w:space="0" w:color="000000"/>
              <w:left w:val="single" w:sz="4" w:space="0" w:color="000000"/>
              <w:bottom w:val="single" w:sz="4" w:space="0" w:color="auto"/>
              <w:right w:val="nil"/>
            </w:tcBorders>
            <w:vAlign w:val="center"/>
          </w:tcPr>
          <w:p w14:paraId="322EACB3" w14:textId="77777777" w:rsidR="009C0EC9" w:rsidRPr="00087C3A" w:rsidRDefault="009C0EC9" w:rsidP="009C0EC9">
            <w:pPr>
              <w:jc w:val="center"/>
              <w:rPr>
                <w:b/>
                <w:bCs/>
                <w:sz w:val="20"/>
                <w:szCs w:val="20"/>
              </w:rPr>
            </w:pPr>
            <w:r w:rsidRPr="00087C3A">
              <w:rPr>
                <w:rFonts w:ascii="Calibri" w:hAnsi="Calibri" w:cs="Calibri"/>
                <w:b/>
                <w:bCs/>
                <w:color w:val="000000"/>
              </w:rPr>
              <w:t>1789,784</w:t>
            </w:r>
          </w:p>
        </w:tc>
        <w:tc>
          <w:tcPr>
            <w:tcW w:w="1418" w:type="dxa"/>
            <w:tcBorders>
              <w:top w:val="single" w:sz="4" w:space="0" w:color="000000"/>
              <w:left w:val="single" w:sz="4" w:space="0" w:color="000000"/>
              <w:bottom w:val="single" w:sz="4" w:space="0" w:color="auto"/>
              <w:right w:val="single" w:sz="4" w:space="0" w:color="000000"/>
            </w:tcBorders>
            <w:vAlign w:val="center"/>
          </w:tcPr>
          <w:p w14:paraId="43A41DC7" w14:textId="77777777" w:rsidR="009C0EC9" w:rsidRPr="00087C3A" w:rsidRDefault="009C0EC9" w:rsidP="009C0EC9">
            <w:pPr>
              <w:jc w:val="center"/>
              <w:rPr>
                <w:b/>
                <w:bCs/>
                <w:sz w:val="20"/>
                <w:szCs w:val="20"/>
              </w:rPr>
            </w:pPr>
            <w:r w:rsidRPr="00087C3A">
              <w:rPr>
                <w:rFonts w:ascii="Calibri" w:hAnsi="Calibri" w:cs="Calibri"/>
                <w:b/>
                <w:bCs/>
                <w:color w:val="000000"/>
              </w:rPr>
              <w:t>1,17</w:t>
            </w:r>
          </w:p>
        </w:tc>
      </w:tr>
      <w:tr w:rsidR="009C0EC9" w:rsidRPr="00383949" w14:paraId="23664F38" w14:textId="77777777" w:rsidTr="009C0EC9">
        <w:trPr>
          <w:trHeight w:val="710"/>
        </w:trPr>
        <w:tc>
          <w:tcPr>
            <w:tcW w:w="5920" w:type="dxa"/>
            <w:tcBorders>
              <w:top w:val="single" w:sz="4" w:space="0" w:color="000000"/>
              <w:left w:val="single" w:sz="4" w:space="0" w:color="000000"/>
              <w:bottom w:val="single" w:sz="4" w:space="0" w:color="auto"/>
              <w:right w:val="nil"/>
            </w:tcBorders>
          </w:tcPr>
          <w:p w14:paraId="36D1515C" w14:textId="77777777" w:rsidR="009C0EC9" w:rsidRPr="00383949" w:rsidRDefault="009C0EC9" w:rsidP="009C0EC9">
            <w:pPr>
              <w:rPr>
                <w:sz w:val="20"/>
                <w:szCs w:val="20"/>
              </w:rPr>
            </w:pPr>
            <w:r w:rsidRPr="00383949">
              <w:rPr>
                <w:sz w:val="20"/>
                <w:szCs w:val="20"/>
              </w:rPr>
              <w:t xml:space="preserve">9. </w:t>
            </w:r>
            <w:r w:rsidRPr="00383949">
              <w:rPr>
                <w:b/>
                <w:bCs/>
                <w:sz w:val="20"/>
                <w:szCs w:val="20"/>
              </w:rPr>
              <w:t>Ведение регистрационного учета населения</w:t>
            </w:r>
            <w:r w:rsidRPr="00383949">
              <w:rPr>
                <w:sz w:val="20"/>
                <w:szCs w:val="20"/>
              </w:rPr>
              <w:t xml:space="preserve"> (организация работы паспортного стола)</w:t>
            </w:r>
          </w:p>
        </w:tc>
        <w:tc>
          <w:tcPr>
            <w:tcW w:w="1701" w:type="dxa"/>
            <w:tcBorders>
              <w:top w:val="single" w:sz="4" w:space="0" w:color="000000"/>
              <w:left w:val="single" w:sz="4" w:space="0" w:color="000000"/>
              <w:bottom w:val="single" w:sz="4" w:space="0" w:color="auto"/>
              <w:right w:val="nil"/>
            </w:tcBorders>
            <w:vAlign w:val="center"/>
          </w:tcPr>
          <w:p w14:paraId="172B19EE" w14:textId="77777777" w:rsidR="009C0EC9" w:rsidRPr="00383949" w:rsidRDefault="009C0EC9" w:rsidP="009C0EC9">
            <w:pPr>
              <w:jc w:val="center"/>
              <w:rPr>
                <w:sz w:val="20"/>
                <w:szCs w:val="20"/>
              </w:rPr>
            </w:pPr>
            <w:r w:rsidRPr="00383949">
              <w:rPr>
                <w:sz w:val="20"/>
                <w:szCs w:val="20"/>
              </w:rPr>
              <w:t>Постоянно, в течении срока действия договора</w:t>
            </w:r>
          </w:p>
        </w:tc>
        <w:tc>
          <w:tcPr>
            <w:tcW w:w="1134" w:type="dxa"/>
            <w:tcBorders>
              <w:top w:val="single" w:sz="4" w:space="0" w:color="000000"/>
              <w:left w:val="single" w:sz="4" w:space="0" w:color="000000"/>
              <w:bottom w:val="single" w:sz="4" w:space="0" w:color="auto"/>
              <w:right w:val="nil"/>
            </w:tcBorders>
            <w:vAlign w:val="center"/>
          </w:tcPr>
          <w:p w14:paraId="6B8E7B54" w14:textId="77777777" w:rsidR="009C0EC9" w:rsidRPr="00087C3A" w:rsidRDefault="009C0EC9" w:rsidP="009C0EC9">
            <w:pPr>
              <w:jc w:val="center"/>
              <w:rPr>
                <w:b/>
                <w:bCs/>
                <w:sz w:val="20"/>
                <w:szCs w:val="20"/>
              </w:rPr>
            </w:pPr>
            <w:r w:rsidRPr="00087C3A">
              <w:rPr>
                <w:rFonts w:ascii="Calibri" w:hAnsi="Calibri" w:cs="Calibri"/>
                <w:b/>
                <w:bCs/>
                <w:color w:val="000000"/>
              </w:rPr>
              <w:t>1081,329</w:t>
            </w:r>
          </w:p>
        </w:tc>
        <w:tc>
          <w:tcPr>
            <w:tcW w:w="1418" w:type="dxa"/>
            <w:tcBorders>
              <w:top w:val="single" w:sz="4" w:space="0" w:color="000000"/>
              <w:left w:val="single" w:sz="4" w:space="0" w:color="000000"/>
              <w:bottom w:val="single" w:sz="4" w:space="0" w:color="auto"/>
              <w:right w:val="single" w:sz="4" w:space="0" w:color="000000"/>
            </w:tcBorders>
            <w:vAlign w:val="center"/>
          </w:tcPr>
          <w:p w14:paraId="541E2460" w14:textId="77777777" w:rsidR="009C0EC9" w:rsidRPr="00087C3A" w:rsidRDefault="009C0EC9" w:rsidP="009C0EC9">
            <w:pPr>
              <w:jc w:val="center"/>
              <w:rPr>
                <w:b/>
                <w:bCs/>
                <w:sz w:val="20"/>
                <w:szCs w:val="20"/>
              </w:rPr>
            </w:pPr>
            <w:r w:rsidRPr="00087C3A">
              <w:rPr>
                <w:rFonts w:ascii="Calibri" w:hAnsi="Calibri" w:cs="Calibri"/>
                <w:b/>
                <w:bCs/>
                <w:color w:val="000000"/>
              </w:rPr>
              <w:t>0,70</w:t>
            </w:r>
          </w:p>
        </w:tc>
      </w:tr>
      <w:tr w:rsidR="009C0EC9" w:rsidRPr="00383949" w14:paraId="71BFD84B" w14:textId="77777777" w:rsidTr="009C0EC9">
        <w:trPr>
          <w:trHeight w:val="710"/>
        </w:trPr>
        <w:tc>
          <w:tcPr>
            <w:tcW w:w="5920" w:type="dxa"/>
            <w:tcBorders>
              <w:top w:val="single" w:sz="4" w:space="0" w:color="000000"/>
              <w:left w:val="single" w:sz="4" w:space="0" w:color="000000"/>
              <w:bottom w:val="single" w:sz="4" w:space="0" w:color="auto"/>
              <w:right w:val="nil"/>
            </w:tcBorders>
            <w:vAlign w:val="center"/>
          </w:tcPr>
          <w:p w14:paraId="26F9D0BE" w14:textId="77777777" w:rsidR="009C0EC9" w:rsidRPr="00383949" w:rsidRDefault="009C0EC9" w:rsidP="009C0EC9">
            <w:pPr>
              <w:rPr>
                <w:b/>
                <w:bCs/>
                <w:sz w:val="20"/>
                <w:szCs w:val="20"/>
              </w:rPr>
            </w:pPr>
            <w:r w:rsidRPr="00383949">
              <w:rPr>
                <w:b/>
                <w:bCs/>
                <w:sz w:val="20"/>
                <w:szCs w:val="20"/>
              </w:rPr>
              <w:t xml:space="preserve">Итого </w:t>
            </w:r>
          </w:p>
        </w:tc>
        <w:tc>
          <w:tcPr>
            <w:tcW w:w="1701" w:type="dxa"/>
            <w:tcBorders>
              <w:top w:val="single" w:sz="4" w:space="0" w:color="000000"/>
              <w:left w:val="single" w:sz="4" w:space="0" w:color="000000"/>
              <w:bottom w:val="single" w:sz="4" w:space="0" w:color="auto"/>
              <w:right w:val="nil"/>
            </w:tcBorders>
            <w:vAlign w:val="center"/>
          </w:tcPr>
          <w:p w14:paraId="58C9C1BE" w14:textId="77777777" w:rsidR="009C0EC9" w:rsidRPr="00383949" w:rsidRDefault="009C0EC9" w:rsidP="009C0EC9">
            <w:pPr>
              <w:suppressAutoHyphens/>
              <w:snapToGrid w:val="0"/>
              <w:jc w:val="center"/>
              <w:rPr>
                <w:b/>
                <w:bCs/>
                <w:color w:val="000000"/>
                <w:sz w:val="20"/>
                <w:szCs w:val="20"/>
              </w:rPr>
            </w:pPr>
          </w:p>
        </w:tc>
        <w:tc>
          <w:tcPr>
            <w:tcW w:w="1134" w:type="dxa"/>
            <w:tcBorders>
              <w:top w:val="single" w:sz="4" w:space="0" w:color="000000"/>
              <w:left w:val="single" w:sz="4" w:space="0" w:color="000000"/>
              <w:bottom w:val="single" w:sz="4" w:space="0" w:color="auto"/>
              <w:right w:val="nil"/>
            </w:tcBorders>
            <w:vAlign w:val="center"/>
          </w:tcPr>
          <w:p w14:paraId="4F1A831E" w14:textId="77777777" w:rsidR="009C0EC9" w:rsidRPr="00087C3A" w:rsidRDefault="009C0EC9" w:rsidP="009C0EC9">
            <w:pPr>
              <w:suppressAutoHyphens/>
              <w:snapToGrid w:val="0"/>
              <w:jc w:val="center"/>
              <w:rPr>
                <w:b/>
                <w:bCs/>
                <w:sz w:val="20"/>
                <w:szCs w:val="20"/>
                <w:lang w:eastAsia="ar-SA"/>
              </w:rPr>
            </w:pPr>
            <w:r w:rsidRPr="00087C3A">
              <w:rPr>
                <w:rFonts w:ascii="Calibri" w:hAnsi="Calibri" w:cs="Calibri"/>
                <w:b/>
                <w:bCs/>
                <w:color w:val="000000"/>
              </w:rPr>
              <w:t>35609,43</w:t>
            </w:r>
          </w:p>
        </w:tc>
        <w:tc>
          <w:tcPr>
            <w:tcW w:w="1418" w:type="dxa"/>
            <w:tcBorders>
              <w:top w:val="single" w:sz="4" w:space="0" w:color="000000"/>
              <w:left w:val="single" w:sz="4" w:space="0" w:color="000000"/>
              <w:bottom w:val="single" w:sz="4" w:space="0" w:color="auto"/>
              <w:right w:val="single" w:sz="4" w:space="0" w:color="000000"/>
            </w:tcBorders>
            <w:vAlign w:val="center"/>
          </w:tcPr>
          <w:p w14:paraId="472501B8" w14:textId="77777777" w:rsidR="009C0EC9" w:rsidRPr="00087C3A" w:rsidRDefault="009C0EC9" w:rsidP="009C0EC9">
            <w:pPr>
              <w:suppressAutoHyphens/>
              <w:snapToGrid w:val="0"/>
              <w:jc w:val="center"/>
              <w:rPr>
                <w:b/>
                <w:bCs/>
                <w:sz w:val="20"/>
                <w:szCs w:val="20"/>
                <w:lang w:eastAsia="ar-SA"/>
              </w:rPr>
            </w:pPr>
            <w:r w:rsidRPr="00087C3A">
              <w:rPr>
                <w:rFonts w:ascii="Calibri" w:hAnsi="Calibri" w:cs="Calibri"/>
                <w:b/>
                <w:bCs/>
                <w:color w:val="000000"/>
              </w:rPr>
              <w:t>23,11</w:t>
            </w:r>
          </w:p>
        </w:tc>
      </w:tr>
    </w:tbl>
    <w:p w14:paraId="67D99707" w14:textId="77777777" w:rsidR="009C0EC9" w:rsidRDefault="009C0EC9" w:rsidP="009C0EC9">
      <w:pPr>
        <w:jc w:val="both"/>
      </w:pPr>
    </w:p>
    <w:p w14:paraId="2183C308" w14:textId="77777777" w:rsidR="009C0EC9" w:rsidRDefault="009C0EC9" w:rsidP="009C0EC9">
      <w:pPr>
        <w:jc w:val="both"/>
        <w:rPr>
          <w:lang w:eastAsia="ar-SA"/>
        </w:rPr>
      </w:pPr>
      <w:r w:rsidRPr="00383949">
        <w:t>Примечание: Перечень работ и услуг по содержанию и ремонту общего имущества собственников помещений в многоквартирном доме определяется организатором конкурса.</w:t>
      </w:r>
    </w:p>
    <w:p w14:paraId="56DDDB6D" w14:textId="77777777" w:rsidR="009C0EC9" w:rsidRDefault="009C0EC9" w:rsidP="009C0EC9">
      <w:pPr>
        <w:tabs>
          <w:tab w:val="left" w:pos="2884"/>
        </w:tabs>
        <w:suppressAutoHyphens/>
        <w:spacing w:line="268" w:lineRule="exact"/>
        <w:jc w:val="center"/>
        <w:rPr>
          <w:lang w:eastAsia="ar-SA"/>
        </w:rPr>
      </w:pPr>
    </w:p>
    <w:p w14:paraId="053411AD" w14:textId="77777777" w:rsidR="00A85520" w:rsidRDefault="00A85520" w:rsidP="00272FEF">
      <w:pPr>
        <w:widowControl w:val="0"/>
        <w:autoSpaceDE w:val="0"/>
        <w:autoSpaceDN w:val="0"/>
        <w:adjustRightInd w:val="0"/>
        <w:jc w:val="right"/>
        <w:rPr>
          <w:bCs/>
          <w:color w:val="000000"/>
        </w:rPr>
        <w:sectPr w:rsidR="00A85520" w:rsidSect="006D79A0">
          <w:pgSz w:w="11906" w:h="16838"/>
          <w:pgMar w:top="992" w:right="709" w:bottom="1134" w:left="1276" w:header="709" w:footer="709" w:gutter="0"/>
          <w:cols w:space="708"/>
          <w:docGrid w:linePitch="360"/>
        </w:sectPr>
      </w:pPr>
    </w:p>
    <w:p w14:paraId="2D66A170" w14:textId="77777777" w:rsidR="00272FEF" w:rsidRDefault="00272FEF" w:rsidP="00272FEF">
      <w:pPr>
        <w:widowControl w:val="0"/>
        <w:autoSpaceDE w:val="0"/>
        <w:autoSpaceDN w:val="0"/>
        <w:adjustRightInd w:val="0"/>
        <w:jc w:val="right"/>
        <w:rPr>
          <w:bCs/>
          <w:color w:val="000000"/>
        </w:rPr>
      </w:pPr>
      <w:r w:rsidRPr="00272FEF">
        <w:rPr>
          <w:bCs/>
          <w:color w:val="000000"/>
        </w:rPr>
        <w:lastRenderedPageBreak/>
        <w:t>Приложение № 15</w:t>
      </w:r>
    </w:p>
    <w:p w14:paraId="626B2439" w14:textId="77777777" w:rsidR="00A85520" w:rsidRPr="00272FEF" w:rsidRDefault="00A85520" w:rsidP="00272FEF">
      <w:pPr>
        <w:widowControl w:val="0"/>
        <w:autoSpaceDE w:val="0"/>
        <w:autoSpaceDN w:val="0"/>
        <w:adjustRightInd w:val="0"/>
        <w:jc w:val="right"/>
        <w:rPr>
          <w:bCs/>
          <w:color w:val="000000"/>
        </w:rPr>
      </w:pPr>
    </w:p>
    <w:p w14:paraId="1273038A" w14:textId="77777777" w:rsidR="00373129" w:rsidRPr="008F7450" w:rsidRDefault="00272FEF" w:rsidP="00DA20B6">
      <w:pPr>
        <w:pStyle w:val="ConsPlusNonformat"/>
        <w:ind w:left="5103"/>
        <w:jc w:val="center"/>
        <w:rPr>
          <w:rFonts w:ascii="Times New Roman" w:hAnsi="Times New Roman" w:cs="Times New Roman"/>
          <w:b/>
          <w:bCs/>
          <w:sz w:val="22"/>
          <w:szCs w:val="22"/>
        </w:rPr>
      </w:pPr>
      <w:r w:rsidRPr="00272FEF">
        <w:rPr>
          <w:sz w:val="22"/>
          <w:szCs w:val="22"/>
        </w:rPr>
        <w:t xml:space="preserve">                                                                                         </w:t>
      </w:r>
      <w:r w:rsidR="00373129">
        <w:rPr>
          <w:rFonts w:ascii="Times New Roman" w:hAnsi="Times New Roman" w:cs="Times New Roman"/>
          <w:sz w:val="22"/>
          <w:szCs w:val="22"/>
        </w:rPr>
        <w:t xml:space="preserve">                                                                                         </w:t>
      </w:r>
      <w:r w:rsidR="00373129" w:rsidRPr="008F7450">
        <w:rPr>
          <w:rFonts w:ascii="Times New Roman" w:hAnsi="Times New Roman" w:cs="Times New Roman"/>
          <w:b/>
          <w:bCs/>
          <w:sz w:val="22"/>
          <w:szCs w:val="22"/>
        </w:rPr>
        <w:t>УТВЕРЖДАЮ:</w:t>
      </w:r>
    </w:p>
    <w:p w14:paraId="615B70E4"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0C06B7AB"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78C0D09E" w14:textId="77777777" w:rsidR="00373129" w:rsidRDefault="00373129" w:rsidP="00373129">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181031C4"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4051E320"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208321F0"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61B9A976"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2AA6F354" w14:textId="77777777" w:rsidR="00373129" w:rsidRDefault="00373129" w:rsidP="0037312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61D1A0B9"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420FD6C9" w14:textId="77777777" w:rsidR="00373129" w:rsidRDefault="00373129" w:rsidP="0037312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74AFC757"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167F4B25"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2C728BB5" w14:textId="77777777" w:rsidR="00373129" w:rsidRDefault="00373129" w:rsidP="0037312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41665A3F" w14:textId="77777777" w:rsidR="00373129" w:rsidRDefault="00373129" w:rsidP="00373129">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0EA10545"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(дата утверждения)</w:t>
      </w:r>
    </w:p>
    <w:p w14:paraId="5253EE80" w14:textId="77777777" w:rsidR="00373129" w:rsidRDefault="00373129" w:rsidP="00373129">
      <w:pPr>
        <w:pStyle w:val="ConsPlusNonformat"/>
        <w:jc w:val="center"/>
        <w:rPr>
          <w:rFonts w:ascii="Times New Roman" w:hAnsi="Times New Roman" w:cs="Times New Roman"/>
          <w:sz w:val="22"/>
          <w:szCs w:val="22"/>
        </w:rPr>
      </w:pPr>
    </w:p>
    <w:p w14:paraId="2F5160C4" w14:textId="77777777" w:rsidR="00373129" w:rsidRPr="00730030" w:rsidRDefault="00373129" w:rsidP="00373129">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АКТ</w:t>
      </w:r>
    </w:p>
    <w:p w14:paraId="5FFA1046" w14:textId="77777777" w:rsidR="00373129" w:rsidRPr="00730030" w:rsidRDefault="00373129" w:rsidP="00373129">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о состоянии общего имущества собственников</w:t>
      </w:r>
    </w:p>
    <w:p w14:paraId="174F3BCD" w14:textId="77777777" w:rsidR="00373129" w:rsidRDefault="00373129" w:rsidP="00373129">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помещений в многоквартирном доме, являющегося объектом конкурса</w:t>
      </w:r>
    </w:p>
    <w:p w14:paraId="55B5F04D" w14:textId="77777777" w:rsidR="00373129" w:rsidRDefault="00373129" w:rsidP="00373129">
      <w:pPr>
        <w:pStyle w:val="ConsPlusNonformat"/>
        <w:jc w:val="center"/>
        <w:rPr>
          <w:rFonts w:ascii="Times New Roman" w:hAnsi="Times New Roman" w:cs="Times New Roman"/>
          <w:sz w:val="22"/>
          <w:szCs w:val="22"/>
        </w:rPr>
      </w:pPr>
    </w:p>
    <w:p w14:paraId="3FD0A917" w14:textId="77777777" w:rsidR="00373129" w:rsidRPr="00632C5F" w:rsidRDefault="00373129" w:rsidP="0037312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I. Общие сведения о многоквартирном доме</w:t>
      </w:r>
    </w:p>
    <w:p w14:paraId="42F3BF82" w14:textId="77777777" w:rsidR="00373129" w:rsidRPr="00632C5F" w:rsidRDefault="00373129" w:rsidP="00373129">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 Адрес многоквартирного дома: </w:t>
      </w:r>
      <w:r w:rsidRPr="00632C5F">
        <w:rPr>
          <w:rFonts w:ascii="Times New Roman" w:hAnsi="Times New Roman" w:cs="Times New Roman"/>
          <w:b/>
          <w:sz w:val="22"/>
          <w:szCs w:val="22"/>
          <w:u w:val="single"/>
        </w:rPr>
        <w:t>Нижегородская область,</w:t>
      </w:r>
      <w:r>
        <w:rPr>
          <w:rFonts w:ascii="Times New Roman" w:hAnsi="Times New Roman" w:cs="Times New Roman"/>
          <w:b/>
          <w:sz w:val="22"/>
          <w:szCs w:val="22"/>
          <w:u w:val="single"/>
        </w:rPr>
        <w:t xml:space="preserve"> </w:t>
      </w:r>
      <w:r w:rsidRPr="00632C5F">
        <w:rPr>
          <w:rFonts w:ascii="Times New Roman" w:hAnsi="Times New Roman" w:cs="Times New Roman"/>
          <w:b/>
          <w:sz w:val="22"/>
          <w:szCs w:val="22"/>
          <w:u w:val="single"/>
        </w:rPr>
        <w:t>г.</w:t>
      </w:r>
      <w:r>
        <w:rPr>
          <w:rFonts w:ascii="Times New Roman" w:hAnsi="Times New Roman" w:cs="Times New Roman"/>
          <w:b/>
          <w:sz w:val="22"/>
          <w:szCs w:val="22"/>
          <w:u w:val="single"/>
        </w:rPr>
        <w:t xml:space="preserve"> Шахунья, ул. Карла Макса, дом № 106</w:t>
      </w:r>
    </w:p>
    <w:p w14:paraId="1C06A423" w14:textId="77777777" w:rsidR="00373129" w:rsidRPr="00632C5F" w:rsidRDefault="00373129" w:rsidP="0037312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2. Кадастровый номер многоквартирного дома</w:t>
      </w:r>
      <w:r>
        <w:rPr>
          <w:rFonts w:ascii="Times New Roman" w:hAnsi="Times New Roman" w:cs="Times New Roman"/>
          <w:sz w:val="22"/>
          <w:szCs w:val="22"/>
        </w:rPr>
        <w:t xml:space="preserve"> </w:t>
      </w:r>
      <w:r w:rsidRPr="00632C5F">
        <w:rPr>
          <w:rFonts w:ascii="Times New Roman" w:hAnsi="Times New Roman" w:cs="Times New Roman"/>
          <w:sz w:val="22"/>
          <w:szCs w:val="22"/>
        </w:rPr>
        <w:t>(при его наличии):</w:t>
      </w:r>
      <w:r>
        <w:rPr>
          <w:rFonts w:ascii="Times New Roman" w:hAnsi="Times New Roman" w:cs="Times New Roman"/>
          <w:sz w:val="22"/>
          <w:szCs w:val="22"/>
        </w:rPr>
        <w:t xml:space="preserve"> </w:t>
      </w:r>
      <w:r w:rsidRPr="00632C5F">
        <w:rPr>
          <w:rFonts w:ascii="Times New Roman" w:hAnsi="Times New Roman" w:cs="Times New Roman"/>
          <w:b/>
          <w:sz w:val="22"/>
          <w:szCs w:val="22"/>
          <w:u w:val="single"/>
        </w:rPr>
        <w:t>отсутствует</w:t>
      </w:r>
    </w:p>
    <w:p w14:paraId="45D39840" w14:textId="77777777" w:rsidR="00373129" w:rsidRDefault="00373129" w:rsidP="00373129">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3. Серия, тип постройки: </w:t>
      </w:r>
      <w:r>
        <w:rPr>
          <w:rFonts w:ascii="Times New Roman" w:hAnsi="Times New Roman" w:cs="Times New Roman"/>
          <w:b/>
          <w:sz w:val="22"/>
          <w:szCs w:val="22"/>
          <w:u w:val="single"/>
        </w:rPr>
        <w:t>кирпичное трехэтажное здание</w:t>
      </w:r>
    </w:p>
    <w:p w14:paraId="6184984E" w14:textId="77777777" w:rsidR="00373129" w:rsidRDefault="00373129" w:rsidP="00373129">
      <w:pPr>
        <w:pStyle w:val="ConsPlusNonformat"/>
        <w:jc w:val="both"/>
        <w:rPr>
          <w:rFonts w:ascii="Times New Roman" w:hAnsi="Times New Roman" w:cs="Times New Roman"/>
          <w:b/>
          <w:sz w:val="22"/>
          <w:szCs w:val="22"/>
          <w:u w:val="single"/>
        </w:rPr>
      </w:pPr>
      <w:r>
        <w:rPr>
          <w:rFonts w:ascii="Times New Roman" w:hAnsi="Times New Roman" w:cs="Times New Roman"/>
          <w:bCs/>
          <w:sz w:val="22"/>
          <w:szCs w:val="22"/>
        </w:rPr>
        <w:t xml:space="preserve">    </w:t>
      </w:r>
      <w:r w:rsidRPr="003E721F">
        <w:rPr>
          <w:rFonts w:ascii="Times New Roman" w:hAnsi="Times New Roman" w:cs="Times New Roman"/>
          <w:bCs/>
          <w:sz w:val="22"/>
          <w:szCs w:val="22"/>
        </w:rPr>
        <w:t>4. Год постройки:</w:t>
      </w:r>
      <w:r w:rsidRPr="003E721F">
        <w:rPr>
          <w:rFonts w:ascii="Times New Roman" w:hAnsi="Times New Roman" w:cs="Times New Roman"/>
          <w:b/>
          <w:sz w:val="22"/>
          <w:szCs w:val="22"/>
          <w:u w:val="single"/>
        </w:rPr>
        <w:t xml:space="preserve"> 19</w:t>
      </w:r>
      <w:r>
        <w:rPr>
          <w:rFonts w:ascii="Times New Roman" w:hAnsi="Times New Roman" w:cs="Times New Roman"/>
          <w:b/>
          <w:sz w:val="22"/>
          <w:szCs w:val="22"/>
          <w:u w:val="single"/>
        </w:rPr>
        <w:t>91</w:t>
      </w:r>
    </w:p>
    <w:p w14:paraId="36D3C5FF" w14:textId="77777777" w:rsidR="00373129" w:rsidRPr="00632C5F" w:rsidRDefault="00373129" w:rsidP="0037312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5. Степень износа по данным государственного технического учета:</w:t>
      </w:r>
      <w:r w:rsidRPr="00400C8B">
        <w:t xml:space="preserve"> </w:t>
      </w:r>
      <w:r w:rsidRPr="00711966">
        <w:rPr>
          <w:rFonts w:ascii="Times New Roman" w:hAnsi="Times New Roman" w:cs="Times New Roman"/>
          <w:b/>
          <w:bCs/>
          <w:sz w:val="22"/>
          <w:szCs w:val="22"/>
          <w:u w:val="single"/>
        </w:rPr>
        <w:t>данные отсутствуют</w:t>
      </w:r>
    </w:p>
    <w:p w14:paraId="755FA36C" w14:textId="77777777" w:rsidR="00373129" w:rsidRPr="00632C5F" w:rsidRDefault="00373129" w:rsidP="00373129">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6. Степень фактического износа: </w:t>
      </w:r>
      <w:r w:rsidRPr="0041397F">
        <w:rPr>
          <w:rFonts w:ascii="Times New Roman" w:hAnsi="Times New Roman" w:cs="Times New Roman"/>
          <w:b/>
          <w:sz w:val="22"/>
          <w:szCs w:val="22"/>
          <w:u w:val="single"/>
        </w:rPr>
        <w:t>данные отсутствуют</w:t>
      </w:r>
    </w:p>
    <w:p w14:paraId="710D53A1" w14:textId="77777777" w:rsidR="00373129" w:rsidRPr="00632C5F" w:rsidRDefault="00373129" w:rsidP="00373129">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7. Год последнего капитального ремонта: </w:t>
      </w:r>
      <w:r w:rsidRPr="00632C5F">
        <w:rPr>
          <w:rFonts w:ascii="Times New Roman" w:hAnsi="Times New Roman" w:cs="Times New Roman"/>
          <w:b/>
          <w:sz w:val="22"/>
          <w:szCs w:val="22"/>
          <w:u w:val="single"/>
        </w:rPr>
        <w:t>капитальный ремонт не проводился</w:t>
      </w:r>
    </w:p>
    <w:p w14:paraId="274E28D2" w14:textId="77777777" w:rsidR="00373129" w:rsidRPr="00632C5F" w:rsidRDefault="00373129" w:rsidP="0037312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8. </w:t>
      </w:r>
      <w:r w:rsidRPr="00A306E2">
        <w:rPr>
          <w:rFonts w:ascii="Times New Roman" w:hAnsi="Times New Roman" w:cs="Times New Roman"/>
          <w:sz w:val="22"/>
          <w:szCs w:val="22"/>
        </w:rPr>
        <w:t>Реквизиты правового акта о признании многоквартирного дома аварийным и подлежащим сносу:</w:t>
      </w:r>
      <w:r w:rsidRPr="00400C8B">
        <w:t xml:space="preserve"> </w:t>
      </w:r>
      <w:r>
        <w:rPr>
          <w:rFonts w:ascii="Times New Roman" w:hAnsi="Times New Roman" w:cs="Times New Roman"/>
          <w:b/>
          <w:sz w:val="22"/>
          <w:szCs w:val="22"/>
          <w:u w:val="single"/>
        </w:rPr>
        <w:t>отсутствую</w:t>
      </w:r>
      <w:r w:rsidRPr="00400C8B">
        <w:rPr>
          <w:rFonts w:ascii="Times New Roman" w:hAnsi="Times New Roman" w:cs="Times New Roman"/>
          <w:b/>
          <w:sz w:val="22"/>
          <w:szCs w:val="22"/>
          <w:u w:val="single"/>
        </w:rPr>
        <w:t>т</w:t>
      </w:r>
    </w:p>
    <w:p w14:paraId="7C80D854" w14:textId="77777777" w:rsidR="00373129" w:rsidRPr="00914F6E" w:rsidRDefault="00373129" w:rsidP="00373129">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9. Количество этажей: </w:t>
      </w:r>
      <w:r>
        <w:rPr>
          <w:rFonts w:ascii="Times New Roman" w:hAnsi="Times New Roman" w:cs="Times New Roman"/>
          <w:b/>
          <w:sz w:val="22"/>
          <w:szCs w:val="22"/>
          <w:u w:val="single"/>
        </w:rPr>
        <w:t>2 (два</w:t>
      </w:r>
      <w:r w:rsidRPr="00914F6E">
        <w:rPr>
          <w:rFonts w:ascii="Times New Roman" w:hAnsi="Times New Roman" w:cs="Times New Roman"/>
          <w:b/>
          <w:sz w:val="22"/>
          <w:szCs w:val="22"/>
          <w:u w:val="single"/>
        </w:rPr>
        <w:t>)</w:t>
      </w:r>
    </w:p>
    <w:p w14:paraId="75F7F8C3" w14:textId="77777777" w:rsidR="00373129" w:rsidRPr="00914F6E" w:rsidRDefault="00373129" w:rsidP="00373129">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10. Наличие подвала: </w:t>
      </w:r>
      <w:r>
        <w:rPr>
          <w:rFonts w:ascii="Times New Roman" w:hAnsi="Times New Roman" w:cs="Times New Roman"/>
          <w:b/>
          <w:sz w:val="22"/>
          <w:szCs w:val="22"/>
          <w:u w:val="single"/>
        </w:rPr>
        <w:t>да</w:t>
      </w:r>
    </w:p>
    <w:p w14:paraId="450F408F" w14:textId="77777777" w:rsidR="00373129" w:rsidRPr="00914F6E" w:rsidRDefault="00373129" w:rsidP="00373129">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11. Наличие цокольного этажа: </w:t>
      </w:r>
      <w:r w:rsidRPr="00914F6E">
        <w:rPr>
          <w:rFonts w:ascii="Times New Roman" w:hAnsi="Times New Roman" w:cs="Times New Roman"/>
          <w:b/>
          <w:sz w:val="22"/>
          <w:szCs w:val="22"/>
          <w:u w:val="single"/>
        </w:rPr>
        <w:t>отсутствует</w:t>
      </w:r>
    </w:p>
    <w:p w14:paraId="752C8131" w14:textId="77777777" w:rsidR="00373129" w:rsidRPr="00914F6E" w:rsidRDefault="00373129" w:rsidP="00373129">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914F6E">
        <w:rPr>
          <w:rFonts w:ascii="Times New Roman" w:hAnsi="Times New Roman" w:cs="Times New Roman"/>
          <w:sz w:val="22"/>
          <w:szCs w:val="22"/>
        </w:rPr>
        <w:t xml:space="preserve">12. Наличие мансарды: </w:t>
      </w:r>
      <w:r w:rsidRPr="00914F6E">
        <w:rPr>
          <w:rFonts w:ascii="Times New Roman" w:hAnsi="Times New Roman" w:cs="Times New Roman"/>
          <w:b/>
          <w:sz w:val="22"/>
          <w:szCs w:val="22"/>
          <w:u w:val="single"/>
        </w:rPr>
        <w:t>отсутствует</w:t>
      </w:r>
    </w:p>
    <w:p w14:paraId="47652D6F" w14:textId="77777777" w:rsidR="00373129" w:rsidRPr="00914F6E" w:rsidRDefault="00373129" w:rsidP="00373129">
      <w:pPr>
        <w:pStyle w:val="ConsPlusNonformat"/>
        <w:jc w:val="both"/>
        <w:rPr>
          <w:rFonts w:ascii="Times New Roman" w:hAnsi="Times New Roman" w:cs="Times New Roman"/>
          <w:sz w:val="22"/>
          <w:szCs w:val="22"/>
        </w:rPr>
      </w:pPr>
      <w:r w:rsidRPr="00914F6E">
        <w:rPr>
          <w:rFonts w:ascii="Times New Roman" w:hAnsi="Times New Roman" w:cs="Times New Roman"/>
          <w:sz w:val="22"/>
          <w:szCs w:val="22"/>
        </w:rPr>
        <w:t xml:space="preserve">  13. Наличие мезонина: </w:t>
      </w:r>
      <w:r w:rsidRPr="00914F6E">
        <w:rPr>
          <w:rFonts w:ascii="Times New Roman" w:hAnsi="Times New Roman" w:cs="Times New Roman"/>
          <w:b/>
          <w:sz w:val="22"/>
          <w:szCs w:val="22"/>
          <w:u w:val="single"/>
        </w:rPr>
        <w:t>отсутствует</w:t>
      </w:r>
    </w:p>
    <w:p w14:paraId="0F8CE640" w14:textId="77777777" w:rsidR="00373129" w:rsidRPr="00914F6E" w:rsidRDefault="00373129" w:rsidP="00373129">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14. Количество квартир: </w:t>
      </w:r>
      <w:r>
        <w:rPr>
          <w:rFonts w:ascii="Times New Roman" w:hAnsi="Times New Roman" w:cs="Times New Roman"/>
          <w:b/>
          <w:sz w:val="22"/>
          <w:szCs w:val="22"/>
          <w:u w:val="single"/>
        </w:rPr>
        <w:t>2</w:t>
      </w:r>
      <w:r w:rsidRPr="00914F6E">
        <w:rPr>
          <w:rFonts w:ascii="Times New Roman" w:hAnsi="Times New Roman" w:cs="Times New Roman"/>
          <w:b/>
          <w:sz w:val="22"/>
          <w:szCs w:val="22"/>
          <w:u w:val="single"/>
        </w:rPr>
        <w:t xml:space="preserve"> (</w:t>
      </w:r>
      <w:r>
        <w:rPr>
          <w:rFonts w:ascii="Times New Roman" w:hAnsi="Times New Roman" w:cs="Times New Roman"/>
          <w:b/>
          <w:sz w:val="22"/>
          <w:szCs w:val="22"/>
          <w:u w:val="single"/>
        </w:rPr>
        <w:t>две</w:t>
      </w:r>
      <w:r w:rsidRPr="00914F6E">
        <w:rPr>
          <w:rFonts w:ascii="Times New Roman" w:hAnsi="Times New Roman" w:cs="Times New Roman"/>
          <w:b/>
          <w:sz w:val="22"/>
          <w:szCs w:val="22"/>
          <w:u w:val="single"/>
        </w:rPr>
        <w:t>)</w:t>
      </w:r>
    </w:p>
    <w:p w14:paraId="2B69E072" w14:textId="77777777" w:rsidR="00373129" w:rsidRPr="003525DE" w:rsidRDefault="00373129" w:rsidP="00373129">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15. </w:t>
      </w:r>
      <w:r w:rsidRPr="00632C5F">
        <w:rPr>
          <w:rFonts w:ascii="Times New Roman" w:hAnsi="Times New Roman" w:cs="Times New Roman"/>
          <w:sz w:val="22"/>
          <w:szCs w:val="22"/>
        </w:rPr>
        <w:t xml:space="preserve">Количество нежилых помещений, не входящих в состав общего имущества: </w:t>
      </w:r>
      <w:r w:rsidRPr="003525DE">
        <w:rPr>
          <w:rFonts w:ascii="Times New Roman" w:hAnsi="Times New Roman" w:cs="Times New Roman"/>
          <w:b/>
          <w:sz w:val="22"/>
          <w:szCs w:val="22"/>
          <w:u w:val="single"/>
        </w:rPr>
        <w:t>данные отсутствуют</w:t>
      </w:r>
    </w:p>
    <w:p w14:paraId="17D43BED" w14:textId="77777777" w:rsidR="00373129" w:rsidRPr="00632C5F" w:rsidRDefault="00373129" w:rsidP="0037312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16. Реквизиты правового акта о признании всех жилых помещений в многоквартирном доме непригодными для проживания: </w:t>
      </w:r>
      <w:r w:rsidRPr="003525DE">
        <w:rPr>
          <w:rFonts w:ascii="Times New Roman" w:hAnsi="Times New Roman" w:cs="Times New Roman"/>
          <w:b/>
          <w:sz w:val="22"/>
          <w:szCs w:val="22"/>
          <w:u w:val="single"/>
        </w:rPr>
        <w:t>данные отсутствуют</w:t>
      </w:r>
    </w:p>
    <w:p w14:paraId="440BA3A7" w14:textId="77777777" w:rsidR="00373129" w:rsidRPr="00632C5F" w:rsidRDefault="00373129" w:rsidP="0037312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17. </w:t>
      </w:r>
      <w:r>
        <w:rPr>
          <w:rFonts w:ascii="Times New Roman" w:hAnsi="Times New Roman" w:cs="Times New Roman"/>
          <w:sz w:val="22"/>
          <w:szCs w:val="22"/>
        </w:rPr>
        <w:t xml:space="preserve">Перечень жилых помещений, признанных </w:t>
      </w:r>
      <w:r w:rsidRPr="00A306E2">
        <w:rPr>
          <w:rFonts w:ascii="Times New Roman" w:hAnsi="Times New Roman" w:cs="Times New Roman"/>
          <w:sz w:val="22"/>
          <w:szCs w:val="22"/>
        </w:rPr>
        <w:t xml:space="preserve">непригодными для проживания (с указанием реквизитов правовых актов о признании жилых помещений непригодными для проживания): </w:t>
      </w:r>
      <w:r w:rsidRPr="003525DE">
        <w:rPr>
          <w:rFonts w:ascii="Times New Roman" w:hAnsi="Times New Roman" w:cs="Times New Roman"/>
          <w:b/>
          <w:sz w:val="22"/>
          <w:szCs w:val="22"/>
          <w:u w:val="single"/>
        </w:rPr>
        <w:t>данные отсутствуют</w:t>
      </w:r>
    </w:p>
    <w:p w14:paraId="0D920C1F" w14:textId="77777777" w:rsidR="00373129" w:rsidRPr="00632C5F" w:rsidRDefault="00373129" w:rsidP="0037312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18. Строительный объе</w:t>
      </w:r>
      <w:r>
        <w:rPr>
          <w:rFonts w:ascii="Times New Roman" w:hAnsi="Times New Roman" w:cs="Times New Roman"/>
          <w:sz w:val="22"/>
          <w:szCs w:val="22"/>
        </w:rPr>
        <w:t xml:space="preserve">м: </w:t>
      </w:r>
      <w:r>
        <w:rPr>
          <w:rFonts w:ascii="Times New Roman" w:hAnsi="Times New Roman" w:cs="Times New Roman"/>
          <w:b/>
          <w:sz w:val="22"/>
          <w:szCs w:val="22"/>
          <w:u w:val="single"/>
        </w:rPr>
        <w:t>520</w:t>
      </w:r>
      <w:r w:rsidRPr="00914F6E">
        <w:rPr>
          <w:rFonts w:ascii="Times New Roman" w:hAnsi="Times New Roman" w:cs="Times New Roman"/>
          <w:b/>
          <w:sz w:val="22"/>
          <w:szCs w:val="22"/>
          <w:u w:val="single"/>
        </w:rPr>
        <w:t>,0 куб. м.</w:t>
      </w:r>
    </w:p>
    <w:p w14:paraId="36E7BB8F" w14:textId="77777777" w:rsidR="00373129" w:rsidRPr="00632C5F" w:rsidRDefault="00373129" w:rsidP="0037312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19. Площадь:</w:t>
      </w:r>
      <w:r>
        <w:rPr>
          <w:rFonts w:ascii="Times New Roman" w:hAnsi="Times New Roman" w:cs="Times New Roman"/>
          <w:sz w:val="22"/>
          <w:szCs w:val="22"/>
        </w:rPr>
        <w:t xml:space="preserve"> </w:t>
      </w:r>
    </w:p>
    <w:p w14:paraId="73131C90" w14:textId="77777777" w:rsidR="00373129" w:rsidRPr="00632C5F" w:rsidRDefault="00373129" w:rsidP="0037312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w:t>
      </w:r>
      <w:r>
        <w:rPr>
          <w:rFonts w:ascii="Times New Roman" w:hAnsi="Times New Roman" w:cs="Times New Roman"/>
          <w:sz w:val="22"/>
          <w:szCs w:val="22"/>
        </w:rPr>
        <w:t>а</w:t>
      </w:r>
      <w:r w:rsidRPr="00632C5F">
        <w:rPr>
          <w:rFonts w:ascii="Times New Roman" w:hAnsi="Times New Roman" w:cs="Times New Roman"/>
          <w:sz w:val="22"/>
          <w:szCs w:val="22"/>
        </w:rPr>
        <w:t>)</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жилых помещений (общая площадь квартир): </w:t>
      </w:r>
      <w:bookmarkStart w:id="44" w:name="_Hlk132720124"/>
      <w:r>
        <w:rPr>
          <w:rFonts w:ascii="Times New Roman" w:hAnsi="Times New Roman" w:cs="Times New Roman"/>
          <w:b/>
          <w:sz w:val="22"/>
          <w:szCs w:val="22"/>
          <w:u w:val="single"/>
        </w:rPr>
        <w:t>61,8</w:t>
      </w:r>
      <w:r w:rsidRPr="00CB48B0">
        <w:rPr>
          <w:rFonts w:ascii="Times New Roman" w:hAnsi="Times New Roman" w:cs="Times New Roman"/>
          <w:b/>
          <w:sz w:val="22"/>
          <w:szCs w:val="22"/>
          <w:u w:val="single"/>
        </w:rPr>
        <w:t xml:space="preserve"> </w:t>
      </w:r>
      <w:r>
        <w:rPr>
          <w:rFonts w:ascii="Times New Roman" w:hAnsi="Times New Roman" w:cs="Times New Roman"/>
          <w:b/>
          <w:sz w:val="22"/>
          <w:szCs w:val="22"/>
          <w:u w:val="single"/>
        </w:rPr>
        <w:t xml:space="preserve">(128,6) </w:t>
      </w:r>
      <w:r w:rsidRPr="00CB48B0">
        <w:rPr>
          <w:rFonts w:ascii="Times New Roman" w:hAnsi="Times New Roman" w:cs="Times New Roman"/>
          <w:b/>
          <w:sz w:val="22"/>
          <w:szCs w:val="22"/>
          <w:u w:val="single"/>
        </w:rPr>
        <w:t>кв. м</w:t>
      </w:r>
      <w:r>
        <w:rPr>
          <w:rFonts w:ascii="Times New Roman" w:hAnsi="Times New Roman" w:cs="Times New Roman"/>
          <w:b/>
          <w:sz w:val="22"/>
          <w:szCs w:val="22"/>
          <w:u w:val="single"/>
        </w:rPr>
        <w:t xml:space="preserve"> </w:t>
      </w:r>
      <w:bookmarkEnd w:id="44"/>
    </w:p>
    <w:p w14:paraId="3F3BA252" w14:textId="77777777" w:rsidR="00373129" w:rsidRPr="00632C5F" w:rsidRDefault="00373129" w:rsidP="0037312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w:t>
      </w:r>
      <w:r>
        <w:rPr>
          <w:rFonts w:ascii="Times New Roman" w:hAnsi="Times New Roman" w:cs="Times New Roman"/>
          <w:sz w:val="22"/>
          <w:szCs w:val="22"/>
        </w:rPr>
        <w:t>б</w:t>
      </w: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нежилых помещений (общая площадь </w:t>
      </w:r>
      <w:r w:rsidRPr="00632C5F">
        <w:rPr>
          <w:rFonts w:ascii="Times New Roman" w:hAnsi="Times New Roman" w:cs="Times New Roman"/>
          <w:sz w:val="22"/>
          <w:szCs w:val="22"/>
        </w:rPr>
        <w:t xml:space="preserve">нежилых помещений, не </w:t>
      </w:r>
      <w:r>
        <w:rPr>
          <w:rFonts w:ascii="Times New Roman" w:hAnsi="Times New Roman" w:cs="Times New Roman"/>
          <w:sz w:val="22"/>
          <w:szCs w:val="22"/>
        </w:rPr>
        <w:t xml:space="preserve">входящих в состав общего имущества в многоквартирном </w:t>
      </w:r>
      <w:r w:rsidRPr="00632C5F">
        <w:rPr>
          <w:rFonts w:ascii="Times New Roman" w:hAnsi="Times New Roman" w:cs="Times New Roman"/>
          <w:sz w:val="22"/>
          <w:szCs w:val="22"/>
        </w:rPr>
        <w:t xml:space="preserve">доме): </w:t>
      </w:r>
      <w:r w:rsidRPr="00C4072E">
        <w:rPr>
          <w:rFonts w:ascii="Times New Roman" w:hAnsi="Times New Roman" w:cs="Times New Roman"/>
          <w:b/>
          <w:sz w:val="22"/>
          <w:szCs w:val="22"/>
          <w:u w:val="single"/>
        </w:rPr>
        <w:t>данные отсутствуют</w:t>
      </w:r>
      <w:r>
        <w:rPr>
          <w:rFonts w:ascii="Times New Roman" w:hAnsi="Times New Roman" w:cs="Times New Roman"/>
          <w:sz w:val="22"/>
          <w:szCs w:val="22"/>
        </w:rPr>
        <w:t xml:space="preserve"> </w:t>
      </w:r>
    </w:p>
    <w:p w14:paraId="6DCEEDBE" w14:textId="77777777" w:rsidR="00373129" w:rsidRPr="00632C5F" w:rsidRDefault="00373129" w:rsidP="00373129">
      <w:pPr>
        <w:pStyle w:val="ConsPlusNonformat"/>
        <w:tabs>
          <w:tab w:val="left" w:pos="284"/>
          <w:tab w:val="left" w:pos="426"/>
        </w:tabs>
        <w:jc w:val="both"/>
        <w:rPr>
          <w:rFonts w:ascii="Times New Roman" w:hAnsi="Times New Roman" w:cs="Times New Roman"/>
          <w:sz w:val="22"/>
          <w:szCs w:val="22"/>
        </w:rPr>
      </w:pPr>
      <w:r>
        <w:rPr>
          <w:rFonts w:ascii="Times New Roman" w:hAnsi="Times New Roman" w:cs="Times New Roman"/>
          <w:sz w:val="22"/>
          <w:szCs w:val="22"/>
        </w:rPr>
        <w:t xml:space="preserve">  в</w:t>
      </w:r>
      <w:r w:rsidRPr="00632C5F">
        <w:rPr>
          <w:rFonts w:ascii="Times New Roman" w:hAnsi="Times New Roman" w:cs="Times New Roman"/>
          <w:sz w:val="22"/>
          <w:szCs w:val="22"/>
        </w:rPr>
        <w:t>)</w:t>
      </w:r>
      <w:r>
        <w:rPr>
          <w:rFonts w:ascii="Times New Roman" w:hAnsi="Times New Roman" w:cs="Times New Roman"/>
          <w:sz w:val="22"/>
          <w:szCs w:val="22"/>
        </w:rPr>
        <w:t xml:space="preserve"> помещений общего пользования (общая площадь </w:t>
      </w:r>
      <w:r w:rsidRPr="00632C5F">
        <w:rPr>
          <w:rFonts w:ascii="Times New Roman" w:hAnsi="Times New Roman" w:cs="Times New Roman"/>
          <w:sz w:val="22"/>
          <w:szCs w:val="22"/>
        </w:rPr>
        <w:t>нежилых</w:t>
      </w:r>
      <w:r>
        <w:rPr>
          <w:rFonts w:ascii="Times New Roman" w:hAnsi="Times New Roman" w:cs="Times New Roman"/>
          <w:sz w:val="22"/>
          <w:szCs w:val="22"/>
        </w:rPr>
        <w:t xml:space="preserve"> помещений, </w:t>
      </w:r>
      <w:r w:rsidRPr="00632C5F">
        <w:rPr>
          <w:rFonts w:ascii="Times New Roman" w:hAnsi="Times New Roman" w:cs="Times New Roman"/>
          <w:sz w:val="22"/>
          <w:szCs w:val="22"/>
        </w:rPr>
        <w:t xml:space="preserve">входящих в состав общего имущества в многоквартирном доме): </w:t>
      </w:r>
      <w:r w:rsidRPr="00C4072E">
        <w:rPr>
          <w:rFonts w:ascii="Times New Roman" w:hAnsi="Times New Roman" w:cs="Times New Roman"/>
          <w:b/>
          <w:sz w:val="22"/>
          <w:szCs w:val="22"/>
          <w:u w:val="single"/>
        </w:rPr>
        <w:t>данные отсутствуют</w:t>
      </w:r>
    </w:p>
    <w:p w14:paraId="36837694" w14:textId="77777777" w:rsidR="00373129" w:rsidRPr="00632C5F" w:rsidRDefault="00373129" w:rsidP="0037312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20. Количество лестниц: </w:t>
      </w:r>
      <w:r>
        <w:rPr>
          <w:rFonts w:ascii="Times New Roman" w:hAnsi="Times New Roman" w:cs="Times New Roman"/>
          <w:b/>
          <w:sz w:val="22"/>
          <w:szCs w:val="22"/>
        </w:rPr>
        <w:t>2</w:t>
      </w:r>
      <w:r w:rsidRPr="00B93041">
        <w:rPr>
          <w:rFonts w:ascii="Times New Roman" w:hAnsi="Times New Roman" w:cs="Times New Roman"/>
          <w:b/>
          <w:sz w:val="22"/>
          <w:szCs w:val="22"/>
        </w:rPr>
        <w:t xml:space="preserve"> </w:t>
      </w:r>
      <w:r>
        <w:rPr>
          <w:rFonts w:ascii="Times New Roman" w:hAnsi="Times New Roman" w:cs="Times New Roman"/>
          <w:b/>
          <w:sz w:val="22"/>
          <w:szCs w:val="22"/>
        </w:rPr>
        <w:t>(две)</w:t>
      </w:r>
      <w:r w:rsidRPr="00B93041">
        <w:rPr>
          <w:rFonts w:ascii="Times New Roman" w:hAnsi="Times New Roman" w:cs="Times New Roman"/>
          <w:b/>
          <w:sz w:val="22"/>
          <w:szCs w:val="22"/>
        </w:rPr>
        <w:t>.</w:t>
      </w:r>
    </w:p>
    <w:p w14:paraId="6C68DC9C" w14:textId="77777777" w:rsidR="00373129" w:rsidRPr="00632C5F" w:rsidRDefault="00373129" w:rsidP="00373129">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21. </w:t>
      </w:r>
      <w:r w:rsidRPr="00632C5F">
        <w:rPr>
          <w:rFonts w:ascii="Times New Roman" w:hAnsi="Times New Roman" w:cs="Times New Roman"/>
          <w:sz w:val="22"/>
          <w:szCs w:val="22"/>
        </w:rPr>
        <w:t>Уборочная площадь лестниц</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(включая межквартирные лестничные площадки): </w:t>
      </w:r>
      <w:r w:rsidRPr="00C4072E">
        <w:rPr>
          <w:rFonts w:ascii="Times New Roman" w:hAnsi="Times New Roman" w:cs="Times New Roman"/>
          <w:b/>
          <w:sz w:val="22"/>
          <w:szCs w:val="22"/>
          <w:u w:val="single"/>
        </w:rPr>
        <w:t>данные отсутствуют</w:t>
      </w:r>
    </w:p>
    <w:p w14:paraId="0DE44C81" w14:textId="77777777" w:rsidR="00373129" w:rsidRPr="00632C5F" w:rsidRDefault="00373129" w:rsidP="0037312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22. Уборочная площадь общих коридоров</w:t>
      </w:r>
      <w:r>
        <w:rPr>
          <w:rFonts w:ascii="Times New Roman" w:hAnsi="Times New Roman" w:cs="Times New Roman"/>
          <w:sz w:val="22"/>
          <w:szCs w:val="22"/>
        </w:rPr>
        <w:t xml:space="preserve">: </w:t>
      </w:r>
      <w:r w:rsidRPr="00C4072E">
        <w:rPr>
          <w:rFonts w:ascii="Times New Roman" w:hAnsi="Times New Roman" w:cs="Times New Roman"/>
          <w:b/>
          <w:sz w:val="22"/>
          <w:szCs w:val="22"/>
          <w:u w:val="single"/>
        </w:rPr>
        <w:t>данные отсутствуют</w:t>
      </w:r>
    </w:p>
    <w:p w14:paraId="0A579FD9" w14:textId="77777777" w:rsidR="00373129" w:rsidRPr="00632C5F" w:rsidRDefault="00373129" w:rsidP="0037312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23. </w:t>
      </w:r>
      <w:r>
        <w:rPr>
          <w:rFonts w:ascii="Times New Roman" w:hAnsi="Times New Roman" w:cs="Times New Roman"/>
          <w:sz w:val="22"/>
          <w:szCs w:val="22"/>
        </w:rPr>
        <w:t>Уборочная площадь других помещений</w:t>
      </w:r>
      <w:r w:rsidRPr="00632C5F">
        <w:rPr>
          <w:rFonts w:ascii="Times New Roman" w:hAnsi="Times New Roman" w:cs="Times New Roman"/>
          <w:sz w:val="22"/>
          <w:szCs w:val="22"/>
        </w:rPr>
        <w:t xml:space="preserve"> общего пользования (включая технические этажи, чердаки, технические подвалы): </w:t>
      </w:r>
      <w:r w:rsidRPr="00C4072E">
        <w:rPr>
          <w:rFonts w:ascii="Times New Roman" w:hAnsi="Times New Roman" w:cs="Times New Roman"/>
          <w:b/>
          <w:sz w:val="22"/>
          <w:szCs w:val="22"/>
          <w:u w:val="single"/>
        </w:rPr>
        <w:t>данные отсутствуют</w:t>
      </w:r>
    </w:p>
    <w:p w14:paraId="5E9BF709" w14:textId="77777777" w:rsidR="00373129" w:rsidRDefault="00373129" w:rsidP="00373129">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24. Площадь земельного участка, входящего в состав общего имущества многоквартирного дома: </w:t>
      </w:r>
      <w:r w:rsidRPr="00CB48B0">
        <w:rPr>
          <w:rFonts w:ascii="Times New Roman" w:hAnsi="Times New Roman" w:cs="Times New Roman"/>
          <w:b/>
          <w:sz w:val="22"/>
          <w:szCs w:val="22"/>
          <w:u w:val="single"/>
        </w:rPr>
        <w:t>данные отсутствуют</w:t>
      </w:r>
    </w:p>
    <w:p w14:paraId="2060FEBF" w14:textId="77777777" w:rsidR="00373129" w:rsidRDefault="00373129" w:rsidP="00373129">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lastRenderedPageBreak/>
        <w:t xml:space="preserve">  </w:t>
      </w:r>
      <w:r w:rsidRPr="00632C5F">
        <w:rPr>
          <w:rFonts w:ascii="Times New Roman" w:hAnsi="Times New Roman" w:cs="Times New Roman"/>
          <w:sz w:val="22"/>
          <w:szCs w:val="22"/>
        </w:rPr>
        <w:t xml:space="preserve">25. Кадастровый номер земельного участка (при его наличии): </w:t>
      </w:r>
      <w:r w:rsidRPr="00CB48B0">
        <w:rPr>
          <w:rFonts w:ascii="Times New Roman" w:hAnsi="Times New Roman" w:cs="Times New Roman"/>
          <w:b/>
          <w:sz w:val="22"/>
          <w:szCs w:val="22"/>
          <w:u w:val="single"/>
        </w:rPr>
        <w:t>данные отсутствуют</w:t>
      </w:r>
    </w:p>
    <w:p w14:paraId="41AAFA28" w14:textId="77777777" w:rsidR="00373129" w:rsidRDefault="00373129" w:rsidP="00373129">
      <w:pPr>
        <w:pStyle w:val="ConsPlusNonformat"/>
        <w:jc w:val="center"/>
        <w:rPr>
          <w:rFonts w:ascii="Times New Roman" w:hAnsi="Times New Roman" w:cs="Times New Roman"/>
          <w:sz w:val="22"/>
          <w:szCs w:val="22"/>
        </w:rPr>
      </w:pPr>
      <w:r w:rsidRPr="008F6CE0">
        <w:rPr>
          <w:rFonts w:ascii="Times New Roman" w:hAnsi="Times New Roman" w:cs="Times New Roman"/>
          <w:sz w:val="22"/>
          <w:szCs w:val="22"/>
        </w:rPr>
        <w:t>II. Техническое состояние многоквартирного дома, включая пристройки</w:t>
      </w:r>
    </w:p>
    <w:tbl>
      <w:tblPr>
        <w:tblStyle w:val="a5"/>
        <w:tblW w:w="0" w:type="auto"/>
        <w:tblLook w:val="0000" w:firstRow="0" w:lastRow="0" w:firstColumn="0" w:lastColumn="0" w:noHBand="0" w:noVBand="0"/>
      </w:tblPr>
      <w:tblGrid>
        <w:gridCol w:w="4031"/>
        <w:gridCol w:w="3093"/>
        <w:gridCol w:w="2674"/>
      </w:tblGrid>
      <w:tr w:rsidR="00373129" w14:paraId="653484E0" w14:textId="77777777" w:rsidTr="00C11C0F">
        <w:trPr>
          <w:trHeight w:val="1175"/>
        </w:trPr>
        <w:tc>
          <w:tcPr>
            <w:tcW w:w="4031" w:type="dxa"/>
          </w:tcPr>
          <w:p w14:paraId="0CF64EA3" w14:textId="77777777" w:rsidR="00373129" w:rsidRDefault="00373129" w:rsidP="00C11C0F">
            <w:pPr>
              <w:pStyle w:val="ConsPlusCell"/>
              <w:ind w:left="108"/>
              <w:jc w:val="both"/>
            </w:pPr>
          </w:p>
          <w:p w14:paraId="60336B26" w14:textId="77777777" w:rsidR="00373129" w:rsidRPr="003F3F93" w:rsidRDefault="00373129" w:rsidP="00C11C0F">
            <w:pPr>
              <w:pStyle w:val="ConsPlusCell"/>
              <w:ind w:left="108"/>
              <w:jc w:val="center"/>
            </w:pPr>
            <w:r w:rsidRPr="003F3F93">
              <w:t>Наименование конструктивных</w:t>
            </w:r>
          </w:p>
          <w:p w14:paraId="2FA289E4" w14:textId="77777777" w:rsidR="00373129" w:rsidRDefault="00373129" w:rsidP="00C11C0F">
            <w:pPr>
              <w:pStyle w:val="ConsPlusCell"/>
              <w:ind w:left="108"/>
              <w:jc w:val="center"/>
            </w:pPr>
            <w:r w:rsidRPr="003F3F93">
              <w:t>элементов</w:t>
            </w:r>
          </w:p>
          <w:p w14:paraId="0990B7B0" w14:textId="77777777" w:rsidR="00373129" w:rsidRDefault="00373129" w:rsidP="00C11C0F">
            <w:pPr>
              <w:pStyle w:val="ConsPlusCell"/>
              <w:ind w:left="108"/>
              <w:jc w:val="both"/>
            </w:pPr>
          </w:p>
          <w:p w14:paraId="0FE395D6" w14:textId="77777777" w:rsidR="00373129" w:rsidRDefault="00373129" w:rsidP="00C11C0F">
            <w:pPr>
              <w:pStyle w:val="ConsPlusCell"/>
              <w:ind w:left="108"/>
              <w:jc w:val="both"/>
            </w:pPr>
          </w:p>
        </w:tc>
        <w:tc>
          <w:tcPr>
            <w:tcW w:w="3093" w:type="dxa"/>
          </w:tcPr>
          <w:p w14:paraId="28F7DD61" w14:textId="77777777" w:rsidR="00373129" w:rsidRDefault="00373129" w:rsidP="00C11C0F">
            <w:pPr>
              <w:rPr>
                <w:rFonts w:eastAsiaTheme="minorEastAsia"/>
                <w:sz w:val="20"/>
                <w:szCs w:val="20"/>
              </w:rPr>
            </w:pPr>
          </w:p>
          <w:p w14:paraId="47F49347" w14:textId="77777777" w:rsidR="00373129" w:rsidRDefault="00373129" w:rsidP="00C11C0F">
            <w:pPr>
              <w:pStyle w:val="ConsPlusCell"/>
              <w:jc w:val="center"/>
            </w:pPr>
            <w:r w:rsidRPr="003F3F93">
              <w:t>Описание элементов (материал, конструкция или система, отделка и прочее)</w:t>
            </w:r>
          </w:p>
        </w:tc>
        <w:tc>
          <w:tcPr>
            <w:tcW w:w="2674" w:type="dxa"/>
          </w:tcPr>
          <w:p w14:paraId="0CC2D7BF" w14:textId="77777777" w:rsidR="00373129" w:rsidRDefault="00373129" w:rsidP="00C11C0F">
            <w:pPr>
              <w:jc w:val="center"/>
              <w:rPr>
                <w:rFonts w:eastAsiaTheme="minorEastAsia"/>
                <w:sz w:val="20"/>
                <w:szCs w:val="20"/>
              </w:rPr>
            </w:pPr>
          </w:p>
          <w:p w14:paraId="29DB82C5" w14:textId="77777777" w:rsidR="00373129" w:rsidRDefault="00373129" w:rsidP="00C11C0F">
            <w:pPr>
              <w:pStyle w:val="ConsPlusCell"/>
              <w:jc w:val="center"/>
            </w:pPr>
            <w:r w:rsidRPr="003F3F93">
              <w:t>Техническое состояние элементов общего имущества многоквартирного дома или износ в %</w:t>
            </w:r>
          </w:p>
        </w:tc>
      </w:tr>
      <w:tr w:rsidR="00373129" w:rsidRPr="00E27470" w14:paraId="72D7E17F" w14:textId="77777777" w:rsidTr="00C11C0F">
        <w:tblPrEx>
          <w:tblLook w:val="04A0" w:firstRow="1" w:lastRow="0" w:firstColumn="1" w:lastColumn="0" w:noHBand="0" w:noVBand="1"/>
        </w:tblPrEx>
        <w:trPr>
          <w:trHeight w:val="359"/>
        </w:trPr>
        <w:tc>
          <w:tcPr>
            <w:tcW w:w="4031" w:type="dxa"/>
            <w:tcBorders>
              <w:top w:val="single" w:sz="4" w:space="0" w:color="auto"/>
              <w:left w:val="single" w:sz="4" w:space="0" w:color="auto"/>
            </w:tcBorders>
          </w:tcPr>
          <w:p w14:paraId="2ADA5FE4" w14:textId="77777777" w:rsidR="00373129" w:rsidRPr="00E27470" w:rsidRDefault="00373129" w:rsidP="00C11C0F">
            <w:pPr>
              <w:pStyle w:val="ConsPlusCell"/>
            </w:pPr>
            <w:r>
              <w:t xml:space="preserve">1. </w:t>
            </w:r>
            <w:r w:rsidRPr="00E27470">
              <w:t>Фундамент</w:t>
            </w:r>
          </w:p>
        </w:tc>
        <w:tc>
          <w:tcPr>
            <w:tcW w:w="3093" w:type="dxa"/>
            <w:tcBorders>
              <w:top w:val="single" w:sz="4" w:space="0" w:color="auto"/>
            </w:tcBorders>
          </w:tcPr>
          <w:p w14:paraId="169D717E" w14:textId="77777777" w:rsidR="00373129" w:rsidRPr="00914F6E" w:rsidRDefault="00373129" w:rsidP="00C11C0F">
            <w:pPr>
              <w:pStyle w:val="ConsPlusCell"/>
              <w:jc w:val="both"/>
            </w:pPr>
            <w:r>
              <w:t>К</w:t>
            </w:r>
            <w:r w:rsidRPr="00914F6E">
              <w:t>ирпич</w:t>
            </w:r>
            <w:r>
              <w:t>ный;</w:t>
            </w:r>
          </w:p>
        </w:tc>
        <w:tc>
          <w:tcPr>
            <w:tcW w:w="2674" w:type="dxa"/>
            <w:tcBorders>
              <w:top w:val="single" w:sz="4" w:space="0" w:color="auto"/>
              <w:right w:val="single" w:sz="4" w:space="0" w:color="auto"/>
            </w:tcBorders>
          </w:tcPr>
          <w:p w14:paraId="3117A313" w14:textId="77777777" w:rsidR="00373129" w:rsidRPr="00E16D55" w:rsidRDefault="00373129" w:rsidP="00C11C0F">
            <w:pPr>
              <w:pStyle w:val="ConsPlusCell"/>
              <w:jc w:val="center"/>
            </w:pPr>
            <w:r>
              <w:t>Данные отсутствуют</w:t>
            </w:r>
          </w:p>
        </w:tc>
      </w:tr>
      <w:tr w:rsidR="00373129" w:rsidRPr="00E27470" w14:paraId="401A2232" w14:textId="77777777" w:rsidTr="00C11C0F">
        <w:tblPrEx>
          <w:tblLook w:val="04A0" w:firstRow="1" w:lastRow="0" w:firstColumn="1" w:lastColumn="0" w:noHBand="0" w:noVBand="1"/>
        </w:tblPrEx>
        <w:tc>
          <w:tcPr>
            <w:tcW w:w="4031" w:type="dxa"/>
            <w:tcBorders>
              <w:left w:val="single" w:sz="4" w:space="0" w:color="auto"/>
            </w:tcBorders>
          </w:tcPr>
          <w:p w14:paraId="5EF2BDEB" w14:textId="77777777" w:rsidR="00373129" w:rsidRPr="00E27470" w:rsidRDefault="00373129" w:rsidP="00C11C0F">
            <w:pPr>
              <w:pStyle w:val="ConsPlusCell"/>
            </w:pPr>
            <w:r w:rsidRPr="00E27470">
              <w:t>2.</w:t>
            </w:r>
            <w:r>
              <w:t xml:space="preserve"> </w:t>
            </w:r>
            <w:r w:rsidRPr="00E27470">
              <w:t>Наружные и внутренние</w:t>
            </w:r>
          </w:p>
          <w:p w14:paraId="216CD915" w14:textId="77777777" w:rsidR="00373129" w:rsidRPr="00E27470" w:rsidRDefault="00373129" w:rsidP="00C11C0F">
            <w:pPr>
              <w:pStyle w:val="ConsPlusCell"/>
            </w:pPr>
            <w:r w:rsidRPr="00E27470">
              <w:t xml:space="preserve">  </w:t>
            </w:r>
            <w:r>
              <w:t xml:space="preserve"> </w:t>
            </w:r>
            <w:r w:rsidRPr="00E27470">
              <w:t>капитальные стены</w:t>
            </w:r>
          </w:p>
        </w:tc>
        <w:tc>
          <w:tcPr>
            <w:tcW w:w="3093" w:type="dxa"/>
          </w:tcPr>
          <w:p w14:paraId="67D0C601" w14:textId="77777777" w:rsidR="00373129" w:rsidRPr="00914F6E" w:rsidRDefault="00373129" w:rsidP="00C11C0F">
            <w:pPr>
              <w:autoSpaceDE w:val="0"/>
              <w:autoSpaceDN w:val="0"/>
              <w:adjustRightInd w:val="0"/>
              <w:rPr>
                <w:sz w:val="20"/>
                <w:szCs w:val="20"/>
              </w:rPr>
            </w:pPr>
            <w:r>
              <w:rPr>
                <w:sz w:val="20"/>
                <w:szCs w:val="20"/>
              </w:rPr>
              <w:t>К</w:t>
            </w:r>
            <w:r w:rsidRPr="00914F6E">
              <w:rPr>
                <w:sz w:val="20"/>
                <w:szCs w:val="20"/>
              </w:rPr>
              <w:t>ирпич</w:t>
            </w:r>
            <w:r>
              <w:rPr>
                <w:sz w:val="20"/>
                <w:szCs w:val="20"/>
              </w:rPr>
              <w:t>ные</w:t>
            </w:r>
            <w:r w:rsidRPr="00914F6E">
              <w:rPr>
                <w:sz w:val="20"/>
                <w:szCs w:val="20"/>
              </w:rPr>
              <w:t>;</w:t>
            </w:r>
          </w:p>
        </w:tc>
        <w:tc>
          <w:tcPr>
            <w:tcW w:w="2674" w:type="dxa"/>
            <w:tcBorders>
              <w:right w:val="single" w:sz="4" w:space="0" w:color="auto"/>
            </w:tcBorders>
          </w:tcPr>
          <w:p w14:paraId="4F490A3A" w14:textId="77777777" w:rsidR="00373129" w:rsidRPr="00E16D55" w:rsidRDefault="00373129" w:rsidP="00C11C0F">
            <w:pPr>
              <w:pStyle w:val="ConsPlusCell"/>
              <w:jc w:val="center"/>
            </w:pPr>
            <w:r>
              <w:t>Данные отсутствуют</w:t>
            </w:r>
          </w:p>
        </w:tc>
      </w:tr>
      <w:tr w:rsidR="00373129" w:rsidRPr="00E27470" w14:paraId="338C6A3B" w14:textId="77777777" w:rsidTr="00C11C0F">
        <w:tblPrEx>
          <w:tblLook w:val="04A0" w:firstRow="1" w:lastRow="0" w:firstColumn="1" w:lastColumn="0" w:noHBand="0" w:noVBand="1"/>
        </w:tblPrEx>
        <w:tc>
          <w:tcPr>
            <w:tcW w:w="4031" w:type="dxa"/>
            <w:tcBorders>
              <w:left w:val="single" w:sz="4" w:space="0" w:color="auto"/>
            </w:tcBorders>
          </w:tcPr>
          <w:p w14:paraId="459EAACF" w14:textId="77777777" w:rsidR="00373129" w:rsidRPr="00E27470" w:rsidRDefault="00373129" w:rsidP="00C11C0F">
            <w:pPr>
              <w:pStyle w:val="ConsPlusCell"/>
              <w:jc w:val="both"/>
            </w:pPr>
            <w:r w:rsidRPr="00E27470">
              <w:t>3.</w:t>
            </w:r>
            <w:r>
              <w:t xml:space="preserve"> </w:t>
            </w:r>
            <w:r w:rsidRPr="00E27470">
              <w:t>Перегородки</w:t>
            </w:r>
          </w:p>
        </w:tc>
        <w:tc>
          <w:tcPr>
            <w:tcW w:w="3093" w:type="dxa"/>
          </w:tcPr>
          <w:p w14:paraId="730BAE73" w14:textId="77777777" w:rsidR="00373129" w:rsidRPr="00C1012D" w:rsidRDefault="00373129" w:rsidP="00C11C0F">
            <w:pPr>
              <w:pStyle w:val="ConsPlusCell"/>
              <w:jc w:val="both"/>
            </w:pPr>
            <w:r>
              <w:t>К</w:t>
            </w:r>
            <w:r w:rsidRPr="009D747A">
              <w:t>ирпичные;</w:t>
            </w:r>
          </w:p>
        </w:tc>
        <w:tc>
          <w:tcPr>
            <w:tcW w:w="2674" w:type="dxa"/>
            <w:tcBorders>
              <w:right w:val="single" w:sz="4" w:space="0" w:color="auto"/>
            </w:tcBorders>
          </w:tcPr>
          <w:p w14:paraId="22305728" w14:textId="77777777" w:rsidR="00373129" w:rsidRPr="00E16D55" w:rsidRDefault="00373129" w:rsidP="00C11C0F">
            <w:pPr>
              <w:pStyle w:val="ConsPlusCell"/>
              <w:jc w:val="center"/>
            </w:pPr>
            <w:r>
              <w:t>Данные отсутствуют</w:t>
            </w:r>
          </w:p>
        </w:tc>
      </w:tr>
      <w:tr w:rsidR="00373129" w:rsidRPr="00E27470" w14:paraId="0D178C95" w14:textId="77777777" w:rsidTr="00C11C0F">
        <w:tblPrEx>
          <w:tblLook w:val="04A0" w:firstRow="1" w:lastRow="0" w:firstColumn="1" w:lastColumn="0" w:noHBand="0" w:noVBand="1"/>
        </w:tblPrEx>
        <w:tc>
          <w:tcPr>
            <w:tcW w:w="4031" w:type="dxa"/>
            <w:tcBorders>
              <w:left w:val="single" w:sz="4" w:space="0" w:color="auto"/>
            </w:tcBorders>
          </w:tcPr>
          <w:p w14:paraId="2CD424F6" w14:textId="77777777" w:rsidR="00373129" w:rsidRPr="00E27470" w:rsidRDefault="00373129" w:rsidP="00C11C0F">
            <w:pPr>
              <w:pStyle w:val="ConsPlusCell"/>
            </w:pPr>
            <w:r w:rsidRPr="00E27470">
              <w:t>4.</w:t>
            </w:r>
            <w:r>
              <w:t xml:space="preserve"> </w:t>
            </w:r>
            <w:r w:rsidRPr="00E27470">
              <w:t>Перекрытия</w:t>
            </w:r>
            <w:r>
              <w:t xml:space="preserve">: - </w:t>
            </w:r>
            <w:r w:rsidRPr="00E27470">
              <w:t>чердачные</w:t>
            </w:r>
            <w:r>
              <w:t>,</w:t>
            </w:r>
          </w:p>
          <w:p w14:paraId="619ACECD" w14:textId="77777777" w:rsidR="00373129" w:rsidRDefault="00373129" w:rsidP="00C11C0F">
            <w:pPr>
              <w:pStyle w:val="ConsPlusCell"/>
            </w:pPr>
            <w:r w:rsidRPr="00E27470">
              <w:t xml:space="preserve"> </w:t>
            </w:r>
            <w:r>
              <w:t xml:space="preserve">  - </w:t>
            </w:r>
            <w:r w:rsidRPr="00E27470">
              <w:t xml:space="preserve"> </w:t>
            </w:r>
            <w:r>
              <w:t>м</w:t>
            </w:r>
            <w:r w:rsidRPr="00E27470">
              <w:t>еждуэтажные</w:t>
            </w:r>
            <w:r>
              <w:t>,</w:t>
            </w:r>
          </w:p>
          <w:p w14:paraId="0AFC7BB9" w14:textId="77777777" w:rsidR="00373129" w:rsidRPr="00E27470" w:rsidRDefault="00373129" w:rsidP="00C11C0F">
            <w:pPr>
              <w:pStyle w:val="ConsPlusCell"/>
            </w:pPr>
            <w:r>
              <w:t xml:space="preserve">   - </w:t>
            </w:r>
            <w:r w:rsidRPr="00E27470">
              <w:t xml:space="preserve"> подвальные</w:t>
            </w:r>
          </w:p>
          <w:p w14:paraId="1323153E" w14:textId="77777777" w:rsidR="00373129" w:rsidRPr="00E27470" w:rsidRDefault="00373129" w:rsidP="00C11C0F">
            <w:pPr>
              <w:pStyle w:val="ConsPlusCell"/>
            </w:pPr>
            <w:r w:rsidRPr="00E27470">
              <w:t xml:space="preserve"> </w:t>
            </w:r>
            <w:r>
              <w:t xml:space="preserve"> </w:t>
            </w:r>
            <w:r w:rsidRPr="00E27470">
              <w:t xml:space="preserve"> (другое)</w:t>
            </w:r>
          </w:p>
        </w:tc>
        <w:tc>
          <w:tcPr>
            <w:tcW w:w="3093" w:type="dxa"/>
          </w:tcPr>
          <w:p w14:paraId="43F2A55E" w14:textId="77777777" w:rsidR="00373129" w:rsidRPr="00C1012D" w:rsidRDefault="00373129" w:rsidP="00C11C0F">
            <w:pPr>
              <w:jc w:val="both"/>
              <w:rPr>
                <w:sz w:val="20"/>
                <w:szCs w:val="20"/>
              </w:rPr>
            </w:pPr>
            <w:r>
              <w:rPr>
                <w:sz w:val="20"/>
                <w:szCs w:val="20"/>
              </w:rPr>
              <w:t>Деревянные;</w:t>
            </w:r>
          </w:p>
        </w:tc>
        <w:tc>
          <w:tcPr>
            <w:tcW w:w="2674" w:type="dxa"/>
            <w:tcBorders>
              <w:right w:val="single" w:sz="4" w:space="0" w:color="auto"/>
            </w:tcBorders>
          </w:tcPr>
          <w:p w14:paraId="4EBEE9AE" w14:textId="77777777" w:rsidR="00373129" w:rsidRPr="00E16D55" w:rsidRDefault="00373129" w:rsidP="00C11C0F">
            <w:pPr>
              <w:jc w:val="center"/>
              <w:rPr>
                <w:sz w:val="20"/>
                <w:szCs w:val="20"/>
              </w:rPr>
            </w:pPr>
            <w:r>
              <w:t>Данные отсутствуют</w:t>
            </w:r>
          </w:p>
        </w:tc>
      </w:tr>
      <w:tr w:rsidR="00373129" w:rsidRPr="00E27470" w14:paraId="68985C5F" w14:textId="77777777" w:rsidTr="00C11C0F">
        <w:tblPrEx>
          <w:tblLook w:val="04A0" w:firstRow="1" w:lastRow="0" w:firstColumn="1" w:lastColumn="0" w:noHBand="0" w:noVBand="1"/>
        </w:tblPrEx>
        <w:tc>
          <w:tcPr>
            <w:tcW w:w="4031" w:type="dxa"/>
            <w:tcBorders>
              <w:left w:val="single" w:sz="4" w:space="0" w:color="auto"/>
            </w:tcBorders>
          </w:tcPr>
          <w:p w14:paraId="5B78F7D5" w14:textId="77777777" w:rsidR="00373129" w:rsidRPr="00E27470" w:rsidRDefault="00373129" w:rsidP="00C11C0F">
            <w:pPr>
              <w:pStyle w:val="ConsPlusCell"/>
              <w:jc w:val="both"/>
            </w:pPr>
            <w:r w:rsidRPr="00E27470">
              <w:t>5.</w:t>
            </w:r>
            <w:r>
              <w:t xml:space="preserve"> </w:t>
            </w:r>
            <w:r w:rsidRPr="00E27470">
              <w:t>Крыша</w:t>
            </w:r>
          </w:p>
        </w:tc>
        <w:tc>
          <w:tcPr>
            <w:tcW w:w="3093" w:type="dxa"/>
          </w:tcPr>
          <w:p w14:paraId="4AC8A010" w14:textId="77777777" w:rsidR="00373129" w:rsidRPr="00C1012D" w:rsidRDefault="00373129" w:rsidP="00C11C0F">
            <w:pPr>
              <w:pStyle w:val="ConsPlusCell"/>
              <w:jc w:val="both"/>
            </w:pPr>
            <w:r>
              <w:t>Шифер</w:t>
            </w:r>
            <w:r w:rsidRPr="00C1012D">
              <w:t>;</w:t>
            </w:r>
            <w:r>
              <w:t xml:space="preserve"> </w:t>
            </w:r>
          </w:p>
        </w:tc>
        <w:tc>
          <w:tcPr>
            <w:tcW w:w="2674" w:type="dxa"/>
            <w:tcBorders>
              <w:right w:val="single" w:sz="4" w:space="0" w:color="auto"/>
            </w:tcBorders>
          </w:tcPr>
          <w:p w14:paraId="0DB15F0E" w14:textId="77777777" w:rsidR="00373129" w:rsidRPr="00E16D55" w:rsidRDefault="00373129" w:rsidP="00C11C0F">
            <w:pPr>
              <w:pStyle w:val="ConsPlusCell"/>
              <w:jc w:val="center"/>
            </w:pPr>
            <w:r>
              <w:t>Данные отсутствуют</w:t>
            </w:r>
          </w:p>
        </w:tc>
      </w:tr>
      <w:tr w:rsidR="00373129" w:rsidRPr="00E27470" w14:paraId="74200F5B" w14:textId="77777777" w:rsidTr="00C11C0F">
        <w:tblPrEx>
          <w:tblLook w:val="04A0" w:firstRow="1" w:lastRow="0" w:firstColumn="1" w:lastColumn="0" w:noHBand="0" w:noVBand="1"/>
        </w:tblPrEx>
        <w:tc>
          <w:tcPr>
            <w:tcW w:w="4031" w:type="dxa"/>
            <w:tcBorders>
              <w:left w:val="single" w:sz="4" w:space="0" w:color="auto"/>
              <w:bottom w:val="single" w:sz="4" w:space="0" w:color="auto"/>
            </w:tcBorders>
          </w:tcPr>
          <w:p w14:paraId="381CA2DF" w14:textId="77777777" w:rsidR="00373129" w:rsidRPr="00E27470" w:rsidRDefault="00373129" w:rsidP="00C11C0F">
            <w:pPr>
              <w:pStyle w:val="ConsPlusCell"/>
              <w:jc w:val="both"/>
            </w:pPr>
            <w:r w:rsidRPr="00E27470">
              <w:t>6.</w:t>
            </w:r>
            <w:r>
              <w:t xml:space="preserve"> </w:t>
            </w:r>
            <w:r w:rsidRPr="00E27470">
              <w:t>Полы</w:t>
            </w:r>
          </w:p>
        </w:tc>
        <w:tc>
          <w:tcPr>
            <w:tcW w:w="3093" w:type="dxa"/>
            <w:tcBorders>
              <w:bottom w:val="single" w:sz="4" w:space="0" w:color="auto"/>
            </w:tcBorders>
          </w:tcPr>
          <w:p w14:paraId="3DA1103D" w14:textId="77777777" w:rsidR="00373129" w:rsidRPr="00C1012D" w:rsidRDefault="00373129" w:rsidP="00C11C0F">
            <w:pPr>
              <w:pStyle w:val="ConsPlusCell"/>
              <w:jc w:val="both"/>
            </w:pPr>
            <w:r>
              <w:t>Деревянные;</w:t>
            </w:r>
          </w:p>
        </w:tc>
        <w:tc>
          <w:tcPr>
            <w:tcW w:w="2674" w:type="dxa"/>
            <w:tcBorders>
              <w:bottom w:val="single" w:sz="4" w:space="0" w:color="auto"/>
              <w:right w:val="single" w:sz="4" w:space="0" w:color="auto"/>
            </w:tcBorders>
          </w:tcPr>
          <w:p w14:paraId="66F8DC15" w14:textId="77777777" w:rsidR="00373129" w:rsidRPr="00E16D55" w:rsidRDefault="00373129" w:rsidP="00C11C0F">
            <w:pPr>
              <w:pStyle w:val="ConsPlusCell"/>
              <w:jc w:val="center"/>
            </w:pPr>
            <w:r w:rsidRPr="00AB0E88">
              <w:t>Данные отсутствуют</w:t>
            </w:r>
          </w:p>
        </w:tc>
      </w:tr>
      <w:tr w:rsidR="00373129" w:rsidRPr="00E27470" w14:paraId="4E08937C" w14:textId="77777777" w:rsidTr="00C11C0F">
        <w:tblPrEx>
          <w:tblLook w:val="04A0" w:firstRow="1" w:lastRow="0" w:firstColumn="1" w:lastColumn="0" w:noHBand="0" w:noVBand="1"/>
        </w:tblPrEx>
        <w:tc>
          <w:tcPr>
            <w:tcW w:w="4031" w:type="dxa"/>
            <w:tcBorders>
              <w:left w:val="single" w:sz="4" w:space="0" w:color="auto"/>
            </w:tcBorders>
          </w:tcPr>
          <w:p w14:paraId="0CFA0E52" w14:textId="77777777" w:rsidR="00373129" w:rsidRDefault="00373129" w:rsidP="00C11C0F">
            <w:pPr>
              <w:pStyle w:val="ConsPlusCell"/>
            </w:pPr>
            <w:r w:rsidRPr="00E27470">
              <w:t>7.</w:t>
            </w:r>
            <w:r>
              <w:t xml:space="preserve"> </w:t>
            </w:r>
            <w:r w:rsidRPr="00E27470">
              <w:t>Проемы</w:t>
            </w:r>
            <w:r>
              <w:t>: -</w:t>
            </w:r>
            <w:r w:rsidRPr="00E27470">
              <w:t xml:space="preserve"> окна,</w:t>
            </w:r>
          </w:p>
          <w:p w14:paraId="700427CB" w14:textId="77777777" w:rsidR="00373129" w:rsidRPr="00E27470" w:rsidRDefault="00373129" w:rsidP="00C11C0F">
            <w:pPr>
              <w:pStyle w:val="ConsPlusCell"/>
            </w:pPr>
            <w:r w:rsidRPr="00E27470">
              <w:t xml:space="preserve"> </w:t>
            </w:r>
            <w:r>
              <w:t xml:space="preserve">   - </w:t>
            </w:r>
            <w:r w:rsidRPr="00E27470">
              <w:t>двери</w:t>
            </w:r>
            <w:r>
              <w:t xml:space="preserve"> </w:t>
            </w:r>
            <w:r w:rsidRPr="00E27470">
              <w:t>(другое)</w:t>
            </w:r>
          </w:p>
        </w:tc>
        <w:tc>
          <w:tcPr>
            <w:tcW w:w="3093" w:type="dxa"/>
          </w:tcPr>
          <w:p w14:paraId="6A7785F0" w14:textId="77777777" w:rsidR="00373129" w:rsidRPr="00C1012D" w:rsidRDefault="00373129" w:rsidP="00C11C0F">
            <w:pPr>
              <w:pStyle w:val="ConsPlusCell"/>
            </w:pPr>
            <w:r>
              <w:t>Двойные деревянные;</w:t>
            </w:r>
            <w:r>
              <w:br/>
              <w:t>Простые деревянные;</w:t>
            </w:r>
          </w:p>
        </w:tc>
        <w:tc>
          <w:tcPr>
            <w:tcW w:w="2674" w:type="dxa"/>
            <w:tcBorders>
              <w:right w:val="single" w:sz="4" w:space="0" w:color="auto"/>
            </w:tcBorders>
          </w:tcPr>
          <w:p w14:paraId="065A374F" w14:textId="77777777" w:rsidR="00373129" w:rsidRPr="00E16D55" w:rsidRDefault="00373129" w:rsidP="00C11C0F">
            <w:pPr>
              <w:pStyle w:val="ConsPlusCell"/>
              <w:jc w:val="center"/>
            </w:pPr>
            <w:r w:rsidRPr="00AB0E88">
              <w:t>Данные отсутствуют</w:t>
            </w:r>
          </w:p>
        </w:tc>
      </w:tr>
      <w:tr w:rsidR="00373129" w:rsidRPr="00E27470" w14:paraId="17B8F725" w14:textId="77777777" w:rsidTr="00C11C0F">
        <w:tblPrEx>
          <w:tblLook w:val="04A0" w:firstRow="1" w:lastRow="0" w:firstColumn="1" w:lastColumn="0" w:noHBand="0" w:noVBand="1"/>
        </w:tblPrEx>
        <w:tc>
          <w:tcPr>
            <w:tcW w:w="4031" w:type="dxa"/>
            <w:tcBorders>
              <w:left w:val="single" w:sz="4" w:space="0" w:color="auto"/>
            </w:tcBorders>
          </w:tcPr>
          <w:p w14:paraId="3A0EE852" w14:textId="77777777" w:rsidR="00373129" w:rsidRPr="00E27470" w:rsidRDefault="00373129" w:rsidP="00C11C0F">
            <w:pPr>
              <w:pStyle w:val="ConsPlusCell"/>
            </w:pPr>
            <w:r w:rsidRPr="00E27470">
              <w:t>8.</w:t>
            </w:r>
            <w:r>
              <w:t xml:space="preserve"> </w:t>
            </w:r>
            <w:r w:rsidRPr="00E27470">
              <w:t>Отделка</w:t>
            </w:r>
            <w:r>
              <w:t>: -</w:t>
            </w:r>
            <w:r w:rsidRPr="00E27470">
              <w:t xml:space="preserve"> внутренняя,</w:t>
            </w:r>
          </w:p>
          <w:p w14:paraId="68F35752" w14:textId="77777777" w:rsidR="00373129" w:rsidRPr="00E27470" w:rsidRDefault="00373129" w:rsidP="00C11C0F">
            <w:pPr>
              <w:pStyle w:val="ConsPlusCell"/>
            </w:pPr>
            <w:r w:rsidRPr="00E27470">
              <w:t xml:space="preserve">  </w:t>
            </w:r>
            <w:r>
              <w:t xml:space="preserve"> - </w:t>
            </w:r>
            <w:r w:rsidRPr="00E27470">
              <w:t>наружная (другое)</w:t>
            </w:r>
          </w:p>
        </w:tc>
        <w:tc>
          <w:tcPr>
            <w:tcW w:w="3093" w:type="dxa"/>
          </w:tcPr>
          <w:p w14:paraId="5A69D435" w14:textId="77777777" w:rsidR="00373129" w:rsidRPr="00C1012D" w:rsidRDefault="00373129" w:rsidP="00C11C0F">
            <w:pPr>
              <w:pStyle w:val="ConsPlusCell"/>
              <w:jc w:val="both"/>
            </w:pPr>
            <w:r>
              <w:t>О</w:t>
            </w:r>
            <w:r w:rsidRPr="00C1012D">
              <w:t>бои, окраска, штукатурка;</w:t>
            </w:r>
          </w:p>
          <w:p w14:paraId="28FED2EA" w14:textId="77777777" w:rsidR="00373129" w:rsidRPr="00C1012D" w:rsidRDefault="00373129" w:rsidP="00C11C0F">
            <w:pPr>
              <w:pStyle w:val="ConsPlusCell"/>
              <w:jc w:val="both"/>
            </w:pPr>
            <w:r>
              <w:t>--------</w:t>
            </w:r>
            <w:r w:rsidRPr="00C1012D">
              <w:t>;</w:t>
            </w:r>
          </w:p>
        </w:tc>
        <w:tc>
          <w:tcPr>
            <w:tcW w:w="2674" w:type="dxa"/>
            <w:tcBorders>
              <w:right w:val="single" w:sz="4" w:space="0" w:color="auto"/>
            </w:tcBorders>
          </w:tcPr>
          <w:p w14:paraId="52EE36CB" w14:textId="77777777" w:rsidR="00373129" w:rsidRPr="00E16D55" w:rsidRDefault="00373129" w:rsidP="00C11C0F">
            <w:pPr>
              <w:pStyle w:val="ConsPlusCell"/>
              <w:jc w:val="center"/>
            </w:pPr>
            <w:r w:rsidRPr="00C316CE">
              <w:t>Данные отсутствуют</w:t>
            </w:r>
          </w:p>
        </w:tc>
      </w:tr>
      <w:tr w:rsidR="00373129" w:rsidRPr="00E27470" w14:paraId="7AE20CF1" w14:textId="77777777" w:rsidTr="00C11C0F">
        <w:tblPrEx>
          <w:tblLook w:val="04A0" w:firstRow="1" w:lastRow="0" w:firstColumn="1" w:lastColumn="0" w:noHBand="0" w:noVBand="1"/>
        </w:tblPrEx>
        <w:tc>
          <w:tcPr>
            <w:tcW w:w="4031" w:type="dxa"/>
            <w:tcBorders>
              <w:left w:val="single" w:sz="4" w:space="0" w:color="auto"/>
              <w:bottom w:val="single" w:sz="4" w:space="0" w:color="auto"/>
            </w:tcBorders>
          </w:tcPr>
          <w:p w14:paraId="2DEE0169" w14:textId="77777777" w:rsidR="00373129" w:rsidRDefault="00373129" w:rsidP="00C11C0F">
            <w:pPr>
              <w:pStyle w:val="ConsPlusCell"/>
            </w:pPr>
            <w:r w:rsidRPr="00E27470">
              <w:t>9.</w:t>
            </w:r>
            <w:r>
              <w:t xml:space="preserve"> </w:t>
            </w:r>
            <w:r w:rsidRPr="00E27470">
              <w:t xml:space="preserve">Механическое, электрическое, </w:t>
            </w:r>
          </w:p>
          <w:p w14:paraId="1EB8F11D" w14:textId="77777777" w:rsidR="00373129" w:rsidRPr="00E27470" w:rsidRDefault="00373129" w:rsidP="00C11C0F">
            <w:pPr>
              <w:pStyle w:val="ConsPlusCell"/>
            </w:pPr>
            <w:r w:rsidRPr="00E27470">
              <w:t>санитарно-техническое и</w:t>
            </w:r>
          </w:p>
          <w:p w14:paraId="3806A274" w14:textId="77777777" w:rsidR="00373129" w:rsidRPr="00E27470" w:rsidRDefault="00373129" w:rsidP="00C11C0F">
            <w:pPr>
              <w:pStyle w:val="ConsPlusCell"/>
            </w:pPr>
            <w:r>
              <w:t>и</w:t>
            </w:r>
            <w:r w:rsidRPr="00E27470">
              <w:t>ное оборудование</w:t>
            </w:r>
            <w:r>
              <w:t xml:space="preserve"> </w:t>
            </w:r>
            <w:r w:rsidRPr="00E27470">
              <w:t>ванны, напольные</w:t>
            </w:r>
            <w:r>
              <w:t xml:space="preserve"> </w:t>
            </w:r>
            <w:r w:rsidRPr="00E27470">
              <w:t>электроплиты, телефонные сети и оборудование сети проводного радиовещания,</w:t>
            </w:r>
            <w:r>
              <w:t xml:space="preserve"> </w:t>
            </w:r>
            <w:r w:rsidRPr="00E27470">
              <w:t>сигнализация,</w:t>
            </w:r>
            <w:r>
              <w:t xml:space="preserve"> </w:t>
            </w:r>
            <w:r w:rsidRPr="00E27470">
              <w:t xml:space="preserve">мусоропровод, лифт, вентиляция </w:t>
            </w:r>
            <w:r>
              <w:t>и другое</w:t>
            </w:r>
          </w:p>
        </w:tc>
        <w:tc>
          <w:tcPr>
            <w:tcW w:w="3093" w:type="dxa"/>
            <w:tcBorders>
              <w:bottom w:val="single" w:sz="4" w:space="0" w:color="auto"/>
            </w:tcBorders>
          </w:tcPr>
          <w:p w14:paraId="71930977" w14:textId="77777777" w:rsidR="00373129" w:rsidRDefault="00373129" w:rsidP="00C11C0F">
            <w:pPr>
              <w:pStyle w:val="ConsPlusCell"/>
            </w:pPr>
            <w:r>
              <w:t>В</w:t>
            </w:r>
            <w:r w:rsidRPr="00C1012D">
              <w:t>анны</w:t>
            </w:r>
            <w:r>
              <w:t>е</w:t>
            </w:r>
            <w:r w:rsidRPr="00C1012D">
              <w:t>,</w:t>
            </w:r>
            <w:r>
              <w:t xml:space="preserve"> раковины</w:t>
            </w:r>
          </w:p>
          <w:p w14:paraId="30DF0574" w14:textId="77777777" w:rsidR="00373129" w:rsidRPr="00C1012D" w:rsidRDefault="00373129" w:rsidP="00C11C0F">
            <w:pPr>
              <w:pStyle w:val="ConsPlusCell"/>
            </w:pPr>
            <w:r w:rsidRPr="00C1012D">
              <w:t>туалеты,</w:t>
            </w:r>
          </w:p>
          <w:p w14:paraId="76E10A47" w14:textId="77777777" w:rsidR="00373129" w:rsidRPr="00C1012D" w:rsidRDefault="00373129" w:rsidP="00C11C0F">
            <w:pPr>
              <w:pStyle w:val="ConsPlusCell"/>
            </w:pPr>
            <w:r>
              <w:t>вентиляция;</w:t>
            </w:r>
            <w:r>
              <w:br/>
            </w:r>
          </w:p>
          <w:p w14:paraId="32544F83" w14:textId="77777777" w:rsidR="00373129" w:rsidRPr="00C1012D" w:rsidRDefault="00373129" w:rsidP="00C11C0F">
            <w:pPr>
              <w:pStyle w:val="ConsPlusCell"/>
              <w:jc w:val="both"/>
            </w:pPr>
          </w:p>
        </w:tc>
        <w:tc>
          <w:tcPr>
            <w:tcW w:w="2674" w:type="dxa"/>
            <w:tcBorders>
              <w:bottom w:val="single" w:sz="4" w:space="0" w:color="auto"/>
              <w:right w:val="single" w:sz="4" w:space="0" w:color="auto"/>
            </w:tcBorders>
          </w:tcPr>
          <w:p w14:paraId="677B2908" w14:textId="77777777" w:rsidR="00373129" w:rsidRPr="00E16D55" w:rsidRDefault="00373129" w:rsidP="00C11C0F">
            <w:pPr>
              <w:pStyle w:val="ConsPlusCell"/>
              <w:jc w:val="center"/>
            </w:pPr>
            <w:r w:rsidRPr="00C316CE">
              <w:t>Данные отсутствуют</w:t>
            </w:r>
          </w:p>
        </w:tc>
      </w:tr>
      <w:tr w:rsidR="00373129" w:rsidRPr="00E27470" w14:paraId="1A7DC24E" w14:textId="77777777" w:rsidTr="00C11C0F">
        <w:tblPrEx>
          <w:tblLook w:val="04A0" w:firstRow="1" w:lastRow="0" w:firstColumn="1" w:lastColumn="0" w:noHBand="0" w:noVBand="1"/>
        </w:tblPrEx>
        <w:tc>
          <w:tcPr>
            <w:tcW w:w="4031" w:type="dxa"/>
            <w:tcBorders>
              <w:left w:val="single" w:sz="4" w:space="0" w:color="auto"/>
              <w:bottom w:val="single" w:sz="4" w:space="0" w:color="auto"/>
            </w:tcBorders>
          </w:tcPr>
          <w:p w14:paraId="4D176F1D" w14:textId="77777777" w:rsidR="00373129" w:rsidRPr="00E27470" w:rsidRDefault="00373129" w:rsidP="00C11C0F">
            <w:pPr>
              <w:pStyle w:val="ConsPlusCell"/>
            </w:pPr>
            <w:r w:rsidRPr="00E27470">
              <w:t>10.</w:t>
            </w:r>
            <w:r>
              <w:t xml:space="preserve"> </w:t>
            </w:r>
            <w:r w:rsidRPr="00E27470">
              <w:t>Внутридомовые</w:t>
            </w:r>
            <w:r>
              <w:t xml:space="preserve"> и</w:t>
            </w:r>
            <w:r w:rsidRPr="00E27470">
              <w:t>нженерные коммуникации и</w:t>
            </w:r>
            <w:r>
              <w:t xml:space="preserve"> </w:t>
            </w:r>
            <w:r w:rsidRPr="00E27470">
              <w:t>оборудование для</w:t>
            </w:r>
            <w:r>
              <w:t xml:space="preserve"> </w:t>
            </w:r>
            <w:r w:rsidRPr="00E27470">
              <w:t>предоставления коммунальных услуг</w:t>
            </w:r>
            <w:r>
              <w:t xml:space="preserve">: </w:t>
            </w:r>
            <w:r w:rsidRPr="00E27470">
              <w:t>электроснабжение,</w:t>
            </w:r>
          </w:p>
          <w:p w14:paraId="170E853A" w14:textId="77777777" w:rsidR="00373129" w:rsidRPr="00E27470" w:rsidRDefault="00373129" w:rsidP="00C11C0F">
            <w:pPr>
              <w:pStyle w:val="ConsPlusCell"/>
            </w:pPr>
            <w:r w:rsidRPr="00E27470">
              <w:t>холодное водоснабжение,</w:t>
            </w:r>
          </w:p>
          <w:p w14:paraId="2319C5CF" w14:textId="77777777" w:rsidR="00373129" w:rsidRPr="00E27470" w:rsidRDefault="00373129" w:rsidP="00C11C0F">
            <w:pPr>
              <w:pStyle w:val="ConsPlusCell"/>
            </w:pPr>
            <w:r w:rsidRPr="00E27470">
              <w:t>горячее водоснабжение,</w:t>
            </w:r>
          </w:p>
          <w:p w14:paraId="2EC65178" w14:textId="77777777" w:rsidR="00373129" w:rsidRPr="00E27470" w:rsidRDefault="00373129" w:rsidP="00C11C0F">
            <w:pPr>
              <w:pStyle w:val="ConsPlusCell"/>
            </w:pPr>
            <w:r w:rsidRPr="00E27470">
              <w:t>водоотведение,</w:t>
            </w:r>
          </w:p>
          <w:p w14:paraId="09303613" w14:textId="77777777" w:rsidR="00373129" w:rsidRDefault="00373129" w:rsidP="00C11C0F">
            <w:pPr>
              <w:pStyle w:val="ConsPlusCell"/>
            </w:pPr>
            <w:r w:rsidRPr="00E27470">
              <w:t xml:space="preserve">газоснабжение, </w:t>
            </w:r>
          </w:p>
          <w:p w14:paraId="19972356" w14:textId="77777777" w:rsidR="00373129" w:rsidRDefault="00373129" w:rsidP="00C11C0F">
            <w:pPr>
              <w:pStyle w:val="ConsPlusCell"/>
            </w:pPr>
            <w:r w:rsidRPr="00E27470">
              <w:t>отопление:</w:t>
            </w:r>
            <w:r>
              <w:t xml:space="preserve"> </w:t>
            </w:r>
            <w:r w:rsidRPr="00E27470">
              <w:t>от внешних к</w:t>
            </w:r>
            <w:r>
              <w:t>отельных</w:t>
            </w:r>
            <w:r w:rsidRPr="00E27470">
              <w:t>,</w:t>
            </w:r>
            <w:r>
              <w:t xml:space="preserve"> </w:t>
            </w:r>
            <w:r w:rsidRPr="00E27470">
              <w:t>от домовой</w:t>
            </w:r>
            <w:r>
              <w:t xml:space="preserve"> котельной</w:t>
            </w:r>
            <w:r w:rsidRPr="00E27470">
              <w:t>, печи,</w:t>
            </w:r>
            <w:r>
              <w:t xml:space="preserve"> </w:t>
            </w:r>
            <w:r w:rsidRPr="00E27470">
              <w:t xml:space="preserve">калориферы, </w:t>
            </w:r>
          </w:p>
          <w:p w14:paraId="56336911" w14:textId="77777777" w:rsidR="00373129" w:rsidRPr="00E27470" w:rsidRDefault="00373129" w:rsidP="00C11C0F">
            <w:pPr>
              <w:pStyle w:val="ConsPlusCell"/>
            </w:pPr>
            <w:r w:rsidRPr="00E27470">
              <w:t>АГВ</w:t>
            </w:r>
            <w:r>
              <w:t xml:space="preserve"> и другое</w:t>
            </w:r>
          </w:p>
        </w:tc>
        <w:tc>
          <w:tcPr>
            <w:tcW w:w="3093" w:type="dxa"/>
            <w:tcBorders>
              <w:bottom w:val="single" w:sz="4" w:space="0" w:color="auto"/>
            </w:tcBorders>
          </w:tcPr>
          <w:p w14:paraId="0D528E51" w14:textId="77777777" w:rsidR="00373129" w:rsidRPr="00C1012D" w:rsidRDefault="00373129" w:rsidP="00C11C0F">
            <w:pPr>
              <w:pStyle w:val="ConsPlusCell"/>
              <w:jc w:val="both"/>
            </w:pPr>
            <w:r>
              <w:t>Э</w:t>
            </w:r>
            <w:r w:rsidRPr="00C1012D">
              <w:t>лектроснабжение,</w:t>
            </w:r>
          </w:p>
          <w:p w14:paraId="332A6470" w14:textId="77777777" w:rsidR="00373129" w:rsidRPr="00C1012D" w:rsidRDefault="00373129" w:rsidP="00C11C0F">
            <w:pPr>
              <w:pStyle w:val="ConsPlusCell"/>
              <w:jc w:val="both"/>
            </w:pPr>
            <w:r w:rsidRPr="00C1012D">
              <w:t>Холодное</w:t>
            </w:r>
            <w:r>
              <w:t>, горячее</w:t>
            </w:r>
            <w:r w:rsidRPr="00C1012D">
              <w:t xml:space="preserve"> водоснабжение,</w:t>
            </w:r>
          </w:p>
          <w:p w14:paraId="7C5BDA33" w14:textId="77777777" w:rsidR="00373129" w:rsidRPr="00C1012D" w:rsidRDefault="00373129" w:rsidP="00C11C0F">
            <w:pPr>
              <w:pStyle w:val="ConsPlusCell"/>
              <w:jc w:val="both"/>
            </w:pPr>
            <w:r w:rsidRPr="00C1012D">
              <w:t>водоотведение,</w:t>
            </w:r>
          </w:p>
          <w:p w14:paraId="6ACEDB99" w14:textId="77777777" w:rsidR="00373129" w:rsidRDefault="00373129" w:rsidP="00C11C0F">
            <w:pPr>
              <w:pStyle w:val="ConsPlusCell"/>
            </w:pPr>
            <w:r w:rsidRPr="00C1012D">
              <w:t>центральное отопление</w:t>
            </w:r>
            <w:r>
              <w:t>.</w:t>
            </w:r>
          </w:p>
          <w:p w14:paraId="1CCB6D34" w14:textId="77777777" w:rsidR="00373129" w:rsidRPr="00C1012D" w:rsidRDefault="00373129" w:rsidP="00C11C0F">
            <w:pPr>
              <w:rPr>
                <w:sz w:val="20"/>
                <w:szCs w:val="20"/>
              </w:rPr>
            </w:pPr>
          </w:p>
        </w:tc>
        <w:tc>
          <w:tcPr>
            <w:tcW w:w="2674" w:type="dxa"/>
            <w:tcBorders>
              <w:bottom w:val="single" w:sz="4" w:space="0" w:color="auto"/>
              <w:right w:val="single" w:sz="4" w:space="0" w:color="auto"/>
            </w:tcBorders>
          </w:tcPr>
          <w:p w14:paraId="432917AB" w14:textId="77777777" w:rsidR="00373129" w:rsidRPr="00E16D55" w:rsidRDefault="00373129" w:rsidP="00C11C0F">
            <w:pPr>
              <w:pStyle w:val="ConsPlusCell"/>
              <w:jc w:val="center"/>
            </w:pPr>
            <w:r w:rsidRPr="00C316CE">
              <w:t>Данные отсутствуют</w:t>
            </w:r>
          </w:p>
        </w:tc>
      </w:tr>
    </w:tbl>
    <w:p w14:paraId="77E7613E" w14:textId="77777777" w:rsidR="00373129" w:rsidRPr="00B636E8" w:rsidRDefault="00373129" w:rsidP="00373129">
      <w:pPr>
        <w:pStyle w:val="ConsPlusCell"/>
        <w:ind w:left="-142"/>
        <w:jc w:val="both"/>
        <w:rPr>
          <w:sz w:val="22"/>
          <w:szCs w:val="22"/>
        </w:rPr>
      </w:pPr>
      <w:r w:rsidRPr="00B636E8">
        <w:rPr>
          <w:sz w:val="22"/>
          <w:szCs w:val="22"/>
        </w:rPr>
        <w:t xml:space="preserve">Настоящий Акт составлен в соответствии с данными Технического паспорта от </w:t>
      </w:r>
      <w:r>
        <w:rPr>
          <w:sz w:val="22"/>
          <w:szCs w:val="22"/>
        </w:rPr>
        <w:t>12</w:t>
      </w:r>
      <w:r w:rsidRPr="00B636E8">
        <w:rPr>
          <w:sz w:val="22"/>
          <w:szCs w:val="22"/>
        </w:rPr>
        <w:t>.02.</w:t>
      </w:r>
      <w:r>
        <w:rPr>
          <w:sz w:val="22"/>
          <w:szCs w:val="22"/>
        </w:rPr>
        <w:t>1991</w:t>
      </w:r>
      <w:r w:rsidRPr="00B636E8">
        <w:rPr>
          <w:sz w:val="22"/>
          <w:szCs w:val="22"/>
        </w:rPr>
        <w:t xml:space="preserve"> года (государственное предприятие Нижегородской области «Нижтехинвентаризация» Шахунский филиал). </w:t>
      </w:r>
    </w:p>
    <w:p w14:paraId="190CAABB" w14:textId="77777777" w:rsidR="00373129" w:rsidRDefault="00373129" w:rsidP="00373129">
      <w:pPr>
        <w:pStyle w:val="ConsPlusNormal"/>
        <w:ind w:left="-142"/>
        <w:jc w:val="both"/>
        <w:rPr>
          <w:rFonts w:ascii="Times New Roman" w:hAnsi="Times New Roman" w:cs="Times New Roman"/>
        </w:rPr>
      </w:pPr>
    </w:p>
    <w:p w14:paraId="15FE90EB" w14:textId="77777777" w:rsidR="00373129" w:rsidRPr="00F95CAB" w:rsidRDefault="00373129" w:rsidP="00373129">
      <w:pPr>
        <w:widowControl w:val="0"/>
        <w:autoSpaceDE w:val="0"/>
        <w:autoSpaceDN w:val="0"/>
        <w:adjustRightInd w:val="0"/>
        <w:jc w:val="center"/>
        <w:rPr>
          <w:u w:val="single"/>
        </w:rPr>
      </w:pPr>
      <w:r w:rsidRPr="00F95CAB">
        <w:rPr>
          <w:u w:val="single"/>
        </w:rPr>
        <w:t xml:space="preserve">Начальник Управления ЖКХ и архитектурной деятельности администрации </w:t>
      </w:r>
      <w:r>
        <w:rPr>
          <w:u w:val="single"/>
        </w:rPr>
        <w:t>муниципального</w:t>
      </w:r>
      <w:r w:rsidRPr="00F95CAB">
        <w:rPr>
          <w:u w:val="single"/>
        </w:rPr>
        <w:t xml:space="preserve"> округа город Шахунья Нижегородской области</w:t>
      </w:r>
    </w:p>
    <w:p w14:paraId="620A4EB3" w14:textId="77777777" w:rsidR="00373129" w:rsidRPr="00C775B2" w:rsidRDefault="00373129" w:rsidP="00373129">
      <w:pPr>
        <w:widowControl w:val="0"/>
        <w:autoSpaceDE w:val="0"/>
        <w:autoSpaceDN w:val="0"/>
        <w:adjustRightInd w:val="0"/>
        <w:jc w:val="center"/>
      </w:pPr>
      <w:r w:rsidRPr="00C775B2">
        <w:rPr>
          <w:sz w:val="16"/>
          <w:szCs w:val="16"/>
        </w:rPr>
        <w:t>(должность, Ф.И.О., руководителя органа местного самоуправления,</w:t>
      </w:r>
      <w:r w:rsidRPr="00C775B2">
        <w:rPr>
          <w:rFonts w:ascii="Courier New" w:hAnsi="Courier New" w:cs="Courier New"/>
          <w:sz w:val="20"/>
          <w:szCs w:val="20"/>
        </w:rPr>
        <w:t xml:space="preserve"> </w:t>
      </w:r>
      <w:r w:rsidRPr="00C775B2">
        <w:rPr>
          <w:sz w:val="16"/>
          <w:szCs w:val="16"/>
        </w:rPr>
        <w:t>уполномоченного устанавливать техническое состояние</w:t>
      </w:r>
    </w:p>
    <w:p w14:paraId="407A263C" w14:textId="77777777" w:rsidR="00373129" w:rsidRPr="00C775B2" w:rsidRDefault="00373129" w:rsidP="00373129">
      <w:pPr>
        <w:widowControl w:val="0"/>
        <w:autoSpaceDE w:val="0"/>
        <w:autoSpaceDN w:val="0"/>
        <w:adjustRightInd w:val="0"/>
        <w:jc w:val="center"/>
        <w:rPr>
          <w:sz w:val="16"/>
          <w:szCs w:val="16"/>
        </w:rPr>
      </w:pPr>
      <w:r w:rsidRPr="00C775B2">
        <w:rPr>
          <w:sz w:val="16"/>
          <w:szCs w:val="16"/>
        </w:rPr>
        <w:t>многоквартирного дома, являющегося объектом конкурса)</w:t>
      </w:r>
    </w:p>
    <w:p w14:paraId="447A99A4" w14:textId="77777777" w:rsidR="00373129" w:rsidRPr="00C775B2" w:rsidRDefault="00373129" w:rsidP="00373129">
      <w:pPr>
        <w:widowControl w:val="0"/>
        <w:autoSpaceDE w:val="0"/>
        <w:autoSpaceDN w:val="0"/>
        <w:adjustRightInd w:val="0"/>
        <w:jc w:val="both"/>
        <w:rPr>
          <w:u w:val="single"/>
        </w:rPr>
      </w:pPr>
      <w:r w:rsidRPr="00C775B2">
        <w:rPr>
          <w:sz w:val="20"/>
          <w:szCs w:val="20"/>
        </w:rPr>
        <w:t xml:space="preserve">                  </w:t>
      </w:r>
      <w:r w:rsidRPr="00C775B2">
        <w:t xml:space="preserve">_____________                                                                                        </w:t>
      </w:r>
      <w:r w:rsidRPr="00C775B2">
        <w:rPr>
          <w:u w:val="single"/>
        </w:rPr>
        <w:t>Лаптев С.М.</w:t>
      </w:r>
    </w:p>
    <w:p w14:paraId="2E650E1B" w14:textId="77777777" w:rsidR="00373129" w:rsidRPr="00C775B2" w:rsidRDefault="00373129" w:rsidP="00373129">
      <w:pPr>
        <w:widowControl w:val="0"/>
        <w:autoSpaceDE w:val="0"/>
        <w:autoSpaceDN w:val="0"/>
        <w:adjustRightInd w:val="0"/>
        <w:jc w:val="both"/>
        <w:rPr>
          <w:sz w:val="16"/>
          <w:szCs w:val="16"/>
        </w:rPr>
      </w:pPr>
      <w:r w:rsidRPr="00C775B2">
        <w:rPr>
          <w:sz w:val="16"/>
          <w:szCs w:val="16"/>
        </w:rPr>
        <w:t xml:space="preserve">                              (подпись)                                                                                                                                             (ф. и.о.)</w:t>
      </w:r>
    </w:p>
    <w:p w14:paraId="2CBBBF66" w14:textId="77777777" w:rsidR="00373129" w:rsidRPr="00C775B2" w:rsidRDefault="00373129" w:rsidP="00373129">
      <w:pPr>
        <w:widowControl w:val="0"/>
        <w:autoSpaceDE w:val="0"/>
        <w:autoSpaceDN w:val="0"/>
        <w:adjustRightInd w:val="0"/>
        <w:jc w:val="both"/>
        <w:rPr>
          <w:sz w:val="16"/>
          <w:szCs w:val="16"/>
        </w:rPr>
      </w:pPr>
    </w:p>
    <w:p w14:paraId="39AA7290" w14:textId="77777777" w:rsidR="00373129" w:rsidRPr="00C775B2" w:rsidRDefault="00373129" w:rsidP="00373129">
      <w:pPr>
        <w:widowControl w:val="0"/>
        <w:autoSpaceDE w:val="0"/>
        <w:autoSpaceDN w:val="0"/>
        <w:adjustRightInd w:val="0"/>
        <w:jc w:val="both"/>
      </w:pPr>
      <w:r w:rsidRPr="00C775B2">
        <w:t xml:space="preserve">        "____" _______ 202</w:t>
      </w:r>
      <w:r>
        <w:t>6</w:t>
      </w:r>
      <w:r w:rsidRPr="00C775B2">
        <w:t xml:space="preserve"> г.</w:t>
      </w:r>
    </w:p>
    <w:p w14:paraId="3D7606E2" w14:textId="77777777" w:rsidR="00373129" w:rsidRPr="00C775B2" w:rsidRDefault="00373129" w:rsidP="00373129">
      <w:pPr>
        <w:widowControl w:val="0"/>
        <w:autoSpaceDE w:val="0"/>
        <w:autoSpaceDN w:val="0"/>
        <w:adjustRightInd w:val="0"/>
        <w:jc w:val="both"/>
      </w:pPr>
    </w:p>
    <w:p w14:paraId="73F2ECC2" w14:textId="77777777" w:rsidR="00373129" w:rsidRPr="00C775B2" w:rsidRDefault="00373129" w:rsidP="00373129">
      <w:pPr>
        <w:widowControl w:val="0"/>
        <w:autoSpaceDE w:val="0"/>
        <w:autoSpaceDN w:val="0"/>
        <w:adjustRightInd w:val="0"/>
        <w:jc w:val="both"/>
        <w:rPr>
          <w:sz w:val="20"/>
          <w:szCs w:val="20"/>
        </w:rPr>
      </w:pPr>
      <w:r w:rsidRPr="00C775B2">
        <w:rPr>
          <w:sz w:val="20"/>
          <w:szCs w:val="20"/>
        </w:rPr>
        <w:t xml:space="preserve">               М.П.</w:t>
      </w:r>
    </w:p>
    <w:p w14:paraId="40DA0D7E" w14:textId="253236F4" w:rsidR="00300D72" w:rsidRPr="00E27470" w:rsidRDefault="00300D72" w:rsidP="00373129">
      <w:pPr>
        <w:suppressAutoHyphens/>
        <w:autoSpaceDE w:val="0"/>
        <w:jc w:val="center"/>
      </w:pPr>
    </w:p>
    <w:p w14:paraId="3996CB9A" w14:textId="77777777" w:rsidR="00A85520" w:rsidRDefault="00A85520" w:rsidP="00272FEF">
      <w:pPr>
        <w:suppressAutoHyphens/>
        <w:autoSpaceDE w:val="0"/>
        <w:jc w:val="both"/>
        <w:rPr>
          <w:rFonts w:eastAsia="Arial"/>
          <w:sz w:val="16"/>
          <w:szCs w:val="16"/>
          <w:lang w:eastAsia="ar-SA"/>
        </w:rPr>
        <w:sectPr w:rsidR="00A85520" w:rsidSect="00A85520">
          <w:pgSz w:w="11906" w:h="16838"/>
          <w:pgMar w:top="992" w:right="709" w:bottom="567" w:left="1276" w:header="709" w:footer="709" w:gutter="0"/>
          <w:cols w:space="708"/>
          <w:docGrid w:linePitch="360"/>
        </w:sectPr>
      </w:pPr>
    </w:p>
    <w:p w14:paraId="1E9B0D9D" w14:textId="77777777" w:rsidR="00272FEF" w:rsidRDefault="00272FEF" w:rsidP="00272FEF">
      <w:pPr>
        <w:widowControl w:val="0"/>
        <w:autoSpaceDE w:val="0"/>
        <w:autoSpaceDN w:val="0"/>
        <w:adjustRightInd w:val="0"/>
        <w:jc w:val="right"/>
        <w:rPr>
          <w:bCs/>
          <w:color w:val="000000"/>
        </w:rPr>
      </w:pPr>
      <w:r w:rsidRPr="00272FEF">
        <w:rPr>
          <w:bCs/>
          <w:color w:val="000000"/>
        </w:rPr>
        <w:lastRenderedPageBreak/>
        <w:t>Приложение № 16</w:t>
      </w:r>
    </w:p>
    <w:p w14:paraId="4A6B868E" w14:textId="77777777" w:rsidR="00A85520" w:rsidRPr="00272FEF" w:rsidRDefault="00A85520" w:rsidP="00272FEF">
      <w:pPr>
        <w:widowControl w:val="0"/>
        <w:autoSpaceDE w:val="0"/>
        <w:autoSpaceDN w:val="0"/>
        <w:adjustRightInd w:val="0"/>
        <w:jc w:val="right"/>
        <w:rPr>
          <w:bCs/>
          <w:color w:val="000000"/>
        </w:rPr>
      </w:pPr>
    </w:p>
    <w:p w14:paraId="76CA910E" w14:textId="77777777" w:rsidR="00373129" w:rsidRPr="008F7450" w:rsidRDefault="00272FEF" w:rsidP="00DA20B6">
      <w:pPr>
        <w:pStyle w:val="ConsPlusNonformat"/>
        <w:ind w:left="4820"/>
        <w:jc w:val="center"/>
        <w:rPr>
          <w:rFonts w:ascii="Times New Roman" w:hAnsi="Times New Roman" w:cs="Times New Roman"/>
          <w:b/>
          <w:bCs/>
          <w:sz w:val="22"/>
          <w:szCs w:val="22"/>
        </w:rPr>
      </w:pPr>
      <w:r w:rsidRPr="00272FEF">
        <w:t xml:space="preserve">                                                                                                  </w:t>
      </w:r>
      <w:r w:rsidR="00373129" w:rsidRPr="008F7450">
        <w:rPr>
          <w:rFonts w:ascii="Times New Roman" w:hAnsi="Times New Roman" w:cs="Times New Roman"/>
          <w:b/>
          <w:bCs/>
          <w:sz w:val="22"/>
          <w:szCs w:val="22"/>
        </w:rPr>
        <w:t>УТВЕРЖДАЮ:</w:t>
      </w:r>
    </w:p>
    <w:p w14:paraId="542BC3BD"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2E011B07"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7B76AE8F" w14:textId="77777777" w:rsidR="00373129" w:rsidRDefault="00373129" w:rsidP="00373129">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1313AE0C"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7508ACD7"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68DBB3EE"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4F92AD2B"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490A2030" w14:textId="77777777" w:rsidR="00373129" w:rsidRDefault="00373129" w:rsidP="0037312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2481BBEA"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2012B7C2" w14:textId="77777777" w:rsidR="00373129" w:rsidRDefault="00373129" w:rsidP="0037312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0920465A"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36379900"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0DF57895" w14:textId="77777777" w:rsidR="00373129" w:rsidRDefault="00373129" w:rsidP="0037312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1D1FAEF8" w14:textId="77777777" w:rsidR="00373129" w:rsidRDefault="00373129" w:rsidP="00373129">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63881477" w14:textId="77777777" w:rsidR="00373129" w:rsidRDefault="00373129" w:rsidP="0037312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(дата утверждения)</w:t>
      </w:r>
    </w:p>
    <w:p w14:paraId="76861828" w14:textId="77777777" w:rsidR="00373129" w:rsidRDefault="00373129" w:rsidP="00373129">
      <w:pPr>
        <w:tabs>
          <w:tab w:val="left" w:pos="2884"/>
          <w:tab w:val="left" w:pos="7593"/>
        </w:tabs>
        <w:suppressAutoHyphens/>
        <w:spacing w:line="268" w:lineRule="exact"/>
        <w:rPr>
          <w:lang w:eastAsia="ar-SA"/>
        </w:rPr>
      </w:pPr>
    </w:p>
    <w:p w14:paraId="1159AB33" w14:textId="77777777" w:rsidR="00373129" w:rsidRPr="0054362E" w:rsidRDefault="00373129" w:rsidP="00373129">
      <w:pPr>
        <w:tabs>
          <w:tab w:val="left" w:pos="2884"/>
        </w:tabs>
        <w:suppressAutoHyphens/>
        <w:spacing w:line="268" w:lineRule="exact"/>
        <w:jc w:val="center"/>
        <w:rPr>
          <w:lang w:eastAsia="ar-SA"/>
        </w:rPr>
      </w:pPr>
      <w:r w:rsidRPr="0054362E">
        <w:rPr>
          <w:lang w:eastAsia="ar-SA"/>
        </w:rPr>
        <w:t>ПЕРЕЧЕНЬ</w:t>
      </w:r>
    </w:p>
    <w:p w14:paraId="38096FF6" w14:textId="77777777" w:rsidR="00373129" w:rsidRDefault="00373129" w:rsidP="00373129">
      <w:pPr>
        <w:tabs>
          <w:tab w:val="center" w:pos="3873"/>
        </w:tabs>
        <w:suppressAutoHyphens/>
        <w:spacing w:line="268" w:lineRule="exact"/>
        <w:jc w:val="center"/>
        <w:rPr>
          <w:lang w:eastAsia="ar-SA"/>
        </w:rPr>
      </w:pPr>
      <w:r w:rsidRPr="0054362E">
        <w:rPr>
          <w:lang w:eastAsia="ar-SA"/>
        </w:rPr>
        <w:t>работ и услуг по содержанию и ремонту общего имущества собственников помещений</w:t>
      </w:r>
    </w:p>
    <w:p w14:paraId="5D18FF31" w14:textId="77777777" w:rsidR="00373129" w:rsidRPr="0054362E" w:rsidRDefault="00373129" w:rsidP="00373129">
      <w:pPr>
        <w:tabs>
          <w:tab w:val="center" w:pos="3873"/>
        </w:tabs>
        <w:suppressAutoHyphens/>
        <w:spacing w:line="268" w:lineRule="exact"/>
        <w:jc w:val="center"/>
      </w:pPr>
      <w:r w:rsidRPr="0054362E">
        <w:rPr>
          <w:lang w:eastAsia="ar-SA"/>
        </w:rPr>
        <w:t xml:space="preserve"> в многоквартирном доме, </w:t>
      </w:r>
      <w:r w:rsidRPr="0054362E">
        <w:t>расположенном по адресу: г.</w:t>
      </w:r>
      <w:r>
        <w:t xml:space="preserve"> </w:t>
      </w:r>
      <w:r w:rsidRPr="0054362E">
        <w:t>Шахунья,</w:t>
      </w:r>
      <w:r>
        <w:t xml:space="preserve"> ул. Карла Маркса</w:t>
      </w:r>
      <w:r w:rsidRPr="0054362E">
        <w:t xml:space="preserve">, д. </w:t>
      </w:r>
      <w:r>
        <w:t>106</w:t>
      </w:r>
    </w:p>
    <w:p w14:paraId="2302D7F0" w14:textId="77777777" w:rsidR="00373129" w:rsidRPr="0054362E" w:rsidRDefault="00373129" w:rsidP="00373129">
      <w:pPr>
        <w:tabs>
          <w:tab w:val="center" w:pos="3873"/>
        </w:tabs>
        <w:suppressAutoHyphens/>
        <w:spacing w:line="268" w:lineRule="exact"/>
        <w:jc w:val="center"/>
      </w:pPr>
    </w:p>
    <w:tbl>
      <w:tblPr>
        <w:tblW w:w="10173" w:type="dxa"/>
        <w:tblLayout w:type="fixed"/>
        <w:tblLook w:val="04A0" w:firstRow="1" w:lastRow="0" w:firstColumn="1" w:lastColumn="0" w:noHBand="0" w:noVBand="1"/>
      </w:tblPr>
      <w:tblGrid>
        <w:gridCol w:w="5949"/>
        <w:gridCol w:w="1701"/>
        <w:gridCol w:w="1276"/>
        <w:gridCol w:w="1247"/>
      </w:tblGrid>
      <w:tr w:rsidR="00373129" w:rsidRPr="0054362E" w14:paraId="39C2236B" w14:textId="77777777" w:rsidTr="00C11C0F">
        <w:trPr>
          <w:trHeight w:val="20"/>
        </w:trPr>
        <w:tc>
          <w:tcPr>
            <w:tcW w:w="5949" w:type="dxa"/>
            <w:tcBorders>
              <w:top w:val="single" w:sz="4" w:space="0" w:color="000000"/>
              <w:left w:val="single" w:sz="4" w:space="0" w:color="000000"/>
              <w:bottom w:val="single" w:sz="4" w:space="0" w:color="000000"/>
              <w:right w:val="nil"/>
            </w:tcBorders>
          </w:tcPr>
          <w:p w14:paraId="3F22E38F" w14:textId="77777777" w:rsidR="00373129" w:rsidRPr="0054362E" w:rsidRDefault="00373129" w:rsidP="00C11C0F">
            <w:pPr>
              <w:jc w:val="center"/>
            </w:pPr>
          </w:p>
          <w:p w14:paraId="3880C8D4" w14:textId="77777777" w:rsidR="00373129" w:rsidRPr="0054362E" w:rsidRDefault="00373129" w:rsidP="00C11C0F">
            <w:pPr>
              <w:jc w:val="center"/>
            </w:pPr>
            <w:r w:rsidRPr="0054362E">
              <w:t>Наименование работ и услуг</w:t>
            </w:r>
          </w:p>
        </w:tc>
        <w:tc>
          <w:tcPr>
            <w:tcW w:w="1701" w:type="dxa"/>
            <w:tcBorders>
              <w:top w:val="single" w:sz="4" w:space="0" w:color="000000"/>
              <w:left w:val="single" w:sz="4" w:space="0" w:color="000000"/>
              <w:bottom w:val="single" w:sz="4" w:space="0" w:color="000000"/>
              <w:right w:val="nil"/>
            </w:tcBorders>
          </w:tcPr>
          <w:p w14:paraId="3FA54BBA" w14:textId="77777777" w:rsidR="00373129" w:rsidRPr="0054362E" w:rsidRDefault="00373129" w:rsidP="00C11C0F">
            <w:pPr>
              <w:suppressAutoHyphens/>
              <w:snapToGrid w:val="0"/>
              <w:jc w:val="center"/>
              <w:rPr>
                <w:bCs/>
              </w:rPr>
            </w:pPr>
          </w:p>
          <w:p w14:paraId="4356E8D3" w14:textId="77777777" w:rsidR="00373129" w:rsidRPr="0054362E" w:rsidRDefault="00373129" w:rsidP="00C11C0F">
            <w:pPr>
              <w:suppressAutoHyphens/>
              <w:snapToGrid w:val="0"/>
              <w:jc w:val="center"/>
              <w:rPr>
                <w:bCs/>
                <w:color w:val="000000"/>
              </w:rPr>
            </w:pPr>
            <w:r w:rsidRPr="0054362E">
              <w:rPr>
                <w:bCs/>
              </w:rPr>
              <w:t>Периодичность выполнения работ</w:t>
            </w:r>
          </w:p>
        </w:tc>
        <w:tc>
          <w:tcPr>
            <w:tcW w:w="1276" w:type="dxa"/>
            <w:tcBorders>
              <w:top w:val="single" w:sz="4" w:space="0" w:color="000000"/>
              <w:left w:val="single" w:sz="4" w:space="0" w:color="000000"/>
              <w:bottom w:val="single" w:sz="4" w:space="0" w:color="000000"/>
              <w:right w:val="nil"/>
            </w:tcBorders>
          </w:tcPr>
          <w:p w14:paraId="782EC0B7" w14:textId="77777777" w:rsidR="00373129" w:rsidRPr="0054362E" w:rsidRDefault="00373129" w:rsidP="00C11C0F">
            <w:pPr>
              <w:snapToGrid w:val="0"/>
              <w:jc w:val="center"/>
            </w:pPr>
          </w:p>
          <w:p w14:paraId="34A4130F" w14:textId="77777777" w:rsidR="00373129" w:rsidRPr="0054362E" w:rsidRDefault="00373129" w:rsidP="00C11C0F">
            <w:pPr>
              <w:snapToGrid w:val="0"/>
              <w:jc w:val="center"/>
              <w:rPr>
                <w:lang w:eastAsia="ar-SA"/>
              </w:rPr>
            </w:pPr>
            <w:r w:rsidRPr="0054362E">
              <w:t>Годовая</w:t>
            </w:r>
          </w:p>
          <w:p w14:paraId="157BF38E" w14:textId="77777777" w:rsidR="00373129" w:rsidRPr="0054362E" w:rsidRDefault="00373129" w:rsidP="00C11C0F">
            <w:pPr>
              <w:tabs>
                <w:tab w:val="left" w:pos="124"/>
              </w:tabs>
              <w:jc w:val="center"/>
            </w:pPr>
            <w:r w:rsidRPr="0054362E">
              <w:t>плата</w:t>
            </w:r>
          </w:p>
          <w:p w14:paraId="4F3B3E8A" w14:textId="77777777" w:rsidR="00373129" w:rsidRPr="0054362E" w:rsidRDefault="00373129" w:rsidP="00C11C0F">
            <w:pPr>
              <w:jc w:val="center"/>
            </w:pPr>
            <w:r w:rsidRPr="0054362E">
              <w:t>(руб</w:t>
            </w:r>
            <w:r>
              <w:t>.</w:t>
            </w:r>
            <w:r w:rsidRPr="0054362E">
              <w:t>)</w:t>
            </w:r>
          </w:p>
          <w:p w14:paraId="2EDB1790" w14:textId="77777777" w:rsidR="00373129" w:rsidRPr="0054362E" w:rsidRDefault="00373129" w:rsidP="00C11C0F">
            <w:pPr>
              <w:suppressAutoHyphens/>
              <w:snapToGrid w:val="0"/>
              <w:jc w:val="center"/>
              <w:rPr>
                <w:lang w:eastAsia="ar-SA"/>
              </w:rPr>
            </w:pPr>
          </w:p>
        </w:tc>
        <w:tc>
          <w:tcPr>
            <w:tcW w:w="1247" w:type="dxa"/>
            <w:tcBorders>
              <w:top w:val="single" w:sz="4" w:space="0" w:color="000000"/>
              <w:left w:val="single" w:sz="4" w:space="0" w:color="000000"/>
              <w:bottom w:val="single" w:sz="4" w:space="0" w:color="000000"/>
              <w:right w:val="single" w:sz="4" w:space="0" w:color="000000"/>
            </w:tcBorders>
          </w:tcPr>
          <w:p w14:paraId="2623CA94" w14:textId="77777777" w:rsidR="00373129" w:rsidRPr="0054362E" w:rsidRDefault="00373129" w:rsidP="00C11C0F">
            <w:pPr>
              <w:jc w:val="center"/>
            </w:pPr>
            <w:r w:rsidRPr="0054362E">
              <w:t>Стоимость на</w:t>
            </w:r>
            <w:r>
              <w:t xml:space="preserve"> </w:t>
            </w:r>
            <w:r w:rsidRPr="0054362E">
              <w:t>1 кв. м</w:t>
            </w:r>
            <w:r>
              <w:t xml:space="preserve">. </w:t>
            </w:r>
            <w:r w:rsidRPr="0054362E">
              <w:t>общ. площади (руб</w:t>
            </w:r>
            <w:r>
              <w:t>.</w:t>
            </w:r>
            <w:r w:rsidRPr="0054362E">
              <w:t xml:space="preserve"> в</w:t>
            </w:r>
          </w:p>
          <w:p w14:paraId="461F4C62" w14:textId="77777777" w:rsidR="00373129" w:rsidRPr="0054362E" w:rsidRDefault="00373129" w:rsidP="00C11C0F">
            <w:pPr>
              <w:suppressAutoHyphens/>
              <w:snapToGrid w:val="0"/>
              <w:jc w:val="center"/>
              <w:rPr>
                <w:lang w:eastAsia="ar-SA"/>
              </w:rPr>
            </w:pPr>
            <w:r w:rsidRPr="0054362E">
              <w:t>месяц)</w:t>
            </w:r>
          </w:p>
        </w:tc>
      </w:tr>
      <w:tr w:rsidR="00373129" w:rsidRPr="0054362E" w14:paraId="12B93C1D" w14:textId="77777777" w:rsidTr="00C11C0F">
        <w:trPr>
          <w:trHeight w:val="710"/>
        </w:trPr>
        <w:tc>
          <w:tcPr>
            <w:tcW w:w="5949" w:type="dxa"/>
            <w:tcBorders>
              <w:top w:val="single" w:sz="4" w:space="0" w:color="000000"/>
              <w:left w:val="single" w:sz="4" w:space="0" w:color="000000"/>
              <w:bottom w:val="single" w:sz="4" w:space="0" w:color="auto"/>
              <w:right w:val="nil"/>
            </w:tcBorders>
          </w:tcPr>
          <w:p w14:paraId="67D59536" w14:textId="77777777" w:rsidR="00373129" w:rsidRPr="0054362E" w:rsidRDefault="00373129" w:rsidP="00C11C0F">
            <w:pPr>
              <w:jc w:val="both"/>
            </w:pPr>
            <w:r w:rsidRPr="00014C90">
              <w:rPr>
                <w:b/>
                <w:bCs/>
                <w:szCs w:val="20"/>
              </w:rPr>
              <w:t>1.</w:t>
            </w:r>
            <w:r>
              <w:rPr>
                <w:b/>
                <w:bCs/>
                <w:szCs w:val="20"/>
              </w:rPr>
              <w:t xml:space="preserve"> </w:t>
            </w:r>
            <w:r w:rsidRPr="00014C90">
              <w:rPr>
                <w:b/>
                <w:bCs/>
                <w:szCs w:val="20"/>
              </w:rPr>
              <w:t xml:space="preserve">Содержание и текущий ремонт </w:t>
            </w:r>
            <w:r>
              <w:rPr>
                <w:b/>
                <w:bCs/>
                <w:szCs w:val="20"/>
              </w:rPr>
              <w:t xml:space="preserve">общего </w:t>
            </w:r>
            <w:r w:rsidRPr="00014C90">
              <w:rPr>
                <w:b/>
                <w:bCs/>
                <w:szCs w:val="20"/>
              </w:rPr>
              <w:t>внутридомового инженерного оборудования</w:t>
            </w:r>
            <w:r>
              <w:rPr>
                <w:b/>
                <w:bCs/>
                <w:szCs w:val="20"/>
              </w:rPr>
              <w:t>.</w:t>
            </w:r>
            <w:r>
              <w:rPr>
                <w:sz w:val="20"/>
                <w:szCs w:val="20"/>
              </w:rPr>
              <w:t xml:space="preserve"> </w:t>
            </w:r>
            <w:r w:rsidRPr="00014C90">
              <w:rPr>
                <w:sz w:val="20"/>
                <w:szCs w:val="20"/>
              </w:rPr>
              <w:t xml:space="preserve">Профилактические осмотры систем отопления, </w:t>
            </w:r>
            <w:r>
              <w:rPr>
                <w:sz w:val="20"/>
                <w:szCs w:val="20"/>
              </w:rPr>
              <w:t xml:space="preserve">очистка мусора и грязи, </w:t>
            </w:r>
            <w:r w:rsidRPr="00014C90">
              <w:rPr>
                <w:sz w:val="20"/>
                <w:szCs w:val="20"/>
              </w:rPr>
              <w:t>водопровода, канализации, ремонт и замена запорной и регулировочной арматуры (задвижек, кранов, вентилей и т.д.), относящихся к общим инженерным коммуникациям. Ремонт и замена отопительных приборов в местах общего пользования.</w:t>
            </w:r>
            <w:r>
              <w:rPr>
                <w:sz w:val="20"/>
                <w:szCs w:val="20"/>
              </w:rPr>
              <w:t xml:space="preserve"> Проверка технического состояния дымоходов. Дератизация и дезинсекция (очистка от грызунов и насекомых общих помещений)</w:t>
            </w:r>
          </w:p>
        </w:tc>
        <w:tc>
          <w:tcPr>
            <w:tcW w:w="1701" w:type="dxa"/>
            <w:tcBorders>
              <w:top w:val="single" w:sz="4" w:space="0" w:color="000000"/>
              <w:left w:val="single" w:sz="4" w:space="0" w:color="000000"/>
              <w:bottom w:val="single" w:sz="4" w:space="0" w:color="auto"/>
              <w:right w:val="nil"/>
            </w:tcBorders>
            <w:vAlign w:val="center"/>
          </w:tcPr>
          <w:p w14:paraId="07CA348D" w14:textId="77777777" w:rsidR="00373129" w:rsidRPr="002D5CE7" w:rsidRDefault="00373129" w:rsidP="00C11C0F">
            <w:pPr>
              <w:suppressAutoHyphens/>
              <w:snapToGrid w:val="0"/>
              <w:jc w:val="center"/>
              <w:rPr>
                <w:bCs/>
                <w:color w:val="000000"/>
                <w:sz w:val="20"/>
                <w:szCs w:val="20"/>
              </w:rPr>
            </w:pPr>
            <w:r w:rsidRPr="002D5CE7">
              <w:rPr>
                <w:bCs/>
                <w:color w:val="000000"/>
                <w:sz w:val="20"/>
                <w:szCs w:val="20"/>
              </w:rPr>
              <w:t xml:space="preserve">Осмотр не реже 2 раз в год </w:t>
            </w:r>
          </w:p>
          <w:p w14:paraId="734EC954" w14:textId="77777777" w:rsidR="00373129" w:rsidRPr="002D5CE7" w:rsidRDefault="00373129" w:rsidP="00C11C0F">
            <w:pPr>
              <w:suppressAutoHyphens/>
              <w:snapToGrid w:val="0"/>
              <w:jc w:val="center"/>
              <w:rPr>
                <w:bCs/>
                <w:color w:val="000000"/>
                <w:sz w:val="20"/>
                <w:szCs w:val="20"/>
              </w:rPr>
            </w:pPr>
            <w:r w:rsidRPr="002D5CE7">
              <w:rPr>
                <w:bCs/>
                <w:color w:val="000000"/>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308E9FFD" w14:textId="77777777" w:rsidR="00373129" w:rsidRPr="00A43E3F" w:rsidRDefault="00373129" w:rsidP="00C11C0F">
            <w:pPr>
              <w:suppressAutoHyphens/>
              <w:snapToGrid w:val="0"/>
              <w:jc w:val="center"/>
              <w:rPr>
                <w:b/>
                <w:bCs/>
                <w:lang w:eastAsia="ar-SA"/>
              </w:rPr>
            </w:pPr>
            <w:r w:rsidRPr="00A43E3F">
              <w:rPr>
                <w:rFonts w:ascii="Calibri" w:hAnsi="Calibri" w:cs="Calibri"/>
                <w:b/>
                <w:bCs/>
                <w:color w:val="000000"/>
              </w:rPr>
              <w:t>5975,27</w:t>
            </w:r>
          </w:p>
        </w:tc>
        <w:tc>
          <w:tcPr>
            <w:tcW w:w="1247" w:type="dxa"/>
            <w:tcBorders>
              <w:top w:val="single" w:sz="4" w:space="0" w:color="000000"/>
              <w:left w:val="single" w:sz="4" w:space="0" w:color="000000"/>
              <w:bottom w:val="single" w:sz="4" w:space="0" w:color="auto"/>
              <w:right w:val="single" w:sz="4" w:space="0" w:color="000000"/>
            </w:tcBorders>
            <w:vAlign w:val="center"/>
          </w:tcPr>
          <w:p w14:paraId="6A9C8C24" w14:textId="77777777" w:rsidR="00373129" w:rsidRPr="00A43E3F" w:rsidRDefault="00373129" w:rsidP="00C11C0F">
            <w:pPr>
              <w:suppressAutoHyphens/>
              <w:snapToGrid w:val="0"/>
              <w:jc w:val="center"/>
              <w:rPr>
                <w:b/>
                <w:bCs/>
                <w:lang w:eastAsia="ar-SA"/>
              </w:rPr>
            </w:pPr>
            <w:r w:rsidRPr="00A43E3F">
              <w:rPr>
                <w:rFonts w:ascii="Calibri" w:hAnsi="Calibri" w:cs="Calibri"/>
                <w:b/>
                <w:bCs/>
                <w:color w:val="000000"/>
              </w:rPr>
              <w:t>3,87</w:t>
            </w:r>
          </w:p>
        </w:tc>
      </w:tr>
      <w:tr w:rsidR="00373129" w:rsidRPr="0054362E" w14:paraId="22C51D9F" w14:textId="77777777" w:rsidTr="00C11C0F">
        <w:trPr>
          <w:trHeight w:val="710"/>
        </w:trPr>
        <w:tc>
          <w:tcPr>
            <w:tcW w:w="5949" w:type="dxa"/>
            <w:tcBorders>
              <w:top w:val="single" w:sz="4" w:space="0" w:color="000000"/>
              <w:left w:val="single" w:sz="4" w:space="0" w:color="000000"/>
              <w:bottom w:val="single" w:sz="4" w:space="0" w:color="auto"/>
              <w:right w:val="nil"/>
            </w:tcBorders>
          </w:tcPr>
          <w:p w14:paraId="6743E1C0" w14:textId="77777777" w:rsidR="00373129" w:rsidRPr="00EE4F49" w:rsidRDefault="00373129" w:rsidP="00C11C0F">
            <w:pPr>
              <w:jc w:val="both"/>
              <w:rPr>
                <w:sz w:val="20"/>
                <w:szCs w:val="20"/>
              </w:rPr>
            </w:pPr>
            <w:r w:rsidRPr="00EE4F49">
              <w:rPr>
                <w:sz w:val="20"/>
                <w:szCs w:val="20"/>
              </w:rPr>
              <w:t xml:space="preserve">1.1. </w:t>
            </w:r>
            <w:r>
              <w:rPr>
                <w:sz w:val="20"/>
                <w:szCs w:val="20"/>
              </w:rPr>
              <w:t>Содержание и текущий р</w:t>
            </w:r>
            <w:r w:rsidRPr="00EE4F49">
              <w:rPr>
                <w:sz w:val="20"/>
                <w:szCs w:val="20"/>
              </w:rPr>
              <w:t>емонт</w:t>
            </w:r>
            <w:r>
              <w:rPr>
                <w:sz w:val="20"/>
                <w:szCs w:val="20"/>
              </w:rPr>
              <w:t xml:space="preserve"> кровли</w:t>
            </w:r>
            <w:r w:rsidRPr="00EE4F49">
              <w:rPr>
                <w:sz w:val="20"/>
                <w:szCs w:val="20"/>
              </w:rPr>
              <w:t xml:space="preserve">, </w:t>
            </w:r>
            <w:r>
              <w:rPr>
                <w:sz w:val="20"/>
                <w:szCs w:val="20"/>
              </w:rPr>
              <w:t>осмотре кровель, очистка кровли от мусора, ремонт отдельными местами шифера, железа, ремонт и замена слуховых окон, сбивание сосулек, наледи.</w:t>
            </w:r>
          </w:p>
        </w:tc>
        <w:tc>
          <w:tcPr>
            <w:tcW w:w="1701" w:type="dxa"/>
            <w:tcBorders>
              <w:top w:val="single" w:sz="4" w:space="0" w:color="000000"/>
              <w:left w:val="single" w:sz="4" w:space="0" w:color="000000"/>
              <w:bottom w:val="single" w:sz="4" w:space="0" w:color="auto"/>
              <w:right w:val="nil"/>
            </w:tcBorders>
            <w:vAlign w:val="center"/>
          </w:tcPr>
          <w:p w14:paraId="32386BF3" w14:textId="77777777" w:rsidR="00373129" w:rsidRPr="002D5CE7" w:rsidRDefault="00373129" w:rsidP="00C11C0F">
            <w:pPr>
              <w:jc w:val="center"/>
              <w:rPr>
                <w:bCs/>
                <w:sz w:val="20"/>
                <w:szCs w:val="20"/>
              </w:rPr>
            </w:pPr>
            <w:r w:rsidRPr="002D5CE7">
              <w:rPr>
                <w:bCs/>
                <w:sz w:val="20"/>
                <w:szCs w:val="20"/>
              </w:rPr>
              <w:t xml:space="preserve">Осмотр не реже 2 раз в год </w:t>
            </w:r>
          </w:p>
          <w:p w14:paraId="39922404" w14:textId="77777777" w:rsidR="00373129" w:rsidRPr="002D5CE7" w:rsidRDefault="00373129" w:rsidP="00C11C0F">
            <w:pPr>
              <w:jc w:val="center"/>
              <w:rPr>
                <w:bCs/>
                <w:sz w:val="20"/>
                <w:szCs w:val="20"/>
              </w:rPr>
            </w:pPr>
            <w:r w:rsidRPr="002D5CE7">
              <w:rPr>
                <w:bCs/>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367C8605" w14:textId="77777777" w:rsidR="00373129" w:rsidRPr="00EE4F49" w:rsidRDefault="00373129" w:rsidP="00C11C0F">
            <w:pPr>
              <w:jc w:val="center"/>
            </w:pPr>
            <w:r>
              <w:rPr>
                <w:rFonts w:ascii="Calibri" w:hAnsi="Calibri" w:cs="Calibri"/>
                <w:color w:val="000000"/>
              </w:rPr>
              <w:t>15939,72</w:t>
            </w:r>
          </w:p>
        </w:tc>
        <w:tc>
          <w:tcPr>
            <w:tcW w:w="1247" w:type="dxa"/>
            <w:tcBorders>
              <w:top w:val="single" w:sz="4" w:space="0" w:color="000000"/>
              <w:left w:val="single" w:sz="4" w:space="0" w:color="000000"/>
              <w:bottom w:val="single" w:sz="4" w:space="0" w:color="auto"/>
              <w:right w:val="single" w:sz="4" w:space="0" w:color="000000"/>
            </w:tcBorders>
            <w:vAlign w:val="center"/>
          </w:tcPr>
          <w:p w14:paraId="622E3C1D" w14:textId="77777777" w:rsidR="00373129" w:rsidRPr="00EE4F49" w:rsidRDefault="00373129" w:rsidP="00C11C0F">
            <w:pPr>
              <w:jc w:val="center"/>
            </w:pPr>
            <w:r>
              <w:rPr>
                <w:rFonts w:ascii="Calibri" w:hAnsi="Calibri" w:cs="Calibri"/>
                <w:color w:val="000000"/>
              </w:rPr>
              <w:t>10,33</w:t>
            </w:r>
          </w:p>
        </w:tc>
      </w:tr>
      <w:tr w:rsidR="00373129" w:rsidRPr="0054362E" w14:paraId="4B09402D" w14:textId="77777777" w:rsidTr="00C11C0F">
        <w:trPr>
          <w:trHeight w:val="710"/>
        </w:trPr>
        <w:tc>
          <w:tcPr>
            <w:tcW w:w="5949" w:type="dxa"/>
            <w:tcBorders>
              <w:top w:val="single" w:sz="4" w:space="0" w:color="000000"/>
              <w:left w:val="single" w:sz="4" w:space="0" w:color="000000"/>
              <w:bottom w:val="single" w:sz="4" w:space="0" w:color="auto"/>
              <w:right w:val="nil"/>
            </w:tcBorders>
          </w:tcPr>
          <w:p w14:paraId="7F0E249D" w14:textId="77777777" w:rsidR="00373129" w:rsidRPr="00EE4F49" w:rsidRDefault="00373129" w:rsidP="00C11C0F">
            <w:pPr>
              <w:jc w:val="both"/>
              <w:rPr>
                <w:sz w:val="20"/>
                <w:szCs w:val="20"/>
              </w:rPr>
            </w:pPr>
            <w:r w:rsidRPr="00EE4F49">
              <w:rPr>
                <w:sz w:val="20"/>
                <w:szCs w:val="20"/>
              </w:rPr>
              <w:t>1.2.</w:t>
            </w:r>
            <w:r>
              <w:rPr>
                <w:sz w:val="20"/>
                <w:szCs w:val="20"/>
              </w:rPr>
              <w:t xml:space="preserve"> Содержание и текущий ремонт чердачных помещений (закрытие люков и входов на чердак по необходимости, восстановление (ремонт) и замена окон, сбивание сосулек, наледи.</w:t>
            </w:r>
            <w:r w:rsidRPr="00EE4F49">
              <w:rPr>
                <w:sz w:val="20"/>
                <w:szCs w:val="20"/>
              </w:rPr>
              <w:t xml:space="preserve"> </w:t>
            </w:r>
          </w:p>
        </w:tc>
        <w:tc>
          <w:tcPr>
            <w:tcW w:w="1701" w:type="dxa"/>
            <w:tcBorders>
              <w:top w:val="single" w:sz="4" w:space="0" w:color="000000"/>
              <w:left w:val="single" w:sz="4" w:space="0" w:color="000000"/>
              <w:bottom w:val="single" w:sz="4" w:space="0" w:color="auto"/>
              <w:right w:val="nil"/>
            </w:tcBorders>
            <w:vAlign w:val="center"/>
          </w:tcPr>
          <w:p w14:paraId="5C9FA2A7" w14:textId="77777777" w:rsidR="00373129" w:rsidRPr="002D5CE7" w:rsidRDefault="00373129" w:rsidP="00C11C0F">
            <w:pPr>
              <w:jc w:val="center"/>
              <w:rPr>
                <w:bCs/>
                <w:sz w:val="20"/>
                <w:szCs w:val="20"/>
              </w:rPr>
            </w:pPr>
            <w:r w:rsidRPr="002D5CE7">
              <w:rPr>
                <w:bCs/>
                <w:sz w:val="20"/>
                <w:szCs w:val="20"/>
              </w:rPr>
              <w:t xml:space="preserve">Осмотр не реже 2 раз в год </w:t>
            </w:r>
          </w:p>
          <w:p w14:paraId="732FD82D" w14:textId="77777777" w:rsidR="00373129" w:rsidRPr="002D5CE7" w:rsidRDefault="00373129" w:rsidP="00C11C0F">
            <w:pPr>
              <w:jc w:val="center"/>
              <w:rPr>
                <w:bCs/>
                <w:sz w:val="20"/>
                <w:szCs w:val="20"/>
              </w:rPr>
            </w:pPr>
            <w:r w:rsidRPr="002D5CE7">
              <w:rPr>
                <w:bCs/>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0D852BB0" w14:textId="77777777" w:rsidR="00373129" w:rsidRPr="00EE4F49" w:rsidRDefault="00373129" w:rsidP="00C11C0F">
            <w:pPr>
              <w:jc w:val="center"/>
            </w:pPr>
            <w:r>
              <w:rPr>
                <w:rFonts w:ascii="Calibri" w:hAnsi="Calibri" w:cs="Calibri"/>
                <w:color w:val="000000"/>
              </w:rPr>
              <w:t>5550,89</w:t>
            </w:r>
          </w:p>
        </w:tc>
        <w:tc>
          <w:tcPr>
            <w:tcW w:w="1247" w:type="dxa"/>
            <w:tcBorders>
              <w:top w:val="single" w:sz="4" w:space="0" w:color="000000"/>
              <w:left w:val="single" w:sz="4" w:space="0" w:color="000000"/>
              <w:bottom w:val="single" w:sz="4" w:space="0" w:color="auto"/>
              <w:right w:val="single" w:sz="4" w:space="0" w:color="000000"/>
            </w:tcBorders>
            <w:vAlign w:val="center"/>
          </w:tcPr>
          <w:p w14:paraId="48E9C3CC" w14:textId="77777777" w:rsidR="00373129" w:rsidRPr="00EE4F49" w:rsidRDefault="00373129" w:rsidP="00C11C0F">
            <w:pPr>
              <w:jc w:val="center"/>
            </w:pPr>
            <w:r>
              <w:rPr>
                <w:rFonts w:ascii="Calibri" w:hAnsi="Calibri" w:cs="Calibri"/>
                <w:color w:val="000000"/>
              </w:rPr>
              <w:t>3,60</w:t>
            </w:r>
          </w:p>
        </w:tc>
      </w:tr>
      <w:tr w:rsidR="00373129" w:rsidRPr="0054362E" w14:paraId="285F3C43" w14:textId="77777777" w:rsidTr="00C11C0F">
        <w:trPr>
          <w:trHeight w:val="279"/>
        </w:trPr>
        <w:tc>
          <w:tcPr>
            <w:tcW w:w="5949" w:type="dxa"/>
            <w:tcBorders>
              <w:top w:val="single" w:sz="4" w:space="0" w:color="000000"/>
              <w:left w:val="single" w:sz="4" w:space="0" w:color="000000"/>
              <w:bottom w:val="single" w:sz="4" w:space="0" w:color="auto"/>
              <w:right w:val="nil"/>
            </w:tcBorders>
          </w:tcPr>
          <w:p w14:paraId="3CEFDABC" w14:textId="77777777" w:rsidR="00373129" w:rsidRPr="00EE4F49" w:rsidRDefault="00373129" w:rsidP="00C11C0F">
            <w:pPr>
              <w:jc w:val="both"/>
              <w:rPr>
                <w:color w:val="000000"/>
                <w:sz w:val="20"/>
                <w:szCs w:val="20"/>
              </w:rPr>
            </w:pPr>
            <w:r>
              <w:rPr>
                <w:sz w:val="20"/>
                <w:szCs w:val="20"/>
              </w:rPr>
              <w:t>1.3 Содержание и текущий ремонт дверных и оконных блоков (осмотр, ремонт и остекление створок в подъезде)</w:t>
            </w:r>
          </w:p>
        </w:tc>
        <w:tc>
          <w:tcPr>
            <w:tcW w:w="1701" w:type="dxa"/>
            <w:tcBorders>
              <w:top w:val="single" w:sz="4" w:space="0" w:color="000000"/>
              <w:left w:val="single" w:sz="4" w:space="0" w:color="000000"/>
              <w:bottom w:val="single" w:sz="4" w:space="0" w:color="auto"/>
              <w:right w:val="nil"/>
            </w:tcBorders>
            <w:vAlign w:val="center"/>
          </w:tcPr>
          <w:p w14:paraId="58A736B6" w14:textId="77777777" w:rsidR="00373129" w:rsidRPr="002D5CE7" w:rsidRDefault="00373129" w:rsidP="00C11C0F">
            <w:pPr>
              <w:jc w:val="center"/>
              <w:rPr>
                <w:bCs/>
                <w:sz w:val="20"/>
                <w:szCs w:val="20"/>
              </w:rPr>
            </w:pPr>
            <w:r w:rsidRPr="002D5CE7">
              <w:rPr>
                <w:bCs/>
                <w:sz w:val="20"/>
                <w:szCs w:val="20"/>
              </w:rPr>
              <w:t xml:space="preserve">Осмотр не реже 2 раз в год </w:t>
            </w:r>
          </w:p>
          <w:p w14:paraId="21EACAD9" w14:textId="77777777" w:rsidR="00373129" w:rsidRPr="002D5CE7" w:rsidRDefault="00373129" w:rsidP="00C11C0F">
            <w:pPr>
              <w:jc w:val="center"/>
              <w:rPr>
                <w:bCs/>
                <w:sz w:val="20"/>
                <w:szCs w:val="20"/>
              </w:rPr>
            </w:pPr>
            <w:r w:rsidRPr="002D5CE7">
              <w:rPr>
                <w:bCs/>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47749B6E" w14:textId="77777777" w:rsidR="00373129" w:rsidRPr="00EE4F49" w:rsidRDefault="00373129" w:rsidP="00C11C0F">
            <w:pPr>
              <w:jc w:val="center"/>
            </w:pPr>
            <w:r>
              <w:rPr>
                <w:rFonts w:ascii="Calibri" w:hAnsi="Calibri" w:cs="Calibri"/>
                <w:color w:val="000000"/>
              </w:rPr>
              <w:t>4837,93</w:t>
            </w:r>
          </w:p>
        </w:tc>
        <w:tc>
          <w:tcPr>
            <w:tcW w:w="1247" w:type="dxa"/>
            <w:tcBorders>
              <w:top w:val="single" w:sz="4" w:space="0" w:color="000000"/>
              <w:left w:val="single" w:sz="4" w:space="0" w:color="000000"/>
              <w:bottom w:val="single" w:sz="4" w:space="0" w:color="auto"/>
              <w:right w:val="single" w:sz="4" w:space="0" w:color="000000"/>
            </w:tcBorders>
            <w:vAlign w:val="center"/>
          </w:tcPr>
          <w:p w14:paraId="5F7BB86E" w14:textId="77777777" w:rsidR="00373129" w:rsidRPr="00EE4F49" w:rsidRDefault="00373129" w:rsidP="00C11C0F">
            <w:pPr>
              <w:jc w:val="center"/>
            </w:pPr>
            <w:r>
              <w:rPr>
                <w:rFonts w:ascii="Calibri" w:hAnsi="Calibri" w:cs="Calibri"/>
                <w:color w:val="000000"/>
              </w:rPr>
              <w:t>3,14</w:t>
            </w:r>
          </w:p>
        </w:tc>
      </w:tr>
      <w:tr w:rsidR="00373129" w:rsidRPr="0054362E" w14:paraId="668A58BB" w14:textId="77777777" w:rsidTr="00C11C0F">
        <w:trPr>
          <w:trHeight w:val="558"/>
        </w:trPr>
        <w:tc>
          <w:tcPr>
            <w:tcW w:w="5949" w:type="dxa"/>
            <w:tcBorders>
              <w:top w:val="single" w:sz="4" w:space="0" w:color="000000"/>
              <w:left w:val="single" w:sz="4" w:space="0" w:color="000000"/>
              <w:bottom w:val="single" w:sz="4" w:space="0" w:color="auto"/>
              <w:right w:val="nil"/>
            </w:tcBorders>
          </w:tcPr>
          <w:p w14:paraId="6897AA2F" w14:textId="77777777" w:rsidR="00373129" w:rsidRPr="00EE4F49" w:rsidRDefault="00373129" w:rsidP="00C11C0F">
            <w:pPr>
              <w:jc w:val="both"/>
              <w:rPr>
                <w:color w:val="000000"/>
                <w:sz w:val="20"/>
                <w:szCs w:val="20"/>
              </w:rPr>
            </w:pPr>
            <w:r w:rsidRPr="00EE4F49">
              <w:rPr>
                <w:sz w:val="20"/>
                <w:szCs w:val="20"/>
              </w:rPr>
              <w:t xml:space="preserve">1.4. </w:t>
            </w:r>
            <w:r>
              <w:rPr>
                <w:sz w:val="20"/>
                <w:szCs w:val="20"/>
              </w:rPr>
              <w:t>Проверка и текущий ремонт подвальных помещений (ремонт продухов в цокольной части здания, осмотр, ремонт входов в подвал, оснащение запорными устройствами)</w:t>
            </w:r>
          </w:p>
        </w:tc>
        <w:tc>
          <w:tcPr>
            <w:tcW w:w="1701" w:type="dxa"/>
            <w:tcBorders>
              <w:top w:val="single" w:sz="4" w:space="0" w:color="000000"/>
              <w:left w:val="single" w:sz="4" w:space="0" w:color="000000"/>
              <w:bottom w:val="single" w:sz="4" w:space="0" w:color="auto"/>
              <w:right w:val="nil"/>
            </w:tcBorders>
            <w:vAlign w:val="center"/>
          </w:tcPr>
          <w:p w14:paraId="1D68B0BB" w14:textId="77777777" w:rsidR="00373129" w:rsidRPr="002D5CE7" w:rsidRDefault="00373129" w:rsidP="00C11C0F">
            <w:pPr>
              <w:jc w:val="center"/>
              <w:rPr>
                <w:bCs/>
                <w:sz w:val="20"/>
                <w:szCs w:val="20"/>
              </w:rPr>
            </w:pPr>
            <w:r>
              <w:rPr>
                <w:bCs/>
                <w:sz w:val="20"/>
                <w:szCs w:val="20"/>
              </w:rPr>
              <w:t>П</w:t>
            </w:r>
            <w:r w:rsidRPr="002D5CE7">
              <w:rPr>
                <w:bCs/>
                <w:sz w:val="20"/>
                <w:szCs w:val="20"/>
              </w:rPr>
              <w:t>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5450BFBD" w14:textId="77777777" w:rsidR="00373129" w:rsidRPr="00EE4F49" w:rsidRDefault="00373129" w:rsidP="00C11C0F">
            <w:pPr>
              <w:jc w:val="center"/>
            </w:pPr>
            <w:r>
              <w:rPr>
                <w:rFonts w:ascii="Calibri" w:hAnsi="Calibri" w:cs="Calibri"/>
                <w:color w:val="000000"/>
              </w:rPr>
              <w:t>5975,27</w:t>
            </w:r>
          </w:p>
        </w:tc>
        <w:tc>
          <w:tcPr>
            <w:tcW w:w="1247" w:type="dxa"/>
            <w:tcBorders>
              <w:top w:val="single" w:sz="4" w:space="0" w:color="000000"/>
              <w:left w:val="single" w:sz="4" w:space="0" w:color="000000"/>
              <w:bottom w:val="single" w:sz="4" w:space="0" w:color="auto"/>
              <w:right w:val="single" w:sz="4" w:space="0" w:color="000000"/>
            </w:tcBorders>
            <w:vAlign w:val="center"/>
          </w:tcPr>
          <w:p w14:paraId="38D88C47" w14:textId="77777777" w:rsidR="00373129" w:rsidRPr="00EE4F49" w:rsidRDefault="00373129" w:rsidP="00C11C0F">
            <w:pPr>
              <w:jc w:val="center"/>
            </w:pPr>
            <w:r>
              <w:rPr>
                <w:rFonts w:ascii="Calibri" w:hAnsi="Calibri" w:cs="Calibri"/>
                <w:color w:val="000000"/>
              </w:rPr>
              <w:t>3,87</w:t>
            </w:r>
          </w:p>
        </w:tc>
      </w:tr>
      <w:tr w:rsidR="00373129" w:rsidRPr="0054362E" w14:paraId="0E94C51B" w14:textId="77777777" w:rsidTr="00C11C0F">
        <w:trPr>
          <w:trHeight w:val="558"/>
        </w:trPr>
        <w:tc>
          <w:tcPr>
            <w:tcW w:w="5949" w:type="dxa"/>
            <w:tcBorders>
              <w:top w:val="single" w:sz="4" w:space="0" w:color="000000"/>
              <w:left w:val="single" w:sz="4" w:space="0" w:color="000000"/>
              <w:bottom w:val="single" w:sz="4" w:space="0" w:color="auto"/>
              <w:right w:val="nil"/>
            </w:tcBorders>
          </w:tcPr>
          <w:p w14:paraId="647AEF13" w14:textId="77777777" w:rsidR="00373129" w:rsidRPr="00EE4F49" w:rsidRDefault="00373129" w:rsidP="00C11C0F">
            <w:pPr>
              <w:jc w:val="both"/>
              <w:rPr>
                <w:sz w:val="20"/>
                <w:szCs w:val="20"/>
              </w:rPr>
            </w:pPr>
            <w:r>
              <w:rPr>
                <w:sz w:val="20"/>
                <w:szCs w:val="20"/>
              </w:rPr>
              <w:t>1.5. Проверка и текущий ремонт вентканалов и дымоходов (ежегодная проверка вентканалов специализированной организацией согласно договору, осмотр, ремонт, прочистка вентканалов и дымоходов)</w:t>
            </w:r>
          </w:p>
        </w:tc>
        <w:tc>
          <w:tcPr>
            <w:tcW w:w="1701" w:type="dxa"/>
            <w:tcBorders>
              <w:top w:val="single" w:sz="4" w:space="0" w:color="000000"/>
              <w:left w:val="single" w:sz="4" w:space="0" w:color="000000"/>
              <w:bottom w:val="single" w:sz="4" w:space="0" w:color="auto"/>
              <w:right w:val="nil"/>
            </w:tcBorders>
            <w:vAlign w:val="center"/>
          </w:tcPr>
          <w:p w14:paraId="5B329061" w14:textId="77777777" w:rsidR="00373129" w:rsidRPr="002D5CE7" w:rsidRDefault="00373129" w:rsidP="00C11C0F">
            <w:pPr>
              <w:jc w:val="center"/>
              <w:rPr>
                <w:bCs/>
                <w:sz w:val="20"/>
                <w:szCs w:val="20"/>
              </w:rPr>
            </w:pPr>
            <w:r>
              <w:rPr>
                <w:bCs/>
                <w:sz w:val="20"/>
                <w:szCs w:val="20"/>
              </w:rPr>
              <w:t>1 раз в год и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3DD9C955" w14:textId="77777777" w:rsidR="00373129" w:rsidRPr="00EE4F49" w:rsidRDefault="00373129" w:rsidP="00C11C0F">
            <w:pPr>
              <w:jc w:val="center"/>
            </w:pPr>
            <w:r>
              <w:rPr>
                <w:rFonts w:ascii="Calibri" w:hAnsi="Calibri" w:cs="Calibri"/>
                <w:color w:val="000000"/>
              </w:rPr>
              <w:t>8249,95</w:t>
            </w:r>
          </w:p>
        </w:tc>
        <w:tc>
          <w:tcPr>
            <w:tcW w:w="1247" w:type="dxa"/>
            <w:tcBorders>
              <w:top w:val="single" w:sz="4" w:space="0" w:color="000000"/>
              <w:left w:val="single" w:sz="4" w:space="0" w:color="000000"/>
              <w:bottom w:val="single" w:sz="4" w:space="0" w:color="auto"/>
              <w:right w:val="single" w:sz="4" w:space="0" w:color="000000"/>
            </w:tcBorders>
            <w:vAlign w:val="center"/>
          </w:tcPr>
          <w:p w14:paraId="670D9187" w14:textId="77777777" w:rsidR="00373129" w:rsidRDefault="00373129" w:rsidP="00C11C0F">
            <w:pPr>
              <w:jc w:val="center"/>
            </w:pPr>
            <w:r>
              <w:rPr>
                <w:rFonts w:ascii="Calibri" w:hAnsi="Calibri" w:cs="Calibri"/>
                <w:color w:val="000000"/>
              </w:rPr>
              <w:t>5,35</w:t>
            </w:r>
          </w:p>
        </w:tc>
      </w:tr>
      <w:tr w:rsidR="00373129" w:rsidRPr="0054362E" w14:paraId="329ADEA4" w14:textId="77777777" w:rsidTr="00C11C0F">
        <w:trPr>
          <w:trHeight w:val="421"/>
        </w:trPr>
        <w:tc>
          <w:tcPr>
            <w:tcW w:w="5949" w:type="dxa"/>
            <w:tcBorders>
              <w:top w:val="single" w:sz="4" w:space="0" w:color="000000"/>
              <w:left w:val="single" w:sz="4" w:space="0" w:color="000000"/>
              <w:bottom w:val="single" w:sz="4" w:space="0" w:color="auto"/>
              <w:right w:val="nil"/>
            </w:tcBorders>
          </w:tcPr>
          <w:p w14:paraId="7C5A6736" w14:textId="77777777" w:rsidR="00373129" w:rsidRPr="0054362E" w:rsidRDefault="00373129" w:rsidP="00C11C0F">
            <w:pPr>
              <w:jc w:val="both"/>
              <w:rPr>
                <w:color w:val="000000"/>
                <w:sz w:val="20"/>
                <w:szCs w:val="20"/>
              </w:rPr>
            </w:pPr>
            <w:r w:rsidRPr="00EE4F49">
              <w:rPr>
                <w:b/>
                <w:bCs/>
              </w:rPr>
              <w:lastRenderedPageBreak/>
              <w:t xml:space="preserve">2. </w:t>
            </w:r>
            <w:r>
              <w:rPr>
                <w:b/>
                <w:bCs/>
              </w:rPr>
              <w:t xml:space="preserve">Содержание и текущий ремонт внутридомового инженерного оборудования </w:t>
            </w:r>
            <w:r w:rsidRPr="00014C90">
              <w:rPr>
                <w:sz w:val="20"/>
                <w:szCs w:val="20"/>
              </w:rPr>
              <w:t>(</w:t>
            </w:r>
            <w:r>
              <w:rPr>
                <w:sz w:val="20"/>
                <w:szCs w:val="20"/>
              </w:rPr>
              <w:t>общих коммуникаций, технических устройств) Профилактические осмотры систем отопления, горячего водоснабжения, водопровода, канализации, ремонт и замена запорной и регулировочной арматуры (задвижек, кранов, вентилей и т.д.)</w:t>
            </w:r>
          </w:p>
        </w:tc>
        <w:tc>
          <w:tcPr>
            <w:tcW w:w="1701" w:type="dxa"/>
            <w:tcBorders>
              <w:top w:val="single" w:sz="4" w:space="0" w:color="000000"/>
              <w:left w:val="single" w:sz="4" w:space="0" w:color="000000"/>
              <w:bottom w:val="single" w:sz="4" w:space="0" w:color="auto"/>
              <w:right w:val="nil"/>
            </w:tcBorders>
            <w:vAlign w:val="center"/>
          </w:tcPr>
          <w:p w14:paraId="33366A9E" w14:textId="77777777" w:rsidR="00373129" w:rsidRPr="00B128CA" w:rsidRDefault="00373129" w:rsidP="00C11C0F">
            <w:pPr>
              <w:jc w:val="center"/>
              <w:rPr>
                <w:bCs/>
                <w:sz w:val="20"/>
                <w:szCs w:val="20"/>
              </w:rPr>
            </w:pPr>
            <w:r w:rsidRPr="00B128CA">
              <w:rPr>
                <w:bCs/>
                <w:sz w:val="20"/>
                <w:szCs w:val="20"/>
              </w:rPr>
              <w:t xml:space="preserve">Осмотр не реже 2 раз в год </w:t>
            </w:r>
          </w:p>
          <w:p w14:paraId="49A50DBC" w14:textId="77777777" w:rsidR="00373129" w:rsidRPr="002D5CE7" w:rsidRDefault="00373129" w:rsidP="00C11C0F">
            <w:pPr>
              <w:jc w:val="center"/>
              <w:rPr>
                <w:bCs/>
                <w:sz w:val="20"/>
                <w:szCs w:val="20"/>
              </w:rPr>
            </w:pPr>
            <w:r w:rsidRPr="00B128CA">
              <w:rPr>
                <w:bCs/>
                <w:sz w:val="20"/>
                <w:szCs w:val="20"/>
              </w:rPr>
              <w:t>и ремонт по мере необходимости</w:t>
            </w:r>
          </w:p>
          <w:p w14:paraId="5C0CB312" w14:textId="77777777" w:rsidR="00373129" w:rsidRPr="002D5CE7" w:rsidRDefault="00373129" w:rsidP="00C11C0F">
            <w:pPr>
              <w:jc w:val="center"/>
              <w:rPr>
                <w:bCs/>
                <w:sz w:val="20"/>
                <w:szCs w:val="20"/>
              </w:rPr>
            </w:pPr>
          </w:p>
        </w:tc>
        <w:tc>
          <w:tcPr>
            <w:tcW w:w="1276" w:type="dxa"/>
            <w:tcBorders>
              <w:top w:val="single" w:sz="4" w:space="0" w:color="000000"/>
              <w:left w:val="single" w:sz="4" w:space="0" w:color="000000"/>
              <w:bottom w:val="single" w:sz="4" w:space="0" w:color="auto"/>
              <w:right w:val="nil"/>
            </w:tcBorders>
            <w:vAlign w:val="center"/>
          </w:tcPr>
          <w:p w14:paraId="6E3EA835" w14:textId="77777777" w:rsidR="00373129" w:rsidRPr="00A43E3F" w:rsidRDefault="00373129" w:rsidP="00C11C0F">
            <w:pPr>
              <w:jc w:val="center"/>
              <w:rPr>
                <w:b/>
                <w:bCs/>
              </w:rPr>
            </w:pPr>
            <w:r w:rsidRPr="00A43E3F">
              <w:rPr>
                <w:rFonts w:ascii="Calibri" w:hAnsi="Calibri" w:cs="Calibri"/>
                <w:b/>
                <w:bCs/>
                <w:color w:val="000000"/>
              </w:rPr>
              <w:t>20132,59</w:t>
            </w:r>
          </w:p>
        </w:tc>
        <w:tc>
          <w:tcPr>
            <w:tcW w:w="1247" w:type="dxa"/>
            <w:tcBorders>
              <w:top w:val="single" w:sz="4" w:space="0" w:color="000000"/>
              <w:left w:val="single" w:sz="4" w:space="0" w:color="000000"/>
              <w:bottom w:val="single" w:sz="4" w:space="0" w:color="auto"/>
              <w:right w:val="single" w:sz="4" w:space="0" w:color="000000"/>
            </w:tcBorders>
            <w:vAlign w:val="center"/>
          </w:tcPr>
          <w:p w14:paraId="74C7DDF4" w14:textId="77777777" w:rsidR="00373129" w:rsidRPr="00A43E3F" w:rsidRDefault="00373129" w:rsidP="00C11C0F">
            <w:pPr>
              <w:jc w:val="center"/>
              <w:rPr>
                <w:b/>
                <w:bCs/>
              </w:rPr>
            </w:pPr>
            <w:r w:rsidRPr="00A43E3F">
              <w:rPr>
                <w:rFonts w:ascii="Calibri" w:hAnsi="Calibri" w:cs="Calibri"/>
                <w:b/>
                <w:bCs/>
                <w:color w:val="000000"/>
              </w:rPr>
              <w:t>13,05</w:t>
            </w:r>
          </w:p>
        </w:tc>
      </w:tr>
      <w:tr w:rsidR="00373129" w:rsidRPr="0054362E" w14:paraId="5440A723" w14:textId="77777777" w:rsidTr="00C11C0F">
        <w:trPr>
          <w:trHeight w:val="421"/>
        </w:trPr>
        <w:tc>
          <w:tcPr>
            <w:tcW w:w="5949" w:type="dxa"/>
            <w:tcBorders>
              <w:top w:val="single" w:sz="4" w:space="0" w:color="000000"/>
              <w:left w:val="single" w:sz="4" w:space="0" w:color="000000"/>
              <w:bottom w:val="single" w:sz="4" w:space="0" w:color="auto"/>
              <w:right w:val="nil"/>
            </w:tcBorders>
          </w:tcPr>
          <w:p w14:paraId="7A5BFCEF" w14:textId="77777777" w:rsidR="00373129" w:rsidRPr="000300F6" w:rsidRDefault="00373129" w:rsidP="00C11C0F">
            <w:pPr>
              <w:jc w:val="both"/>
            </w:pPr>
            <w:r>
              <w:t>2.1. Ремонт, испытание, промывка и опрессовка систем центрального отопления (смена отдельных участков трубопровода, смена запорной арматуры, осмотр системы центрального отопления на чердаке и подвале, ликвидация воздушных пробок в системе отопления и в отопительный период, промывка гидропневматическим способом системы отопления в период подготовки к отопительному периоду)</w:t>
            </w:r>
          </w:p>
        </w:tc>
        <w:tc>
          <w:tcPr>
            <w:tcW w:w="1701" w:type="dxa"/>
            <w:tcBorders>
              <w:top w:val="single" w:sz="4" w:space="0" w:color="000000"/>
              <w:left w:val="single" w:sz="4" w:space="0" w:color="000000"/>
              <w:bottom w:val="single" w:sz="4" w:space="0" w:color="auto"/>
              <w:right w:val="nil"/>
            </w:tcBorders>
            <w:vAlign w:val="center"/>
          </w:tcPr>
          <w:p w14:paraId="36036857" w14:textId="77777777" w:rsidR="00373129" w:rsidRPr="002D5CE7" w:rsidRDefault="00373129" w:rsidP="00C11C0F">
            <w:pPr>
              <w:jc w:val="center"/>
              <w:rPr>
                <w:bCs/>
                <w:sz w:val="20"/>
                <w:szCs w:val="20"/>
              </w:rPr>
            </w:pPr>
            <w:r>
              <w:rPr>
                <w:bCs/>
                <w:sz w:val="20"/>
                <w:szCs w:val="20"/>
              </w:rPr>
              <w:t xml:space="preserve">При подготовке к сезонной эксплуатации и ремонт по мере необходимости </w:t>
            </w:r>
          </w:p>
        </w:tc>
        <w:tc>
          <w:tcPr>
            <w:tcW w:w="1276" w:type="dxa"/>
            <w:tcBorders>
              <w:top w:val="single" w:sz="4" w:space="0" w:color="000000"/>
              <w:left w:val="single" w:sz="4" w:space="0" w:color="000000"/>
              <w:bottom w:val="single" w:sz="4" w:space="0" w:color="auto"/>
              <w:right w:val="nil"/>
            </w:tcBorders>
            <w:vAlign w:val="center"/>
          </w:tcPr>
          <w:p w14:paraId="3BC6B3D6" w14:textId="77777777" w:rsidR="00373129" w:rsidRPr="00EE4F49" w:rsidRDefault="00373129" w:rsidP="00C11C0F">
            <w:pPr>
              <w:jc w:val="center"/>
            </w:pPr>
            <w:r>
              <w:rPr>
                <w:rFonts w:ascii="Calibri" w:hAnsi="Calibri" w:cs="Calibri"/>
                <w:color w:val="000000"/>
              </w:rPr>
              <w:t>9438,21</w:t>
            </w:r>
          </w:p>
        </w:tc>
        <w:tc>
          <w:tcPr>
            <w:tcW w:w="1247" w:type="dxa"/>
            <w:tcBorders>
              <w:top w:val="single" w:sz="4" w:space="0" w:color="000000"/>
              <w:left w:val="single" w:sz="4" w:space="0" w:color="000000"/>
              <w:bottom w:val="single" w:sz="4" w:space="0" w:color="auto"/>
              <w:right w:val="single" w:sz="4" w:space="0" w:color="000000"/>
            </w:tcBorders>
            <w:vAlign w:val="center"/>
          </w:tcPr>
          <w:p w14:paraId="50EDF79A" w14:textId="77777777" w:rsidR="00373129" w:rsidRPr="008A245B" w:rsidRDefault="00373129" w:rsidP="00C11C0F">
            <w:pPr>
              <w:jc w:val="center"/>
            </w:pPr>
            <w:r>
              <w:rPr>
                <w:rFonts w:ascii="Calibri" w:hAnsi="Calibri" w:cs="Calibri"/>
                <w:color w:val="000000"/>
              </w:rPr>
              <w:t>6,12</w:t>
            </w:r>
          </w:p>
        </w:tc>
      </w:tr>
      <w:tr w:rsidR="00373129" w:rsidRPr="0054362E" w14:paraId="37EB507A" w14:textId="77777777" w:rsidTr="00C11C0F">
        <w:trPr>
          <w:trHeight w:val="421"/>
        </w:trPr>
        <w:tc>
          <w:tcPr>
            <w:tcW w:w="5949" w:type="dxa"/>
            <w:tcBorders>
              <w:top w:val="single" w:sz="4" w:space="0" w:color="000000"/>
              <w:left w:val="single" w:sz="4" w:space="0" w:color="000000"/>
              <w:bottom w:val="single" w:sz="4" w:space="0" w:color="auto"/>
              <w:right w:val="nil"/>
            </w:tcBorders>
          </w:tcPr>
          <w:p w14:paraId="4F58BB89" w14:textId="77777777" w:rsidR="00373129" w:rsidRPr="000300F6" w:rsidRDefault="00373129" w:rsidP="00C11C0F">
            <w:pPr>
              <w:jc w:val="both"/>
            </w:pPr>
            <w:r w:rsidRPr="000300F6">
              <w:t>2.2</w:t>
            </w:r>
            <w:r>
              <w:t xml:space="preserve"> Проведение технических осмотров и устранение незначительных исправностей в системе горячего водоснабжения ( осмотр системы горячего водоснабжения при поступлении заявок, смена отдельных участков трубопровода, смена запорной арматуры) </w:t>
            </w:r>
          </w:p>
        </w:tc>
        <w:tc>
          <w:tcPr>
            <w:tcW w:w="1701" w:type="dxa"/>
            <w:tcBorders>
              <w:top w:val="single" w:sz="4" w:space="0" w:color="000000"/>
              <w:left w:val="single" w:sz="4" w:space="0" w:color="000000"/>
              <w:bottom w:val="single" w:sz="4" w:space="0" w:color="auto"/>
              <w:right w:val="nil"/>
            </w:tcBorders>
            <w:vAlign w:val="center"/>
          </w:tcPr>
          <w:p w14:paraId="1A1F5E19" w14:textId="77777777" w:rsidR="00373129" w:rsidRPr="002D5CE7" w:rsidRDefault="00373129" w:rsidP="00C11C0F">
            <w:pPr>
              <w:jc w:val="center"/>
              <w:rPr>
                <w:bCs/>
                <w:sz w:val="20"/>
                <w:szCs w:val="20"/>
              </w:rPr>
            </w:pPr>
            <w:r w:rsidRPr="002D5CE7">
              <w:rPr>
                <w:bCs/>
                <w:sz w:val="20"/>
                <w:szCs w:val="20"/>
              </w:rPr>
              <w:t xml:space="preserve">Осмотр не реже 2 раз в год </w:t>
            </w:r>
          </w:p>
          <w:p w14:paraId="4069AB11" w14:textId="77777777" w:rsidR="00373129" w:rsidRPr="002D5CE7" w:rsidRDefault="00373129" w:rsidP="00C11C0F">
            <w:pPr>
              <w:jc w:val="center"/>
              <w:rPr>
                <w:bCs/>
                <w:sz w:val="20"/>
                <w:szCs w:val="20"/>
              </w:rPr>
            </w:pPr>
            <w:r w:rsidRPr="002D5CE7">
              <w:rPr>
                <w:bCs/>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30D477AE" w14:textId="77777777" w:rsidR="00373129" w:rsidRPr="00EE4F49" w:rsidRDefault="00373129" w:rsidP="00C11C0F">
            <w:pPr>
              <w:jc w:val="center"/>
            </w:pPr>
            <w:r>
              <w:rPr>
                <w:rFonts w:ascii="Calibri" w:hAnsi="Calibri" w:cs="Calibri"/>
                <w:color w:val="000000"/>
              </w:rPr>
              <w:t>9981,42</w:t>
            </w:r>
          </w:p>
        </w:tc>
        <w:tc>
          <w:tcPr>
            <w:tcW w:w="1247" w:type="dxa"/>
            <w:tcBorders>
              <w:top w:val="single" w:sz="4" w:space="0" w:color="000000"/>
              <w:left w:val="single" w:sz="4" w:space="0" w:color="000000"/>
              <w:bottom w:val="single" w:sz="4" w:space="0" w:color="auto"/>
              <w:right w:val="single" w:sz="4" w:space="0" w:color="000000"/>
            </w:tcBorders>
            <w:vAlign w:val="center"/>
          </w:tcPr>
          <w:p w14:paraId="62001325" w14:textId="77777777" w:rsidR="00373129" w:rsidRPr="008A245B" w:rsidRDefault="00373129" w:rsidP="00C11C0F">
            <w:pPr>
              <w:jc w:val="center"/>
            </w:pPr>
            <w:r>
              <w:rPr>
                <w:rFonts w:ascii="Calibri" w:hAnsi="Calibri" w:cs="Calibri"/>
                <w:color w:val="000000"/>
              </w:rPr>
              <w:t>6,47</w:t>
            </w:r>
          </w:p>
        </w:tc>
      </w:tr>
      <w:tr w:rsidR="00373129" w:rsidRPr="0054362E" w14:paraId="3DBA03ED" w14:textId="77777777" w:rsidTr="00C11C0F">
        <w:trPr>
          <w:trHeight w:val="421"/>
        </w:trPr>
        <w:tc>
          <w:tcPr>
            <w:tcW w:w="5949" w:type="dxa"/>
            <w:tcBorders>
              <w:top w:val="single" w:sz="4" w:space="0" w:color="000000"/>
              <w:left w:val="single" w:sz="4" w:space="0" w:color="000000"/>
              <w:bottom w:val="single" w:sz="4" w:space="0" w:color="auto"/>
              <w:right w:val="nil"/>
            </w:tcBorders>
          </w:tcPr>
          <w:p w14:paraId="597B3096" w14:textId="77777777" w:rsidR="00373129" w:rsidRPr="000300F6" w:rsidRDefault="00373129" w:rsidP="00C11C0F">
            <w:pPr>
              <w:jc w:val="both"/>
            </w:pPr>
            <w:r w:rsidRPr="000300F6">
              <w:t>2.3</w:t>
            </w:r>
            <w:r>
              <w:t xml:space="preserve"> Проведение технических осмотров и устранение незначительных неисправностей в системе водоотведения (подчеканка раструбов канализационных труб, замена участков труб, снятие и установка крышек канализационной ревизии с заменой прокладок (по необходимости), очистка канализационной сети от стояка и колодца (лежак) по заявкам, осмотр канализации при поступлении заявок)</w:t>
            </w:r>
          </w:p>
        </w:tc>
        <w:tc>
          <w:tcPr>
            <w:tcW w:w="1701" w:type="dxa"/>
            <w:tcBorders>
              <w:top w:val="single" w:sz="4" w:space="0" w:color="000000"/>
              <w:left w:val="single" w:sz="4" w:space="0" w:color="000000"/>
              <w:bottom w:val="single" w:sz="4" w:space="0" w:color="auto"/>
              <w:right w:val="nil"/>
            </w:tcBorders>
            <w:vAlign w:val="center"/>
          </w:tcPr>
          <w:p w14:paraId="6603C348" w14:textId="77777777" w:rsidR="00373129" w:rsidRPr="002D5CE7" w:rsidRDefault="00373129" w:rsidP="00C11C0F">
            <w:pPr>
              <w:jc w:val="center"/>
              <w:rPr>
                <w:bCs/>
                <w:sz w:val="20"/>
                <w:szCs w:val="20"/>
              </w:rPr>
            </w:pPr>
            <w:r w:rsidRPr="002D5CE7">
              <w:rPr>
                <w:bCs/>
                <w:sz w:val="20"/>
                <w:szCs w:val="20"/>
              </w:rPr>
              <w:t xml:space="preserve">Осмотр не реже 2 раз в год </w:t>
            </w:r>
          </w:p>
          <w:p w14:paraId="3967845D" w14:textId="77777777" w:rsidR="00373129" w:rsidRPr="002D5CE7" w:rsidRDefault="00373129" w:rsidP="00C11C0F">
            <w:pPr>
              <w:jc w:val="center"/>
              <w:rPr>
                <w:bCs/>
                <w:sz w:val="20"/>
                <w:szCs w:val="20"/>
              </w:rPr>
            </w:pPr>
            <w:r w:rsidRPr="002D5CE7">
              <w:rPr>
                <w:bCs/>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534DAA24" w14:textId="77777777" w:rsidR="00373129" w:rsidRPr="00EE4F49" w:rsidRDefault="00373129" w:rsidP="00C11C0F">
            <w:pPr>
              <w:jc w:val="center"/>
            </w:pPr>
            <w:r>
              <w:rPr>
                <w:rFonts w:ascii="Calibri" w:hAnsi="Calibri" w:cs="Calibri"/>
                <w:color w:val="000000"/>
              </w:rPr>
              <w:t>10320,92</w:t>
            </w:r>
          </w:p>
        </w:tc>
        <w:tc>
          <w:tcPr>
            <w:tcW w:w="1247" w:type="dxa"/>
            <w:tcBorders>
              <w:top w:val="single" w:sz="4" w:space="0" w:color="000000"/>
              <w:left w:val="single" w:sz="4" w:space="0" w:color="000000"/>
              <w:bottom w:val="single" w:sz="4" w:space="0" w:color="auto"/>
              <w:right w:val="single" w:sz="4" w:space="0" w:color="000000"/>
            </w:tcBorders>
            <w:vAlign w:val="center"/>
          </w:tcPr>
          <w:p w14:paraId="6585166B" w14:textId="77777777" w:rsidR="00373129" w:rsidRPr="008A245B" w:rsidRDefault="00373129" w:rsidP="00C11C0F">
            <w:pPr>
              <w:jc w:val="center"/>
            </w:pPr>
            <w:r>
              <w:rPr>
                <w:rFonts w:ascii="Calibri" w:hAnsi="Calibri" w:cs="Calibri"/>
                <w:color w:val="000000"/>
              </w:rPr>
              <w:t>6,69</w:t>
            </w:r>
          </w:p>
        </w:tc>
      </w:tr>
      <w:tr w:rsidR="00373129" w:rsidRPr="0054362E" w14:paraId="7834A29C" w14:textId="77777777" w:rsidTr="00C11C0F">
        <w:trPr>
          <w:trHeight w:val="421"/>
        </w:trPr>
        <w:tc>
          <w:tcPr>
            <w:tcW w:w="5949" w:type="dxa"/>
            <w:tcBorders>
              <w:top w:val="single" w:sz="4" w:space="0" w:color="000000"/>
              <w:left w:val="single" w:sz="4" w:space="0" w:color="000000"/>
              <w:bottom w:val="single" w:sz="4" w:space="0" w:color="auto"/>
              <w:right w:val="nil"/>
            </w:tcBorders>
          </w:tcPr>
          <w:p w14:paraId="24357B02" w14:textId="77777777" w:rsidR="00373129" w:rsidRPr="008A245B" w:rsidRDefault="00373129" w:rsidP="00C11C0F">
            <w:pPr>
              <w:jc w:val="both"/>
            </w:pPr>
            <w:r w:rsidRPr="008A245B">
              <w:t>2.4</w:t>
            </w:r>
            <w:r>
              <w:t xml:space="preserve"> Проведение технических осмотров и устранение незначительных неисправностей в системе холодного водоснабжения (осмотр системы холодного водоснабжения при поступлении заявок, смена отдельных участков трубопровода, смена запорной арматуры0 </w:t>
            </w:r>
          </w:p>
        </w:tc>
        <w:tc>
          <w:tcPr>
            <w:tcW w:w="1701" w:type="dxa"/>
            <w:tcBorders>
              <w:top w:val="single" w:sz="4" w:space="0" w:color="000000"/>
              <w:left w:val="single" w:sz="4" w:space="0" w:color="000000"/>
              <w:bottom w:val="single" w:sz="4" w:space="0" w:color="auto"/>
              <w:right w:val="nil"/>
            </w:tcBorders>
            <w:vAlign w:val="center"/>
          </w:tcPr>
          <w:p w14:paraId="32BCC263" w14:textId="77777777" w:rsidR="00373129" w:rsidRPr="002D5CE7" w:rsidRDefault="00373129" w:rsidP="00C11C0F">
            <w:pPr>
              <w:jc w:val="center"/>
              <w:rPr>
                <w:bCs/>
                <w:sz w:val="20"/>
                <w:szCs w:val="20"/>
              </w:rPr>
            </w:pPr>
            <w:r w:rsidRPr="002D5CE7">
              <w:rPr>
                <w:bCs/>
                <w:sz w:val="20"/>
                <w:szCs w:val="20"/>
              </w:rPr>
              <w:t xml:space="preserve">Осмотр не реже 2 раз в год </w:t>
            </w:r>
          </w:p>
          <w:p w14:paraId="0E7A0E75" w14:textId="77777777" w:rsidR="00373129" w:rsidRPr="002D5CE7" w:rsidRDefault="00373129" w:rsidP="00C11C0F">
            <w:pPr>
              <w:jc w:val="center"/>
              <w:rPr>
                <w:bCs/>
                <w:sz w:val="20"/>
                <w:szCs w:val="20"/>
              </w:rPr>
            </w:pPr>
            <w:r w:rsidRPr="002D5CE7">
              <w:rPr>
                <w:bCs/>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7B8964B5" w14:textId="77777777" w:rsidR="00373129" w:rsidRPr="00EE4F49" w:rsidRDefault="00373129" w:rsidP="00C11C0F">
            <w:pPr>
              <w:jc w:val="center"/>
            </w:pPr>
            <w:r>
              <w:rPr>
                <w:rFonts w:ascii="Calibri" w:hAnsi="Calibri" w:cs="Calibri"/>
                <w:color w:val="000000"/>
              </w:rPr>
              <w:t>10830,18</w:t>
            </w:r>
          </w:p>
        </w:tc>
        <w:tc>
          <w:tcPr>
            <w:tcW w:w="1247" w:type="dxa"/>
            <w:tcBorders>
              <w:top w:val="single" w:sz="4" w:space="0" w:color="000000"/>
              <w:left w:val="single" w:sz="4" w:space="0" w:color="000000"/>
              <w:bottom w:val="single" w:sz="4" w:space="0" w:color="auto"/>
              <w:right w:val="single" w:sz="4" w:space="0" w:color="000000"/>
            </w:tcBorders>
            <w:vAlign w:val="center"/>
          </w:tcPr>
          <w:p w14:paraId="60E97B86" w14:textId="77777777" w:rsidR="00373129" w:rsidRPr="008A245B" w:rsidRDefault="00373129" w:rsidP="00C11C0F">
            <w:pPr>
              <w:jc w:val="center"/>
            </w:pPr>
            <w:r>
              <w:rPr>
                <w:rFonts w:ascii="Calibri" w:hAnsi="Calibri" w:cs="Calibri"/>
                <w:color w:val="000000"/>
              </w:rPr>
              <w:t>7,02</w:t>
            </w:r>
          </w:p>
        </w:tc>
      </w:tr>
      <w:tr w:rsidR="00373129" w:rsidRPr="0054362E" w14:paraId="165D0769" w14:textId="77777777" w:rsidTr="00C11C0F">
        <w:trPr>
          <w:trHeight w:val="710"/>
        </w:trPr>
        <w:tc>
          <w:tcPr>
            <w:tcW w:w="5949" w:type="dxa"/>
            <w:tcBorders>
              <w:top w:val="single" w:sz="4" w:space="0" w:color="000000"/>
              <w:left w:val="single" w:sz="4" w:space="0" w:color="000000"/>
              <w:bottom w:val="single" w:sz="4" w:space="0" w:color="auto"/>
              <w:right w:val="nil"/>
            </w:tcBorders>
          </w:tcPr>
          <w:p w14:paraId="164F4032" w14:textId="77777777" w:rsidR="00373129" w:rsidRPr="007F3C2E" w:rsidRDefault="00373129" w:rsidP="00C11C0F">
            <w:pPr>
              <w:jc w:val="both"/>
              <w:rPr>
                <w:color w:val="000000"/>
                <w:sz w:val="20"/>
                <w:szCs w:val="20"/>
              </w:rPr>
            </w:pPr>
            <w:r w:rsidRPr="00014C90">
              <w:rPr>
                <w:b/>
                <w:bCs/>
                <w:szCs w:val="20"/>
              </w:rPr>
              <w:t>3.</w:t>
            </w:r>
            <w:r>
              <w:rPr>
                <w:b/>
                <w:bCs/>
                <w:szCs w:val="20"/>
              </w:rPr>
              <w:t xml:space="preserve"> Содержание и текущий ремонт электроснабжения</w:t>
            </w:r>
            <w:r>
              <w:rPr>
                <w:szCs w:val="20"/>
              </w:rPr>
              <w:t xml:space="preserve"> мест общего пользования ( осмотр электротехнических устройств (весенний, осенний осмотр); выполнение мероприятий по очистке от пыли, грязи вводных устройств, ремонт групповых щитков на лестничных клетках, замена плавких вставок в электрощитах, замена ламп накаливания в местах общего пользования, замена отдельных участков электропроводки, проведение ежегодных замеров сопротивления специализированной организацией, согласно договора)</w:t>
            </w:r>
          </w:p>
        </w:tc>
        <w:tc>
          <w:tcPr>
            <w:tcW w:w="1701" w:type="dxa"/>
            <w:tcBorders>
              <w:top w:val="single" w:sz="4" w:space="0" w:color="000000"/>
              <w:left w:val="single" w:sz="4" w:space="0" w:color="000000"/>
              <w:bottom w:val="single" w:sz="4" w:space="0" w:color="auto"/>
              <w:right w:val="nil"/>
            </w:tcBorders>
            <w:vAlign w:val="center"/>
          </w:tcPr>
          <w:p w14:paraId="795E8C03" w14:textId="77777777" w:rsidR="00373129" w:rsidRPr="002D5CE7" w:rsidRDefault="00373129" w:rsidP="00C11C0F">
            <w:pPr>
              <w:jc w:val="center"/>
              <w:rPr>
                <w:bCs/>
                <w:sz w:val="20"/>
                <w:szCs w:val="20"/>
              </w:rPr>
            </w:pPr>
            <w:r w:rsidRPr="002D5CE7">
              <w:rPr>
                <w:bCs/>
                <w:sz w:val="20"/>
                <w:szCs w:val="20"/>
              </w:rPr>
              <w:t xml:space="preserve">Осмотр не реже 2 раз в год </w:t>
            </w:r>
          </w:p>
          <w:p w14:paraId="3B2E44BA" w14:textId="77777777" w:rsidR="00373129" w:rsidRPr="002D5CE7" w:rsidRDefault="00373129" w:rsidP="00C11C0F">
            <w:pPr>
              <w:jc w:val="center"/>
              <w:rPr>
                <w:bCs/>
                <w:sz w:val="20"/>
                <w:szCs w:val="20"/>
              </w:rPr>
            </w:pPr>
            <w:r w:rsidRPr="002D5CE7">
              <w:rPr>
                <w:bCs/>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790F744D" w14:textId="77777777" w:rsidR="00373129" w:rsidRPr="00A43E3F" w:rsidRDefault="00373129" w:rsidP="00C11C0F">
            <w:pPr>
              <w:jc w:val="center"/>
              <w:rPr>
                <w:b/>
                <w:bCs/>
              </w:rPr>
            </w:pPr>
            <w:r w:rsidRPr="00A43E3F">
              <w:rPr>
                <w:rFonts w:ascii="Calibri" w:hAnsi="Calibri" w:cs="Calibri"/>
                <w:b/>
                <w:bCs/>
                <w:color w:val="000000"/>
              </w:rPr>
              <w:t>5788,54</w:t>
            </w:r>
          </w:p>
        </w:tc>
        <w:tc>
          <w:tcPr>
            <w:tcW w:w="1247" w:type="dxa"/>
            <w:tcBorders>
              <w:top w:val="single" w:sz="4" w:space="0" w:color="000000"/>
              <w:left w:val="single" w:sz="4" w:space="0" w:color="000000"/>
              <w:bottom w:val="single" w:sz="4" w:space="0" w:color="auto"/>
              <w:right w:val="single" w:sz="4" w:space="0" w:color="000000"/>
            </w:tcBorders>
            <w:vAlign w:val="center"/>
          </w:tcPr>
          <w:p w14:paraId="60ED9AEB" w14:textId="77777777" w:rsidR="00373129" w:rsidRPr="00A43E3F" w:rsidRDefault="00373129" w:rsidP="00C11C0F">
            <w:pPr>
              <w:jc w:val="center"/>
              <w:rPr>
                <w:b/>
                <w:bCs/>
              </w:rPr>
            </w:pPr>
            <w:r w:rsidRPr="00A43E3F">
              <w:rPr>
                <w:rFonts w:ascii="Calibri" w:hAnsi="Calibri" w:cs="Calibri"/>
                <w:b/>
                <w:bCs/>
                <w:color w:val="000000"/>
              </w:rPr>
              <w:t>3,75</w:t>
            </w:r>
          </w:p>
        </w:tc>
      </w:tr>
      <w:tr w:rsidR="00373129" w:rsidRPr="0054362E" w14:paraId="1AE638C3" w14:textId="77777777" w:rsidTr="00C11C0F">
        <w:trPr>
          <w:trHeight w:val="710"/>
        </w:trPr>
        <w:tc>
          <w:tcPr>
            <w:tcW w:w="5949" w:type="dxa"/>
            <w:tcBorders>
              <w:top w:val="single" w:sz="4" w:space="0" w:color="000000"/>
              <w:left w:val="single" w:sz="4" w:space="0" w:color="000000"/>
              <w:bottom w:val="single" w:sz="4" w:space="0" w:color="auto"/>
              <w:right w:val="nil"/>
            </w:tcBorders>
          </w:tcPr>
          <w:p w14:paraId="09F1F90D" w14:textId="77777777" w:rsidR="00373129" w:rsidRPr="008F7450" w:rsidRDefault="00373129" w:rsidP="00C11C0F">
            <w:pPr>
              <w:jc w:val="both"/>
              <w:rPr>
                <w:color w:val="000000"/>
                <w:sz w:val="20"/>
                <w:szCs w:val="20"/>
              </w:rPr>
            </w:pPr>
            <w:r>
              <w:rPr>
                <w:b/>
                <w:bCs/>
                <w:szCs w:val="20"/>
              </w:rPr>
              <w:t>4</w:t>
            </w:r>
            <w:r w:rsidRPr="00014C90">
              <w:rPr>
                <w:b/>
                <w:bCs/>
                <w:szCs w:val="20"/>
              </w:rPr>
              <w:t>.</w:t>
            </w:r>
            <w:r>
              <w:rPr>
                <w:b/>
                <w:bCs/>
                <w:szCs w:val="20"/>
              </w:rPr>
              <w:t xml:space="preserve"> </w:t>
            </w:r>
            <w:r w:rsidRPr="00014C90">
              <w:rPr>
                <w:b/>
                <w:bCs/>
                <w:szCs w:val="20"/>
              </w:rPr>
              <w:t xml:space="preserve">Аварийное обслуживание </w:t>
            </w:r>
            <w:r w:rsidRPr="00014C90">
              <w:rPr>
                <w:sz w:val="20"/>
                <w:szCs w:val="20"/>
              </w:rPr>
              <w:t xml:space="preserve">(ремонт, замена запорной арматуры сгонов на трубопроводе: водопровод, канализация, горячее водоснабжение; </w:t>
            </w:r>
            <w:r>
              <w:rPr>
                <w:sz w:val="20"/>
                <w:szCs w:val="20"/>
              </w:rPr>
              <w:t>ц</w:t>
            </w:r>
            <w:r w:rsidRPr="00014C90">
              <w:rPr>
                <w:sz w:val="20"/>
                <w:szCs w:val="20"/>
              </w:rPr>
              <w:t xml:space="preserve">ентральное отопление: ремонт и замена аварийно-поврежденной запорной арматуры, ликвидация течи путем уплотнения соединений труб, арматуры и нагревательных приборов, ремонт и замена сгонов на трубопроводе; вскрытие полов, пробивка отверстий и борозд над вскрытыми трубопроводами, отключение стояков на отдельных участках трубопроводов, слив отключенных участков систем центрального отопления и горячего водоснабжения и обратное наполнение их с </w:t>
            </w:r>
            <w:r w:rsidRPr="00014C90">
              <w:rPr>
                <w:sz w:val="20"/>
                <w:szCs w:val="20"/>
              </w:rPr>
              <w:lastRenderedPageBreak/>
              <w:t>пуском после устранения неисправности</w:t>
            </w:r>
            <w:r>
              <w:rPr>
                <w:sz w:val="20"/>
                <w:szCs w:val="20"/>
              </w:rPr>
              <w:t xml:space="preserve"> и т.д.</w:t>
            </w:r>
            <w:r w:rsidRPr="00014C90">
              <w:rPr>
                <w:sz w:val="20"/>
                <w:szCs w:val="20"/>
              </w:rPr>
              <w:t>)</w:t>
            </w:r>
          </w:p>
        </w:tc>
        <w:tc>
          <w:tcPr>
            <w:tcW w:w="1701" w:type="dxa"/>
            <w:tcBorders>
              <w:top w:val="single" w:sz="4" w:space="0" w:color="000000"/>
              <w:left w:val="single" w:sz="4" w:space="0" w:color="000000"/>
              <w:bottom w:val="single" w:sz="4" w:space="0" w:color="auto"/>
              <w:right w:val="nil"/>
            </w:tcBorders>
            <w:vAlign w:val="center"/>
          </w:tcPr>
          <w:p w14:paraId="22EC1A27" w14:textId="77777777" w:rsidR="00373129" w:rsidRPr="002D5CE7" w:rsidRDefault="00373129" w:rsidP="00C11C0F">
            <w:pPr>
              <w:jc w:val="center"/>
              <w:rPr>
                <w:bCs/>
                <w:sz w:val="20"/>
                <w:szCs w:val="20"/>
              </w:rPr>
            </w:pPr>
            <w:r>
              <w:rPr>
                <w:bCs/>
                <w:sz w:val="20"/>
                <w:szCs w:val="20"/>
              </w:rPr>
              <w:lastRenderedPageBreak/>
              <w:t>Е</w:t>
            </w:r>
            <w:r w:rsidRPr="002D5CE7">
              <w:rPr>
                <w:bCs/>
                <w:sz w:val="20"/>
                <w:szCs w:val="20"/>
              </w:rPr>
              <w:t>жесуточно</w:t>
            </w:r>
          </w:p>
        </w:tc>
        <w:tc>
          <w:tcPr>
            <w:tcW w:w="1276" w:type="dxa"/>
            <w:tcBorders>
              <w:top w:val="single" w:sz="4" w:space="0" w:color="000000"/>
              <w:left w:val="single" w:sz="4" w:space="0" w:color="000000"/>
              <w:bottom w:val="single" w:sz="4" w:space="0" w:color="auto"/>
              <w:right w:val="nil"/>
            </w:tcBorders>
            <w:vAlign w:val="center"/>
          </w:tcPr>
          <w:p w14:paraId="56B40702" w14:textId="77777777" w:rsidR="00373129" w:rsidRPr="00A43E3F" w:rsidRDefault="00373129" w:rsidP="00C11C0F">
            <w:pPr>
              <w:jc w:val="center"/>
              <w:rPr>
                <w:b/>
                <w:bCs/>
              </w:rPr>
            </w:pPr>
            <w:r w:rsidRPr="00A43E3F">
              <w:rPr>
                <w:rFonts w:ascii="Calibri" w:hAnsi="Calibri" w:cs="Calibri"/>
                <w:b/>
                <w:bCs/>
                <w:color w:val="000000"/>
              </w:rPr>
              <w:t>1493,82</w:t>
            </w:r>
          </w:p>
        </w:tc>
        <w:tc>
          <w:tcPr>
            <w:tcW w:w="1247" w:type="dxa"/>
            <w:tcBorders>
              <w:top w:val="single" w:sz="4" w:space="0" w:color="000000"/>
              <w:left w:val="single" w:sz="4" w:space="0" w:color="000000"/>
              <w:bottom w:val="single" w:sz="4" w:space="0" w:color="auto"/>
              <w:right w:val="single" w:sz="4" w:space="0" w:color="000000"/>
            </w:tcBorders>
            <w:vAlign w:val="center"/>
          </w:tcPr>
          <w:p w14:paraId="537DC472" w14:textId="77777777" w:rsidR="00373129" w:rsidRPr="00A43E3F" w:rsidRDefault="00373129" w:rsidP="00C11C0F">
            <w:pPr>
              <w:jc w:val="center"/>
              <w:rPr>
                <w:b/>
                <w:bCs/>
              </w:rPr>
            </w:pPr>
            <w:r w:rsidRPr="00A43E3F">
              <w:rPr>
                <w:rFonts w:ascii="Calibri" w:hAnsi="Calibri" w:cs="Calibri"/>
                <w:b/>
                <w:bCs/>
                <w:color w:val="000000"/>
              </w:rPr>
              <w:t>0,97</w:t>
            </w:r>
          </w:p>
        </w:tc>
      </w:tr>
      <w:tr w:rsidR="00373129" w:rsidRPr="0054362E" w14:paraId="6821567A" w14:textId="77777777" w:rsidTr="00C11C0F">
        <w:trPr>
          <w:trHeight w:val="710"/>
        </w:trPr>
        <w:tc>
          <w:tcPr>
            <w:tcW w:w="5949" w:type="dxa"/>
            <w:tcBorders>
              <w:top w:val="single" w:sz="4" w:space="0" w:color="000000"/>
              <w:left w:val="single" w:sz="4" w:space="0" w:color="000000"/>
              <w:bottom w:val="single" w:sz="4" w:space="0" w:color="auto"/>
              <w:right w:val="nil"/>
            </w:tcBorders>
          </w:tcPr>
          <w:p w14:paraId="0D1C412C" w14:textId="77777777" w:rsidR="00373129" w:rsidRPr="00014C90" w:rsidRDefault="00373129" w:rsidP="00C11C0F">
            <w:pPr>
              <w:jc w:val="both"/>
              <w:rPr>
                <w:b/>
                <w:szCs w:val="20"/>
              </w:rPr>
            </w:pPr>
            <w:r w:rsidRPr="00014C90">
              <w:rPr>
                <w:b/>
                <w:bCs/>
                <w:color w:val="000000"/>
                <w:szCs w:val="20"/>
              </w:rPr>
              <w:lastRenderedPageBreak/>
              <w:t>5.</w:t>
            </w:r>
            <w:r>
              <w:rPr>
                <w:b/>
                <w:bCs/>
                <w:color w:val="000000"/>
                <w:szCs w:val="20"/>
              </w:rPr>
              <w:t xml:space="preserve"> </w:t>
            </w:r>
            <w:r w:rsidRPr="00014C90">
              <w:rPr>
                <w:b/>
                <w:bCs/>
                <w:szCs w:val="20"/>
              </w:rPr>
              <w:t>Биллинговое обслуживание</w:t>
            </w:r>
            <w:r w:rsidRPr="00014C90">
              <w:rPr>
                <w:szCs w:val="20"/>
              </w:rPr>
              <w:t xml:space="preserve"> </w:t>
            </w:r>
            <w:r w:rsidRPr="00014C90">
              <w:rPr>
                <w:sz w:val="20"/>
                <w:szCs w:val="20"/>
              </w:rPr>
              <w:t>(Начисление кварт. платы, сбор денежных средств с населения, оплата банковских услуг)</w:t>
            </w:r>
          </w:p>
        </w:tc>
        <w:tc>
          <w:tcPr>
            <w:tcW w:w="1701" w:type="dxa"/>
            <w:tcBorders>
              <w:top w:val="single" w:sz="4" w:space="0" w:color="000000"/>
              <w:left w:val="single" w:sz="4" w:space="0" w:color="000000"/>
              <w:bottom w:val="single" w:sz="4" w:space="0" w:color="auto"/>
              <w:right w:val="nil"/>
            </w:tcBorders>
            <w:vAlign w:val="center"/>
          </w:tcPr>
          <w:p w14:paraId="0FFCEE88" w14:textId="77777777" w:rsidR="00373129" w:rsidRPr="002D5CE7" w:rsidRDefault="00373129" w:rsidP="00C11C0F">
            <w:pPr>
              <w:suppressAutoHyphens/>
              <w:snapToGrid w:val="0"/>
              <w:jc w:val="center"/>
              <w:rPr>
                <w:bCs/>
                <w:color w:val="000000"/>
                <w:sz w:val="20"/>
                <w:szCs w:val="20"/>
              </w:rPr>
            </w:pPr>
            <w:r w:rsidRPr="002D5CE7">
              <w:rPr>
                <w:bCs/>
                <w:color w:val="000000"/>
                <w:sz w:val="20"/>
                <w:szCs w:val="20"/>
              </w:rPr>
              <w:t>Постоянно, в течении срока действия договора</w:t>
            </w:r>
          </w:p>
        </w:tc>
        <w:tc>
          <w:tcPr>
            <w:tcW w:w="1276" w:type="dxa"/>
            <w:tcBorders>
              <w:top w:val="single" w:sz="4" w:space="0" w:color="000000"/>
              <w:left w:val="single" w:sz="4" w:space="0" w:color="000000"/>
              <w:bottom w:val="single" w:sz="4" w:space="0" w:color="auto"/>
              <w:right w:val="nil"/>
            </w:tcBorders>
            <w:vAlign w:val="center"/>
          </w:tcPr>
          <w:p w14:paraId="75579E10" w14:textId="77777777" w:rsidR="00373129" w:rsidRPr="00A43E3F" w:rsidRDefault="00373129" w:rsidP="00C11C0F">
            <w:pPr>
              <w:suppressAutoHyphens/>
              <w:snapToGrid w:val="0"/>
              <w:jc w:val="center"/>
              <w:rPr>
                <w:b/>
                <w:bCs/>
              </w:rPr>
            </w:pPr>
            <w:r w:rsidRPr="00A43E3F">
              <w:rPr>
                <w:rFonts w:ascii="Calibri" w:hAnsi="Calibri" w:cs="Calibri"/>
                <w:b/>
                <w:bCs/>
                <w:color w:val="000000"/>
              </w:rPr>
              <w:t>1425,92</w:t>
            </w:r>
          </w:p>
        </w:tc>
        <w:tc>
          <w:tcPr>
            <w:tcW w:w="1247" w:type="dxa"/>
            <w:tcBorders>
              <w:top w:val="single" w:sz="4" w:space="0" w:color="000000"/>
              <w:left w:val="single" w:sz="4" w:space="0" w:color="000000"/>
              <w:bottom w:val="single" w:sz="4" w:space="0" w:color="auto"/>
              <w:right w:val="single" w:sz="4" w:space="0" w:color="000000"/>
            </w:tcBorders>
            <w:vAlign w:val="center"/>
          </w:tcPr>
          <w:p w14:paraId="3D57B0AB" w14:textId="77777777" w:rsidR="00373129" w:rsidRPr="00A43E3F" w:rsidRDefault="00373129" w:rsidP="00C11C0F">
            <w:pPr>
              <w:suppressAutoHyphens/>
              <w:snapToGrid w:val="0"/>
              <w:jc w:val="center"/>
              <w:rPr>
                <w:b/>
                <w:bCs/>
              </w:rPr>
            </w:pPr>
            <w:r w:rsidRPr="00A43E3F">
              <w:rPr>
                <w:rFonts w:ascii="Calibri" w:hAnsi="Calibri" w:cs="Calibri"/>
                <w:b/>
                <w:bCs/>
                <w:color w:val="000000"/>
              </w:rPr>
              <w:t>0,92</w:t>
            </w:r>
          </w:p>
        </w:tc>
      </w:tr>
      <w:tr w:rsidR="00373129" w:rsidRPr="0054362E" w14:paraId="4173C226" w14:textId="77777777" w:rsidTr="00C11C0F">
        <w:trPr>
          <w:trHeight w:val="499"/>
        </w:trPr>
        <w:tc>
          <w:tcPr>
            <w:tcW w:w="5949" w:type="dxa"/>
            <w:tcBorders>
              <w:top w:val="single" w:sz="4" w:space="0" w:color="000000"/>
              <w:left w:val="single" w:sz="4" w:space="0" w:color="000000"/>
              <w:bottom w:val="single" w:sz="4" w:space="0" w:color="auto"/>
              <w:right w:val="nil"/>
            </w:tcBorders>
          </w:tcPr>
          <w:p w14:paraId="61FF75A9" w14:textId="77777777" w:rsidR="00373129" w:rsidRPr="00014C90" w:rsidRDefault="00373129" w:rsidP="00C11C0F">
            <w:pPr>
              <w:jc w:val="both"/>
              <w:rPr>
                <w:b/>
                <w:bCs/>
                <w:szCs w:val="20"/>
              </w:rPr>
            </w:pPr>
            <w:r>
              <w:rPr>
                <w:b/>
                <w:color w:val="000000"/>
                <w:szCs w:val="20"/>
              </w:rPr>
              <w:t xml:space="preserve">6. </w:t>
            </w:r>
            <w:r w:rsidRPr="00014C90">
              <w:rPr>
                <w:b/>
                <w:bCs/>
                <w:szCs w:val="20"/>
              </w:rPr>
              <w:t xml:space="preserve">Расходы на управление многоквартирным домом </w:t>
            </w:r>
            <w:r w:rsidRPr="00014C90">
              <w:rPr>
                <w:sz w:val="20"/>
                <w:szCs w:val="20"/>
              </w:rPr>
              <w:t>(осуществление планового надзора за техническим состоянием жилого дома, обеспечение его содержания и ремонта, организация работ по обследованию объектов с целью определения их технической готовности к эксплуатации (в т.ч. сезонной), необходимости проведения текущего и капитального ремонта; ведение технической документации на жилые дома; работа с населением, в том числе рассмотрение обращений жалоб по качеству обслуживания)</w:t>
            </w:r>
            <w:r>
              <w:rPr>
                <w:sz w:val="20"/>
                <w:szCs w:val="20"/>
              </w:rPr>
              <w:t xml:space="preserve"> Регистрация граждан: ведение паспортной службы</w:t>
            </w:r>
          </w:p>
        </w:tc>
        <w:tc>
          <w:tcPr>
            <w:tcW w:w="1701" w:type="dxa"/>
            <w:tcBorders>
              <w:top w:val="single" w:sz="4" w:space="0" w:color="000000"/>
              <w:left w:val="single" w:sz="4" w:space="0" w:color="000000"/>
              <w:bottom w:val="single" w:sz="4" w:space="0" w:color="auto"/>
              <w:right w:val="nil"/>
            </w:tcBorders>
            <w:vAlign w:val="center"/>
          </w:tcPr>
          <w:p w14:paraId="2051D174" w14:textId="77777777" w:rsidR="00373129" w:rsidRPr="002D5CE7" w:rsidRDefault="00373129" w:rsidP="00C11C0F">
            <w:pPr>
              <w:suppressAutoHyphens/>
              <w:snapToGrid w:val="0"/>
              <w:jc w:val="center"/>
              <w:rPr>
                <w:bCs/>
                <w:color w:val="000000"/>
                <w:sz w:val="20"/>
                <w:szCs w:val="20"/>
              </w:rPr>
            </w:pPr>
            <w:r w:rsidRPr="002D5CE7">
              <w:rPr>
                <w:bCs/>
                <w:color w:val="000000"/>
                <w:sz w:val="20"/>
                <w:szCs w:val="20"/>
              </w:rPr>
              <w:t>Постоянно, в течении срока действия договора</w:t>
            </w:r>
          </w:p>
        </w:tc>
        <w:tc>
          <w:tcPr>
            <w:tcW w:w="1276" w:type="dxa"/>
            <w:tcBorders>
              <w:top w:val="single" w:sz="4" w:space="0" w:color="000000"/>
              <w:left w:val="single" w:sz="4" w:space="0" w:color="000000"/>
              <w:bottom w:val="single" w:sz="4" w:space="0" w:color="auto"/>
              <w:right w:val="nil"/>
            </w:tcBorders>
            <w:vAlign w:val="center"/>
          </w:tcPr>
          <w:p w14:paraId="7DDD08AF" w14:textId="77777777" w:rsidR="00373129" w:rsidRPr="00A43E3F" w:rsidRDefault="00373129" w:rsidP="00C11C0F">
            <w:pPr>
              <w:suppressAutoHyphens/>
              <w:snapToGrid w:val="0"/>
              <w:jc w:val="center"/>
              <w:rPr>
                <w:b/>
                <w:bCs/>
              </w:rPr>
            </w:pPr>
            <w:r w:rsidRPr="00A43E3F">
              <w:rPr>
                <w:rFonts w:ascii="Calibri" w:hAnsi="Calibri" w:cs="Calibri"/>
                <w:b/>
                <w:bCs/>
                <w:color w:val="000000"/>
              </w:rPr>
              <w:t>4464,48</w:t>
            </w:r>
          </w:p>
        </w:tc>
        <w:tc>
          <w:tcPr>
            <w:tcW w:w="1247" w:type="dxa"/>
            <w:tcBorders>
              <w:top w:val="single" w:sz="4" w:space="0" w:color="000000"/>
              <w:left w:val="single" w:sz="4" w:space="0" w:color="000000"/>
              <w:bottom w:val="single" w:sz="4" w:space="0" w:color="auto"/>
              <w:right w:val="single" w:sz="4" w:space="0" w:color="000000"/>
            </w:tcBorders>
            <w:vAlign w:val="center"/>
          </w:tcPr>
          <w:p w14:paraId="23A30E99" w14:textId="77777777" w:rsidR="00373129" w:rsidRPr="00A43E3F" w:rsidRDefault="00373129" w:rsidP="00C11C0F">
            <w:pPr>
              <w:suppressAutoHyphens/>
              <w:snapToGrid w:val="0"/>
              <w:jc w:val="center"/>
              <w:rPr>
                <w:b/>
                <w:bCs/>
              </w:rPr>
            </w:pPr>
            <w:r w:rsidRPr="00A43E3F">
              <w:rPr>
                <w:rFonts w:ascii="Calibri" w:hAnsi="Calibri" w:cs="Calibri"/>
                <w:b/>
                <w:bCs/>
                <w:color w:val="000000"/>
              </w:rPr>
              <w:t>2,89</w:t>
            </w:r>
          </w:p>
        </w:tc>
      </w:tr>
      <w:tr w:rsidR="00373129" w:rsidRPr="0054362E" w14:paraId="063C200D" w14:textId="77777777" w:rsidTr="00C11C0F">
        <w:trPr>
          <w:trHeight w:val="710"/>
        </w:trPr>
        <w:tc>
          <w:tcPr>
            <w:tcW w:w="5949" w:type="dxa"/>
            <w:tcBorders>
              <w:top w:val="single" w:sz="4" w:space="0" w:color="000000"/>
              <w:left w:val="single" w:sz="4" w:space="0" w:color="000000"/>
              <w:bottom w:val="single" w:sz="4" w:space="0" w:color="auto"/>
              <w:right w:val="nil"/>
            </w:tcBorders>
          </w:tcPr>
          <w:p w14:paraId="10EBF8FC" w14:textId="77777777" w:rsidR="00373129" w:rsidRPr="00014C90" w:rsidRDefault="00373129" w:rsidP="00C11C0F">
            <w:pPr>
              <w:jc w:val="both"/>
              <w:rPr>
                <w:color w:val="000000"/>
                <w:sz w:val="20"/>
                <w:szCs w:val="20"/>
              </w:rPr>
            </w:pPr>
            <w:r>
              <w:rPr>
                <w:b/>
                <w:bCs/>
                <w:szCs w:val="20"/>
              </w:rPr>
              <w:t>7.Уборка придомовой территории механизированным способом (уборка мусора после ремонта, во время субботников и месячников по благоустройству, расчистка территории от снега спец. техникой</w:t>
            </w:r>
          </w:p>
        </w:tc>
        <w:tc>
          <w:tcPr>
            <w:tcW w:w="1701" w:type="dxa"/>
            <w:tcBorders>
              <w:top w:val="single" w:sz="4" w:space="0" w:color="000000"/>
              <w:left w:val="single" w:sz="4" w:space="0" w:color="000000"/>
              <w:bottom w:val="single" w:sz="4" w:space="0" w:color="auto"/>
              <w:right w:val="nil"/>
            </w:tcBorders>
            <w:vAlign w:val="center"/>
          </w:tcPr>
          <w:p w14:paraId="47BB9278" w14:textId="77777777" w:rsidR="00373129" w:rsidRPr="002D5CE7" w:rsidRDefault="00373129" w:rsidP="00C11C0F">
            <w:pPr>
              <w:suppressAutoHyphens/>
              <w:snapToGrid w:val="0"/>
              <w:jc w:val="center"/>
              <w:rPr>
                <w:bCs/>
                <w:color w:val="000000"/>
                <w:sz w:val="20"/>
                <w:szCs w:val="20"/>
              </w:rPr>
            </w:pPr>
            <w:r>
              <w:rPr>
                <w:bCs/>
                <w:sz w:val="20"/>
                <w:szCs w:val="20"/>
              </w:rPr>
              <w:t>П</w:t>
            </w:r>
            <w:r w:rsidRPr="002D5CE7">
              <w:rPr>
                <w:bCs/>
                <w:sz w:val="20"/>
                <w:szCs w:val="20"/>
              </w:rPr>
              <w:t>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01EEE4E8" w14:textId="77777777" w:rsidR="00373129" w:rsidRPr="00A43E3F" w:rsidRDefault="00373129" w:rsidP="00C11C0F">
            <w:pPr>
              <w:suppressAutoHyphens/>
              <w:snapToGrid w:val="0"/>
              <w:jc w:val="center"/>
              <w:rPr>
                <w:b/>
                <w:bCs/>
              </w:rPr>
            </w:pPr>
            <w:r w:rsidRPr="00A43E3F">
              <w:rPr>
                <w:rFonts w:ascii="Calibri" w:hAnsi="Calibri" w:cs="Calibri"/>
                <w:b/>
                <w:bCs/>
                <w:color w:val="000000"/>
              </w:rPr>
              <w:t>1273,14</w:t>
            </w:r>
          </w:p>
        </w:tc>
        <w:tc>
          <w:tcPr>
            <w:tcW w:w="1247" w:type="dxa"/>
            <w:tcBorders>
              <w:top w:val="single" w:sz="4" w:space="0" w:color="000000"/>
              <w:left w:val="single" w:sz="4" w:space="0" w:color="000000"/>
              <w:bottom w:val="single" w:sz="4" w:space="0" w:color="auto"/>
              <w:right w:val="single" w:sz="4" w:space="0" w:color="000000"/>
            </w:tcBorders>
            <w:vAlign w:val="center"/>
          </w:tcPr>
          <w:p w14:paraId="44D04D8E" w14:textId="77777777" w:rsidR="00373129" w:rsidRPr="00A43E3F" w:rsidRDefault="00373129" w:rsidP="00C11C0F">
            <w:pPr>
              <w:suppressAutoHyphens/>
              <w:snapToGrid w:val="0"/>
              <w:jc w:val="center"/>
              <w:rPr>
                <w:b/>
                <w:bCs/>
              </w:rPr>
            </w:pPr>
            <w:r w:rsidRPr="00A43E3F">
              <w:rPr>
                <w:rFonts w:ascii="Calibri" w:hAnsi="Calibri" w:cs="Calibri"/>
                <w:b/>
                <w:bCs/>
                <w:color w:val="000000"/>
              </w:rPr>
              <w:t>0,83</w:t>
            </w:r>
          </w:p>
        </w:tc>
      </w:tr>
      <w:tr w:rsidR="00373129" w:rsidRPr="0054362E" w14:paraId="1256582F" w14:textId="77777777" w:rsidTr="00C11C0F">
        <w:trPr>
          <w:trHeight w:val="353"/>
        </w:trPr>
        <w:tc>
          <w:tcPr>
            <w:tcW w:w="5949" w:type="dxa"/>
            <w:tcBorders>
              <w:top w:val="single" w:sz="4" w:space="0" w:color="000000"/>
              <w:left w:val="single" w:sz="4" w:space="0" w:color="000000"/>
              <w:bottom w:val="single" w:sz="4" w:space="0" w:color="auto"/>
              <w:right w:val="nil"/>
            </w:tcBorders>
          </w:tcPr>
          <w:p w14:paraId="4BA64693" w14:textId="77777777" w:rsidR="00373129" w:rsidRPr="00014C90" w:rsidRDefault="00373129" w:rsidP="00C11C0F">
            <w:pPr>
              <w:jc w:val="both"/>
              <w:rPr>
                <w:b/>
                <w:bCs/>
                <w:szCs w:val="20"/>
              </w:rPr>
            </w:pPr>
            <w:r>
              <w:rPr>
                <w:b/>
                <w:bCs/>
                <w:sz w:val="28"/>
                <w:szCs w:val="28"/>
              </w:rPr>
              <w:t>Всего тариф:</w:t>
            </w:r>
          </w:p>
        </w:tc>
        <w:tc>
          <w:tcPr>
            <w:tcW w:w="1701" w:type="dxa"/>
            <w:tcBorders>
              <w:top w:val="single" w:sz="4" w:space="0" w:color="000000"/>
              <w:left w:val="single" w:sz="4" w:space="0" w:color="000000"/>
              <w:bottom w:val="single" w:sz="4" w:space="0" w:color="auto"/>
              <w:right w:val="nil"/>
            </w:tcBorders>
            <w:vAlign w:val="center"/>
          </w:tcPr>
          <w:p w14:paraId="44EE438D" w14:textId="77777777" w:rsidR="00373129" w:rsidRPr="002D5CE7" w:rsidRDefault="00373129" w:rsidP="00C11C0F">
            <w:pPr>
              <w:suppressAutoHyphens/>
              <w:snapToGrid w:val="0"/>
              <w:jc w:val="center"/>
              <w:rPr>
                <w:bCs/>
                <w:color w:val="000000"/>
                <w:sz w:val="20"/>
                <w:szCs w:val="20"/>
              </w:rPr>
            </w:pPr>
          </w:p>
        </w:tc>
        <w:tc>
          <w:tcPr>
            <w:tcW w:w="1276" w:type="dxa"/>
            <w:tcBorders>
              <w:top w:val="single" w:sz="4" w:space="0" w:color="000000"/>
              <w:left w:val="single" w:sz="4" w:space="0" w:color="000000"/>
              <w:bottom w:val="single" w:sz="4" w:space="0" w:color="auto"/>
              <w:right w:val="nil"/>
            </w:tcBorders>
            <w:vAlign w:val="center"/>
          </w:tcPr>
          <w:p w14:paraId="03A26360" w14:textId="77777777" w:rsidR="00373129" w:rsidRPr="00A43E3F" w:rsidRDefault="00373129" w:rsidP="00C11C0F">
            <w:pPr>
              <w:suppressAutoHyphens/>
              <w:snapToGrid w:val="0"/>
              <w:jc w:val="center"/>
              <w:rPr>
                <w:b/>
                <w:bCs/>
              </w:rPr>
            </w:pPr>
            <w:r w:rsidRPr="00A43E3F">
              <w:rPr>
                <w:rFonts w:ascii="Calibri" w:hAnsi="Calibri" w:cs="Calibri"/>
                <w:b/>
                <w:bCs/>
                <w:color w:val="000000"/>
              </w:rPr>
              <w:t>40570,73</w:t>
            </w:r>
          </w:p>
        </w:tc>
        <w:tc>
          <w:tcPr>
            <w:tcW w:w="1247" w:type="dxa"/>
            <w:tcBorders>
              <w:top w:val="single" w:sz="4" w:space="0" w:color="000000"/>
              <w:left w:val="single" w:sz="4" w:space="0" w:color="000000"/>
              <w:bottom w:val="single" w:sz="4" w:space="0" w:color="auto"/>
              <w:right w:val="single" w:sz="4" w:space="0" w:color="000000"/>
            </w:tcBorders>
            <w:vAlign w:val="center"/>
          </w:tcPr>
          <w:p w14:paraId="07CB039D" w14:textId="77777777" w:rsidR="00373129" w:rsidRPr="00A43E3F" w:rsidRDefault="00373129" w:rsidP="00C11C0F">
            <w:pPr>
              <w:suppressAutoHyphens/>
              <w:snapToGrid w:val="0"/>
              <w:jc w:val="center"/>
              <w:rPr>
                <w:b/>
                <w:bCs/>
              </w:rPr>
            </w:pPr>
            <w:r w:rsidRPr="00A43E3F">
              <w:rPr>
                <w:rFonts w:ascii="Calibri" w:hAnsi="Calibri" w:cs="Calibri"/>
                <w:b/>
                <w:bCs/>
                <w:color w:val="000000"/>
              </w:rPr>
              <w:t>26,29</w:t>
            </w:r>
          </w:p>
        </w:tc>
      </w:tr>
    </w:tbl>
    <w:p w14:paraId="171453B4" w14:textId="77777777" w:rsidR="00DA20B6" w:rsidRDefault="00DA20B6" w:rsidP="00DA20B6">
      <w:pPr>
        <w:jc w:val="both"/>
        <w:rPr>
          <w:lang w:eastAsia="ar-SA"/>
        </w:rPr>
      </w:pPr>
      <w:r w:rsidRPr="00383949">
        <w:t>Примечание: Перечень работ и услуг по содержанию и ремонту общего имущества собственников помещений в многоквартирном доме определяется организатором конкурса.</w:t>
      </w:r>
    </w:p>
    <w:p w14:paraId="1581B4C1" w14:textId="77777777" w:rsidR="00373129" w:rsidRPr="0052634E" w:rsidRDefault="00373129" w:rsidP="00373129">
      <w:pPr>
        <w:jc w:val="both"/>
      </w:pPr>
    </w:p>
    <w:p w14:paraId="4D712C69" w14:textId="6E1355AC" w:rsidR="00A85520" w:rsidRDefault="00A85520" w:rsidP="00373129">
      <w:pPr>
        <w:suppressAutoHyphens/>
        <w:autoSpaceDE w:val="0"/>
        <w:jc w:val="center"/>
        <w:rPr>
          <w:bCs/>
          <w:color w:val="000000"/>
        </w:rPr>
        <w:sectPr w:rsidR="00A85520" w:rsidSect="006D79A0">
          <w:pgSz w:w="11906" w:h="16838"/>
          <w:pgMar w:top="992" w:right="709" w:bottom="1134" w:left="1276" w:header="709" w:footer="709" w:gutter="0"/>
          <w:cols w:space="708"/>
          <w:docGrid w:linePitch="360"/>
        </w:sectPr>
      </w:pPr>
    </w:p>
    <w:p w14:paraId="10CAD846" w14:textId="77777777" w:rsidR="00272FEF" w:rsidRDefault="00272FEF" w:rsidP="00272FEF">
      <w:pPr>
        <w:widowControl w:val="0"/>
        <w:autoSpaceDE w:val="0"/>
        <w:autoSpaceDN w:val="0"/>
        <w:adjustRightInd w:val="0"/>
        <w:jc w:val="right"/>
        <w:rPr>
          <w:bCs/>
          <w:color w:val="000000"/>
        </w:rPr>
      </w:pPr>
      <w:r w:rsidRPr="00272FEF">
        <w:rPr>
          <w:bCs/>
          <w:color w:val="000000"/>
        </w:rPr>
        <w:lastRenderedPageBreak/>
        <w:t>Приложение № 17</w:t>
      </w:r>
    </w:p>
    <w:p w14:paraId="2407771C" w14:textId="77777777" w:rsidR="00A85520" w:rsidRPr="00272FEF" w:rsidRDefault="00A85520" w:rsidP="00272FEF">
      <w:pPr>
        <w:widowControl w:val="0"/>
        <w:autoSpaceDE w:val="0"/>
        <w:autoSpaceDN w:val="0"/>
        <w:adjustRightInd w:val="0"/>
        <w:jc w:val="right"/>
        <w:rPr>
          <w:bCs/>
          <w:color w:val="000000"/>
        </w:rPr>
      </w:pPr>
    </w:p>
    <w:p w14:paraId="0504173A" w14:textId="77777777" w:rsidR="00373129" w:rsidRPr="008F7450" w:rsidRDefault="00373129" w:rsidP="00DA20B6">
      <w:pPr>
        <w:pStyle w:val="ConsPlusNonformat"/>
        <w:ind w:left="4962"/>
        <w:jc w:val="center"/>
        <w:rPr>
          <w:rFonts w:ascii="Times New Roman" w:hAnsi="Times New Roman" w:cs="Times New Roman"/>
          <w:b/>
          <w:bCs/>
          <w:sz w:val="22"/>
          <w:szCs w:val="22"/>
        </w:rPr>
      </w:pPr>
      <w:r w:rsidRPr="008F7450">
        <w:rPr>
          <w:rFonts w:ascii="Times New Roman" w:hAnsi="Times New Roman" w:cs="Times New Roman"/>
          <w:b/>
          <w:bCs/>
          <w:sz w:val="22"/>
          <w:szCs w:val="22"/>
        </w:rPr>
        <w:t>УТВЕРЖДАЮ:</w:t>
      </w:r>
    </w:p>
    <w:p w14:paraId="08FBC206"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3D4F0B44"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1C6FF431" w14:textId="77777777" w:rsidR="00373129" w:rsidRDefault="00373129" w:rsidP="00373129">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0DF7B007"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7228C72B"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216DB987"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09734218"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25BB423A" w14:textId="77777777" w:rsidR="00373129" w:rsidRDefault="00373129" w:rsidP="0037312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1BE864B1"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3D6BA7ED" w14:textId="77777777" w:rsidR="00373129" w:rsidRDefault="00373129" w:rsidP="0037312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66160FD4"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776A24F5"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3E18CF41" w14:textId="77777777" w:rsidR="00373129" w:rsidRDefault="00373129" w:rsidP="0037312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58D3BB04" w14:textId="77777777" w:rsidR="00373129" w:rsidRDefault="00373129" w:rsidP="00373129">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4DBA7074"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(дата утверждения)</w:t>
      </w:r>
    </w:p>
    <w:p w14:paraId="0478F07B" w14:textId="77777777" w:rsidR="00373129" w:rsidRPr="00632C5F" w:rsidRDefault="00373129" w:rsidP="00373129">
      <w:pPr>
        <w:pStyle w:val="ConsPlusNonformat"/>
        <w:jc w:val="both"/>
        <w:rPr>
          <w:rFonts w:ascii="Times New Roman" w:hAnsi="Times New Roman" w:cs="Times New Roman"/>
          <w:sz w:val="22"/>
          <w:szCs w:val="22"/>
        </w:rPr>
      </w:pPr>
    </w:p>
    <w:p w14:paraId="2EAE4619" w14:textId="77777777" w:rsidR="00373129" w:rsidRDefault="00373129" w:rsidP="00373129">
      <w:pPr>
        <w:pStyle w:val="ConsPlusNonformat"/>
        <w:jc w:val="center"/>
        <w:rPr>
          <w:rFonts w:ascii="Times New Roman" w:hAnsi="Times New Roman" w:cs="Times New Roman"/>
          <w:sz w:val="22"/>
          <w:szCs w:val="22"/>
        </w:rPr>
      </w:pPr>
    </w:p>
    <w:p w14:paraId="6EC3F563" w14:textId="77777777" w:rsidR="00373129" w:rsidRPr="00730030" w:rsidRDefault="00373129" w:rsidP="00373129">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АКТ</w:t>
      </w:r>
    </w:p>
    <w:p w14:paraId="6EA9BBAA" w14:textId="77777777" w:rsidR="00373129" w:rsidRPr="00730030" w:rsidRDefault="00373129" w:rsidP="00373129">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о состоянии общего имущества собственников</w:t>
      </w:r>
    </w:p>
    <w:p w14:paraId="00916DC2" w14:textId="77777777" w:rsidR="00373129" w:rsidRDefault="00373129" w:rsidP="00373129">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помещений в многоквартирном доме, являющегося объектом конкурса</w:t>
      </w:r>
    </w:p>
    <w:p w14:paraId="662C6ED6" w14:textId="77777777" w:rsidR="00373129" w:rsidRPr="00632C5F" w:rsidRDefault="00373129" w:rsidP="00373129">
      <w:pPr>
        <w:pStyle w:val="ConsPlusNonformat"/>
        <w:jc w:val="both"/>
        <w:rPr>
          <w:rFonts w:ascii="Times New Roman" w:hAnsi="Times New Roman" w:cs="Times New Roman"/>
          <w:sz w:val="22"/>
          <w:szCs w:val="22"/>
        </w:rPr>
      </w:pPr>
    </w:p>
    <w:p w14:paraId="51A4ECE5" w14:textId="77777777" w:rsidR="00373129" w:rsidRPr="00632C5F" w:rsidRDefault="00373129" w:rsidP="0037312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I. Общие сведения о многоквартирном доме</w:t>
      </w:r>
    </w:p>
    <w:p w14:paraId="3F20FABD" w14:textId="77777777" w:rsidR="00373129" w:rsidRDefault="00373129" w:rsidP="00373129">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 Адрес многоквартирного дома: </w:t>
      </w:r>
      <w:r w:rsidRPr="00632C5F">
        <w:rPr>
          <w:rFonts w:ascii="Times New Roman" w:hAnsi="Times New Roman" w:cs="Times New Roman"/>
          <w:b/>
          <w:sz w:val="22"/>
          <w:szCs w:val="22"/>
          <w:u w:val="single"/>
        </w:rPr>
        <w:t>Нижегородская область, г.</w:t>
      </w:r>
      <w:r>
        <w:rPr>
          <w:rFonts w:ascii="Times New Roman" w:hAnsi="Times New Roman" w:cs="Times New Roman"/>
          <w:b/>
          <w:sz w:val="22"/>
          <w:szCs w:val="22"/>
          <w:u w:val="single"/>
        </w:rPr>
        <w:t xml:space="preserve"> Шахунья, </w:t>
      </w:r>
    </w:p>
    <w:p w14:paraId="6F3FED90" w14:textId="77777777" w:rsidR="00373129" w:rsidRPr="00632C5F" w:rsidRDefault="00373129" w:rsidP="00373129">
      <w:pPr>
        <w:pStyle w:val="ConsPlusNonformat"/>
        <w:jc w:val="both"/>
        <w:rPr>
          <w:rFonts w:ascii="Times New Roman" w:hAnsi="Times New Roman" w:cs="Times New Roman"/>
          <w:b/>
          <w:sz w:val="22"/>
          <w:szCs w:val="22"/>
          <w:u w:val="single"/>
        </w:rPr>
      </w:pPr>
      <w:r>
        <w:rPr>
          <w:rFonts w:ascii="Times New Roman" w:hAnsi="Times New Roman" w:cs="Times New Roman"/>
          <w:b/>
          <w:sz w:val="22"/>
          <w:szCs w:val="22"/>
          <w:u w:val="single"/>
        </w:rPr>
        <w:t>ул. Комсомольская, дом № 55 «А»</w:t>
      </w:r>
    </w:p>
    <w:p w14:paraId="0289A367" w14:textId="77777777" w:rsidR="00373129" w:rsidRPr="00632C5F" w:rsidRDefault="00373129" w:rsidP="0037312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2. Кадастровый номер многоквартирного дома</w:t>
      </w:r>
      <w:r>
        <w:rPr>
          <w:rFonts w:ascii="Times New Roman" w:hAnsi="Times New Roman" w:cs="Times New Roman"/>
          <w:sz w:val="22"/>
          <w:szCs w:val="22"/>
        </w:rPr>
        <w:t xml:space="preserve"> </w:t>
      </w:r>
      <w:r w:rsidRPr="00632C5F">
        <w:rPr>
          <w:rFonts w:ascii="Times New Roman" w:hAnsi="Times New Roman" w:cs="Times New Roman"/>
          <w:sz w:val="22"/>
          <w:szCs w:val="22"/>
        </w:rPr>
        <w:t>(при его наличии):</w:t>
      </w:r>
      <w:r>
        <w:rPr>
          <w:rFonts w:ascii="Times New Roman" w:hAnsi="Times New Roman" w:cs="Times New Roman"/>
          <w:sz w:val="22"/>
          <w:szCs w:val="22"/>
        </w:rPr>
        <w:t xml:space="preserve"> </w:t>
      </w:r>
      <w:r w:rsidRPr="00C4072E">
        <w:rPr>
          <w:rFonts w:ascii="Times New Roman" w:hAnsi="Times New Roman" w:cs="Times New Roman"/>
          <w:b/>
          <w:sz w:val="22"/>
          <w:szCs w:val="22"/>
          <w:u w:val="single"/>
        </w:rPr>
        <w:t>данные отсутствуют</w:t>
      </w:r>
    </w:p>
    <w:p w14:paraId="754E6415" w14:textId="77777777" w:rsidR="00373129" w:rsidRPr="00632C5F" w:rsidRDefault="00373129" w:rsidP="00373129">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3. Серия, тип постройки: </w:t>
      </w:r>
      <w:r w:rsidRPr="000C7B60">
        <w:rPr>
          <w:rFonts w:ascii="Times New Roman" w:hAnsi="Times New Roman" w:cs="Times New Roman"/>
          <w:b/>
          <w:sz w:val="22"/>
          <w:szCs w:val="22"/>
          <w:u w:val="single"/>
        </w:rPr>
        <w:t>данные отсутствуют</w:t>
      </w:r>
    </w:p>
    <w:p w14:paraId="5B626647" w14:textId="77777777" w:rsidR="00373129" w:rsidRPr="00632C5F" w:rsidRDefault="00373129" w:rsidP="00373129">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4. Год постройки: </w:t>
      </w:r>
      <w:r w:rsidRPr="000C7B60">
        <w:rPr>
          <w:rFonts w:ascii="Times New Roman" w:hAnsi="Times New Roman" w:cs="Times New Roman"/>
          <w:b/>
          <w:sz w:val="22"/>
          <w:szCs w:val="22"/>
          <w:u w:val="single"/>
        </w:rPr>
        <w:t>данные отсутствуют</w:t>
      </w:r>
    </w:p>
    <w:p w14:paraId="68FA8AE1" w14:textId="77777777" w:rsidR="00373129" w:rsidRPr="00632C5F" w:rsidRDefault="00373129" w:rsidP="0037312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5. Степень износа по данным государственного технического учета:</w:t>
      </w:r>
      <w:r w:rsidRPr="00400C8B">
        <w:t xml:space="preserve"> </w:t>
      </w:r>
      <w:r w:rsidRPr="000C7B60">
        <w:rPr>
          <w:rFonts w:ascii="Times New Roman" w:hAnsi="Times New Roman" w:cs="Times New Roman"/>
          <w:b/>
          <w:sz w:val="22"/>
          <w:szCs w:val="22"/>
          <w:u w:val="single"/>
        </w:rPr>
        <w:t>данные отсутствуют</w:t>
      </w:r>
    </w:p>
    <w:p w14:paraId="6EAED8D0" w14:textId="77777777" w:rsidR="00373129" w:rsidRPr="00632C5F" w:rsidRDefault="00373129" w:rsidP="00373129">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6. Степень фактического износа: </w:t>
      </w:r>
      <w:r>
        <w:rPr>
          <w:rFonts w:ascii="Times New Roman" w:hAnsi="Times New Roman" w:cs="Times New Roman"/>
          <w:b/>
          <w:sz w:val="22"/>
          <w:szCs w:val="22"/>
          <w:u w:val="single"/>
        </w:rPr>
        <w:t>данные отсутствуют</w:t>
      </w:r>
    </w:p>
    <w:p w14:paraId="44C0A62A" w14:textId="77777777" w:rsidR="00373129" w:rsidRPr="00632C5F" w:rsidRDefault="00373129" w:rsidP="00373129">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7. Год последнего капитального ремонта: </w:t>
      </w:r>
      <w:r>
        <w:rPr>
          <w:rFonts w:ascii="Times New Roman" w:hAnsi="Times New Roman" w:cs="Times New Roman"/>
          <w:b/>
          <w:sz w:val="22"/>
          <w:szCs w:val="22"/>
          <w:u w:val="single"/>
        </w:rPr>
        <w:t>1982</w:t>
      </w:r>
    </w:p>
    <w:p w14:paraId="2DB363D0" w14:textId="77777777" w:rsidR="00373129" w:rsidRPr="00632C5F" w:rsidRDefault="00373129" w:rsidP="0037312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  8. </w:t>
      </w:r>
      <w:r w:rsidRPr="00A306E2">
        <w:rPr>
          <w:rFonts w:ascii="Times New Roman" w:hAnsi="Times New Roman" w:cs="Times New Roman"/>
          <w:sz w:val="22"/>
          <w:szCs w:val="22"/>
        </w:rPr>
        <w:t>Реквизиты правового акта о признании многоквартирного дома аварийным и подлежащим сносу:</w:t>
      </w:r>
      <w:r w:rsidRPr="00400C8B">
        <w:t xml:space="preserve"> </w:t>
      </w:r>
      <w:r>
        <w:rPr>
          <w:rFonts w:ascii="Times New Roman" w:hAnsi="Times New Roman" w:cs="Times New Roman"/>
          <w:b/>
          <w:sz w:val="22"/>
          <w:szCs w:val="22"/>
          <w:u w:val="single"/>
        </w:rPr>
        <w:t>отсутствую</w:t>
      </w:r>
      <w:r w:rsidRPr="00400C8B">
        <w:rPr>
          <w:rFonts w:ascii="Times New Roman" w:hAnsi="Times New Roman" w:cs="Times New Roman"/>
          <w:b/>
          <w:sz w:val="22"/>
          <w:szCs w:val="22"/>
          <w:u w:val="single"/>
        </w:rPr>
        <w:t>т</w:t>
      </w:r>
    </w:p>
    <w:p w14:paraId="5608F223" w14:textId="77777777" w:rsidR="00373129" w:rsidRPr="00632C5F" w:rsidRDefault="00373129" w:rsidP="00373129">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9. Количество этажей: </w:t>
      </w:r>
      <w:r>
        <w:rPr>
          <w:rFonts w:ascii="Times New Roman" w:hAnsi="Times New Roman" w:cs="Times New Roman"/>
          <w:b/>
          <w:sz w:val="22"/>
          <w:szCs w:val="22"/>
          <w:u w:val="single"/>
        </w:rPr>
        <w:t>2 (два</w:t>
      </w:r>
      <w:r w:rsidRPr="00632C5F">
        <w:rPr>
          <w:rFonts w:ascii="Times New Roman" w:hAnsi="Times New Roman" w:cs="Times New Roman"/>
          <w:b/>
          <w:sz w:val="22"/>
          <w:szCs w:val="22"/>
          <w:u w:val="single"/>
        </w:rPr>
        <w:t>)</w:t>
      </w:r>
    </w:p>
    <w:p w14:paraId="303DFECF" w14:textId="77777777" w:rsidR="00373129" w:rsidRPr="00632C5F" w:rsidRDefault="00373129" w:rsidP="00373129">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10. Наличие подвала: </w:t>
      </w:r>
      <w:r w:rsidRPr="005A05AB">
        <w:rPr>
          <w:rFonts w:ascii="Times New Roman" w:hAnsi="Times New Roman" w:cs="Times New Roman"/>
          <w:b/>
          <w:sz w:val="22"/>
          <w:szCs w:val="22"/>
          <w:u w:val="single"/>
        </w:rPr>
        <w:t>отсутствует</w:t>
      </w:r>
    </w:p>
    <w:p w14:paraId="556519B9" w14:textId="77777777" w:rsidR="00373129" w:rsidRPr="00632C5F" w:rsidRDefault="00373129" w:rsidP="00373129">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11. Наличие цокольного этажа: </w:t>
      </w:r>
      <w:r w:rsidRPr="00632C5F">
        <w:rPr>
          <w:rFonts w:ascii="Times New Roman" w:hAnsi="Times New Roman" w:cs="Times New Roman"/>
          <w:b/>
          <w:sz w:val="22"/>
          <w:szCs w:val="22"/>
          <w:u w:val="single"/>
        </w:rPr>
        <w:t>отсутствует</w:t>
      </w:r>
    </w:p>
    <w:p w14:paraId="2298B5D6" w14:textId="77777777" w:rsidR="00373129" w:rsidRPr="00632C5F" w:rsidRDefault="00373129" w:rsidP="00373129">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12. Наличие мансарды: </w:t>
      </w:r>
      <w:r w:rsidRPr="00632C5F">
        <w:rPr>
          <w:rFonts w:ascii="Times New Roman" w:hAnsi="Times New Roman" w:cs="Times New Roman"/>
          <w:b/>
          <w:sz w:val="22"/>
          <w:szCs w:val="22"/>
          <w:u w:val="single"/>
        </w:rPr>
        <w:t>отсутствует</w:t>
      </w:r>
    </w:p>
    <w:p w14:paraId="57848E3C" w14:textId="77777777" w:rsidR="00373129" w:rsidRPr="00400C8B" w:rsidRDefault="00373129" w:rsidP="0037312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13. Наличие мезонина: </w:t>
      </w:r>
      <w:r w:rsidRPr="00632C5F">
        <w:rPr>
          <w:rFonts w:ascii="Times New Roman" w:hAnsi="Times New Roman" w:cs="Times New Roman"/>
          <w:b/>
          <w:sz w:val="22"/>
          <w:szCs w:val="22"/>
          <w:u w:val="single"/>
        </w:rPr>
        <w:t>отсутствует</w:t>
      </w:r>
    </w:p>
    <w:p w14:paraId="1351762E" w14:textId="77777777" w:rsidR="00373129" w:rsidRPr="00632C5F" w:rsidRDefault="00373129" w:rsidP="00373129">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14. Количество квартир: </w:t>
      </w:r>
      <w:r>
        <w:rPr>
          <w:rFonts w:ascii="Times New Roman" w:hAnsi="Times New Roman" w:cs="Times New Roman"/>
          <w:b/>
          <w:sz w:val="22"/>
          <w:szCs w:val="22"/>
          <w:u w:val="single"/>
        </w:rPr>
        <w:t>16 (шестнадцать</w:t>
      </w:r>
      <w:r w:rsidRPr="00632C5F">
        <w:rPr>
          <w:rFonts w:ascii="Times New Roman" w:hAnsi="Times New Roman" w:cs="Times New Roman"/>
          <w:b/>
          <w:sz w:val="22"/>
          <w:szCs w:val="22"/>
          <w:u w:val="single"/>
        </w:rPr>
        <w:t>)</w:t>
      </w:r>
    </w:p>
    <w:p w14:paraId="372F8925" w14:textId="77777777" w:rsidR="00373129" w:rsidRPr="003525DE" w:rsidRDefault="00373129" w:rsidP="00373129">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15. Количество нежилых помещений, не входящих в состав общего имущества: </w:t>
      </w:r>
      <w:r w:rsidRPr="003525DE">
        <w:rPr>
          <w:rFonts w:ascii="Times New Roman" w:hAnsi="Times New Roman" w:cs="Times New Roman"/>
          <w:b/>
          <w:sz w:val="22"/>
          <w:szCs w:val="22"/>
          <w:u w:val="single"/>
        </w:rPr>
        <w:t>данные отсутствуют</w:t>
      </w:r>
    </w:p>
    <w:p w14:paraId="35AD2064" w14:textId="77777777" w:rsidR="00373129" w:rsidRPr="00632C5F" w:rsidRDefault="00373129" w:rsidP="0037312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16. Реквизиты правового акта о признании всех жилых помещений в многоквартирном доме непригодными для проживания: </w:t>
      </w:r>
      <w:r w:rsidRPr="00C4072E">
        <w:rPr>
          <w:rFonts w:ascii="Times New Roman" w:hAnsi="Times New Roman" w:cs="Times New Roman"/>
          <w:b/>
          <w:sz w:val="22"/>
          <w:szCs w:val="22"/>
          <w:u w:val="single"/>
        </w:rPr>
        <w:t>данные отсутствуют</w:t>
      </w:r>
    </w:p>
    <w:p w14:paraId="4DC06EE6" w14:textId="77777777" w:rsidR="00373129" w:rsidRPr="00632C5F" w:rsidRDefault="00373129" w:rsidP="0037312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17. </w:t>
      </w:r>
      <w:r>
        <w:rPr>
          <w:rFonts w:ascii="Times New Roman" w:hAnsi="Times New Roman" w:cs="Times New Roman"/>
          <w:sz w:val="22"/>
          <w:szCs w:val="22"/>
        </w:rPr>
        <w:t xml:space="preserve">Перечень жилых помещений, признанных </w:t>
      </w:r>
      <w:r w:rsidRPr="00A306E2">
        <w:rPr>
          <w:rFonts w:ascii="Times New Roman" w:hAnsi="Times New Roman" w:cs="Times New Roman"/>
          <w:sz w:val="22"/>
          <w:szCs w:val="22"/>
        </w:rPr>
        <w:t xml:space="preserve">непригодными для проживания (с указанием реквизитов правовых актов о признании жилых помещений непригодными для проживания): </w:t>
      </w:r>
      <w:r w:rsidRPr="00C4072E">
        <w:rPr>
          <w:rFonts w:ascii="Times New Roman" w:hAnsi="Times New Roman" w:cs="Times New Roman"/>
          <w:b/>
          <w:sz w:val="22"/>
          <w:szCs w:val="22"/>
          <w:u w:val="single"/>
        </w:rPr>
        <w:t>данные отсутствуют</w:t>
      </w:r>
    </w:p>
    <w:p w14:paraId="6A6B4DD6" w14:textId="77777777" w:rsidR="00373129" w:rsidRPr="00632C5F" w:rsidRDefault="00373129" w:rsidP="0037312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18. Строительный объем: </w:t>
      </w:r>
      <w:r>
        <w:rPr>
          <w:rFonts w:ascii="Times New Roman" w:hAnsi="Times New Roman" w:cs="Times New Roman"/>
          <w:b/>
          <w:sz w:val="22"/>
          <w:szCs w:val="22"/>
          <w:u w:val="single"/>
        </w:rPr>
        <w:t>2428,0</w:t>
      </w:r>
      <w:r w:rsidRPr="00CB48B0">
        <w:rPr>
          <w:rFonts w:ascii="Times New Roman" w:hAnsi="Times New Roman" w:cs="Times New Roman"/>
          <w:b/>
          <w:sz w:val="22"/>
          <w:szCs w:val="22"/>
          <w:u w:val="single"/>
        </w:rPr>
        <w:t xml:space="preserve"> куб. м.</w:t>
      </w:r>
    </w:p>
    <w:p w14:paraId="3195F43E" w14:textId="77777777" w:rsidR="00373129" w:rsidRPr="00632C5F" w:rsidRDefault="00373129" w:rsidP="0037312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19. Площадь:</w:t>
      </w:r>
    </w:p>
    <w:p w14:paraId="60C7BEC5" w14:textId="77777777" w:rsidR="00373129" w:rsidRPr="00632C5F" w:rsidRDefault="00373129" w:rsidP="0037312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а) многоквартирного дома с лоджиями, балконами, шкафами, коридорами и лестничными к</w:t>
      </w:r>
      <w:r>
        <w:rPr>
          <w:rFonts w:ascii="Times New Roman" w:hAnsi="Times New Roman" w:cs="Times New Roman"/>
          <w:sz w:val="22"/>
          <w:szCs w:val="22"/>
        </w:rPr>
        <w:t xml:space="preserve">летками: </w:t>
      </w:r>
      <w:r w:rsidRPr="00C4072E">
        <w:rPr>
          <w:rFonts w:ascii="Times New Roman" w:hAnsi="Times New Roman" w:cs="Times New Roman"/>
          <w:b/>
          <w:sz w:val="22"/>
          <w:szCs w:val="22"/>
          <w:u w:val="single"/>
        </w:rPr>
        <w:t>данные отсутствуют</w:t>
      </w:r>
    </w:p>
    <w:p w14:paraId="69EE7A02" w14:textId="77777777" w:rsidR="00373129" w:rsidRPr="00632C5F" w:rsidRDefault="00373129" w:rsidP="0037312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б)</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жилых помещений (общая площадь квартир): </w:t>
      </w:r>
      <w:r>
        <w:rPr>
          <w:rFonts w:ascii="Times New Roman" w:hAnsi="Times New Roman" w:cs="Times New Roman"/>
          <w:b/>
          <w:sz w:val="22"/>
          <w:szCs w:val="22"/>
          <w:u w:val="single"/>
        </w:rPr>
        <w:t>396,1</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xml:space="preserve"> (786,5</w:t>
      </w:r>
      <w:r w:rsidRPr="0022062C">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w:t>
      </w:r>
    </w:p>
    <w:p w14:paraId="7CCB94E3" w14:textId="77777777" w:rsidR="00373129" w:rsidRPr="00632C5F" w:rsidRDefault="00373129" w:rsidP="0037312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в) </w:t>
      </w:r>
      <w:r>
        <w:rPr>
          <w:rFonts w:ascii="Times New Roman" w:hAnsi="Times New Roman" w:cs="Times New Roman"/>
          <w:sz w:val="22"/>
          <w:szCs w:val="22"/>
        </w:rPr>
        <w:t xml:space="preserve">нежилых помещений (общая площадь </w:t>
      </w:r>
      <w:r w:rsidRPr="00632C5F">
        <w:rPr>
          <w:rFonts w:ascii="Times New Roman" w:hAnsi="Times New Roman" w:cs="Times New Roman"/>
          <w:sz w:val="22"/>
          <w:szCs w:val="22"/>
        </w:rPr>
        <w:t xml:space="preserve">нежилых помещений, не </w:t>
      </w:r>
      <w:r>
        <w:rPr>
          <w:rFonts w:ascii="Times New Roman" w:hAnsi="Times New Roman" w:cs="Times New Roman"/>
          <w:sz w:val="22"/>
          <w:szCs w:val="22"/>
        </w:rPr>
        <w:t xml:space="preserve">входящих в состав общего имущества в многоквартирном </w:t>
      </w:r>
      <w:r w:rsidRPr="00632C5F">
        <w:rPr>
          <w:rFonts w:ascii="Times New Roman" w:hAnsi="Times New Roman" w:cs="Times New Roman"/>
          <w:sz w:val="22"/>
          <w:szCs w:val="22"/>
        </w:rPr>
        <w:t xml:space="preserve">доме): </w:t>
      </w:r>
      <w:r w:rsidRPr="00C4072E">
        <w:rPr>
          <w:rFonts w:ascii="Times New Roman" w:hAnsi="Times New Roman" w:cs="Times New Roman"/>
          <w:b/>
          <w:sz w:val="22"/>
          <w:szCs w:val="22"/>
          <w:u w:val="single"/>
        </w:rPr>
        <w:t>данные отсутствуют</w:t>
      </w:r>
      <w:r>
        <w:rPr>
          <w:rFonts w:ascii="Times New Roman" w:hAnsi="Times New Roman" w:cs="Times New Roman"/>
          <w:sz w:val="22"/>
          <w:szCs w:val="22"/>
        </w:rPr>
        <w:t xml:space="preserve"> </w:t>
      </w:r>
    </w:p>
    <w:p w14:paraId="291BB377" w14:textId="77777777" w:rsidR="00373129" w:rsidRPr="00632C5F" w:rsidRDefault="00373129" w:rsidP="0037312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г)</w:t>
      </w:r>
      <w:r>
        <w:rPr>
          <w:rFonts w:ascii="Times New Roman" w:hAnsi="Times New Roman" w:cs="Times New Roman"/>
          <w:sz w:val="22"/>
          <w:szCs w:val="22"/>
        </w:rPr>
        <w:t xml:space="preserve"> помещений общего пользования (общая площадь </w:t>
      </w:r>
      <w:r w:rsidRPr="00632C5F">
        <w:rPr>
          <w:rFonts w:ascii="Times New Roman" w:hAnsi="Times New Roman" w:cs="Times New Roman"/>
          <w:sz w:val="22"/>
          <w:szCs w:val="22"/>
        </w:rPr>
        <w:t>нежилых</w:t>
      </w:r>
      <w:r>
        <w:rPr>
          <w:rFonts w:ascii="Times New Roman" w:hAnsi="Times New Roman" w:cs="Times New Roman"/>
          <w:sz w:val="22"/>
          <w:szCs w:val="22"/>
        </w:rPr>
        <w:t xml:space="preserve"> помещений, </w:t>
      </w:r>
      <w:r w:rsidRPr="00632C5F">
        <w:rPr>
          <w:rFonts w:ascii="Times New Roman" w:hAnsi="Times New Roman" w:cs="Times New Roman"/>
          <w:sz w:val="22"/>
          <w:szCs w:val="22"/>
        </w:rPr>
        <w:t xml:space="preserve">входящих в состав общего имущества в многоквартирном доме):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26C09E65" w14:textId="77777777" w:rsidR="00373129" w:rsidRPr="00632C5F" w:rsidRDefault="00373129" w:rsidP="00373129">
      <w:pPr>
        <w:pStyle w:val="ConsPlusNonformat"/>
        <w:tabs>
          <w:tab w:val="left" w:pos="142"/>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20. Количество лестниц: </w:t>
      </w:r>
      <w:r>
        <w:rPr>
          <w:rFonts w:ascii="Times New Roman" w:hAnsi="Times New Roman" w:cs="Times New Roman"/>
          <w:b/>
          <w:sz w:val="22"/>
          <w:szCs w:val="22"/>
        </w:rPr>
        <w:t>2</w:t>
      </w:r>
      <w:r w:rsidRPr="00632C5F">
        <w:rPr>
          <w:rFonts w:ascii="Times New Roman" w:hAnsi="Times New Roman" w:cs="Times New Roman"/>
          <w:sz w:val="22"/>
          <w:szCs w:val="22"/>
        </w:rPr>
        <w:t xml:space="preserve"> </w:t>
      </w:r>
      <w:r w:rsidRPr="00322F4F">
        <w:rPr>
          <w:rFonts w:ascii="Times New Roman" w:hAnsi="Times New Roman" w:cs="Times New Roman"/>
          <w:b/>
          <w:bCs/>
          <w:sz w:val="22"/>
          <w:szCs w:val="22"/>
        </w:rPr>
        <w:t>шт.</w:t>
      </w:r>
    </w:p>
    <w:p w14:paraId="46894B14" w14:textId="77777777" w:rsidR="00373129" w:rsidRPr="00632C5F" w:rsidRDefault="00373129" w:rsidP="0037312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21. Уборочная площадь лестниц</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(включая межквартирные лестничные площадки):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1C12158F" w14:textId="77777777" w:rsidR="00373129" w:rsidRPr="00632C5F" w:rsidRDefault="00373129" w:rsidP="0037312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22. Уборочная площадь общих коридоров: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7CD1D9E0" w14:textId="77777777" w:rsidR="00373129" w:rsidRPr="00632C5F" w:rsidRDefault="00373129" w:rsidP="0037312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23. </w:t>
      </w:r>
      <w:r>
        <w:rPr>
          <w:rFonts w:ascii="Times New Roman" w:hAnsi="Times New Roman" w:cs="Times New Roman"/>
          <w:sz w:val="22"/>
          <w:szCs w:val="22"/>
        </w:rPr>
        <w:t xml:space="preserve">Уборочная площадь других помещений </w:t>
      </w:r>
      <w:r w:rsidRPr="00632C5F">
        <w:rPr>
          <w:rFonts w:ascii="Times New Roman" w:hAnsi="Times New Roman" w:cs="Times New Roman"/>
          <w:sz w:val="22"/>
          <w:szCs w:val="22"/>
        </w:rPr>
        <w:t xml:space="preserve">общего пользования (включая технические этажи, чердаки, технические подвалы):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19A058CB" w14:textId="77777777" w:rsidR="00373129" w:rsidRDefault="00373129" w:rsidP="00373129">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lastRenderedPageBreak/>
        <w:t xml:space="preserve">  </w:t>
      </w:r>
      <w:r w:rsidRPr="00632C5F">
        <w:rPr>
          <w:rFonts w:ascii="Times New Roman" w:hAnsi="Times New Roman" w:cs="Times New Roman"/>
          <w:sz w:val="22"/>
          <w:szCs w:val="22"/>
        </w:rPr>
        <w:t xml:space="preserve">24. Площадь земельного участка, входящего в состав общего имущества многоквартирного дома: </w:t>
      </w:r>
      <w:r w:rsidRPr="00CB48B0">
        <w:rPr>
          <w:rFonts w:ascii="Times New Roman" w:hAnsi="Times New Roman" w:cs="Times New Roman"/>
          <w:b/>
          <w:sz w:val="22"/>
          <w:szCs w:val="22"/>
          <w:u w:val="single"/>
        </w:rPr>
        <w:t>данные отсутствуют</w:t>
      </w:r>
    </w:p>
    <w:p w14:paraId="377B254F" w14:textId="77777777" w:rsidR="00373129" w:rsidRPr="00632C5F" w:rsidRDefault="00373129" w:rsidP="00373129">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25. Кадастровый номер земельного участка (при его наличии): </w:t>
      </w:r>
      <w:r w:rsidRPr="00C4072E">
        <w:rPr>
          <w:rFonts w:ascii="Times New Roman" w:hAnsi="Times New Roman" w:cs="Times New Roman"/>
          <w:b/>
          <w:sz w:val="22"/>
          <w:szCs w:val="22"/>
          <w:u w:val="single"/>
        </w:rPr>
        <w:t>данные отсутствуют</w:t>
      </w:r>
    </w:p>
    <w:p w14:paraId="51BF1DD5" w14:textId="77777777" w:rsidR="00373129" w:rsidRDefault="00373129" w:rsidP="00373129">
      <w:pPr>
        <w:pStyle w:val="ConsPlusNonformat"/>
        <w:jc w:val="center"/>
        <w:rPr>
          <w:rFonts w:ascii="Times New Roman" w:hAnsi="Times New Roman" w:cs="Times New Roman"/>
          <w:sz w:val="22"/>
          <w:szCs w:val="22"/>
        </w:rPr>
      </w:pPr>
      <w:r w:rsidRPr="008F6CE0">
        <w:rPr>
          <w:rFonts w:ascii="Times New Roman" w:hAnsi="Times New Roman" w:cs="Times New Roman"/>
          <w:sz w:val="22"/>
          <w:szCs w:val="22"/>
        </w:rPr>
        <w:t>II. Техническое состояние многоквартирного дома, включая пристройки</w:t>
      </w:r>
    </w:p>
    <w:tbl>
      <w:tblPr>
        <w:tblStyle w:val="a5"/>
        <w:tblW w:w="0" w:type="auto"/>
        <w:tblLook w:val="0000" w:firstRow="0" w:lastRow="0" w:firstColumn="0" w:lastColumn="0" w:noHBand="0" w:noVBand="0"/>
      </w:tblPr>
      <w:tblGrid>
        <w:gridCol w:w="4031"/>
        <w:gridCol w:w="2815"/>
        <w:gridCol w:w="2952"/>
      </w:tblGrid>
      <w:tr w:rsidR="00373129" w14:paraId="40ED48FC" w14:textId="77777777" w:rsidTr="00C11C0F">
        <w:trPr>
          <w:trHeight w:val="1175"/>
        </w:trPr>
        <w:tc>
          <w:tcPr>
            <w:tcW w:w="4031" w:type="dxa"/>
          </w:tcPr>
          <w:p w14:paraId="0C357330" w14:textId="77777777" w:rsidR="00373129" w:rsidRDefault="00373129" w:rsidP="00C11C0F">
            <w:pPr>
              <w:pStyle w:val="ConsPlusCell"/>
              <w:ind w:left="108"/>
              <w:jc w:val="both"/>
            </w:pPr>
          </w:p>
          <w:p w14:paraId="7990B9D9" w14:textId="77777777" w:rsidR="00373129" w:rsidRPr="003F3F93" w:rsidRDefault="00373129" w:rsidP="00C11C0F">
            <w:pPr>
              <w:pStyle w:val="ConsPlusCell"/>
              <w:ind w:left="108"/>
              <w:jc w:val="center"/>
            </w:pPr>
            <w:r w:rsidRPr="003F3F93">
              <w:t>Наименование конструктивных</w:t>
            </w:r>
          </w:p>
          <w:p w14:paraId="4036A9A0" w14:textId="77777777" w:rsidR="00373129" w:rsidRDefault="00373129" w:rsidP="00C11C0F">
            <w:pPr>
              <w:pStyle w:val="ConsPlusCell"/>
              <w:ind w:left="108"/>
              <w:jc w:val="center"/>
            </w:pPr>
            <w:r w:rsidRPr="003F3F93">
              <w:t>элементов</w:t>
            </w:r>
          </w:p>
          <w:p w14:paraId="0C163944" w14:textId="77777777" w:rsidR="00373129" w:rsidRDefault="00373129" w:rsidP="00C11C0F">
            <w:pPr>
              <w:pStyle w:val="ConsPlusCell"/>
              <w:ind w:left="108"/>
              <w:jc w:val="both"/>
            </w:pPr>
          </w:p>
          <w:p w14:paraId="4B9FACE2" w14:textId="77777777" w:rsidR="00373129" w:rsidRDefault="00373129" w:rsidP="00C11C0F">
            <w:pPr>
              <w:pStyle w:val="ConsPlusCell"/>
              <w:ind w:left="108"/>
              <w:jc w:val="both"/>
            </w:pPr>
          </w:p>
        </w:tc>
        <w:tc>
          <w:tcPr>
            <w:tcW w:w="2815" w:type="dxa"/>
          </w:tcPr>
          <w:p w14:paraId="47B8495F" w14:textId="77777777" w:rsidR="00373129" w:rsidRDefault="00373129" w:rsidP="00C11C0F">
            <w:pPr>
              <w:rPr>
                <w:rFonts w:eastAsiaTheme="minorEastAsia"/>
                <w:sz w:val="20"/>
                <w:szCs w:val="20"/>
              </w:rPr>
            </w:pPr>
          </w:p>
          <w:p w14:paraId="03E3913D" w14:textId="77777777" w:rsidR="00373129" w:rsidRDefault="00373129" w:rsidP="00C11C0F">
            <w:pPr>
              <w:pStyle w:val="ConsPlusCell"/>
              <w:jc w:val="center"/>
            </w:pPr>
            <w:r w:rsidRPr="003F3F93">
              <w:t>Описание элементов (материал, конструкция или система, отделка и прочее)</w:t>
            </w:r>
          </w:p>
        </w:tc>
        <w:tc>
          <w:tcPr>
            <w:tcW w:w="2952" w:type="dxa"/>
          </w:tcPr>
          <w:p w14:paraId="4C478ED3" w14:textId="77777777" w:rsidR="00373129" w:rsidRDefault="00373129" w:rsidP="00C11C0F">
            <w:pPr>
              <w:jc w:val="center"/>
              <w:rPr>
                <w:rFonts w:eastAsiaTheme="minorEastAsia"/>
                <w:sz w:val="20"/>
                <w:szCs w:val="20"/>
              </w:rPr>
            </w:pPr>
          </w:p>
          <w:p w14:paraId="703F214C" w14:textId="77777777" w:rsidR="00373129" w:rsidRDefault="00373129" w:rsidP="00C11C0F">
            <w:pPr>
              <w:pStyle w:val="ConsPlusCell"/>
              <w:jc w:val="center"/>
            </w:pPr>
            <w:r w:rsidRPr="003F3F93">
              <w:t>Техническое состояние элементов общего имущества многоквартирного дома или износ в %</w:t>
            </w:r>
          </w:p>
        </w:tc>
      </w:tr>
      <w:tr w:rsidR="00373129" w:rsidRPr="00E27470" w14:paraId="6D94D15F" w14:textId="77777777" w:rsidTr="00C11C0F">
        <w:tblPrEx>
          <w:tblLook w:val="04A0" w:firstRow="1" w:lastRow="0" w:firstColumn="1" w:lastColumn="0" w:noHBand="0" w:noVBand="1"/>
        </w:tblPrEx>
        <w:trPr>
          <w:trHeight w:val="359"/>
        </w:trPr>
        <w:tc>
          <w:tcPr>
            <w:tcW w:w="4031" w:type="dxa"/>
            <w:tcBorders>
              <w:top w:val="single" w:sz="4" w:space="0" w:color="auto"/>
              <w:left w:val="single" w:sz="4" w:space="0" w:color="auto"/>
            </w:tcBorders>
          </w:tcPr>
          <w:p w14:paraId="6A15C66F" w14:textId="77777777" w:rsidR="00373129" w:rsidRPr="00E27470" w:rsidRDefault="00373129" w:rsidP="00C11C0F">
            <w:pPr>
              <w:pStyle w:val="ConsPlusCell"/>
            </w:pPr>
            <w:r>
              <w:t xml:space="preserve">1. </w:t>
            </w:r>
            <w:r w:rsidRPr="00E27470">
              <w:t>Фундамент</w:t>
            </w:r>
          </w:p>
        </w:tc>
        <w:tc>
          <w:tcPr>
            <w:tcW w:w="2815" w:type="dxa"/>
            <w:tcBorders>
              <w:top w:val="single" w:sz="4" w:space="0" w:color="auto"/>
            </w:tcBorders>
          </w:tcPr>
          <w:p w14:paraId="606A76D3" w14:textId="77777777" w:rsidR="00373129" w:rsidRPr="00E27470" w:rsidRDefault="00373129" w:rsidP="00C11C0F">
            <w:pPr>
              <w:pStyle w:val="ConsPlusCell"/>
              <w:jc w:val="both"/>
            </w:pPr>
            <w:r>
              <w:t>Ленточный - бетонный;</w:t>
            </w:r>
          </w:p>
        </w:tc>
        <w:tc>
          <w:tcPr>
            <w:tcW w:w="2952" w:type="dxa"/>
            <w:tcBorders>
              <w:top w:val="single" w:sz="4" w:space="0" w:color="auto"/>
              <w:right w:val="single" w:sz="4" w:space="0" w:color="auto"/>
            </w:tcBorders>
          </w:tcPr>
          <w:p w14:paraId="6F5D6912" w14:textId="77777777" w:rsidR="00373129" w:rsidRPr="00E27470" w:rsidRDefault="00373129" w:rsidP="00C11C0F">
            <w:pPr>
              <w:pStyle w:val="ConsPlusCell"/>
              <w:jc w:val="center"/>
            </w:pPr>
            <w:r w:rsidRPr="00BC1B1B">
              <w:t>н/д</w:t>
            </w:r>
          </w:p>
        </w:tc>
      </w:tr>
      <w:tr w:rsidR="00373129" w:rsidRPr="00E27470" w14:paraId="080CCC03" w14:textId="77777777" w:rsidTr="00C11C0F">
        <w:tblPrEx>
          <w:tblLook w:val="04A0" w:firstRow="1" w:lastRow="0" w:firstColumn="1" w:lastColumn="0" w:noHBand="0" w:noVBand="1"/>
        </w:tblPrEx>
        <w:tc>
          <w:tcPr>
            <w:tcW w:w="4031" w:type="dxa"/>
            <w:tcBorders>
              <w:left w:val="single" w:sz="4" w:space="0" w:color="auto"/>
            </w:tcBorders>
          </w:tcPr>
          <w:p w14:paraId="013110D8" w14:textId="77777777" w:rsidR="00373129" w:rsidRPr="00E27470" w:rsidRDefault="00373129" w:rsidP="00C11C0F">
            <w:pPr>
              <w:pStyle w:val="ConsPlusCell"/>
            </w:pPr>
            <w:r w:rsidRPr="00E27470">
              <w:t>2.</w:t>
            </w:r>
            <w:r>
              <w:t xml:space="preserve"> </w:t>
            </w:r>
            <w:r w:rsidRPr="00E27470">
              <w:t>Наружные и внутренние</w:t>
            </w:r>
          </w:p>
          <w:p w14:paraId="525FCE2A" w14:textId="77777777" w:rsidR="00373129" w:rsidRPr="00E27470" w:rsidRDefault="00373129" w:rsidP="00C11C0F">
            <w:pPr>
              <w:pStyle w:val="ConsPlusCell"/>
            </w:pPr>
            <w:r w:rsidRPr="00E27470">
              <w:t xml:space="preserve">  </w:t>
            </w:r>
            <w:r>
              <w:t xml:space="preserve">  </w:t>
            </w:r>
            <w:r w:rsidRPr="00E27470">
              <w:t>капитальные стены</w:t>
            </w:r>
          </w:p>
        </w:tc>
        <w:tc>
          <w:tcPr>
            <w:tcW w:w="2815" w:type="dxa"/>
          </w:tcPr>
          <w:p w14:paraId="4074F4BB" w14:textId="77777777" w:rsidR="00373129" w:rsidRPr="00E27470" w:rsidRDefault="00373129" w:rsidP="00C11C0F">
            <w:pPr>
              <w:autoSpaceDE w:val="0"/>
              <w:autoSpaceDN w:val="0"/>
              <w:adjustRightInd w:val="0"/>
              <w:rPr>
                <w:sz w:val="20"/>
                <w:szCs w:val="20"/>
              </w:rPr>
            </w:pPr>
            <w:r>
              <w:rPr>
                <w:sz w:val="20"/>
                <w:szCs w:val="20"/>
              </w:rPr>
              <w:t xml:space="preserve">Кирпичные; </w:t>
            </w:r>
          </w:p>
        </w:tc>
        <w:tc>
          <w:tcPr>
            <w:tcW w:w="2952" w:type="dxa"/>
            <w:tcBorders>
              <w:right w:val="single" w:sz="4" w:space="0" w:color="auto"/>
            </w:tcBorders>
          </w:tcPr>
          <w:p w14:paraId="61DD7635" w14:textId="77777777" w:rsidR="00373129" w:rsidRPr="00E27470" w:rsidRDefault="00373129" w:rsidP="00C11C0F">
            <w:pPr>
              <w:pStyle w:val="ConsPlusCell"/>
              <w:jc w:val="center"/>
            </w:pPr>
            <w:r w:rsidRPr="00BC1B1B">
              <w:t>н/д</w:t>
            </w:r>
          </w:p>
        </w:tc>
      </w:tr>
      <w:tr w:rsidR="00373129" w:rsidRPr="00E27470" w14:paraId="4A7DED1D" w14:textId="77777777" w:rsidTr="00C11C0F">
        <w:tblPrEx>
          <w:tblLook w:val="04A0" w:firstRow="1" w:lastRow="0" w:firstColumn="1" w:lastColumn="0" w:noHBand="0" w:noVBand="1"/>
        </w:tblPrEx>
        <w:tc>
          <w:tcPr>
            <w:tcW w:w="4031" w:type="dxa"/>
            <w:tcBorders>
              <w:left w:val="single" w:sz="4" w:space="0" w:color="auto"/>
            </w:tcBorders>
          </w:tcPr>
          <w:p w14:paraId="6DFB531F" w14:textId="77777777" w:rsidR="00373129" w:rsidRPr="00E27470" w:rsidRDefault="00373129" w:rsidP="00C11C0F">
            <w:pPr>
              <w:pStyle w:val="ConsPlusCell"/>
              <w:jc w:val="both"/>
            </w:pPr>
            <w:r w:rsidRPr="00E27470">
              <w:t>3.</w:t>
            </w:r>
            <w:r>
              <w:t xml:space="preserve"> </w:t>
            </w:r>
            <w:r w:rsidRPr="00E27470">
              <w:t>Перегородки</w:t>
            </w:r>
          </w:p>
        </w:tc>
        <w:tc>
          <w:tcPr>
            <w:tcW w:w="2815" w:type="dxa"/>
          </w:tcPr>
          <w:p w14:paraId="5DB0C9C4" w14:textId="77777777" w:rsidR="00373129" w:rsidRPr="00E27470" w:rsidRDefault="00373129" w:rsidP="00C11C0F">
            <w:pPr>
              <w:pStyle w:val="ConsPlusCell"/>
              <w:jc w:val="both"/>
            </w:pPr>
            <w:r w:rsidRPr="000D661F">
              <w:t>Кирпичные;</w:t>
            </w:r>
          </w:p>
        </w:tc>
        <w:tc>
          <w:tcPr>
            <w:tcW w:w="2952" w:type="dxa"/>
            <w:tcBorders>
              <w:right w:val="single" w:sz="4" w:space="0" w:color="auto"/>
            </w:tcBorders>
          </w:tcPr>
          <w:p w14:paraId="623947A2" w14:textId="77777777" w:rsidR="00373129" w:rsidRPr="00E27470" w:rsidRDefault="00373129" w:rsidP="00C11C0F">
            <w:pPr>
              <w:pStyle w:val="ConsPlusCell"/>
              <w:jc w:val="center"/>
            </w:pPr>
            <w:r w:rsidRPr="00BC1B1B">
              <w:t>н/д</w:t>
            </w:r>
          </w:p>
        </w:tc>
      </w:tr>
      <w:tr w:rsidR="00373129" w:rsidRPr="00E27470" w14:paraId="59C4AE26" w14:textId="77777777" w:rsidTr="00C11C0F">
        <w:tblPrEx>
          <w:tblLook w:val="04A0" w:firstRow="1" w:lastRow="0" w:firstColumn="1" w:lastColumn="0" w:noHBand="0" w:noVBand="1"/>
        </w:tblPrEx>
        <w:tc>
          <w:tcPr>
            <w:tcW w:w="4031" w:type="dxa"/>
            <w:tcBorders>
              <w:left w:val="single" w:sz="4" w:space="0" w:color="auto"/>
            </w:tcBorders>
          </w:tcPr>
          <w:p w14:paraId="5BFE5484" w14:textId="77777777" w:rsidR="00373129" w:rsidRPr="00E27470" w:rsidRDefault="00373129" w:rsidP="00C11C0F">
            <w:pPr>
              <w:pStyle w:val="ConsPlusCell"/>
            </w:pPr>
            <w:r w:rsidRPr="00E27470">
              <w:t>4.</w:t>
            </w:r>
            <w:r>
              <w:t xml:space="preserve"> </w:t>
            </w:r>
            <w:r w:rsidRPr="00E27470">
              <w:t>Перекрытия</w:t>
            </w:r>
            <w:r>
              <w:t xml:space="preserve">: - </w:t>
            </w:r>
            <w:r w:rsidRPr="00E27470">
              <w:t>чердачные</w:t>
            </w:r>
            <w:r>
              <w:t>,</w:t>
            </w:r>
          </w:p>
          <w:p w14:paraId="46FD23C5" w14:textId="77777777" w:rsidR="00373129" w:rsidRDefault="00373129" w:rsidP="00C11C0F">
            <w:pPr>
              <w:pStyle w:val="ConsPlusCell"/>
            </w:pPr>
            <w:r w:rsidRPr="00E27470">
              <w:t xml:space="preserve"> </w:t>
            </w:r>
            <w:r>
              <w:t xml:space="preserve">  - м</w:t>
            </w:r>
            <w:r w:rsidRPr="00E27470">
              <w:t>еждуэтажные</w:t>
            </w:r>
            <w:r>
              <w:t>,</w:t>
            </w:r>
          </w:p>
          <w:p w14:paraId="785211E8" w14:textId="77777777" w:rsidR="00373129" w:rsidRPr="00E27470" w:rsidRDefault="00373129" w:rsidP="00C11C0F">
            <w:pPr>
              <w:pStyle w:val="ConsPlusCell"/>
            </w:pPr>
            <w:r>
              <w:t xml:space="preserve">   - </w:t>
            </w:r>
            <w:r w:rsidRPr="00E27470">
              <w:t>подвальные</w:t>
            </w:r>
          </w:p>
          <w:p w14:paraId="7F85ED36" w14:textId="77777777" w:rsidR="00373129" w:rsidRPr="00E27470" w:rsidRDefault="00373129" w:rsidP="00C11C0F">
            <w:pPr>
              <w:pStyle w:val="ConsPlusCell"/>
            </w:pPr>
            <w:r w:rsidRPr="00E27470">
              <w:t xml:space="preserve"> </w:t>
            </w:r>
            <w:r>
              <w:t xml:space="preserve"> </w:t>
            </w:r>
            <w:r w:rsidRPr="00E27470">
              <w:t xml:space="preserve"> (другое)</w:t>
            </w:r>
          </w:p>
        </w:tc>
        <w:tc>
          <w:tcPr>
            <w:tcW w:w="2815" w:type="dxa"/>
          </w:tcPr>
          <w:p w14:paraId="4FEA1B3D" w14:textId="77777777" w:rsidR="00373129" w:rsidRPr="00485741" w:rsidRDefault="00373129" w:rsidP="00C11C0F">
            <w:pPr>
              <w:jc w:val="both"/>
              <w:rPr>
                <w:sz w:val="20"/>
                <w:szCs w:val="20"/>
              </w:rPr>
            </w:pPr>
            <w:r w:rsidRPr="00485741">
              <w:rPr>
                <w:sz w:val="20"/>
                <w:szCs w:val="20"/>
              </w:rPr>
              <w:t>Жел</w:t>
            </w:r>
            <w:r>
              <w:rPr>
                <w:sz w:val="20"/>
                <w:szCs w:val="20"/>
              </w:rPr>
              <w:t>езо – бетонные плиты;</w:t>
            </w:r>
          </w:p>
          <w:p w14:paraId="6323DF48" w14:textId="77777777" w:rsidR="00373129" w:rsidRDefault="00373129" w:rsidP="00C11C0F">
            <w:pPr>
              <w:jc w:val="both"/>
              <w:rPr>
                <w:sz w:val="20"/>
                <w:szCs w:val="20"/>
              </w:rPr>
            </w:pPr>
            <w:r w:rsidRPr="000D661F">
              <w:rPr>
                <w:sz w:val="20"/>
                <w:szCs w:val="20"/>
              </w:rPr>
              <w:t>Железо – бетонные плиты;</w:t>
            </w:r>
          </w:p>
          <w:p w14:paraId="7239AB1D" w14:textId="77777777" w:rsidR="00373129" w:rsidRPr="000D661F" w:rsidRDefault="00373129" w:rsidP="00C11C0F">
            <w:pPr>
              <w:jc w:val="both"/>
              <w:rPr>
                <w:sz w:val="20"/>
                <w:szCs w:val="20"/>
              </w:rPr>
            </w:pPr>
            <w:r w:rsidRPr="000D661F">
              <w:rPr>
                <w:sz w:val="20"/>
                <w:szCs w:val="20"/>
              </w:rPr>
              <w:t>Железо – бетонные плиты;</w:t>
            </w:r>
          </w:p>
        </w:tc>
        <w:tc>
          <w:tcPr>
            <w:tcW w:w="2952" w:type="dxa"/>
            <w:tcBorders>
              <w:right w:val="single" w:sz="4" w:space="0" w:color="auto"/>
            </w:tcBorders>
          </w:tcPr>
          <w:p w14:paraId="29666F33" w14:textId="77777777" w:rsidR="00373129" w:rsidRPr="001F5F19" w:rsidRDefault="00373129" w:rsidP="00C11C0F">
            <w:pPr>
              <w:jc w:val="center"/>
            </w:pPr>
            <w:r w:rsidRPr="00BC1B1B">
              <w:t>н/д</w:t>
            </w:r>
          </w:p>
        </w:tc>
      </w:tr>
      <w:tr w:rsidR="00373129" w:rsidRPr="00E27470" w14:paraId="19B4A704" w14:textId="77777777" w:rsidTr="00C11C0F">
        <w:tblPrEx>
          <w:tblLook w:val="04A0" w:firstRow="1" w:lastRow="0" w:firstColumn="1" w:lastColumn="0" w:noHBand="0" w:noVBand="1"/>
        </w:tblPrEx>
        <w:tc>
          <w:tcPr>
            <w:tcW w:w="4031" w:type="dxa"/>
            <w:tcBorders>
              <w:left w:val="single" w:sz="4" w:space="0" w:color="auto"/>
            </w:tcBorders>
          </w:tcPr>
          <w:p w14:paraId="6959D19A" w14:textId="77777777" w:rsidR="00373129" w:rsidRPr="00E27470" w:rsidRDefault="00373129" w:rsidP="00C11C0F">
            <w:pPr>
              <w:pStyle w:val="ConsPlusCell"/>
              <w:jc w:val="both"/>
            </w:pPr>
            <w:r w:rsidRPr="00E27470">
              <w:t>5.</w:t>
            </w:r>
            <w:r>
              <w:t xml:space="preserve"> </w:t>
            </w:r>
            <w:r w:rsidRPr="00E27470">
              <w:t>Крыша</w:t>
            </w:r>
          </w:p>
        </w:tc>
        <w:tc>
          <w:tcPr>
            <w:tcW w:w="2815" w:type="dxa"/>
          </w:tcPr>
          <w:p w14:paraId="35CAED11" w14:textId="77777777" w:rsidR="00373129" w:rsidRPr="00E27470" w:rsidRDefault="00373129" w:rsidP="00C11C0F">
            <w:pPr>
              <w:pStyle w:val="ConsPlusCell"/>
              <w:jc w:val="both"/>
            </w:pPr>
            <w:r>
              <w:t>Металл (ранее был шифер);</w:t>
            </w:r>
          </w:p>
        </w:tc>
        <w:tc>
          <w:tcPr>
            <w:tcW w:w="2952" w:type="dxa"/>
            <w:tcBorders>
              <w:right w:val="single" w:sz="4" w:space="0" w:color="auto"/>
            </w:tcBorders>
          </w:tcPr>
          <w:p w14:paraId="44F58323" w14:textId="77777777" w:rsidR="00373129" w:rsidRPr="00E27470" w:rsidRDefault="00373129" w:rsidP="00C11C0F">
            <w:pPr>
              <w:pStyle w:val="ConsPlusCell"/>
              <w:jc w:val="center"/>
            </w:pPr>
            <w:r w:rsidRPr="00BC1B1B">
              <w:t>н/д</w:t>
            </w:r>
          </w:p>
        </w:tc>
      </w:tr>
      <w:tr w:rsidR="00373129" w:rsidRPr="00E27470" w14:paraId="6499DB8F" w14:textId="77777777" w:rsidTr="00C11C0F">
        <w:tblPrEx>
          <w:tblLook w:val="04A0" w:firstRow="1" w:lastRow="0" w:firstColumn="1" w:lastColumn="0" w:noHBand="0" w:noVBand="1"/>
        </w:tblPrEx>
        <w:tc>
          <w:tcPr>
            <w:tcW w:w="4031" w:type="dxa"/>
            <w:tcBorders>
              <w:left w:val="single" w:sz="4" w:space="0" w:color="auto"/>
              <w:bottom w:val="single" w:sz="4" w:space="0" w:color="auto"/>
            </w:tcBorders>
          </w:tcPr>
          <w:p w14:paraId="4277FB00" w14:textId="77777777" w:rsidR="00373129" w:rsidRPr="00E27470" w:rsidRDefault="00373129" w:rsidP="00C11C0F">
            <w:pPr>
              <w:pStyle w:val="ConsPlusCell"/>
              <w:jc w:val="both"/>
            </w:pPr>
            <w:r w:rsidRPr="00E27470">
              <w:t>6.</w:t>
            </w:r>
            <w:r>
              <w:t xml:space="preserve"> </w:t>
            </w:r>
            <w:r w:rsidRPr="00E27470">
              <w:t>Полы</w:t>
            </w:r>
          </w:p>
        </w:tc>
        <w:tc>
          <w:tcPr>
            <w:tcW w:w="2815" w:type="dxa"/>
            <w:tcBorders>
              <w:bottom w:val="single" w:sz="4" w:space="0" w:color="auto"/>
            </w:tcBorders>
          </w:tcPr>
          <w:p w14:paraId="0FE511D5" w14:textId="77777777" w:rsidR="00373129" w:rsidRPr="00E27470" w:rsidRDefault="00373129" w:rsidP="00C11C0F">
            <w:pPr>
              <w:pStyle w:val="ConsPlusCell"/>
              <w:jc w:val="both"/>
            </w:pPr>
            <w:r w:rsidRPr="00E27470">
              <w:t>Дощатые</w:t>
            </w:r>
            <w:r>
              <w:t>;</w:t>
            </w:r>
          </w:p>
        </w:tc>
        <w:tc>
          <w:tcPr>
            <w:tcW w:w="2952" w:type="dxa"/>
            <w:tcBorders>
              <w:bottom w:val="single" w:sz="4" w:space="0" w:color="auto"/>
              <w:right w:val="single" w:sz="4" w:space="0" w:color="auto"/>
            </w:tcBorders>
          </w:tcPr>
          <w:p w14:paraId="61E9E242" w14:textId="77777777" w:rsidR="00373129" w:rsidRPr="00E27470" w:rsidRDefault="00373129" w:rsidP="00C11C0F">
            <w:pPr>
              <w:pStyle w:val="ConsPlusCell"/>
              <w:jc w:val="center"/>
            </w:pPr>
            <w:r w:rsidRPr="00BC1B1B">
              <w:t>н/д</w:t>
            </w:r>
          </w:p>
        </w:tc>
      </w:tr>
      <w:tr w:rsidR="00373129" w:rsidRPr="00E27470" w14:paraId="3721C3A8" w14:textId="77777777" w:rsidTr="00C11C0F">
        <w:tblPrEx>
          <w:tblLook w:val="04A0" w:firstRow="1" w:lastRow="0" w:firstColumn="1" w:lastColumn="0" w:noHBand="0" w:noVBand="1"/>
        </w:tblPrEx>
        <w:tc>
          <w:tcPr>
            <w:tcW w:w="4031" w:type="dxa"/>
            <w:tcBorders>
              <w:left w:val="single" w:sz="4" w:space="0" w:color="auto"/>
            </w:tcBorders>
          </w:tcPr>
          <w:p w14:paraId="7D88F821" w14:textId="77777777" w:rsidR="00373129" w:rsidRDefault="00373129" w:rsidP="00C11C0F">
            <w:pPr>
              <w:pStyle w:val="ConsPlusCell"/>
            </w:pPr>
            <w:r w:rsidRPr="00E27470">
              <w:t>7.</w:t>
            </w:r>
            <w:r>
              <w:t xml:space="preserve"> </w:t>
            </w:r>
            <w:r w:rsidRPr="00E27470">
              <w:t>Проемы</w:t>
            </w:r>
            <w:r>
              <w:t>: -</w:t>
            </w:r>
            <w:r w:rsidRPr="00E27470">
              <w:t xml:space="preserve"> окна,</w:t>
            </w:r>
          </w:p>
          <w:p w14:paraId="0AA3FB82" w14:textId="77777777" w:rsidR="00373129" w:rsidRPr="00E27470" w:rsidRDefault="00373129" w:rsidP="00C11C0F">
            <w:pPr>
              <w:pStyle w:val="ConsPlusCell"/>
            </w:pPr>
            <w:r w:rsidRPr="00E27470">
              <w:t xml:space="preserve"> </w:t>
            </w:r>
            <w:r>
              <w:t xml:space="preserve">   - </w:t>
            </w:r>
            <w:r w:rsidRPr="00E27470">
              <w:t>двери</w:t>
            </w:r>
            <w:r>
              <w:t xml:space="preserve"> </w:t>
            </w:r>
            <w:r w:rsidRPr="00E27470">
              <w:t>(другое)</w:t>
            </w:r>
          </w:p>
        </w:tc>
        <w:tc>
          <w:tcPr>
            <w:tcW w:w="2815" w:type="dxa"/>
          </w:tcPr>
          <w:p w14:paraId="4FF464E5" w14:textId="77777777" w:rsidR="00373129" w:rsidRPr="00E27470" w:rsidRDefault="00373129" w:rsidP="00C11C0F">
            <w:pPr>
              <w:pStyle w:val="ConsPlusCell"/>
              <w:jc w:val="both"/>
            </w:pPr>
            <w:r>
              <w:t>Двухстворчатые;</w:t>
            </w:r>
          </w:p>
          <w:p w14:paraId="6DCF87A5" w14:textId="77777777" w:rsidR="00373129" w:rsidRPr="00E27470" w:rsidRDefault="00373129" w:rsidP="00C11C0F">
            <w:pPr>
              <w:pStyle w:val="ConsPlusCell"/>
              <w:jc w:val="both"/>
            </w:pPr>
            <w:r>
              <w:t>Филенчатые;</w:t>
            </w:r>
          </w:p>
        </w:tc>
        <w:tc>
          <w:tcPr>
            <w:tcW w:w="2952" w:type="dxa"/>
            <w:tcBorders>
              <w:right w:val="single" w:sz="4" w:space="0" w:color="auto"/>
            </w:tcBorders>
          </w:tcPr>
          <w:p w14:paraId="4D93B8B5" w14:textId="77777777" w:rsidR="00373129" w:rsidRPr="00E27470" w:rsidRDefault="00373129" w:rsidP="00C11C0F">
            <w:pPr>
              <w:pStyle w:val="ConsPlusCell"/>
              <w:jc w:val="center"/>
            </w:pPr>
            <w:r w:rsidRPr="00BC1B1B">
              <w:t>н/д</w:t>
            </w:r>
          </w:p>
        </w:tc>
      </w:tr>
      <w:tr w:rsidR="00373129" w:rsidRPr="00E27470" w14:paraId="1F50635D" w14:textId="77777777" w:rsidTr="00C11C0F">
        <w:tblPrEx>
          <w:tblLook w:val="04A0" w:firstRow="1" w:lastRow="0" w:firstColumn="1" w:lastColumn="0" w:noHBand="0" w:noVBand="1"/>
        </w:tblPrEx>
        <w:tc>
          <w:tcPr>
            <w:tcW w:w="4031" w:type="dxa"/>
            <w:tcBorders>
              <w:left w:val="single" w:sz="4" w:space="0" w:color="auto"/>
            </w:tcBorders>
          </w:tcPr>
          <w:p w14:paraId="255BDDF2" w14:textId="77777777" w:rsidR="00373129" w:rsidRPr="00E27470" w:rsidRDefault="00373129" w:rsidP="00C11C0F">
            <w:pPr>
              <w:pStyle w:val="ConsPlusCell"/>
            </w:pPr>
            <w:r w:rsidRPr="00E27470">
              <w:t>8.</w:t>
            </w:r>
            <w:r>
              <w:t xml:space="preserve"> </w:t>
            </w:r>
            <w:r w:rsidRPr="00E27470">
              <w:t>Отделка</w:t>
            </w:r>
            <w:r>
              <w:t>: -</w:t>
            </w:r>
            <w:r w:rsidRPr="00E27470">
              <w:t xml:space="preserve"> внутренняя,</w:t>
            </w:r>
          </w:p>
          <w:p w14:paraId="505E658E" w14:textId="77777777" w:rsidR="00373129" w:rsidRPr="00E27470" w:rsidRDefault="00373129" w:rsidP="00C11C0F">
            <w:pPr>
              <w:pStyle w:val="ConsPlusCell"/>
            </w:pPr>
            <w:r w:rsidRPr="00E27470">
              <w:t xml:space="preserve">  </w:t>
            </w:r>
            <w:r>
              <w:t xml:space="preserve"> - </w:t>
            </w:r>
            <w:r w:rsidRPr="00E27470">
              <w:t>наружная (другое)</w:t>
            </w:r>
          </w:p>
        </w:tc>
        <w:tc>
          <w:tcPr>
            <w:tcW w:w="2815" w:type="dxa"/>
          </w:tcPr>
          <w:p w14:paraId="506ACDDB" w14:textId="77777777" w:rsidR="00373129" w:rsidRDefault="00373129" w:rsidP="00C11C0F">
            <w:pPr>
              <w:pStyle w:val="ConsPlusCell"/>
              <w:jc w:val="both"/>
            </w:pPr>
            <w:r>
              <w:t xml:space="preserve">Штукатурка, обои, </w:t>
            </w:r>
            <w:r w:rsidRPr="00E27470">
              <w:t>окраска</w:t>
            </w:r>
            <w:r>
              <w:t>;</w:t>
            </w:r>
          </w:p>
          <w:p w14:paraId="2C681929" w14:textId="77777777" w:rsidR="00373129" w:rsidRPr="00E27470" w:rsidRDefault="00373129" w:rsidP="00C11C0F">
            <w:pPr>
              <w:pStyle w:val="ConsPlusCell"/>
              <w:jc w:val="both"/>
            </w:pPr>
            <w:r w:rsidRPr="000D661F">
              <w:t xml:space="preserve">Штукатурка, </w:t>
            </w:r>
            <w:r>
              <w:t>побелка</w:t>
            </w:r>
            <w:r w:rsidRPr="000D661F">
              <w:t>;</w:t>
            </w:r>
          </w:p>
        </w:tc>
        <w:tc>
          <w:tcPr>
            <w:tcW w:w="2952" w:type="dxa"/>
            <w:tcBorders>
              <w:right w:val="single" w:sz="4" w:space="0" w:color="auto"/>
            </w:tcBorders>
          </w:tcPr>
          <w:p w14:paraId="309A0220" w14:textId="77777777" w:rsidR="00373129" w:rsidRPr="00E27470" w:rsidRDefault="00373129" w:rsidP="00C11C0F">
            <w:pPr>
              <w:pStyle w:val="ConsPlusCell"/>
              <w:jc w:val="center"/>
            </w:pPr>
            <w:r w:rsidRPr="00BC1B1B">
              <w:t>н/д</w:t>
            </w:r>
          </w:p>
        </w:tc>
      </w:tr>
      <w:tr w:rsidR="00373129" w:rsidRPr="00E27470" w14:paraId="7C60E3BF" w14:textId="77777777" w:rsidTr="00C11C0F">
        <w:tblPrEx>
          <w:tblLook w:val="04A0" w:firstRow="1" w:lastRow="0" w:firstColumn="1" w:lastColumn="0" w:noHBand="0" w:noVBand="1"/>
        </w:tblPrEx>
        <w:tc>
          <w:tcPr>
            <w:tcW w:w="4031" w:type="dxa"/>
            <w:tcBorders>
              <w:left w:val="single" w:sz="4" w:space="0" w:color="auto"/>
              <w:bottom w:val="single" w:sz="4" w:space="0" w:color="auto"/>
            </w:tcBorders>
          </w:tcPr>
          <w:p w14:paraId="6A00A32D" w14:textId="77777777" w:rsidR="00373129" w:rsidRDefault="00373129" w:rsidP="00C11C0F">
            <w:pPr>
              <w:pStyle w:val="ConsPlusCell"/>
            </w:pPr>
            <w:r w:rsidRPr="00E27470">
              <w:t>9.</w:t>
            </w:r>
            <w:r>
              <w:t xml:space="preserve"> </w:t>
            </w:r>
            <w:r w:rsidRPr="00E27470">
              <w:t xml:space="preserve">Механическое, электрическое, </w:t>
            </w:r>
          </w:p>
          <w:p w14:paraId="3580DE9F" w14:textId="77777777" w:rsidR="00373129" w:rsidRPr="00E27470" w:rsidRDefault="00373129" w:rsidP="00C11C0F">
            <w:pPr>
              <w:pStyle w:val="ConsPlusCell"/>
            </w:pPr>
            <w:r w:rsidRPr="00E27470">
              <w:t>санитарно-техническое и</w:t>
            </w:r>
          </w:p>
          <w:p w14:paraId="2BE95B78" w14:textId="77777777" w:rsidR="00373129" w:rsidRPr="00E27470" w:rsidRDefault="00373129" w:rsidP="00C11C0F">
            <w:pPr>
              <w:pStyle w:val="ConsPlusCell"/>
            </w:pPr>
            <w:r>
              <w:t>и</w:t>
            </w:r>
            <w:r w:rsidRPr="00E27470">
              <w:t>ное оборудование</w:t>
            </w:r>
            <w:r>
              <w:t xml:space="preserve"> </w:t>
            </w:r>
            <w:r w:rsidRPr="00E27470">
              <w:t>ванны, напольные</w:t>
            </w:r>
            <w:r>
              <w:t xml:space="preserve"> </w:t>
            </w:r>
            <w:r w:rsidRPr="00E27470">
              <w:t>электроплиты, телефонные сети и оборудование сети проводного радиовещания,</w:t>
            </w:r>
            <w:r>
              <w:t xml:space="preserve"> </w:t>
            </w:r>
            <w:r w:rsidRPr="00E27470">
              <w:t>сигнализация,</w:t>
            </w:r>
            <w:r>
              <w:t xml:space="preserve"> </w:t>
            </w:r>
            <w:r w:rsidRPr="00E27470">
              <w:t xml:space="preserve">мусоропровод, лифт, вентиляция </w:t>
            </w:r>
            <w:r>
              <w:t>и другое</w:t>
            </w:r>
          </w:p>
        </w:tc>
        <w:tc>
          <w:tcPr>
            <w:tcW w:w="2815" w:type="dxa"/>
            <w:tcBorders>
              <w:bottom w:val="single" w:sz="4" w:space="0" w:color="auto"/>
            </w:tcBorders>
          </w:tcPr>
          <w:p w14:paraId="3266DF0A" w14:textId="77777777" w:rsidR="00373129" w:rsidRDefault="00373129" w:rsidP="00C11C0F">
            <w:pPr>
              <w:pStyle w:val="ConsPlusCell"/>
              <w:jc w:val="both"/>
            </w:pPr>
            <w:r>
              <w:t>Ванны, туалеты,</w:t>
            </w:r>
          </w:p>
          <w:p w14:paraId="2F87514F" w14:textId="77777777" w:rsidR="00373129" w:rsidRPr="00E27470" w:rsidRDefault="00373129" w:rsidP="00C11C0F">
            <w:pPr>
              <w:pStyle w:val="ConsPlusCell"/>
              <w:jc w:val="both"/>
            </w:pPr>
            <w:r>
              <w:t>вентиляция;</w:t>
            </w:r>
          </w:p>
          <w:p w14:paraId="754712E5" w14:textId="77777777" w:rsidR="00373129" w:rsidRPr="00E27470" w:rsidRDefault="00373129" w:rsidP="00C11C0F">
            <w:pPr>
              <w:pStyle w:val="ConsPlusCell"/>
              <w:jc w:val="both"/>
            </w:pPr>
            <w:r w:rsidRPr="00E27470">
              <w:t xml:space="preserve"> </w:t>
            </w:r>
          </w:p>
        </w:tc>
        <w:tc>
          <w:tcPr>
            <w:tcW w:w="2952" w:type="dxa"/>
            <w:tcBorders>
              <w:bottom w:val="single" w:sz="4" w:space="0" w:color="auto"/>
              <w:right w:val="single" w:sz="4" w:space="0" w:color="auto"/>
            </w:tcBorders>
          </w:tcPr>
          <w:p w14:paraId="42ACDB2B" w14:textId="77777777" w:rsidR="00373129" w:rsidRPr="00E27470" w:rsidRDefault="00373129" w:rsidP="00C11C0F">
            <w:pPr>
              <w:pStyle w:val="ConsPlusCell"/>
              <w:jc w:val="center"/>
            </w:pPr>
            <w:r w:rsidRPr="00BC1B1B">
              <w:t>н/д</w:t>
            </w:r>
          </w:p>
        </w:tc>
      </w:tr>
      <w:tr w:rsidR="00373129" w:rsidRPr="00E27470" w14:paraId="79D02B6E" w14:textId="77777777" w:rsidTr="00C11C0F">
        <w:tblPrEx>
          <w:tblLook w:val="04A0" w:firstRow="1" w:lastRow="0" w:firstColumn="1" w:lastColumn="0" w:noHBand="0" w:noVBand="1"/>
        </w:tblPrEx>
        <w:tc>
          <w:tcPr>
            <w:tcW w:w="4031" w:type="dxa"/>
            <w:tcBorders>
              <w:left w:val="single" w:sz="4" w:space="0" w:color="auto"/>
              <w:bottom w:val="single" w:sz="4" w:space="0" w:color="auto"/>
            </w:tcBorders>
          </w:tcPr>
          <w:p w14:paraId="2C0E2281" w14:textId="77777777" w:rsidR="00373129" w:rsidRPr="00E27470" w:rsidRDefault="00373129" w:rsidP="00C11C0F">
            <w:pPr>
              <w:pStyle w:val="ConsPlusCell"/>
            </w:pPr>
            <w:r w:rsidRPr="00E27470">
              <w:t>10.</w:t>
            </w:r>
            <w:r>
              <w:t xml:space="preserve"> </w:t>
            </w:r>
            <w:r w:rsidRPr="00E27470">
              <w:t>Внутридомовые</w:t>
            </w:r>
            <w:r>
              <w:t xml:space="preserve"> и</w:t>
            </w:r>
            <w:r w:rsidRPr="00E27470">
              <w:t>нженерные коммуникации и</w:t>
            </w:r>
            <w:r>
              <w:t xml:space="preserve"> </w:t>
            </w:r>
            <w:r w:rsidRPr="00E27470">
              <w:t>оборудование для</w:t>
            </w:r>
            <w:r>
              <w:t xml:space="preserve"> </w:t>
            </w:r>
            <w:r w:rsidRPr="00E27470">
              <w:t>предоставления коммунальных услуг</w:t>
            </w:r>
            <w:r>
              <w:t xml:space="preserve">: </w:t>
            </w:r>
            <w:r w:rsidRPr="00E27470">
              <w:t>электроснабжение,</w:t>
            </w:r>
          </w:p>
          <w:p w14:paraId="354E7C1E" w14:textId="77777777" w:rsidR="00373129" w:rsidRPr="00E27470" w:rsidRDefault="00373129" w:rsidP="00C11C0F">
            <w:pPr>
              <w:pStyle w:val="ConsPlusCell"/>
            </w:pPr>
            <w:r w:rsidRPr="00E27470">
              <w:t>холодное водоснабжение,</w:t>
            </w:r>
          </w:p>
          <w:p w14:paraId="1EFC48CB" w14:textId="77777777" w:rsidR="00373129" w:rsidRPr="00E27470" w:rsidRDefault="00373129" w:rsidP="00C11C0F">
            <w:pPr>
              <w:pStyle w:val="ConsPlusCell"/>
            </w:pPr>
            <w:r w:rsidRPr="00E27470">
              <w:t>горячее водоснабжение,</w:t>
            </w:r>
          </w:p>
          <w:p w14:paraId="4F814892" w14:textId="77777777" w:rsidR="00373129" w:rsidRPr="00E27470" w:rsidRDefault="00373129" w:rsidP="00C11C0F">
            <w:pPr>
              <w:pStyle w:val="ConsPlusCell"/>
            </w:pPr>
            <w:r w:rsidRPr="00E27470">
              <w:t>водоотведение,</w:t>
            </w:r>
          </w:p>
          <w:p w14:paraId="2DC9E50D" w14:textId="77777777" w:rsidR="00373129" w:rsidRDefault="00373129" w:rsidP="00C11C0F">
            <w:pPr>
              <w:pStyle w:val="ConsPlusCell"/>
            </w:pPr>
            <w:r w:rsidRPr="00E27470">
              <w:t xml:space="preserve">газоснабжение, </w:t>
            </w:r>
          </w:p>
          <w:p w14:paraId="3564FFA9" w14:textId="77777777" w:rsidR="00373129" w:rsidRPr="00E27470" w:rsidRDefault="00373129" w:rsidP="00C11C0F">
            <w:pPr>
              <w:pStyle w:val="ConsPlusCell"/>
            </w:pPr>
            <w:r w:rsidRPr="00E27470">
              <w:t>отопление:</w:t>
            </w:r>
            <w:r>
              <w:t xml:space="preserve"> </w:t>
            </w:r>
            <w:r w:rsidRPr="00E27470">
              <w:t>от внешних к</w:t>
            </w:r>
            <w:r>
              <w:t>отельных</w:t>
            </w:r>
            <w:r w:rsidRPr="00E27470">
              <w:t>,</w:t>
            </w:r>
            <w:r>
              <w:t xml:space="preserve"> </w:t>
            </w:r>
            <w:r w:rsidRPr="00E27470">
              <w:t>от домовой</w:t>
            </w:r>
            <w:r>
              <w:t xml:space="preserve"> котельной</w:t>
            </w:r>
            <w:r w:rsidRPr="00E27470">
              <w:t>, печи,</w:t>
            </w:r>
            <w:r>
              <w:t xml:space="preserve"> </w:t>
            </w:r>
            <w:r w:rsidRPr="00E27470">
              <w:t>калориферы, АГВ</w:t>
            </w:r>
            <w:r>
              <w:t xml:space="preserve"> и другое</w:t>
            </w:r>
          </w:p>
        </w:tc>
        <w:tc>
          <w:tcPr>
            <w:tcW w:w="2815" w:type="dxa"/>
            <w:tcBorders>
              <w:bottom w:val="single" w:sz="4" w:space="0" w:color="auto"/>
            </w:tcBorders>
          </w:tcPr>
          <w:p w14:paraId="7EB0CB5C" w14:textId="77777777" w:rsidR="00373129" w:rsidRPr="00E27470" w:rsidRDefault="00373129" w:rsidP="00C11C0F">
            <w:pPr>
              <w:pStyle w:val="ConsPlusCell"/>
            </w:pPr>
            <w:r>
              <w:t>Э</w:t>
            </w:r>
            <w:r w:rsidRPr="00E27470">
              <w:t>лектроснабжение,</w:t>
            </w:r>
          </w:p>
          <w:p w14:paraId="5F7687E0" w14:textId="77777777" w:rsidR="00373129" w:rsidRDefault="00373129" w:rsidP="00C11C0F">
            <w:pPr>
              <w:pStyle w:val="ConsPlusCell"/>
            </w:pPr>
            <w:r>
              <w:t>холодное водоснабжение</w:t>
            </w:r>
            <w:r w:rsidRPr="00E27470">
              <w:t>,</w:t>
            </w:r>
          </w:p>
          <w:p w14:paraId="6147752A" w14:textId="77777777" w:rsidR="00373129" w:rsidRPr="00E27470" w:rsidRDefault="00373129" w:rsidP="00C11C0F">
            <w:pPr>
              <w:pStyle w:val="ConsPlusCell"/>
            </w:pPr>
            <w:r>
              <w:t xml:space="preserve">горячее водоснабжение, </w:t>
            </w:r>
          </w:p>
          <w:p w14:paraId="0D66AF77" w14:textId="77777777" w:rsidR="00373129" w:rsidRPr="00E27470" w:rsidRDefault="00373129" w:rsidP="00C11C0F">
            <w:pPr>
              <w:pStyle w:val="ConsPlusCell"/>
            </w:pPr>
            <w:r>
              <w:t>водоотведение</w:t>
            </w:r>
            <w:r w:rsidRPr="00E27470">
              <w:t>,</w:t>
            </w:r>
          </w:p>
          <w:p w14:paraId="37662E97" w14:textId="77777777" w:rsidR="00373129" w:rsidRPr="00E27470" w:rsidRDefault="00373129" w:rsidP="00C11C0F">
            <w:pPr>
              <w:pStyle w:val="ConsPlusCell"/>
            </w:pPr>
            <w:r w:rsidRPr="00E27470">
              <w:t>центральное отопление</w:t>
            </w:r>
            <w:r>
              <w:t xml:space="preserve"> (ранее были дровяные колонки), газоснабжение (газгольдер);</w:t>
            </w:r>
          </w:p>
        </w:tc>
        <w:tc>
          <w:tcPr>
            <w:tcW w:w="2952" w:type="dxa"/>
            <w:tcBorders>
              <w:bottom w:val="single" w:sz="4" w:space="0" w:color="auto"/>
              <w:right w:val="single" w:sz="4" w:space="0" w:color="auto"/>
            </w:tcBorders>
          </w:tcPr>
          <w:p w14:paraId="66161FD5" w14:textId="77777777" w:rsidR="00373129" w:rsidRPr="00E27470" w:rsidRDefault="00373129" w:rsidP="00C11C0F">
            <w:pPr>
              <w:pStyle w:val="ConsPlusCell"/>
              <w:jc w:val="center"/>
            </w:pPr>
            <w:r w:rsidRPr="00BC1B1B">
              <w:t>н/д</w:t>
            </w:r>
          </w:p>
        </w:tc>
      </w:tr>
    </w:tbl>
    <w:p w14:paraId="3F4AC174" w14:textId="77777777" w:rsidR="00373129" w:rsidRDefault="00373129" w:rsidP="00373129">
      <w:pPr>
        <w:pStyle w:val="ConsPlusCell"/>
        <w:jc w:val="both"/>
        <w:rPr>
          <w:sz w:val="22"/>
          <w:szCs w:val="22"/>
        </w:rPr>
      </w:pPr>
      <w:r w:rsidRPr="008F6CE0">
        <w:rPr>
          <w:sz w:val="22"/>
          <w:szCs w:val="22"/>
        </w:rPr>
        <w:t>Настоящий Акт составлен в соответствии с данными Технического паспорта</w:t>
      </w:r>
      <w:r>
        <w:rPr>
          <w:sz w:val="22"/>
          <w:szCs w:val="22"/>
        </w:rPr>
        <w:t xml:space="preserve"> от 11.03.1983 года (Г</w:t>
      </w:r>
      <w:r w:rsidRPr="008F6CE0">
        <w:rPr>
          <w:sz w:val="22"/>
          <w:szCs w:val="22"/>
        </w:rPr>
        <w:t>осударственное предприятие Нижегородской области «Нижтехинвентаризация» Шахунский филиал)</w:t>
      </w:r>
      <w:r>
        <w:rPr>
          <w:sz w:val="22"/>
          <w:szCs w:val="22"/>
        </w:rPr>
        <w:t>.</w:t>
      </w:r>
      <w:r w:rsidRPr="008F6CE0">
        <w:rPr>
          <w:sz w:val="22"/>
          <w:szCs w:val="22"/>
        </w:rPr>
        <w:t xml:space="preserve"> </w:t>
      </w:r>
    </w:p>
    <w:p w14:paraId="31EC63FF" w14:textId="77777777" w:rsidR="00373129" w:rsidRDefault="00373129" w:rsidP="00373129">
      <w:pPr>
        <w:pStyle w:val="ConsPlusCell"/>
        <w:jc w:val="both"/>
        <w:rPr>
          <w:sz w:val="22"/>
          <w:szCs w:val="22"/>
        </w:rPr>
      </w:pPr>
    </w:p>
    <w:p w14:paraId="75021E4E" w14:textId="77777777" w:rsidR="00373129" w:rsidRPr="00F95CAB" w:rsidRDefault="00373129" w:rsidP="00373129">
      <w:pPr>
        <w:widowControl w:val="0"/>
        <w:autoSpaceDE w:val="0"/>
        <w:autoSpaceDN w:val="0"/>
        <w:adjustRightInd w:val="0"/>
        <w:jc w:val="center"/>
        <w:rPr>
          <w:u w:val="single"/>
        </w:rPr>
      </w:pPr>
      <w:r w:rsidRPr="00F95CAB">
        <w:rPr>
          <w:u w:val="single"/>
        </w:rPr>
        <w:t xml:space="preserve">Начальник Управления ЖКХ и архитектурной деятельности администрации </w:t>
      </w:r>
      <w:r>
        <w:rPr>
          <w:u w:val="single"/>
        </w:rPr>
        <w:t>муниципального</w:t>
      </w:r>
      <w:r w:rsidRPr="00F95CAB">
        <w:rPr>
          <w:u w:val="single"/>
        </w:rPr>
        <w:t xml:space="preserve"> округа город Шахунья Нижегородской области</w:t>
      </w:r>
    </w:p>
    <w:p w14:paraId="6D519BDB" w14:textId="77777777" w:rsidR="00373129" w:rsidRPr="009D5DCC" w:rsidRDefault="00373129" w:rsidP="00373129">
      <w:pPr>
        <w:widowControl w:val="0"/>
        <w:autoSpaceDE w:val="0"/>
        <w:autoSpaceDN w:val="0"/>
        <w:adjustRightInd w:val="0"/>
        <w:jc w:val="center"/>
      </w:pPr>
      <w:r w:rsidRPr="009D5DCC">
        <w:rPr>
          <w:sz w:val="16"/>
          <w:szCs w:val="16"/>
        </w:rPr>
        <w:t>(должность, Ф.И.О., руководителя органа местного самоуправления,</w:t>
      </w:r>
      <w:r w:rsidRPr="009D5DCC">
        <w:rPr>
          <w:rFonts w:ascii="Courier New" w:hAnsi="Courier New" w:cs="Courier New"/>
          <w:sz w:val="20"/>
          <w:szCs w:val="20"/>
        </w:rPr>
        <w:t xml:space="preserve"> </w:t>
      </w:r>
      <w:r w:rsidRPr="009D5DCC">
        <w:rPr>
          <w:sz w:val="16"/>
          <w:szCs w:val="16"/>
        </w:rPr>
        <w:t>уполномоченного устанавливать техническое состояние</w:t>
      </w:r>
    </w:p>
    <w:p w14:paraId="6ED514C5" w14:textId="77777777" w:rsidR="00373129" w:rsidRPr="009D5DCC" w:rsidRDefault="00373129" w:rsidP="00373129">
      <w:pPr>
        <w:widowControl w:val="0"/>
        <w:autoSpaceDE w:val="0"/>
        <w:autoSpaceDN w:val="0"/>
        <w:adjustRightInd w:val="0"/>
        <w:jc w:val="center"/>
        <w:rPr>
          <w:sz w:val="16"/>
          <w:szCs w:val="16"/>
        </w:rPr>
      </w:pPr>
      <w:r w:rsidRPr="009D5DCC">
        <w:rPr>
          <w:sz w:val="16"/>
          <w:szCs w:val="16"/>
        </w:rPr>
        <w:t>многоквартирного дома, являющегося объектом конкурса)</w:t>
      </w:r>
    </w:p>
    <w:p w14:paraId="053F60CE" w14:textId="77777777" w:rsidR="00373129" w:rsidRPr="009D5DCC" w:rsidRDefault="00373129" w:rsidP="00373129">
      <w:pPr>
        <w:widowControl w:val="0"/>
        <w:autoSpaceDE w:val="0"/>
        <w:autoSpaceDN w:val="0"/>
        <w:adjustRightInd w:val="0"/>
        <w:jc w:val="both"/>
        <w:rPr>
          <w:u w:val="single"/>
        </w:rPr>
      </w:pPr>
      <w:r w:rsidRPr="009D5DCC">
        <w:rPr>
          <w:sz w:val="20"/>
          <w:szCs w:val="20"/>
        </w:rPr>
        <w:t xml:space="preserve">                  </w:t>
      </w:r>
      <w:r w:rsidRPr="009D5DCC">
        <w:t xml:space="preserve">_____________                                                                                        </w:t>
      </w:r>
      <w:r w:rsidRPr="009D5DCC">
        <w:rPr>
          <w:u w:val="single"/>
        </w:rPr>
        <w:t>Лаптев С.М.</w:t>
      </w:r>
    </w:p>
    <w:p w14:paraId="6B7181D2" w14:textId="77777777" w:rsidR="00373129" w:rsidRPr="009D5DCC" w:rsidRDefault="00373129" w:rsidP="00373129">
      <w:pPr>
        <w:widowControl w:val="0"/>
        <w:autoSpaceDE w:val="0"/>
        <w:autoSpaceDN w:val="0"/>
        <w:adjustRightInd w:val="0"/>
        <w:jc w:val="both"/>
        <w:rPr>
          <w:sz w:val="16"/>
          <w:szCs w:val="16"/>
        </w:rPr>
      </w:pPr>
      <w:r w:rsidRPr="009D5DCC">
        <w:rPr>
          <w:sz w:val="16"/>
          <w:szCs w:val="16"/>
        </w:rPr>
        <w:t xml:space="preserve">                              (подпись)                                                                                                                                             (ф. и.о.)</w:t>
      </w:r>
    </w:p>
    <w:p w14:paraId="3948413B" w14:textId="77777777" w:rsidR="00373129" w:rsidRPr="009D5DCC" w:rsidRDefault="00373129" w:rsidP="00373129">
      <w:pPr>
        <w:widowControl w:val="0"/>
        <w:autoSpaceDE w:val="0"/>
        <w:autoSpaceDN w:val="0"/>
        <w:adjustRightInd w:val="0"/>
        <w:jc w:val="both"/>
      </w:pPr>
      <w:r w:rsidRPr="009D5DCC">
        <w:t xml:space="preserve">        "____" _______ 202</w:t>
      </w:r>
      <w:r>
        <w:t>6</w:t>
      </w:r>
      <w:r w:rsidRPr="009D5DCC">
        <w:t xml:space="preserve"> г.</w:t>
      </w:r>
    </w:p>
    <w:p w14:paraId="23E0D378" w14:textId="031D6BE1" w:rsidR="00373129" w:rsidRPr="00E27470" w:rsidRDefault="00373129" w:rsidP="00373129">
      <w:pPr>
        <w:widowControl w:val="0"/>
        <w:autoSpaceDE w:val="0"/>
        <w:autoSpaceDN w:val="0"/>
        <w:adjustRightInd w:val="0"/>
        <w:jc w:val="both"/>
      </w:pPr>
      <w:r w:rsidRPr="009D5DCC">
        <w:rPr>
          <w:sz w:val="20"/>
          <w:szCs w:val="20"/>
        </w:rPr>
        <w:t xml:space="preserve">               М.П.</w:t>
      </w:r>
    </w:p>
    <w:p w14:paraId="09C19DAD" w14:textId="6AA79A7F" w:rsidR="00A85520" w:rsidRDefault="00A85520" w:rsidP="00272FEF">
      <w:pPr>
        <w:suppressAutoHyphens/>
        <w:autoSpaceDE w:val="0"/>
        <w:jc w:val="both"/>
        <w:rPr>
          <w:rFonts w:eastAsia="Arial"/>
          <w:sz w:val="16"/>
          <w:szCs w:val="16"/>
          <w:lang w:eastAsia="ar-SA"/>
        </w:rPr>
        <w:sectPr w:rsidR="00A85520" w:rsidSect="00A85520">
          <w:pgSz w:w="11906" w:h="16838"/>
          <w:pgMar w:top="992" w:right="709" w:bottom="567" w:left="1276" w:header="709" w:footer="709" w:gutter="0"/>
          <w:cols w:space="708"/>
          <w:docGrid w:linePitch="360"/>
        </w:sectPr>
      </w:pPr>
    </w:p>
    <w:p w14:paraId="16973613" w14:textId="77777777" w:rsidR="00272FEF" w:rsidRPr="00272FEF" w:rsidRDefault="00272FEF" w:rsidP="00272FEF">
      <w:pPr>
        <w:widowControl w:val="0"/>
        <w:autoSpaceDE w:val="0"/>
        <w:autoSpaceDN w:val="0"/>
        <w:adjustRightInd w:val="0"/>
        <w:jc w:val="right"/>
        <w:rPr>
          <w:bCs/>
          <w:color w:val="000000"/>
        </w:rPr>
      </w:pPr>
      <w:r w:rsidRPr="00272FEF">
        <w:rPr>
          <w:bCs/>
          <w:color w:val="000000"/>
        </w:rPr>
        <w:lastRenderedPageBreak/>
        <w:t>Приложение № 18</w:t>
      </w:r>
    </w:p>
    <w:p w14:paraId="42022AFA" w14:textId="77777777" w:rsidR="00272FEF" w:rsidRPr="00272FEF" w:rsidRDefault="00272FEF" w:rsidP="00272FEF">
      <w:pPr>
        <w:suppressAutoHyphens/>
        <w:autoSpaceDE w:val="0"/>
        <w:jc w:val="center"/>
        <w:rPr>
          <w:rFonts w:ascii="Courier New" w:eastAsia="Arial" w:hAnsi="Courier New" w:cs="Courier New"/>
          <w:b/>
          <w:sz w:val="20"/>
          <w:szCs w:val="20"/>
          <w:lang w:eastAsia="ar-SA"/>
        </w:rPr>
      </w:pPr>
      <w:r w:rsidRPr="00272FEF">
        <w:rPr>
          <w:sz w:val="20"/>
          <w:szCs w:val="20"/>
          <w:lang w:eastAsia="ar-SA"/>
        </w:rPr>
        <w:t xml:space="preserve">                                                                                                   </w:t>
      </w:r>
    </w:p>
    <w:p w14:paraId="42D9F948" w14:textId="77777777" w:rsidR="00373129" w:rsidRPr="008F7450" w:rsidRDefault="00373129" w:rsidP="00DA20B6">
      <w:pPr>
        <w:pStyle w:val="ConsPlusNonformat"/>
        <w:ind w:left="4962"/>
        <w:jc w:val="center"/>
        <w:rPr>
          <w:rFonts w:ascii="Times New Roman" w:hAnsi="Times New Roman" w:cs="Times New Roman"/>
          <w:b/>
          <w:bCs/>
          <w:sz w:val="22"/>
          <w:szCs w:val="22"/>
        </w:rPr>
      </w:pPr>
      <w:r w:rsidRPr="008F7450">
        <w:rPr>
          <w:rFonts w:ascii="Times New Roman" w:hAnsi="Times New Roman" w:cs="Times New Roman"/>
          <w:b/>
          <w:bCs/>
          <w:sz w:val="22"/>
          <w:szCs w:val="22"/>
        </w:rPr>
        <w:t>УТВЕРЖДАЮ:</w:t>
      </w:r>
    </w:p>
    <w:p w14:paraId="3F3D2356"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27816E77"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2B778500" w14:textId="77777777" w:rsidR="00373129" w:rsidRDefault="00373129" w:rsidP="00373129">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23362C91"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705868CD"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0AB96E2C"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06C43E78"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319D22B7" w14:textId="77777777" w:rsidR="00373129" w:rsidRDefault="00373129" w:rsidP="0037312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744984E5"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437C2ACB" w14:textId="77777777" w:rsidR="00373129" w:rsidRDefault="00373129" w:rsidP="0037312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0D829347"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6558C2FD"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193D4698" w14:textId="77777777" w:rsidR="00373129" w:rsidRDefault="00373129" w:rsidP="0037312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5EC9F129" w14:textId="77777777" w:rsidR="00373129" w:rsidRDefault="00373129" w:rsidP="00373129">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043597BA" w14:textId="77777777" w:rsidR="00373129" w:rsidRDefault="00373129" w:rsidP="0037312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(дата утверждения)</w:t>
      </w:r>
    </w:p>
    <w:p w14:paraId="170A6848" w14:textId="77777777" w:rsidR="00373129" w:rsidRDefault="00373129" w:rsidP="00373129">
      <w:pPr>
        <w:tabs>
          <w:tab w:val="left" w:pos="2884"/>
          <w:tab w:val="left" w:pos="7593"/>
        </w:tabs>
        <w:suppressAutoHyphens/>
        <w:spacing w:line="268" w:lineRule="exact"/>
        <w:rPr>
          <w:lang w:eastAsia="ar-SA"/>
        </w:rPr>
      </w:pPr>
    </w:p>
    <w:p w14:paraId="054F3DFE" w14:textId="77777777" w:rsidR="00373129" w:rsidRPr="0054362E" w:rsidRDefault="00373129" w:rsidP="00373129">
      <w:pPr>
        <w:tabs>
          <w:tab w:val="left" w:pos="2884"/>
        </w:tabs>
        <w:suppressAutoHyphens/>
        <w:spacing w:line="268" w:lineRule="exact"/>
        <w:jc w:val="center"/>
        <w:rPr>
          <w:lang w:eastAsia="ar-SA"/>
        </w:rPr>
      </w:pPr>
      <w:r w:rsidRPr="0054362E">
        <w:rPr>
          <w:lang w:eastAsia="ar-SA"/>
        </w:rPr>
        <w:t>ПЕРЕЧЕНЬ</w:t>
      </w:r>
    </w:p>
    <w:p w14:paraId="4C09F6B7" w14:textId="77777777" w:rsidR="00373129" w:rsidRDefault="00373129" w:rsidP="00373129">
      <w:pPr>
        <w:tabs>
          <w:tab w:val="center" w:pos="3873"/>
        </w:tabs>
        <w:suppressAutoHyphens/>
        <w:spacing w:line="268" w:lineRule="exact"/>
        <w:jc w:val="center"/>
        <w:rPr>
          <w:lang w:eastAsia="ar-SA"/>
        </w:rPr>
      </w:pPr>
      <w:r w:rsidRPr="0054362E">
        <w:rPr>
          <w:lang w:eastAsia="ar-SA"/>
        </w:rPr>
        <w:t>работ и услуг по содержанию и ремонту общего имущества собственников помещений</w:t>
      </w:r>
    </w:p>
    <w:p w14:paraId="354AA239" w14:textId="77777777" w:rsidR="00373129" w:rsidRPr="0054362E" w:rsidRDefault="00373129" w:rsidP="00373129">
      <w:pPr>
        <w:tabs>
          <w:tab w:val="center" w:pos="3873"/>
        </w:tabs>
        <w:suppressAutoHyphens/>
        <w:spacing w:line="268" w:lineRule="exact"/>
        <w:jc w:val="center"/>
      </w:pPr>
      <w:r w:rsidRPr="0054362E">
        <w:rPr>
          <w:lang w:eastAsia="ar-SA"/>
        </w:rPr>
        <w:t xml:space="preserve"> в многоквартирном доме, </w:t>
      </w:r>
      <w:r w:rsidRPr="0054362E">
        <w:t>расположенном по адресу: г.</w:t>
      </w:r>
      <w:r>
        <w:t xml:space="preserve"> </w:t>
      </w:r>
      <w:r w:rsidRPr="0054362E">
        <w:t>Шахунья,</w:t>
      </w:r>
      <w:r>
        <w:t xml:space="preserve"> ул. Комсомольская</w:t>
      </w:r>
      <w:r w:rsidRPr="0054362E">
        <w:t xml:space="preserve">, д. </w:t>
      </w:r>
      <w:r>
        <w:t>55 А</w:t>
      </w:r>
    </w:p>
    <w:p w14:paraId="0B3E3316" w14:textId="77777777" w:rsidR="00373129" w:rsidRPr="0054362E" w:rsidRDefault="00373129" w:rsidP="00373129">
      <w:pPr>
        <w:tabs>
          <w:tab w:val="center" w:pos="3873"/>
        </w:tabs>
        <w:suppressAutoHyphens/>
        <w:spacing w:line="268" w:lineRule="exact"/>
        <w:jc w:val="center"/>
      </w:pPr>
    </w:p>
    <w:tbl>
      <w:tblPr>
        <w:tblW w:w="10173" w:type="dxa"/>
        <w:tblLayout w:type="fixed"/>
        <w:tblLook w:val="04A0" w:firstRow="1" w:lastRow="0" w:firstColumn="1" w:lastColumn="0" w:noHBand="0" w:noVBand="1"/>
      </w:tblPr>
      <w:tblGrid>
        <w:gridCol w:w="5949"/>
        <w:gridCol w:w="1701"/>
        <w:gridCol w:w="1276"/>
        <w:gridCol w:w="1247"/>
      </w:tblGrid>
      <w:tr w:rsidR="00373129" w:rsidRPr="0054362E" w14:paraId="6938880F" w14:textId="77777777" w:rsidTr="00C11C0F">
        <w:trPr>
          <w:trHeight w:val="20"/>
        </w:trPr>
        <w:tc>
          <w:tcPr>
            <w:tcW w:w="5949" w:type="dxa"/>
            <w:tcBorders>
              <w:top w:val="single" w:sz="4" w:space="0" w:color="000000"/>
              <w:left w:val="single" w:sz="4" w:space="0" w:color="000000"/>
              <w:bottom w:val="single" w:sz="4" w:space="0" w:color="000000"/>
              <w:right w:val="nil"/>
            </w:tcBorders>
          </w:tcPr>
          <w:p w14:paraId="6C3A8651" w14:textId="77777777" w:rsidR="00373129" w:rsidRPr="0054362E" w:rsidRDefault="00373129" w:rsidP="00C11C0F">
            <w:pPr>
              <w:jc w:val="center"/>
            </w:pPr>
          </w:p>
          <w:p w14:paraId="1C3FBB87" w14:textId="77777777" w:rsidR="00373129" w:rsidRPr="0054362E" w:rsidRDefault="00373129" w:rsidP="00C11C0F">
            <w:pPr>
              <w:jc w:val="center"/>
            </w:pPr>
            <w:r w:rsidRPr="0054362E">
              <w:t>Наименование работ и услуг</w:t>
            </w:r>
          </w:p>
        </w:tc>
        <w:tc>
          <w:tcPr>
            <w:tcW w:w="1701" w:type="dxa"/>
            <w:tcBorders>
              <w:top w:val="single" w:sz="4" w:space="0" w:color="000000"/>
              <w:left w:val="single" w:sz="4" w:space="0" w:color="000000"/>
              <w:bottom w:val="single" w:sz="4" w:space="0" w:color="000000"/>
              <w:right w:val="nil"/>
            </w:tcBorders>
          </w:tcPr>
          <w:p w14:paraId="5409E54F" w14:textId="77777777" w:rsidR="00373129" w:rsidRPr="0054362E" w:rsidRDefault="00373129" w:rsidP="00C11C0F">
            <w:pPr>
              <w:suppressAutoHyphens/>
              <w:snapToGrid w:val="0"/>
              <w:jc w:val="center"/>
              <w:rPr>
                <w:bCs/>
              </w:rPr>
            </w:pPr>
          </w:p>
          <w:p w14:paraId="1AAEFB8A" w14:textId="77777777" w:rsidR="00373129" w:rsidRPr="0054362E" w:rsidRDefault="00373129" w:rsidP="00C11C0F">
            <w:pPr>
              <w:suppressAutoHyphens/>
              <w:snapToGrid w:val="0"/>
              <w:jc w:val="center"/>
              <w:rPr>
                <w:bCs/>
                <w:color w:val="000000"/>
              </w:rPr>
            </w:pPr>
            <w:r w:rsidRPr="0054362E">
              <w:rPr>
                <w:bCs/>
              </w:rPr>
              <w:t>Периодичность выполнения работ</w:t>
            </w:r>
          </w:p>
        </w:tc>
        <w:tc>
          <w:tcPr>
            <w:tcW w:w="1276" w:type="dxa"/>
            <w:tcBorders>
              <w:top w:val="single" w:sz="4" w:space="0" w:color="000000"/>
              <w:left w:val="single" w:sz="4" w:space="0" w:color="000000"/>
              <w:bottom w:val="single" w:sz="4" w:space="0" w:color="000000"/>
              <w:right w:val="nil"/>
            </w:tcBorders>
          </w:tcPr>
          <w:p w14:paraId="45F4AFEE" w14:textId="77777777" w:rsidR="00373129" w:rsidRPr="0054362E" w:rsidRDefault="00373129" w:rsidP="00C11C0F">
            <w:pPr>
              <w:snapToGrid w:val="0"/>
              <w:jc w:val="center"/>
            </w:pPr>
          </w:p>
          <w:p w14:paraId="570E0C49" w14:textId="77777777" w:rsidR="00373129" w:rsidRPr="0054362E" w:rsidRDefault="00373129" w:rsidP="00C11C0F">
            <w:pPr>
              <w:snapToGrid w:val="0"/>
              <w:jc w:val="center"/>
              <w:rPr>
                <w:lang w:eastAsia="ar-SA"/>
              </w:rPr>
            </w:pPr>
            <w:r w:rsidRPr="0054362E">
              <w:t>Годовая</w:t>
            </w:r>
          </w:p>
          <w:p w14:paraId="50FA29A8" w14:textId="77777777" w:rsidR="00373129" w:rsidRPr="0054362E" w:rsidRDefault="00373129" w:rsidP="00C11C0F">
            <w:pPr>
              <w:tabs>
                <w:tab w:val="left" w:pos="124"/>
              </w:tabs>
              <w:jc w:val="center"/>
            </w:pPr>
            <w:r w:rsidRPr="0054362E">
              <w:t>плата</w:t>
            </w:r>
          </w:p>
          <w:p w14:paraId="281CE368" w14:textId="77777777" w:rsidR="00373129" w:rsidRPr="0054362E" w:rsidRDefault="00373129" w:rsidP="00C11C0F">
            <w:pPr>
              <w:jc w:val="center"/>
            </w:pPr>
            <w:r w:rsidRPr="0054362E">
              <w:t>(руб</w:t>
            </w:r>
            <w:r>
              <w:t>.</w:t>
            </w:r>
            <w:r w:rsidRPr="0054362E">
              <w:t>)</w:t>
            </w:r>
          </w:p>
          <w:p w14:paraId="774CCA4B" w14:textId="77777777" w:rsidR="00373129" w:rsidRPr="0054362E" w:rsidRDefault="00373129" w:rsidP="00C11C0F">
            <w:pPr>
              <w:suppressAutoHyphens/>
              <w:snapToGrid w:val="0"/>
              <w:jc w:val="center"/>
              <w:rPr>
                <w:lang w:eastAsia="ar-SA"/>
              </w:rPr>
            </w:pPr>
          </w:p>
        </w:tc>
        <w:tc>
          <w:tcPr>
            <w:tcW w:w="1247" w:type="dxa"/>
            <w:tcBorders>
              <w:top w:val="single" w:sz="4" w:space="0" w:color="000000"/>
              <w:left w:val="single" w:sz="4" w:space="0" w:color="000000"/>
              <w:bottom w:val="single" w:sz="4" w:space="0" w:color="000000"/>
              <w:right w:val="single" w:sz="4" w:space="0" w:color="000000"/>
            </w:tcBorders>
          </w:tcPr>
          <w:p w14:paraId="57F9A451" w14:textId="77777777" w:rsidR="00373129" w:rsidRPr="0054362E" w:rsidRDefault="00373129" w:rsidP="00C11C0F">
            <w:pPr>
              <w:jc w:val="center"/>
            </w:pPr>
            <w:r w:rsidRPr="0054362E">
              <w:t>Стоимость на</w:t>
            </w:r>
            <w:r>
              <w:t xml:space="preserve"> </w:t>
            </w:r>
            <w:r w:rsidRPr="0054362E">
              <w:t>1 кв. м</w:t>
            </w:r>
            <w:r>
              <w:t xml:space="preserve">. </w:t>
            </w:r>
            <w:r w:rsidRPr="0054362E">
              <w:t>общ. площади (руб</w:t>
            </w:r>
            <w:r>
              <w:t>.</w:t>
            </w:r>
            <w:r w:rsidRPr="0054362E">
              <w:t xml:space="preserve"> в</w:t>
            </w:r>
          </w:p>
          <w:p w14:paraId="1F21A80C" w14:textId="77777777" w:rsidR="00373129" w:rsidRPr="0054362E" w:rsidRDefault="00373129" w:rsidP="00C11C0F">
            <w:pPr>
              <w:suppressAutoHyphens/>
              <w:snapToGrid w:val="0"/>
              <w:jc w:val="center"/>
              <w:rPr>
                <w:lang w:eastAsia="ar-SA"/>
              </w:rPr>
            </w:pPr>
            <w:r w:rsidRPr="0054362E">
              <w:t>месяц)</w:t>
            </w:r>
          </w:p>
        </w:tc>
      </w:tr>
      <w:tr w:rsidR="00373129" w:rsidRPr="0054362E" w14:paraId="6DDBA8CA" w14:textId="77777777" w:rsidTr="00C11C0F">
        <w:trPr>
          <w:trHeight w:val="710"/>
        </w:trPr>
        <w:tc>
          <w:tcPr>
            <w:tcW w:w="5949" w:type="dxa"/>
            <w:tcBorders>
              <w:top w:val="single" w:sz="4" w:space="0" w:color="000000"/>
              <w:left w:val="single" w:sz="4" w:space="0" w:color="000000"/>
              <w:bottom w:val="single" w:sz="4" w:space="0" w:color="auto"/>
              <w:right w:val="nil"/>
            </w:tcBorders>
          </w:tcPr>
          <w:p w14:paraId="38C88E07" w14:textId="77777777" w:rsidR="00373129" w:rsidRPr="0054362E" w:rsidRDefault="00373129" w:rsidP="00C11C0F">
            <w:pPr>
              <w:jc w:val="both"/>
            </w:pPr>
            <w:r w:rsidRPr="00014C90">
              <w:rPr>
                <w:b/>
                <w:bCs/>
                <w:szCs w:val="20"/>
              </w:rPr>
              <w:t>1.</w:t>
            </w:r>
            <w:r>
              <w:rPr>
                <w:b/>
                <w:bCs/>
                <w:szCs w:val="20"/>
              </w:rPr>
              <w:t xml:space="preserve"> </w:t>
            </w:r>
            <w:r w:rsidRPr="00014C90">
              <w:rPr>
                <w:b/>
                <w:bCs/>
                <w:szCs w:val="20"/>
              </w:rPr>
              <w:t xml:space="preserve">Содержание и текущий ремонт </w:t>
            </w:r>
            <w:r>
              <w:rPr>
                <w:b/>
                <w:bCs/>
                <w:szCs w:val="20"/>
              </w:rPr>
              <w:t xml:space="preserve">общего </w:t>
            </w:r>
            <w:r w:rsidRPr="00014C90">
              <w:rPr>
                <w:b/>
                <w:bCs/>
                <w:szCs w:val="20"/>
              </w:rPr>
              <w:t>внутридомового инженерного оборудования</w:t>
            </w:r>
            <w:r>
              <w:rPr>
                <w:b/>
                <w:bCs/>
                <w:szCs w:val="20"/>
              </w:rPr>
              <w:t>.</w:t>
            </w:r>
            <w:r>
              <w:rPr>
                <w:sz w:val="20"/>
                <w:szCs w:val="20"/>
              </w:rPr>
              <w:t xml:space="preserve"> </w:t>
            </w:r>
            <w:r w:rsidRPr="00014C90">
              <w:rPr>
                <w:sz w:val="20"/>
                <w:szCs w:val="20"/>
              </w:rPr>
              <w:t xml:space="preserve">Профилактические осмотры систем отопления, водопровода, канализации, ремонт и замена запорной и регулировочной арматуры (задвижек, кранов, вентилей и т.д.), относящихся к общим инженерным коммуникациям. Ремонт и замена отопительных приборов в местах общего пользования. </w:t>
            </w:r>
          </w:p>
        </w:tc>
        <w:tc>
          <w:tcPr>
            <w:tcW w:w="1701" w:type="dxa"/>
            <w:tcBorders>
              <w:top w:val="single" w:sz="4" w:space="0" w:color="000000"/>
              <w:left w:val="single" w:sz="4" w:space="0" w:color="000000"/>
              <w:bottom w:val="single" w:sz="4" w:space="0" w:color="auto"/>
              <w:right w:val="nil"/>
            </w:tcBorders>
            <w:vAlign w:val="center"/>
          </w:tcPr>
          <w:p w14:paraId="00FD6F93" w14:textId="77777777" w:rsidR="00373129" w:rsidRPr="002D5CE7" w:rsidRDefault="00373129" w:rsidP="00C11C0F">
            <w:pPr>
              <w:suppressAutoHyphens/>
              <w:snapToGrid w:val="0"/>
              <w:jc w:val="center"/>
              <w:rPr>
                <w:bCs/>
                <w:color w:val="000000"/>
                <w:sz w:val="20"/>
                <w:szCs w:val="20"/>
              </w:rPr>
            </w:pPr>
            <w:r w:rsidRPr="002D5CE7">
              <w:rPr>
                <w:bCs/>
                <w:color w:val="000000"/>
                <w:sz w:val="20"/>
                <w:szCs w:val="20"/>
              </w:rPr>
              <w:t xml:space="preserve">Осмотр не реже 2 раз в год </w:t>
            </w:r>
          </w:p>
          <w:p w14:paraId="15AE0364" w14:textId="77777777" w:rsidR="00373129" w:rsidRPr="002D5CE7" w:rsidRDefault="00373129" w:rsidP="00C11C0F">
            <w:pPr>
              <w:suppressAutoHyphens/>
              <w:snapToGrid w:val="0"/>
              <w:jc w:val="center"/>
              <w:rPr>
                <w:bCs/>
                <w:color w:val="000000"/>
                <w:sz w:val="20"/>
                <w:szCs w:val="20"/>
              </w:rPr>
            </w:pPr>
            <w:r w:rsidRPr="002D5CE7">
              <w:rPr>
                <w:bCs/>
                <w:color w:val="000000"/>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4FC4D484" w14:textId="77777777" w:rsidR="00373129" w:rsidRPr="009A6E42" w:rsidRDefault="00373129" w:rsidP="00C11C0F">
            <w:pPr>
              <w:suppressAutoHyphens/>
              <w:snapToGrid w:val="0"/>
              <w:jc w:val="center"/>
              <w:rPr>
                <w:b/>
                <w:bCs/>
                <w:lang w:eastAsia="ar-SA"/>
              </w:rPr>
            </w:pPr>
            <w:r w:rsidRPr="009A6E42">
              <w:rPr>
                <w:rFonts w:ascii="Calibri" w:hAnsi="Calibri" w:cs="Calibri"/>
                <w:b/>
                <w:bCs/>
                <w:color w:val="000000"/>
              </w:rPr>
              <w:t>70310,54</w:t>
            </w:r>
          </w:p>
        </w:tc>
        <w:tc>
          <w:tcPr>
            <w:tcW w:w="1247" w:type="dxa"/>
            <w:tcBorders>
              <w:top w:val="single" w:sz="4" w:space="0" w:color="000000"/>
              <w:left w:val="single" w:sz="4" w:space="0" w:color="000000"/>
              <w:bottom w:val="single" w:sz="4" w:space="0" w:color="auto"/>
              <w:right w:val="single" w:sz="4" w:space="0" w:color="000000"/>
            </w:tcBorders>
            <w:vAlign w:val="center"/>
          </w:tcPr>
          <w:p w14:paraId="4D19B258" w14:textId="77777777" w:rsidR="00373129" w:rsidRPr="009A6E42" w:rsidRDefault="00373129" w:rsidP="00C11C0F">
            <w:pPr>
              <w:suppressAutoHyphens/>
              <w:snapToGrid w:val="0"/>
              <w:jc w:val="center"/>
              <w:rPr>
                <w:b/>
                <w:bCs/>
                <w:lang w:eastAsia="ar-SA"/>
              </w:rPr>
            </w:pPr>
            <w:r w:rsidRPr="009A6E42">
              <w:rPr>
                <w:rFonts w:ascii="Calibri" w:hAnsi="Calibri" w:cs="Calibri"/>
                <w:b/>
                <w:bCs/>
                <w:color w:val="000000"/>
              </w:rPr>
              <w:t>7,45</w:t>
            </w:r>
          </w:p>
        </w:tc>
      </w:tr>
      <w:tr w:rsidR="00373129" w:rsidRPr="0054362E" w14:paraId="20A14820" w14:textId="77777777" w:rsidTr="00C11C0F">
        <w:trPr>
          <w:trHeight w:val="710"/>
        </w:trPr>
        <w:tc>
          <w:tcPr>
            <w:tcW w:w="5949" w:type="dxa"/>
            <w:tcBorders>
              <w:top w:val="single" w:sz="4" w:space="0" w:color="000000"/>
              <w:left w:val="single" w:sz="4" w:space="0" w:color="000000"/>
              <w:bottom w:val="single" w:sz="4" w:space="0" w:color="auto"/>
              <w:right w:val="nil"/>
            </w:tcBorders>
          </w:tcPr>
          <w:p w14:paraId="1EE750E2" w14:textId="77777777" w:rsidR="00373129" w:rsidRPr="00EE4F49" w:rsidRDefault="00373129" w:rsidP="00C11C0F">
            <w:pPr>
              <w:jc w:val="both"/>
              <w:rPr>
                <w:sz w:val="20"/>
                <w:szCs w:val="20"/>
              </w:rPr>
            </w:pPr>
            <w:r w:rsidRPr="00EE4F49">
              <w:rPr>
                <w:sz w:val="20"/>
                <w:szCs w:val="20"/>
              </w:rPr>
              <w:t>1.1. Ремонт, регулировка, испытание, промывка и опрессовка систем центрального отопления</w:t>
            </w:r>
            <w:r w:rsidRPr="00EE4F49">
              <w:rPr>
                <w:b/>
                <w:bCs/>
                <w:sz w:val="20"/>
                <w:szCs w:val="20"/>
              </w:rPr>
              <w:t xml:space="preserve"> </w:t>
            </w:r>
            <w:r w:rsidRPr="00EE4F49">
              <w:rPr>
                <w:sz w:val="20"/>
                <w:szCs w:val="20"/>
              </w:rPr>
              <w:t>(смена отдельных участков трубопровода, смена запорной арматуры, осмотр системы центрального отопления дома, ликвидация воздушных пробок в системе отопления при запуске отопления и в отопительный период, промывка гидропневматическим способом системы отопления в период подготовки к отопительному периоду и т.д.)</w:t>
            </w:r>
          </w:p>
        </w:tc>
        <w:tc>
          <w:tcPr>
            <w:tcW w:w="1701" w:type="dxa"/>
            <w:tcBorders>
              <w:top w:val="single" w:sz="4" w:space="0" w:color="000000"/>
              <w:left w:val="single" w:sz="4" w:space="0" w:color="000000"/>
              <w:bottom w:val="single" w:sz="4" w:space="0" w:color="auto"/>
              <w:right w:val="nil"/>
            </w:tcBorders>
            <w:vAlign w:val="center"/>
          </w:tcPr>
          <w:p w14:paraId="2B16BF8D" w14:textId="77777777" w:rsidR="00373129" w:rsidRPr="002D5CE7" w:rsidRDefault="00373129" w:rsidP="00C11C0F">
            <w:pPr>
              <w:jc w:val="center"/>
              <w:rPr>
                <w:bCs/>
                <w:sz w:val="20"/>
                <w:szCs w:val="20"/>
              </w:rPr>
            </w:pPr>
            <w:r w:rsidRPr="002D5CE7">
              <w:rPr>
                <w:bCs/>
                <w:sz w:val="20"/>
                <w:szCs w:val="20"/>
              </w:rPr>
              <w:t xml:space="preserve">Осмотр не реже 2 раз в год </w:t>
            </w:r>
          </w:p>
          <w:p w14:paraId="22BF48B6" w14:textId="77777777" w:rsidR="00373129" w:rsidRPr="002D5CE7" w:rsidRDefault="00373129" w:rsidP="00C11C0F">
            <w:pPr>
              <w:jc w:val="center"/>
              <w:rPr>
                <w:bCs/>
                <w:sz w:val="20"/>
                <w:szCs w:val="20"/>
              </w:rPr>
            </w:pPr>
            <w:r w:rsidRPr="002D5CE7">
              <w:rPr>
                <w:bCs/>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1F552258" w14:textId="77777777" w:rsidR="00373129" w:rsidRPr="00EE4F49" w:rsidRDefault="00373129" w:rsidP="00C11C0F">
            <w:pPr>
              <w:jc w:val="center"/>
            </w:pPr>
            <w:r>
              <w:rPr>
                <w:rFonts w:ascii="Calibri" w:hAnsi="Calibri" w:cs="Calibri"/>
                <w:color w:val="000000"/>
              </w:rPr>
              <w:t>30404,56</w:t>
            </w:r>
          </w:p>
        </w:tc>
        <w:tc>
          <w:tcPr>
            <w:tcW w:w="1247" w:type="dxa"/>
            <w:tcBorders>
              <w:top w:val="single" w:sz="4" w:space="0" w:color="000000"/>
              <w:left w:val="single" w:sz="4" w:space="0" w:color="000000"/>
              <w:bottom w:val="single" w:sz="4" w:space="0" w:color="auto"/>
              <w:right w:val="single" w:sz="4" w:space="0" w:color="000000"/>
            </w:tcBorders>
            <w:vAlign w:val="center"/>
          </w:tcPr>
          <w:p w14:paraId="20135499" w14:textId="77777777" w:rsidR="00373129" w:rsidRPr="00EE4F49" w:rsidRDefault="00373129" w:rsidP="00C11C0F">
            <w:pPr>
              <w:jc w:val="center"/>
            </w:pPr>
            <w:r>
              <w:rPr>
                <w:rFonts w:ascii="Calibri" w:hAnsi="Calibri" w:cs="Calibri"/>
                <w:color w:val="000000"/>
              </w:rPr>
              <w:t>3,22</w:t>
            </w:r>
          </w:p>
        </w:tc>
      </w:tr>
      <w:tr w:rsidR="00373129" w:rsidRPr="0054362E" w14:paraId="00661F00" w14:textId="77777777" w:rsidTr="00C11C0F">
        <w:trPr>
          <w:trHeight w:val="710"/>
        </w:trPr>
        <w:tc>
          <w:tcPr>
            <w:tcW w:w="5949" w:type="dxa"/>
            <w:tcBorders>
              <w:top w:val="single" w:sz="4" w:space="0" w:color="000000"/>
              <w:left w:val="single" w:sz="4" w:space="0" w:color="000000"/>
              <w:bottom w:val="single" w:sz="4" w:space="0" w:color="auto"/>
              <w:right w:val="nil"/>
            </w:tcBorders>
          </w:tcPr>
          <w:p w14:paraId="6658C598" w14:textId="77777777" w:rsidR="00373129" w:rsidRPr="00EE4F49" w:rsidRDefault="00373129" w:rsidP="00C11C0F">
            <w:pPr>
              <w:jc w:val="both"/>
              <w:rPr>
                <w:sz w:val="20"/>
                <w:szCs w:val="20"/>
              </w:rPr>
            </w:pPr>
            <w:r w:rsidRPr="00EE4F49">
              <w:rPr>
                <w:sz w:val="20"/>
                <w:szCs w:val="20"/>
              </w:rPr>
              <w:t>1.2. Проведение технических осмотров и устранение неисправностей в системе водоотведения</w:t>
            </w:r>
            <w:r w:rsidRPr="00EE4F49">
              <w:rPr>
                <w:b/>
                <w:bCs/>
                <w:sz w:val="20"/>
                <w:szCs w:val="20"/>
              </w:rPr>
              <w:t xml:space="preserve"> </w:t>
            </w:r>
            <w:r w:rsidRPr="00EE4F49">
              <w:rPr>
                <w:sz w:val="20"/>
                <w:szCs w:val="20"/>
              </w:rPr>
              <w:t>(подчеканка раструбов канализационных труб, замена участков труб</w:t>
            </w:r>
            <w:r>
              <w:rPr>
                <w:sz w:val="20"/>
                <w:szCs w:val="20"/>
              </w:rPr>
              <w:t xml:space="preserve">. </w:t>
            </w:r>
            <w:r w:rsidRPr="00EE4F49">
              <w:rPr>
                <w:sz w:val="20"/>
                <w:szCs w:val="20"/>
              </w:rPr>
              <w:t xml:space="preserve">Устранение засоров канализационной системы, относящейся к общему имуществу дома, очистка канализационной сети от стояка до колодца (лежак) по заявкам и т.д.) </w:t>
            </w:r>
          </w:p>
        </w:tc>
        <w:tc>
          <w:tcPr>
            <w:tcW w:w="1701" w:type="dxa"/>
            <w:tcBorders>
              <w:top w:val="single" w:sz="4" w:space="0" w:color="000000"/>
              <w:left w:val="single" w:sz="4" w:space="0" w:color="000000"/>
              <w:bottom w:val="single" w:sz="4" w:space="0" w:color="auto"/>
              <w:right w:val="nil"/>
            </w:tcBorders>
            <w:vAlign w:val="center"/>
          </w:tcPr>
          <w:p w14:paraId="76A14D7A" w14:textId="77777777" w:rsidR="00373129" w:rsidRPr="002D5CE7" w:rsidRDefault="00373129" w:rsidP="00C11C0F">
            <w:pPr>
              <w:jc w:val="center"/>
              <w:rPr>
                <w:bCs/>
                <w:sz w:val="20"/>
                <w:szCs w:val="20"/>
              </w:rPr>
            </w:pPr>
            <w:r w:rsidRPr="002D5CE7">
              <w:rPr>
                <w:bCs/>
                <w:sz w:val="20"/>
                <w:szCs w:val="20"/>
              </w:rPr>
              <w:t xml:space="preserve">Осмотр не реже 2 раз в год </w:t>
            </w:r>
          </w:p>
          <w:p w14:paraId="25264BCA" w14:textId="77777777" w:rsidR="00373129" w:rsidRPr="002D5CE7" w:rsidRDefault="00373129" w:rsidP="00C11C0F">
            <w:pPr>
              <w:jc w:val="center"/>
              <w:rPr>
                <w:bCs/>
                <w:sz w:val="20"/>
                <w:szCs w:val="20"/>
              </w:rPr>
            </w:pPr>
            <w:r w:rsidRPr="002D5CE7">
              <w:rPr>
                <w:bCs/>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493651A2" w14:textId="77777777" w:rsidR="00373129" w:rsidRPr="00EE4F49" w:rsidRDefault="00373129" w:rsidP="00C11C0F">
            <w:pPr>
              <w:jc w:val="center"/>
            </w:pPr>
            <w:r>
              <w:rPr>
                <w:rFonts w:ascii="Calibri" w:hAnsi="Calibri" w:cs="Calibri"/>
                <w:color w:val="000000"/>
              </w:rPr>
              <w:t>13301,99</w:t>
            </w:r>
          </w:p>
        </w:tc>
        <w:tc>
          <w:tcPr>
            <w:tcW w:w="1247" w:type="dxa"/>
            <w:tcBorders>
              <w:top w:val="single" w:sz="4" w:space="0" w:color="000000"/>
              <w:left w:val="single" w:sz="4" w:space="0" w:color="000000"/>
              <w:bottom w:val="single" w:sz="4" w:space="0" w:color="auto"/>
              <w:right w:val="single" w:sz="4" w:space="0" w:color="000000"/>
            </w:tcBorders>
            <w:vAlign w:val="center"/>
          </w:tcPr>
          <w:p w14:paraId="43E6981B" w14:textId="77777777" w:rsidR="00373129" w:rsidRPr="00EE4F49" w:rsidRDefault="00373129" w:rsidP="00C11C0F">
            <w:pPr>
              <w:jc w:val="center"/>
            </w:pPr>
            <w:r>
              <w:rPr>
                <w:rFonts w:ascii="Calibri" w:hAnsi="Calibri" w:cs="Calibri"/>
                <w:color w:val="000000"/>
              </w:rPr>
              <w:t>1,41</w:t>
            </w:r>
          </w:p>
        </w:tc>
      </w:tr>
      <w:tr w:rsidR="00373129" w:rsidRPr="0054362E" w14:paraId="7DD2772A" w14:textId="77777777" w:rsidTr="00C11C0F">
        <w:trPr>
          <w:trHeight w:val="279"/>
        </w:trPr>
        <w:tc>
          <w:tcPr>
            <w:tcW w:w="5949" w:type="dxa"/>
            <w:tcBorders>
              <w:top w:val="single" w:sz="4" w:space="0" w:color="000000"/>
              <w:left w:val="single" w:sz="4" w:space="0" w:color="000000"/>
              <w:bottom w:val="single" w:sz="4" w:space="0" w:color="auto"/>
              <w:right w:val="nil"/>
            </w:tcBorders>
          </w:tcPr>
          <w:p w14:paraId="68BFF8A6" w14:textId="77777777" w:rsidR="00373129" w:rsidRPr="00EE4F49" w:rsidRDefault="00373129" w:rsidP="00C11C0F">
            <w:pPr>
              <w:jc w:val="both"/>
              <w:rPr>
                <w:color w:val="000000"/>
                <w:sz w:val="20"/>
                <w:szCs w:val="20"/>
              </w:rPr>
            </w:pPr>
            <w:r w:rsidRPr="00EE4F49">
              <w:rPr>
                <w:sz w:val="20"/>
                <w:szCs w:val="20"/>
              </w:rPr>
              <w:t>1.3. Проведение технических осмотров и устранение неисправностей в системе горячего водоснабжения</w:t>
            </w:r>
            <w:r w:rsidRPr="00EE4F49">
              <w:rPr>
                <w:b/>
                <w:bCs/>
                <w:sz w:val="20"/>
                <w:szCs w:val="20"/>
              </w:rPr>
              <w:t xml:space="preserve"> </w:t>
            </w:r>
            <w:r w:rsidRPr="00EE4F49">
              <w:rPr>
                <w:sz w:val="20"/>
                <w:szCs w:val="20"/>
              </w:rPr>
              <w:t>(осмотр системы горячего водоснабжения планово 2 раза в год и при поступлении заявок, смена отдельных участков трубопровода, смена запорной арматуры и т.д.)</w:t>
            </w:r>
          </w:p>
        </w:tc>
        <w:tc>
          <w:tcPr>
            <w:tcW w:w="1701" w:type="dxa"/>
            <w:tcBorders>
              <w:top w:val="single" w:sz="4" w:space="0" w:color="000000"/>
              <w:left w:val="single" w:sz="4" w:space="0" w:color="000000"/>
              <w:bottom w:val="single" w:sz="4" w:space="0" w:color="auto"/>
              <w:right w:val="nil"/>
            </w:tcBorders>
            <w:vAlign w:val="center"/>
          </w:tcPr>
          <w:p w14:paraId="27B2D43F" w14:textId="77777777" w:rsidR="00373129" w:rsidRPr="002D5CE7" w:rsidRDefault="00373129" w:rsidP="00C11C0F">
            <w:pPr>
              <w:jc w:val="center"/>
              <w:rPr>
                <w:bCs/>
                <w:sz w:val="20"/>
                <w:szCs w:val="20"/>
              </w:rPr>
            </w:pPr>
            <w:r w:rsidRPr="002D5CE7">
              <w:rPr>
                <w:bCs/>
                <w:sz w:val="20"/>
                <w:szCs w:val="20"/>
              </w:rPr>
              <w:t xml:space="preserve">Осмотр не реже 2 раз в год </w:t>
            </w:r>
          </w:p>
          <w:p w14:paraId="128531E2" w14:textId="77777777" w:rsidR="00373129" w:rsidRPr="002D5CE7" w:rsidRDefault="00373129" w:rsidP="00C11C0F">
            <w:pPr>
              <w:jc w:val="center"/>
              <w:rPr>
                <w:bCs/>
                <w:sz w:val="20"/>
                <w:szCs w:val="20"/>
              </w:rPr>
            </w:pPr>
            <w:r w:rsidRPr="002D5CE7">
              <w:rPr>
                <w:bCs/>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1AD75909" w14:textId="77777777" w:rsidR="00373129" w:rsidRPr="00EE4F49" w:rsidRDefault="00373129" w:rsidP="00C11C0F">
            <w:pPr>
              <w:jc w:val="center"/>
            </w:pPr>
            <w:r>
              <w:rPr>
                <w:rFonts w:ascii="Calibri" w:hAnsi="Calibri" w:cs="Calibri"/>
                <w:color w:val="000000"/>
              </w:rPr>
              <w:t>13301,99</w:t>
            </w:r>
          </w:p>
        </w:tc>
        <w:tc>
          <w:tcPr>
            <w:tcW w:w="1247" w:type="dxa"/>
            <w:tcBorders>
              <w:top w:val="single" w:sz="4" w:space="0" w:color="000000"/>
              <w:left w:val="single" w:sz="4" w:space="0" w:color="000000"/>
              <w:bottom w:val="single" w:sz="4" w:space="0" w:color="auto"/>
              <w:right w:val="single" w:sz="4" w:space="0" w:color="000000"/>
            </w:tcBorders>
            <w:vAlign w:val="center"/>
          </w:tcPr>
          <w:p w14:paraId="527F6F02" w14:textId="77777777" w:rsidR="00373129" w:rsidRPr="00EE4F49" w:rsidRDefault="00373129" w:rsidP="00C11C0F">
            <w:pPr>
              <w:jc w:val="center"/>
            </w:pPr>
            <w:r>
              <w:rPr>
                <w:rFonts w:ascii="Calibri" w:hAnsi="Calibri" w:cs="Calibri"/>
                <w:color w:val="000000"/>
              </w:rPr>
              <w:t>1,41</w:t>
            </w:r>
          </w:p>
        </w:tc>
      </w:tr>
      <w:tr w:rsidR="00373129" w:rsidRPr="0054362E" w14:paraId="57256133" w14:textId="77777777" w:rsidTr="00C11C0F">
        <w:trPr>
          <w:trHeight w:val="558"/>
        </w:trPr>
        <w:tc>
          <w:tcPr>
            <w:tcW w:w="5949" w:type="dxa"/>
            <w:tcBorders>
              <w:top w:val="single" w:sz="4" w:space="0" w:color="000000"/>
              <w:left w:val="single" w:sz="4" w:space="0" w:color="000000"/>
              <w:bottom w:val="single" w:sz="4" w:space="0" w:color="auto"/>
              <w:right w:val="nil"/>
            </w:tcBorders>
          </w:tcPr>
          <w:p w14:paraId="0E32857D" w14:textId="77777777" w:rsidR="00373129" w:rsidRPr="00EE4F49" w:rsidRDefault="00373129" w:rsidP="00C11C0F">
            <w:pPr>
              <w:jc w:val="both"/>
              <w:rPr>
                <w:color w:val="000000"/>
                <w:sz w:val="20"/>
                <w:szCs w:val="20"/>
              </w:rPr>
            </w:pPr>
            <w:r w:rsidRPr="00EE4F49">
              <w:rPr>
                <w:sz w:val="20"/>
                <w:szCs w:val="20"/>
              </w:rPr>
              <w:t>1.4. Проведение технических осмотров и устранение неисправностей в системе холодного водоснабжения</w:t>
            </w:r>
            <w:r w:rsidRPr="00EE4F49">
              <w:rPr>
                <w:b/>
                <w:bCs/>
                <w:sz w:val="20"/>
                <w:szCs w:val="20"/>
              </w:rPr>
              <w:t xml:space="preserve"> </w:t>
            </w:r>
            <w:r w:rsidRPr="00EE4F49">
              <w:rPr>
                <w:sz w:val="20"/>
                <w:szCs w:val="20"/>
              </w:rPr>
              <w:t>(осмотр системы холодного водоснабжения планово 2 раза в год и при поступлении заявок, смена отдельных участков трубопровода, смена запорной арматуры и т.д.)</w:t>
            </w:r>
          </w:p>
        </w:tc>
        <w:tc>
          <w:tcPr>
            <w:tcW w:w="1701" w:type="dxa"/>
            <w:tcBorders>
              <w:top w:val="single" w:sz="4" w:space="0" w:color="000000"/>
              <w:left w:val="single" w:sz="4" w:space="0" w:color="000000"/>
              <w:bottom w:val="single" w:sz="4" w:space="0" w:color="auto"/>
              <w:right w:val="nil"/>
            </w:tcBorders>
            <w:vAlign w:val="center"/>
          </w:tcPr>
          <w:p w14:paraId="4337D05F" w14:textId="77777777" w:rsidR="00373129" w:rsidRPr="002D5CE7" w:rsidRDefault="00373129" w:rsidP="00C11C0F">
            <w:pPr>
              <w:jc w:val="center"/>
              <w:rPr>
                <w:bCs/>
                <w:sz w:val="20"/>
                <w:szCs w:val="20"/>
              </w:rPr>
            </w:pPr>
            <w:r w:rsidRPr="002D5CE7">
              <w:rPr>
                <w:bCs/>
                <w:sz w:val="20"/>
                <w:szCs w:val="20"/>
              </w:rPr>
              <w:t xml:space="preserve">Осмотр не реже 2 раз в год </w:t>
            </w:r>
          </w:p>
          <w:p w14:paraId="4F419CAF" w14:textId="77777777" w:rsidR="00373129" w:rsidRPr="002D5CE7" w:rsidRDefault="00373129" w:rsidP="00C11C0F">
            <w:pPr>
              <w:jc w:val="center"/>
              <w:rPr>
                <w:bCs/>
                <w:sz w:val="20"/>
                <w:szCs w:val="20"/>
              </w:rPr>
            </w:pPr>
            <w:r w:rsidRPr="002D5CE7">
              <w:rPr>
                <w:bCs/>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2324CD0D" w14:textId="77777777" w:rsidR="00373129" w:rsidRPr="00EE4F49" w:rsidRDefault="00373129" w:rsidP="00C11C0F">
            <w:pPr>
              <w:jc w:val="center"/>
            </w:pPr>
            <w:r>
              <w:rPr>
                <w:rFonts w:ascii="Calibri" w:hAnsi="Calibri" w:cs="Calibri"/>
                <w:color w:val="000000"/>
              </w:rPr>
              <w:t>13301,99</w:t>
            </w:r>
          </w:p>
        </w:tc>
        <w:tc>
          <w:tcPr>
            <w:tcW w:w="1247" w:type="dxa"/>
            <w:tcBorders>
              <w:top w:val="single" w:sz="4" w:space="0" w:color="000000"/>
              <w:left w:val="single" w:sz="4" w:space="0" w:color="000000"/>
              <w:bottom w:val="single" w:sz="4" w:space="0" w:color="auto"/>
              <w:right w:val="single" w:sz="4" w:space="0" w:color="000000"/>
            </w:tcBorders>
            <w:vAlign w:val="center"/>
          </w:tcPr>
          <w:p w14:paraId="55DB3FA4" w14:textId="77777777" w:rsidR="00373129" w:rsidRPr="00EE4F49" w:rsidRDefault="00373129" w:rsidP="00C11C0F">
            <w:pPr>
              <w:jc w:val="center"/>
            </w:pPr>
            <w:r>
              <w:rPr>
                <w:rFonts w:ascii="Calibri" w:hAnsi="Calibri" w:cs="Calibri"/>
                <w:color w:val="000000"/>
              </w:rPr>
              <w:t>1,41</w:t>
            </w:r>
          </w:p>
        </w:tc>
      </w:tr>
      <w:tr w:rsidR="00373129" w:rsidRPr="0054362E" w14:paraId="73D8B26E" w14:textId="77777777" w:rsidTr="00C11C0F">
        <w:trPr>
          <w:trHeight w:val="421"/>
        </w:trPr>
        <w:tc>
          <w:tcPr>
            <w:tcW w:w="5949" w:type="dxa"/>
            <w:tcBorders>
              <w:top w:val="single" w:sz="4" w:space="0" w:color="000000"/>
              <w:left w:val="single" w:sz="4" w:space="0" w:color="000000"/>
              <w:bottom w:val="single" w:sz="4" w:space="0" w:color="auto"/>
              <w:right w:val="nil"/>
            </w:tcBorders>
          </w:tcPr>
          <w:p w14:paraId="500ECD93" w14:textId="77777777" w:rsidR="00373129" w:rsidRPr="0054362E" w:rsidRDefault="00373129" w:rsidP="00C11C0F">
            <w:pPr>
              <w:jc w:val="both"/>
              <w:rPr>
                <w:color w:val="000000"/>
                <w:sz w:val="20"/>
                <w:szCs w:val="20"/>
              </w:rPr>
            </w:pPr>
            <w:r w:rsidRPr="00EE4F49">
              <w:rPr>
                <w:b/>
                <w:bCs/>
              </w:rPr>
              <w:t xml:space="preserve">2. Содержание и текущий ремонт электроснабжения </w:t>
            </w:r>
            <w:r w:rsidRPr="00EE4F49">
              <w:rPr>
                <w:b/>
                <w:bCs/>
              </w:rPr>
              <w:lastRenderedPageBreak/>
              <w:t>мест общего пользования</w:t>
            </w:r>
            <w:r w:rsidRPr="00014C90">
              <w:rPr>
                <w:sz w:val="20"/>
                <w:szCs w:val="20"/>
              </w:rPr>
              <w:t xml:space="preserve"> (осмотр электротехнических устройств (весенний, осенний осмотр); выполнение мероприятий по очистке от пыли, грязи вводных устройств, ремонт </w:t>
            </w:r>
            <w:r>
              <w:rPr>
                <w:sz w:val="20"/>
                <w:szCs w:val="20"/>
              </w:rPr>
              <w:t xml:space="preserve">имеющихся </w:t>
            </w:r>
            <w:r w:rsidRPr="00014C90">
              <w:rPr>
                <w:sz w:val="20"/>
                <w:szCs w:val="20"/>
              </w:rPr>
              <w:t>групповых щитков на лестничных клетках, замена плавких вставок в электрощитах, замена ламп накаливания в местах общего пользования, замена отдельных участков электропроводки, проведение ежегодных замеров сопротивления специализированной организацией согласно договор</w:t>
            </w:r>
            <w:r>
              <w:rPr>
                <w:sz w:val="20"/>
                <w:szCs w:val="20"/>
              </w:rPr>
              <w:t>у и т.д.</w:t>
            </w:r>
            <w:r w:rsidRPr="00014C90">
              <w:rPr>
                <w:sz w:val="20"/>
                <w:szCs w:val="20"/>
              </w:rPr>
              <w:t>)</w:t>
            </w:r>
          </w:p>
        </w:tc>
        <w:tc>
          <w:tcPr>
            <w:tcW w:w="1701" w:type="dxa"/>
            <w:tcBorders>
              <w:top w:val="single" w:sz="4" w:space="0" w:color="000000"/>
              <w:left w:val="single" w:sz="4" w:space="0" w:color="000000"/>
              <w:bottom w:val="single" w:sz="4" w:space="0" w:color="auto"/>
              <w:right w:val="nil"/>
            </w:tcBorders>
            <w:vAlign w:val="center"/>
          </w:tcPr>
          <w:p w14:paraId="62F15764" w14:textId="77777777" w:rsidR="00373129" w:rsidRPr="002D5CE7" w:rsidRDefault="00373129" w:rsidP="00C11C0F">
            <w:pPr>
              <w:jc w:val="center"/>
              <w:rPr>
                <w:bCs/>
                <w:sz w:val="20"/>
                <w:szCs w:val="20"/>
              </w:rPr>
            </w:pPr>
          </w:p>
          <w:p w14:paraId="5FB2931C" w14:textId="77777777" w:rsidR="00373129" w:rsidRDefault="00373129" w:rsidP="00C11C0F">
            <w:pPr>
              <w:jc w:val="center"/>
              <w:rPr>
                <w:bCs/>
                <w:sz w:val="20"/>
                <w:szCs w:val="20"/>
              </w:rPr>
            </w:pPr>
          </w:p>
          <w:p w14:paraId="60C275B5" w14:textId="77777777" w:rsidR="00373129" w:rsidRPr="002D5CE7" w:rsidRDefault="00373129" w:rsidP="00C11C0F">
            <w:pPr>
              <w:jc w:val="center"/>
              <w:rPr>
                <w:bCs/>
                <w:sz w:val="20"/>
                <w:szCs w:val="20"/>
              </w:rPr>
            </w:pPr>
            <w:r w:rsidRPr="002D5CE7">
              <w:rPr>
                <w:bCs/>
                <w:sz w:val="20"/>
                <w:szCs w:val="20"/>
              </w:rPr>
              <w:t xml:space="preserve">Осмотр не реже 2 раз в год </w:t>
            </w:r>
          </w:p>
          <w:p w14:paraId="1F2A871C" w14:textId="77777777" w:rsidR="00373129" w:rsidRPr="002D5CE7" w:rsidRDefault="00373129" w:rsidP="00C11C0F">
            <w:pPr>
              <w:jc w:val="center"/>
              <w:rPr>
                <w:bCs/>
                <w:sz w:val="20"/>
                <w:szCs w:val="20"/>
              </w:rPr>
            </w:pPr>
            <w:r w:rsidRPr="002D5CE7">
              <w:rPr>
                <w:bCs/>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3D8DF54B" w14:textId="77777777" w:rsidR="00373129" w:rsidRPr="009A6E42" w:rsidRDefault="00373129" w:rsidP="00C11C0F">
            <w:pPr>
              <w:jc w:val="center"/>
              <w:rPr>
                <w:b/>
                <w:bCs/>
              </w:rPr>
            </w:pPr>
            <w:r w:rsidRPr="009A6E42">
              <w:rPr>
                <w:rFonts w:ascii="Calibri" w:hAnsi="Calibri" w:cs="Calibri"/>
                <w:b/>
                <w:bCs/>
                <w:color w:val="000000"/>
              </w:rPr>
              <w:lastRenderedPageBreak/>
              <w:t>14133,36</w:t>
            </w:r>
          </w:p>
        </w:tc>
        <w:tc>
          <w:tcPr>
            <w:tcW w:w="1247" w:type="dxa"/>
            <w:tcBorders>
              <w:top w:val="single" w:sz="4" w:space="0" w:color="000000"/>
              <w:left w:val="single" w:sz="4" w:space="0" w:color="000000"/>
              <w:bottom w:val="single" w:sz="4" w:space="0" w:color="auto"/>
              <w:right w:val="single" w:sz="4" w:space="0" w:color="000000"/>
            </w:tcBorders>
            <w:vAlign w:val="center"/>
          </w:tcPr>
          <w:p w14:paraId="0A0819F6" w14:textId="77777777" w:rsidR="00373129" w:rsidRPr="009A6E42" w:rsidRDefault="00373129" w:rsidP="00C11C0F">
            <w:pPr>
              <w:jc w:val="center"/>
              <w:rPr>
                <w:b/>
                <w:bCs/>
              </w:rPr>
            </w:pPr>
            <w:r w:rsidRPr="009A6E42">
              <w:rPr>
                <w:rFonts w:ascii="Calibri" w:hAnsi="Calibri" w:cs="Calibri"/>
                <w:b/>
                <w:bCs/>
                <w:color w:val="000000"/>
              </w:rPr>
              <w:t>1,50</w:t>
            </w:r>
          </w:p>
        </w:tc>
      </w:tr>
      <w:tr w:rsidR="00373129" w:rsidRPr="0054362E" w14:paraId="513CA6A9" w14:textId="77777777" w:rsidTr="00C11C0F">
        <w:trPr>
          <w:trHeight w:val="710"/>
        </w:trPr>
        <w:tc>
          <w:tcPr>
            <w:tcW w:w="5949" w:type="dxa"/>
            <w:tcBorders>
              <w:top w:val="single" w:sz="4" w:space="0" w:color="000000"/>
              <w:left w:val="single" w:sz="4" w:space="0" w:color="000000"/>
              <w:bottom w:val="single" w:sz="4" w:space="0" w:color="auto"/>
              <w:right w:val="nil"/>
            </w:tcBorders>
          </w:tcPr>
          <w:p w14:paraId="5B420B6A" w14:textId="77777777" w:rsidR="00373129" w:rsidRPr="0054362E" w:rsidRDefault="00373129" w:rsidP="00C11C0F">
            <w:pPr>
              <w:jc w:val="both"/>
              <w:rPr>
                <w:color w:val="000000"/>
                <w:sz w:val="20"/>
                <w:szCs w:val="20"/>
              </w:rPr>
            </w:pPr>
            <w:r w:rsidRPr="00014C90">
              <w:rPr>
                <w:b/>
                <w:bCs/>
                <w:szCs w:val="20"/>
              </w:rPr>
              <w:lastRenderedPageBreak/>
              <w:t>3.</w:t>
            </w:r>
            <w:r>
              <w:rPr>
                <w:b/>
                <w:bCs/>
                <w:szCs w:val="20"/>
              </w:rPr>
              <w:t xml:space="preserve"> </w:t>
            </w:r>
            <w:r w:rsidRPr="00014C90">
              <w:rPr>
                <w:b/>
                <w:bCs/>
                <w:szCs w:val="20"/>
              </w:rPr>
              <w:t xml:space="preserve">Аварийное обслуживание </w:t>
            </w:r>
            <w:r w:rsidRPr="00014C90">
              <w:rPr>
                <w:sz w:val="20"/>
                <w:szCs w:val="20"/>
              </w:rPr>
              <w:t xml:space="preserve">(ремонт, замена запорной арматуры сгонов на трубопроводе: водопровод, канализация, горячее водоснабжение; </w:t>
            </w:r>
            <w:r>
              <w:rPr>
                <w:sz w:val="20"/>
                <w:szCs w:val="20"/>
              </w:rPr>
              <w:t>ц</w:t>
            </w:r>
            <w:r w:rsidRPr="00014C90">
              <w:rPr>
                <w:sz w:val="20"/>
                <w:szCs w:val="20"/>
              </w:rPr>
              <w:t>ентральное отопление: ремонт и замена аварийно-поврежденной запорной арматуры, ликвидация течи путем уплотнения соединений труб, арматуры и нагревательных приборов, ремонт и замена сгонов на трубопроводе; вскрытие полов, пробивка отверстий и борозд над вскрытыми трубопроводами, отключение стояков на отдельных участках трубопроводов, слив отключенных участков систем центрального отопления и горячего водоснабжения и обратное наполнение их с пуском после устранения неисправности</w:t>
            </w:r>
            <w:r>
              <w:rPr>
                <w:sz w:val="20"/>
                <w:szCs w:val="20"/>
              </w:rPr>
              <w:t xml:space="preserve"> и т.д.</w:t>
            </w:r>
            <w:r w:rsidRPr="00014C90">
              <w:rPr>
                <w:sz w:val="20"/>
                <w:szCs w:val="20"/>
              </w:rPr>
              <w:t>)</w:t>
            </w:r>
          </w:p>
        </w:tc>
        <w:tc>
          <w:tcPr>
            <w:tcW w:w="1701" w:type="dxa"/>
            <w:tcBorders>
              <w:top w:val="single" w:sz="4" w:space="0" w:color="000000"/>
              <w:left w:val="single" w:sz="4" w:space="0" w:color="000000"/>
              <w:bottom w:val="single" w:sz="4" w:space="0" w:color="auto"/>
              <w:right w:val="nil"/>
            </w:tcBorders>
            <w:vAlign w:val="center"/>
          </w:tcPr>
          <w:p w14:paraId="0FBCB941" w14:textId="77777777" w:rsidR="00373129" w:rsidRPr="002D5CE7" w:rsidRDefault="00373129" w:rsidP="00C11C0F">
            <w:pPr>
              <w:jc w:val="center"/>
              <w:rPr>
                <w:bCs/>
                <w:sz w:val="20"/>
                <w:szCs w:val="20"/>
              </w:rPr>
            </w:pPr>
            <w:r>
              <w:rPr>
                <w:bCs/>
                <w:sz w:val="20"/>
                <w:szCs w:val="20"/>
              </w:rPr>
              <w:t>Е</w:t>
            </w:r>
            <w:r w:rsidRPr="002D5CE7">
              <w:rPr>
                <w:bCs/>
                <w:sz w:val="20"/>
                <w:szCs w:val="20"/>
              </w:rPr>
              <w:t>жесуточно</w:t>
            </w:r>
          </w:p>
        </w:tc>
        <w:tc>
          <w:tcPr>
            <w:tcW w:w="1276" w:type="dxa"/>
            <w:tcBorders>
              <w:top w:val="single" w:sz="4" w:space="0" w:color="000000"/>
              <w:left w:val="single" w:sz="4" w:space="0" w:color="000000"/>
              <w:bottom w:val="single" w:sz="4" w:space="0" w:color="auto"/>
              <w:right w:val="nil"/>
            </w:tcBorders>
            <w:vAlign w:val="center"/>
          </w:tcPr>
          <w:p w14:paraId="561B9AA0" w14:textId="77777777" w:rsidR="00373129" w:rsidRPr="009A6E42" w:rsidRDefault="00373129" w:rsidP="00C11C0F">
            <w:pPr>
              <w:jc w:val="center"/>
              <w:rPr>
                <w:b/>
                <w:bCs/>
              </w:rPr>
            </w:pPr>
            <w:r w:rsidRPr="009A6E42">
              <w:rPr>
                <w:rFonts w:ascii="Calibri" w:hAnsi="Calibri" w:cs="Calibri"/>
                <w:b/>
                <w:bCs/>
                <w:color w:val="000000"/>
              </w:rPr>
              <w:t>15321,04</w:t>
            </w:r>
          </w:p>
        </w:tc>
        <w:tc>
          <w:tcPr>
            <w:tcW w:w="1247" w:type="dxa"/>
            <w:tcBorders>
              <w:top w:val="single" w:sz="4" w:space="0" w:color="000000"/>
              <w:left w:val="single" w:sz="4" w:space="0" w:color="000000"/>
              <w:bottom w:val="single" w:sz="4" w:space="0" w:color="auto"/>
              <w:right w:val="single" w:sz="4" w:space="0" w:color="000000"/>
            </w:tcBorders>
            <w:vAlign w:val="center"/>
          </w:tcPr>
          <w:p w14:paraId="7C07C5D0" w14:textId="77777777" w:rsidR="00373129" w:rsidRPr="009A6E42" w:rsidRDefault="00373129" w:rsidP="00C11C0F">
            <w:pPr>
              <w:jc w:val="center"/>
              <w:rPr>
                <w:b/>
                <w:bCs/>
              </w:rPr>
            </w:pPr>
            <w:r w:rsidRPr="009A6E42">
              <w:rPr>
                <w:rFonts w:ascii="Calibri" w:hAnsi="Calibri" w:cs="Calibri"/>
                <w:b/>
                <w:bCs/>
                <w:color w:val="000000"/>
              </w:rPr>
              <w:t>1,63</w:t>
            </w:r>
          </w:p>
        </w:tc>
      </w:tr>
      <w:tr w:rsidR="00373129" w:rsidRPr="0054362E" w14:paraId="610B49D2" w14:textId="77777777" w:rsidTr="00C11C0F">
        <w:trPr>
          <w:trHeight w:val="710"/>
        </w:trPr>
        <w:tc>
          <w:tcPr>
            <w:tcW w:w="5949" w:type="dxa"/>
            <w:tcBorders>
              <w:top w:val="single" w:sz="4" w:space="0" w:color="000000"/>
              <w:left w:val="single" w:sz="4" w:space="0" w:color="000000"/>
              <w:bottom w:val="single" w:sz="4" w:space="0" w:color="auto"/>
              <w:right w:val="nil"/>
            </w:tcBorders>
          </w:tcPr>
          <w:p w14:paraId="1ED28307" w14:textId="77777777" w:rsidR="00373129" w:rsidRPr="008F7450" w:rsidRDefault="00373129" w:rsidP="00C11C0F">
            <w:pPr>
              <w:jc w:val="both"/>
              <w:rPr>
                <w:color w:val="000000"/>
                <w:sz w:val="20"/>
                <w:szCs w:val="20"/>
              </w:rPr>
            </w:pPr>
            <w:r w:rsidRPr="00014C90">
              <w:rPr>
                <w:b/>
                <w:bCs/>
                <w:szCs w:val="20"/>
              </w:rPr>
              <w:t>4.</w:t>
            </w:r>
            <w:r>
              <w:rPr>
                <w:b/>
                <w:bCs/>
                <w:szCs w:val="20"/>
              </w:rPr>
              <w:t xml:space="preserve"> </w:t>
            </w:r>
            <w:r w:rsidRPr="00014C90">
              <w:rPr>
                <w:b/>
                <w:bCs/>
                <w:szCs w:val="20"/>
              </w:rPr>
              <w:t>Содержание и текущий ремонт конструктивных элементов жилых зданий</w:t>
            </w:r>
            <w:r>
              <w:rPr>
                <w:sz w:val="20"/>
                <w:szCs w:val="20"/>
              </w:rPr>
              <w:t xml:space="preserve">: </w:t>
            </w:r>
            <w:r w:rsidRPr="00014C90">
              <w:rPr>
                <w:sz w:val="20"/>
                <w:szCs w:val="20"/>
              </w:rPr>
              <w:t xml:space="preserve">Периодические осмотры конструктивных элементов дома, мелкий ремонт (остекление в местах общего пользования, ремонт входных дверей и т.д.). </w:t>
            </w:r>
            <w:r>
              <w:rPr>
                <w:sz w:val="20"/>
                <w:szCs w:val="20"/>
              </w:rPr>
              <w:t>У</w:t>
            </w:r>
            <w:r w:rsidRPr="00014C90">
              <w:rPr>
                <w:sz w:val="20"/>
                <w:szCs w:val="20"/>
              </w:rPr>
              <w:t xml:space="preserve">странение повреждений и неисправностей отдельных элементов здания – фундамент, стены, перекрытия, перегородки, полы, кровля, отделочные работы </w:t>
            </w:r>
            <w:r>
              <w:rPr>
                <w:sz w:val="20"/>
                <w:szCs w:val="20"/>
              </w:rPr>
              <w:t>подъезда</w:t>
            </w:r>
            <w:r w:rsidRPr="00014C90">
              <w:rPr>
                <w:sz w:val="20"/>
                <w:szCs w:val="20"/>
              </w:rPr>
              <w:t xml:space="preserve">, отмостки и т.д. </w:t>
            </w:r>
          </w:p>
        </w:tc>
        <w:tc>
          <w:tcPr>
            <w:tcW w:w="1701" w:type="dxa"/>
            <w:tcBorders>
              <w:top w:val="single" w:sz="4" w:space="0" w:color="000000"/>
              <w:left w:val="single" w:sz="4" w:space="0" w:color="000000"/>
              <w:bottom w:val="single" w:sz="4" w:space="0" w:color="auto"/>
              <w:right w:val="nil"/>
            </w:tcBorders>
            <w:vAlign w:val="center"/>
          </w:tcPr>
          <w:p w14:paraId="0CF97106" w14:textId="77777777" w:rsidR="00373129" w:rsidRPr="002D5CE7" w:rsidRDefault="00373129" w:rsidP="00C11C0F">
            <w:pPr>
              <w:jc w:val="center"/>
              <w:rPr>
                <w:bCs/>
                <w:sz w:val="20"/>
                <w:szCs w:val="20"/>
              </w:rPr>
            </w:pPr>
            <w:r w:rsidRPr="002D5CE7">
              <w:rPr>
                <w:bCs/>
                <w:sz w:val="20"/>
                <w:szCs w:val="20"/>
              </w:rPr>
              <w:t xml:space="preserve">Осмотр не реже 2 раз в год </w:t>
            </w:r>
          </w:p>
          <w:p w14:paraId="58719F9C" w14:textId="77777777" w:rsidR="00373129" w:rsidRPr="002D5CE7" w:rsidRDefault="00373129" w:rsidP="00C11C0F">
            <w:pPr>
              <w:jc w:val="center"/>
              <w:rPr>
                <w:bCs/>
                <w:sz w:val="20"/>
                <w:szCs w:val="20"/>
              </w:rPr>
            </w:pPr>
            <w:r w:rsidRPr="002D5CE7">
              <w:rPr>
                <w:bCs/>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1A0518DD" w14:textId="77777777" w:rsidR="00373129" w:rsidRPr="009A6E42" w:rsidRDefault="00373129" w:rsidP="00C11C0F">
            <w:pPr>
              <w:jc w:val="center"/>
              <w:rPr>
                <w:b/>
                <w:bCs/>
              </w:rPr>
            </w:pPr>
            <w:r w:rsidRPr="009A6E42">
              <w:rPr>
                <w:rFonts w:ascii="Calibri" w:hAnsi="Calibri" w:cs="Calibri"/>
                <w:b/>
                <w:bCs/>
                <w:color w:val="000000"/>
              </w:rPr>
              <w:t>70666,84</w:t>
            </w:r>
          </w:p>
        </w:tc>
        <w:tc>
          <w:tcPr>
            <w:tcW w:w="1247" w:type="dxa"/>
            <w:tcBorders>
              <w:top w:val="single" w:sz="4" w:space="0" w:color="000000"/>
              <w:left w:val="single" w:sz="4" w:space="0" w:color="000000"/>
              <w:bottom w:val="single" w:sz="4" w:space="0" w:color="auto"/>
              <w:right w:val="single" w:sz="4" w:space="0" w:color="000000"/>
            </w:tcBorders>
            <w:vAlign w:val="center"/>
          </w:tcPr>
          <w:p w14:paraId="50978D0F" w14:textId="77777777" w:rsidR="00373129" w:rsidRPr="009A6E42" w:rsidRDefault="00373129" w:rsidP="00C11C0F">
            <w:pPr>
              <w:jc w:val="center"/>
              <w:rPr>
                <w:b/>
                <w:bCs/>
              </w:rPr>
            </w:pPr>
            <w:r w:rsidRPr="009A6E42">
              <w:rPr>
                <w:rFonts w:ascii="Calibri" w:hAnsi="Calibri" w:cs="Calibri"/>
                <w:b/>
                <w:bCs/>
                <w:color w:val="000000"/>
              </w:rPr>
              <w:t>7,49</w:t>
            </w:r>
          </w:p>
        </w:tc>
      </w:tr>
      <w:tr w:rsidR="00373129" w:rsidRPr="0054362E" w14:paraId="3D136005" w14:textId="77777777" w:rsidTr="00C11C0F">
        <w:trPr>
          <w:trHeight w:val="710"/>
        </w:trPr>
        <w:tc>
          <w:tcPr>
            <w:tcW w:w="5949" w:type="dxa"/>
            <w:tcBorders>
              <w:top w:val="single" w:sz="4" w:space="0" w:color="000000"/>
              <w:left w:val="single" w:sz="4" w:space="0" w:color="000000"/>
              <w:bottom w:val="single" w:sz="4" w:space="0" w:color="auto"/>
              <w:right w:val="nil"/>
            </w:tcBorders>
          </w:tcPr>
          <w:p w14:paraId="091BE12C" w14:textId="77777777" w:rsidR="00373129" w:rsidRPr="00EE4F49" w:rsidRDefault="00373129" w:rsidP="00C11C0F">
            <w:pPr>
              <w:jc w:val="both"/>
              <w:rPr>
                <w:color w:val="000000"/>
                <w:sz w:val="20"/>
                <w:szCs w:val="20"/>
              </w:rPr>
            </w:pPr>
            <w:r w:rsidRPr="00EE4F49">
              <w:rPr>
                <w:sz w:val="20"/>
                <w:szCs w:val="20"/>
              </w:rPr>
              <w:t>4.1. Содержание и текущий ремонт кровли (осмотр кровли, очистка кровли от мусора, ремонт отдельными местами железа, ремонт и замена слуховых окон, сбивание сосулек, наледи и т.д.)</w:t>
            </w:r>
          </w:p>
        </w:tc>
        <w:tc>
          <w:tcPr>
            <w:tcW w:w="1701" w:type="dxa"/>
            <w:tcBorders>
              <w:top w:val="single" w:sz="4" w:space="0" w:color="000000"/>
              <w:left w:val="single" w:sz="4" w:space="0" w:color="000000"/>
              <w:bottom w:val="single" w:sz="4" w:space="0" w:color="auto"/>
              <w:right w:val="nil"/>
            </w:tcBorders>
            <w:vAlign w:val="center"/>
          </w:tcPr>
          <w:p w14:paraId="0D9A0D55" w14:textId="77777777" w:rsidR="00373129" w:rsidRPr="002D5CE7" w:rsidRDefault="00373129" w:rsidP="00C11C0F">
            <w:pPr>
              <w:jc w:val="center"/>
              <w:rPr>
                <w:bCs/>
                <w:sz w:val="20"/>
                <w:szCs w:val="20"/>
              </w:rPr>
            </w:pPr>
            <w:r w:rsidRPr="002D5CE7">
              <w:rPr>
                <w:bCs/>
                <w:sz w:val="20"/>
                <w:szCs w:val="20"/>
              </w:rPr>
              <w:t xml:space="preserve">Осмотр не реже 2 раз в год </w:t>
            </w:r>
          </w:p>
          <w:p w14:paraId="69FE4021" w14:textId="77777777" w:rsidR="00373129" w:rsidRPr="002D5CE7" w:rsidRDefault="00373129" w:rsidP="00C11C0F">
            <w:pPr>
              <w:jc w:val="center"/>
              <w:rPr>
                <w:bCs/>
                <w:sz w:val="20"/>
                <w:szCs w:val="20"/>
              </w:rPr>
            </w:pPr>
            <w:r w:rsidRPr="002D5CE7">
              <w:rPr>
                <w:bCs/>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59EF326A" w14:textId="77777777" w:rsidR="00373129" w:rsidRPr="00EE4F49" w:rsidRDefault="00373129" w:rsidP="00C11C0F">
            <w:pPr>
              <w:jc w:val="center"/>
            </w:pPr>
            <w:r>
              <w:rPr>
                <w:rFonts w:ascii="Calibri" w:hAnsi="Calibri" w:cs="Calibri"/>
                <w:color w:val="000000"/>
              </w:rPr>
              <w:t>30167,02</w:t>
            </w:r>
          </w:p>
        </w:tc>
        <w:tc>
          <w:tcPr>
            <w:tcW w:w="1247" w:type="dxa"/>
            <w:tcBorders>
              <w:top w:val="single" w:sz="4" w:space="0" w:color="000000"/>
              <w:left w:val="single" w:sz="4" w:space="0" w:color="000000"/>
              <w:bottom w:val="single" w:sz="4" w:space="0" w:color="auto"/>
              <w:right w:val="single" w:sz="4" w:space="0" w:color="000000"/>
            </w:tcBorders>
            <w:vAlign w:val="center"/>
          </w:tcPr>
          <w:p w14:paraId="486DF316" w14:textId="77777777" w:rsidR="00373129" w:rsidRPr="00EE4F49" w:rsidRDefault="00373129" w:rsidP="00C11C0F">
            <w:pPr>
              <w:jc w:val="center"/>
            </w:pPr>
            <w:r>
              <w:rPr>
                <w:rFonts w:ascii="Calibri" w:hAnsi="Calibri" w:cs="Calibri"/>
                <w:color w:val="000000"/>
              </w:rPr>
              <w:t>3,19</w:t>
            </w:r>
          </w:p>
        </w:tc>
      </w:tr>
      <w:tr w:rsidR="00373129" w:rsidRPr="0054362E" w14:paraId="7AF25EA2" w14:textId="77777777" w:rsidTr="00C11C0F">
        <w:trPr>
          <w:trHeight w:val="710"/>
        </w:trPr>
        <w:tc>
          <w:tcPr>
            <w:tcW w:w="5949" w:type="dxa"/>
            <w:tcBorders>
              <w:top w:val="single" w:sz="4" w:space="0" w:color="000000"/>
              <w:left w:val="single" w:sz="4" w:space="0" w:color="000000"/>
              <w:bottom w:val="single" w:sz="4" w:space="0" w:color="auto"/>
              <w:right w:val="nil"/>
            </w:tcBorders>
          </w:tcPr>
          <w:p w14:paraId="2B576F2B" w14:textId="77777777" w:rsidR="00373129" w:rsidRPr="00EE4F49" w:rsidRDefault="00373129" w:rsidP="00C11C0F">
            <w:pPr>
              <w:jc w:val="both"/>
              <w:rPr>
                <w:color w:val="000000"/>
                <w:sz w:val="20"/>
                <w:szCs w:val="20"/>
              </w:rPr>
            </w:pPr>
            <w:r w:rsidRPr="00EE4F49">
              <w:rPr>
                <w:sz w:val="20"/>
                <w:szCs w:val="20"/>
              </w:rPr>
              <w:t>4.2. Содержание и текущий ремонт чердачных помещений (закрытие люков и входов на чердак по необходимости, восстановление (ремонт) чердачных перекрытий, оснащение запорными устройствами и т.д.)</w:t>
            </w:r>
          </w:p>
        </w:tc>
        <w:tc>
          <w:tcPr>
            <w:tcW w:w="1701" w:type="dxa"/>
            <w:tcBorders>
              <w:top w:val="single" w:sz="4" w:space="0" w:color="000000"/>
              <w:left w:val="single" w:sz="4" w:space="0" w:color="000000"/>
              <w:bottom w:val="single" w:sz="4" w:space="0" w:color="auto"/>
              <w:right w:val="nil"/>
            </w:tcBorders>
            <w:vAlign w:val="center"/>
          </w:tcPr>
          <w:p w14:paraId="545085CF" w14:textId="77777777" w:rsidR="00373129" w:rsidRPr="002D5CE7" w:rsidRDefault="00373129" w:rsidP="00C11C0F">
            <w:pPr>
              <w:jc w:val="center"/>
              <w:rPr>
                <w:bCs/>
                <w:sz w:val="20"/>
                <w:szCs w:val="20"/>
              </w:rPr>
            </w:pPr>
            <w:r w:rsidRPr="002D5CE7">
              <w:rPr>
                <w:bCs/>
                <w:sz w:val="20"/>
                <w:szCs w:val="20"/>
              </w:rPr>
              <w:t xml:space="preserve">Осмотр не реже 2 раз в год </w:t>
            </w:r>
          </w:p>
          <w:p w14:paraId="302A3117" w14:textId="77777777" w:rsidR="00373129" w:rsidRPr="002D5CE7" w:rsidRDefault="00373129" w:rsidP="00C11C0F">
            <w:pPr>
              <w:jc w:val="center"/>
              <w:rPr>
                <w:bCs/>
                <w:sz w:val="20"/>
                <w:szCs w:val="20"/>
              </w:rPr>
            </w:pPr>
            <w:r w:rsidRPr="002D5CE7">
              <w:rPr>
                <w:bCs/>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5DA9FF7E" w14:textId="77777777" w:rsidR="00373129" w:rsidRPr="00EE4F49" w:rsidRDefault="00373129" w:rsidP="00C11C0F">
            <w:pPr>
              <w:jc w:val="center"/>
            </w:pPr>
            <w:r>
              <w:rPr>
                <w:rFonts w:ascii="Calibri" w:hAnsi="Calibri" w:cs="Calibri"/>
                <w:color w:val="000000"/>
              </w:rPr>
              <w:t>8432,51</w:t>
            </w:r>
          </w:p>
        </w:tc>
        <w:tc>
          <w:tcPr>
            <w:tcW w:w="1247" w:type="dxa"/>
            <w:tcBorders>
              <w:top w:val="single" w:sz="4" w:space="0" w:color="000000"/>
              <w:left w:val="single" w:sz="4" w:space="0" w:color="000000"/>
              <w:bottom w:val="single" w:sz="4" w:space="0" w:color="auto"/>
              <w:right w:val="single" w:sz="4" w:space="0" w:color="000000"/>
            </w:tcBorders>
            <w:vAlign w:val="center"/>
          </w:tcPr>
          <w:p w14:paraId="5DBB7131" w14:textId="77777777" w:rsidR="00373129" w:rsidRPr="00EE4F49" w:rsidRDefault="00373129" w:rsidP="00C11C0F">
            <w:pPr>
              <w:jc w:val="center"/>
            </w:pPr>
            <w:r>
              <w:rPr>
                <w:rFonts w:ascii="Calibri" w:hAnsi="Calibri" w:cs="Calibri"/>
                <w:color w:val="000000"/>
              </w:rPr>
              <w:t>0,89</w:t>
            </w:r>
          </w:p>
        </w:tc>
      </w:tr>
      <w:tr w:rsidR="00373129" w:rsidRPr="0054362E" w14:paraId="0DD1BFBD" w14:textId="77777777" w:rsidTr="00C11C0F">
        <w:trPr>
          <w:trHeight w:val="401"/>
        </w:trPr>
        <w:tc>
          <w:tcPr>
            <w:tcW w:w="5949" w:type="dxa"/>
            <w:tcBorders>
              <w:top w:val="single" w:sz="4" w:space="0" w:color="000000"/>
              <w:left w:val="single" w:sz="4" w:space="0" w:color="000000"/>
              <w:bottom w:val="single" w:sz="4" w:space="0" w:color="auto"/>
              <w:right w:val="nil"/>
            </w:tcBorders>
          </w:tcPr>
          <w:p w14:paraId="3F255407" w14:textId="77777777" w:rsidR="00373129" w:rsidRPr="00EE4F49" w:rsidRDefault="00373129" w:rsidP="00C11C0F">
            <w:pPr>
              <w:jc w:val="both"/>
              <w:rPr>
                <w:b/>
                <w:bCs/>
                <w:sz w:val="20"/>
                <w:szCs w:val="20"/>
              </w:rPr>
            </w:pPr>
            <w:r w:rsidRPr="00EE4F49">
              <w:rPr>
                <w:color w:val="000000"/>
                <w:sz w:val="20"/>
                <w:szCs w:val="20"/>
              </w:rPr>
              <w:t>4.3. Содержание фасада многоквартирного дома: выявление нарушений отделки фасадов и их отдельных элементов; проведение восстановительных работ.</w:t>
            </w:r>
            <w:r w:rsidRPr="00EE4F49">
              <w:rPr>
                <w:sz w:val="20"/>
                <w:szCs w:val="20"/>
              </w:rPr>
              <w:t xml:space="preserve"> </w:t>
            </w:r>
            <w:r w:rsidRPr="00EE4F49">
              <w:rPr>
                <w:color w:val="000000"/>
                <w:sz w:val="20"/>
                <w:szCs w:val="20"/>
              </w:rPr>
              <w:t>Осмотр фундаментов, при выявлении нарушений устранение.</w:t>
            </w:r>
          </w:p>
        </w:tc>
        <w:tc>
          <w:tcPr>
            <w:tcW w:w="1701" w:type="dxa"/>
            <w:tcBorders>
              <w:top w:val="single" w:sz="4" w:space="0" w:color="000000"/>
              <w:left w:val="single" w:sz="4" w:space="0" w:color="000000"/>
              <w:bottom w:val="single" w:sz="4" w:space="0" w:color="auto"/>
              <w:right w:val="nil"/>
            </w:tcBorders>
            <w:vAlign w:val="center"/>
          </w:tcPr>
          <w:p w14:paraId="16156F08" w14:textId="77777777" w:rsidR="00373129" w:rsidRPr="002D5CE7" w:rsidRDefault="00373129" w:rsidP="00C11C0F">
            <w:pPr>
              <w:jc w:val="center"/>
              <w:rPr>
                <w:bCs/>
                <w:sz w:val="20"/>
                <w:szCs w:val="20"/>
              </w:rPr>
            </w:pPr>
            <w:r w:rsidRPr="002D5CE7">
              <w:rPr>
                <w:bCs/>
                <w:sz w:val="20"/>
                <w:szCs w:val="20"/>
              </w:rPr>
              <w:t xml:space="preserve">Осмотр не реже 2 раз в год </w:t>
            </w:r>
          </w:p>
          <w:p w14:paraId="4F513B41" w14:textId="77777777" w:rsidR="00373129" w:rsidRPr="002D5CE7" w:rsidRDefault="00373129" w:rsidP="00C11C0F">
            <w:pPr>
              <w:jc w:val="center"/>
              <w:rPr>
                <w:bCs/>
                <w:sz w:val="20"/>
                <w:szCs w:val="20"/>
              </w:rPr>
            </w:pPr>
            <w:r w:rsidRPr="002D5CE7">
              <w:rPr>
                <w:bCs/>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7A5B1309" w14:textId="77777777" w:rsidR="00373129" w:rsidRPr="00EE4F49" w:rsidRDefault="00373129" w:rsidP="00C11C0F">
            <w:pPr>
              <w:jc w:val="center"/>
            </w:pPr>
            <w:r>
              <w:rPr>
                <w:rFonts w:ascii="Calibri" w:hAnsi="Calibri" w:cs="Calibri"/>
                <w:color w:val="000000"/>
              </w:rPr>
              <w:t>11995,54</w:t>
            </w:r>
          </w:p>
        </w:tc>
        <w:tc>
          <w:tcPr>
            <w:tcW w:w="1247" w:type="dxa"/>
            <w:tcBorders>
              <w:top w:val="single" w:sz="4" w:space="0" w:color="000000"/>
              <w:left w:val="single" w:sz="4" w:space="0" w:color="000000"/>
              <w:bottom w:val="single" w:sz="4" w:space="0" w:color="auto"/>
              <w:right w:val="single" w:sz="4" w:space="0" w:color="000000"/>
            </w:tcBorders>
            <w:vAlign w:val="center"/>
          </w:tcPr>
          <w:p w14:paraId="12F64C17" w14:textId="77777777" w:rsidR="00373129" w:rsidRPr="00EE4F49" w:rsidRDefault="00373129" w:rsidP="00C11C0F">
            <w:pPr>
              <w:jc w:val="center"/>
            </w:pPr>
            <w:r>
              <w:rPr>
                <w:rFonts w:ascii="Calibri" w:hAnsi="Calibri" w:cs="Calibri"/>
                <w:color w:val="000000"/>
              </w:rPr>
              <w:t>1,27</w:t>
            </w:r>
          </w:p>
        </w:tc>
      </w:tr>
      <w:tr w:rsidR="00373129" w:rsidRPr="0054362E" w14:paraId="1B7B81D1" w14:textId="77777777" w:rsidTr="00C11C0F">
        <w:trPr>
          <w:trHeight w:val="510"/>
        </w:trPr>
        <w:tc>
          <w:tcPr>
            <w:tcW w:w="5949" w:type="dxa"/>
            <w:tcBorders>
              <w:top w:val="single" w:sz="4" w:space="0" w:color="000000"/>
              <w:left w:val="single" w:sz="4" w:space="0" w:color="000000"/>
              <w:bottom w:val="single" w:sz="4" w:space="0" w:color="auto"/>
              <w:right w:val="nil"/>
            </w:tcBorders>
          </w:tcPr>
          <w:p w14:paraId="42B55DAC" w14:textId="77777777" w:rsidR="00373129" w:rsidRPr="00EE4F49" w:rsidRDefault="00373129" w:rsidP="00C11C0F">
            <w:pPr>
              <w:jc w:val="both"/>
              <w:rPr>
                <w:sz w:val="20"/>
                <w:szCs w:val="20"/>
              </w:rPr>
            </w:pPr>
            <w:r w:rsidRPr="00EE4F49">
              <w:rPr>
                <w:sz w:val="20"/>
                <w:szCs w:val="20"/>
              </w:rPr>
              <w:t>4.4. Проверка и текущий ремонт вентканалов</w:t>
            </w:r>
            <w:r w:rsidRPr="00EE4F49">
              <w:rPr>
                <w:b/>
                <w:bCs/>
                <w:sz w:val="20"/>
                <w:szCs w:val="20"/>
              </w:rPr>
              <w:t xml:space="preserve"> </w:t>
            </w:r>
            <w:r w:rsidRPr="00EE4F49">
              <w:rPr>
                <w:sz w:val="20"/>
                <w:szCs w:val="20"/>
              </w:rPr>
              <w:t>(ежегодная проверка вентканалов: осмотр, ремонт, прочистка вентканалов)</w:t>
            </w:r>
          </w:p>
        </w:tc>
        <w:tc>
          <w:tcPr>
            <w:tcW w:w="1701" w:type="dxa"/>
            <w:tcBorders>
              <w:top w:val="single" w:sz="4" w:space="0" w:color="000000"/>
              <w:left w:val="single" w:sz="4" w:space="0" w:color="000000"/>
              <w:bottom w:val="single" w:sz="4" w:space="0" w:color="auto"/>
              <w:right w:val="nil"/>
            </w:tcBorders>
            <w:vAlign w:val="center"/>
          </w:tcPr>
          <w:p w14:paraId="42D7692C" w14:textId="77777777" w:rsidR="00373129" w:rsidRPr="002D5CE7" w:rsidRDefault="00373129" w:rsidP="00C11C0F">
            <w:pPr>
              <w:jc w:val="center"/>
              <w:rPr>
                <w:bCs/>
                <w:sz w:val="20"/>
                <w:szCs w:val="20"/>
              </w:rPr>
            </w:pPr>
            <w:r w:rsidRPr="002D5CE7">
              <w:rPr>
                <w:bCs/>
                <w:sz w:val="20"/>
                <w:szCs w:val="20"/>
              </w:rPr>
              <w:t>1 раз в год 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5CEAA715" w14:textId="77777777" w:rsidR="00373129" w:rsidRPr="00EE4F49" w:rsidRDefault="00373129" w:rsidP="00C11C0F">
            <w:pPr>
              <w:jc w:val="center"/>
            </w:pPr>
            <w:r>
              <w:rPr>
                <w:rFonts w:ascii="Calibri" w:hAnsi="Calibri" w:cs="Calibri"/>
                <w:color w:val="000000"/>
              </w:rPr>
              <w:t>11164,18</w:t>
            </w:r>
          </w:p>
        </w:tc>
        <w:tc>
          <w:tcPr>
            <w:tcW w:w="1247" w:type="dxa"/>
            <w:tcBorders>
              <w:top w:val="single" w:sz="4" w:space="0" w:color="000000"/>
              <w:left w:val="single" w:sz="4" w:space="0" w:color="000000"/>
              <w:bottom w:val="single" w:sz="4" w:space="0" w:color="auto"/>
              <w:right w:val="single" w:sz="4" w:space="0" w:color="000000"/>
            </w:tcBorders>
            <w:vAlign w:val="center"/>
          </w:tcPr>
          <w:p w14:paraId="3118B243" w14:textId="77777777" w:rsidR="00373129" w:rsidRPr="00EE4F49" w:rsidRDefault="00373129" w:rsidP="00C11C0F">
            <w:pPr>
              <w:jc w:val="center"/>
            </w:pPr>
            <w:r>
              <w:rPr>
                <w:rFonts w:ascii="Calibri" w:hAnsi="Calibri" w:cs="Calibri"/>
                <w:color w:val="000000"/>
              </w:rPr>
              <w:t>1,18</w:t>
            </w:r>
          </w:p>
        </w:tc>
      </w:tr>
      <w:tr w:rsidR="00373129" w:rsidRPr="0054362E" w14:paraId="6FEF7140" w14:textId="77777777" w:rsidTr="00C11C0F">
        <w:trPr>
          <w:trHeight w:val="710"/>
        </w:trPr>
        <w:tc>
          <w:tcPr>
            <w:tcW w:w="5949" w:type="dxa"/>
            <w:tcBorders>
              <w:top w:val="single" w:sz="4" w:space="0" w:color="000000"/>
              <w:left w:val="single" w:sz="4" w:space="0" w:color="000000"/>
              <w:bottom w:val="single" w:sz="4" w:space="0" w:color="auto"/>
              <w:right w:val="nil"/>
            </w:tcBorders>
          </w:tcPr>
          <w:p w14:paraId="6C3001B8" w14:textId="77777777" w:rsidR="00373129" w:rsidRPr="00EE4F49" w:rsidRDefault="00373129" w:rsidP="00C11C0F">
            <w:pPr>
              <w:jc w:val="both"/>
              <w:rPr>
                <w:b/>
                <w:sz w:val="20"/>
                <w:szCs w:val="20"/>
              </w:rPr>
            </w:pPr>
            <w:r w:rsidRPr="00EE4F49">
              <w:rPr>
                <w:bCs/>
                <w:color w:val="000000"/>
                <w:sz w:val="20"/>
                <w:szCs w:val="20"/>
              </w:rPr>
              <w:t>4.5. Работы, выполняемые в целях надлежащего содержания лестниц в местах общего пользования многоквартирного дома:</w:t>
            </w:r>
            <w:r w:rsidRPr="00EE4F49">
              <w:rPr>
                <w:color w:val="000000"/>
                <w:sz w:val="20"/>
                <w:szCs w:val="20"/>
              </w:rPr>
              <w:t xml:space="preserve"> проверка состояния, при выявлении нарушений, повреждений - проведение восстановительных работ.</w:t>
            </w:r>
          </w:p>
        </w:tc>
        <w:tc>
          <w:tcPr>
            <w:tcW w:w="1701" w:type="dxa"/>
            <w:tcBorders>
              <w:top w:val="single" w:sz="4" w:space="0" w:color="000000"/>
              <w:left w:val="single" w:sz="4" w:space="0" w:color="000000"/>
              <w:bottom w:val="single" w:sz="4" w:space="0" w:color="auto"/>
              <w:right w:val="nil"/>
            </w:tcBorders>
            <w:vAlign w:val="center"/>
          </w:tcPr>
          <w:p w14:paraId="08BEE509" w14:textId="77777777" w:rsidR="00373129" w:rsidRPr="00E373EE" w:rsidRDefault="00373129" w:rsidP="00C11C0F">
            <w:pPr>
              <w:suppressAutoHyphens/>
              <w:snapToGrid w:val="0"/>
              <w:jc w:val="center"/>
              <w:rPr>
                <w:bCs/>
                <w:color w:val="000000"/>
                <w:sz w:val="20"/>
                <w:szCs w:val="20"/>
              </w:rPr>
            </w:pPr>
            <w:r w:rsidRPr="00E373EE">
              <w:rPr>
                <w:bCs/>
                <w:color w:val="000000"/>
                <w:sz w:val="20"/>
                <w:szCs w:val="20"/>
              </w:rPr>
              <w:t xml:space="preserve">Осмотр не реже 2 раз в год </w:t>
            </w:r>
          </w:p>
          <w:p w14:paraId="1E65410B" w14:textId="77777777" w:rsidR="00373129" w:rsidRPr="00E373EE" w:rsidRDefault="00373129" w:rsidP="00C11C0F">
            <w:pPr>
              <w:suppressAutoHyphens/>
              <w:snapToGrid w:val="0"/>
              <w:jc w:val="center"/>
              <w:rPr>
                <w:bCs/>
                <w:color w:val="000000"/>
                <w:sz w:val="20"/>
                <w:szCs w:val="20"/>
              </w:rPr>
            </w:pPr>
            <w:r w:rsidRPr="00E373EE">
              <w:rPr>
                <w:bCs/>
                <w:color w:val="000000"/>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2D7D145F" w14:textId="77777777" w:rsidR="00373129" w:rsidRPr="00EE4F49" w:rsidRDefault="00373129" w:rsidP="00C11C0F">
            <w:pPr>
              <w:suppressAutoHyphens/>
              <w:snapToGrid w:val="0"/>
              <w:jc w:val="center"/>
              <w:rPr>
                <w:b/>
                <w:lang w:eastAsia="ar-SA"/>
              </w:rPr>
            </w:pPr>
            <w:r>
              <w:rPr>
                <w:rFonts w:ascii="Calibri" w:hAnsi="Calibri" w:cs="Calibri"/>
                <w:color w:val="000000"/>
              </w:rPr>
              <w:t>8907,58</w:t>
            </w:r>
          </w:p>
        </w:tc>
        <w:tc>
          <w:tcPr>
            <w:tcW w:w="1247" w:type="dxa"/>
            <w:tcBorders>
              <w:top w:val="single" w:sz="4" w:space="0" w:color="000000"/>
              <w:left w:val="single" w:sz="4" w:space="0" w:color="000000"/>
              <w:bottom w:val="single" w:sz="4" w:space="0" w:color="auto"/>
              <w:right w:val="single" w:sz="4" w:space="0" w:color="000000"/>
            </w:tcBorders>
            <w:vAlign w:val="center"/>
          </w:tcPr>
          <w:p w14:paraId="32833E07" w14:textId="77777777" w:rsidR="00373129" w:rsidRPr="00EE4F49" w:rsidRDefault="00373129" w:rsidP="00C11C0F">
            <w:pPr>
              <w:suppressAutoHyphens/>
              <w:snapToGrid w:val="0"/>
              <w:jc w:val="center"/>
              <w:rPr>
                <w:b/>
                <w:lang w:eastAsia="ar-SA"/>
              </w:rPr>
            </w:pPr>
            <w:r>
              <w:rPr>
                <w:rFonts w:ascii="Calibri" w:hAnsi="Calibri" w:cs="Calibri"/>
                <w:color w:val="000000"/>
              </w:rPr>
              <w:t>0,95</w:t>
            </w:r>
          </w:p>
        </w:tc>
      </w:tr>
      <w:tr w:rsidR="00373129" w:rsidRPr="0054362E" w14:paraId="437A90DA" w14:textId="77777777" w:rsidTr="00C11C0F">
        <w:trPr>
          <w:trHeight w:val="710"/>
        </w:trPr>
        <w:tc>
          <w:tcPr>
            <w:tcW w:w="5949" w:type="dxa"/>
            <w:tcBorders>
              <w:top w:val="single" w:sz="4" w:space="0" w:color="000000"/>
              <w:left w:val="single" w:sz="4" w:space="0" w:color="000000"/>
              <w:bottom w:val="single" w:sz="4" w:space="0" w:color="auto"/>
              <w:right w:val="nil"/>
            </w:tcBorders>
          </w:tcPr>
          <w:p w14:paraId="4FD894DE" w14:textId="77777777" w:rsidR="00373129" w:rsidRPr="00014C90" w:rsidRDefault="00373129" w:rsidP="00C11C0F">
            <w:pPr>
              <w:jc w:val="both"/>
              <w:rPr>
                <w:b/>
                <w:szCs w:val="20"/>
              </w:rPr>
            </w:pPr>
            <w:r w:rsidRPr="00014C90">
              <w:rPr>
                <w:b/>
                <w:bCs/>
                <w:color w:val="000000"/>
                <w:szCs w:val="20"/>
              </w:rPr>
              <w:t>5.</w:t>
            </w:r>
            <w:r>
              <w:rPr>
                <w:b/>
                <w:bCs/>
                <w:color w:val="000000"/>
                <w:szCs w:val="20"/>
              </w:rPr>
              <w:t xml:space="preserve"> </w:t>
            </w:r>
            <w:r w:rsidRPr="00014C90">
              <w:rPr>
                <w:b/>
                <w:bCs/>
                <w:color w:val="000000"/>
                <w:szCs w:val="20"/>
              </w:rPr>
              <w:t>Работы, выполняемые в целях надлежащего содержания систем внутридомового газового оборудования в многоквартирном доме</w:t>
            </w:r>
          </w:p>
        </w:tc>
        <w:tc>
          <w:tcPr>
            <w:tcW w:w="1701" w:type="dxa"/>
            <w:tcBorders>
              <w:top w:val="single" w:sz="4" w:space="0" w:color="000000"/>
              <w:left w:val="single" w:sz="4" w:space="0" w:color="000000"/>
              <w:bottom w:val="single" w:sz="4" w:space="0" w:color="auto"/>
              <w:right w:val="nil"/>
            </w:tcBorders>
            <w:vAlign w:val="center"/>
          </w:tcPr>
          <w:p w14:paraId="42D3E2CA" w14:textId="77777777" w:rsidR="00373129" w:rsidRPr="002D5CE7" w:rsidRDefault="00373129" w:rsidP="00C11C0F">
            <w:pPr>
              <w:suppressAutoHyphens/>
              <w:snapToGrid w:val="0"/>
              <w:jc w:val="center"/>
              <w:rPr>
                <w:bCs/>
                <w:color w:val="000000"/>
                <w:sz w:val="20"/>
                <w:szCs w:val="20"/>
              </w:rPr>
            </w:pPr>
            <w:r w:rsidRPr="002D5CE7">
              <w:rPr>
                <w:bCs/>
                <w:color w:val="000000"/>
                <w:sz w:val="20"/>
                <w:szCs w:val="20"/>
              </w:rPr>
              <w:t>Осмотр не реже 2 раз в год и ремонт по мере необходимости специализированной организацией</w:t>
            </w:r>
          </w:p>
        </w:tc>
        <w:tc>
          <w:tcPr>
            <w:tcW w:w="1276" w:type="dxa"/>
            <w:tcBorders>
              <w:top w:val="single" w:sz="4" w:space="0" w:color="000000"/>
              <w:left w:val="single" w:sz="4" w:space="0" w:color="000000"/>
              <w:bottom w:val="single" w:sz="4" w:space="0" w:color="auto"/>
              <w:right w:val="nil"/>
            </w:tcBorders>
            <w:vAlign w:val="center"/>
          </w:tcPr>
          <w:p w14:paraId="55B02690" w14:textId="77777777" w:rsidR="00373129" w:rsidRPr="009A6E42" w:rsidRDefault="00373129" w:rsidP="00C11C0F">
            <w:pPr>
              <w:suppressAutoHyphens/>
              <w:snapToGrid w:val="0"/>
              <w:jc w:val="center"/>
              <w:rPr>
                <w:b/>
                <w:bCs/>
              </w:rPr>
            </w:pPr>
            <w:r w:rsidRPr="009A6E42">
              <w:rPr>
                <w:rFonts w:ascii="Calibri" w:hAnsi="Calibri" w:cs="Calibri"/>
                <w:b/>
                <w:bCs/>
                <w:color w:val="000000"/>
              </w:rPr>
              <w:t>10451,56</w:t>
            </w:r>
          </w:p>
        </w:tc>
        <w:tc>
          <w:tcPr>
            <w:tcW w:w="1247" w:type="dxa"/>
            <w:tcBorders>
              <w:top w:val="single" w:sz="4" w:space="0" w:color="000000"/>
              <w:left w:val="single" w:sz="4" w:space="0" w:color="000000"/>
              <w:bottom w:val="single" w:sz="4" w:space="0" w:color="auto"/>
              <w:right w:val="single" w:sz="4" w:space="0" w:color="000000"/>
            </w:tcBorders>
            <w:vAlign w:val="center"/>
          </w:tcPr>
          <w:p w14:paraId="61C45194" w14:textId="77777777" w:rsidR="00373129" w:rsidRPr="009A6E42" w:rsidRDefault="00373129" w:rsidP="00C11C0F">
            <w:pPr>
              <w:suppressAutoHyphens/>
              <w:snapToGrid w:val="0"/>
              <w:jc w:val="center"/>
              <w:rPr>
                <w:b/>
                <w:bCs/>
              </w:rPr>
            </w:pPr>
            <w:r w:rsidRPr="009A6E42">
              <w:rPr>
                <w:rFonts w:ascii="Calibri" w:hAnsi="Calibri" w:cs="Calibri"/>
                <w:b/>
                <w:bCs/>
                <w:color w:val="000000"/>
              </w:rPr>
              <w:t>1,11</w:t>
            </w:r>
          </w:p>
        </w:tc>
      </w:tr>
      <w:tr w:rsidR="00373129" w:rsidRPr="0054362E" w14:paraId="7E4E443A" w14:textId="77777777" w:rsidTr="00C11C0F">
        <w:trPr>
          <w:trHeight w:val="499"/>
        </w:trPr>
        <w:tc>
          <w:tcPr>
            <w:tcW w:w="5949" w:type="dxa"/>
            <w:tcBorders>
              <w:top w:val="single" w:sz="4" w:space="0" w:color="000000"/>
              <w:left w:val="single" w:sz="4" w:space="0" w:color="000000"/>
              <w:bottom w:val="single" w:sz="4" w:space="0" w:color="auto"/>
              <w:right w:val="nil"/>
            </w:tcBorders>
          </w:tcPr>
          <w:p w14:paraId="5013DF39" w14:textId="77777777" w:rsidR="00373129" w:rsidRPr="00014C90" w:rsidRDefault="00373129" w:rsidP="00C11C0F">
            <w:pPr>
              <w:jc w:val="both"/>
              <w:rPr>
                <w:b/>
                <w:bCs/>
                <w:szCs w:val="20"/>
              </w:rPr>
            </w:pPr>
            <w:r>
              <w:rPr>
                <w:b/>
                <w:color w:val="000000"/>
                <w:szCs w:val="20"/>
              </w:rPr>
              <w:t>7</w:t>
            </w:r>
            <w:r w:rsidRPr="00813B16">
              <w:rPr>
                <w:b/>
                <w:color w:val="000000"/>
                <w:szCs w:val="20"/>
              </w:rPr>
              <w:t xml:space="preserve">. </w:t>
            </w:r>
            <w:r w:rsidRPr="00263717">
              <w:rPr>
                <w:b/>
                <w:color w:val="000000"/>
                <w:szCs w:val="20"/>
              </w:rPr>
              <w:t>Расчистка придомовой территории механизированным способом от снега спец. техникой в зимний период</w:t>
            </w:r>
          </w:p>
        </w:tc>
        <w:tc>
          <w:tcPr>
            <w:tcW w:w="1701" w:type="dxa"/>
            <w:tcBorders>
              <w:top w:val="single" w:sz="4" w:space="0" w:color="000000"/>
              <w:left w:val="single" w:sz="4" w:space="0" w:color="000000"/>
              <w:bottom w:val="single" w:sz="4" w:space="0" w:color="auto"/>
              <w:right w:val="nil"/>
            </w:tcBorders>
            <w:vAlign w:val="center"/>
          </w:tcPr>
          <w:p w14:paraId="25677A5B" w14:textId="77777777" w:rsidR="00373129" w:rsidRPr="002D5CE7" w:rsidRDefault="00373129" w:rsidP="00C11C0F">
            <w:pPr>
              <w:suppressAutoHyphens/>
              <w:snapToGrid w:val="0"/>
              <w:jc w:val="center"/>
              <w:rPr>
                <w:bCs/>
                <w:color w:val="000000"/>
                <w:sz w:val="20"/>
                <w:szCs w:val="20"/>
              </w:rPr>
            </w:pPr>
            <w:r w:rsidRPr="002D5CE7">
              <w:rPr>
                <w:bCs/>
                <w:color w:val="000000"/>
                <w:sz w:val="20"/>
                <w:szCs w:val="20"/>
              </w:rPr>
              <w:t>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0DCDB713" w14:textId="77777777" w:rsidR="00373129" w:rsidRPr="009A6E42" w:rsidRDefault="00373129" w:rsidP="00C11C0F">
            <w:pPr>
              <w:suppressAutoHyphens/>
              <w:snapToGrid w:val="0"/>
              <w:jc w:val="center"/>
              <w:rPr>
                <w:b/>
                <w:bCs/>
              </w:rPr>
            </w:pPr>
            <w:r w:rsidRPr="009A6E42">
              <w:rPr>
                <w:rFonts w:ascii="Calibri" w:hAnsi="Calibri" w:cs="Calibri"/>
                <w:b/>
                <w:bCs/>
                <w:color w:val="000000"/>
              </w:rPr>
              <w:t>35986,63</w:t>
            </w:r>
          </w:p>
        </w:tc>
        <w:tc>
          <w:tcPr>
            <w:tcW w:w="1247" w:type="dxa"/>
            <w:tcBorders>
              <w:top w:val="single" w:sz="4" w:space="0" w:color="000000"/>
              <w:left w:val="single" w:sz="4" w:space="0" w:color="000000"/>
              <w:bottom w:val="single" w:sz="4" w:space="0" w:color="auto"/>
              <w:right w:val="single" w:sz="4" w:space="0" w:color="000000"/>
            </w:tcBorders>
            <w:vAlign w:val="center"/>
          </w:tcPr>
          <w:p w14:paraId="27F5085B" w14:textId="77777777" w:rsidR="00373129" w:rsidRPr="009A6E42" w:rsidRDefault="00373129" w:rsidP="00C11C0F">
            <w:pPr>
              <w:suppressAutoHyphens/>
              <w:snapToGrid w:val="0"/>
              <w:jc w:val="center"/>
              <w:rPr>
                <w:b/>
                <w:bCs/>
              </w:rPr>
            </w:pPr>
            <w:r w:rsidRPr="009A6E42">
              <w:rPr>
                <w:rFonts w:ascii="Calibri" w:hAnsi="Calibri" w:cs="Calibri"/>
                <w:b/>
                <w:bCs/>
                <w:color w:val="000000"/>
              </w:rPr>
              <w:t>3,81</w:t>
            </w:r>
          </w:p>
        </w:tc>
      </w:tr>
      <w:tr w:rsidR="00373129" w:rsidRPr="0054362E" w14:paraId="10CAF323" w14:textId="77777777" w:rsidTr="00C11C0F">
        <w:trPr>
          <w:trHeight w:val="710"/>
        </w:trPr>
        <w:tc>
          <w:tcPr>
            <w:tcW w:w="5949" w:type="dxa"/>
            <w:tcBorders>
              <w:top w:val="single" w:sz="4" w:space="0" w:color="000000"/>
              <w:left w:val="single" w:sz="4" w:space="0" w:color="000000"/>
              <w:bottom w:val="single" w:sz="4" w:space="0" w:color="auto"/>
              <w:right w:val="nil"/>
            </w:tcBorders>
          </w:tcPr>
          <w:p w14:paraId="1B9C559D" w14:textId="77777777" w:rsidR="00373129" w:rsidRPr="00014C90" w:rsidRDefault="00373129" w:rsidP="00C11C0F">
            <w:pPr>
              <w:jc w:val="both"/>
              <w:rPr>
                <w:color w:val="000000"/>
                <w:sz w:val="20"/>
                <w:szCs w:val="20"/>
              </w:rPr>
            </w:pPr>
            <w:r w:rsidRPr="00014C90">
              <w:rPr>
                <w:b/>
                <w:bCs/>
                <w:szCs w:val="20"/>
              </w:rPr>
              <w:t>8.</w:t>
            </w:r>
            <w:r>
              <w:rPr>
                <w:b/>
                <w:bCs/>
                <w:szCs w:val="20"/>
              </w:rPr>
              <w:t xml:space="preserve"> </w:t>
            </w:r>
            <w:r w:rsidRPr="00014C90">
              <w:rPr>
                <w:b/>
                <w:bCs/>
                <w:szCs w:val="20"/>
              </w:rPr>
              <w:t xml:space="preserve">Расходы на управление многоквартирным домом </w:t>
            </w:r>
            <w:r w:rsidRPr="00014C90">
              <w:rPr>
                <w:sz w:val="20"/>
                <w:szCs w:val="20"/>
              </w:rPr>
              <w:t xml:space="preserve">(осуществление планового надзора за техническим состоянием жилого дома, обеспечение его содержания и ремонта, организация работ по обследованию объектов с целью определения их технической готовности к эксплуатации (в т.ч. сезонной), необходимости проведения текущего и капитального ремонта; </w:t>
            </w:r>
            <w:r w:rsidRPr="00014C90">
              <w:rPr>
                <w:sz w:val="20"/>
                <w:szCs w:val="20"/>
              </w:rPr>
              <w:lastRenderedPageBreak/>
              <w:t>ведение технической документации на жилые дома; работа с населением, в том числе рассмотрение обращений жалоб по качеству обслуживания)</w:t>
            </w:r>
          </w:p>
        </w:tc>
        <w:tc>
          <w:tcPr>
            <w:tcW w:w="1701" w:type="dxa"/>
            <w:tcBorders>
              <w:top w:val="single" w:sz="4" w:space="0" w:color="000000"/>
              <w:left w:val="single" w:sz="4" w:space="0" w:color="000000"/>
              <w:bottom w:val="single" w:sz="4" w:space="0" w:color="auto"/>
              <w:right w:val="nil"/>
            </w:tcBorders>
            <w:vAlign w:val="center"/>
          </w:tcPr>
          <w:p w14:paraId="578D3B48" w14:textId="77777777" w:rsidR="00373129" w:rsidRPr="002D5CE7" w:rsidRDefault="00373129" w:rsidP="00C11C0F">
            <w:pPr>
              <w:suppressAutoHyphens/>
              <w:snapToGrid w:val="0"/>
              <w:jc w:val="center"/>
              <w:rPr>
                <w:bCs/>
                <w:color w:val="000000"/>
                <w:sz w:val="20"/>
                <w:szCs w:val="20"/>
              </w:rPr>
            </w:pPr>
            <w:r w:rsidRPr="002D5CE7">
              <w:rPr>
                <w:bCs/>
                <w:color w:val="000000"/>
                <w:sz w:val="20"/>
                <w:szCs w:val="20"/>
              </w:rPr>
              <w:lastRenderedPageBreak/>
              <w:t>Постоянно, в течении срока действия договора</w:t>
            </w:r>
          </w:p>
        </w:tc>
        <w:tc>
          <w:tcPr>
            <w:tcW w:w="1276" w:type="dxa"/>
            <w:tcBorders>
              <w:top w:val="single" w:sz="4" w:space="0" w:color="000000"/>
              <w:left w:val="single" w:sz="4" w:space="0" w:color="000000"/>
              <w:bottom w:val="single" w:sz="4" w:space="0" w:color="auto"/>
              <w:right w:val="nil"/>
            </w:tcBorders>
            <w:vAlign w:val="center"/>
          </w:tcPr>
          <w:p w14:paraId="60280B6D" w14:textId="77777777" w:rsidR="00373129" w:rsidRPr="009A6E42" w:rsidRDefault="00373129" w:rsidP="00C11C0F">
            <w:pPr>
              <w:suppressAutoHyphens/>
              <w:snapToGrid w:val="0"/>
              <w:jc w:val="center"/>
              <w:rPr>
                <w:b/>
                <w:bCs/>
              </w:rPr>
            </w:pPr>
            <w:r w:rsidRPr="009A6E42">
              <w:rPr>
                <w:rFonts w:ascii="Calibri" w:hAnsi="Calibri" w:cs="Calibri"/>
                <w:b/>
                <w:bCs/>
                <w:color w:val="000000"/>
              </w:rPr>
              <w:t>27791,67</w:t>
            </w:r>
          </w:p>
        </w:tc>
        <w:tc>
          <w:tcPr>
            <w:tcW w:w="1247" w:type="dxa"/>
            <w:tcBorders>
              <w:top w:val="single" w:sz="4" w:space="0" w:color="000000"/>
              <w:left w:val="single" w:sz="4" w:space="0" w:color="000000"/>
              <w:bottom w:val="single" w:sz="4" w:space="0" w:color="auto"/>
              <w:right w:val="single" w:sz="4" w:space="0" w:color="000000"/>
            </w:tcBorders>
            <w:vAlign w:val="center"/>
          </w:tcPr>
          <w:p w14:paraId="7B4B3F5E" w14:textId="77777777" w:rsidR="00373129" w:rsidRPr="009A6E42" w:rsidRDefault="00373129" w:rsidP="00C11C0F">
            <w:pPr>
              <w:suppressAutoHyphens/>
              <w:snapToGrid w:val="0"/>
              <w:jc w:val="center"/>
              <w:rPr>
                <w:b/>
                <w:bCs/>
              </w:rPr>
            </w:pPr>
            <w:r w:rsidRPr="009A6E42">
              <w:rPr>
                <w:rFonts w:ascii="Calibri" w:hAnsi="Calibri" w:cs="Calibri"/>
                <w:b/>
                <w:bCs/>
                <w:color w:val="000000"/>
              </w:rPr>
              <w:t>2,94</w:t>
            </w:r>
          </w:p>
        </w:tc>
      </w:tr>
      <w:tr w:rsidR="00373129" w:rsidRPr="0054362E" w14:paraId="54673417" w14:textId="77777777" w:rsidTr="00C11C0F">
        <w:trPr>
          <w:trHeight w:val="488"/>
        </w:trPr>
        <w:tc>
          <w:tcPr>
            <w:tcW w:w="5949" w:type="dxa"/>
            <w:tcBorders>
              <w:top w:val="single" w:sz="4" w:space="0" w:color="000000"/>
              <w:left w:val="single" w:sz="4" w:space="0" w:color="000000"/>
              <w:bottom w:val="single" w:sz="4" w:space="0" w:color="auto"/>
              <w:right w:val="nil"/>
            </w:tcBorders>
          </w:tcPr>
          <w:p w14:paraId="54DE2E1A" w14:textId="77777777" w:rsidR="00373129" w:rsidRPr="00014C90" w:rsidRDefault="00373129" w:rsidP="00C11C0F">
            <w:pPr>
              <w:jc w:val="both"/>
              <w:rPr>
                <w:b/>
                <w:bCs/>
                <w:szCs w:val="20"/>
              </w:rPr>
            </w:pPr>
            <w:r w:rsidRPr="00014C90">
              <w:rPr>
                <w:b/>
                <w:bCs/>
                <w:szCs w:val="20"/>
              </w:rPr>
              <w:lastRenderedPageBreak/>
              <w:t>9.</w:t>
            </w:r>
            <w:r>
              <w:rPr>
                <w:b/>
                <w:bCs/>
                <w:szCs w:val="20"/>
              </w:rPr>
              <w:t xml:space="preserve"> </w:t>
            </w:r>
            <w:r w:rsidRPr="00014C90">
              <w:rPr>
                <w:b/>
                <w:bCs/>
                <w:szCs w:val="20"/>
              </w:rPr>
              <w:t>Биллинговое обслуживание</w:t>
            </w:r>
            <w:r w:rsidRPr="00014C90">
              <w:rPr>
                <w:szCs w:val="20"/>
              </w:rPr>
              <w:t xml:space="preserve"> </w:t>
            </w:r>
            <w:r w:rsidRPr="00014C90">
              <w:rPr>
                <w:sz w:val="20"/>
                <w:szCs w:val="20"/>
              </w:rPr>
              <w:t>(Начисление кварт. платы, сбор денежных средств с населения, оплата банковских услуг)</w:t>
            </w:r>
          </w:p>
        </w:tc>
        <w:tc>
          <w:tcPr>
            <w:tcW w:w="1701" w:type="dxa"/>
            <w:tcBorders>
              <w:top w:val="single" w:sz="4" w:space="0" w:color="000000"/>
              <w:left w:val="single" w:sz="4" w:space="0" w:color="000000"/>
              <w:bottom w:val="single" w:sz="4" w:space="0" w:color="auto"/>
              <w:right w:val="nil"/>
            </w:tcBorders>
            <w:vAlign w:val="center"/>
          </w:tcPr>
          <w:p w14:paraId="6A9B719C" w14:textId="77777777" w:rsidR="00373129" w:rsidRPr="002D5CE7" w:rsidRDefault="00373129" w:rsidP="00C11C0F">
            <w:pPr>
              <w:suppressAutoHyphens/>
              <w:snapToGrid w:val="0"/>
              <w:jc w:val="center"/>
              <w:rPr>
                <w:bCs/>
                <w:color w:val="000000"/>
                <w:sz w:val="20"/>
                <w:szCs w:val="20"/>
              </w:rPr>
            </w:pPr>
            <w:r w:rsidRPr="002D5CE7">
              <w:rPr>
                <w:bCs/>
                <w:color w:val="000000"/>
                <w:sz w:val="20"/>
                <w:szCs w:val="20"/>
              </w:rPr>
              <w:t>Постоянно, в течении срока действия договора</w:t>
            </w:r>
          </w:p>
        </w:tc>
        <w:tc>
          <w:tcPr>
            <w:tcW w:w="1276" w:type="dxa"/>
            <w:tcBorders>
              <w:top w:val="single" w:sz="4" w:space="0" w:color="000000"/>
              <w:left w:val="single" w:sz="4" w:space="0" w:color="000000"/>
              <w:bottom w:val="single" w:sz="4" w:space="0" w:color="auto"/>
              <w:right w:val="nil"/>
            </w:tcBorders>
            <w:vAlign w:val="center"/>
          </w:tcPr>
          <w:p w14:paraId="68626987" w14:textId="77777777" w:rsidR="00373129" w:rsidRPr="009A6E42" w:rsidRDefault="00373129" w:rsidP="00C11C0F">
            <w:pPr>
              <w:suppressAutoHyphens/>
              <w:snapToGrid w:val="0"/>
              <w:jc w:val="center"/>
              <w:rPr>
                <w:b/>
                <w:bCs/>
              </w:rPr>
            </w:pPr>
            <w:r w:rsidRPr="009A6E42">
              <w:rPr>
                <w:rFonts w:ascii="Calibri" w:hAnsi="Calibri" w:cs="Calibri"/>
                <w:b/>
                <w:bCs/>
                <w:color w:val="000000"/>
              </w:rPr>
              <w:t>13777,07</w:t>
            </w:r>
          </w:p>
        </w:tc>
        <w:tc>
          <w:tcPr>
            <w:tcW w:w="1247" w:type="dxa"/>
            <w:tcBorders>
              <w:top w:val="single" w:sz="4" w:space="0" w:color="000000"/>
              <w:left w:val="single" w:sz="4" w:space="0" w:color="000000"/>
              <w:bottom w:val="single" w:sz="4" w:space="0" w:color="auto"/>
              <w:right w:val="single" w:sz="4" w:space="0" w:color="000000"/>
            </w:tcBorders>
            <w:vAlign w:val="center"/>
          </w:tcPr>
          <w:p w14:paraId="2277438D" w14:textId="77777777" w:rsidR="00373129" w:rsidRPr="009A6E42" w:rsidRDefault="00373129" w:rsidP="00C11C0F">
            <w:pPr>
              <w:suppressAutoHyphens/>
              <w:snapToGrid w:val="0"/>
              <w:jc w:val="center"/>
              <w:rPr>
                <w:b/>
                <w:bCs/>
              </w:rPr>
            </w:pPr>
            <w:r w:rsidRPr="009A6E42">
              <w:rPr>
                <w:rFonts w:ascii="Calibri" w:hAnsi="Calibri" w:cs="Calibri"/>
                <w:b/>
                <w:bCs/>
                <w:color w:val="000000"/>
              </w:rPr>
              <w:t>1,46</w:t>
            </w:r>
          </w:p>
        </w:tc>
      </w:tr>
      <w:tr w:rsidR="00373129" w:rsidRPr="0054362E" w14:paraId="185E2352" w14:textId="77777777" w:rsidTr="00C11C0F">
        <w:trPr>
          <w:trHeight w:val="565"/>
        </w:trPr>
        <w:tc>
          <w:tcPr>
            <w:tcW w:w="5949" w:type="dxa"/>
            <w:tcBorders>
              <w:top w:val="single" w:sz="4" w:space="0" w:color="000000"/>
              <w:left w:val="single" w:sz="4" w:space="0" w:color="000000"/>
              <w:bottom w:val="single" w:sz="4" w:space="0" w:color="auto"/>
              <w:right w:val="nil"/>
            </w:tcBorders>
          </w:tcPr>
          <w:p w14:paraId="16463538" w14:textId="77777777" w:rsidR="00373129" w:rsidRPr="00014C90" w:rsidRDefault="00373129" w:rsidP="00C11C0F">
            <w:pPr>
              <w:jc w:val="both"/>
              <w:rPr>
                <w:b/>
                <w:bCs/>
                <w:szCs w:val="20"/>
              </w:rPr>
            </w:pPr>
            <w:r w:rsidRPr="00014C90">
              <w:rPr>
                <w:b/>
                <w:szCs w:val="20"/>
              </w:rPr>
              <w:t>10.</w:t>
            </w:r>
            <w:r>
              <w:rPr>
                <w:b/>
                <w:szCs w:val="20"/>
              </w:rPr>
              <w:t xml:space="preserve"> </w:t>
            </w:r>
            <w:r w:rsidRPr="00014C90">
              <w:rPr>
                <w:b/>
                <w:szCs w:val="20"/>
              </w:rPr>
              <w:t xml:space="preserve">Ведение регистрационного учета населения </w:t>
            </w:r>
            <w:r w:rsidRPr="00263717">
              <w:rPr>
                <w:bCs/>
                <w:szCs w:val="20"/>
              </w:rPr>
              <w:t>(организация работы паспортного стола)</w:t>
            </w:r>
          </w:p>
        </w:tc>
        <w:tc>
          <w:tcPr>
            <w:tcW w:w="1701" w:type="dxa"/>
            <w:tcBorders>
              <w:top w:val="single" w:sz="4" w:space="0" w:color="000000"/>
              <w:left w:val="single" w:sz="4" w:space="0" w:color="000000"/>
              <w:bottom w:val="single" w:sz="4" w:space="0" w:color="auto"/>
              <w:right w:val="nil"/>
            </w:tcBorders>
            <w:vAlign w:val="center"/>
          </w:tcPr>
          <w:p w14:paraId="1E74572C" w14:textId="77777777" w:rsidR="00373129" w:rsidRPr="002D5CE7" w:rsidRDefault="00373129" w:rsidP="00C11C0F">
            <w:pPr>
              <w:suppressAutoHyphens/>
              <w:snapToGrid w:val="0"/>
              <w:jc w:val="center"/>
              <w:rPr>
                <w:bCs/>
                <w:color w:val="000000"/>
                <w:sz w:val="20"/>
                <w:szCs w:val="20"/>
              </w:rPr>
            </w:pPr>
            <w:r w:rsidRPr="002D5CE7">
              <w:rPr>
                <w:bCs/>
                <w:color w:val="000000"/>
                <w:sz w:val="20"/>
                <w:szCs w:val="20"/>
              </w:rPr>
              <w:t>Постоянно, в течении срока действия договора</w:t>
            </w:r>
          </w:p>
        </w:tc>
        <w:tc>
          <w:tcPr>
            <w:tcW w:w="1276" w:type="dxa"/>
            <w:tcBorders>
              <w:top w:val="single" w:sz="4" w:space="0" w:color="000000"/>
              <w:left w:val="single" w:sz="4" w:space="0" w:color="000000"/>
              <w:bottom w:val="single" w:sz="4" w:space="0" w:color="auto"/>
              <w:right w:val="nil"/>
            </w:tcBorders>
            <w:vAlign w:val="center"/>
          </w:tcPr>
          <w:p w14:paraId="704104CE" w14:textId="77777777" w:rsidR="00373129" w:rsidRPr="009A6E42" w:rsidRDefault="00373129" w:rsidP="00C11C0F">
            <w:pPr>
              <w:suppressAutoHyphens/>
              <w:snapToGrid w:val="0"/>
              <w:jc w:val="center"/>
              <w:rPr>
                <w:b/>
                <w:bCs/>
              </w:rPr>
            </w:pPr>
            <w:r w:rsidRPr="009A6E42">
              <w:rPr>
                <w:rFonts w:ascii="Calibri" w:hAnsi="Calibri" w:cs="Calibri"/>
                <w:b/>
                <w:bCs/>
                <w:color w:val="000000"/>
              </w:rPr>
              <w:t>5344,55</w:t>
            </w:r>
          </w:p>
        </w:tc>
        <w:tc>
          <w:tcPr>
            <w:tcW w:w="1247" w:type="dxa"/>
            <w:tcBorders>
              <w:top w:val="single" w:sz="4" w:space="0" w:color="000000"/>
              <w:left w:val="single" w:sz="4" w:space="0" w:color="000000"/>
              <w:bottom w:val="single" w:sz="4" w:space="0" w:color="auto"/>
              <w:right w:val="single" w:sz="4" w:space="0" w:color="000000"/>
            </w:tcBorders>
            <w:vAlign w:val="center"/>
          </w:tcPr>
          <w:p w14:paraId="09623A2A" w14:textId="77777777" w:rsidR="00373129" w:rsidRPr="009A6E42" w:rsidRDefault="00373129" w:rsidP="00C11C0F">
            <w:pPr>
              <w:suppressAutoHyphens/>
              <w:snapToGrid w:val="0"/>
              <w:jc w:val="center"/>
              <w:rPr>
                <w:b/>
                <w:bCs/>
              </w:rPr>
            </w:pPr>
            <w:r w:rsidRPr="009A6E42">
              <w:rPr>
                <w:rFonts w:ascii="Calibri" w:hAnsi="Calibri" w:cs="Calibri"/>
                <w:b/>
                <w:bCs/>
                <w:color w:val="000000"/>
              </w:rPr>
              <w:t>0,57</w:t>
            </w:r>
          </w:p>
        </w:tc>
      </w:tr>
      <w:tr w:rsidR="00373129" w:rsidRPr="0054362E" w14:paraId="2DDABDBE" w14:textId="77777777" w:rsidTr="00C11C0F">
        <w:trPr>
          <w:trHeight w:val="353"/>
        </w:trPr>
        <w:tc>
          <w:tcPr>
            <w:tcW w:w="5949" w:type="dxa"/>
            <w:tcBorders>
              <w:top w:val="single" w:sz="4" w:space="0" w:color="000000"/>
              <w:left w:val="single" w:sz="4" w:space="0" w:color="000000"/>
              <w:bottom w:val="single" w:sz="4" w:space="0" w:color="auto"/>
              <w:right w:val="nil"/>
            </w:tcBorders>
          </w:tcPr>
          <w:p w14:paraId="6E7DADE5" w14:textId="77777777" w:rsidR="00373129" w:rsidRPr="00014C90" w:rsidRDefault="00373129" w:rsidP="00C11C0F">
            <w:pPr>
              <w:jc w:val="both"/>
              <w:rPr>
                <w:b/>
                <w:bCs/>
                <w:szCs w:val="20"/>
              </w:rPr>
            </w:pPr>
            <w:r w:rsidRPr="00014C90">
              <w:rPr>
                <w:b/>
                <w:bCs/>
                <w:sz w:val="28"/>
                <w:szCs w:val="28"/>
              </w:rPr>
              <w:t xml:space="preserve">Итого </w:t>
            </w:r>
          </w:p>
        </w:tc>
        <w:tc>
          <w:tcPr>
            <w:tcW w:w="1701" w:type="dxa"/>
            <w:tcBorders>
              <w:top w:val="single" w:sz="4" w:space="0" w:color="000000"/>
              <w:left w:val="single" w:sz="4" w:space="0" w:color="000000"/>
              <w:bottom w:val="single" w:sz="4" w:space="0" w:color="auto"/>
              <w:right w:val="nil"/>
            </w:tcBorders>
            <w:vAlign w:val="center"/>
          </w:tcPr>
          <w:p w14:paraId="6685115E" w14:textId="77777777" w:rsidR="00373129" w:rsidRPr="002D5CE7" w:rsidRDefault="00373129" w:rsidP="00C11C0F">
            <w:pPr>
              <w:suppressAutoHyphens/>
              <w:snapToGrid w:val="0"/>
              <w:jc w:val="center"/>
              <w:rPr>
                <w:bCs/>
                <w:color w:val="000000"/>
                <w:sz w:val="20"/>
                <w:szCs w:val="20"/>
              </w:rPr>
            </w:pPr>
          </w:p>
        </w:tc>
        <w:tc>
          <w:tcPr>
            <w:tcW w:w="1276" w:type="dxa"/>
            <w:tcBorders>
              <w:top w:val="single" w:sz="4" w:space="0" w:color="000000"/>
              <w:left w:val="single" w:sz="4" w:space="0" w:color="000000"/>
              <w:bottom w:val="single" w:sz="4" w:space="0" w:color="auto"/>
              <w:right w:val="nil"/>
            </w:tcBorders>
            <w:vAlign w:val="center"/>
          </w:tcPr>
          <w:p w14:paraId="19F821A3" w14:textId="77777777" w:rsidR="00373129" w:rsidRPr="009A6E42" w:rsidRDefault="00373129" w:rsidP="00C11C0F">
            <w:pPr>
              <w:suppressAutoHyphens/>
              <w:snapToGrid w:val="0"/>
              <w:jc w:val="center"/>
              <w:rPr>
                <w:b/>
                <w:bCs/>
              </w:rPr>
            </w:pPr>
            <w:r w:rsidRPr="009A6E42">
              <w:rPr>
                <w:rFonts w:ascii="Calibri" w:hAnsi="Calibri" w:cs="Calibri"/>
                <w:b/>
                <w:bCs/>
                <w:color w:val="000000"/>
              </w:rPr>
              <w:t>263783,27</w:t>
            </w:r>
          </w:p>
        </w:tc>
        <w:tc>
          <w:tcPr>
            <w:tcW w:w="1247" w:type="dxa"/>
            <w:tcBorders>
              <w:top w:val="single" w:sz="4" w:space="0" w:color="000000"/>
              <w:left w:val="single" w:sz="4" w:space="0" w:color="000000"/>
              <w:bottom w:val="single" w:sz="4" w:space="0" w:color="auto"/>
              <w:right w:val="single" w:sz="4" w:space="0" w:color="000000"/>
            </w:tcBorders>
            <w:vAlign w:val="center"/>
          </w:tcPr>
          <w:p w14:paraId="5F2F1F90" w14:textId="77777777" w:rsidR="00373129" w:rsidRPr="009A6E42" w:rsidRDefault="00373129" w:rsidP="00C11C0F">
            <w:pPr>
              <w:suppressAutoHyphens/>
              <w:snapToGrid w:val="0"/>
              <w:jc w:val="center"/>
              <w:rPr>
                <w:b/>
                <w:bCs/>
              </w:rPr>
            </w:pPr>
            <w:r w:rsidRPr="009A6E42">
              <w:rPr>
                <w:rFonts w:ascii="Calibri" w:hAnsi="Calibri" w:cs="Calibri"/>
                <w:b/>
                <w:bCs/>
                <w:color w:val="000000"/>
              </w:rPr>
              <w:t>27,95</w:t>
            </w:r>
          </w:p>
        </w:tc>
      </w:tr>
    </w:tbl>
    <w:p w14:paraId="3BADE11D" w14:textId="77777777" w:rsidR="00373129" w:rsidRPr="0052634E" w:rsidRDefault="00373129" w:rsidP="00373129">
      <w:pPr>
        <w:jc w:val="both"/>
      </w:pPr>
      <w:r w:rsidRPr="0052634E">
        <w:t>Примечание</w:t>
      </w:r>
      <w:r>
        <w:t>:</w:t>
      </w:r>
      <w:r w:rsidRPr="0052634E">
        <w:t xml:space="preserve"> Перечень работ и услуг по содержанию и ремонту общего имущества собственников помещений в многоквартирном доме определяется организатором конкурса.</w:t>
      </w:r>
    </w:p>
    <w:p w14:paraId="15A46BCD" w14:textId="77777777" w:rsidR="00A85520" w:rsidRDefault="00A85520" w:rsidP="00272FEF">
      <w:pPr>
        <w:widowControl w:val="0"/>
        <w:autoSpaceDE w:val="0"/>
        <w:autoSpaceDN w:val="0"/>
        <w:adjustRightInd w:val="0"/>
        <w:jc w:val="right"/>
        <w:rPr>
          <w:bCs/>
          <w:color w:val="000000"/>
        </w:rPr>
        <w:sectPr w:rsidR="00A85520" w:rsidSect="006D79A0">
          <w:pgSz w:w="11906" w:h="16838"/>
          <w:pgMar w:top="992" w:right="709" w:bottom="1134" w:left="1276" w:header="709" w:footer="709" w:gutter="0"/>
          <w:cols w:space="708"/>
          <w:docGrid w:linePitch="360"/>
        </w:sectPr>
      </w:pPr>
    </w:p>
    <w:p w14:paraId="0CC2F74F" w14:textId="77777777" w:rsidR="00272FEF" w:rsidRPr="00272FEF" w:rsidRDefault="00272FEF" w:rsidP="00272FEF">
      <w:pPr>
        <w:widowControl w:val="0"/>
        <w:autoSpaceDE w:val="0"/>
        <w:autoSpaceDN w:val="0"/>
        <w:adjustRightInd w:val="0"/>
        <w:jc w:val="right"/>
        <w:rPr>
          <w:bCs/>
          <w:color w:val="000000"/>
        </w:rPr>
      </w:pPr>
      <w:r w:rsidRPr="00272FEF">
        <w:rPr>
          <w:bCs/>
          <w:color w:val="000000"/>
        </w:rPr>
        <w:lastRenderedPageBreak/>
        <w:t>Приложение № 19</w:t>
      </w:r>
    </w:p>
    <w:p w14:paraId="12444778" w14:textId="77777777" w:rsidR="00373129" w:rsidRPr="008F7450" w:rsidRDefault="00272FEF" w:rsidP="00DA20B6">
      <w:pPr>
        <w:pStyle w:val="ConsPlusNonformat"/>
        <w:ind w:left="4820"/>
        <w:jc w:val="center"/>
        <w:rPr>
          <w:rFonts w:ascii="Times New Roman" w:hAnsi="Times New Roman" w:cs="Times New Roman"/>
          <w:b/>
          <w:bCs/>
          <w:sz w:val="22"/>
          <w:szCs w:val="22"/>
        </w:rPr>
      </w:pPr>
      <w:r w:rsidRPr="00272FEF">
        <w:rPr>
          <w:b/>
          <w:bCs/>
          <w:sz w:val="22"/>
          <w:szCs w:val="22"/>
        </w:rPr>
        <w:t xml:space="preserve">                                                                                          </w:t>
      </w:r>
      <w:r w:rsidRPr="00272FEF">
        <w:rPr>
          <w:sz w:val="22"/>
          <w:szCs w:val="22"/>
        </w:rPr>
        <w:t xml:space="preserve">                                                                                          </w:t>
      </w:r>
      <w:r w:rsidR="00373129" w:rsidRPr="008F7450">
        <w:rPr>
          <w:rFonts w:ascii="Times New Roman" w:hAnsi="Times New Roman" w:cs="Times New Roman"/>
          <w:b/>
          <w:bCs/>
          <w:sz w:val="22"/>
          <w:szCs w:val="22"/>
        </w:rPr>
        <w:t>УТВЕРЖДАЮ:</w:t>
      </w:r>
    </w:p>
    <w:p w14:paraId="60767918"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3C1077E5"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5ED44E6D" w14:textId="77777777" w:rsidR="00373129" w:rsidRDefault="00373129" w:rsidP="00373129">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11D19B52"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31404599"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09BAC9E3"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5DDFD1FE"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6E87F6E1" w14:textId="77777777" w:rsidR="00373129" w:rsidRDefault="00373129" w:rsidP="0037312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71170E5F"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1C8F3D70" w14:textId="77777777" w:rsidR="00373129" w:rsidRDefault="00373129" w:rsidP="0037312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3E34ACF5"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05DC007C"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640B417A" w14:textId="77777777" w:rsidR="00373129" w:rsidRDefault="00373129" w:rsidP="0037312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1EDBDA83" w14:textId="77777777" w:rsidR="00373129" w:rsidRDefault="00373129" w:rsidP="00373129">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735A8A5C"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(дата утверждения)</w:t>
      </w:r>
    </w:p>
    <w:p w14:paraId="3C692277" w14:textId="77777777" w:rsidR="00373129" w:rsidRPr="00730030" w:rsidRDefault="00373129" w:rsidP="00373129">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АКТ</w:t>
      </w:r>
    </w:p>
    <w:p w14:paraId="285C05ED" w14:textId="77777777" w:rsidR="00373129" w:rsidRPr="00730030" w:rsidRDefault="00373129" w:rsidP="00373129">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о состоянии общего имущества собственников</w:t>
      </w:r>
    </w:p>
    <w:p w14:paraId="6D5C1A1B" w14:textId="77777777" w:rsidR="00373129" w:rsidRDefault="00373129" w:rsidP="00373129">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помещений в многоквартирном доме, являющегося объектом конкурса</w:t>
      </w:r>
    </w:p>
    <w:p w14:paraId="016262D1" w14:textId="77777777" w:rsidR="00373129" w:rsidRDefault="00373129" w:rsidP="00373129">
      <w:pPr>
        <w:pStyle w:val="ConsPlusNonformat"/>
        <w:jc w:val="center"/>
        <w:rPr>
          <w:rFonts w:ascii="Times New Roman" w:hAnsi="Times New Roman" w:cs="Times New Roman"/>
          <w:sz w:val="22"/>
          <w:szCs w:val="22"/>
        </w:rPr>
      </w:pPr>
    </w:p>
    <w:p w14:paraId="367599B5" w14:textId="77777777" w:rsidR="00373129" w:rsidRPr="00632C5F" w:rsidRDefault="00373129" w:rsidP="0037312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I. Общие сведения о многоквартирном доме</w:t>
      </w:r>
    </w:p>
    <w:p w14:paraId="58968DEB" w14:textId="77777777" w:rsidR="00373129" w:rsidRPr="00632C5F" w:rsidRDefault="00373129" w:rsidP="00373129">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 Адрес многоквартирного дома: </w:t>
      </w:r>
      <w:r w:rsidRPr="00632C5F">
        <w:rPr>
          <w:rFonts w:ascii="Times New Roman" w:hAnsi="Times New Roman" w:cs="Times New Roman"/>
          <w:b/>
          <w:sz w:val="22"/>
          <w:szCs w:val="22"/>
          <w:u w:val="single"/>
        </w:rPr>
        <w:t>Нижегородская область,</w:t>
      </w:r>
      <w:r>
        <w:rPr>
          <w:rFonts w:ascii="Times New Roman" w:hAnsi="Times New Roman" w:cs="Times New Roman"/>
          <w:b/>
          <w:sz w:val="22"/>
          <w:szCs w:val="22"/>
          <w:u w:val="single"/>
        </w:rPr>
        <w:t xml:space="preserve"> </w:t>
      </w:r>
      <w:r w:rsidRPr="00632C5F">
        <w:rPr>
          <w:rFonts w:ascii="Times New Roman" w:hAnsi="Times New Roman" w:cs="Times New Roman"/>
          <w:b/>
          <w:sz w:val="22"/>
          <w:szCs w:val="22"/>
          <w:u w:val="single"/>
        </w:rPr>
        <w:t>г.</w:t>
      </w:r>
      <w:r>
        <w:rPr>
          <w:rFonts w:ascii="Times New Roman" w:hAnsi="Times New Roman" w:cs="Times New Roman"/>
          <w:b/>
          <w:sz w:val="22"/>
          <w:szCs w:val="22"/>
          <w:u w:val="single"/>
        </w:rPr>
        <w:t xml:space="preserve"> Шахунья, ул. Ленина, дом № 89</w:t>
      </w:r>
    </w:p>
    <w:p w14:paraId="22CF5B85" w14:textId="77777777" w:rsidR="00373129" w:rsidRPr="00632C5F" w:rsidRDefault="00373129" w:rsidP="0037312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2. Кадастровый номер многоквартирного дома</w:t>
      </w:r>
      <w:r>
        <w:rPr>
          <w:rFonts w:ascii="Times New Roman" w:hAnsi="Times New Roman" w:cs="Times New Roman"/>
          <w:sz w:val="22"/>
          <w:szCs w:val="22"/>
        </w:rPr>
        <w:t xml:space="preserve"> </w:t>
      </w:r>
      <w:r w:rsidRPr="00632C5F">
        <w:rPr>
          <w:rFonts w:ascii="Times New Roman" w:hAnsi="Times New Roman" w:cs="Times New Roman"/>
          <w:sz w:val="22"/>
          <w:szCs w:val="22"/>
        </w:rPr>
        <w:t>(при его наличии):</w:t>
      </w:r>
      <w:r>
        <w:rPr>
          <w:rFonts w:ascii="Times New Roman" w:hAnsi="Times New Roman" w:cs="Times New Roman"/>
          <w:sz w:val="22"/>
          <w:szCs w:val="22"/>
        </w:rPr>
        <w:t xml:space="preserve"> </w:t>
      </w:r>
      <w:r w:rsidRPr="00632C5F">
        <w:rPr>
          <w:rFonts w:ascii="Times New Roman" w:hAnsi="Times New Roman" w:cs="Times New Roman"/>
          <w:b/>
          <w:sz w:val="22"/>
          <w:szCs w:val="22"/>
          <w:u w:val="single"/>
        </w:rPr>
        <w:t>отсутствует</w:t>
      </w:r>
    </w:p>
    <w:p w14:paraId="07F6CD6B" w14:textId="77777777" w:rsidR="00373129" w:rsidRDefault="00373129" w:rsidP="00373129">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3. Серия, тип постройки: </w:t>
      </w:r>
      <w:r w:rsidRPr="009D747A">
        <w:rPr>
          <w:rFonts w:ascii="Times New Roman" w:hAnsi="Times New Roman" w:cs="Times New Roman"/>
          <w:b/>
          <w:sz w:val="22"/>
          <w:szCs w:val="22"/>
          <w:u w:val="single"/>
        </w:rPr>
        <w:t>данные отсутствуют</w:t>
      </w:r>
    </w:p>
    <w:p w14:paraId="22333C05" w14:textId="77777777" w:rsidR="00373129" w:rsidRDefault="00373129" w:rsidP="00373129">
      <w:pPr>
        <w:pStyle w:val="ConsPlusNonformat"/>
        <w:jc w:val="both"/>
        <w:rPr>
          <w:rFonts w:ascii="Times New Roman" w:hAnsi="Times New Roman" w:cs="Times New Roman"/>
          <w:b/>
          <w:sz w:val="22"/>
          <w:szCs w:val="22"/>
          <w:u w:val="single"/>
        </w:rPr>
      </w:pPr>
      <w:r>
        <w:rPr>
          <w:rFonts w:ascii="Times New Roman" w:hAnsi="Times New Roman" w:cs="Times New Roman"/>
          <w:bCs/>
          <w:sz w:val="22"/>
          <w:szCs w:val="22"/>
        </w:rPr>
        <w:t xml:space="preserve">    </w:t>
      </w:r>
      <w:r w:rsidRPr="003E721F">
        <w:rPr>
          <w:rFonts w:ascii="Times New Roman" w:hAnsi="Times New Roman" w:cs="Times New Roman"/>
          <w:bCs/>
          <w:sz w:val="22"/>
          <w:szCs w:val="22"/>
        </w:rPr>
        <w:t>4. Год постройки:</w:t>
      </w:r>
      <w:r w:rsidRPr="003E721F">
        <w:rPr>
          <w:rFonts w:ascii="Times New Roman" w:hAnsi="Times New Roman" w:cs="Times New Roman"/>
          <w:b/>
          <w:sz w:val="22"/>
          <w:szCs w:val="22"/>
          <w:u w:val="single"/>
        </w:rPr>
        <w:t xml:space="preserve"> 19</w:t>
      </w:r>
      <w:r>
        <w:rPr>
          <w:rFonts w:ascii="Times New Roman" w:hAnsi="Times New Roman" w:cs="Times New Roman"/>
          <w:b/>
          <w:sz w:val="22"/>
          <w:szCs w:val="22"/>
          <w:u w:val="single"/>
        </w:rPr>
        <w:t>87</w:t>
      </w:r>
    </w:p>
    <w:p w14:paraId="22923D7F" w14:textId="77777777" w:rsidR="00373129" w:rsidRPr="00632C5F" w:rsidRDefault="00373129" w:rsidP="0037312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5. Степень износа по данным государственного технического учета:</w:t>
      </w:r>
      <w:r w:rsidRPr="00400C8B">
        <w:t xml:space="preserve"> </w:t>
      </w:r>
      <w:r w:rsidRPr="00711966">
        <w:rPr>
          <w:rFonts w:ascii="Times New Roman" w:hAnsi="Times New Roman" w:cs="Times New Roman"/>
          <w:b/>
          <w:bCs/>
          <w:sz w:val="22"/>
          <w:szCs w:val="22"/>
          <w:u w:val="single"/>
        </w:rPr>
        <w:t>данные отсутствуют</w:t>
      </w:r>
    </w:p>
    <w:p w14:paraId="5F4DF505" w14:textId="77777777" w:rsidR="00373129" w:rsidRPr="00632C5F" w:rsidRDefault="00373129" w:rsidP="00373129">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6. Степень фактического износа: </w:t>
      </w:r>
      <w:r w:rsidRPr="0041397F">
        <w:rPr>
          <w:rFonts w:ascii="Times New Roman" w:hAnsi="Times New Roman" w:cs="Times New Roman"/>
          <w:b/>
          <w:sz w:val="22"/>
          <w:szCs w:val="22"/>
          <w:u w:val="single"/>
        </w:rPr>
        <w:t>данные отсутствуют</w:t>
      </w:r>
    </w:p>
    <w:p w14:paraId="4CBDB062" w14:textId="77777777" w:rsidR="00373129" w:rsidRPr="00632C5F" w:rsidRDefault="00373129" w:rsidP="00373129">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7. Год последнего капитального ремонта: </w:t>
      </w:r>
      <w:r w:rsidRPr="00632C5F">
        <w:rPr>
          <w:rFonts w:ascii="Times New Roman" w:hAnsi="Times New Roman" w:cs="Times New Roman"/>
          <w:b/>
          <w:sz w:val="22"/>
          <w:szCs w:val="22"/>
          <w:u w:val="single"/>
        </w:rPr>
        <w:t>капитальный ремонт не проводился</w:t>
      </w:r>
    </w:p>
    <w:p w14:paraId="24248B33" w14:textId="77777777" w:rsidR="00373129" w:rsidRPr="00632C5F" w:rsidRDefault="00373129" w:rsidP="0037312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8. </w:t>
      </w:r>
      <w:r w:rsidRPr="00A306E2">
        <w:rPr>
          <w:rFonts w:ascii="Times New Roman" w:hAnsi="Times New Roman" w:cs="Times New Roman"/>
          <w:sz w:val="22"/>
          <w:szCs w:val="22"/>
        </w:rPr>
        <w:t>Реквизиты правового акта о признании многоквартирного дома аварийным и подлежащим сносу:</w:t>
      </w:r>
      <w:r w:rsidRPr="00400C8B">
        <w:t xml:space="preserve"> </w:t>
      </w:r>
      <w:r>
        <w:rPr>
          <w:rFonts w:ascii="Times New Roman" w:hAnsi="Times New Roman" w:cs="Times New Roman"/>
          <w:b/>
          <w:sz w:val="22"/>
          <w:szCs w:val="22"/>
          <w:u w:val="single"/>
        </w:rPr>
        <w:t>отсутствую</w:t>
      </w:r>
      <w:r w:rsidRPr="00400C8B">
        <w:rPr>
          <w:rFonts w:ascii="Times New Roman" w:hAnsi="Times New Roman" w:cs="Times New Roman"/>
          <w:b/>
          <w:sz w:val="22"/>
          <w:szCs w:val="22"/>
          <w:u w:val="single"/>
        </w:rPr>
        <w:t>т</w:t>
      </w:r>
    </w:p>
    <w:p w14:paraId="28FCF713" w14:textId="77777777" w:rsidR="00373129" w:rsidRPr="00914F6E" w:rsidRDefault="00373129" w:rsidP="00373129">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9. Количество этажей: </w:t>
      </w:r>
      <w:r>
        <w:rPr>
          <w:rFonts w:ascii="Times New Roman" w:hAnsi="Times New Roman" w:cs="Times New Roman"/>
          <w:b/>
          <w:sz w:val="22"/>
          <w:szCs w:val="22"/>
          <w:u w:val="single"/>
        </w:rPr>
        <w:t>2</w:t>
      </w:r>
      <w:r w:rsidRPr="00914F6E">
        <w:rPr>
          <w:rFonts w:ascii="Times New Roman" w:hAnsi="Times New Roman" w:cs="Times New Roman"/>
          <w:b/>
          <w:sz w:val="22"/>
          <w:szCs w:val="22"/>
          <w:u w:val="single"/>
        </w:rPr>
        <w:t xml:space="preserve"> (</w:t>
      </w:r>
      <w:r>
        <w:rPr>
          <w:rFonts w:ascii="Times New Roman" w:hAnsi="Times New Roman" w:cs="Times New Roman"/>
          <w:b/>
          <w:sz w:val="22"/>
          <w:szCs w:val="22"/>
          <w:u w:val="single"/>
        </w:rPr>
        <w:t>два</w:t>
      </w:r>
      <w:r w:rsidRPr="00914F6E">
        <w:rPr>
          <w:rFonts w:ascii="Times New Roman" w:hAnsi="Times New Roman" w:cs="Times New Roman"/>
          <w:b/>
          <w:sz w:val="22"/>
          <w:szCs w:val="22"/>
          <w:u w:val="single"/>
        </w:rPr>
        <w:t>)</w:t>
      </w:r>
    </w:p>
    <w:p w14:paraId="0B9F5BB0" w14:textId="77777777" w:rsidR="00373129" w:rsidRPr="00914F6E" w:rsidRDefault="00373129" w:rsidP="00373129">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10. Наличие подвала: </w:t>
      </w:r>
      <w:r>
        <w:rPr>
          <w:rFonts w:ascii="Times New Roman" w:hAnsi="Times New Roman" w:cs="Times New Roman"/>
          <w:b/>
          <w:sz w:val="22"/>
          <w:szCs w:val="22"/>
          <w:u w:val="single"/>
        </w:rPr>
        <w:t>да</w:t>
      </w:r>
    </w:p>
    <w:p w14:paraId="7B8D22DC" w14:textId="77777777" w:rsidR="00373129" w:rsidRPr="00914F6E" w:rsidRDefault="00373129" w:rsidP="00373129">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11. Наличие цокольного этажа: </w:t>
      </w:r>
      <w:r w:rsidRPr="00914F6E">
        <w:rPr>
          <w:rFonts w:ascii="Times New Roman" w:hAnsi="Times New Roman" w:cs="Times New Roman"/>
          <w:b/>
          <w:sz w:val="22"/>
          <w:szCs w:val="22"/>
          <w:u w:val="single"/>
        </w:rPr>
        <w:t>отсутствует</w:t>
      </w:r>
    </w:p>
    <w:p w14:paraId="707F4D67" w14:textId="77777777" w:rsidR="00373129" w:rsidRPr="00914F6E" w:rsidRDefault="00373129" w:rsidP="00373129">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914F6E">
        <w:rPr>
          <w:rFonts w:ascii="Times New Roman" w:hAnsi="Times New Roman" w:cs="Times New Roman"/>
          <w:sz w:val="22"/>
          <w:szCs w:val="22"/>
        </w:rPr>
        <w:t xml:space="preserve">12. Наличие мансарды: </w:t>
      </w:r>
      <w:r w:rsidRPr="00914F6E">
        <w:rPr>
          <w:rFonts w:ascii="Times New Roman" w:hAnsi="Times New Roman" w:cs="Times New Roman"/>
          <w:b/>
          <w:sz w:val="22"/>
          <w:szCs w:val="22"/>
          <w:u w:val="single"/>
        </w:rPr>
        <w:t>отсутствует</w:t>
      </w:r>
    </w:p>
    <w:p w14:paraId="5EC94F71" w14:textId="77777777" w:rsidR="00373129" w:rsidRPr="00914F6E" w:rsidRDefault="00373129" w:rsidP="00373129">
      <w:pPr>
        <w:pStyle w:val="ConsPlusNonformat"/>
        <w:jc w:val="both"/>
        <w:rPr>
          <w:rFonts w:ascii="Times New Roman" w:hAnsi="Times New Roman" w:cs="Times New Roman"/>
          <w:sz w:val="22"/>
          <w:szCs w:val="22"/>
        </w:rPr>
      </w:pPr>
      <w:r w:rsidRPr="00914F6E">
        <w:rPr>
          <w:rFonts w:ascii="Times New Roman" w:hAnsi="Times New Roman" w:cs="Times New Roman"/>
          <w:sz w:val="22"/>
          <w:szCs w:val="22"/>
        </w:rPr>
        <w:t xml:space="preserve">  13. Наличие мезонина: </w:t>
      </w:r>
      <w:r w:rsidRPr="00914F6E">
        <w:rPr>
          <w:rFonts w:ascii="Times New Roman" w:hAnsi="Times New Roman" w:cs="Times New Roman"/>
          <w:b/>
          <w:sz w:val="22"/>
          <w:szCs w:val="22"/>
          <w:u w:val="single"/>
        </w:rPr>
        <w:t>отсутствует</w:t>
      </w:r>
    </w:p>
    <w:p w14:paraId="6BF998F6" w14:textId="77777777" w:rsidR="00373129" w:rsidRPr="00914F6E" w:rsidRDefault="00373129" w:rsidP="00373129">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14. Количество квартир: </w:t>
      </w:r>
      <w:r>
        <w:rPr>
          <w:rFonts w:ascii="Times New Roman" w:hAnsi="Times New Roman" w:cs="Times New Roman"/>
          <w:b/>
          <w:sz w:val="22"/>
          <w:szCs w:val="22"/>
          <w:u w:val="single"/>
        </w:rPr>
        <w:t>12</w:t>
      </w:r>
      <w:r w:rsidRPr="00914F6E">
        <w:rPr>
          <w:rFonts w:ascii="Times New Roman" w:hAnsi="Times New Roman" w:cs="Times New Roman"/>
          <w:b/>
          <w:sz w:val="22"/>
          <w:szCs w:val="22"/>
          <w:u w:val="single"/>
        </w:rPr>
        <w:t xml:space="preserve"> (</w:t>
      </w:r>
      <w:r>
        <w:rPr>
          <w:rFonts w:ascii="Times New Roman" w:hAnsi="Times New Roman" w:cs="Times New Roman"/>
          <w:b/>
          <w:sz w:val="22"/>
          <w:szCs w:val="22"/>
          <w:u w:val="single"/>
        </w:rPr>
        <w:t>двенадцать</w:t>
      </w:r>
      <w:r w:rsidRPr="00914F6E">
        <w:rPr>
          <w:rFonts w:ascii="Times New Roman" w:hAnsi="Times New Roman" w:cs="Times New Roman"/>
          <w:b/>
          <w:sz w:val="22"/>
          <w:szCs w:val="22"/>
          <w:u w:val="single"/>
        </w:rPr>
        <w:t>)</w:t>
      </w:r>
    </w:p>
    <w:p w14:paraId="616DF952" w14:textId="77777777" w:rsidR="00373129" w:rsidRPr="003525DE" w:rsidRDefault="00373129" w:rsidP="00373129">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15. </w:t>
      </w:r>
      <w:r w:rsidRPr="00632C5F">
        <w:rPr>
          <w:rFonts w:ascii="Times New Roman" w:hAnsi="Times New Roman" w:cs="Times New Roman"/>
          <w:sz w:val="22"/>
          <w:szCs w:val="22"/>
        </w:rPr>
        <w:t xml:space="preserve">Количество нежилых помещений, не входящих в состав общего имущества: </w:t>
      </w:r>
      <w:r w:rsidRPr="003525DE">
        <w:rPr>
          <w:rFonts w:ascii="Times New Roman" w:hAnsi="Times New Roman" w:cs="Times New Roman"/>
          <w:b/>
          <w:sz w:val="22"/>
          <w:szCs w:val="22"/>
          <w:u w:val="single"/>
        </w:rPr>
        <w:t>данные отсутствуют</w:t>
      </w:r>
    </w:p>
    <w:p w14:paraId="5302A49E" w14:textId="77777777" w:rsidR="00373129" w:rsidRPr="00632C5F" w:rsidRDefault="00373129" w:rsidP="0037312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16. Реквизиты правового акта о признании всех жилых помещений в многоквартирном доме непригодными для проживания: </w:t>
      </w:r>
      <w:r w:rsidRPr="003525DE">
        <w:rPr>
          <w:rFonts w:ascii="Times New Roman" w:hAnsi="Times New Roman" w:cs="Times New Roman"/>
          <w:b/>
          <w:sz w:val="22"/>
          <w:szCs w:val="22"/>
          <w:u w:val="single"/>
        </w:rPr>
        <w:t>данные отсутствуют</w:t>
      </w:r>
    </w:p>
    <w:p w14:paraId="27721578" w14:textId="77777777" w:rsidR="00373129" w:rsidRPr="00632C5F" w:rsidRDefault="00373129" w:rsidP="0037312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17. </w:t>
      </w:r>
      <w:r>
        <w:rPr>
          <w:rFonts w:ascii="Times New Roman" w:hAnsi="Times New Roman" w:cs="Times New Roman"/>
          <w:sz w:val="22"/>
          <w:szCs w:val="22"/>
        </w:rPr>
        <w:t xml:space="preserve">Перечень жилых помещений, признанных </w:t>
      </w:r>
      <w:r w:rsidRPr="00A306E2">
        <w:rPr>
          <w:rFonts w:ascii="Times New Roman" w:hAnsi="Times New Roman" w:cs="Times New Roman"/>
          <w:sz w:val="22"/>
          <w:szCs w:val="22"/>
        </w:rPr>
        <w:t xml:space="preserve">непригодными для проживания (с указанием реквизитов правовых актов о признании жилых помещений непригодными для проживания): </w:t>
      </w:r>
      <w:r w:rsidRPr="003525DE">
        <w:rPr>
          <w:rFonts w:ascii="Times New Roman" w:hAnsi="Times New Roman" w:cs="Times New Roman"/>
          <w:b/>
          <w:sz w:val="22"/>
          <w:szCs w:val="22"/>
          <w:u w:val="single"/>
        </w:rPr>
        <w:t>данные отсутствуют</w:t>
      </w:r>
    </w:p>
    <w:p w14:paraId="5EAE6ECA" w14:textId="77777777" w:rsidR="00373129" w:rsidRPr="00632C5F" w:rsidRDefault="00373129" w:rsidP="0037312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18. Строительный объе</w:t>
      </w:r>
      <w:r>
        <w:rPr>
          <w:rFonts w:ascii="Times New Roman" w:hAnsi="Times New Roman" w:cs="Times New Roman"/>
          <w:sz w:val="22"/>
          <w:szCs w:val="22"/>
        </w:rPr>
        <w:t xml:space="preserve">м: </w:t>
      </w:r>
      <w:r>
        <w:rPr>
          <w:rFonts w:ascii="Times New Roman" w:hAnsi="Times New Roman" w:cs="Times New Roman"/>
          <w:b/>
          <w:sz w:val="22"/>
          <w:szCs w:val="22"/>
          <w:u w:val="single"/>
        </w:rPr>
        <w:t>2471</w:t>
      </w:r>
      <w:r w:rsidRPr="00914F6E">
        <w:rPr>
          <w:rFonts w:ascii="Times New Roman" w:hAnsi="Times New Roman" w:cs="Times New Roman"/>
          <w:b/>
          <w:sz w:val="22"/>
          <w:szCs w:val="22"/>
          <w:u w:val="single"/>
        </w:rPr>
        <w:t>,0 куб. м.</w:t>
      </w:r>
    </w:p>
    <w:p w14:paraId="64DD1F2F" w14:textId="77777777" w:rsidR="00373129" w:rsidRPr="00632C5F" w:rsidRDefault="00373129" w:rsidP="0037312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19. Площадь:</w:t>
      </w:r>
    </w:p>
    <w:p w14:paraId="12024C2F" w14:textId="77777777" w:rsidR="00373129" w:rsidRPr="00632C5F" w:rsidRDefault="00373129" w:rsidP="00373129">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а) многоквартирного дома с лоджиями, балконами, шкафами, коридорами и лестничными к</w:t>
      </w:r>
      <w:r>
        <w:rPr>
          <w:rFonts w:ascii="Times New Roman" w:hAnsi="Times New Roman" w:cs="Times New Roman"/>
          <w:sz w:val="22"/>
          <w:szCs w:val="22"/>
        </w:rPr>
        <w:t xml:space="preserve">летками: </w:t>
      </w:r>
      <w:r w:rsidRPr="00B12C4E">
        <w:rPr>
          <w:rFonts w:ascii="Times New Roman" w:hAnsi="Times New Roman" w:cs="Times New Roman"/>
          <w:b/>
          <w:sz w:val="22"/>
          <w:szCs w:val="22"/>
          <w:u w:val="single"/>
        </w:rPr>
        <w:t>данные отсутствуют</w:t>
      </w:r>
    </w:p>
    <w:p w14:paraId="7D314F15" w14:textId="77777777" w:rsidR="00373129" w:rsidRPr="00632C5F" w:rsidRDefault="00373129" w:rsidP="0037312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б)</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жилых помещений (общая площадь квартир): </w:t>
      </w:r>
      <w:r>
        <w:rPr>
          <w:rFonts w:ascii="Times New Roman" w:hAnsi="Times New Roman" w:cs="Times New Roman"/>
          <w:b/>
          <w:sz w:val="22"/>
          <w:szCs w:val="22"/>
          <w:u w:val="single"/>
        </w:rPr>
        <w:t>322,2</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xml:space="preserve"> (553,6</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xml:space="preserve">) </w:t>
      </w:r>
    </w:p>
    <w:p w14:paraId="67B3D8AE" w14:textId="77777777" w:rsidR="00373129" w:rsidRPr="00632C5F" w:rsidRDefault="00373129" w:rsidP="0037312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в) </w:t>
      </w:r>
      <w:r>
        <w:rPr>
          <w:rFonts w:ascii="Times New Roman" w:hAnsi="Times New Roman" w:cs="Times New Roman"/>
          <w:sz w:val="22"/>
          <w:szCs w:val="22"/>
        </w:rPr>
        <w:t xml:space="preserve">нежилых помещений (общая площадь </w:t>
      </w:r>
      <w:r w:rsidRPr="00632C5F">
        <w:rPr>
          <w:rFonts w:ascii="Times New Roman" w:hAnsi="Times New Roman" w:cs="Times New Roman"/>
          <w:sz w:val="22"/>
          <w:szCs w:val="22"/>
        </w:rPr>
        <w:t xml:space="preserve">нежилых помещений, не </w:t>
      </w:r>
      <w:r>
        <w:rPr>
          <w:rFonts w:ascii="Times New Roman" w:hAnsi="Times New Roman" w:cs="Times New Roman"/>
          <w:sz w:val="22"/>
          <w:szCs w:val="22"/>
        </w:rPr>
        <w:t xml:space="preserve">входящих в состав общего имущества в многоквартирном </w:t>
      </w:r>
      <w:r w:rsidRPr="00632C5F">
        <w:rPr>
          <w:rFonts w:ascii="Times New Roman" w:hAnsi="Times New Roman" w:cs="Times New Roman"/>
          <w:sz w:val="22"/>
          <w:szCs w:val="22"/>
        </w:rPr>
        <w:t xml:space="preserve">доме): </w:t>
      </w:r>
      <w:r w:rsidRPr="00C4072E">
        <w:rPr>
          <w:rFonts w:ascii="Times New Roman" w:hAnsi="Times New Roman" w:cs="Times New Roman"/>
          <w:b/>
          <w:sz w:val="22"/>
          <w:szCs w:val="22"/>
          <w:u w:val="single"/>
        </w:rPr>
        <w:t>данные отсутствуют</w:t>
      </w:r>
      <w:r>
        <w:rPr>
          <w:rFonts w:ascii="Times New Roman" w:hAnsi="Times New Roman" w:cs="Times New Roman"/>
          <w:sz w:val="22"/>
          <w:szCs w:val="22"/>
        </w:rPr>
        <w:t xml:space="preserve"> </w:t>
      </w:r>
    </w:p>
    <w:p w14:paraId="798C7562" w14:textId="77777777" w:rsidR="00373129" w:rsidRPr="00632C5F" w:rsidRDefault="00373129" w:rsidP="00373129">
      <w:pPr>
        <w:pStyle w:val="ConsPlusNonformat"/>
        <w:tabs>
          <w:tab w:val="left" w:pos="284"/>
          <w:tab w:val="left" w:pos="426"/>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г)</w:t>
      </w:r>
      <w:r>
        <w:rPr>
          <w:rFonts w:ascii="Times New Roman" w:hAnsi="Times New Roman" w:cs="Times New Roman"/>
          <w:sz w:val="22"/>
          <w:szCs w:val="22"/>
        </w:rPr>
        <w:t xml:space="preserve"> помещений общего пользования (общая площадь </w:t>
      </w:r>
      <w:r w:rsidRPr="00632C5F">
        <w:rPr>
          <w:rFonts w:ascii="Times New Roman" w:hAnsi="Times New Roman" w:cs="Times New Roman"/>
          <w:sz w:val="22"/>
          <w:szCs w:val="22"/>
        </w:rPr>
        <w:t>нежилых</w:t>
      </w:r>
      <w:r>
        <w:rPr>
          <w:rFonts w:ascii="Times New Roman" w:hAnsi="Times New Roman" w:cs="Times New Roman"/>
          <w:sz w:val="22"/>
          <w:szCs w:val="22"/>
        </w:rPr>
        <w:t xml:space="preserve"> помещений, </w:t>
      </w:r>
      <w:r w:rsidRPr="00632C5F">
        <w:rPr>
          <w:rFonts w:ascii="Times New Roman" w:hAnsi="Times New Roman" w:cs="Times New Roman"/>
          <w:sz w:val="22"/>
          <w:szCs w:val="22"/>
        </w:rPr>
        <w:t xml:space="preserve">входящих в состав общего имущества в многоквартирном доме): </w:t>
      </w:r>
      <w:r w:rsidRPr="003525DE">
        <w:rPr>
          <w:rFonts w:ascii="Times New Roman" w:hAnsi="Times New Roman" w:cs="Times New Roman"/>
          <w:b/>
          <w:sz w:val="22"/>
          <w:szCs w:val="22"/>
          <w:u w:val="single"/>
        </w:rPr>
        <w:t>данные отсутствуют</w:t>
      </w:r>
    </w:p>
    <w:p w14:paraId="1C801934" w14:textId="77777777" w:rsidR="00373129" w:rsidRPr="00632C5F" w:rsidRDefault="00373129" w:rsidP="0037312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20. Количество лестниц: </w:t>
      </w:r>
      <w:r>
        <w:rPr>
          <w:rFonts w:ascii="Times New Roman" w:hAnsi="Times New Roman" w:cs="Times New Roman"/>
          <w:b/>
          <w:sz w:val="22"/>
          <w:szCs w:val="22"/>
        </w:rPr>
        <w:t>2</w:t>
      </w:r>
      <w:r w:rsidRPr="00B93041">
        <w:rPr>
          <w:rFonts w:ascii="Times New Roman" w:hAnsi="Times New Roman" w:cs="Times New Roman"/>
          <w:b/>
          <w:sz w:val="22"/>
          <w:szCs w:val="22"/>
        </w:rPr>
        <w:t xml:space="preserve"> шт.</w:t>
      </w:r>
    </w:p>
    <w:p w14:paraId="7953A93E" w14:textId="77777777" w:rsidR="00373129" w:rsidRPr="00632C5F" w:rsidRDefault="00373129" w:rsidP="00373129">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21. </w:t>
      </w:r>
      <w:r w:rsidRPr="00632C5F">
        <w:rPr>
          <w:rFonts w:ascii="Times New Roman" w:hAnsi="Times New Roman" w:cs="Times New Roman"/>
          <w:sz w:val="22"/>
          <w:szCs w:val="22"/>
        </w:rPr>
        <w:t>Уборочная площадь лестниц</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(включая межквартирные лестничные площадки): </w:t>
      </w:r>
      <w:r w:rsidRPr="00E16D55">
        <w:rPr>
          <w:rFonts w:ascii="Times New Roman" w:hAnsi="Times New Roman" w:cs="Times New Roman"/>
          <w:b/>
          <w:sz w:val="22"/>
          <w:szCs w:val="22"/>
          <w:u w:val="single"/>
        </w:rPr>
        <w:t>данные отсутствуют</w:t>
      </w:r>
    </w:p>
    <w:p w14:paraId="1990A90F" w14:textId="77777777" w:rsidR="00373129" w:rsidRPr="00632C5F" w:rsidRDefault="00373129" w:rsidP="0037312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22. Уборочная площадь общих коридоров: </w:t>
      </w:r>
      <w:bookmarkStart w:id="45" w:name="_Hlk191548529"/>
      <w:r w:rsidRPr="00B12C4E">
        <w:rPr>
          <w:rFonts w:ascii="Times New Roman" w:hAnsi="Times New Roman" w:cs="Times New Roman"/>
          <w:b/>
          <w:sz w:val="22"/>
          <w:szCs w:val="22"/>
          <w:u w:val="single"/>
        </w:rPr>
        <w:t>данные отсутствуют</w:t>
      </w:r>
      <w:bookmarkEnd w:id="45"/>
    </w:p>
    <w:p w14:paraId="5DB26FE7" w14:textId="77777777" w:rsidR="00373129" w:rsidRPr="00632C5F" w:rsidRDefault="00373129" w:rsidP="0037312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23. </w:t>
      </w:r>
      <w:r>
        <w:rPr>
          <w:rFonts w:ascii="Times New Roman" w:hAnsi="Times New Roman" w:cs="Times New Roman"/>
          <w:sz w:val="22"/>
          <w:szCs w:val="22"/>
        </w:rPr>
        <w:t>Уборочная площадь других помещений</w:t>
      </w:r>
      <w:r w:rsidRPr="00632C5F">
        <w:rPr>
          <w:rFonts w:ascii="Times New Roman" w:hAnsi="Times New Roman" w:cs="Times New Roman"/>
          <w:sz w:val="22"/>
          <w:szCs w:val="22"/>
        </w:rPr>
        <w:t xml:space="preserve"> общего пользования (включая технические этажи, чердаки, технические подвалы): </w:t>
      </w:r>
      <w:r w:rsidRPr="00B12C4E">
        <w:rPr>
          <w:rFonts w:ascii="Times New Roman" w:hAnsi="Times New Roman" w:cs="Times New Roman"/>
          <w:b/>
          <w:sz w:val="22"/>
          <w:szCs w:val="22"/>
          <w:u w:val="single"/>
        </w:rPr>
        <w:t>данные отсутствуют</w:t>
      </w:r>
    </w:p>
    <w:p w14:paraId="217BC763" w14:textId="77777777" w:rsidR="00373129" w:rsidRDefault="00373129" w:rsidP="00373129">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24. Площадь земельного участка, входящего в состав общего имущества многоквартирного дома: </w:t>
      </w:r>
      <w:r w:rsidRPr="00CB48B0">
        <w:rPr>
          <w:rFonts w:ascii="Times New Roman" w:hAnsi="Times New Roman" w:cs="Times New Roman"/>
          <w:b/>
          <w:sz w:val="22"/>
          <w:szCs w:val="22"/>
          <w:u w:val="single"/>
        </w:rPr>
        <w:t>данные отсутствуют</w:t>
      </w:r>
    </w:p>
    <w:p w14:paraId="249CEBF8" w14:textId="77777777" w:rsidR="00373129" w:rsidRDefault="00373129" w:rsidP="00373129">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25. Кадастровый номер земельного участка (при его наличии): </w:t>
      </w:r>
      <w:r w:rsidRPr="00CB48B0">
        <w:rPr>
          <w:rFonts w:ascii="Times New Roman" w:hAnsi="Times New Roman" w:cs="Times New Roman"/>
          <w:b/>
          <w:sz w:val="22"/>
          <w:szCs w:val="22"/>
          <w:u w:val="single"/>
        </w:rPr>
        <w:t>данные отсутствуют</w:t>
      </w:r>
    </w:p>
    <w:p w14:paraId="03F3097B" w14:textId="77777777" w:rsidR="00373129" w:rsidRDefault="00373129" w:rsidP="00373129">
      <w:pPr>
        <w:pStyle w:val="ConsPlusNonformat"/>
        <w:jc w:val="center"/>
        <w:rPr>
          <w:rFonts w:ascii="Times New Roman" w:hAnsi="Times New Roman" w:cs="Times New Roman"/>
          <w:sz w:val="22"/>
          <w:szCs w:val="22"/>
        </w:rPr>
      </w:pPr>
      <w:r w:rsidRPr="008F6CE0">
        <w:rPr>
          <w:rFonts w:ascii="Times New Roman" w:hAnsi="Times New Roman" w:cs="Times New Roman"/>
          <w:sz w:val="22"/>
          <w:szCs w:val="22"/>
        </w:rPr>
        <w:lastRenderedPageBreak/>
        <w:t>II. Техническое состояние многоквартирного дома, включая пристройки</w:t>
      </w:r>
    </w:p>
    <w:tbl>
      <w:tblPr>
        <w:tblStyle w:val="a5"/>
        <w:tblW w:w="0" w:type="auto"/>
        <w:tblLook w:val="0000" w:firstRow="0" w:lastRow="0" w:firstColumn="0" w:lastColumn="0" w:noHBand="0" w:noVBand="0"/>
      </w:tblPr>
      <w:tblGrid>
        <w:gridCol w:w="4031"/>
        <w:gridCol w:w="3093"/>
        <w:gridCol w:w="2674"/>
      </w:tblGrid>
      <w:tr w:rsidR="00373129" w14:paraId="4CC0730D" w14:textId="77777777" w:rsidTr="00C11C0F">
        <w:trPr>
          <w:trHeight w:val="1175"/>
        </w:trPr>
        <w:tc>
          <w:tcPr>
            <w:tcW w:w="4031" w:type="dxa"/>
          </w:tcPr>
          <w:p w14:paraId="51CBAE3D" w14:textId="77777777" w:rsidR="00373129" w:rsidRDefault="00373129" w:rsidP="00C11C0F">
            <w:pPr>
              <w:pStyle w:val="ConsPlusCell"/>
              <w:ind w:left="108"/>
              <w:jc w:val="both"/>
            </w:pPr>
          </w:p>
          <w:p w14:paraId="0DE847C9" w14:textId="77777777" w:rsidR="00373129" w:rsidRPr="003F3F93" w:rsidRDefault="00373129" w:rsidP="00C11C0F">
            <w:pPr>
              <w:pStyle w:val="ConsPlusCell"/>
              <w:ind w:left="108"/>
              <w:jc w:val="center"/>
            </w:pPr>
            <w:r w:rsidRPr="003F3F93">
              <w:t>Наименование конструктивных</w:t>
            </w:r>
          </w:p>
          <w:p w14:paraId="23169388" w14:textId="77777777" w:rsidR="00373129" w:rsidRDefault="00373129" w:rsidP="00C11C0F">
            <w:pPr>
              <w:pStyle w:val="ConsPlusCell"/>
              <w:ind w:left="108"/>
              <w:jc w:val="center"/>
            </w:pPr>
            <w:r w:rsidRPr="003F3F93">
              <w:t>элементов</w:t>
            </w:r>
          </w:p>
          <w:p w14:paraId="34269403" w14:textId="77777777" w:rsidR="00373129" w:rsidRDefault="00373129" w:rsidP="00C11C0F">
            <w:pPr>
              <w:pStyle w:val="ConsPlusCell"/>
              <w:ind w:left="108"/>
              <w:jc w:val="both"/>
            </w:pPr>
          </w:p>
          <w:p w14:paraId="4708F521" w14:textId="77777777" w:rsidR="00373129" w:rsidRDefault="00373129" w:rsidP="00C11C0F">
            <w:pPr>
              <w:pStyle w:val="ConsPlusCell"/>
              <w:ind w:left="108"/>
              <w:jc w:val="both"/>
            </w:pPr>
          </w:p>
        </w:tc>
        <w:tc>
          <w:tcPr>
            <w:tcW w:w="3093" w:type="dxa"/>
          </w:tcPr>
          <w:p w14:paraId="3DB0DC1D" w14:textId="77777777" w:rsidR="00373129" w:rsidRDefault="00373129" w:rsidP="00C11C0F">
            <w:pPr>
              <w:rPr>
                <w:rFonts w:eastAsiaTheme="minorEastAsia"/>
                <w:sz w:val="20"/>
                <w:szCs w:val="20"/>
              </w:rPr>
            </w:pPr>
          </w:p>
          <w:p w14:paraId="44F9184E" w14:textId="77777777" w:rsidR="00373129" w:rsidRDefault="00373129" w:rsidP="00C11C0F">
            <w:pPr>
              <w:pStyle w:val="ConsPlusCell"/>
              <w:jc w:val="center"/>
            </w:pPr>
            <w:r w:rsidRPr="003F3F93">
              <w:t>Описание элементов (материал, конструкция или система, отделка и прочее)</w:t>
            </w:r>
          </w:p>
        </w:tc>
        <w:tc>
          <w:tcPr>
            <w:tcW w:w="2674" w:type="dxa"/>
          </w:tcPr>
          <w:p w14:paraId="23264506" w14:textId="77777777" w:rsidR="00373129" w:rsidRDefault="00373129" w:rsidP="00C11C0F">
            <w:pPr>
              <w:jc w:val="center"/>
              <w:rPr>
                <w:rFonts w:eastAsiaTheme="minorEastAsia"/>
                <w:sz w:val="20"/>
                <w:szCs w:val="20"/>
              </w:rPr>
            </w:pPr>
          </w:p>
          <w:p w14:paraId="0E32C51C" w14:textId="77777777" w:rsidR="00373129" w:rsidRDefault="00373129" w:rsidP="00C11C0F">
            <w:pPr>
              <w:pStyle w:val="ConsPlusCell"/>
              <w:jc w:val="center"/>
            </w:pPr>
            <w:r w:rsidRPr="003F3F93">
              <w:t>Техническое состояние элементов общего имущества многоквартирного дома или износ в %</w:t>
            </w:r>
          </w:p>
        </w:tc>
      </w:tr>
      <w:tr w:rsidR="00373129" w:rsidRPr="00E27470" w14:paraId="32C99483" w14:textId="77777777" w:rsidTr="00C11C0F">
        <w:tblPrEx>
          <w:tblLook w:val="04A0" w:firstRow="1" w:lastRow="0" w:firstColumn="1" w:lastColumn="0" w:noHBand="0" w:noVBand="1"/>
        </w:tblPrEx>
        <w:trPr>
          <w:trHeight w:val="359"/>
        </w:trPr>
        <w:tc>
          <w:tcPr>
            <w:tcW w:w="4031" w:type="dxa"/>
            <w:tcBorders>
              <w:top w:val="single" w:sz="4" w:space="0" w:color="auto"/>
              <w:left w:val="single" w:sz="4" w:space="0" w:color="auto"/>
            </w:tcBorders>
          </w:tcPr>
          <w:p w14:paraId="0E0A9630" w14:textId="77777777" w:rsidR="00373129" w:rsidRPr="00E27470" w:rsidRDefault="00373129" w:rsidP="00C11C0F">
            <w:pPr>
              <w:pStyle w:val="ConsPlusCell"/>
            </w:pPr>
            <w:r>
              <w:t xml:space="preserve">1. </w:t>
            </w:r>
            <w:r w:rsidRPr="00E27470">
              <w:t>Фундамент</w:t>
            </w:r>
          </w:p>
        </w:tc>
        <w:tc>
          <w:tcPr>
            <w:tcW w:w="3093" w:type="dxa"/>
            <w:tcBorders>
              <w:top w:val="single" w:sz="4" w:space="0" w:color="auto"/>
            </w:tcBorders>
          </w:tcPr>
          <w:p w14:paraId="47306875" w14:textId="77777777" w:rsidR="00373129" w:rsidRPr="00914F6E" w:rsidRDefault="00373129" w:rsidP="00C11C0F">
            <w:pPr>
              <w:pStyle w:val="ConsPlusCell"/>
              <w:jc w:val="both"/>
            </w:pPr>
            <w:r>
              <w:t xml:space="preserve">Ленточный </w:t>
            </w:r>
            <w:r w:rsidRPr="00914F6E">
              <w:t>бло</w:t>
            </w:r>
            <w:r>
              <w:t>чный</w:t>
            </w:r>
            <w:r w:rsidRPr="00914F6E">
              <w:t>;</w:t>
            </w:r>
          </w:p>
        </w:tc>
        <w:tc>
          <w:tcPr>
            <w:tcW w:w="2674" w:type="dxa"/>
            <w:tcBorders>
              <w:top w:val="single" w:sz="4" w:space="0" w:color="auto"/>
              <w:right w:val="single" w:sz="4" w:space="0" w:color="auto"/>
            </w:tcBorders>
          </w:tcPr>
          <w:p w14:paraId="2724331D" w14:textId="77777777" w:rsidR="00373129" w:rsidRPr="00E16D55" w:rsidRDefault="00373129" w:rsidP="00C11C0F">
            <w:pPr>
              <w:pStyle w:val="ConsPlusCell"/>
              <w:jc w:val="center"/>
            </w:pPr>
            <w:r w:rsidRPr="00E16D55">
              <w:t>н/д</w:t>
            </w:r>
          </w:p>
        </w:tc>
      </w:tr>
      <w:tr w:rsidR="00373129" w:rsidRPr="00E27470" w14:paraId="2F3CE6CE" w14:textId="77777777" w:rsidTr="00C11C0F">
        <w:tblPrEx>
          <w:tblLook w:val="04A0" w:firstRow="1" w:lastRow="0" w:firstColumn="1" w:lastColumn="0" w:noHBand="0" w:noVBand="1"/>
        </w:tblPrEx>
        <w:tc>
          <w:tcPr>
            <w:tcW w:w="4031" w:type="dxa"/>
            <w:tcBorders>
              <w:left w:val="single" w:sz="4" w:space="0" w:color="auto"/>
            </w:tcBorders>
          </w:tcPr>
          <w:p w14:paraId="7A53292C" w14:textId="77777777" w:rsidR="00373129" w:rsidRPr="00E27470" w:rsidRDefault="00373129" w:rsidP="00C11C0F">
            <w:pPr>
              <w:pStyle w:val="ConsPlusCell"/>
            </w:pPr>
            <w:r w:rsidRPr="00E27470">
              <w:t>2.</w:t>
            </w:r>
            <w:r>
              <w:t xml:space="preserve"> </w:t>
            </w:r>
            <w:r w:rsidRPr="00E27470">
              <w:t>Наружные и внутренние</w:t>
            </w:r>
          </w:p>
          <w:p w14:paraId="635F770A" w14:textId="77777777" w:rsidR="00373129" w:rsidRPr="00E27470" w:rsidRDefault="00373129" w:rsidP="00C11C0F">
            <w:pPr>
              <w:pStyle w:val="ConsPlusCell"/>
            </w:pPr>
            <w:r w:rsidRPr="00E27470">
              <w:t xml:space="preserve">  </w:t>
            </w:r>
            <w:r>
              <w:t xml:space="preserve"> </w:t>
            </w:r>
            <w:r w:rsidRPr="00E27470">
              <w:t>капитальные стены</w:t>
            </w:r>
          </w:p>
        </w:tc>
        <w:tc>
          <w:tcPr>
            <w:tcW w:w="3093" w:type="dxa"/>
          </w:tcPr>
          <w:p w14:paraId="6066B6CA" w14:textId="77777777" w:rsidR="00373129" w:rsidRPr="00914F6E" w:rsidRDefault="00373129" w:rsidP="00C11C0F">
            <w:pPr>
              <w:autoSpaceDE w:val="0"/>
              <w:autoSpaceDN w:val="0"/>
              <w:adjustRightInd w:val="0"/>
              <w:rPr>
                <w:sz w:val="20"/>
                <w:szCs w:val="20"/>
              </w:rPr>
            </w:pPr>
            <w:r>
              <w:rPr>
                <w:sz w:val="20"/>
                <w:szCs w:val="20"/>
              </w:rPr>
              <w:t>К</w:t>
            </w:r>
            <w:r w:rsidRPr="00914F6E">
              <w:rPr>
                <w:sz w:val="20"/>
                <w:szCs w:val="20"/>
              </w:rPr>
              <w:t>ирпич</w:t>
            </w:r>
            <w:r>
              <w:rPr>
                <w:sz w:val="20"/>
                <w:szCs w:val="20"/>
              </w:rPr>
              <w:t>ные</w:t>
            </w:r>
            <w:r w:rsidRPr="00914F6E">
              <w:rPr>
                <w:sz w:val="20"/>
                <w:szCs w:val="20"/>
              </w:rPr>
              <w:t>;</w:t>
            </w:r>
          </w:p>
        </w:tc>
        <w:tc>
          <w:tcPr>
            <w:tcW w:w="2674" w:type="dxa"/>
            <w:tcBorders>
              <w:right w:val="single" w:sz="4" w:space="0" w:color="auto"/>
            </w:tcBorders>
          </w:tcPr>
          <w:p w14:paraId="5F7F3C65" w14:textId="77777777" w:rsidR="00373129" w:rsidRPr="00E16D55" w:rsidRDefault="00373129" w:rsidP="00C11C0F">
            <w:pPr>
              <w:pStyle w:val="ConsPlusCell"/>
              <w:jc w:val="center"/>
            </w:pPr>
            <w:r w:rsidRPr="00E16D55">
              <w:t>н/д</w:t>
            </w:r>
          </w:p>
        </w:tc>
      </w:tr>
      <w:tr w:rsidR="00373129" w:rsidRPr="00E27470" w14:paraId="30769ECE" w14:textId="77777777" w:rsidTr="00C11C0F">
        <w:tblPrEx>
          <w:tblLook w:val="04A0" w:firstRow="1" w:lastRow="0" w:firstColumn="1" w:lastColumn="0" w:noHBand="0" w:noVBand="1"/>
        </w:tblPrEx>
        <w:tc>
          <w:tcPr>
            <w:tcW w:w="4031" w:type="dxa"/>
            <w:tcBorders>
              <w:left w:val="single" w:sz="4" w:space="0" w:color="auto"/>
            </w:tcBorders>
          </w:tcPr>
          <w:p w14:paraId="4E6F26D4" w14:textId="77777777" w:rsidR="00373129" w:rsidRPr="00E27470" w:rsidRDefault="00373129" w:rsidP="00C11C0F">
            <w:pPr>
              <w:pStyle w:val="ConsPlusCell"/>
              <w:jc w:val="both"/>
            </w:pPr>
            <w:r w:rsidRPr="00E27470">
              <w:t>3.</w:t>
            </w:r>
            <w:r>
              <w:t xml:space="preserve"> </w:t>
            </w:r>
            <w:r w:rsidRPr="00E27470">
              <w:t>Перегородки</w:t>
            </w:r>
          </w:p>
        </w:tc>
        <w:tc>
          <w:tcPr>
            <w:tcW w:w="3093" w:type="dxa"/>
          </w:tcPr>
          <w:p w14:paraId="1931837C" w14:textId="77777777" w:rsidR="00373129" w:rsidRPr="00C1012D" w:rsidRDefault="00373129" w:rsidP="00C11C0F">
            <w:pPr>
              <w:pStyle w:val="ConsPlusCell"/>
              <w:jc w:val="both"/>
            </w:pPr>
            <w:r>
              <w:t>К</w:t>
            </w:r>
            <w:r w:rsidRPr="009D747A">
              <w:t>ирпичные;</w:t>
            </w:r>
          </w:p>
        </w:tc>
        <w:tc>
          <w:tcPr>
            <w:tcW w:w="2674" w:type="dxa"/>
            <w:tcBorders>
              <w:right w:val="single" w:sz="4" w:space="0" w:color="auto"/>
            </w:tcBorders>
          </w:tcPr>
          <w:p w14:paraId="1B8DF82D" w14:textId="77777777" w:rsidR="00373129" w:rsidRPr="00E16D55" w:rsidRDefault="00373129" w:rsidP="00C11C0F">
            <w:pPr>
              <w:pStyle w:val="ConsPlusCell"/>
              <w:jc w:val="center"/>
            </w:pPr>
            <w:r w:rsidRPr="00E16D55">
              <w:t>н/д</w:t>
            </w:r>
          </w:p>
        </w:tc>
      </w:tr>
      <w:tr w:rsidR="00373129" w:rsidRPr="00E27470" w14:paraId="585BE8D6" w14:textId="77777777" w:rsidTr="00C11C0F">
        <w:tblPrEx>
          <w:tblLook w:val="04A0" w:firstRow="1" w:lastRow="0" w:firstColumn="1" w:lastColumn="0" w:noHBand="0" w:noVBand="1"/>
        </w:tblPrEx>
        <w:tc>
          <w:tcPr>
            <w:tcW w:w="4031" w:type="dxa"/>
            <w:tcBorders>
              <w:left w:val="single" w:sz="4" w:space="0" w:color="auto"/>
            </w:tcBorders>
          </w:tcPr>
          <w:p w14:paraId="51B7111D" w14:textId="77777777" w:rsidR="00373129" w:rsidRPr="00E27470" w:rsidRDefault="00373129" w:rsidP="00C11C0F">
            <w:pPr>
              <w:pStyle w:val="ConsPlusCell"/>
            </w:pPr>
            <w:r w:rsidRPr="00E27470">
              <w:t>4.</w:t>
            </w:r>
            <w:r>
              <w:t xml:space="preserve"> </w:t>
            </w:r>
            <w:r w:rsidRPr="00E27470">
              <w:t>Перекрытия</w:t>
            </w:r>
            <w:r>
              <w:t xml:space="preserve">: - </w:t>
            </w:r>
            <w:r w:rsidRPr="00E27470">
              <w:t>чердачные</w:t>
            </w:r>
            <w:r>
              <w:t>,</w:t>
            </w:r>
          </w:p>
          <w:p w14:paraId="77185BED" w14:textId="77777777" w:rsidR="00373129" w:rsidRDefault="00373129" w:rsidP="00C11C0F">
            <w:pPr>
              <w:pStyle w:val="ConsPlusCell"/>
            </w:pPr>
            <w:r w:rsidRPr="00E27470">
              <w:t xml:space="preserve"> </w:t>
            </w:r>
            <w:r>
              <w:t xml:space="preserve">  - </w:t>
            </w:r>
            <w:r w:rsidRPr="00E27470">
              <w:t xml:space="preserve"> </w:t>
            </w:r>
            <w:r>
              <w:t>м</w:t>
            </w:r>
            <w:r w:rsidRPr="00E27470">
              <w:t>еждуэтажные</w:t>
            </w:r>
            <w:r>
              <w:t>,</w:t>
            </w:r>
          </w:p>
          <w:p w14:paraId="7C8B7D7E" w14:textId="77777777" w:rsidR="00373129" w:rsidRPr="00E27470" w:rsidRDefault="00373129" w:rsidP="00C11C0F">
            <w:pPr>
              <w:pStyle w:val="ConsPlusCell"/>
            </w:pPr>
            <w:r>
              <w:t xml:space="preserve">   - </w:t>
            </w:r>
            <w:r w:rsidRPr="00E27470">
              <w:t xml:space="preserve"> подвальные</w:t>
            </w:r>
          </w:p>
          <w:p w14:paraId="0E5A4848" w14:textId="77777777" w:rsidR="00373129" w:rsidRPr="00E27470" w:rsidRDefault="00373129" w:rsidP="00C11C0F">
            <w:pPr>
              <w:pStyle w:val="ConsPlusCell"/>
            </w:pPr>
            <w:r w:rsidRPr="00E27470">
              <w:t xml:space="preserve"> </w:t>
            </w:r>
            <w:r>
              <w:t xml:space="preserve"> </w:t>
            </w:r>
            <w:r w:rsidRPr="00E27470">
              <w:t xml:space="preserve"> (другое)</w:t>
            </w:r>
          </w:p>
        </w:tc>
        <w:tc>
          <w:tcPr>
            <w:tcW w:w="3093" w:type="dxa"/>
          </w:tcPr>
          <w:p w14:paraId="3893AF39" w14:textId="77777777" w:rsidR="00373129" w:rsidRPr="00C1012D" w:rsidRDefault="00373129" w:rsidP="00C11C0F">
            <w:pPr>
              <w:jc w:val="both"/>
              <w:rPr>
                <w:sz w:val="20"/>
                <w:szCs w:val="20"/>
              </w:rPr>
            </w:pPr>
            <w:r>
              <w:rPr>
                <w:sz w:val="20"/>
                <w:szCs w:val="20"/>
              </w:rPr>
              <w:t>Железобетонные</w:t>
            </w:r>
            <w:r w:rsidRPr="00C1012D">
              <w:rPr>
                <w:sz w:val="20"/>
                <w:szCs w:val="20"/>
              </w:rPr>
              <w:t>;</w:t>
            </w:r>
          </w:p>
          <w:p w14:paraId="14B5F8F9" w14:textId="77777777" w:rsidR="00373129" w:rsidRDefault="00373129" w:rsidP="00C11C0F">
            <w:pPr>
              <w:jc w:val="both"/>
              <w:rPr>
                <w:sz w:val="20"/>
                <w:szCs w:val="20"/>
              </w:rPr>
            </w:pPr>
            <w:r>
              <w:rPr>
                <w:sz w:val="20"/>
                <w:szCs w:val="20"/>
              </w:rPr>
              <w:t>Ж</w:t>
            </w:r>
            <w:r w:rsidRPr="005446CE">
              <w:rPr>
                <w:sz w:val="20"/>
                <w:szCs w:val="20"/>
              </w:rPr>
              <w:t>елезобетонные;</w:t>
            </w:r>
          </w:p>
          <w:p w14:paraId="241D2513" w14:textId="77777777" w:rsidR="00373129" w:rsidRPr="00C1012D" w:rsidRDefault="00373129" w:rsidP="00C11C0F">
            <w:pPr>
              <w:jc w:val="both"/>
              <w:rPr>
                <w:sz w:val="20"/>
                <w:szCs w:val="20"/>
              </w:rPr>
            </w:pPr>
            <w:r w:rsidRPr="00D43277">
              <w:rPr>
                <w:sz w:val="20"/>
                <w:szCs w:val="20"/>
              </w:rPr>
              <w:t>Железобетонны</w:t>
            </w:r>
            <w:r>
              <w:rPr>
                <w:sz w:val="20"/>
                <w:szCs w:val="20"/>
              </w:rPr>
              <w:t>е</w:t>
            </w:r>
            <w:r w:rsidRPr="00D43277">
              <w:rPr>
                <w:sz w:val="20"/>
                <w:szCs w:val="20"/>
              </w:rPr>
              <w:t>;</w:t>
            </w:r>
          </w:p>
        </w:tc>
        <w:tc>
          <w:tcPr>
            <w:tcW w:w="2674" w:type="dxa"/>
            <w:tcBorders>
              <w:right w:val="single" w:sz="4" w:space="0" w:color="auto"/>
            </w:tcBorders>
          </w:tcPr>
          <w:p w14:paraId="0D2421B9" w14:textId="77777777" w:rsidR="00373129" w:rsidRDefault="00373129" w:rsidP="00C11C0F">
            <w:pPr>
              <w:jc w:val="center"/>
              <w:rPr>
                <w:sz w:val="20"/>
                <w:szCs w:val="20"/>
              </w:rPr>
            </w:pPr>
            <w:r w:rsidRPr="00E16D55">
              <w:rPr>
                <w:sz w:val="20"/>
                <w:szCs w:val="20"/>
              </w:rPr>
              <w:t>н/д</w:t>
            </w:r>
          </w:p>
          <w:p w14:paraId="3E2E6530" w14:textId="77777777" w:rsidR="00373129" w:rsidRDefault="00373129" w:rsidP="00C11C0F">
            <w:pPr>
              <w:jc w:val="center"/>
              <w:rPr>
                <w:sz w:val="20"/>
                <w:szCs w:val="20"/>
              </w:rPr>
            </w:pPr>
            <w:r w:rsidRPr="00C85E57">
              <w:rPr>
                <w:sz w:val="20"/>
                <w:szCs w:val="20"/>
              </w:rPr>
              <w:t>н/д</w:t>
            </w:r>
          </w:p>
          <w:p w14:paraId="14ECB802" w14:textId="77777777" w:rsidR="00373129" w:rsidRPr="00E16D55" w:rsidRDefault="00373129" w:rsidP="00C11C0F">
            <w:pPr>
              <w:jc w:val="center"/>
              <w:rPr>
                <w:sz w:val="20"/>
                <w:szCs w:val="20"/>
              </w:rPr>
            </w:pPr>
            <w:r w:rsidRPr="00C85E57">
              <w:rPr>
                <w:sz w:val="20"/>
                <w:szCs w:val="20"/>
              </w:rPr>
              <w:t>н/д</w:t>
            </w:r>
          </w:p>
        </w:tc>
      </w:tr>
      <w:tr w:rsidR="00373129" w:rsidRPr="00E27470" w14:paraId="77478137" w14:textId="77777777" w:rsidTr="00C11C0F">
        <w:tblPrEx>
          <w:tblLook w:val="04A0" w:firstRow="1" w:lastRow="0" w:firstColumn="1" w:lastColumn="0" w:noHBand="0" w:noVBand="1"/>
        </w:tblPrEx>
        <w:tc>
          <w:tcPr>
            <w:tcW w:w="4031" w:type="dxa"/>
            <w:tcBorders>
              <w:left w:val="single" w:sz="4" w:space="0" w:color="auto"/>
            </w:tcBorders>
          </w:tcPr>
          <w:p w14:paraId="590037DA" w14:textId="77777777" w:rsidR="00373129" w:rsidRPr="00E27470" w:rsidRDefault="00373129" w:rsidP="00C11C0F">
            <w:pPr>
              <w:pStyle w:val="ConsPlusCell"/>
              <w:jc w:val="both"/>
            </w:pPr>
            <w:r w:rsidRPr="00E27470">
              <w:t>5.</w:t>
            </w:r>
            <w:r>
              <w:t xml:space="preserve"> </w:t>
            </w:r>
            <w:r w:rsidRPr="00E27470">
              <w:t>Крыша</w:t>
            </w:r>
          </w:p>
        </w:tc>
        <w:tc>
          <w:tcPr>
            <w:tcW w:w="3093" w:type="dxa"/>
          </w:tcPr>
          <w:p w14:paraId="786B856D" w14:textId="77777777" w:rsidR="00373129" w:rsidRPr="00C1012D" w:rsidRDefault="00373129" w:rsidP="00C11C0F">
            <w:pPr>
              <w:pStyle w:val="ConsPlusCell"/>
              <w:jc w:val="both"/>
            </w:pPr>
            <w:r>
              <w:t>Шифер</w:t>
            </w:r>
            <w:r w:rsidRPr="00C1012D">
              <w:t>;</w:t>
            </w:r>
          </w:p>
        </w:tc>
        <w:tc>
          <w:tcPr>
            <w:tcW w:w="2674" w:type="dxa"/>
            <w:tcBorders>
              <w:right w:val="single" w:sz="4" w:space="0" w:color="auto"/>
            </w:tcBorders>
          </w:tcPr>
          <w:p w14:paraId="4FEAA1A1" w14:textId="77777777" w:rsidR="00373129" w:rsidRPr="00E16D55" w:rsidRDefault="00373129" w:rsidP="00C11C0F">
            <w:pPr>
              <w:pStyle w:val="ConsPlusCell"/>
              <w:jc w:val="center"/>
            </w:pPr>
            <w:r w:rsidRPr="00E16D55">
              <w:t>н/д</w:t>
            </w:r>
          </w:p>
        </w:tc>
      </w:tr>
      <w:tr w:rsidR="00373129" w:rsidRPr="00E27470" w14:paraId="7EAB66C3" w14:textId="77777777" w:rsidTr="00C11C0F">
        <w:tblPrEx>
          <w:tblLook w:val="04A0" w:firstRow="1" w:lastRow="0" w:firstColumn="1" w:lastColumn="0" w:noHBand="0" w:noVBand="1"/>
        </w:tblPrEx>
        <w:tc>
          <w:tcPr>
            <w:tcW w:w="4031" w:type="dxa"/>
            <w:tcBorders>
              <w:left w:val="single" w:sz="4" w:space="0" w:color="auto"/>
              <w:bottom w:val="single" w:sz="4" w:space="0" w:color="auto"/>
            </w:tcBorders>
          </w:tcPr>
          <w:p w14:paraId="0D35121F" w14:textId="77777777" w:rsidR="00373129" w:rsidRPr="00E27470" w:rsidRDefault="00373129" w:rsidP="00C11C0F">
            <w:pPr>
              <w:pStyle w:val="ConsPlusCell"/>
              <w:jc w:val="both"/>
            </w:pPr>
            <w:r w:rsidRPr="00E27470">
              <w:t>6.</w:t>
            </w:r>
            <w:r>
              <w:t xml:space="preserve"> </w:t>
            </w:r>
            <w:r w:rsidRPr="00E27470">
              <w:t>Полы</w:t>
            </w:r>
          </w:p>
        </w:tc>
        <w:tc>
          <w:tcPr>
            <w:tcW w:w="3093" w:type="dxa"/>
            <w:tcBorders>
              <w:bottom w:val="single" w:sz="4" w:space="0" w:color="auto"/>
            </w:tcBorders>
          </w:tcPr>
          <w:p w14:paraId="4804DB8B" w14:textId="77777777" w:rsidR="00373129" w:rsidRPr="00C1012D" w:rsidRDefault="00373129" w:rsidP="00C11C0F">
            <w:pPr>
              <w:pStyle w:val="ConsPlusCell"/>
              <w:jc w:val="both"/>
            </w:pPr>
            <w:r>
              <w:t>Дощатые на лагах</w:t>
            </w:r>
            <w:r w:rsidRPr="00C1012D">
              <w:t>;</w:t>
            </w:r>
          </w:p>
        </w:tc>
        <w:tc>
          <w:tcPr>
            <w:tcW w:w="2674" w:type="dxa"/>
            <w:tcBorders>
              <w:bottom w:val="single" w:sz="4" w:space="0" w:color="auto"/>
              <w:right w:val="single" w:sz="4" w:space="0" w:color="auto"/>
            </w:tcBorders>
          </w:tcPr>
          <w:p w14:paraId="7D674ABE" w14:textId="77777777" w:rsidR="00373129" w:rsidRPr="00E16D55" w:rsidRDefault="00373129" w:rsidP="00C11C0F">
            <w:pPr>
              <w:pStyle w:val="ConsPlusCell"/>
              <w:jc w:val="center"/>
            </w:pPr>
            <w:r w:rsidRPr="00E16D55">
              <w:t>н/д</w:t>
            </w:r>
          </w:p>
        </w:tc>
      </w:tr>
      <w:tr w:rsidR="00373129" w:rsidRPr="00E27470" w14:paraId="748110AD" w14:textId="77777777" w:rsidTr="00C11C0F">
        <w:tblPrEx>
          <w:tblLook w:val="04A0" w:firstRow="1" w:lastRow="0" w:firstColumn="1" w:lastColumn="0" w:noHBand="0" w:noVBand="1"/>
        </w:tblPrEx>
        <w:tc>
          <w:tcPr>
            <w:tcW w:w="4031" w:type="dxa"/>
            <w:tcBorders>
              <w:left w:val="single" w:sz="4" w:space="0" w:color="auto"/>
            </w:tcBorders>
          </w:tcPr>
          <w:p w14:paraId="10923DE7" w14:textId="77777777" w:rsidR="00373129" w:rsidRDefault="00373129" w:rsidP="00C11C0F">
            <w:pPr>
              <w:pStyle w:val="ConsPlusCell"/>
            </w:pPr>
            <w:r w:rsidRPr="00E27470">
              <w:t>7.</w:t>
            </w:r>
            <w:r>
              <w:t xml:space="preserve"> </w:t>
            </w:r>
            <w:r w:rsidRPr="00E27470">
              <w:t>Проемы</w:t>
            </w:r>
            <w:r>
              <w:t>: -</w:t>
            </w:r>
            <w:r w:rsidRPr="00E27470">
              <w:t xml:space="preserve"> окна,</w:t>
            </w:r>
          </w:p>
          <w:p w14:paraId="555D9285" w14:textId="77777777" w:rsidR="00373129" w:rsidRPr="00E27470" w:rsidRDefault="00373129" w:rsidP="00C11C0F">
            <w:pPr>
              <w:pStyle w:val="ConsPlusCell"/>
            </w:pPr>
            <w:r w:rsidRPr="00E27470">
              <w:t xml:space="preserve"> </w:t>
            </w:r>
            <w:r>
              <w:t xml:space="preserve">   - </w:t>
            </w:r>
            <w:r w:rsidRPr="00E27470">
              <w:t>двери</w:t>
            </w:r>
            <w:r>
              <w:t xml:space="preserve"> </w:t>
            </w:r>
            <w:r w:rsidRPr="00E27470">
              <w:t>(другое)</w:t>
            </w:r>
          </w:p>
        </w:tc>
        <w:tc>
          <w:tcPr>
            <w:tcW w:w="3093" w:type="dxa"/>
          </w:tcPr>
          <w:p w14:paraId="01CADCB9" w14:textId="77777777" w:rsidR="00373129" w:rsidRDefault="00373129" w:rsidP="00C11C0F">
            <w:pPr>
              <w:pStyle w:val="ConsPlusCell"/>
            </w:pPr>
            <w:r>
              <w:t>Глухие, л/створные;</w:t>
            </w:r>
          </w:p>
          <w:p w14:paraId="5E8267F7" w14:textId="77777777" w:rsidR="00373129" w:rsidRPr="00C1012D" w:rsidRDefault="00373129" w:rsidP="00C11C0F">
            <w:pPr>
              <w:pStyle w:val="ConsPlusCell"/>
            </w:pPr>
            <w:r>
              <w:t>Простые;</w:t>
            </w:r>
          </w:p>
        </w:tc>
        <w:tc>
          <w:tcPr>
            <w:tcW w:w="2674" w:type="dxa"/>
            <w:tcBorders>
              <w:right w:val="single" w:sz="4" w:space="0" w:color="auto"/>
            </w:tcBorders>
          </w:tcPr>
          <w:p w14:paraId="4BDB68DE" w14:textId="77777777" w:rsidR="00373129" w:rsidRDefault="00373129" w:rsidP="00C11C0F">
            <w:pPr>
              <w:pStyle w:val="ConsPlusCell"/>
              <w:jc w:val="center"/>
            </w:pPr>
            <w:r w:rsidRPr="00E16D55">
              <w:t>н/д</w:t>
            </w:r>
          </w:p>
          <w:p w14:paraId="3B52D9FA" w14:textId="77777777" w:rsidR="00373129" w:rsidRPr="00E16D55" w:rsidRDefault="00373129" w:rsidP="00C11C0F">
            <w:pPr>
              <w:pStyle w:val="ConsPlusCell"/>
              <w:jc w:val="center"/>
            </w:pPr>
            <w:r w:rsidRPr="00C85E57">
              <w:t>н/д</w:t>
            </w:r>
          </w:p>
        </w:tc>
      </w:tr>
      <w:tr w:rsidR="00373129" w:rsidRPr="00E27470" w14:paraId="02F25D06" w14:textId="77777777" w:rsidTr="00C11C0F">
        <w:tblPrEx>
          <w:tblLook w:val="04A0" w:firstRow="1" w:lastRow="0" w:firstColumn="1" w:lastColumn="0" w:noHBand="0" w:noVBand="1"/>
        </w:tblPrEx>
        <w:tc>
          <w:tcPr>
            <w:tcW w:w="4031" w:type="dxa"/>
            <w:tcBorders>
              <w:left w:val="single" w:sz="4" w:space="0" w:color="auto"/>
            </w:tcBorders>
          </w:tcPr>
          <w:p w14:paraId="1669BA48" w14:textId="77777777" w:rsidR="00373129" w:rsidRPr="00E27470" w:rsidRDefault="00373129" w:rsidP="00C11C0F">
            <w:pPr>
              <w:pStyle w:val="ConsPlusCell"/>
            </w:pPr>
            <w:r w:rsidRPr="00E27470">
              <w:t>8.</w:t>
            </w:r>
            <w:r>
              <w:t xml:space="preserve"> </w:t>
            </w:r>
            <w:r w:rsidRPr="00E27470">
              <w:t>Отделка</w:t>
            </w:r>
            <w:r>
              <w:t>: -</w:t>
            </w:r>
            <w:r w:rsidRPr="00E27470">
              <w:t xml:space="preserve"> внутренняя,</w:t>
            </w:r>
          </w:p>
          <w:p w14:paraId="711C1254" w14:textId="77777777" w:rsidR="00373129" w:rsidRPr="00E27470" w:rsidRDefault="00373129" w:rsidP="00C11C0F">
            <w:pPr>
              <w:pStyle w:val="ConsPlusCell"/>
            </w:pPr>
            <w:r w:rsidRPr="00E27470">
              <w:t xml:space="preserve">  </w:t>
            </w:r>
            <w:r>
              <w:t xml:space="preserve"> - </w:t>
            </w:r>
            <w:r w:rsidRPr="00E27470">
              <w:t>наружная (другое)</w:t>
            </w:r>
          </w:p>
        </w:tc>
        <w:tc>
          <w:tcPr>
            <w:tcW w:w="3093" w:type="dxa"/>
          </w:tcPr>
          <w:p w14:paraId="5CF806DE" w14:textId="77777777" w:rsidR="00373129" w:rsidRPr="00C1012D" w:rsidRDefault="00373129" w:rsidP="00C11C0F">
            <w:pPr>
              <w:pStyle w:val="ConsPlusCell"/>
              <w:jc w:val="both"/>
            </w:pPr>
            <w:r>
              <w:t>О</w:t>
            </w:r>
            <w:r w:rsidRPr="00C1012D">
              <w:t>бои, окраска, штукатурка;</w:t>
            </w:r>
          </w:p>
          <w:p w14:paraId="322C5149" w14:textId="77777777" w:rsidR="00373129" w:rsidRPr="00C1012D" w:rsidRDefault="00373129" w:rsidP="00C11C0F">
            <w:pPr>
              <w:pStyle w:val="ConsPlusCell"/>
              <w:jc w:val="both"/>
            </w:pPr>
            <w:r>
              <w:t>--------</w:t>
            </w:r>
            <w:r w:rsidRPr="00C1012D">
              <w:t>;</w:t>
            </w:r>
          </w:p>
        </w:tc>
        <w:tc>
          <w:tcPr>
            <w:tcW w:w="2674" w:type="dxa"/>
            <w:tcBorders>
              <w:right w:val="single" w:sz="4" w:space="0" w:color="auto"/>
            </w:tcBorders>
          </w:tcPr>
          <w:p w14:paraId="693720CE" w14:textId="77777777" w:rsidR="00373129" w:rsidRPr="00E16D55" w:rsidRDefault="00373129" w:rsidP="00C11C0F">
            <w:pPr>
              <w:pStyle w:val="ConsPlusCell"/>
              <w:jc w:val="center"/>
            </w:pPr>
            <w:r w:rsidRPr="00E16D55">
              <w:t>н/д</w:t>
            </w:r>
          </w:p>
        </w:tc>
      </w:tr>
      <w:tr w:rsidR="00373129" w:rsidRPr="00E27470" w14:paraId="12F81C25" w14:textId="77777777" w:rsidTr="00C11C0F">
        <w:tblPrEx>
          <w:tblLook w:val="04A0" w:firstRow="1" w:lastRow="0" w:firstColumn="1" w:lastColumn="0" w:noHBand="0" w:noVBand="1"/>
        </w:tblPrEx>
        <w:tc>
          <w:tcPr>
            <w:tcW w:w="4031" w:type="dxa"/>
            <w:tcBorders>
              <w:left w:val="single" w:sz="4" w:space="0" w:color="auto"/>
              <w:bottom w:val="single" w:sz="4" w:space="0" w:color="auto"/>
            </w:tcBorders>
          </w:tcPr>
          <w:p w14:paraId="26E76F05" w14:textId="77777777" w:rsidR="00373129" w:rsidRDefault="00373129" w:rsidP="00C11C0F">
            <w:pPr>
              <w:pStyle w:val="ConsPlusCell"/>
            </w:pPr>
            <w:r w:rsidRPr="00E27470">
              <w:t>9.</w:t>
            </w:r>
            <w:r>
              <w:t xml:space="preserve"> </w:t>
            </w:r>
            <w:r w:rsidRPr="00E27470">
              <w:t xml:space="preserve">Механическое, электрическое, </w:t>
            </w:r>
          </w:p>
          <w:p w14:paraId="179AE35F" w14:textId="77777777" w:rsidR="00373129" w:rsidRPr="00E27470" w:rsidRDefault="00373129" w:rsidP="00C11C0F">
            <w:pPr>
              <w:pStyle w:val="ConsPlusCell"/>
            </w:pPr>
            <w:r w:rsidRPr="00E27470">
              <w:t>санитарно-техническое и</w:t>
            </w:r>
          </w:p>
          <w:p w14:paraId="2C1161BE" w14:textId="77777777" w:rsidR="00373129" w:rsidRPr="00E27470" w:rsidRDefault="00373129" w:rsidP="00C11C0F">
            <w:pPr>
              <w:pStyle w:val="ConsPlusCell"/>
            </w:pPr>
            <w:r>
              <w:t>и</w:t>
            </w:r>
            <w:r w:rsidRPr="00E27470">
              <w:t>ное оборудование</w:t>
            </w:r>
            <w:r>
              <w:t xml:space="preserve"> </w:t>
            </w:r>
            <w:r w:rsidRPr="00E27470">
              <w:t>ванны, напольные</w:t>
            </w:r>
            <w:r>
              <w:t xml:space="preserve"> </w:t>
            </w:r>
            <w:r w:rsidRPr="00E27470">
              <w:t>электроплиты, телефонные сети и оборудование сети проводного радиовещания,</w:t>
            </w:r>
            <w:r>
              <w:t xml:space="preserve"> </w:t>
            </w:r>
            <w:r w:rsidRPr="00E27470">
              <w:t>сигнализация,</w:t>
            </w:r>
            <w:r>
              <w:t xml:space="preserve"> </w:t>
            </w:r>
            <w:r w:rsidRPr="00E27470">
              <w:t xml:space="preserve">мусоропровод, лифт, вентиляция </w:t>
            </w:r>
            <w:r>
              <w:t>и другое</w:t>
            </w:r>
          </w:p>
        </w:tc>
        <w:tc>
          <w:tcPr>
            <w:tcW w:w="3093" w:type="dxa"/>
            <w:tcBorders>
              <w:bottom w:val="single" w:sz="4" w:space="0" w:color="auto"/>
            </w:tcBorders>
          </w:tcPr>
          <w:p w14:paraId="31DF92A3" w14:textId="77777777" w:rsidR="00373129" w:rsidRDefault="00373129" w:rsidP="00C11C0F">
            <w:pPr>
              <w:pStyle w:val="ConsPlusCell"/>
            </w:pPr>
            <w:r>
              <w:t>В</w:t>
            </w:r>
            <w:r w:rsidRPr="00C1012D">
              <w:t>анны</w:t>
            </w:r>
            <w:r>
              <w:t>е</w:t>
            </w:r>
            <w:r w:rsidRPr="00C1012D">
              <w:t xml:space="preserve">, </w:t>
            </w:r>
          </w:p>
          <w:p w14:paraId="69093E2B" w14:textId="77777777" w:rsidR="00373129" w:rsidRPr="00C1012D" w:rsidRDefault="00373129" w:rsidP="00C11C0F">
            <w:pPr>
              <w:pStyle w:val="ConsPlusCell"/>
            </w:pPr>
            <w:r w:rsidRPr="00C1012D">
              <w:t>туалеты,</w:t>
            </w:r>
          </w:p>
          <w:p w14:paraId="22A2F85A" w14:textId="77777777" w:rsidR="00373129" w:rsidRPr="00C1012D" w:rsidRDefault="00373129" w:rsidP="00C11C0F">
            <w:pPr>
              <w:pStyle w:val="ConsPlusCell"/>
            </w:pPr>
            <w:r>
              <w:t>вентиляция;</w:t>
            </w:r>
          </w:p>
          <w:p w14:paraId="611E4A6B" w14:textId="77777777" w:rsidR="00373129" w:rsidRPr="00C1012D" w:rsidRDefault="00373129" w:rsidP="00C11C0F">
            <w:pPr>
              <w:pStyle w:val="ConsPlusCell"/>
              <w:jc w:val="both"/>
            </w:pPr>
          </w:p>
        </w:tc>
        <w:tc>
          <w:tcPr>
            <w:tcW w:w="2674" w:type="dxa"/>
            <w:tcBorders>
              <w:bottom w:val="single" w:sz="4" w:space="0" w:color="auto"/>
              <w:right w:val="single" w:sz="4" w:space="0" w:color="auto"/>
            </w:tcBorders>
          </w:tcPr>
          <w:p w14:paraId="6219CDC6" w14:textId="77777777" w:rsidR="00373129" w:rsidRPr="00E16D55" w:rsidRDefault="00373129" w:rsidP="00C11C0F">
            <w:pPr>
              <w:pStyle w:val="ConsPlusCell"/>
              <w:jc w:val="center"/>
            </w:pPr>
            <w:r w:rsidRPr="00E16D55">
              <w:t>н/д</w:t>
            </w:r>
          </w:p>
        </w:tc>
      </w:tr>
      <w:tr w:rsidR="00373129" w:rsidRPr="00E27470" w14:paraId="3E087FA9" w14:textId="77777777" w:rsidTr="00C11C0F">
        <w:tblPrEx>
          <w:tblLook w:val="04A0" w:firstRow="1" w:lastRow="0" w:firstColumn="1" w:lastColumn="0" w:noHBand="0" w:noVBand="1"/>
        </w:tblPrEx>
        <w:tc>
          <w:tcPr>
            <w:tcW w:w="4031" w:type="dxa"/>
            <w:tcBorders>
              <w:left w:val="single" w:sz="4" w:space="0" w:color="auto"/>
              <w:bottom w:val="single" w:sz="4" w:space="0" w:color="auto"/>
            </w:tcBorders>
          </w:tcPr>
          <w:p w14:paraId="535C6A8B" w14:textId="77777777" w:rsidR="00373129" w:rsidRPr="00E27470" w:rsidRDefault="00373129" w:rsidP="00C11C0F">
            <w:pPr>
              <w:pStyle w:val="ConsPlusCell"/>
            </w:pPr>
            <w:r w:rsidRPr="00E27470">
              <w:t>10.</w:t>
            </w:r>
            <w:r>
              <w:t xml:space="preserve"> </w:t>
            </w:r>
            <w:r w:rsidRPr="00E27470">
              <w:t>Внутридомовые</w:t>
            </w:r>
            <w:r>
              <w:t xml:space="preserve"> и</w:t>
            </w:r>
            <w:r w:rsidRPr="00E27470">
              <w:t>нженерные коммуникации и</w:t>
            </w:r>
            <w:r>
              <w:t xml:space="preserve"> </w:t>
            </w:r>
            <w:r w:rsidRPr="00E27470">
              <w:t>оборудование для</w:t>
            </w:r>
            <w:r>
              <w:t xml:space="preserve"> </w:t>
            </w:r>
            <w:r w:rsidRPr="00E27470">
              <w:t>предоставления коммунальных услуг</w:t>
            </w:r>
            <w:r>
              <w:t xml:space="preserve">: </w:t>
            </w:r>
            <w:r w:rsidRPr="00E27470">
              <w:t>электроснабжение,</w:t>
            </w:r>
          </w:p>
          <w:p w14:paraId="1B702BB1" w14:textId="77777777" w:rsidR="00373129" w:rsidRPr="00E27470" w:rsidRDefault="00373129" w:rsidP="00C11C0F">
            <w:pPr>
              <w:pStyle w:val="ConsPlusCell"/>
            </w:pPr>
            <w:r w:rsidRPr="00E27470">
              <w:t>холодное водоснабжение,</w:t>
            </w:r>
          </w:p>
          <w:p w14:paraId="3948ECEF" w14:textId="77777777" w:rsidR="00373129" w:rsidRPr="00E27470" w:rsidRDefault="00373129" w:rsidP="00C11C0F">
            <w:pPr>
              <w:pStyle w:val="ConsPlusCell"/>
            </w:pPr>
            <w:r w:rsidRPr="00E27470">
              <w:t>горячее водоснабжение,</w:t>
            </w:r>
          </w:p>
          <w:p w14:paraId="3DB6592D" w14:textId="77777777" w:rsidR="00373129" w:rsidRPr="00E27470" w:rsidRDefault="00373129" w:rsidP="00C11C0F">
            <w:pPr>
              <w:pStyle w:val="ConsPlusCell"/>
            </w:pPr>
            <w:r w:rsidRPr="00E27470">
              <w:t>водоотведение,</w:t>
            </w:r>
          </w:p>
          <w:p w14:paraId="1787F0B6" w14:textId="77777777" w:rsidR="00373129" w:rsidRDefault="00373129" w:rsidP="00C11C0F">
            <w:pPr>
              <w:pStyle w:val="ConsPlusCell"/>
            </w:pPr>
            <w:r w:rsidRPr="00E27470">
              <w:t xml:space="preserve">газоснабжение, </w:t>
            </w:r>
          </w:p>
          <w:p w14:paraId="552A3608" w14:textId="77777777" w:rsidR="00373129" w:rsidRDefault="00373129" w:rsidP="00C11C0F">
            <w:pPr>
              <w:pStyle w:val="ConsPlusCell"/>
            </w:pPr>
            <w:r w:rsidRPr="00E27470">
              <w:t>отопление:</w:t>
            </w:r>
            <w:r>
              <w:t xml:space="preserve"> </w:t>
            </w:r>
            <w:r w:rsidRPr="00E27470">
              <w:t>от внешних к</w:t>
            </w:r>
            <w:r>
              <w:t>отельных</w:t>
            </w:r>
            <w:r w:rsidRPr="00E27470">
              <w:t>,</w:t>
            </w:r>
            <w:r>
              <w:t xml:space="preserve"> </w:t>
            </w:r>
            <w:r w:rsidRPr="00E27470">
              <w:t>от домовой</w:t>
            </w:r>
            <w:r>
              <w:t xml:space="preserve"> котельной</w:t>
            </w:r>
            <w:r w:rsidRPr="00E27470">
              <w:t>, печи,</w:t>
            </w:r>
            <w:r>
              <w:t xml:space="preserve"> </w:t>
            </w:r>
            <w:r w:rsidRPr="00E27470">
              <w:t xml:space="preserve">калориферы, </w:t>
            </w:r>
          </w:p>
          <w:p w14:paraId="4F67A86C" w14:textId="77777777" w:rsidR="00373129" w:rsidRPr="00E27470" w:rsidRDefault="00373129" w:rsidP="00C11C0F">
            <w:pPr>
              <w:pStyle w:val="ConsPlusCell"/>
            </w:pPr>
            <w:r w:rsidRPr="00E27470">
              <w:t>АГВ</w:t>
            </w:r>
            <w:r>
              <w:t xml:space="preserve"> и другое</w:t>
            </w:r>
          </w:p>
        </w:tc>
        <w:tc>
          <w:tcPr>
            <w:tcW w:w="3093" w:type="dxa"/>
            <w:tcBorders>
              <w:bottom w:val="single" w:sz="4" w:space="0" w:color="auto"/>
            </w:tcBorders>
          </w:tcPr>
          <w:p w14:paraId="56B51711" w14:textId="77777777" w:rsidR="00373129" w:rsidRPr="00C1012D" w:rsidRDefault="00373129" w:rsidP="00C11C0F">
            <w:pPr>
              <w:pStyle w:val="ConsPlusCell"/>
              <w:jc w:val="both"/>
            </w:pPr>
            <w:r>
              <w:t>Э</w:t>
            </w:r>
            <w:r w:rsidRPr="00C1012D">
              <w:t>лектроснабжение,</w:t>
            </w:r>
          </w:p>
          <w:p w14:paraId="7C42CD3A" w14:textId="77777777" w:rsidR="00373129" w:rsidRPr="00C1012D" w:rsidRDefault="00373129" w:rsidP="00C11C0F">
            <w:pPr>
              <w:pStyle w:val="ConsPlusCell"/>
              <w:jc w:val="both"/>
            </w:pPr>
            <w:r w:rsidRPr="00C1012D">
              <w:t>холодное водоснабжение,</w:t>
            </w:r>
          </w:p>
          <w:p w14:paraId="29C8130C" w14:textId="77777777" w:rsidR="00373129" w:rsidRPr="00C1012D" w:rsidRDefault="00373129" w:rsidP="00C11C0F">
            <w:pPr>
              <w:pStyle w:val="ConsPlusCell"/>
              <w:jc w:val="both"/>
            </w:pPr>
            <w:r w:rsidRPr="00C1012D">
              <w:t>водоотведение,</w:t>
            </w:r>
          </w:p>
          <w:p w14:paraId="7B8F7944" w14:textId="77777777" w:rsidR="00373129" w:rsidRDefault="00373129" w:rsidP="00C11C0F">
            <w:pPr>
              <w:pStyle w:val="ConsPlusCell"/>
            </w:pPr>
            <w:r w:rsidRPr="00C1012D">
              <w:t>центральное отопление</w:t>
            </w:r>
            <w:r>
              <w:t>,</w:t>
            </w:r>
          </w:p>
          <w:p w14:paraId="4A2C1199" w14:textId="77777777" w:rsidR="00373129" w:rsidRPr="00C1012D" w:rsidRDefault="00373129" w:rsidP="00C11C0F">
            <w:pPr>
              <w:rPr>
                <w:sz w:val="20"/>
                <w:szCs w:val="20"/>
              </w:rPr>
            </w:pPr>
            <w:r w:rsidRPr="003F28D7">
              <w:rPr>
                <w:rFonts w:eastAsiaTheme="minorEastAsia"/>
                <w:sz w:val="20"/>
                <w:szCs w:val="20"/>
              </w:rPr>
              <w:t>газовое оборудование (баллонное)</w:t>
            </w:r>
          </w:p>
        </w:tc>
        <w:tc>
          <w:tcPr>
            <w:tcW w:w="2674" w:type="dxa"/>
            <w:tcBorders>
              <w:bottom w:val="single" w:sz="4" w:space="0" w:color="auto"/>
              <w:right w:val="single" w:sz="4" w:space="0" w:color="auto"/>
            </w:tcBorders>
          </w:tcPr>
          <w:p w14:paraId="17AC0A01" w14:textId="77777777" w:rsidR="00373129" w:rsidRPr="00E16D55" w:rsidRDefault="00373129" w:rsidP="00C11C0F">
            <w:pPr>
              <w:pStyle w:val="ConsPlusCell"/>
              <w:jc w:val="center"/>
            </w:pPr>
            <w:r w:rsidRPr="00E16D55">
              <w:t>н/д</w:t>
            </w:r>
          </w:p>
        </w:tc>
      </w:tr>
    </w:tbl>
    <w:p w14:paraId="5E5B9C1B" w14:textId="77777777" w:rsidR="00373129" w:rsidRPr="008E2B76" w:rsidRDefault="00373129" w:rsidP="00373129">
      <w:pPr>
        <w:pStyle w:val="ConsPlusCell"/>
        <w:ind w:left="-142"/>
        <w:jc w:val="both"/>
        <w:rPr>
          <w:sz w:val="22"/>
          <w:szCs w:val="22"/>
        </w:rPr>
      </w:pPr>
      <w:r w:rsidRPr="008E2B76">
        <w:rPr>
          <w:sz w:val="22"/>
          <w:szCs w:val="22"/>
        </w:rPr>
        <w:t xml:space="preserve">Настоящий Акт составлен в соответствии с данными Технического паспорта </w:t>
      </w:r>
      <w:r>
        <w:rPr>
          <w:sz w:val="22"/>
          <w:szCs w:val="22"/>
        </w:rPr>
        <w:t>от 22.07.1991 года</w:t>
      </w:r>
      <w:r w:rsidRPr="008E2B76">
        <w:rPr>
          <w:sz w:val="22"/>
          <w:szCs w:val="22"/>
        </w:rPr>
        <w:t xml:space="preserve"> (государственное предприятие Нижегородской области «Нижтехинвентаризация» Шахунский филиал). </w:t>
      </w:r>
    </w:p>
    <w:p w14:paraId="7B809923" w14:textId="77777777" w:rsidR="00373129" w:rsidRDefault="00373129" w:rsidP="00373129">
      <w:pPr>
        <w:pStyle w:val="ConsPlusCell"/>
        <w:ind w:left="-142"/>
        <w:jc w:val="both"/>
        <w:rPr>
          <w:sz w:val="22"/>
          <w:szCs w:val="22"/>
        </w:rPr>
      </w:pPr>
    </w:p>
    <w:p w14:paraId="35A9D36D" w14:textId="77777777" w:rsidR="00373129" w:rsidRPr="00F95CAB" w:rsidRDefault="00373129" w:rsidP="00373129">
      <w:pPr>
        <w:widowControl w:val="0"/>
        <w:autoSpaceDE w:val="0"/>
        <w:autoSpaceDN w:val="0"/>
        <w:adjustRightInd w:val="0"/>
        <w:jc w:val="center"/>
        <w:rPr>
          <w:u w:val="single"/>
        </w:rPr>
      </w:pPr>
      <w:r w:rsidRPr="00F95CAB">
        <w:rPr>
          <w:u w:val="single"/>
        </w:rPr>
        <w:t xml:space="preserve">Начальник Управления ЖКХ и архитектурной деятельности администрации </w:t>
      </w:r>
      <w:r>
        <w:rPr>
          <w:u w:val="single"/>
        </w:rPr>
        <w:t>муниципального</w:t>
      </w:r>
      <w:r w:rsidRPr="00F95CAB">
        <w:rPr>
          <w:u w:val="single"/>
        </w:rPr>
        <w:t xml:space="preserve"> округа город Шахунья Нижегородской области</w:t>
      </w:r>
    </w:p>
    <w:p w14:paraId="4F20D7DC" w14:textId="77777777" w:rsidR="00373129" w:rsidRPr="00C775B2" w:rsidRDefault="00373129" w:rsidP="00373129">
      <w:pPr>
        <w:widowControl w:val="0"/>
        <w:autoSpaceDE w:val="0"/>
        <w:autoSpaceDN w:val="0"/>
        <w:adjustRightInd w:val="0"/>
        <w:jc w:val="center"/>
      </w:pPr>
      <w:r w:rsidRPr="00C775B2">
        <w:rPr>
          <w:sz w:val="16"/>
          <w:szCs w:val="16"/>
        </w:rPr>
        <w:t>(должность, Ф.И.О., руководителя органа местного самоуправления,</w:t>
      </w:r>
      <w:r w:rsidRPr="00C775B2">
        <w:rPr>
          <w:rFonts w:ascii="Courier New" w:hAnsi="Courier New" w:cs="Courier New"/>
          <w:sz w:val="20"/>
          <w:szCs w:val="20"/>
        </w:rPr>
        <w:t xml:space="preserve"> </w:t>
      </w:r>
      <w:r w:rsidRPr="00C775B2">
        <w:rPr>
          <w:sz w:val="16"/>
          <w:szCs w:val="16"/>
        </w:rPr>
        <w:t>уполномоченного устанавливать техническое состояние</w:t>
      </w:r>
    </w:p>
    <w:p w14:paraId="3A05F5E7" w14:textId="77777777" w:rsidR="00373129" w:rsidRPr="00C775B2" w:rsidRDefault="00373129" w:rsidP="00373129">
      <w:pPr>
        <w:widowControl w:val="0"/>
        <w:autoSpaceDE w:val="0"/>
        <w:autoSpaceDN w:val="0"/>
        <w:adjustRightInd w:val="0"/>
        <w:jc w:val="center"/>
        <w:rPr>
          <w:sz w:val="16"/>
          <w:szCs w:val="16"/>
        </w:rPr>
      </w:pPr>
      <w:r w:rsidRPr="00C775B2">
        <w:rPr>
          <w:sz w:val="16"/>
          <w:szCs w:val="16"/>
        </w:rPr>
        <w:t>многоквартирного дома, являющегося объектом конкурса)</w:t>
      </w:r>
    </w:p>
    <w:p w14:paraId="745A6C25" w14:textId="77777777" w:rsidR="00373129" w:rsidRPr="00C775B2" w:rsidRDefault="00373129" w:rsidP="00373129">
      <w:pPr>
        <w:widowControl w:val="0"/>
        <w:autoSpaceDE w:val="0"/>
        <w:autoSpaceDN w:val="0"/>
        <w:adjustRightInd w:val="0"/>
        <w:jc w:val="both"/>
        <w:rPr>
          <w:u w:val="single"/>
        </w:rPr>
      </w:pPr>
      <w:r w:rsidRPr="00C775B2">
        <w:rPr>
          <w:sz w:val="20"/>
          <w:szCs w:val="20"/>
        </w:rPr>
        <w:t xml:space="preserve">                  </w:t>
      </w:r>
      <w:r w:rsidRPr="00C775B2">
        <w:t xml:space="preserve">_____________                                                                                        </w:t>
      </w:r>
      <w:r w:rsidRPr="00C775B2">
        <w:rPr>
          <w:u w:val="single"/>
        </w:rPr>
        <w:t>Лаптев С.М.</w:t>
      </w:r>
    </w:p>
    <w:p w14:paraId="4BF3B1EA" w14:textId="77777777" w:rsidR="00373129" w:rsidRPr="00C775B2" w:rsidRDefault="00373129" w:rsidP="00373129">
      <w:pPr>
        <w:widowControl w:val="0"/>
        <w:autoSpaceDE w:val="0"/>
        <w:autoSpaceDN w:val="0"/>
        <w:adjustRightInd w:val="0"/>
        <w:jc w:val="both"/>
        <w:rPr>
          <w:sz w:val="16"/>
          <w:szCs w:val="16"/>
        </w:rPr>
      </w:pPr>
      <w:r w:rsidRPr="00C775B2">
        <w:rPr>
          <w:sz w:val="16"/>
          <w:szCs w:val="16"/>
        </w:rPr>
        <w:t xml:space="preserve">                              (подпись)                                                                                                                                             (ф. и.о.)</w:t>
      </w:r>
    </w:p>
    <w:p w14:paraId="77E60699" w14:textId="77777777" w:rsidR="00373129" w:rsidRPr="00C775B2" w:rsidRDefault="00373129" w:rsidP="00373129">
      <w:pPr>
        <w:widowControl w:val="0"/>
        <w:autoSpaceDE w:val="0"/>
        <w:autoSpaceDN w:val="0"/>
        <w:adjustRightInd w:val="0"/>
        <w:jc w:val="both"/>
      </w:pPr>
      <w:r w:rsidRPr="00C775B2">
        <w:t xml:space="preserve">        "____" _______ 202</w:t>
      </w:r>
      <w:r>
        <w:t>6</w:t>
      </w:r>
      <w:r w:rsidRPr="00C775B2">
        <w:t xml:space="preserve"> г.</w:t>
      </w:r>
    </w:p>
    <w:p w14:paraId="02613545" w14:textId="77777777" w:rsidR="00373129" w:rsidRPr="00C775B2" w:rsidRDefault="00373129" w:rsidP="00373129">
      <w:pPr>
        <w:widowControl w:val="0"/>
        <w:autoSpaceDE w:val="0"/>
        <w:autoSpaceDN w:val="0"/>
        <w:adjustRightInd w:val="0"/>
        <w:jc w:val="both"/>
        <w:rPr>
          <w:sz w:val="20"/>
          <w:szCs w:val="20"/>
        </w:rPr>
      </w:pPr>
      <w:r w:rsidRPr="00C775B2">
        <w:rPr>
          <w:sz w:val="20"/>
          <w:szCs w:val="20"/>
        </w:rPr>
        <w:t xml:space="preserve">               М.П.</w:t>
      </w:r>
    </w:p>
    <w:p w14:paraId="664550A3" w14:textId="77777777" w:rsidR="00373129" w:rsidRPr="00E27470" w:rsidRDefault="00373129" w:rsidP="00373129">
      <w:pPr>
        <w:pStyle w:val="ConsPlusNonformat"/>
        <w:ind w:left="-142"/>
        <w:jc w:val="both"/>
        <w:rPr>
          <w:rFonts w:ascii="Times New Roman" w:hAnsi="Times New Roman" w:cs="Times New Roman"/>
        </w:rPr>
      </w:pPr>
    </w:p>
    <w:p w14:paraId="5FC84973" w14:textId="5B0963BE" w:rsidR="00A85520" w:rsidRDefault="00A85520" w:rsidP="00373129">
      <w:pPr>
        <w:suppressAutoHyphens/>
        <w:autoSpaceDE w:val="0"/>
        <w:ind w:right="1699"/>
        <w:jc w:val="right"/>
        <w:rPr>
          <w:rFonts w:eastAsia="Arial"/>
          <w:sz w:val="16"/>
          <w:szCs w:val="16"/>
          <w:lang w:eastAsia="ar-SA"/>
        </w:rPr>
        <w:sectPr w:rsidR="00A85520" w:rsidSect="00A85520">
          <w:pgSz w:w="11906" w:h="16838"/>
          <w:pgMar w:top="992" w:right="709" w:bottom="567" w:left="1276" w:header="709" w:footer="709" w:gutter="0"/>
          <w:cols w:space="708"/>
          <w:docGrid w:linePitch="360"/>
        </w:sectPr>
      </w:pPr>
    </w:p>
    <w:p w14:paraId="671313A5" w14:textId="77777777" w:rsidR="00272FEF" w:rsidRDefault="00272FEF" w:rsidP="00272FEF">
      <w:pPr>
        <w:suppressAutoHyphens/>
        <w:autoSpaceDE w:val="0"/>
        <w:jc w:val="right"/>
        <w:rPr>
          <w:rFonts w:eastAsia="Arial"/>
          <w:lang w:eastAsia="ar-SA"/>
        </w:rPr>
      </w:pPr>
      <w:r w:rsidRPr="00272FEF">
        <w:rPr>
          <w:rFonts w:eastAsia="Arial"/>
          <w:lang w:eastAsia="ar-SA"/>
        </w:rPr>
        <w:lastRenderedPageBreak/>
        <w:t>Приложение № 20</w:t>
      </w:r>
    </w:p>
    <w:p w14:paraId="2AC196DB" w14:textId="77777777" w:rsidR="00A85520" w:rsidRPr="00272FEF" w:rsidRDefault="00A85520" w:rsidP="00272FEF">
      <w:pPr>
        <w:suppressAutoHyphens/>
        <w:autoSpaceDE w:val="0"/>
        <w:jc w:val="right"/>
        <w:rPr>
          <w:rFonts w:eastAsia="Arial"/>
          <w:lang w:eastAsia="ar-SA"/>
        </w:rPr>
      </w:pPr>
    </w:p>
    <w:p w14:paraId="62913677" w14:textId="6CAD2806" w:rsidR="00373129" w:rsidRPr="00D4587F" w:rsidRDefault="00272FEF" w:rsidP="00373129">
      <w:pPr>
        <w:pStyle w:val="ConsPlusNonformat"/>
        <w:jc w:val="center"/>
        <w:rPr>
          <w:rFonts w:ascii="Times New Roman" w:hAnsi="Times New Roman" w:cs="Times New Roman"/>
          <w:b/>
          <w:bCs/>
          <w:sz w:val="22"/>
          <w:szCs w:val="22"/>
        </w:rPr>
      </w:pPr>
      <w:r w:rsidRPr="00272FEF">
        <w:t xml:space="preserve">                                    </w:t>
      </w:r>
      <w:r w:rsidR="00DA20B6">
        <w:t xml:space="preserve">    </w:t>
      </w:r>
      <w:r w:rsidRPr="00272FEF">
        <w:t xml:space="preserve"> </w:t>
      </w:r>
      <w:r w:rsidR="00373129" w:rsidRPr="00D4587F">
        <w:rPr>
          <w:rFonts w:ascii="Times New Roman" w:hAnsi="Times New Roman" w:cs="Times New Roman"/>
          <w:b/>
          <w:bCs/>
          <w:sz w:val="22"/>
          <w:szCs w:val="22"/>
        </w:rPr>
        <w:t>УТВЕРЖДАЮ:</w:t>
      </w:r>
    </w:p>
    <w:p w14:paraId="77E34C51"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65F3BE81"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52E03719" w14:textId="77777777" w:rsidR="00373129" w:rsidRDefault="00373129" w:rsidP="00373129">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7EAEAAEC"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0DE00EB5"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67A0E9AD"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23318D55"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3F07B68B" w14:textId="77777777" w:rsidR="00373129" w:rsidRDefault="00373129" w:rsidP="0037312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25F2C2F9"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6D2E8114" w14:textId="77777777" w:rsidR="00373129" w:rsidRDefault="00373129" w:rsidP="0037312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2C1AC611"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1A2D3FF0"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54FA91C9" w14:textId="77777777" w:rsidR="00373129" w:rsidRDefault="00373129" w:rsidP="0037312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2BB79D51" w14:textId="77777777" w:rsidR="00373129" w:rsidRDefault="00373129" w:rsidP="00373129">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3E1B0956" w14:textId="77777777" w:rsidR="00373129" w:rsidRDefault="00373129" w:rsidP="0037312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(дата утверждения)</w:t>
      </w:r>
    </w:p>
    <w:p w14:paraId="0ADE533F" w14:textId="77777777" w:rsidR="00373129" w:rsidRPr="00C41D68" w:rsidRDefault="00373129" w:rsidP="00373129">
      <w:pPr>
        <w:tabs>
          <w:tab w:val="left" w:pos="2884"/>
        </w:tabs>
        <w:suppressAutoHyphens/>
        <w:spacing w:line="268" w:lineRule="exact"/>
        <w:jc w:val="center"/>
        <w:rPr>
          <w:lang w:eastAsia="ar-SA"/>
        </w:rPr>
      </w:pPr>
      <w:r w:rsidRPr="00C41D68">
        <w:rPr>
          <w:lang w:eastAsia="ar-SA"/>
        </w:rPr>
        <w:t>ПЕРЕЧЕНЬ</w:t>
      </w:r>
    </w:p>
    <w:p w14:paraId="0E2C4658" w14:textId="77777777" w:rsidR="00373129" w:rsidRDefault="00373129" w:rsidP="00373129">
      <w:pPr>
        <w:tabs>
          <w:tab w:val="center" w:pos="3873"/>
        </w:tabs>
        <w:suppressAutoHyphens/>
        <w:spacing w:line="268" w:lineRule="exact"/>
        <w:jc w:val="center"/>
        <w:rPr>
          <w:lang w:eastAsia="ar-SA"/>
        </w:rPr>
      </w:pPr>
      <w:r w:rsidRPr="00C41D68">
        <w:rPr>
          <w:lang w:eastAsia="ar-SA"/>
        </w:rPr>
        <w:t>работ и услуг по содержанию и ремонту общего имущества собственников помещений</w:t>
      </w:r>
    </w:p>
    <w:p w14:paraId="5934AB38" w14:textId="49E54D30" w:rsidR="00373129" w:rsidRPr="00526D09" w:rsidRDefault="00373129" w:rsidP="00DA20B6">
      <w:pPr>
        <w:tabs>
          <w:tab w:val="center" w:pos="3873"/>
        </w:tabs>
        <w:suppressAutoHyphens/>
        <w:spacing w:line="268" w:lineRule="exact"/>
        <w:jc w:val="center"/>
        <w:rPr>
          <w:rFonts w:eastAsia="Arial"/>
          <w:b/>
          <w:bCs/>
          <w:sz w:val="16"/>
          <w:szCs w:val="16"/>
          <w:lang w:eastAsia="ar-SA"/>
        </w:rPr>
      </w:pPr>
      <w:r w:rsidRPr="00C41D68">
        <w:rPr>
          <w:lang w:eastAsia="ar-SA"/>
        </w:rPr>
        <w:t xml:space="preserve"> в многоквартирном доме, </w:t>
      </w:r>
      <w:r w:rsidRPr="00C41D68">
        <w:t>расположенном по адресу: г.</w:t>
      </w:r>
      <w:r>
        <w:t xml:space="preserve"> </w:t>
      </w:r>
      <w:r w:rsidRPr="00C41D68">
        <w:t>Шахунья,</w:t>
      </w:r>
      <w:r w:rsidRPr="00E563CA">
        <w:t xml:space="preserve"> ул. </w:t>
      </w:r>
      <w:r>
        <w:t>Ленина</w:t>
      </w:r>
      <w:r w:rsidRPr="00E563CA">
        <w:t>, д.</w:t>
      </w:r>
      <w:r>
        <w:t xml:space="preserve"> 89</w:t>
      </w:r>
    </w:p>
    <w:tbl>
      <w:tblPr>
        <w:tblW w:w="103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2"/>
        <w:gridCol w:w="1805"/>
        <w:gridCol w:w="1495"/>
        <w:gridCol w:w="1323"/>
      </w:tblGrid>
      <w:tr w:rsidR="00373129" w:rsidRPr="00D470B4" w14:paraId="0C0DF59C" w14:textId="77777777" w:rsidTr="00C11C0F">
        <w:trPr>
          <w:trHeight w:val="255"/>
        </w:trPr>
        <w:tc>
          <w:tcPr>
            <w:tcW w:w="6001" w:type="dxa"/>
          </w:tcPr>
          <w:p w14:paraId="54995ED5" w14:textId="77777777" w:rsidR="00373129" w:rsidRPr="00C41D68" w:rsidRDefault="00373129" w:rsidP="00C11C0F">
            <w:pPr>
              <w:jc w:val="center"/>
            </w:pPr>
          </w:p>
          <w:p w14:paraId="1AD7E2E7" w14:textId="77777777" w:rsidR="00373129" w:rsidRPr="00A247EA" w:rsidRDefault="00373129" w:rsidP="00C11C0F">
            <w:pPr>
              <w:jc w:val="center"/>
            </w:pPr>
            <w:r w:rsidRPr="00C41D68">
              <w:t>Наименование работ и услуг</w:t>
            </w:r>
          </w:p>
        </w:tc>
        <w:tc>
          <w:tcPr>
            <w:tcW w:w="1684" w:type="dxa"/>
          </w:tcPr>
          <w:p w14:paraId="6728835E" w14:textId="77777777" w:rsidR="00373129" w:rsidRPr="00C41D68" w:rsidRDefault="00373129" w:rsidP="00C11C0F">
            <w:pPr>
              <w:suppressAutoHyphens/>
              <w:snapToGrid w:val="0"/>
              <w:jc w:val="center"/>
              <w:rPr>
                <w:bCs/>
              </w:rPr>
            </w:pPr>
          </w:p>
          <w:p w14:paraId="1844A9FB" w14:textId="77777777" w:rsidR="00373129" w:rsidRPr="00A247EA" w:rsidRDefault="00373129" w:rsidP="00C11C0F">
            <w:pPr>
              <w:suppressAutoHyphens/>
              <w:snapToGrid w:val="0"/>
              <w:ind w:left="82" w:hanging="82"/>
              <w:jc w:val="center"/>
              <w:rPr>
                <w:bCs/>
                <w:color w:val="000000"/>
              </w:rPr>
            </w:pPr>
            <w:r w:rsidRPr="00C41D68">
              <w:rPr>
                <w:bCs/>
              </w:rPr>
              <w:t>Периодичность выполнения работ</w:t>
            </w:r>
          </w:p>
        </w:tc>
        <w:tc>
          <w:tcPr>
            <w:tcW w:w="1388" w:type="dxa"/>
          </w:tcPr>
          <w:p w14:paraId="1D39CD30" w14:textId="77777777" w:rsidR="00373129" w:rsidRPr="00C41D68" w:rsidRDefault="00373129" w:rsidP="00C11C0F">
            <w:pPr>
              <w:snapToGrid w:val="0"/>
              <w:jc w:val="center"/>
            </w:pPr>
          </w:p>
          <w:p w14:paraId="4D817D75" w14:textId="77777777" w:rsidR="00373129" w:rsidRPr="00C41D68" w:rsidRDefault="00373129" w:rsidP="00C11C0F">
            <w:pPr>
              <w:snapToGrid w:val="0"/>
              <w:jc w:val="center"/>
              <w:rPr>
                <w:lang w:eastAsia="ar-SA"/>
              </w:rPr>
            </w:pPr>
            <w:r w:rsidRPr="00C41D68">
              <w:t>Годовая</w:t>
            </w:r>
          </w:p>
          <w:p w14:paraId="7BB6D53B" w14:textId="77777777" w:rsidR="00373129" w:rsidRPr="00C41D68" w:rsidRDefault="00373129" w:rsidP="00C11C0F">
            <w:pPr>
              <w:tabs>
                <w:tab w:val="left" w:pos="124"/>
              </w:tabs>
              <w:jc w:val="center"/>
            </w:pPr>
            <w:r w:rsidRPr="00C41D68">
              <w:t>плата</w:t>
            </w:r>
          </w:p>
          <w:p w14:paraId="301F2F92" w14:textId="77777777" w:rsidR="00373129" w:rsidRPr="00C41D68" w:rsidRDefault="00373129" w:rsidP="00C11C0F">
            <w:pPr>
              <w:jc w:val="center"/>
            </w:pPr>
            <w:r w:rsidRPr="00C41D68">
              <w:t>(рублей)</w:t>
            </w:r>
          </w:p>
          <w:p w14:paraId="3770C6B0" w14:textId="77777777" w:rsidR="00373129" w:rsidRPr="00A247EA" w:rsidRDefault="00373129" w:rsidP="00C11C0F">
            <w:pPr>
              <w:suppressAutoHyphens/>
              <w:snapToGrid w:val="0"/>
              <w:jc w:val="center"/>
              <w:rPr>
                <w:lang w:eastAsia="ar-SA"/>
              </w:rPr>
            </w:pPr>
          </w:p>
        </w:tc>
        <w:tc>
          <w:tcPr>
            <w:tcW w:w="1322" w:type="dxa"/>
          </w:tcPr>
          <w:p w14:paraId="7C830ED2" w14:textId="77777777" w:rsidR="00373129" w:rsidRPr="00C41D68" w:rsidRDefault="00373129" w:rsidP="00C11C0F">
            <w:pPr>
              <w:jc w:val="center"/>
            </w:pPr>
            <w:r w:rsidRPr="00C41D68">
              <w:t>Стоимость на 1 кв. м</w:t>
            </w:r>
            <w:r>
              <w:t>.</w:t>
            </w:r>
            <w:r w:rsidRPr="00C41D68">
              <w:t xml:space="preserve"> общ. площади (рублей в</w:t>
            </w:r>
          </w:p>
          <w:p w14:paraId="4ADC9A08" w14:textId="77777777" w:rsidR="00373129" w:rsidRPr="00A247EA" w:rsidRDefault="00373129" w:rsidP="00C11C0F">
            <w:pPr>
              <w:suppressAutoHyphens/>
              <w:snapToGrid w:val="0"/>
              <w:jc w:val="center"/>
              <w:rPr>
                <w:lang w:eastAsia="ar-SA"/>
              </w:rPr>
            </w:pPr>
            <w:r w:rsidRPr="00C41D68">
              <w:t>месяц)</w:t>
            </w:r>
          </w:p>
        </w:tc>
      </w:tr>
      <w:tr w:rsidR="00373129" w:rsidRPr="00D4587F" w14:paraId="1D83860E" w14:textId="77777777" w:rsidTr="00C11C0F">
        <w:trPr>
          <w:trHeight w:val="1720"/>
        </w:trPr>
        <w:tc>
          <w:tcPr>
            <w:tcW w:w="6001" w:type="dxa"/>
            <w:vAlign w:val="center"/>
          </w:tcPr>
          <w:p w14:paraId="0E9406D7" w14:textId="77777777" w:rsidR="00373129" w:rsidRPr="007D40CD" w:rsidRDefault="00373129" w:rsidP="00C11C0F">
            <w:pPr>
              <w:jc w:val="both"/>
              <w:rPr>
                <w:b/>
                <w:bCs/>
                <w:sz w:val="20"/>
                <w:szCs w:val="20"/>
              </w:rPr>
            </w:pPr>
            <w:r w:rsidRPr="00C41D68">
              <w:rPr>
                <w:b/>
                <w:color w:val="000000"/>
              </w:rPr>
              <w:t>1.</w:t>
            </w:r>
            <w:r w:rsidRPr="00C41D68">
              <w:rPr>
                <w:color w:val="000000"/>
              </w:rPr>
              <w:t xml:space="preserve"> </w:t>
            </w:r>
            <w:r w:rsidRPr="00C41D68">
              <w:rPr>
                <w:b/>
                <w:color w:val="000000"/>
              </w:rPr>
              <w:t xml:space="preserve">Содержание и текущий ремонт </w:t>
            </w:r>
            <w:r>
              <w:rPr>
                <w:b/>
                <w:color w:val="000000"/>
              </w:rPr>
              <w:t xml:space="preserve">общего </w:t>
            </w:r>
            <w:r w:rsidRPr="00C41D68">
              <w:rPr>
                <w:b/>
                <w:color w:val="000000"/>
              </w:rPr>
              <w:t>внутридомового инженерного оборудования.</w:t>
            </w:r>
            <w:r w:rsidRPr="00C41D68">
              <w:rPr>
                <w:color w:val="000000"/>
              </w:rPr>
              <w:t xml:space="preserve"> </w:t>
            </w:r>
            <w:r w:rsidRPr="00C41D68">
              <w:rPr>
                <w:color w:val="000000"/>
                <w:sz w:val="20"/>
              </w:rPr>
              <w:t>Профилактические осмотры систем отопления, водопровода, канализации, ремонт и замена запорной и регулировочной арматуры (задвижек, кранов, вент</w:t>
            </w:r>
            <w:r>
              <w:rPr>
                <w:color w:val="000000"/>
                <w:sz w:val="20"/>
              </w:rPr>
              <w:t>и</w:t>
            </w:r>
            <w:r w:rsidRPr="00C41D68">
              <w:rPr>
                <w:color w:val="000000"/>
                <w:sz w:val="20"/>
              </w:rPr>
              <w:t>лей и т.д.), относящимся к общим инженерным коммуникациям. Регулировка системы центрального отопления.</w:t>
            </w:r>
            <w:r>
              <w:rPr>
                <w:color w:val="000000"/>
                <w:sz w:val="20"/>
              </w:rPr>
              <w:t xml:space="preserve"> </w:t>
            </w:r>
            <w:r w:rsidRPr="00C41D68">
              <w:rPr>
                <w:color w:val="000000"/>
                <w:sz w:val="20"/>
              </w:rPr>
              <w:t>Устранение засоров канализационной системы, относящейся к общему имуществу дома.</w:t>
            </w:r>
          </w:p>
        </w:tc>
        <w:tc>
          <w:tcPr>
            <w:tcW w:w="1684" w:type="dxa"/>
            <w:vAlign w:val="center"/>
          </w:tcPr>
          <w:p w14:paraId="5FD71D2D" w14:textId="77777777" w:rsidR="00373129" w:rsidRPr="001C723B" w:rsidRDefault="00373129" w:rsidP="00C11C0F">
            <w:pPr>
              <w:jc w:val="center"/>
              <w:rPr>
                <w:sz w:val="20"/>
                <w:szCs w:val="20"/>
              </w:rPr>
            </w:pPr>
            <w:r w:rsidRPr="001C723B">
              <w:rPr>
                <w:sz w:val="20"/>
                <w:szCs w:val="20"/>
              </w:rPr>
              <w:t xml:space="preserve">Осмотр не реже 2 раз в год </w:t>
            </w:r>
          </w:p>
          <w:p w14:paraId="5A873498" w14:textId="77777777" w:rsidR="00373129" w:rsidRPr="00316414" w:rsidRDefault="00373129" w:rsidP="00C11C0F">
            <w:pPr>
              <w:jc w:val="center"/>
              <w:rPr>
                <w:sz w:val="20"/>
                <w:szCs w:val="20"/>
              </w:rPr>
            </w:pPr>
            <w:r w:rsidRPr="001C723B">
              <w:rPr>
                <w:sz w:val="20"/>
                <w:szCs w:val="20"/>
              </w:rPr>
              <w:t>и ремонт по мере необходимости</w:t>
            </w:r>
          </w:p>
        </w:tc>
        <w:tc>
          <w:tcPr>
            <w:tcW w:w="1388" w:type="dxa"/>
            <w:vAlign w:val="center"/>
          </w:tcPr>
          <w:p w14:paraId="0FF97E9E" w14:textId="77777777" w:rsidR="00373129" w:rsidRPr="00BB0220" w:rsidRDefault="00373129" w:rsidP="00C11C0F">
            <w:pPr>
              <w:jc w:val="center"/>
              <w:rPr>
                <w:b/>
                <w:bCs/>
              </w:rPr>
            </w:pPr>
            <w:r w:rsidRPr="00BB0220">
              <w:rPr>
                <w:rFonts w:ascii="Calibri" w:hAnsi="Calibri" w:cs="Calibri"/>
                <w:b/>
                <w:bCs/>
                <w:color w:val="000000"/>
              </w:rPr>
              <w:t>53052,59</w:t>
            </w:r>
          </w:p>
        </w:tc>
        <w:tc>
          <w:tcPr>
            <w:tcW w:w="1322" w:type="dxa"/>
            <w:vAlign w:val="center"/>
          </w:tcPr>
          <w:p w14:paraId="717B2D3E" w14:textId="77777777" w:rsidR="00373129" w:rsidRPr="00BB0220" w:rsidRDefault="00373129" w:rsidP="00C11C0F">
            <w:pPr>
              <w:jc w:val="center"/>
              <w:rPr>
                <w:b/>
                <w:bCs/>
              </w:rPr>
            </w:pPr>
            <w:r w:rsidRPr="00BB0220">
              <w:rPr>
                <w:rFonts w:ascii="Calibri" w:hAnsi="Calibri" w:cs="Calibri"/>
                <w:b/>
                <w:bCs/>
                <w:color w:val="000000"/>
              </w:rPr>
              <w:t>7,99</w:t>
            </w:r>
          </w:p>
        </w:tc>
      </w:tr>
      <w:tr w:rsidR="00373129" w:rsidRPr="00D4587F" w14:paraId="2EA42B27" w14:textId="77777777" w:rsidTr="00C11C0F">
        <w:trPr>
          <w:trHeight w:val="1409"/>
        </w:trPr>
        <w:tc>
          <w:tcPr>
            <w:tcW w:w="6001" w:type="dxa"/>
          </w:tcPr>
          <w:p w14:paraId="59BA9B87" w14:textId="77777777" w:rsidR="00373129" w:rsidRPr="007D40CD" w:rsidRDefault="00373129" w:rsidP="00C11C0F">
            <w:pPr>
              <w:jc w:val="both"/>
              <w:rPr>
                <w:sz w:val="20"/>
                <w:szCs w:val="20"/>
              </w:rPr>
            </w:pPr>
            <w:r w:rsidRPr="00C41D68">
              <w:rPr>
                <w:sz w:val="20"/>
              </w:rPr>
              <w:t>1.1. Ремонт, испытание, промывка и опрессовка систем центрального отопления (смена отдельных участков трубопровода, смена запорной арматуры, ликвидация воздушных пробок в системе отопления при запуске отопления и в отопительный период, промывка гидропневматическим способом системы отопления в период подготовки к отопительному периоду</w:t>
            </w:r>
            <w:r>
              <w:rPr>
                <w:sz w:val="20"/>
              </w:rPr>
              <w:t xml:space="preserve"> и т.д.</w:t>
            </w:r>
            <w:r w:rsidRPr="00C41D68">
              <w:rPr>
                <w:sz w:val="20"/>
              </w:rPr>
              <w:t>)</w:t>
            </w:r>
          </w:p>
        </w:tc>
        <w:tc>
          <w:tcPr>
            <w:tcW w:w="1684" w:type="dxa"/>
            <w:vAlign w:val="center"/>
          </w:tcPr>
          <w:p w14:paraId="66ED7F14" w14:textId="77777777" w:rsidR="00373129" w:rsidRPr="001C723B" w:rsidRDefault="00373129" w:rsidP="00C11C0F">
            <w:pPr>
              <w:jc w:val="center"/>
              <w:rPr>
                <w:sz w:val="20"/>
                <w:szCs w:val="20"/>
              </w:rPr>
            </w:pPr>
            <w:r w:rsidRPr="001C723B">
              <w:rPr>
                <w:sz w:val="20"/>
                <w:szCs w:val="20"/>
              </w:rPr>
              <w:t xml:space="preserve">Осмотр не реже 2 раз в год </w:t>
            </w:r>
          </w:p>
          <w:p w14:paraId="403117D4" w14:textId="77777777" w:rsidR="00373129" w:rsidRPr="00316414" w:rsidRDefault="00373129" w:rsidP="00C11C0F">
            <w:pPr>
              <w:jc w:val="center"/>
              <w:rPr>
                <w:sz w:val="20"/>
                <w:szCs w:val="20"/>
              </w:rPr>
            </w:pPr>
            <w:r w:rsidRPr="001C723B">
              <w:rPr>
                <w:sz w:val="20"/>
                <w:szCs w:val="20"/>
              </w:rPr>
              <w:t>и ремонт по мере необходимости</w:t>
            </w:r>
          </w:p>
        </w:tc>
        <w:tc>
          <w:tcPr>
            <w:tcW w:w="1388" w:type="dxa"/>
            <w:vAlign w:val="center"/>
          </w:tcPr>
          <w:p w14:paraId="366BF9A1" w14:textId="77777777" w:rsidR="00373129" w:rsidRPr="00F63314" w:rsidRDefault="00373129" w:rsidP="00C11C0F">
            <w:pPr>
              <w:jc w:val="center"/>
            </w:pPr>
            <w:r>
              <w:rPr>
                <w:rFonts w:ascii="Calibri" w:hAnsi="Calibri" w:cs="Calibri"/>
                <w:color w:val="000000"/>
              </w:rPr>
              <w:t>27330,13</w:t>
            </w:r>
          </w:p>
        </w:tc>
        <w:tc>
          <w:tcPr>
            <w:tcW w:w="1322" w:type="dxa"/>
            <w:noWrap/>
            <w:vAlign w:val="center"/>
          </w:tcPr>
          <w:p w14:paraId="6754789E" w14:textId="77777777" w:rsidR="00373129" w:rsidRPr="00F63314" w:rsidRDefault="00373129" w:rsidP="00C11C0F">
            <w:pPr>
              <w:jc w:val="center"/>
            </w:pPr>
            <w:r>
              <w:rPr>
                <w:rFonts w:ascii="Calibri" w:hAnsi="Calibri" w:cs="Calibri"/>
                <w:color w:val="000000"/>
              </w:rPr>
              <w:t>4,11</w:t>
            </w:r>
          </w:p>
        </w:tc>
      </w:tr>
      <w:tr w:rsidR="00373129" w:rsidRPr="00D4587F" w14:paraId="5BCFFDC3" w14:textId="77777777" w:rsidTr="00C11C0F">
        <w:trPr>
          <w:trHeight w:val="1161"/>
        </w:trPr>
        <w:tc>
          <w:tcPr>
            <w:tcW w:w="6001" w:type="dxa"/>
          </w:tcPr>
          <w:p w14:paraId="6B184444" w14:textId="77777777" w:rsidR="00373129" w:rsidRPr="007D40CD" w:rsidRDefault="00373129" w:rsidP="00C11C0F">
            <w:pPr>
              <w:jc w:val="both"/>
              <w:rPr>
                <w:sz w:val="20"/>
                <w:szCs w:val="20"/>
              </w:rPr>
            </w:pPr>
            <w:r w:rsidRPr="00C41D68">
              <w:rPr>
                <w:color w:val="000000"/>
                <w:sz w:val="20"/>
              </w:rPr>
              <w:t>1.2. Проведение технических осмотров и устранение неисправностей в системе водоотведения (подчеканка раструбов канализационных труб, очистка канализационной сети от стояка до колодца (лежак) по заявкам</w:t>
            </w:r>
            <w:r>
              <w:rPr>
                <w:color w:val="000000"/>
                <w:sz w:val="20"/>
              </w:rPr>
              <w:t xml:space="preserve"> и т.д.</w:t>
            </w:r>
            <w:r w:rsidRPr="00C41D68">
              <w:rPr>
                <w:color w:val="000000"/>
                <w:sz w:val="20"/>
              </w:rPr>
              <w:t>)</w:t>
            </w:r>
          </w:p>
        </w:tc>
        <w:tc>
          <w:tcPr>
            <w:tcW w:w="1684" w:type="dxa"/>
            <w:vAlign w:val="center"/>
          </w:tcPr>
          <w:p w14:paraId="1CFFE163" w14:textId="77777777" w:rsidR="00373129" w:rsidRPr="001C723B" w:rsidRDefault="00373129" w:rsidP="00C11C0F">
            <w:pPr>
              <w:jc w:val="center"/>
              <w:rPr>
                <w:sz w:val="20"/>
                <w:szCs w:val="20"/>
              </w:rPr>
            </w:pPr>
            <w:r w:rsidRPr="001C723B">
              <w:rPr>
                <w:sz w:val="20"/>
                <w:szCs w:val="20"/>
              </w:rPr>
              <w:t xml:space="preserve">Осмотр не реже 2 раз в год </w:t>
            </w:r>
          </w:p>
          <w:p w14:paraId="1F765009" w14:textId="77777777" w:rsidR="00373129" w:rsidRPr="00316414" w:rsidRDefault="00373129" w:rsidP="00C11C0F">
            <w:pPr>
              <w:jc w:val="center"/>
              <w:rPr>
                <w:sz w:val="20"/>
                <w:szCs w:val="20"/>
              </w:rPr>
            </w:pPr>
            <w:r w:rsidRPr="001C723B">
              <w:rPr>
                <w:sz w:val="20"/>
                <w:szCs w:val="20"/>
              </w:rPr>
              <w:t>и ремонт по мере необходимости</w:t>
            </w:r>
          </w:p>
        </w:tc>
        <w:tc>
          <w:tcPr>
            <w:tcW w:w="1388" w:type="dxa"/>
            <w:vAlign w:val="center"/>
          </w:tcPr>
          <w:p w14:paraId="18E91E2C" w14:textId="77777777" w:rsidR="00373129" w:rsidRPr="00A247EA" w:rsidRDefault="00373129" w:rsidP="00C11C0F">
            <w:pPr>
              <w:jc w:val="center"/>
            </w:pPr>
            <w:r>
              <w:rPr>
                <w:rFonts w:ascii="Calibri" w:hAnsi="Calibri" w:cs="Calibri"/>
                <w:color w:val="000000"/>
              </w:rPr>
              <w:t>12861,23</w:t>
            </w:r>
          </w:p>
        </w:tc>
        <w:tc>
          <w:tcPr>
            <w:tcW w:w="1322" w:type="dxa"/>
            <w:noWrap/>
            <w:vAlign w:val="center"/>
          </w:tcPr>
          <w:p w14:paraId="42373A9A" w14:textId="77777777" w:rsidR="00373129" w:rsidRPr="00A247EA" w:rsidRDefault="00373129" w:rsidP="00C11C0F">
            <w:pPr>
              <w:jc w:val="center"/>
            </w:pPr>
            <w:r>
              <w:rPr>
                <w:rFonts w:ascii="Calibri" w:hAnsi="Calibri" w:cs="Calibri"/>
                <w:color w:val="000000"/>
              </w:rPr>
              <w:t>1,94</w:t>
            </w:r>
          </w:p>
        </w:tc>
      </w:tr>
      <w:tr w:rsidR="00373129" w:rsidRPr="00D4587F" w14:paraId="37330EB4" w14:textId="77777777" w:rsidTr="00C11C0F">
        <w:trPr>
          <w:trHeight w:val="1124"/>
        </w:trPr>
        <w:tc>
          <w:tcPr>
            <w:tcW w:w="6001" w:type="dxa"/>
          </w:tcPr>
          <w:p w14:paraId="5546F72F" w14:textId="77777777" w:rsidR="00373129" w:rsidRPr="007D40CD" w:rsidRDefault="00373129" w:rsidP="00C11C0F">
            <w:pPr>
              <w:jc w:val="both"/>
              <w:rPr>
                <w:sz w:val="20"/>
                <w:szCs w:val="20"/>
              </w:rPr>
            </w:pPr>
            <w:r w:rsidRPr="00C41D68">
              <w:rPr>
                <w:color w:val="000000"/>
                <w:sz w:val="20"/>
              </w:rPr>
              <w:t>1.3.</w:t>
            </w:r>
            <w:r>
              <w:rPr>
                <w:color w:val="000000"/>
                <w:sz w:val="20"/>
              </w:rPr>
              <w:t xml:space="preserve"> </w:t>
            </w:r>
            <w:r w:rsidRPr="00C41D68">
              <w:rPr>
                <w:color w:val="000000"/>
                <w:sz w:val="20"/>
              </w:rPr>
              <w:t>Проведение технических осмотров и устранение неисправностей в системе холодного водоснабжения (осмотр системы холодного водоснабжения планово 2 раза в год и при поступлении заявок, смена отдельных участков трубопровода, смена запорной арматуры</w:t>
            </w:r>
            <w:r>
              <w:rPr>
                <w:color w:val="000000"/>
                <w:sz w:val="20"/>
              </w:rPr>
              <w:t xml:space="preserve"> и т.д.</w:t>
            </w:r>
            <w:r w:rsidRPr="00C41D68">
              <w:rPr>
                <w:color w:val="000000"/>
                <w:sz w:val="20"/>
              </w:rPr>
              <w:t>)</w:t>
            </w:r>
          </w:p>
        </w:tc>
        <w:tc>
          <w:tcPr>
            <w:tcW w:w="1684" w:type="dxa"/>
            <w:vAlign w:val="center"/>
          </w:tcPr>
          <w:p w14:paraId="1E859BA5" w14:textId="77777777" w:rsidR="00373129" w:rsidRPr="001C723B" w:rsidRDefault="00373129" w:rsidP="00C11C0F">
            <w:pPr>
              <w:jc w:val="center"/>
              <w:rPr>
                <w:sz w:val="20"/>
                <w:szCs w:val="20"/>
              </w:rPr>
            </w:pPr>
            <w:r w:rsidRPr="001C723B">
              <w:rPr>
                <w:sz w:val="20"/>
                <w:szCs w:val="20"/>
              </w:rPr>
              <w:t xml:space="preserve">Осмотр не реже 2 раз в год </w:t>
            </w:r>
          </w:p>
          <w:p w14:paraId="06B0CD0E" w14:textId="77777777" w:rsidR="00373129" w:rsidRPr="00316414" w:rsidRDefault="00373129" w:rsidP="00C11C0F">
            <w:pPr>
              <w:jc w:val="center"/>
              <w:rPr>
                <w:sz w:val="20"/>
                <w:szCs w:val="20"/>
              </w:rPr>
            </w:pPr>
            <w:r w:rsidRPr="001C723B">
              <w:rPr>
                <w:sz w:val="20"/>
                <w:szCs w:val="20"/>
              </w:rPr>
              <w:t>и ремонт по мере необходимости</w:t>
            </w:r>
          </w:p>
        </w:tc>
        <w:tc>
          <w:tcPr>
            <w:tcW w:w="1388" w:type="dxa"/>
            <w:vAlign w:val="center"/>
          </w:tcPr>
          <w:p w14:paraId="47B749D5" w14:textId="77777777" w:rsidR="00373129" w:rsidRPr="00A247EA" w:rsidRDefault="00373129" w:rsidP="00C11C0F">
            <w:pPr>
              <w:jc w:val="center"/>
            </w:pPr>
            <w:r>
              <w:rPr>
                <w:rFonts w:ascii="Calibri" w:hAnsi="Calibri" w:cs="Calibri"/>
                <w:color w:val="000000"/>
              </w:rPr>
              <w:t>12861,23</w:t>
            </w:r>
          </w:p>
        </w:tc>
        <w:tc>
          <w:tcPr>
            <w:tcW w:w="1322" w:type="dxa"/>
            <w:noWrap/>
            <w:vAlign w:val="center"/>
          </w:tcPr>
          <w:p w14:paraId="5D984F9C" w14:textId="77777777" w:rsidR="00373129" w:rsidRPr="00A247EA" w:rsidRDefault="00373129" w:rsidP="00C11C0F">
            <w:pPr>
              <w:jc w:val="center"/>
            </w:pPr>
            <w:r>
              <w:rPr>
                <w:rFonts w:ascii="Calibri" w:hAnsi="Calibri" w:cs="Calibri"/>
                <w:color w:val="000000"/>
              </w:rPr>
              <w:t>1,94</w:t>
            </w:r>
          </w:p>
        </w:tc>
      </w:tr>
      <w:tr w:rsidR="00373129" w:rsidRPr="00D4587F" w14:paraId="36BE2E77" w14:textId="77777777" w:rsidTr="00C11C0F">
        <w:trPr>
          <w:trHeight w:val="838"/>
        </w:trPr>
        <w:tc>
          <w:tcPr>
            <w:tcW w:w="6001" w:type="dxa"/>
          </w:tcPr>
          <w:p w14:paraId="3CC7F2F9" w14:textId="77777777" w:rsidR="00373129" w:rsidRPr="00AA003C" w:rsidRDefault="00373129" w:rsidP="00C11C0F">
            <w:pPr>
              <w:jc w:val="both"/>
              <w:rPr>
                <w:bCs/>
                <w:color w:val="000000"/>
                <w:sz w:val="20"/>
                <w:szCs w:val="20"/>
              </w:rPr>
            </w:pPr>
            <w:r w:rsidRPr="00C41D68">
              <w:rPr>
                <w:b/>
                <w:color w:val="000000"/>
              </w:rPr>
              <w:t>2</w:t>
            </w:r>
            <w:r w:rsidRPr="00C41D68">
              <w:rPr>
                <w:color w:val="000000"/>
              </w:rPr>
              <w:t>.</w:t>
            </w:r>
            <w:r>
              <w:rPr>
                <w:color w:val="000000"/>
              </w:rPr>
              <w:t xml:space="preserve"> </w:t>
            </w:r>
            <w:r w:rsidRPr="00C41D68">
              <w:rPr>
                <w:b/>
                <w:color w:val="000000"/>
              </w:rPr>
              <w:t>Содержание и текущий ремонт электроснабжения мест общего пользования</w:t>
            </w:r>
            <w:r w:rsidRPr="00316414">
              <w:rPr>
                <w:bCs/>
                <w:color w:val="000000"/>
              </w:rPr>
              <w:t xml:space="preserve"> </w:t>
            </w:r>
            <w:r w:rsidRPr="00316414">
              <w:rPr>
                <w:bCs/>
                <w:color w:val="000000"/>
                <w:sz w:val="20"/>
                <w:szCs w:val="20"/>
              </w:rPr>
              <w:t>(осмотр электротехнических устройств (весенний, осенний осмотр); выполнение мероприятий по очистке от пыли, грязи вводных устройств, замена отдельных участков электропроводки, проведение ежегодных замеров сопротивления специализированной организацией согласно договор</w:t>
            </w:r>
            <w:r>
              <w:rPr>
                <w:bCs/>
                <w:color w:val="000000"/>
                <w:sz w:val="20"/>
                <w:szCs w:val="20"/>
              </w:rPr>
              <w:t>у</w:t>
            </w:r>
            <w:r w:rsidRPr="00316414">
              <w:rPr>
                <w:bCs/>
                <w:color w:val="000000"/>
                <w:sz w:val="20"/>
                <w:szCs w:val="20"/>
              </w:rPr>
              <w:t>)</w:t>
            </w:r>
          </w:p>
        </w:tc>
        <w:tc>
          <w:tcPr>
            <w:tcW w:w="1684" w:type="dxa"/>
            <w:vAlign w:val="center"/>
          </w:tcPr>
          <w:p w14:paraId="5DC0FD4B" w14:textId="77777777" w:rsidR="00373129" w:rsidRPr="001C723B" w:rsidRDefault="00373129" w:rsidP="00C11C0F">
            <w:pPr>
              <w:jc w:val="center"/>
              <w:rPr>
                <w:sz w:val="20"/>
                <w:szCs w:val="20"/>
              </w:rPr>
            </w:pPr>
            <w:r w:rsidRPr="001C723B">
              <w:rPr>
                <w:sz w:val="20"/>
                <w:szCs w:val="20"/>
              </w:rPr>
              <w:t xml:space="preserve">Осмотр не реже 2 раз в год </w:t>
            </w:r>
          </w:p>
          <w:p w14:paraId="4FC200FC" w14:textId="77777777" w:rsidR="00373129" w:rsidRPr="00316414" w:rsidRDefault="00373129" w:rsidP="00C11C0F">
            <w:pPr>
              <w:jc w:val="center"/>
              <w:rPr>
                <w:sz w:val="20"/>
                <w:szCs w:val="20"/>
              </w:rPr>
            </w:pPr>
            <w:r w:rsidRPr="001C723B">
              <w:rPr>
                <w:sz w:val="20"/>
                <w:szCs w:val="20"/>
              </w:rPr>
              <w:t>и ремонт по мере необходимости</w:t>
            </w:r>
          </w:p>
        </w:tc>
        <w:tc>
          <w:tcPr>
            <w:tcW w:w="1388" w:type="dxa"/>
            <w:vAlign w:val="center"/>
          </w:tcPr>
          <w:p w14:paraId="60AC9C1C" w14:textId="77777777" w:rsidR="00373129" w:rsidRPr="00BB0220" w:rsidRDefault="00373129" w:rsidP="00C11C0F">
            <w:pPr>
              <w:jc w:val="center"/>
              <w:rPr>
                <w:b/>
                <w:bCs/>
              </w:rPr>
            </w:pPr>
            <w:r w:rsidRPr="00BB0220">
              <w:rPr>
                <w:rFonts w:ascii="Calibri" w:hAnsi="Calibri" w:cs="Calibri"/>
                <w:b/>
                <w:bCs/>
                <w:color w:val="000000"/>
              </w:rPr>
              <w:t>12861,23</w:t>
            </w:r>
          </w:p>
        </w:tc>
        <w:tc>
          <w:tcPr>
            <w:tcW w:w="1322" w:type="dxa"/>
            <w:noWrap/>
            <w:vAlign w:val="center"/>
          </w:tcPr>
          <w:p w14:paraId="58EDD2D6" w14:textId="77777777" w:rsidR="00373129" w:rsidRPr="00BB0220" w:rsidRDefault="00373129" w:rsidP="00C11C0F">
            <w:pPr>
              <w:jc w:val="center"/>
              <w:rPr>
                <w:b/>
                <w:bCs/>
              </w:rPr>
            </w:pPr>
            <w:r w:rsidRPr="00BB0220">
              <w:rPr>
                <w:rFonts w:ascii="Calibri" w:hAnsi="Calibri" w:cs="Calibri"/>
                <w:b/>
                <w:bCs/>
                <w:color w:val="000000"/>
              </w:rPr>
              <w:t>1,94</w:t>
            </w:r>
          </w:p>
        </w:tc>
      </w:tr>
      <w:tr w:rsidR="00373129" w:rsidRPr="00D4587F" w14:paraId="1D2027D6" w14:textId="77777777" w:rsidTr="00C11C0F">
        <w:trPr>
          <w:trHeight w:val="565"/>
        </w:trPr>
        <w:tc>
          <w:tcPr>
            <w:tcW w:w="6001" w:type="dxa"/>
          </w:tcPr>
          <w:p w14:paraId="39095316" w14:textId="77777777" w:rsidR="00373129" w:rsidRPr="007D40CD" w:rsidRDefault="00373129" w:rsidP="00C11C0F">
            <w:pPr>
              <w:jc w:val="both"/>
              <w:rPr>
                <w:b/>
                <w:bCs/>
                <w:sz w:val="20"/>
                <w:szCs w:val="20"/>
              </w:rPr>
            </w:pPr>
            <w:r w:rsidRPr="00C41D68">
              <w:rPr>
                <w:color w:val="000000"/>
              </w:rPr>
              <w:t>3.</w:t>
            </w:r>
            <w:r>
              <w:rPr>
                <w:color w:val="000000"/>
              </w:rPr>
              <w:t xml:space="preserve"> </w:t>
            </w:r>
            <w:r w:rsidRPr="00C41D68">
              <w:rPr>
                <w:b/>
                <w:color w:val="000000"/>
              </w:rPr>
              <w:t>Аварийное обслуживание (ремонт, замена запорной арматуры сгонов на трубопроводе</w:t>
            </w:r>
            <w:r w:rsidRPr="00C41D68">
              <w:rPr>
                <w:color w:val="000000"/>
              </w:rPr>
              <w:t xml:space="preserve">: </w:t>
            </w:r>
            <w:r w:rsidRPr="00C41D68">
              <w:rPr>
                <w:color w:val="000000"/>
                <w:sz w:val="20"/>
              </w:rPr>
              <w:lastRenderedPageBreak/>
              <w:t>водопровод, канализация; центральное отопление: ремонт и замена аварийно-поврежденной запорной арматуры, ликвидация течи путем уплотнения соединений труб, арматуры и нагревательных приборов, ремонт и замена сгонов на трубопроводе; вскрытие полов, отключение стояков на отдельных участках трубопроводов, слив отключенных участков систем центрального отопления и обратное наполнение их с пуском после устранения неисправности)</w:t>
            </w:r>
          </w:p>
        </w:tc>
        <w:tc>
          <w:tcPr>
            <w:tcW w:w="1684" w:type="dxa"/>
            <w:vAlign w:val="center"/>
          </w:tcPr>
          <w:p w14:paraId="35C55440" w14:textId="77777777" w:rsidR="00373129" w:rsidRPr="00316414" w:rsidRDefault="00373129" w:rsidP="00C11C0F">
            <w:pPr>
              <w:jc w:val="center"/>
              <w:rPr>
                <w:sz w:val="20"/>
                <w:szCs w:val="20"/>
              </w:rPr>
            </w:pPr>
            <w:r>
              <w:rPr>
                <w:sz w:val="20"/>
                <w:szCs w:val="20"/>
              </w:rPr>
              <w:lastRenderedPageBreak/>
              <w:t>Е</w:t>
            </w:r>
            <w:r w:rsidRPr="001C723B">
              <w:rPr>
                <w:sz w:val="20"/>
                <w:szCs w:val="20"/>
              </w:rPr>
              <w:t>жесуточно</w:t>
            </w:r>
          </w:p>
        </w:tc>
        <w:tc>
          <w:tcPr>
            <w:tcW w:w="1388" w:type="dxa"/>
            <w:vAlign w:val="center"/>
          </w:tcPr>
          <w:p w14:paraId="6E3DEC3F" w14:textId="77777777" w:rsidR="00373129" w:rsidRPr="00BB0220" w:rsidRDefault="00373129" w:rsidP="00C11C0F">
            <w:pPr>
              <w:jc w:val="center"/>
              <w:rPr>
                <w:b/>
                <w:bCs/>
              </w:rPr>
            </w:pPr>
            <w:r w:rsidRPr="00BB0220">
              <w:rPr>
                <w:rFonts w:ascii="Calibri" w:hAnsi="Calibri" w:cs="Calibri"/>
                <w:b/>
                <w:bCs/>
                <w:color w:val="000000"/>
              </w:rPr>
              <w:t>16880,37</w:t>
            </w:r>
          </w:p>
        </w:tc>
        <w:tc>
          <w:tcPr>
            <w:tcW w:w="1322" w:type="dxa"/>
            <w:noWrap/>
            <w:vAlign w:val="center"/>
          </w:tcPr>
          <w:p w14:paraId="589D1449" w14:textId="77777777" w:rsidR="00373129" w:rsidRPr="00BB0220" w:rsidRDefault="00373129" w:rsidP="00C11C0F">
            <w:pPr>
              <w:jc w:val="center"/>
              <w:rPr>
                <w:b/>
                <w:bCs/>
              </w:rPr>
            </w:pPr>
            <w:r w:rsidRPr="00BB0220">
              <w:rPr>
                <w:rFonts w:ascii="Calibri" w:hAnsi="Calibri" w:cs="Calibri"/>
                <w:b/>
                <w:bCs/>
                <w:color w:val="000000"/>
              </w:rPr>
              <w:t>2,54</w:t>
            </w:r>
          </w:p>
        </w:tc>
      </w:tr>
      <w:tr w:rsidR="00373129" w:rsidRPr="00D4587F" w14:paraId="13341643" w14:textId="77777777" w:rsidTr="00C11C0F">
        <w:trPr>
          <w:trHeight w:val="2246"/>
        </w:trPr>
        <w:tc>
          <w:tcPr>
            <w:tcW w:w="6001" w:type="dxa"/>
          </w:tcPr>
          <w:p w14:paraId="75A5051F" w14:textId="77777777" w:rsidR="00373129" w:rsidRPr="007D40CD" w:rsidRDefault="00373129" w:rsidP="00C11C0F">
            <w:pPr>
              <w:jc w:val="both"/>
              <w:rPr>
                <w:b/>
                <w:bCs/>
                <w:sz w:val="20"/>
                <w:szCs w:val="20"/>
              </w:rPr>
            </w:pPr>
            <w:r w:rsidRPr="00C41D68">
              <w:rPr>
                <w:color w:val="000000"/>
              </w:rPr>
              <w:lastRenderedPageBreak/>
              <w:t>4.</w:t>
            </w:r>
            <w:r>
              <w:rPr>
                <w:color w:val="000000"/>
              </w:rPr>
              <w:t xml:space="preserve"> </w:t>
            </w:r>
            <w:r w:rsidRPr="00C41D68">
              <w:rPr>
                <w:b/>
                <w:color w:val="000000"/>
              </w:rPr>
              <w:t>Содержание и текущий ремонт конструктивных элементов жилых зданий</w:t>
            </w:r>
            <w:r>
              <w:rPr>
                <w:b/>
                <w:color w:val="000000"/>
              </w:rPr>
              <w:t>:</w:t>
            </w:r>
            <w:r w:rsidRPr="00FA1378">
              <w:rPr>
                <w:bCs/>
                <w:color w:val="000000"/>
              </w:rPr>
              <w:t xml:space="preserve"> п</w:t>
            </w:r>
            <w:r w:rsidRPr="00FA1378">
              <w:rPr>
                <w:bCs/>
                <w:color w:val="000000"/>
                <w:sz w:val="20"/>
              </w:rPr>
              <w:t>ериодические</w:t>
            </w:r>
            <w:r w:rsidRPr="00C41D68">
              <w:rPr>
                <w:color w:val="000000"/>
                <w:sz w:val="20"/>
              </w:rPr>
              <w:t xml:space="preserve"> осмотры конструктивных элементов дома</w:t>
            </w:r>
            <w:r>
              <w:rPr>
                <w:color w:val="000000"/>
                <w:sz w:val="20"/>
              </w:rPr>
              <w:t xml:space="preserve">. </w:t>
            </w:r>
            <w:r w:rsidRPr="00C41D68">
              <w:rPr>
                <w:color w:val="000000"/>
                <w:sz w:val="20"/>
              </w:rPr>
              <w:t>Профилактические работы по предупреждению преждевременного износа элементов здания или их частей и поддержанию заданных эксплуатационных характеристик здания, устранение повреждений и неисправностей отдельных элементов здания – фундаменты, стены, перекрытия, перегородки, полы, кровля, отмостки и т.д. Дератизация и дезинфекция (очистка от грызунов и насекомых общих помещений дома)</w:t>
            </w:r>
          </w:p>
        </w:tc>
        <w:tc>
          <w:tcPr>
            <w:tcW w:w="1684" w:type="dxa"/>
            <w:vAlign w:val="center"/>
          </w:tcPr>
          <w:p w14:paraId="56C261EF" w14:textId="77777777" w:rsidR="00373129" w:rsidRPr="00316414" w:rsidRDefault="00373129" w:rsidP="00C11C0F">
            <w:pPr>
              <w:jc w:val="center"/>
              <w:rPr>
                <w:sz w:val="20"/>
                <w:szCs w:val="20"/>
              </w:rPr>
            </w:pPr>
            <w:r w:rsidRPr="001C723B">
              <w:rPr>
                <w:sz w:val="20"/>
                <w:szCs w:val="20"/>
              </w:rPr>
              <w:t>Осмотр не реже 2 раз в год и ремонт по мере необходимости</w:t>
            </w:r>
          </w:p>
        </w:tc>
        <w:tc>
          <w:tcPr>
            <w:tcW w:w="1388" w:type="dxa"/>
            <w:vAlign w:val="center"/>
          </w:tcPr>
          <w:p w14:paraId="7A33E869" w14:textId="77777777" w:rsidR="00373129" w:rsidRPr="00BB0220" w:rsidRDefault="00373129" w:rsidP="00C11C0F">
            <w:pPr>
              <w:jc w:val="center"/>
              <w:rPr>
                <w:b/>
                <w:bCs/>
              </w:rPr>
            </w:pPr>
            <w:r w:rsidRPr="00BB0220">
              <w:rPr>
                <w:rFonts w:ascii="Calibri" w:hAnsi="Calibri" w:cs="Calibri"/>
                <w:b/>
                <w:bCs/>
                <w:color w:val="000000"/>
              </w:rPr>
              <w:t>31349,26</w:t>
            </w:r>
          </w:p>
        </w:tc>
        <w:tc>
          <w:tcPr>
            <w:tcW w:w="1322" w:type="dxa"/>
            <w:noWrap/>
            <w:vAlign w:val="center"/>
          </w:tcPr>
          <w:p w14:paraId="3467F523" w14:textId="77777777" w:rsidR="00373129" w:rsidRPr="00BB0220" w:rsidRDefault="00373129" w:rsidP="00C11C0F">
            <w:pPr>
              <w:jc w:val="center"/>
              <w:rPr>
                <w:b/>
                <w:bCs/>
              </w:rPr>
            </w:pPr>
            <w:r w:rsidRPr="00BB0220">
              <w:rPr>
                <w:rFonts w:ascii="Calibri" w:hAnsi="Calibri" w:cs="Calibri"/>
                <w:b/>
                <w:bCs/>
                <w:color w:val="000000"/>
              </w:rPr>
              <w:t>4,72</w:t>
            </w:r>
          </w:p>
        </w:tc>
      </w:tr>
      <w:tr w:rsidR="00373129" w:rsidRPr="00D4587F" w14:paraId="624C6595" w14:textId="77777777" w:rsidTr="00C11C0F">
        <w:trPr>
          <w:trHeight w:val="574"/>
        </w:trPr>
        <w:tc>
          <w:tcPr>
            <w:tcW w:w="6001" w:type="dxa"/>
          </w:tcPr>
          <w:p w14:paraId="5046B3F3" w14:textId="77777777" w:rsidR="00373129" w:rsidRPr="007D40CD" w:rsidRDefault="00373129" w:rsidP="00C11C0F">
            <w:pPr>
              <w:jc w:val="both"/>
              <w:rPr>
                <w:sz w:val="20"/>
                <w:szCs w:val="20"/>
              </w:rPr>
            </w:pPr>
            <w:r w:rsidRPr="00C41D68">
              <w:rPr>
                <w:color w:val="000000"/>
                <w:sz w:val="20"/>
              </w:rPr>
              <w:t>4.1.</w:t>
            </w:r>
            <w:r>
              <w:rPr>
                <w:color w:val="000000"/>
                <w:sz w:val="20"/>
              </w:rPr>
              <w:t xml:space="preserve"> </w:t>
            </w:r>
            <w:r w:rsidRPr="00C41D68">
              <w:rPr>
                <w:color w:val="000000"/>
                <w:sz w:val="20"/>
              </w:rPr>
              <w:t>Содержание и текущий ремонт кровли (осмотр кровель, очистка кровли от мусора, ремонт отдельными листами шифера, железа, ремонт и замена слуховых окон, сбивание сосулек, наледи)</w:t>
            </w:r>
          </w:p>
        </w:tc>
        <w:tc>
          <w:tcPr>
            <w:tcW w:w="1684" w:type="dxa"/>
            <w:vAlign w:val="center"/>
          </w:tcPr>
          <w:p w14:paraId="4372402D" w14:textId="77777777" w:rsidR="00373129" w:rsidRPr="00316414" w:rsidRDefault="00373129" w:rsidP="00C11C0F">
            <w:pPr>
              <w:jc w:val="center"/>
              <w:rPr>
                <w:sz w:val="20"/>
                <w:szCs w:val="20"/>
              </w:rPr>
            </w:pPr>
            <w:r w:rsidRPr="001C723B">
              <w:rPr>
                <w:sz w:val="20"/>
                <w:szCs w:val="20"/>
              </w:rPr>
              <w:t>Осмотр не реже 2 раз в год и ремонт по мере необходимости</w:t>
            </w:r>
          </w:p>
        </w:tc>
        <w:tc>
          <w:tcPr>
            <w:tcW w:w="1388" w:type="dxa"/>
            <w:vAlign w:val="center"/>
          </w:tcPr>
          <w:p w14:paraId="1114E274" w14:textId="77777777" w:rsidR="00373129" w:rsidRPr="00A247EA" w:rsidRDefault="00373129" w:rsidP="00C11C0F">
            <w:pPr>
              <w:jc w:val="center"/>
            </w:pPr>
            <w:r>
              <w:rPr>
                <w:rFonts w:ascii="Calibri" w:hAnsi="Calibri" w:cs="Calibri"/>
                <w:color w:val="000000"/>
              </w:rPr>
              <w:t>8842,10</w:t>
            </w:r>
          </w:p>
        </w:tc>
        <w:tc>
          <w:tcPr>
            <w:tcW w:w="1322" w:type="dxa"/>
            <w:noWrap/>
            <w:vAlign w:val="center"/>
          </w:tcPr>
          <w:p w14:paraId="69404964" w14:textId="77777777" w:rsidR="00373129" w:rsidRPr="00A247EA" w:rsidRDefault="00373129" w:rsidP="00C11C0F">
            <w:pPr>
              <w:jc w:val="center"/>
            </w:pPr>
            <w:r>
              <w:rPr>
                <w:rFonts w:ascii="Calibri" w:hAnsi="Calibri" w:cs="Calibri"/>
                <w:color w:val="000000"/>
              </w:rPr>
              <w:t>1,33</w:t>
            </w:r>
          </w:p>
        </w:tc>
      </w:tr>
      <w:tr w:rsidR="00373129" w:rsidRPr="00D4587F" w14:paraId="22C043D0" w14:textId="77777777" w:rsidTr="00C11C0F">
        <w:trPr>
          <w:trHeight w:val="843"/>
        </w:trPr>
        <w:tc>
          <w:tcPr>
            <w:tcW w:w="6001" w:type="dxa"/>
          </w:tcPr>
          <w:p w14:paraId="27E1E052" w14:textId="77777777" w:rsidR="00373129" w:rsidRPr="007D40CD" w:rsidRDefault="00373129" w:rsidP="00C11C0F">
            <w:pPr>
              <w:jc w:val="both"/>
              <w:rPr>
                <w:sz w:val="20"/>
                <w:szCs w:val="20"/>
              </w:rPr>
            </w:pPr>
            <w:r w:rsidRPr="00C41D68">
              <w:rPr>
                <w:sz w:val="20"/>
              </w:rPr>
              <w:t>4.2.</w:t>
            </w:r>
            <w:r w:rsidRPr="00C41D68">
              <w:rPr>
                <w:color w:val="000000"/>
                <w:sz w:val="20"/>
              </w:rPr>
              <w:t xml:space="preserve"> Содержание и текущий ремонт чердачных помещений (закрытие люков и входов на чердак по необходимости, восстановление (ремонт) утепления чердачных перекрытий, оснащение запорными устройствами).</w:t>
            </w:r>
          </w:p>
        </w:tc>
        <w:tc>
          <w:tcPr>
            <w:tcW w:w="1684" w:type="dxa"/>
            <w:vAlign w:val="center"/>
          </w:tcPr>
          <w:p w14:paraId="1F675F71" w14:textId="77777777" w:rsidR="00373129" w:rsidRPr="00316414" w:rsidRDefault="00373129" w:rsidP="00C11C0F">
            <w:pPr>
              <w:jc w:val="center"/>
              <w:rPr>
                <w:sz w:val="20"/>
                <w:szCs w:val="20"/>
              </w:rPr>
            </w:pPr>
            <w:r w:rsidRPr="001C723B">
              <w:rPr>
                <w:sz w:val="20"/>
                <w:szCs w:val="20"/>
              </w:rPr>
              <w:t>Осмотр не реже 2 раз в год и ремонт по мере необходимости</w:t>
            </w:r>
          </w:p>
        </w:tc>
        <w:tc>
          <w:tcPr>
            <w:tcW w:w="1388" w:type="dxa"/>
            <w:vAlign w:val="center"/>
          </w:tcPr>
          <w:p w14:paraId="5BC527A0" w14:textId="77777777" w:rsidR="00373129" w:rsidRPr="00A247EA" w:rsidRDefault="00373129" w:rsidP="00C11C0F">
            <w:pPr>
              <w:jc w:val="center"/>
            </w:pPr>
            <w:r>
              <w:rPr>
                <w:rFonts w:ascii="Calibri" w:hAnsi="Calibri" w:cs="Calibri"/>
                <w:color w:val="000000"/>
              </w:rPr>
              <w:t>5626,79</w:t>
            </w:r>
          </w:p>
        </w:tc>
        <w:tc>
          <w:tcPr>
            <w:tcW w:w="1322" w:type="dxa"/>
            <w:noWrap/>
            <w:vAlign w:val="center"/>
          </w:tcPr>
          <w:p w14:paraId="358DFA18" w14:textId="77777777" w:rsidR="00373129" w:rsidRPr="00A247EA" w:rsidRDefault="00373129" w:rsidP="00C11C0F">
            <w:pPr>
              <w:jc w:val="center"/>
            </w:pPr>
            <w:r>
              <w:rPr>
                <w:rFonts w:ascii="Calibri" w:hAnsi="Calibri" w:cs="Calibri"/>
                <w:color w:val="000000"/>
              </w:rPr>
              <w:t>0,85</w:t>
            </w:r>
          </w:p>
        </w:tc>
      </w:tr>
      <w:tr w:rsidR="00373129" w:rsidRPr="00D4587F" w14:paraId="4FE7D454" w14:textId="77777777" w:rsidTr="00C11C0F">
        <w:trPr>
          <w:trHeight w:val="1113"/>
        </w:trPr>
        <w:tc>
          <w:tcPr>
            <w:tcW w:w="6001" w:type="dxa"/>
          </w:tcPr>
          <w:p w14:paraId="44F634EA" w14:textId="77777777" w:rsidR="00373129" w:rsidRPr="007D40CD" w:rsidRDefault="00373129" w:rsidP="00C11C0F">
            <w:pPr>
              <w:jc w:val="both"/>
              <w:rPr>
                <w:sz w:val="20"/>
                <w:szCs w:val="20"/>
              </w:rPr>
            </w:pPr>
            <w:r w:rsidRPr="00C41D68">
              <w:rPr>
                <w:bCs/>
                <w:color w:val="000000"/>
                <w:sz w:val="20"/>
              </w:rPr>
              <w:t>4.</w:t>
            </w:r>
            <w:r>
              <w:rPr>
                <w:bCs/>
                <w:color w:val="000000"/>
                <w:sz w:val="20"/>
              </w:rPr>
              <w:t>3</w:t>
            </w:r>
            <w:r w:rsidRPr="00C41D68">
              <w:rPr>
                <w:bCs/>
                <w:color w:val="000000"/>
                <w:sz w:val="20"/>
              </w:rPr>
              <w:t>.</w:t>
            </w:r>
            <w:r>
              <w:rPr>
                <w:bCs/>
                <w:color w:val="000000"/>
                <w:sz w:val="20"/>
              </w:rPr>
              <w:t xml:space="preserve"> </w:t>
            </w:r>
            <w:r w:rsidRPr="00C41D68">
              <w:rPr>
                <w:bCs/>
                <w:color w:val="000000"/>
                <w:sz w:val="20"/>
              </w:rPr>
              <w:t>Содержание фасада многоквартирного дома: выявление нарушений отделки фасадов и их отдельных элементов, ослабление связи отделочных слоев со стенами, нарушений герметичности наружных водостоков, проведение восстановительных работ.</w:t>
            </w:r>
            <w:r w:rsidRPr="00C41D68">
              <w:rPr>
                <w:color w:val="000000"/>
                <w:sz w:val="20"/>
              </w:rPr>
              <w:t xml:space="preserve"> Осмотр</w:t>
            </w:r>
            <w:r>
              <w:t xml:space="preserve"> </w:t>
            </w:r>
            <w:r w:rsidRPr="00316414">
              <w:rPr>
                <w:color w:val="000000"/>
                <w:sz w:val="20"/>
              </w:rPr>
              <w:t>фундаментов</w:t>
            </w:r>
            <w:r w:rsidRPr="00C41D68">
              <w:rPr>
                <w:color w:val="000000"/>
                <w:sz w:val="20"/>
              </w:rPr>
              <w:t>, при выявлении нарушений устранени</w:t>
            </w:r>
            <w:r>
              <w:rPr>
                <w:color w:val="000000"/>
                <w:sz w:val="20"/>
              </w:rPr>
              <w:t>е</w:t>
            </w:r>
          </w:p>
        </w:tc>
        <w:tc>
          <w:tcPr>
            <w:tcW w:w="1684" w:type="dxa"/>
            <w:vAlign w:val="center"/>
          </w:tcPr>
          <w:p w14:paraId="3458D13F" w14:textId="77777777" w:rsidR="00373129" w:rsidRPr="00316414" w:rsidRDefault="00373129" w:rsidP="00C11C0F">
            <w:pPr>
              <w:jc w:val="center"/>
              <w:rPr>
                <w:sz w:val="20"/>
                <w:szCs w:val="20"/>
              </w:rPr>
            </w:pPr>
            <w:r w:rsidRPr="001C723B">
              <w:rPr>
                <w:sz w:val="20"/>
                <w:szCs w:val="20"/>
              </w:rPr>
              <w:t>Осмотр не реже 2 раз в год и ремонт по мере необходимости</w:t>
            </w:r>
          </w:p>
        </w:tc>
        <w:tc>
          <w:tcPr>
            <w:tcW w:w="1388" w:type="dxa"/>
            <w:vAlign w:val="center"/>
          </w:tcPr>
          <w:p w14:paraId="4E60285D" w14:textId="77777777" w:rsidR="00373129" w:rsidRPr="00A247EA" w:rsidRDefault="00373129" w:rsidP="00C11C0F">
            <w:pPr>
              <w:jc w:val="center"/>
            </w:pPr>
            <w:r>
              <w:rPr>
                <w:rFonts w:ascii="Calibri" w:hAnsi="Calibri" w:cs="Calibri"/>
                <w:color w:val="000000"/>
              </w:rPr>
              <w:t>5626,79</w:t>
            </w:r>
          </w:p>
        </w:tc>
        <w:tc>
          <w:tcPr>
            <w:tcW w:w="1322" w:type="dxa"/>
            <w:noWrap/>
            <w:vAlign w:val="center"/>
          </w:tcPr>
          <w:p w14:paraId="59F966C1" w14:textId="77777777" w:rsidR="00373129" w:rsidRPr="00A247EA" w:rsidRDefault="00373129" w:rsidP="00C11C0F">
            <w:pPr>
              <w:jc w:val="center"/>
            </w:pPr>
            <w:r>
              <w:rPr>
                <w:rFonts w:ascii="Calibri" w:hAnsi="Calibri" w:cs="Calibri"/>
                <w:color w:val="000000"/>
              </w:rPr>
              <w:t>0,85</w:t>
            </w:r>
          </w:p>
        </w:tc>
      </w:tr>
      <w:tr w:rsidR="00373129" w:rsidRPr="00D4587F" w14:paraId="0479AC6E" w14:textId="77777777" w:rsidTr="00C11C0F">
        <w:trPr>
          <w:trHeight w:val="547"/>
        </w:trPr>
        <w:tc>
          <w:tcPr>
            <w:tcW w:w="6001" w:type="dxa"/>
          </w:tcPr>
          <w:p w14:paraId="0BC968AB" w14:textId="77777777" w:rsidR="00373129" w:rsidRPr="007D40CD" w:rsidRDefault="00373129" w:rsidP="00C11C0F">
            <w:pPr>
              <w:jc w:val="both"/>
              <w:rPr>
                <w:b/>
                <w:bCs/>
                <w:sz w:val="20"/>
                <w:szCs w:val="20"/>
              </w:rPr>
            </w:pPr>
            <w:r w:rsidRPr="00C41D68">
              <w:rPr>
                <w:sz w:val="20"/>
              </w:rPr>
              <w:t>4.</w:t>
            </w:r>
            <w:r>
              <w:rPr>
                <w:sz w:val="20"/>
              </w:rPr>
              <w:t>4</w:t>
            </w:r>
            <w:r w:rsidRPr="00C41D68">
              <w:rPr>
                <w:sz w:val="20"/>
              </w:rPr>
              <w:t>.</w:t>
            </w:r>
            <w:r w:rsidRPr="00C41D68">
              <w:rPr>
                <w:color w:val="000000"/>
                <w:sz w:val="20"/>
              </w:rPr>
              <w:t xml:space="preserve"> Содержание и текущий ремонт подвальных помещений (ремонт продухов в цокольной части здания, осмотр, ремонт входов в подвал, оснащение запорными устройствами)</w:t>
            </w:r>
          </w:p>
        </w:tc>
        <w:tc>
          <w:tcPr>
            <w:tcW w:w="1684" w:type="dxa"/>
            <w:vAlign w:val="center"/>
          </w:tcPr>
          <w:p w14:paraId="48C12CE8" w14:textId="77777777" w:rsidR="00373129" w:rsidRPr="00316414" w:rsidRDefault="00373129" w:rsidP="00C11C0F">
            <w:pPr>
              <w:jc w:val="center"/>
              <w:rPr>
                <w:sz w:val="20"/>
                <w:szCs w:val="20"/>
              </w:rPr>
            </w:pPr>
            <w:r w:rsidRPr="001C723B">
              <w:rPr>
                <w:sz w:val="20"/>
                <w:szCs w:val="20"/>
              </w:rPr>
              <w:t>Осмотр не реже 2 раз в год и ремонт по мере необходимости</w:t>
            </w:r>
          </w:p>
        </w:tc>
        <w:tc>
          <w:tcPr>
            <w:tcW w:w="1388" w:type="dxa"/>
            <w:vAlign w:val="center"/>
          </w:tcPr>
          <w:p w14:paraId="35E49061" w14:textId="77777777" w:rsidR="00373129" w:rsidRPr="00A247EA" w:rsidRDefault="00373129" w:rsidP="00C11C0F">
            <w:pPr>
              <w:jc w:val="center"/>
              <w:rPr>
                <w:b/>
              </w:rPr>
            </w:pPr>
            <w:r>
              <w:rPr>
                <w:rFonts w:ascii="Calibri" w:hAnsi="Calibri" w:cs="Calibri"/>
                <w:color w:val="000000"/>
              </w:rPr>
              <w:t>5626,79</w:t>
            </w:r>
          </w:p>
        </w:tc>
        <w:tc>
          <w:tcPr>
            <w:tcW w:w="1322" w:type="dxa"/>
            <w:noWrap/>
            <w:vAlign w:val="center"/>
          </w:tcPr>
          <w:p w14:paraId="1C83B9C0" w14:textId="77777777" w:rsidR="00373129" w:rsidRPr="00A247EA" w:rsidRDefault="00373129" w:rsidP="00C11C0F">
            <w:pPr>
              <w:jc w:val="center"/>
              <w:rPr>
                <w:b/>
              </w:rPr>
            </w:pPr>
            <w:r>
              <w:rPr>
                <w:rFonts w:ascii="Calibri" w:hAnsi="Calibri" w:cs="Calibri"/>
                <w:color w:val="000000"/>
              </w:rPr>
              <w:t>0,85</w:t>
            </w:r>
          </w:p>
        </w:tc>
      </w:tr>
      <w:tr w:rsidR="00373129" w:rsidRPr="00D4587F" w14:paraId="39CA9305" w14:textId="77777777" w:rsidTr="00C11C0F">
        <w:trPr>
          <w:trHeight w:val="414"/>
        </w:trPr>
        <w:tc>
          <w:tcPr>
            <w:tcW w:w="6001" w:type="dxa"/>
          </w:tcPr>
          <w:p w14:paraId="4AD8BBD8" w14:textId="77777777" w:rsidR="00373129" w:rsidRPr="007D40CD" w:rsidRDefault="00373129" w:rsidP="00C11C0F">
            <w:pPr>
              <w:jc w:val="both"/>
              <w:rPr>
                <w:b/>
                <w:bCs/>
                <w:sz w:val="20"/>
                <w:szCs w:val="20"/>
              </w:rPr>
            </w:pPr>
            <w:r w:rsidRPr="00C41D68">
              <w:rPr>
                <w:color w:val="000000"/>
                <w:sz w:val="20"/>
              </w:rPr>
              <w:t>4.</w:t>
            </w:r>
            <w:r>
              <w:rPr>
                <w:color w:val="000000"/>
                <w:sz w:val="20"/>
              </w:rPr>
              <w:t>5</w:t>
            </w:r>
            <w:r w:rsidRPr="00C41D68">
              <w:rPr>
                <w:color w:val="000000"/>
                <w:sz w:val="20"/>
              </w:rPr>
              <w:t>.</w:t>
            </w:r>
            <w:r>
              <w:rPr>
                <w:color w:val="000000"/>
                <w:sz w:val="20"/>
              </w:rPr>
              <w:t xml:space="preserve"> </w:t>
            </w:r>
            <w:r w:rsidRPr="00C41D68">
              <w:rPr>
                <w:color w:val="000000"/>
                <w:sz w:val="20"/>
              </w:rPr>
              <w:t>Проверка и текущий ремонт вентканалов (ежегодная проверка вентканалов, осмотр, ремонт, прочистка вентканалов)</w:t>
            </w:r>
          </w:p>
        </w:tc>
        <w:tc>
          <w:tcPr>
            <w:tcW w:w="1684" w:type="dxa"/>
            <w:vAlign w:val="center"/>
          </w:tcPr>
          <w:p w14:paraId="77AB3D09" w14:textId="77777777" w:rsidR="00373129" w:rsidRPr="00316414" w:rsidRDefault="00373129" w:rsidP="00C11C0F">
            <w:pPr>
              <w:jc w:val="center"/>
              <w:rPr>
                <w:sz w:val="20"/>
                <w:szCs w:val="20"/>
              </w:rPr>
            </w:pPr>
            <w:r>
              <w:rPr>
                <w:sz w:val="20"/>
                <w:szCs w:val="20"/>
              </w:rPr>
              <w:t>1</w:t>
            </w:r>
            <w:r w:rsidRPr="001C723B">
              <w:rPr>
                <w:sz w:val="20"/>
                <w:szCs w:val="20"/>
              </w:rPr>
              <w:t xml:space="preserve"> раз в год и ремонт по мере необходимости</w:t>
            </w:r>
          </w:p>
        </w:tc>
        <w:tc>
          <w:tcPr>
            <w:tcW w:w="1388" w:type="dxa"/>
            <w:vAlign w:val="center"/>
          </w:tcPr>
          <w:p w14:paraId="7F516DDD" w14:textId="77777777" w:rsidR="00373129" w:rsidRPr="00A247EA" w:rsidRDefault="00373129" w:rsidP="00C11C0F">
            <w:pPr>
              <w:jc w:val="center"/>
              <w:rPr>
                <w:b/>
                <w:bCs/>
              </w:rPr>
            </w:pPr>
            <w:r>
              <w:rPr>
                <w:rFonts w:ascii="Calibri" w:hAnsi="Calibri" w:cs="Calibri"/>
                <w:color w:val="000000"/>
              </w:rPr>
              <w:t>5626,79</w:t>
            </w:r>
          </w:p>
        </w:tc>
        <w:tc>
          <w:tcPr>
            <w:tcW w:w="1322" w:type="dxa"/>
            <w:noWrap/>
            <w:vAlign w:val="center"/>
          </w:tcPr>
          <w:p w14:paraId="71F0B131" w14:textId="77777777" w:rsidR="00373129" w:rsidRPr="00A247EA" w:rsidRDefault="00373129" w:rsidP="00C11C0F">
            <w:pPr>
              <w:jc w:val="center"/>
              <w:rPr>
                <w:b/>
                <w:bCs/>
              </w:rPr>
            </w:pPr>
            <w:r>
              <w:rPr>
                <w:rFonts w:ascii="Calibri" w:hAnsi="Calibri" w:cs="Calibri"/>
                <w:color w:val="000000"/>
              </w:rPr>
              <w:t>0,85</w:t>
            </w:r>
          </w:p>
        </w:tc>
      </w:tr>
      <w:tr w:rsidR="00373129" w:rsidRPr="00D4587F" w14:paraId="3D9390C1" w14:textId="77777777" w:rsidTr="00C11C0F">
        <w:trPr>
          <w:trHeight w:val="94"/>
        </w:trPr>
        <w:tc>
          <w:tcPr>
            <w:tcW w:w="6001" w:type="dxa"/>
          </w:tcPr>
          <w:p w14:paraId="2B770826" w14:textId="77777777" w:rsidR="00373129" w:rsidRPr="007D40CD" w:rsidRDefault="00373129" w:rsidP="00C11C0F">
            <w:pPr>
              <w:jc w:val="both"/>
              <w:rPr>
                <w:b/>
                <w:bCs/>
                <w:sz w:val="20"/>
                <w:szCs w:val="20"/>
              </w:rPr>
            </w:pPr>
            <w:r w:rsidRPr="00C41D68">
              <w:rPr>
                <w:b/>
                <w:color w:val="000000"/>
              </w:rPr>
              <w:t xml:space="preserve">5. </w:t>
            </w:r>
            <w:r w:rsidRPr="00FE594C">
              <w:rPr>
                <w:b/>
                <w:color w:val="000000"/>
              </w:rPr>
              <w:t xml:space="preserve">Расчистка придомовой территории механизированным способом от снега </w:t>
            </w:r>
            <w:r>
              <w:rPr>
                <w:b/>
                <w:color w:val="000000"/>
              </w:rPr>
              <w:t>(</w:t>
            </w:r>
            <w:r w:rsidRPr="00FE594C">
              <w:rPr>
                <w:b/>
                <w:color w:val="000000"/>
              </w:rPr>
              <w:t>спец. техникой</w:t>
            </w:r>
            <w:r>
              <w:rPr>
                <w:b/>
                <w:color w:val="000000"/>
              </w:rPr>
              <w:t>)</w:t>
            </w:r>
            <w:r w:rsidRPr="00FE594C">
              <w:rPr>
                <w:b/>
                <w:color w:val="000000"/>
              </w:rPr>
              <w:t xml:space="preserve"> в зимний период</w:t>
            </w:r>
          </w:p>
        </w:tc>
        <w:tc>
          <w:tcPr>
            <w:tcW w:w="1684" w:type="dxa"/>
            <w:vAlign w:val="center"/>
          </w:tcPr>
          <w:p w14:paraId="108071C6" w14:textId="77777777" w:rsidR="00373129" w:rsidRPr="00316414" w:rsidRDefault="00373129" w:rsidP="00C11C0F">
            <w:pPr>
              <w:jc w:val="center"/>
              <w:rPr>
                <w:sz w:val="20"/>
                <w:szCs w:val="20"/>
              </w:rPr>
            </w:pPr>
            <w:r w:rsidRPr="001C723B">
              <w:rPr>
                <w:sz w:val="20"/>
                <w:szCs w:val="20"/>
              </w:rPr>
              <w:t>По мере необходимости</w:t>
            </w:r>
          </w:p>
        </w:tc>
        <w:tc>
          <w:tcPr>
            <w:tcW w:w="1388" w:type="dxa"/>
            <w:vAlign w:val="center"/>
          </w:tcPr>
          <w:p w14:paraId="2A9975D9" w14:textId="77777777" w:rsidR="00373129" w:rsidRPr="00BB0220" w:rsidRDefault="00373129" w:rsidP="00C11C0F">
            <w:pPr>
              <w:jc w:val="center"/>
              <w:rPr>
                <w:b/>
                <w:bCs/>
              </w:rPr>
            </w:pPr>
            <w:r w:rsidRPr="00BB0220">
              <w:rPr>
                <w:rFonts w:ascii="Calibri" w:hAnsi="Calibri" w:cs="Calibri"/>
                <w:b/>
                <w:bCs/>
                <w:color w:val="000000"/>
              </w:rPr>
              <w:t>15272,72</w:t>
            </w:r>
          </w:p>
        </w:tc>
        <w:tc>
          <w:tcPr>
            <w:tcW w:w="1322" w:type="dxa"/>
            <w:noWrap/>
            <w:vAlign w:val="center"/>
          </w:tcPr>
          <w:p w14:paraId="5C4AD328" w14:textId="77777777" w:rsidR="00373129" w:rsidRPr="00BB0220" w:rsidRDefault="00373129" w:rsidP="00C11C0F">
            <w:pPr>
              <w:jc w:val="center"/>
              <w:rPr>
                <w:b/>
                <w:bCs/>
              </w:rPr>
            </w:pPr>
            <w:r w:rsidRPr="00BB0220">
              <w:rPr>
                <w:rFonts w:ascii="Calibri" w:hAnsi="Calibri" w:cs="Calibri"/>
                <w:b/>
                <w:bCs/>
                <w:color w:val="000000"/>
              </w:rPr>
              <w:t>2,30</w:t>
            </w:r>
          </w:p>
        </w:tc>
      </w:tr>
      <w:tr w:rsidR="00373129" w:rsidRPr="00D4587F" w14:paraId="7EB1463F" w14:textId="77777777" w:rsidTr="00C11C0F">
        <w:trPr>
          <w:trHeight w:val="94"/>
        </w:trPr>
        <w:tc>
          <w:tcPr>
            <w:tcW w:w="6001" w:type="dxa"/>
            <w:vAlign w:val="center"/>
          </w:tcPr>
          <w:p w14:paraId="6125132E" w14:textId="77777777" w:rsidR="00373129" w:rsidRPr="007D40CD" w:rsidRDefault="00373129" w:rsidP="00C11C0F">
            <w:pPr>
              <w:jc w:val="both"/>
              <w:rPr>
                <w:b/>
                <w:sz w:val="20"/>
                <w:szCs w:val="20"/>
              </w:rPr>
            </w:pPr>
            <w:r w:rsidRPr="00C41D68">
              <w:rPr>
                <w:b/>
                <w:color w:val="000000"/>
              </w:rPr>
              <w:t>6.</w:t>
            </w:r>
            <w:r>
              <w:rPr>
                <w:b/>
                <w:color w:val="000000"/>
              </w:rPr>
              <w:t xml:space="preserve"> </w:t>
            </w:r>
            <w:r w:rsidRPr="00C41D68">
              <w:rPr>
                <w:b/>
                <w:color w:val="000000"/>
              </w:rPr>
              <w:t>Расходы на управление многоквартирным домом</w:t>
            </w:r>
          </w:p>
        </w:tc>
        <w:tc>
          <w:tcPr>
            <w:tcW w:w="1684" w:type="dxa"/>
            <w:vAlign w:val="center"/>
          </w:tcPr>
          <w:p w14:paraId="665DA818" w14:textId="77777777" w:rsidR="00373129" w:rsidRPr="00316414" w:rsidRDefault="00373129" w:rsidP="00C11C0F">
            <w:pPr>
              <w:jc w:val="center"/>
              <w:rPr>
                <w:sz w:val="20"/>
                <w:szCs w:val="20"/>
              </w:rPr>
            </w:pPr>
          </w:p>
        </w:tc>
        <w:tc>
          <w:tcPr>
            <w:tcW w:w="1388" w:type="dxa"/>
            <w:vAlign w:val="center"/>
          </w:tcPr>
          <w:p w14:paraId="32069F80" w14:textId="77777777" w:rsidR="00373129" w:rsidRPr="00BB0220" w:rsidRDefault="00373129" w:rsidP="00C11C0F">
            <w:pPr>
              <w:jc w:val="center"/>
              <w:rPr>
                <w:b/>
                <w:bCs/>
              </w:rPr>
            </w:pPr>
            <w:r w:rsidRPr="00BB0220">
              <w:rPr>
                <w:rFonts w:ascii="Calibri" w:hAnsi="Calibri" w:cs="Calibri"/>
                <w:b/>
                <w:bCs/>
                <w:color w:val="000000"/>
              </w:rPr>
              <w:t>40351547,06</w:t>
            </w:r>
          </w:p>
        </w:tc>
        <w:tc>
          <w:tcPr>
            <w:tcW w:w="1322" w:type="dxa"/>
            <w:noWrap/>
            <w:vAlign w:val="center"/>
          </w:tcPr>
          <w:p w14:paraId="4321B1DD" w14:textId="77777777" w:rsidR="00373129" w:rsidRPr="00BB0220" w:rsidRDefault="00373129" w:rsidP="00C11C0F">
            <w:pPr>
              <w:jc w:val="center"/>
              <w:rPr>
                <w:b/>
                <w:bCs/>
              </w:rPr>
            </w:pPr>
            <w:r w:rsidRPr="00BB0220">
              <w:rPr>
                <w:rFonts w:ascii="Calibri" w:hAnsi="Calibri" w:cs="Calibri"/>
                <w:b/>
                <w:bCs/>
                <w:color w:val="000000"/>
              </w:rPr>
              <w:t>6,07</w:t>
            </w:r>
          </w:p>
        </w:tc>
      </w:tr>
      <w:tr w:rsidR="00373129" w:rsidRPr="00D4587F" w14:paraId="218D1952" w14:textId="77777777" w:rsidTr="00C11C0F">
        <w:trPr>
          <w:trHeight w:val="94"/>
        </w:trPr>
        <w:tc>
          <w:tcPr>
            <w:tcW w:w="6001" w:type="dxa"/>
            <w:vAlign w:val="center"/>
          </w:tcPr>
          <w:p w14:paraId="71E0CC5B" w14:textId="77777777" w:rsidR="00373129" w:rsidRPr="00C41D68" w:rsidRDefault="00373129" w:rsidP="00C11C0F">
            <w:pPr>
              <w:jc w:val="both"/>
              <w:rPr>
                <w:b/>
                <w:color w:val="000000"/>
              </w:rPr>
            </w:pPr>
            <w:r w:rsidRPr="00C41D68">
              <w:rPr>
                <w:color w:val="000000"/>
                <w:sz w:val="20"/>
              </w:rPr>
              <w:t>6.1.</w:t>
            </w:r>
            <w:r>
              <w:rPr>
                <w:color w:val="000000"/>
                <w:sz w:val="20"/>
              </w:rPr>
              <w:t xml:space="preserve"> </w:t>
            </w:r>
            <w:r w:rsidRPr="00C41D68">
              <w:rPr>
                <w:color w:val="000000"/>
                <w:sz w:val="20"/>
              </w:rPr>
              <w:t>Биллинговое обслуживание (начисление квартплаты, сбор денежных средств с населения, оплата банковских услуг)</w:t>
            </w:r>
          </w:p>
        </w:tc>
        <w:tc>
          <w:tcPr>
            <w:tcW w:w="1684" w:type="dxa"/>
            <w:vAlign w:val="center"/>
          </w:tcPr>
          <w:p w14:paraId="580CA76F" w14:textId="77777777" w:rsidR="00373129" w:rsidRPr="00316414" w:rsidRDefault="00373129" w:rsidP="00C11C0F">
            <w:pPr>
              <w:jc w:val="center"/>
              <w:rPr>
                <w:sz w:val="20"/>
                <w:szCs w:val="20"/>
              </w:rPr>
            </w:pPr>
            <w:r w:rsidRPr="00FA1378">
              <w:rPr>
                <w:sz w:val="20"/>
                <w:szCs w:val="20"/>
              </w:rPr>
              <w:t>Постоянно, в течении срока действия договора</w:t>
            </w:r>
          </w:p>
        </w:tc>
        <w:tc>
          <w:tcPr>
            <w:tcW w:w="1388" w:type="dxa"/>
            <w:vAlign w:val="center"/>
          </w:tcPr>
          <w:p w14:paraId="78802836" w14:textId="77777777" w:rsidR="00373129" w:rsidRPr="00C41D68" w:rsidRDefault="00373129" w:rsidP="00C11C0F">
            <w:pPr>
              <w:jc w:val="center"/>
            </w:pPr>
            <w:r>
              <w:rPr>
                <w:rFonts w:ascii="Calibri" w:hAnsi="Calibri" w:cs="Calibri"/>
                <w:color w:val="000000"/>
              </w:rPr>
              <w:t>15272,72</w:t>
            </w:r>
          </w:p>
        </w:tc>
        <w:tc>
          <w:tcPr>
            <w:tcW w:w="1322" w:type="dxa"/>
            <w:noWrap/>
            <w:vAlign w:val="center"/>
          </w:tcPr>
          <w:p w14:paraId="6793861E" w14:textId="77777777" w:rsidR="00373129" w:rsidRPr="001411BC" w:rsidRDefault="00373129" w:rsidP="00C11C0F">
            <w:pPr>
              <w:jc w:val="center"/>
              <w:rPr>
                <w:bCs/>
              </w:rPr>
            </w:pPr>
            <w:r>
              <w:rPr>
                <w:rFonts w:ascii="Calibri" w:hAnsi="Calibri" w:cs="Calibri"/>
                <w:color w:val="000000"/>
              </w:rPr>
              <w:t>2,30</w:t>
            </w:r>
          </w:p>
        </w:tc>
      </w:tr>
      <w:tr w:rsidR="00373129" w:rsidRPr="00D4587F" w14:paraId="3264CEC7" w14:textId="77777777" w:rsidTr="00C11C0F">
        <w:trPr>
          <w:trHeight w:val="94"/>
        </w:trPr>
        <w:tc>
          <w:tcPr>
            <w:tcW w:w="6001" w:type="dxa"/>
            <w:vAlign w:val="center"/>
          </w:tcPr>
          <w:p w14:paraId="3D113242" w14:textId="77777777" w:rsidR="00373129" w:rsidRPr="00C41D68" w:rsidRDefault="00373129" w:rsidP="00C11C0F">
            <w:pPr>
              <w:jc w:val="both"/>
              <w:rPr>
                <w:color w:val="000000"/>
                <w:sz w:val="20"/>
              </w:rPr>
            </w:pPr>
            <w:r w:rsidRPr="00C41D68">
              <w:rPr>
                <w:color w:val="000000"/>
                <w:sz w:val="20"/>
              </w:rPr>
              <w:t>6.2.</w:t>
            </w:r>
            <w:r>
              <w:rPr>
                <w:color w:val="000000"/>
                <w:sz w:val="20"/>
              </w:rPr>
              <w:t xml:space="preserve"> </w:t>
            </w:r>
            <w:r w:rsidRPr="00C41D68">
              <w:rPr>
                <w:color w:val="000000"/>
                <w:sz w:val="20"/>
              </w:rPr>
              <w:t>Ведение регистрационного учета населения (организация работы паспортного стола)</w:t>
            </w:r>
          </w:p>
        </w:tc>
        <w:tc>
          <w:tcPr>
            <w:tcW w:w="1684" w:type="dxa"/>
            <w:vAlign w:val="center"/>
          </w:tcPr>
          <w:p w14:paraId="57C1F527" w14:textId="77777777" w:rsidR="00373129" w:rsidRPr="00316414" w:rsidRDefault="00373129" w:rsidP="00C11C0F">
            <w:pPr>
              <w:jc w:val="center"/>
              <w:rPr>
                <w:sz w:val="20"/>
                <w:szCs w:val="20"/>
              </w:rPr>
            </w:pPr>
            <w:r w:rsidRPr="00FA1378">
              <w:rPr>
                <w:sz w:val="20"/>
                <w:szCs w:val="20"/>
              </w:rPr>
              <w:t>Постоянно, в течении срока действия договора</w:t>
            </w:r>
          </w:p>
        </w:tc>
        <w:tc>
          <w:tcPr>
            <w:tcW w:w="1388" w:type="dxa"/>
            <w:vAlign w:val="center"/>
          </w:tcPr>
          <w:p w14:paraId="46E6B794" w14:textId="77777777" w:rsidR="00373129" w:rsidRPr="00C41D68" w:rsidRDefault="00373129" w:rsidP="00C11C0F">
            <w:pPr>
              <w:jc w:val="center"/>
            </w:pPr>
            <w:r>
              <w:rPr>
                <w:rFonts w:ascii="Calibri" w:hAnsi="Calibri" w:cs="Calibri"/>
                <w:color w:val="000000"/>
              </w:rPr>
              <w:t>4019,14</w:t>
            </w:r>
          </w:p>
        </w:tc>
        <w:tc>
          <w:tcPr>
            <w:tcW w:w="1322" w:type="dxa"/>
            <w:noWrap/>
            <w:vAlign w:val="center"/>
          </w:tcPr>
          <w:p w14:paraId="1C1D7D83" w14:textId="77777777" w:rsidR="00373129" w:rsidRPr="00C41D68" w:rsidRDefault="00373129" w:rsidP="00C11C0F">
            <w:pPr>
              <w:jc w:val="center"/>
            </w:pPr>
            <w:r>
              <w:rPr>
                <w:rFonts w:ascii="Calibri" w:hAnsi="Calibri" w:cs="Calibri"/>
                <w:color w:val="000000"/>
              </w:rPr>
              <w:t>0,61</w:t>
            </w:r>
          </w:p>
        </w:tc>
      </w:tr>
      <w:tr w:rsidR="00373129" w:rsidRPr="00D4587F" w14:paraId="11D98EC1" w14:textId="77777777" w:rsidTr="00C11C0F">
        <w:trPr>
          <w:trHeight w:val="94"/>
        </w:trPr>
        <w:tc>
          <w:tcPr>
            <w:tcW w:w="6001" w:type="dxa"/>
            <w:vAlign w:val="center"/>
          </w:tcPr>
          <w:p w14:paraId="605D6702" w14:textId="77777777" w:rsidR="00373129" w:rsidRPr="00C41D68" w:rsidRDefault="00373129" w:rsidP="00C11C0F">
            <w:pPr>
              <w:jc w:val="both"/>
              <w:rPr>
                <w:color w:val="000000"/>
                <w:sz w:val="20"/>
              </w:rPr>
            </w:pPr>
            <w:r w:rsidRPr="00C41D68">
              <w:rPr>
                <w:color w:val="000000"/>
                <w:sz w:val="20"/>
              </w:rPr>
              <w:t>6.3.</w:t>
            </w:r>
            <w:r>
              <w:rPr>
                <w:color w:val="000000"/>
                <w:sz w:val="20"/>
              </w:rPr>
              <w:t xml:space="preserve"> </w:t>
            </w:r>
            <w:r w:rsidRPr="00C41D68">
              <w:rPr>
                <w:color w:val="000000"/>
                <w:sz w:val="20"/>
              </w:rPr>
              <w:t>Осуществление планового надзора за техническим состоянием жилого дома, обеспечение его содержания и ремонта, организация работ по обследованию объектов с целью определения их технической готовности к эксплуатации (в т.ч. сезонной), необходимости проведения текущего и капитального ремонта, планирование работ по содержанию и ремонту домов, осуществление систематического контроля за качеством услуг, ведение технической документации на жилые дома, работа с населением, в том числе рассмотрение обращений, жалоб по качеству обслуживания.</w:t>
            </w:r>
          </w:p>
        </w:tc>
        <w:tc>
          <w:tcPr>
            <w:tcW w:w="1684" w:type="dxa"/>
            <w:vAlign w:val="center"/>
          </w:tcPr>
          <w:p w14:paraId="7A4592D6" w14:textId="77777777" w:rsidR="00373129" w:rsidRPr="00316414" w:rsidRDefault="00373129" w:rsidP="00C11C0F">
            <w:pPr>
              <w:jc w:val="center"/>
              <w:rPr>
                <w:sz w:val="20"/>
                <w:szCs w:val="20"/>
              </w:rPr>
            </w:pPr>
            <w:r w:rsidRPr="00FA1378">
              <w:rPr>
                <w:sz w:val="20"/>
                <w:szCs w:val="20"/>
              </w:rPr>
              <w:t>Постоянно, в течении срока действия договора</w:t>
            </w:r>
          </w:p>
        </w:tc>
        <w:tc>
          <w:tcPr>
            <w:tcW w:w="1388" w:type="dxa"/>
            <w:vAlign w:val="center"/>
          </w:tcPr>
          <w:p w14:paraId="5A1F1726" w14:textId="77777777" w:rsidR="00373129" w:rsidRPr="00C41D68" w:rsidRDefault="00373129" w:rsidP="00C11C0F">
            <w:pPr>
              <w:jc w:val="center"/>
            </w:pPr>
            <w:r>
              <w:rPr>
                <w:rFonts w:ascii="Calibri" w:hAnsi="Calibri" w:cs="Calibri"/>
                <w:color w:val="000000"/>
              </w:rPr>
              <w:t>21060,27</w:t>
            </w:r>
          </w:p>
        </w:tc>
        <w:tc>
          <w:tcPr>
            <w:tcW w:w="1322" w:type="dxa"/>
            <w:noWrap/>
            <w:vAlign w:val="center"/>
          </w:tcPr>
          <w:p w14:paraId="75C7ECEF" w14:textId="77777777" w:rsidR="00373129" w:rsidRPr="00C41D68" w:rsidRDefault="00373129" w:rsidP="00C11C0F">
            <w:pPr>
              <w:jc w:val="center"/>
            </w:pPr>
            <w:r>
              <w:rPr>
                <w:rFonts w:ascii="Calibri" w:hAnsi="Calibri" w:cs="Calibri"/>
                <w:color w:val="000000"/>
              </w:rPr>
              <w:t>3,17</w:t>
            </w:r>
          </w:p>
        </w:tc>
      </w:tr>
      <w:tr w:rsidR="00373129" w:rsidRPr="00D4587F" w14:paraId="57885A12" w14:textId="77777777" w:rsidTr="00C11C0F">
        <w:trPr>
          <w:trHeight w:val="373"/>
        </w:trPr>
        <w:tc>
          <w:tcPr>
            <w:tcW w:w="6001" w:type="dxa"/>
            <w:vAlign w:val="center"/>
          </w:tcPr>
          <w:p w14:paraId="62463463" w14:textId="77777777" w:rsidR="00373129" w:rsidRPr="007F18D2" w:rsidRDefault="00373129" w:rsidP="00C11C0F">
            <w:pPr>
              <w:jc w:val="both"/>
              <w:rPr>
                <w:color w:val="000000"/>
              </w:rPr>
            </w:pPr>
            <w:r w:rsidRPr="007F18D2">
              <w:rPr>
                <w:b/>
              </w:rPr>
              <w:t>Итого</w:t>
            </w:r>
            <w:r>
              <w:rPr>
                <w:b/>
              </w:rPr>
              <w:t>:</w:t>
            </w:r>
          </w:p>
        </w:tc>
        <w:tc>
          <w:tcPr>
            <w:tcW w:w="1684" w:type="dxa"/>
            <w:vAlign w:val="center"/>
          </w:tcPr>
          <w:p w14:paraId="3A54B599" w14:textId="77777777" w:rsidR="00373129" w:rsidRPr="007F18D2" w:rsidRDefault="00373129" w:rsidP="00C11C0F">
            <w:pPr>
              <w:jc w:val="center"/>
            </w:pPr>
          </w:p>
        </w:tc>
        <w:tc>
          <w:tcPr>
            <w:tcW w:w="1388" w:type="dxa"/>
            <w:vAlign w:val="center"/>
          </w:tcPr>
          <w:p w14:paraId="5EC77D2E" w14:textId="77777777" w:rsidR="00373129" w:rsidRPr="00BB0220" w:rsidRDefault="00373129" w:rsidP="00C11C0F">
            <w:pPr>
              <w:jc w:val="center"/>
              <w:rPr>
                <w:b/>
                <w:bCs/>
              </w:rPr>
            </w:pPr>
            <w:r w:rsidRPr="00BB0220">
              <w:rPr>
                <w:rFonts w:ascii="Calibri" w:hAnsi="Calibri" w:cs="Calibri"/>
                <w:b/>
                <w:bCs/>
                <w:color w:val="000000"/>
              </w:rPr>
              <w:t>169768,30</w:t>
            </w:r>
          </w:p>
        </w:tc>
        <w:tc>
          <w:tcPr>
            <w:tcW w:w="1322" w:type="dxa"/>
            <w:noWrap/>
            <w:vAlign w:val="center"/>
          </w:tcPr>
          <w:p w14:paraId="261A3C4F" w14:textId="77777777" w:rsidR="00373129" w:rsidRPr="00BB0220" w:rsidRDefault="00373129" w:rsidP="00C11C0F">
            <w:pPr>
              <w:jc w:val="center"/>
              <w:rPr>
                <w:b/>
                <w:bCs/>
              </w:rPr>
            </w:pPr>
            <w:r w:rsidRPr="00BB0220">
              <w:rPr>
                <w:rFonts w:ascii="Calibri" w:hAnsi="Calibri" w:cs="Calibri"/>
                <w:b/>
                <w:bCs/>
                <w:color w:val="000000"/>
              </w:rPr>
              <w:t>25,55</w:t>
            </w:r>
          </w:p>
        </w:tc>
      </w:tr>
    </w:tbl>
    <w:p w14:paraId="5E1A839F" w14:textId="77777777" w:rsidR="00373129" w:rsidRPr="00587F09" w:rsidRDefault="00373129" w:rsidP="00373129">
      <w:pPr>
        <w:jc w:val="both"/>
      </w:pPr>
      <w:r w:rsidRPr="00587F09">
        <w:t>Примечание</w:t>
      </w:r>
      <w:r>
        <w:t>:</w:t>
      </w:r>
      <w:r w:rsidRPr="00587F09">
        <w:t xml:space="preserve"> Перечень работ и услуг по содержанию и ремонту общего имущества собственников </w:t>
      </w:r>
      <w:r>
        <w:t>п</w:t>
      </w:r>
      <w:r w:rsidRPr="00587F09">
        <w:t>омещений в многоквартирном доме определяется организатором конкурса.</w:t>
      </w:r>
    </w:p>
    <w:p w14:paraId="1EACA85E" w14:textId="7451009B" w:rsidR="003568EF" w:rsidRDefault="003568EF" w:rsidP="00373129">
      <w:pPr>
        <w:suppressAutoHyphens/>
        <w:autoSpaceDE w:val="0"/>
        <w:ind w:right="1557"/>
        <w:jc w:val="right"/>
        <w:sectPr w:rsidR="003568EF" w:rsidSect="003568EF">
          <w:pgSz w:w="11906" w:h="16838"/>
          <w:pgMar w:top="992" w:right="709" w:bottom="567" w:left="1276" w:header="709" w:footer="709" w:gutter="0"/>
          <w:cols w:space="708"/>
          <w:docGrid w:linePitch="360"/>
        </w:sectPr>
      </w:pPr>
    </w:p>
    <w:p w14:paraId="56E4562B" w14:textId="77777777" w:rsidR="00272FEF" w:rsidRDefault="00272FEF" w:rsidP="00272FEF">
      <w:pPr>
        <w:snapToGrid w:val="0"/>
        <w:ind w:left="2832" w:firstLine="708"/>
        <w:jc w:val="right"/>
      </w:pPr>
      <w:r w:rsidRPr="00272FEF">
        <w:lastRenderedPageBreak/>
        <w:t>Приложение № 21</w:t>
      </w:r>
    </w:p>
    <w:p w14:paraId="579207A7" w14:textId="77777777" w:rsidR="003568EF" w:rsidRPr="00272FEF" w:rsidRDefault="003568EF" w:rsidP="00272FEF">
      <w:pPr>
        <w:snapToGrid w:val="0"/>
        <w:ind w:left="2832" w:firstLine="708"/>
        <w:jc w:val="right"/>
      </w:pPr>
    </w:p>
    <w:p w14:paraId="2842678C" w14:textId="77777777" w:rsidR="00373129" w:rsidRPr="008F7450" w:rsidRDefault="00272FEF" w:rsidP="00DA20B6">
      <w:pPr>
        <w:pStyle w:val="ConsPlusNonformat"/>
        <w:ind w:left="4962"/>
        <w:jc w:val="center"/>
        <w:rPr>
          <w:rFonts w:ascii="Times New Roman" w:hAnsi="Times New Roman" w:cs="Times New Roman"/>
          <w:b/>
          <w:bCs/>
          <w:sz w:val="22"/>
          <w:szCs w:val="22"/>
        </w:rPr>
      </w:pPr>
      <w:r w:rsidRPr="00272FEF">
        <w:rPr>
          <w:sz w:val="22"/>
          <w:szCs w:val="22"/>
        </w:rPr>
        <w:t xml:space="preserve">                                                                                          </w:t>
      </w:r>
      <w:r w:rsidR="00373129" w:rsidRPr="008F7450">
        <w:rPr>
          <w:rFonts w:ascii="Times New Roman" w:hAnsi="Times New Roman" w:cs="Times New Roman"/>
          <w:b/>
          <w:bCs/>
          <w:sz w:val="22"/>
          <w:szCs w:val="22"/>
        </w:rPr>
        <w:t>УТВЕРЖДАЮ:</w:t>
      </w:r>
    </w:p>
    <w:p w14:paraId="168B240D"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72F2D76B"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693F15C3" w14:textId="77777777" w:rsidR="00373129" w:rsidRDefault="00373129" w:rsidP="00373129">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3432B747"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18ADE5AE"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6250F13E"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5643B7BB"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7EEC6376" w14:textId="77777777" w:rsidR="00373129" w:rsidRDefault="00373129" w:rsidP="0037312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4DB0A099"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0C0DFBCE" w14:textId="77777777" w:rsidR="00373129" w:rsidRDefault="00373129" w:rsidP="0037312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0F81C8BC"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00FE7EEF"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3E5857DD" w14:textId="77777777" w:rsidR="00373129" w:rsidRDefault="00373129" w:rsidP="0037312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5E2F863C" w14:textId="77777777" w:rsidR="00373129" w:rsidRDefault="00373129" w:rsidP="00373129">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603DA601"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(дата утверждения)</w:t>
      </w:r>
    </w:p>
    <w:p w14:paraId="709E6D2D" w14:textId="77777777" w:rsidR="00373129" w:rsidRPr="00730030" w:rsidRDefault="00373129" w:rsidP="00373129">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АКТ</w:t>
      </w:r>
    </w:p>
    <w:p w14:paraId="08CF487E" w14:textId="77777777" w:rsidR="00373129" w:rsidRPr="00730030" w:rsidRDefault="00373129" w:rsidP="00373129">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о состоянии общего имущества собственников</w:t>
      </w:r>
    </w:p>
    <w:p w14:paraId="131CC80B" w14:textId="77777777" w:rsidR="00373129" w:rsidRDefault="00373129" w:rsidP="00373129">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помещений в многоквартирном доме, являющегося объектом конкурса</w:t>
      </w:r>
    </w:p>
    <w:p w14:paraId="5232FF4C" w14:textId="77777777" w:rsidR="00373129" w:rsidRDefault="00373129" w:rsidP="00373129">
      <w:pPr>
        <w:pStyle w:val="ConsPlusNonformat"/>
        <w:jc w:val="center"/>
        <w:rPr>
          <w:rFonts w:ascii="Times New Roman" w:hAnsi="Times New Roman" w:cs="Times New Roman"/>
          <w:sz w:val="22"/>
          <w:szCs w:val="22"/>
        </w:rPr>
      </w:pPr>
    </w:p>
    <w:p w14:paraId="0978F462" w14:textId="77777777" w:rsidR="00373129" w:rsidRPr="00632C5F" w:rsidRDefault="00373129" w:rsidP="0037312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I. Общие сведения о многоквартирном доме</w:t>
      </w:r>
    </w:p>
    <w:p w14:paraId="00440B0D" w14:textId="77777777" w:rsidR="00373129" w:rsidRPr="00632C5F" w:rsidRDefault="00373129" w:rsidP="00373129">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 Адрес многоквартирного дома: </w:t>
      </w:r>
      <w:r w:rsidRPr="00632C5F">
        <w:rPr>
          <w:rFonts w:ascii="Times New Roman" w:hAnsi="Times New Roman" w:cs="Times New Roman"/>
          <w:b/>
          <w:sz w:val="22"/>
          <w:szCs w:val="22"/>
          <w:u w:val="single"/>
        </w:rPr>
        <w:t>Нижегородская область,</w:t>
      </w:r>
      <w:r>
        <w:rPr>
          <w:rFonts w:ascii="Times New Roman" w:hAnsi="Times New Roman" w:cs="Times New Roman"/>
          <w:b/>
          <w:sz w:val="22"/>
          <w:szCs w:val="22"/>
          <w:u w:val="single"/>
        </w:rPr>
        <w:t xml:space="preserve"> </w:t>
      </w:r>
      <w:r w:rsidRPr="00632C5F">
        <w:rPr>
          <w:rFonts w:ascii="Times New Roman" w:hAnsi="Times New Roman" w:cs="Times New Roman"/>
          <w:b/>
          <w:sz w:val="22"/>
          <w:szCs w:val="22"/>
          <w:u w:val="single"/>
        </w:rPr>
        <w:t>г.</w:t>
      </w:r>
      <w:r>
        <w:rPr>
          <w:rFonts w:ascii="Times New Roman" w:hAnsi="Times New Roman" w:cs="Times New Roman"/>
          <w:b/>
          <w:sz w:val="22"/>
          <w:szCs w:val="22"/>
          <w:u w:val="single"/>
        </w:rPr>
        <w:t xml:space="preserve"> Шахунья, ул. Пионерская, дом № 13</w:t>
      </w:r>
    </w:p>
    <w:p w14:paraId="4D68B515" w14:textId="77777777" w:rsidR="00373129" w:rsidRPr="00632C5F" w:rsidRDefault="00373129" w:rsidP="0037312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2. Кадастровый номер многоквартирного дома</w:t>
      </w:r>
      <w:r>
        <w:rPr>
          <w:rFonts w:ascii="Times New Roman" w:hAnsi="Times New Roman" w:cs="Times New Roman"/>
          <w:sz w:val="22"/>
          <w:szCs w:val="22"/>
        </w:rPr>
        <w:t xml:space="preserve"> </w:t>
      </w:r>
      <w:r w:rsidRPr="00632C5F">
        <w:rPr>
          <w:rFonts w:ascii="Times New Roman" w:hAnsi="Times New Roman" w:cs="Times New Roman"/>
          <w:sz w:val="22"/>
          <w:szCs w:val="22"/>
        </w:rPr>
        <w:t>(при его наличии):</w:t>
      </w:r>
      <w:r>
        <w:rPr>
          <w:rFonts w:ascii="Times New Roman" w:hAnsi="Times New Roman" w:cs="Times New Roman"/>
          <w:sz w:val="22"/>
          <w:szCs w:val="22"/>
        </w:rPr>
        <w:t xml:space="preserve"> </w:t>
      </w:r>
      <w:r w:rsidRPr="00632C5F">
        <w:rPr>
          <w:rFonts w:ascii="Times New Roman" w:hAnsi="Times New Roman" w:cs="Times New Roman"/>
          <w:b/>
          <w:sz w:val="22"/>
          <w:szCs w:val="22"/>
          <w:u w:val="single"/>
        </w:rPr>
        <w:t>отсутствует</w:t>
      </w:r>
    </w:p>
    <w:p w14:paraId="44F7CBC9" w14:textId="77777777" w:rsidR="00373129" w:rsidRDefault="00373129" w:rsidP="00373129">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3. Серия, тип постройки: </w:t>
      </w:r>
      <w:r>
        <w:rPr>
          <w:rFonts w:ascii="Times New Roman" w:hAnsi="Times New Roman" w:cs="Times New Roman"/>
          <w:b/>
          <w:sz w:val="22"/>
          <w:szCs w:val="22"/>
          <w:u w:val="single"/>
        </w:rPr>
        <w:t>кирпичное трехэтажное здание</w:t>
      </w:r>
    </w:p>
    <w:p w14:paraId="7151A81F" w14:textId="77777777" w:rsidR="00373129" w:rsidRDefault="00373129" w:rsidP="00373129">
      <w:pPr>
        <w:pStyle w:val="ConsPlusNonformat"/>
        <w:jc w:val="both"/>
        <w:rPr>
          <w:rFonts w:ascii="Times New Roman" w:hAnsi="Times New Roman" w:cs="Times New Roman"/>
          <w:b/>
          <w:sz w:val="22"/>
          <w:szCs w:val="22"/>
          <w:u w:val="single"/>
        </w:rPr>
      </w:pPr>
      <w:r>
        <w:rPr>
          <w:rFonts w:ascii="Times New Roman" w:hAnsi="Times New Roman" w:cs="Times New Roman"/>
          <w:bCs/>
          <w:sz w:val="22"/>
          <w:szCs w:val="22"/>
        </w:rPr>
        <w:t xml:space="preserve">    </w:t>
      </w:r>
      <w:r w:rsidRPr="003E721F">
        <w:rPr>
          <w:rFonts w:ascii="Times New Roman" w:hAnsi="Times New Roman" w:cs="Times New Roman"/>
          <w:bCs/>
          <w:sz w:val="22"/>
          <w:szCs w:val="22"/>
        </w:rPr>
        <w:t>4. Год постройки:</w:t>
      </w:r>
      <w:r w:rsidRPr="003E721F">
        <w:rPr>
          <w:rFonts w:ascii="Times New Roman" w:hAnsi="Times New Roman" w:cs="Times New Roman"/>
          <w:b/>
          <w:sz w:val="22"/>
          <w:szCs w:val="22"/>
          <w:u w:val="single"/>
        </w:rPr>
        <w:t xml:space="preserve"> 19</w:t>
      </w:r>
      <w:r>
        <w:rPr>
          <w:rFonts w:ascii="Times New Roman" w:hAnsi="Times New Roman" w:cs="Times New Roman"/>
          <w:b/>
          <w:sz w:val="22"/>
          <w:szCs w:val="22"/>
          <w:u w:val="single"/>
        </w:rPr>
        <w:t>77</w:t>
      </w:r>
    </w:p>
    <w:p w14:paraId="64AB9FC0" w14:textId="77777777" w:rsidR="00373129" w:rsidRPr="00632C5F" w:rsidRDefault="00373129" w:rsidP="0037312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5. Степень износа по данным государственного технического учета:</w:t>
      </w:r>
      <w:r w:rsidRPr="00400C8B">
        <w:t xml:space="preserve"> </w:t>
      </w:r>
      <w:r w:rsidRPr="00711966">
        <w:rPr>
          <w:rFonts w:ascii="Times New Roman" w:hAnsi="Times New Roman" w:cs="Times New Roman"/>
          <w:b/>
          <w:bCs/>
          <w:sz w:val="22"/>
          <w:szCs w:val="22"/>
          <w:u w:val="single"/>
        </w:rPr>
        <w:t>данные отсутствуют</w:t>
      </w:r>
    </w:p>
    <w:p w14:paraId="271C7792" w14:textId="77777777" w:rsidR="00373129" w:rsidRPr="00632C5F" w:rsidRDefault="00373129" w:rsidP="00373129">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6. Степень фактического износа: </w:t>
      </w:r>
      <w:r w:rsidRPr="0041397F">
        <w:rPr>
          <w:rFonts w:ascii="Times New Roman" w:hAnsi="Times New Roman" w:cs="Times New Roman"/>
          <w:b/>
          <w:sz w:val="22"/>
          <w:szCs w:val="22"/>
          <w:u w:val="single"/>
        </w:rPr>
        <w:t>данные отсутствуют</w:t>
      </w:r>
    </w:p>
    <w:p w14:paraId="0A23E852" w14:textId="77777777" w:rsidR="00373129" w:rsidRPr="00632C5F" w:rsidRDefault="00373129" w:rsidP="00373129">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7. Год последнего капитального ремонта: </w:t>
      </w:r>
      <w:r w:rsidRPr="00632C5F">
        <w:rPr>
          <w:rFonts w:ascii="Times New Roman" w:hAnsi="Times New Roman" w:cs="Times New Roman"/>
          <w:b/>
          <w:sz w:val="22"/>
          <w:szCs w:val="22"/>
          <w:u w:val="single"/>
        </w:rPr>
        <w:t>капитальный ремонт не проводился</w:t>
      </w:r>
    </w:p>
    <w:p w14:paraId="1E9441D2" w14:textId="77777777" w:rsidR="00373129" w:rsidRPr="00632C5F" w:rsidRDefault="00373129" w:rsidP="0037312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8. </w:t>
      </w:r>
      <w:r w:rsidRPr="00A306E2">
        <w:rPr>
          <w:rFonts w:ascii="Times New Roman" w:hAnsi="Times New Roman" w:cs="Times New Roman"/>
          <w:sz w:val="22"/>
          <w:szCs w:val="22"/>
        </w:rPr>
        <w:t>Реквизиты правового акта о признании многоквартирного дома аварийным и подлежащим сносу:</w:t>
      </w:r>
      <w:r w:rsidRPr="00400C8B">
        <w:t xml:space="preserve"> </w:t>
      </w:r>
      <w:r>
        <w:rPr>
          <w:rFonts w:ascii="Times New Roman" w:hAnsi="Times New Roman" w:cs="Times New Roman"/>
          <w:b/>
          <w:sz w:val="22"/>
          <w:szCs w:val="22"/>
          <w:u w:val="single"/>
        </w:rPr>
        <w:t>отсутствую</w:t>
      </w:r>
      <w:r w:rsidRPr="00400C8B">
        <w:rPr>
          <w:rFonts w:ascii="Times New Roman" w:hAnsi="Times New Roman" w:cs="Times New Roman"/>
          <w:b/>
          <w:sz w:val="22"/>
          <w:szCs w:val="22"/>
          <w:u w:val="single"/>
        </w:rPr>
        <w:t>т</w:t>
      </w:r>
    </w:p>
    <w:p w14:paraId="38ADD953" w14:textId="77777777" w:rsidR="00373129" w:rsidRPr="00914F6E" w:rsidRDefault="00373129" w:rsidP="00373129">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9. Количество этажей: </w:t>
      </w:r>
      <w:r>
        <w:rPr>
          <w:rFonts w:ascii="Times New Roman" w:hAnsi="Times New Roman" w:cs="Times New Roman"/>
          <w:b/>
          <w:sz w:val="22"/>
          <w:szCs w:val="22"/>
          <w:u w:val="single"/>
        </w:rPr>
        <w:t xml:space="preserve">3 </w:t>
      </w:r>
      <w:r w:rsidRPr="00914F6E">
        <w:rPr>
          <w:rFonts w:ascii="Times New Roman" w:hAnsi="Times New Roman" w:cs="Times New Roman"/>
          <w:b/>
          <w:sz w:val="22"/>
          <w:szCs w:val="22"/>
          <w:u w:val="single"/>
        </w:rPr>
        <w:t>(</w:t>
      </w:r>
      <w:r>
        <w:rPr>
          <w:rFonts w:ascii="Times New Roman" w:hAnsi="Times New Roman" w:cs="Times New Roman"/>
          <w:b/>
          <w:sz w:val="22"/>
          <w:szCs w:val="22"/>
          <w:u w:val="single"/>
        </w:rPr>
        <w:t>три</w:t>
      </w:r>
      <w:r w:rsidRPr="00914F6E">
        <w:rPr>
          <w:rFonts w:ascii="Times New Roman" w:hAnsi="Times New Roman" w:cs="Times New Roman"/>
          <w:b/>
          <w:sz w:val="22"/>
          <w:szCs w:val="22"/>
          <w:u w:val="single"/>
        </w:rPr>
        <w:t>)</w:t>
      </w:r>
    </w:p>
    <w:p w14:paraId="00771C4C" w14:textId="77777777" w:rsidR="00373129" w:rsidRPr="00914F6E" w:rsidRDefault="00373129" w:rsidP="00373129">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10. Наличие подвала: </w:t>
      </w:r>
      <w:r>
        <w:rPr>
          <w:rFonts w:ascii="Times New Roman" w:hAnsi="Times New Roman" w:cs="Times New Roman"/>
          <w:b/>
          <w:sz w:val="22"/>
          <w:szCs w:val="22"/>
          <w:u w:val="single"/>
        </w:rPr>
        <w:t>да</w:t>
      </w:r>
    </w:p>
    <w:p w14:paraId="74854C99" w14:textId="77777777" w:rsidR="00373129" w:rsidRPr="00914F6E" w:rsidRDefault="00373129" w:rsidP="00373129">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11. Наличие цокольного этажа: </w:t>
      </w:r>
      <w:r w:rsidRPr="00914F6E">
        <w:rPr>
          <w:rFonts w:ascii="Times New Roman" w:hAnsi="Times New Roman" w:cs="Times New Roman"/>
          <w:b/>
          <w:sz w:val="22"/>
          <w:szCs w:val="22"/>
          <w:u w:val="single"/>
        </w:rPr>
        <w:t>отсутствует</w:t>
      </w:r>
    </w:p>
    <w:p w14:paraId="38D8843E" w14:textId="77777777" w:rsidR="00373129" w:rsidRPr="00914F6E" w:rsidRDefault="00373129" w:rsidP="00373129">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914F6E">
        <w:rPr>
          <w:rFonts w:ascii="Times New Roman" w:hAnsi="Times New Roman" w:cs="Times New Roman"/>
          <w:sz w:val="22"/>
          <w:szCs w:val="22"/>
        </w:rPr>
        <w:t xml:space="preserve">12. Наличие мансарды: </w:t>
      </w:r>
      <w:r w:rsidRPr="00914F6E">
        <w:rPr>
          <w:rFonts w:ascii="Times New Roman" w:hAnsi="Times New Roman" w:cs="Times New Roman"/>
          <w:b/>
          <w:sz w:val="22"/>
          <w:szCs w:val="22"/>
          <w:u w:val="single"/>
        </w:rPr>
        <w:t>отсутствует</w:t>
      </w:r>
    </w:p>
    <w:p w14:paraId="65560AE0" w14:textId="77777777" w:rsidR="00373129" w:rsidRPr="00914F6E" w:rsidRDefault="00373129" w:rsidP="00373129">
      <w:pPr>
        <w:pStyle w:val="ConsPlusNonformat"/>
        <w:jc w:val="both"/>
        <w:rPr>
          <w:rFonts w:ascii="Times New Roman" w:hAnsi="Times New Roman" w:cs="Times New Roman"/>
          <w:sz w:val="22"/>
          <w:szCs w:val="22"/>
        </w:rPr>
      </w:pPr>
      <w:r w:rsidRPr="00914F6E">
        <w:rPr>
          <w:rFonts w:ascii="Times New Roman" w:hAnsi="Times New Roman" w:cs="Times New Roman"/>
          <w:sz w:val="22"/>
          <w:szCs w:val="22"/>
        </w:rPr>
        <w:t xml:space="preserve">  13. Наличие мезонина: </w:t>
      </w:r>
      <w:r w:rsidRPr="00914F6E">
        <w:rPr>
          <w:rFonts w:ascii="Times New Roman" w:hAnsi="Times New Roman" w:cs="Times New Roman"/>
          <w:b/>
          <w:sz w:val="22"/>
          <w:szCs w:val="22"/>
          <w:u w:val="single"/>
        </w:rPr>
        <w:t>отсутствует</w:t>
      </w:r>
    </w:p>
    <w:p w14:paraId="30EC10BD" w14:textId="77777777" w:rsidR="00373129" w:rsidRPr="00914F6E" w:rsidRDefault="00373129" w:rsidP="00373129">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14. Количество квартир: </w:t>
      </w:r>
      <w:r w:rsidRPr="002450D3">
        <w:rPr>
          <w:rFonts w:ascii="Times New Roman" w:hAnsi="Times New Roman" w:cs="Times New Roman"/>
          <w:b/>
          <w:sz w:val="22"/>
          <w:szCs w:val="22"/>
          <w:u w:val="single"/>
        </w:rPr>
        <w:t>41</w:t>
      </w:r>
      <w:r w:rsidRPr="00914F6E">
        <w:rPr>
          <w:rFonts w:ascii="Times New Roman" w:hAnsi="Times New Roman" w:cs="Times New Roman"/>
          <w:b/>
          <w:sz w:val="22"/>
          <w:szCs w:val="22"/>
          <w:u w:val="single"/>
        </w:rPr>
        <w:t xml:space="preserve"> (</w:t>
      </w:r>
      <w:r>
        <w:rPr>
          <w:rFonts w:ascii="Times New Roman" w:hAnsi="Times New Roman" w:cs="Times New Roman"/>
          <w:b/>
          <w:sz w:val="22"/>
          <w:szCs w:val="22"/>
          <w:u w:val="single"/>
        </w:rPr>
        <w:t>сорок одна</w:t>
      </w:r>
      <w:r w:rsidRPr="00914F6E">
        <w:rPr>
          <w:rFonts w:ascii="Times New Roman" w:hAnsi="Times New Roman" w:cs="Times New Roman"/>
          <w:b/>
          <w:sz w:val="22"/>
          <w:szCs w:val="22"/>
          <w:u w:val="single"/>
        </w:rPr>
        <w:t>)</w:t>
      </w:r>
    </w:p>
    <w:p w14:paraId="6B4AE292" w14:textId="77777777" w:rsidR="00373129" w:rsidRPr="003525DE" w:rsidRDefault="00373129" w:rsidP="00373129">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15. </w:t>
      </w:r>
      <w:r w:rsidRPr="00632C5F">
        <w:rPr>
          <w:rFonts w:ascii="Times New Roman" w:hAnsi="Times New Roman" w:cs="Times New Roman"/>
          <w:sz w:val="22"/>
          <w:szCs w:val="22"/>
        </w:rPr>
        <w:t xml:space="preserve">Количество нежилых помещений, не входящих в состав общего имущества: </w:t>
      </w:r>
      <w:r w:rsidRPr="003525DE">
        <w:rPr>
          <w:rFonts w:ascii="Times New Roman" w:hAnsi="Times New Roman" w:cs="Times New Roman"/>
          <w:b/>
          <w:sz w:val="22"/>
          <w:szCs w:val="22"/>
          <w:u w:val="single"/>
        </w:rPr>
        <w:t>данные отсутствуют</w:t>
      </w:r>
    </w:p>
    <w:p w14:paraId="32E2F8EB" w14:textId="77777777" w:rsidR="00373129" w:rsidRPr="00632C5F" w:rsidRDefault="00373129" w:rsidP="0037312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16. Реквизиты правового акта о признании всех жилых помещений в многоквартирном доме непригодными для проживания: </w:t>
      </w:r>
      <w:r w:rsidRPr="003525DE">
        <w:rPr>
          <w:rFonts w:ascii="Times New Roman" w:hAnsi="Times New Roman" w:cs="Times New Roman"/>
          <w:b/>
          <w:sz w:val="22"/>
          <w:szCs w:val="22"/>
          <w:u w:val="single"/>
        </w:rPr>
        <w:t>данные отсутствуют</w:t>
      </w:r>
    </w:p>
    <w:p w14:paraId="48742F34" w14:textId="77777777" w:rsidR="00373129" w:rsidRPr="00632C5F" w:rsidRDefault="00373129" w:rsidP="0037312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17. </w:t>
      </w:r>
      <w:r>
        <w:rPr>
          <w:rFonts w:ascii="Times New Roman" w:hAnsi="Times New Roman" w:cs="Times New Roman"/>
          <w:sz w:val="22"/>
          <w:szCs w:val="22"/>
        </w:rPr>
        <w:t xml:space="preserve">Перечень жилых помещений, признанных </w:t>
      </w:r>
      <w:r w:rsidRPr="00A306E2">
        <w:rPr>
          <w:rFonts w:ascii="Times New Roman" w:hAnsi="Times New Roman" w:cs="Times New Roman"/>
          <w:sz w:val="22"/>
          <w:szCs w:val="22"/>
        </w:rPr>
        <w:t xml:space="preserve">непригодными для проживания (с указанием реквизитов правовых актов о признании жилых помещений непригодными для проживания): </w:t>
      </w:r>
      <w:r w:rsidRPr="003525DE">
        <w:rPr>
          <w:rFonts w:ascii="Times New Roman" w:hAnsi="Times New Roman" w:cs="Times New Roman"/>
          <w:b/>
          <w:sz w:val="22"/>
          <w:szCs w:val="22"/>
          <w:u w:val="single"/>
        </w:rPr>
        <w:t>данные отсутствуют</w:t>
      </w:r>
    </w:p>
    <w:p w14:paraId="2C43C3F2" w14:textId="77777777" w:rsidR="00373129" w:rsidRPr="00632C5F" w:rsidRDefault="00373129" w:rsidP="0037312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18. Строительный объе</w:t>
      </w:r>
      <w:r>
        <w:rPr>
          <w:rFonts w:ascii="Times New Roman" w:hAnsi="Times New Roman" w:cs="Times New Roman"/>
          <w:sz w:val="22"/>
          <w:szCs w:val="22"/>
        </w:rPr>
        <w:t xml:space="preserve">м: </w:t>
      </w:r>
      <w:r>
        <w:rPr>
          <w:rFonts w:ascii="Times New Roman" w:hAnsi="Times New Roman" w:cs="Times New Roman"/>
          <w:b/>
          <w:sz w:val="22"/>
          <w:szCs w:val="22"/>
          <w:u w:val="single"/>
        </w:rPr>
        <w:t>3311</w:t>
      </w:r>
      <w:r w:rsidRPr="00914F6E">
        <w:rPr>
          <w:rFonts w:ascii="Times New Roman" w:hAnsi="Times New Roman" w:cs="Times New Roman"/>
          <w:b/>
          <w:sz w:val="22"/>
          <w:szCs w:val="22"/>
          <w:u w:val="single"/>
        </w:rPr>
        <w:t>,0 куб. м.</w:t>
      </w:r>
    </w:p>
    <w:p w14:paraId="3EC0DD87" w14:textId="77777777" w:rsidR="00373129" w:rsidRPr="00632C5F" w:rsidRDefault="00373129" w:rsidP="0037312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19. Площадь:</w:t>
      </w:r>
    </w:p>
    <w:p w14:paraId="07FF49E1" w14:textId="77777777" w:rsidR="00373129" w:rsidRPr="00632C5F" w:rsidRDefault="00373129" w:rsidP="0037312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w:t>
      </w:r>
      <w:r>
        <w:rPr>
          <w:rFonts w:ascii="Times New Roman" w:hAnsi="Times New Roman" w:cs="Times New Roman"/>
          <w:sz w:val="22"/>
          <w:szCs w:val="22"/>
        </w:rPr>
        <w:t>а</w:t>
      </w:r>
      <w:r w:rsidRPr="00632C5F">
        <w:rPr>
          <w:rFonts w:ascii="Times New Roman" w:hAnsi="Times New Roman" w:cs="Times New Roman"/>
          <w:sz w:val="22"/>
          <w:szCs w:val="22"/>
        </w:rPr>
        <w:t>)</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жилых помещений (общая площадь квартир): </w:t>
      </w:r>
      <w:r>
        <w:rPr>
          <w:rFonts w:ascii="Times New Roman" w:hAnsi="Times New Roman" w:cs="Times New Roman"/>
          <w:b/>
          <w:sz w:val="22"/>
          <w:szCs w:val="22"/>
          <w:u w:val="single"/>
        </w:rPr>
        <w:t>561,6</w:t>
      </w:r>
      <w:r w:rsidRPr="00CB48B0">
        <w:rPr>
          <w:rFonts w:ascii="Times New Roman" w:hAnsi="Times New Roman" w:cs="Times New Roman"/>
          <w:b/>
          <w:sz w:val="22"/>
          <w:szCs w:val="22"/>
          <w:u w:val="single"/>
        </w:rPr>
        <w:t xml:space="preserve"> </w:t>
      </w:r>
      <w:r>
        <w:rPr>
          <w:rFonts w:ascii="Times New Roman" w:hAnsi="Times New Roman" w:cs="Times New Roman"/>
          <w:b/>
          <w:sz w:val="22"/>
          <w:szCs w:val="22"/>
          <w:u w:val="single"/>
        </w:rPr>
        <w:t xml:space="preserve">(903,6) </w:t>
      </w:r>
      <w:r w:rsidRPr="00CB48B0">
        <w:rPr>
          <w:rFonts w:ascii="Times New Roman" w:hAnsi="Times New Roman" w:cs="Times New Roman"/>
          <w:b/>
          <w:sz w:val="22"/>
          <w:szCs w:val="22"/>
          <w:u w:val="single"/>
        </w:rPr>
        <w:t>кв. м</w:t>
      </w:r>
      <w:r>
        <w:rPr>
          <w:rFonts w:ascii="Times New Roman" w:hAnsi="Times New Roman" w:cs="Times New Roman"/>
          <w:b/>
          <w:sz w:val="22"/>
          <w:szCs w:val="22"/>
          <w:u w:val="single"/>
        </w:rPr>
        <w:t xml:space="preserve"> </w:t>
      </w:r>
    </w:p>
    <w:p w14:paraId="67C1FB4D" w14:textId="77777777" w:rsidR="00373129" w:rsidRPr="00632C5F" w:rsidRDefault="00373129" w:rsidP="00373129">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w:t>
      </w:r>
      <w:r>
        <w:rPr>
          <w:rFonts w:ascii="Times New Roman" w:hAnsi="Times New Roman" w:cs="Times New Roman"/>
          <w:sz w:val="22"/>
          <w:szCs w:val="22"/>
        </w:rPr>
        <w:t>б</w:t>
      </w: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нежилых помещений (общая площадь </w:t>
      </w:r>
      <w:r w:rsidRPr="00632C5F">
        <w:rPr>
          <w:rFonts w:ascii="Times New Roman" w:hAnsi="Times New Roman" w:cs="Times New Roman"/>
          <w:sz w:val="22"/>
          <w:szCs w:val="22"/>
        </w:rPr>
        <w:t xml:space="preserve">нежилых помещений, не </w:t>
      </w:r>
      <w:r>
        <w:rPr>
          <w:rFonts w:ascii="Times New Roman" w:hAnsi="Times New Roman" w:cs="Times New Roman"/>
          <w:sz w:val="22"/>
          <w:szCs w:val="22"/>
        </w:rPr>
        <w:t xml:space="preserve">входящих в состав общего имущества в многоквартирном </w:t>
      </w:r>
      <w:r w:rsidRPr="00632C5F">
        <w:rPr>
          <w:rFonts w:ascii="Times New Roman" w:hAnsi="Times New Roman" w:cs="Times New Roman"/>
          <w:sz w:val="22"/>
          <w:szCs w:val="22"/>
        </w:rPr>
        <w:t xml:space="preserve">доме): </w:t>
      </w:r>
      <w:r w:rsidRPr="00C4072E">
        <w:rPr>
          <w:rFonts w:ascii="Times New Roman" w:hAnsi="Times New Roman" w:cs="Times New Roman"/>
          <w:b/>
          <w:sz w:val="22"/>
          <w:szCs w:val="22"/>
          <w:u w:val="single"/>
        </w:rPr>
        <w:t>данные отсутствуют</w:t>
      </w:r>
      <w:r>
        <w:rPr>
          <w:rFonts w:ascii="Times New Roman" w:hAnsi="Times New Roman" w:cs="Times New Roman"/>
          <w:sz w:val="22"/>
          <w:szCs w:val="22"/>
        </w:rPr>
        <w:t xml:space="preserve"> </w:t>
      </w:r>
    </w:p>
    <w:p w14:paraId="17D2AC84" w14:textId="77777777" w:rsidR="00373129" w:rsidRPr="00632C5F" w:rsidRDefault="00373129" w:rsidP="00373129">
      <w:pPr>
        <w:pStyle w:val="ConsPlusNonformat"/>
        <w:tabs>
          <w:tab w:val="left" w:pos="284"/>
          <w:tab w:val="left" w:pos="426"/>
        </w:tabs>
        <w:jc w:val="both"/>
        <w:rPr>
          <w:rFonts w:ascii="Times New Roman" w:hAnsi="Times New Roman" w:cs="Times New Roman"/>
          <w:sz w:val="22"/>
          <w:szCs w:val="22"/>
        </w:rPr>
      </w:pPr>
      <w:r>
        <w:rPr>
          <w:rFonts w:ascii="Times New Roman" w:hAnsi="Times New Roman" w:cs="Times New Roman"/>
          <w:sz w:val="22"/>
          <w:szCs w:val="22"/>
        </w:rPr>
        <w:t xml:space="preserve">  в</w:t>
      </w:r>
      <w:r w:rsidRPr="00632C5F">
        <w:rPr>
          <w:rFonts w:ascii="Times New Roman" w:hAnsi="Times New Roman" w:cs="Times New Roman"/>
          <w:sz w:val="22"/>
          <w:szCs w:val="22"/>
        </w:rPr>
        <w:t>)</w:t>
      </w:r>
      <w:r>
        <w:rPr>
          <w:rFonts w:ascii="Times New Roman" w:hAnsi="Times New Roman" w:cs="Times New Roman"/>
          <w:sz w:val="22"/>
          <w:szCs w:val="22"/>
        </w:rPr>
        <w:t xml:space="preserve"> помещений общего пользования (общая площадь </w:t>
      </w:r>
      <w:r w:rsidRPr="00632C5F">
        <w:rPr>
          <w:rFonts w:ascii="Times New Roman" w:hAnsi="Times New Roman" w:cs="Times New Roman"/>
          <w:sz w:val="22"/>
          <w:szCs w:val="22"/>
        </w:rPr>
        <w:t>нежилых</w:t>
      </w:r>
      <w:r>
        <w:rPr>
          <w:rFonts w:ascii="Times New Roman" w:hAnsi="Times New Roman" w:cs="Times New Roman"/>
          <w:sz w:val="22"/>
          <w:szCs w:val="22"/>
        </w:rPr>
        <w:t xml:space="preserve"> помещений, </w:t>
      </w:r>
      <w:r w:rsidRPr="00632C5F">
        <w:rPr>
          <w:rFonts w:ascii="Times New Roman" w:hAnsi="Times New Roman" w:cs="Times New Roman"/>
          <w:sz w:val="22"/>
          <w:szCs w:val="22"/>
        </w:rPr>
        <w:t xml:space="preserve">входящих в состав общего имущества в многоквартирном доме): </w:t>
      </w:r>
      <w:r>
        <w:rPr>
          <w:rFonts w:ascii="Times New Roman" w:hAnsi="Times New Roman" w:cs="Times New Roman"/>
          <w:b/>
          <w:sz w:val="22"/>
          <w:szCs w:val="22"/>
          <w:u w:val="single"/>
        </w:rPr>
        <w:t>342,0 кв. м</w:t>
      </w:r>
    </w:p>
    <w:p w14:paraId="0830FAE1" w14:textId="77777777" w:rsidR="00373129" w:rsidRPr="00632C5F" w:rsidRDefault="00373129" w:rsidP="0037312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20. Количество лестниц: </w:t>
      </w:r>
      <w:r>
        <w:rPr>
          <w:rFonts w:ascii="Times New Roman" w:hAnsi="Times New Roman" w:cs="Times New Roman"/>
          <w:b/>
          <w:sz w:val="22"/>
          <w:szCs w:val="22"/>
        </w:rPr>
        <w:t>2</w:t>
      </w:r>
      <w:r w:rsidRPr="00B93041">
        <w:rPr>
          <w:rFonts w:ascii="Times New Roman" w:hAnsi="Times New Roman" w:cs="Times New Roman"/>
          <w:b/>
          <w:sz w:val="22"/>
          <w:szCs w:val="22"/>
        </w:rPr>
        <w:t xml:space="preserve"> </w:t>
      </w:r>
      <w:r>
        <w:rPr>
          <w:rFonts w:ascii="Times New Roman" w:hAnsi="Times New Roman" w:cs="Times New Roman"/>
          <w:b/>
          <w:sz w:val="22"/>
          <w:szCs w:val="22"/>
        </w:rPr>
        <w:t>(две)</w:t>
      </w:r>
      <w:r w:rsidRPr="00B93041">
        <w:rPr>
          <w:rFonts w:ascii="Times New Roman" w:hAnsi="Times New Roman" w:cs="Times New Roman"/>
          <w:b/>
          <w:sz w:val="22"/>
          <w:szCs w:val="22"/>
        </w:rPr>
        <w:t>.</w:t>
      </w:r>
    </w:p>
    <w:p w14:paraId="5A1542AF" w14:textId="77777777" w:rsidR="00373129" w:rsidRPr="00632C5F" w:rsidRDefault="00373129" w:rsidP="00373129">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21. </w:t>
      </w:r>
      <w:r w:rsidRPr="00632C5F">
        <w:rPr>
          <w:rFonts w:ascii="Times New Roman" w:hAnsi="Times New Roman" w:cs="Times New Roman"/>
          <w:sz w:val="22"/>
          <w:szCs w:val="22"/>
        </w:rPr>
        <w:t>Уборочная площадь лестниц</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(включая межквартирные лестничные площадки): </w:t>
      </w:r>
      <w:r>
        <w:rPr>
          <w:rFonts w:ascii="Times New Roman" w:hAnsi="Times New Roman" w:cs="Times New Roman"/>
          <w:b/>
          <w:sz w:val="22"/>
          <w:szCs w:val="22"/>
          <w:u w:val="single"/>
        </w:rPr>
        <w:t>72,5 кв. м</w:t>
      </w:r>
    </w:p>
    <w:p w14:paraId="7CAC0F35" w14:textId="77777777" w:rsidR="00373129" w:rsidRPr="00632C5F" w:rsidRDefault="00373129" w:rsidP="0037312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22. Уборочная площадь общих коридоров</w:t>
      </w:r>
      <w:r>
        <w:rPr>
          <w:rFonts w:ascii="Times New Roman" w:hAnsi="Times New Roman" w:cs="Times New Roman"/>
          <w:sz w:val="22"/>
          <w:szCs w:val="22"/>
        </w:rPr>
        <w:t xml:space="preserve">: </w:t>
      </w:r>
      <w:r>
        <w:rPr>
          <w:rFonts w:ascii="Times New Roman" w:hAnsi="Times New Roman" w:cs="Times New Roman"/>
          <w:b/>
          <w:bCs/>
          <w:sz w:val="22"/>
          <w:szCs w:val="22"/>
          <w:u w:val="single"/>
        </w:rPr>
        <w:t>132,8</w:t>
      </w:r>
      <w:r w:rsidRPr="009D7095">
        <w:rPr>
          <w:rFonts w:ascii="Times New Roman" w:hAnsi="Times New Roman" w:cs="Times New Roman"/>
          <w:b/>
          <w:bCs/>
          <w:sz w:val="22"/>
          <w:szCs w:val="22"/>
          <w:u w:val="single"/>
        </w:rPr>
        <w:t xml:space="preserve"> кв.</w:t>
      </w:r>
      <w:r>
        <w:rPr>
          <w:rFonts w:ascii="Times New Roman" w:hAnsi="Times New Roman" w:cs="Times New Roman"/>
          <w:b/>
          <w:bCs/>
          <w:sz w:val="22"/>
          <w:szCs w:val="22"/>
          <w:u w:val="single"/>
        </w:rPr>
        <w:t xml:space="preserve"> </w:t>
      </w:r>
      <w:r w:rsidRPr="009D7095">
        <w:rPr>
          <w:rFonts w:ascii="Times New Roman" w:hAnsi="Times New Roman" w:cs="Times New Roman"/>
          <w:b/>
          <w:bCs/>
          <w:sz w:val="22"/>
          <w:szCs w:val="22"/>
          <w:u w:val="single"/>
        </w:rPr>
        <w:t>м</w:t>
      </w:r>
    </w:p>
    <w:p w14:paraId="6FD06A13" w14:textId="77777777" w:rsidR="00373129" w:rsidRPr="00632C5F" w:rsidRDefault="00373129" w:rsidP="0037312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23. </w:t>
      </w:r>
      <w:r>
        <w:rPr>
          <w:rFonts w:ascii="Times New Roman" w:hAnsi="Times New Roman" w:cs="Times New Roman"/>
          <w:sz w:val="22"/>
          <w:szCs w:val="22"/>
        </w:rPr>
        <w:t>Уборочная площадь других помещений</w:t>
      </w:r>
      <w:r w:rsidRPr="00632C5F">
        <w:rPr>
          <w:rFonts w:ascii="Times New Roman" w:hAnsi="Times New Roman" w:cs="Times New Roman"/>
          <w:sz w:val="22"/>
          <w:szCs w:val="22"/>
        </w:rPr>
        <w:t xml:space="preserve"> общего пользования (включая технические этажи, чердаки, технические подвалы): </w:t>
      </w:r>
      <w:r>
        <w:rPr>
          <w:rFonts w:ascii="Times New Roman" w:hAnsi="Times New Roman" w:cs="Times New Roman"/>
          <w:b/>
          <w:sz w:val="22"/>
          <w:szCs w:val="22"/>
          <w:u w:val="single"/>
        </w:rPr>
        <w:t>136,7 кв. м</w:t>
      </w:r>
    </w:p>
    <w:p w14:paraId="298244A1" w14:textId="77777777" w:rsidR="00373129" w:rsidRDefault="00373129" w:rsidP="00373129">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24. Площадь земельного участка, входящего в состав общего имущества многоквартирного дома: </w:t>
      </w:r>
      <w:r w:rsidRPr="00CB48B0">
        <w:rPr>
          <w:rFonts w:ascii="Times New Roman" w:hAnsi="Times New Roman" w:cs="Times New Roman"/>
          <w:b/>
          <w:sz w:val="22"/>
          <w:szCs w:val="22"/>
          <w:u w:val="single"/>
        </w:rPr>
        <w:t>данные отсутствуют</w:t>
      </w:r>
    </w:p>
    <w:p w14:paraId="058F935B" w14:textId="77777777" w:rsidR="00373129" w:rsidRDefault="00373129" w:rsidP="00373129">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25. Кадастровый номер земельного участка (при его наличии): </w:t>
      </w:r>
      <w:r w:rsidRPr="00CB48B0">
        <w:rPr>
          <w:rFonts w:ascii="Times New Roman" w:hAnsi="Times New Roman" w:cs="Times New Roman"/>
          <w:b/>
          <w:sz w:val="22"/>
          <w:szCs w:val="22"/>
          <w:u w:val="single"/>
        </w:rPr>
        <w:t>данные отсутствуют</w:t>
      </w:r>
    </w:p>
    <w:p w14:paraId="76F65C57" w14:textId="77777777" w:rsidR="00373129" w:rsidRDefault="00373129" w:rsidP="00373129">
      <w:pPr>
        <w:pStyle w:val="ConsPlusNonformat"/>
        <w:jc w:val="center"/>
        <w:rPr>
          <w:rFonts w:ascii="Times New Roman" w:hAnsi="Times New Roman" w:cs="Times New Roman"/>
          <w:sz w:val="22"/>
          <w:szCs w:val="22"/>
        </w:rPr>
      </w:pPr>
      <w:r w:rsidRPr="008F6CE0">
        <w:rPr>
          <w:rFonts w:ascii="Times New Roman" w:hAnsi="Times New Roman" w:cs="Times New Roman"/>
          <w:sz w:val="22"/>
          <w:szCs w:val="22"/>
        </w:rPr>
        <w:t>II. Техническое состояние многоквартирного дома, включая пристройки</w:t>
      </w:r>
    </w:p>
    <w:tbl>
      <w:tblPr>
        <w:tblStyle w:val="a5"/>
        <w:tblW w:w="0" w:type="auto"/>
        <w:tblLook w:val="0000" w:firstRow="0" w:lastRow="0" w:firstColumn="0" w:lastColumn="0" w:noHBand="0" w:noVBand="0"/>
      </w:tblPr>
      <w:tblGrid>
        <w:gridCol w:w="4031"/>
        <w:gridCol w:w="3093"/>
        <w:gridCol w:w="2674"/>
      </w:tblGrid>
      <w:tr w:rsidR="00373129" w14:paraId="315C616B" w14:textId="77777777" w:rsidTr="00C11C0F">
        <w:trPr>
          <w:trHeight w:val="1175"/>
        </w:trPr>
        <w:tc>
          <w:tcPr>
            <w:tcW w:w="4031" w:type="dxa"/>
          </w:tcPr>
          <w:p w14:paraId="3C1DF14B" w14:textId="77777777" w:rsidR="00373129" w:rsidRDefault="00373129" w:rsidP="00C11C0F">
            <w:pPr>
              <w:pStyle w:val="ConsPlusCell"/>
              <w:ind w:left="108"/>
              <w:jc w:val="both"/>
            </w:pPr>
          </w:p>
          <w:p w14:paraId="63BEACB3" w14:textId="77777777" w:rsidR="00373129" w:rsidRPr="003F3F93" w:rsidRDefault="00373129" w:rsidP="00C11C0F">
            <w:pPr>
              <w:pStyle w:val="ConsPlusCell"/>
              <w:ind w:left="108"/>
              <w:jc w:val="center"/>
            </w:pPr>
            <w:r w:rsidRPr="003F3F93">
              <w:t>Наименование конструктивных</w:t>
            </w:r>
          </w:p>
          <w:p w14:paraId="24F442CB" w14:textId="77777777" w:rsidR="00373129" w:rsidRDefault="00373129" w:rsidP="00C11C0F">
            <w:pPr>
              <w:pStyle w:val="ConsPlusCell"/>
              <w:ind w:left="108"/>
              <w:jc w:val="center"/>
            </w:pPr>
            <w:r w:rsidRPr="003F3F93">
              <w:t>элементов</w:t>
            </w:r>
          </w:p>
          <w:p w14:paraId="49B33193" w14:textId="77777777" w:rsidR="00373129" w:rsidRDefault="00373129" w:rsidP="00C11C0F">
            <w:pPr>
              <w:pStyle w:val="ConsPlusCell"/>
              <w:ind w:left="108"/>
              <w:jc w:val="both"/>
            </w:pPr>
          </w:p>
          <w:p w14:paraId="7A81A758" w14:textId="77777777" w:rsidR="00373129" w:rsidRDefault="00373129" w:rsidP="00C11C0F">
            <w:pPr>
              <w:pStyle w:val="ConsPlusCell"/>
              <w:ind w:left="108"/>
              <w:jc w:val="both"/>
            </w:pPr>
          </w:p>
        </w:tc>
        <w:tc>
          <w:tcPr>
            <w:tcW w:w="3093" w:type="dxa"/>
          </w:tcPr>
          <w:p w14:paraId="5AFDDE18" w14:textId="77777777" w:rsidR="00373129" w:rsidRDefault="00373129" w:rsidP="00C11C0F">
            <w:pPr>
              <w:rPr>
                <w:rFonts w:eastAsiaTheme="minorEastAsia"/>
                <w:sz w:val="20"/>
                <w:szCs w:val="20"/>
              </w:rPr>
            </w:pPr>
          </w:p>
          <w:p w14:paraId="583E13C3" w14:textId="77777777" w:rsidR="00373129" w:rsidRDefault="00373129" w:rsidP="00C11C0F">
            <w:pPr>
              <w:pStyle w:val="ConsPlusCell"/>
              <w:jc w:val="center"/>
            </w:pPr>
            <w:r w:rsidRPr="003F3F93">
              <w:t>Описание элементов (материал, конструкция или система, отделка и прочее)</w:t>
            </w:r>
          </w:p>
        </w:tc>
        <w:tc>
          <w:tcPr>
            <w:tcW w:w="2674" w:type="dxa"/>
          </w:tcPr>
          <w:p w14:paraId="6088FFE5" w14:textId="77777777" w:rsidR="00373129" w:rsidRDefault="00373129" w:rsidP="00C11C0F">
            <w:pPr>
              <w:jc w:val="center"/>
              <w:rPr>
                <w:rFonts w:eastAsiaTheme="minorEastAsia"/>
                <w:sz w:val="20"/>
                <w:szCs w:val="20"/>
              </w:rPr>
            </w:pPr>
          </w:p>
          <w:p w14:paraId="02CDEF27" w14:textId="77777777" w:rsidR="00373129" w:rsidRDefault="00373129" w:rsidP="00C11C0F">
            <w:pPr>
              <w:pStyle w:val="ConsPlusCell"/>
              <w:jc w:val="center"/>
            </w:pPr>
            <w:r w:rsidRPr="003F3F93">
              <w:t>Техническое состояние элементов общего имущества многоквартирного дома или износ в %</w:t>
            </w:r>
          </w:p>
        </w:tc>
      </w:tr>
      <w:tr w:rsidR="00373129" w:rsidRPr="00E27470" w14:paraId="69A2137D" w14:textId="77777777" w:rsidTr="00C11C0F">
        <w:tblPrEx>
          <w:tblLook w:val="04A0" w:firstRow="1" w:lastRow="0" w:firstColumn="1" w:lastColumn="0" w:noHBand="0" w:noVBand="1"/>
        </w:tblPrEx>
        <w:trPr>
          <w:trHeight w:val="359"/>
        </w:trPr>
        <w:tc>
          <w:tcPr>
            <w:tcW w:w="4031" w:type="dxa"/>
            <w:tcBorders>
              <w:top w:val="single" w:sz="4" w:space="0" w:color="auto"/>
              <w:left w:val="single" w:sz="4" w:space="0" w:color="auto"/>
            </w:tcBorders>
          </w:tcPr>
          <w:p w14:paraId="40120CD5" w14:textId="77777777" w:rsidR="00373129" w:rsidRPr="00E27470" w:rsidRDefault="00373129" w:rsidP="00C11C0F">
            <w:pPr>
              <w:pStyle w:val="ConsPlusCell"/>
            </w:pPr>
            <w:r>
              <w:t xml:space="preserve">1. </w:t>
            </w:r>
            <w:r w:rsidRPr="00E27470">
              <w:t>Фундамент</w:t>
            </w:r>
          </w:p>
        </w:tc>
        <w:tc>
          <w:tcPr>
            <w:tcW w:w="3093" w:type="dxa"/>
            <w:tcBorders>
              <w:top w:val="single" w:sz="4" w:space="0" w:color="auto"/>
            </w:tcBorders>
          </w:tcPr>
          <w:p w14:paraId="0F831263" w14:textId="77777777" w:rsidR="00373129" w:rsidRPr="00914F6E" w:rsidRDefault="00373129" w:rsidP="00C11C0F">
            <w:pPr>
              <w:pStyle w:val="ConsPlusCell"/>
              <w:jc w:val="both"/>
            </w:pPr>
            <w:r>
              <w:t>Бетонные и железобетонные блоки</w:t>
            </w:r>
            <w:r w:rsidRPr="00914F6E">
              <w:t>;</w:t>
            </w:r>
          </w:p>
        </w:tc>
        <w:tc>
          <w:tcPr>
            <w:tcW w:w="2674" w:type="dxa"/>
            <w:tcBorders>
              <w:top w:val="single" w:sz="4" w:space="0" w:color="auto"/>
              <w:right w:val="single" w:sz="4" w:space="0" w:color="auto"/>
            </w:tcBorders>
          </w:tcPr>
          <w:p w14:paraId="32650CA0" w14:textId="77777777" w:rsidR="00373129" w:rsidRPr="00E16D55" w:rsidRDefault="00373129" w:rsidP="00C11C0F">
            <w:pPr>
              <w:pStyle w:val="ConsPlusCell"/>
              <w:jc w:val="center"/>
            </w:pPr>
            <w:r>
              <w:t>Удовлетворительное, износ 35%</w:t>
            </w:r>
          </w:p>
        </w:tc>
      </w:tr>
      <w:tr w:rsidR="00373129" w:rsidRPr="00E27470" w14:paraId="1CD2703A" w14:textId="77777777" w:rsidTr="00C11C0F">
        <w:tblPrEx>
          <w:tblLook w:val="04A0" w:firstRow="1" w:lastRow="0" w:firstColumn="1" w:lastColumn="0" w:noHBand="0" w:noVBand="1"/>
        </w:tblPrEx>
        <w:tc>
          <w:tcPr>
            <w:tcW w:w="4031" w:type="dxa"/>
            <w:tcBorders>
              <w:left w:val="single" w:sz="4" w:space="0" w:color="auto"/>
            </w:tcBorders>
          </w:tcPr>
          <w:p w14:paraId="09D2998D" w14:textId="77777777" w:rsidR="00373129" w:rsidRPr="00E27470" w:rsidRDefault="00373129" w:rsidP="00C11C0F">
            <w:pPr>
              <w:pStyle w:val="ConsPlusCell"/>
            </w:pPr>
            <w:r w:rsidRPr="00E27470">
              <w:t>2.</w:t>
            </w:r>
            <w:r>
              <w:t xml:space="preserve"> </w:t>
            </w:r>
            <w:r w:rsidRPr="00E27470">
              <w:t>Наружные и внутренние</w:t>
            </w:r>
          </w:p>
          <w:p w14:paraId="6F59625A" w14:textId="77777777" w:rsidR="00373129" w:rsidRPr="00E27470" w:rsidRDefault="00373129" w:rsidP="00C11C0F">
            <w:pPr>
              <w:pStyle w:val="ConsPlusCell"/>
            </w:pPr>
            <w:r w:rsidRPr="00E27470">
              <w:t xml:space="preserve">  </w:t>
            </w:r>
            <w:r>
              <w:t xml:space="preserve"> </w:t>
            </w:r>
            <w:r w:rsidRPr="00E27470">
              <w:t>капитальные стены</w:t>
            </w:r>
          </w:p>
        </w:tc>
        <w:tc>
          <w:tcPr>
            <w:tcW w:w="3093" w:type="dxa"/>
          </w:tcPr>
          <w:p w14:paraId="531F165F" w14:textId="77777777" w:rsidR="00373129" w:rsidRPr="00914F6E" w:rsidRDefault="00373129" w:rsidP="00C11C0F">
            <w:pPr>
              <w:autoSpaceDE w:val="0"/>
              <w:autoSpaceDN w:val="0"/>
              <w:adjustRightInd w:val="0"/>
              <w:rPr>
                <w:sz w:val="20"/>
                <w:szCs w:val="20"/>
              </w:rPr>
            </w:pPr>
            <w:r>
              <w:rPr>
                <w:sz w:val="20"/>
                <w:szCs w:val="20"/>
              </w:rPr>
              <w:t>К</w:t>
            </w:r>
            <w:r w:rsidRPr="00914F6E">
              <w:rPr>
                <w:sz w:val="20"/>
                <w:szCs w:val="20"/>
              </w:rPr>
              <w:t>ирпич</w:t>
            </w:r>
            <w:r>
              <w:rPr>
                <w:sz w:val="20"/>
                <w:szCs w:val="20"/>
              </w:rPr>
              <w:t>ные</w:t>
            </w:r>
            <w:r w:rsidRPr="00914F6E">
              <w:rPr>
                <w:sz w:val="20"/>
                <w:szCs w:val="20"/>
              </w:rPr>
              <w:t>;</w:t>
            </w:r>
          </w:p>
        </w:tc>
        <w:tc>
          <w:tcPr>
            <w:tcW w:w="2674" w:type="dxa"/>
            <w:tcBorders>
              <w:right w:val="single" w:sz="4" w:space="0" w:color="auto"/>
            </w:tcBorders>
          </w:tcPr>
          <w:p w14:paraId="6AAA2821" w14:textId="77777777" w:rsidR="00373129" w:rsidRPr="00E16D55" w:rsidRDefault="00373129" w:rsidP="00C11C0F">
            <w:pPr>
              <w:pStyle w:val="ConsPlusCell"/>
              <w:jc w:val="center"/>
            </w:pPr>
            <w:r>
              <w:t>Удовлетворительное, износ 35%</w:t>
            </w:r>
          </w:p>
        </w:tc>
      </w:tr>
      <w:tr w:rsidR="00373129" w:rsidRPr="00E27470" w14:paraId="5C63E3A0" w14:textId="77777777" w:rsidTr="00C11C0F">
        <w:tblPrEx>
          <w:tblLook w:val="04A0" w:firstRow="1" w:lastRow="0" w:firstColumn="1" w:lastColumn="0" w:noHBand="0" w:noVBand="1"/>
        </w:tblPrEx>
        <w:tc>
          <w:tcPr>
            <w:tcW w:w="4031" w:type="dxa"/>
            <w:tcBorders>
              <w:left w:val="single" w:sz="4" w:space="0" w:color="auto"/>
            </w:tcBorders>
          </w:tcPr>
          <w:p w14:paraId="50282CAC" w14:textId="77777777" w:rsidR="00373129" w:rsidRPr="00E27470" w:rsidRDefault="00373129" w:rsidP="00C11C0F">
            <w:pPr>
              <w:pStyle w:val="ConsPlusCell"/>
              <w:jc w:val="both"/>
            </w:pPr>
            <w:r w:rsidRPr="00E27470">
              <w:t>3.</w:t>
            </w:r>
            <w:r>
              <w:t xml:space="preserve"> </w:t>
            </w:r>
            <w:r w:rsidRPr="00E27470">
              <w:t>Перегородки</w:t>
            </w:r>
          </w:p>
        </w:tc>
        <w:tc>
          <w:tcPr>
            <w:tcW w:w="3093" w:type="dxa"/>
          </w:tcPr>
          <w:p w14:paraId="3046A6E4" w14:textId="77777777" w:rsidR="00373129" w:rsidRPr="00C1012D" w:rsidRDefault="00373129" w:rsidP="00C11C0F">
            <w:pPr>
              <w:pStyle w:val="ConsPlusCell"/>
              <w:jc w:val="both"/>
            </w:pPr>
            <w:r>
              <w:t>К</w:t>
            </w:r>
            <w:r w:rsidRPr="009D747A">
              <w:t>ирпичные;</w:t>
            </w:r>
          </w:p>
        </w:tc>
        <w:tc>
          <w:tcPr>
            <w:tcW w:w="2674" w:type="dxa"/>
            <w:tcBorders>
              <w:right w:val="single" w:sz="4" w:space="0" w:color="auto"/>
            </w:tcBorders>
          </w:tcPr>
          <w:p w14:paraId="217D3B97" w14:textId="77777777" w:rsidR="00373129" w:rsidRPr="00E16D55" w:rsidRDefault="00373129" w:rsidP="00C11C0F">
            <w:pPr>
              <w:pStyle w:val="ConsPlusCell"/>
              <w:jc w:val="center"/>
            </w:pPr>
            <w:r>
              <w:t>Удовлетворительное, износ 35%</w:t>
            </w:r>
          </w:p>
        </w:tc>
      </w:tr>
      <w:tr w:rsidR="00373129" w:rsidRPr="00E27470" w14:paraId="37436E15" w14:textId="77777777" w:rsidTr="00C11C0F">
        <w:tblPrEx>
          <w:tblLook w:val="04A0" w:firstRow="1" w:lastRow="0" w:firstColumn="1" w:lastColumn="0" w:noHBand="0" w:noVBand="1"/>
        </w:tblPrEx>
        <w:tc>
          <w:tcPr>
            <w:tcW w:w="4031" w:type="dxa"/>
            <w:tcBorders>
              <w:left w:val="single" w:sz="4" w:space="0" w:color="auto"/>
            </w:tcBorders>
          </w:tcPr>
          <w:p w14:paraId="7F204DCF" w14:textId="77777777" w:rsidR="00373129" w:rsidRPr="00E27470" w:rsidRDefault="00373129" w:rsidP="00C11C0F">
            <w:pPr>
              <w:pStyle w:val="ConsPlusCell"/>
            </w:pPr>
            <w:r w:rsidRPr="00E27470">
              <w:t>4.</w:t>
            </w:r>
            <w:r>
              <w:t xml:space="preserve"> </w:t>
            </w:r>
            <w:r w:rsidRPr="00E27470">
              <w:t>Перекрытия</w:t>
            </w:r>
            <w:r>
              <w:t xml:space="preserve">: - </w:t>
            </w:r>
            <w:r w:rsidRPr="00E27470">
              <w:t>чердачные</w:t>
            </w:r>
            <w:r>
              <w:t>,</w:t>
            </w:r>
          </w:p>
          <w:p w14:paraId="1555F27E" w14:textId="77777777" w:rsidR="00373129" w:rsidRDefault="00373129" w:rsidP="00C11C0F">
            <w:pPr>
              <w:pStyle w:val="ConsPlusCell"/>
            </w:pPr>
            <w:r w:rsidRPr="00E27470">
              <w:t xml:space="preserve"> </w:t>
            </w:r>
            <w:r>
              <w:t xml:space="preserve">  - </w:t>
            </w:r>
            <w:r w:rsidRPr="00E27470">
              <w:t xml:space="preserve"> </w:t>
            </w:r>
            <w:r>
              <w:t>м</w:t>
            </w:r>
            <w:r w:rsidRPr="00E27470">
              <w:t>еждуэтажные</w:t>
            </w:r>
            <w:r>
              <w:t>,</w:t>
            </w:r>
          </w:p>
          <w:p w14:paraId="1D447BA8" w14:textId="77777777" w:rsidR="00373129" w:rsidRPr="00E27470" w:rsidRDefault="00373129" w:rsidP="00C11C0F">
            <w:pPr>
              <w:pStyle w:val="ConsPlusCell"/>
            </w:pPr>
            <w:r>
              <w:t xml:space="preserve">   - </w:t>
            </w:r>
            <w:r w:rsidRPr="00E27470">
              <w:t xml:space="preserve"> подвальные</w:t>
            </w:r>
          </w:p>
          <w:p w14:paraId="67489221" w14:textId="77777777" w:rsidR="00373129" w:rsidRPr="00E27470" w:rsidRDefault="00373129" w:rsidP="00C11C0F">
            <w:pPr>
              <w:pStyle w:val="ConsPlusCell"/>
            </w:pPr>
            <w:r w:rsidRPr="00E27470">
              <w:t xml:space="preserve"> </w:t>
            </w:r>
            <w:r>
              <w:t xml:space="preserve"> </w:t>
            </w:r>
            <w:r w:rsidRPr="00E27470">
              <w:t xml:space="preserve"> (другое)</w:t>
            </w:r>
          </w:p>
        </w:tc>
        <w:tc>
          <w:tcPr>
            <w:tcW w:w="3093" w:type="dxa"/>
          </w:tcPr>
          <w:p w14:paraId="661ADB5F" w14:textId="77777777" w:rsidR="00373129" w:rsidRPr="00C1012D" w:rsidRDefault="00373129" w:rsidP="00C11C0F">
            <w:pPr>
              <w:jc w:val="both"/>
              <w:rPr>
                <w:sz w:val="20"/>
                <w:szCs w:val="20"/>
              </w:rPr>
            </w:pPr>
            <w:r>
              <w:rPr>
                <w:sz w:val="20"/>
                <w:szCs w:val="20"/>
              </w:rPr>
              <w:t>Железобетонные</w:t>
            </w:r>
            <w:r w:rsidRPr="00C1012D">
              <w:rPr>
                <w:sz w:val="20"/>
                <w:szCs w:val="20"/>
              </w:rPr>
              <w:t>;</w:t>
            </w:r>
          </w:p>
          <w:p w14:paraId="2F5EAE1E" w14:textId="77777777" w:rsidR="00373129" w:rsidRDefault="00373129" w:rsidP="00C11C0F">
            <w:pPr>
              <w:jc w:val="both"/>
              <w:rPr>
                <w:sz w:val="20"/>
                <w:szCs w:val="20"/>
              </w:rPr>
            </w:pPr>
            <w:r>
              <w:rPr>
                <w:sz w:val="20"/>
                <w:szCs w:val="20"/>
              </w:rPr>
              <w:t>Ж</w:t>
            </w:r>
            <w:r w:rsidRPr="005446CE">
              <w:rPr>
                <w:sz w:val="20"/>
                <w:szCs w:val="20"/>
              </w:rPr>
              <w:t>елезобетонные;</w:t>
            </w:r>
          </w:p>
          <w:p w14:paraId="5E4A903C" w14:textId="77777777" w:rsidR="00373129" w:rsidRPr="00C1012D" w:rsidRDefault="00373129" w:rsidP="00C11C0F">
            <w:pPr>
              <w:jc w:val="both"/>
              <w:rPr>
                <w:sz w:val="20"/>
                <w:szCs w:val="20"/>
              </w:rPr>
            </w:pPr>
            <w:r w:rsidRPr="00D43277">
              <w:rPr>
                <w:sz w:val="20"/>
                <w:szCs w:val="20"/>
              </w:rPr>
              <w:t>Железобетонны</w:t>
            </w:r>
            <w:r>
              <w:rPr>
                <w:sz w:val="20"/>
                <w:szCs w:val="20"/>
              </w:rPr>
              <w:t>е</w:t>
            </w:r>
            <w:r w:rsidRPr="00D43277">
              <w:rPr>
                <w:sz w:val="20"/>
                <w:szCs w:val="20"/>
              </w:rPr>
              <w:t>;</w:t>
            </w:r>
          </w:p>
        </w:tc>
        <w:tc>
          <w:tcPr>
            <w:tcW w:w="2674" w:type="dxa"/>
            <w:tcBorders>
              <w:right w:val="single" w:sz="4" w:space="0" w:color="auto"/>
            </w:tcBorders>
          </w:tcPr>
          <w:p w14:paraId="6D8C37BE" w14:textId="77777777" w:rsidR="00373129" w:rsidRPr="00E16D55" w:rsidRDefault="00373129" w:rsidP="00C11C0F">
            <w:pPr>
              <w:jc w:val="center"/>
              <w:rPr>
                <w:sz w:val="20"/>
                <w:szCs w:val="20"/>
              </w:rPr>
            </w:pPr>
            <w:r>
              <w:t>Удовлетворительное, износ 35%</w:t>
            </w:r>
          </w:p>
        </w:tc>
      </w:tr>
      <w:tr w:rsidR="00373129" w:rsidRPr="00E27470" w14:paraId="5A30DBFE" w14:textId="77777777" w:rsidTr="00C11C0F">
        <w:tblPrEx>
          <w:tblLook w:val="04A0" w:firstRow="1" w:lastRow="0" w:firstColumn="1" w:lastColumn="0" w:noHBand="0" w:noVBand="1"/>
        </w:tblPrEx>
        <w:tc>
          <w:tcPr>
            <w:tcW w:w="4031" w:type="dxa"/>
            <w:tcBorders>
              <w:left w:val="single" w:sz="4" w:space="0" w:color="auto"/>
            </w:tcBorders>
          </w:tcPr>
          <w:p w14:paraId="30E2F16C" w14:textId="77777777" w:rsidR="00373129" w:rsidRPr="00E27470" w:rsidRDefault="00373129" w:rsidP="00C11C0F">
            <w:pPr>
              <w:pStyle w:val="ConsPlusCell"/>
              <w:jc w:val="both"/>
            </w:pPr>
            <w:r w:rsidRPr="00E27470">
              <w:t>5.</w:t>
            </w:r>
            <w:r>
              <w:t xml:space="preserve"> </w:t>
            </w:r>
            <w:r w:rsidRPr="00E27470">
              <w:t>Крыша</w:t>
            </w:r>
          </w:p>
        </w:tc>
        <w:tc>
          <w:tcPr>
            <w:tcW w:w="3093" w:type="dxa"/>
          </w:tcPr>
          <w:p w14:paraId="0D549541" w14:textId="77777777" w:rsidR="00373129" w:rsidRPr="00C1012D" w:rsidRDefault="00373129" w:rsidP="00C11C0F">
            <w:pPr>
              <w:pStyle w:val="ConsPlusCell"/>
              <w:jc w:val="both"/>
            </w:pPr>
            <w:r>
              <w:t>Шифер</w:t>
            </w:r>
            <w:r w:rsidRPr="00C1012D">
              <w:t>;</w:t>
            </w:r>
          </w:p>
        </w:tc>
        <w:tc>
          <w:tcPr>
            <w:tcW w:w="2674" w:type="dxa"/>
            <w:tcBorders>
              <w:right w:val="single" w:sz="4" w:space="0" w:color="auto"/>
            </w:tcBorders>
          </w:tcPr>
          <w:p w14:paraId="00EE8A00" w14:textId="77777777" w:rsidR="00373129" w:rsidRPr="00E16D55" w:rsidRDefault="00373129" w:rsidP="00C11C0F">
            <w:pPr>
              <w:pStyle w:val="ConsPlusCell"/>
              <w:jc w:val="center"/>
            </w:pPr>
            <w:r>
              <w:t>Удовлетворительное, износ 35%</w:t>
            </w:r>
          </w:p>
        </w:tc>
      </w:tr>
      <w:tr w:rsidR="00373129" w:rsidRPr="00E27470" w14:paraId="6D1527AC" w14:textId="77777777" w:rsidTr="00C11C0F">
        <w:tblPrEx>
          <w:tblLook w:val="04A0" w:firstRow="1" w:lastRow="0" w:firstColumn="1" w:lastColumn="0" w:noHBand="0" w:noVBand="1"/>
        </w:tblPrEx>
        <w:tc>
          <w:tcPr>
            <w:tcW w:w="4031" w:type="dxa"/>
            <w:tcBorders>
              <w:left w:val="single" w:sz="4" w:space="0" w:color="auto"/>
              <w:bottom w:val="single" w:sz="4" w:space="0" w:color="auto"/>
            </w:tcBorders>
          </w:tcPr>
          <w:p w14:paraId="1F748FBF" w14:textId="77777777" w:rsidR="00373129" w:rsidRPr="00E27470" w:rsidRDefault="00373129" w:rsidP="00C11C0F">
            <w:pPr>
              <w:pStyle w:val="ConsPlusCell"/>
              <w:jc w:val="both"/>
            </w:pPr>
            <w:r w:rsidRPr="00E27470">
              <w:t>6.</w:t>
            </w:r>
            <w:r>
              <w:t xml:space="preserve"> </w:t>
            </w:r>
            <w:r w:rsidRPr="00E27470">
              <w:t>Полы</w:t>
            </w:r>
          </w:p>
        </w:tc>
        <w:tc>
          <w:tcPr>
            <w:tcW w:w="3093" w:type="dxa"/>
            <w:tcBorders>
              <w:bottom w:val="single" w:sz="4" w:space="0" w:color="auto"/>
            </w:tcBorders>
          </w:tcPr>
          <w:p w14:paraId="55BB439D" w14:textId="77777777" w:rsidR="00373129" w:rsidRPr="00C1012D" w:rsidRDefault="00373129" w:rsidP="00C11C0F">
            <w:pPr>
              <w:pStyle w:val="ConsPlusCell"/>
              <w:jc w:val="both"/>
            </w:pPr>
            <w:r>
              <w:t>Деревянные;</w:t>
            </w:r>
          </w:p>
        </w:tc>
        <w:tc>
          <w:tcPr>
            <w:tcW w:w="2674" w:type="dxa"/>
            <w:tcBorders>
              <w:bottom w:val="single" w:sz="4" w:space="0" w:color="auto"/>
              <w:right w:val="single" w:sz="4" w:space="0" w:color="auto"/>
            </w:tcBorders>
          </w:tcPr>
          <w:p w14:paraId="0C1DC4D7" w14:textId="77777777" w:rsidR="00373129" w:rsidRPr="00E16D55" w:rsidRDefault="00373129" w:rsidP="00C11C0F">
            <w:pPr>
              <w:pStyle w:val="ConsPlusCell"/>
              <w:jc w:val="center"/>
            </w:pPr>
            <w:r>
              <w:t>Удовлетворительное, износ 35%</w:t>
            </w:r>
          </w:p>
        </w:tc>
      </w:tr>
      <w:tr w:rsidR="00373129" w:rsidRPr="00E27470" w14:paraId="3B1E783F" w14:textId="77777777" w:rsidTr="00C11C0F">
        <w:tblPrEx>
          <w:tblLook w:val="04A0" w:firstRow="1" w:lastRow="0" w:firstColumn="1" w:lastColumn="0" w:noHBand="0" w:noVBand="1"/>
        </w:tblPrEx>
        <w:tc>
          <w:tcPr>
            <w:tcW w:w="4031" w:type="dxa"/>
            <w:tcBorders>
              <w:left w:val="single" w:sz="4" w:space="0" w:color="auto"/>
            </w:tcBorders>
          </w:tcPr>
          <w:p w14:paraId="5F9FDAD5" w14:textId="77777777" w:rsidR="00373129" w:rsidRDefault="00373129" w:rsidP="00C11C0F">
            <w:pPr>
              <w:pStyle w:val="ConsPlusCell"/>
            </w:pPr>
            <w:r w:rsidRPr="00E27470">
              <w:t>7.</w:t>
            </w:r>
            <w:r>
              <w:t xml:space="preserve"> </w:t>
            </w:r>
            <w:r w:rsidRPr="00E27470">
              <w:t>Проемы</w:t>
            </w:r>
            <w:r>
              <w:t>: -</w:t>
            </w:r>
            <w:r w:rsidRPr="00E27470">
              <w:t xml:space="preserve"> окна,</w:t>
            </w:r>
          </w:p>
          <w:p w14:paraId="129B0635" w14:textId="77777777" w:rsidR="00373129" w:rsidRPr="00E27470" w:rsidRDefault="00373129" w:rsidP="00C11C0F">
            <w:pPr>
              <w:pStyle w:val="ConsPlusCell"/>
            </w:pPr>
            <w:r w:rsidRPr="00E27470">
              <w:t xml:space="preserve"> </w:t>
            </w:r>
            <w:r>
              <w:t xml:space="preserve">   - </w:t>
            </w:r>
            <w:r w:rsidRPr="00E27470">
              <w:t>двери</w:t>
            </w:r>
            <w:r>
              <w:t xml:space="preserve"> </w:t>
            </w:r>
            <w:r w:rsidRPr="00E27470">
              <w:t>(другое)</w:t>
            </w:r>
          </w:p>
        </w:tc>
        <w:tc>
          <w:tcPr>
            <w:tcW w:w="3093" w:type="dxa"/>
          </w:tcPr>
          <w:p w14:paraId="6049D726" w14:textId="77777777" w:rsidR="00373129" w:rsidRPr="00C1012D" w:rsidRDefault="00373129" w:rsidP="00C11C0F">
            <w:pPr>
              <w:pStyle w:val="ConsPlusCell"/>
            </w:pPr>
            <w:r>
              <w:t>Двойные деревянные;</w:t>
            </w:r>
            <w:r>
              <w:br/>
              <w:t>Простые деревянные;</w:t>
            </w:r>
          </w:p>
        </w:tc>
        <w:tc>
          <w:tcPr>
            <w:tcW w:w="2674" w:type="dxa"/>
            <w:tcBorders>
              <w:right w:val="single" w:sz="4" w:space="0" w:color="auto"/>
            </w:tcBorders>
          </w:tcPr>
          <w:p w14:paraId="0BCFB9FB" w14:textId="77777777" w:rsidR="00373129" w:rsidRPr="00E16D55" w:rsidRDefault="00373129" w:rsidP="00C11C0F">
            <w:pPr>
              <w:pStyle w:val="ConsPlusCell"/>
              <w:jc w:val="center"/>
            </w:pPr>
            <w:r>
              <w:t>Удовлетворительное, износ 35%</w:t>
            </w:r>
          </w:p>
        </w:tc>
      </w:tr>
      <w:tr w:rsidR="00373129" w:rsidRPr="00E27470" w14:paraId="4BB20A2D" w14:textId="77777777" w:rsidTr="00C11C0F">
        <w:tblPrEx>
          <w:tblLook w:val="04A0" w:firstRow="1" w:lastRow="0" w:firstColumn="1" w:lastColumn="0" w:noHBand="0" w:noVBand="1"/>
        </w:tblPrEx>
        <w:tc>
          <w:tcPr>
            <w:tcW w:w="4031" w:type="dxa"/>
            <w:tcBorders>
              <w:left w:val="single" w:sz="4" w:space="0" w:color="auto"/>
            </w:tcBorders>
          </w:tcPr>
          <w:p w14:paraId="1AF7ED38" w14:textId="77777777" w:rsidR="00373129" w:rsidRPr="00E27470" w:rsidRDefault="00373129" w:rsidP="00C11C0F">
            <w:pPr>
              <w:pStyle w:val="ConsPlusCell"/>
            </w:pPr>
            <w:r w:rsidRPr="00E27470">
              <w:t>8.</w:t>
            </w:r>
            <w:r>
              <w:t xml:space="preserve"> </w:t>
            </w:r>
            <w:r w:rsidRPr="00E27470">
              <w:t>Отделка</w:t>
            </w:r>
            <w:r>
              <w:t>: -</w:t>
            </w:r>
            <w:r w:rsidRPr="00E27470">
              <w:t xml:space="preserve"> внутренняя,</w:t>
            </w:r>
          </w:p>
          <w:p w14:paraId="34543923" w14:textId="77777777" w:rsidR="00373129" w:rsidRPr="00E27470" w:rsidRDefault="00373129" w:rsidP="00C11C0F">
            <w:pPr>
              <w:pStyle w:val="ConsPlusCell"/>
            </w:pPr>
            <w:r w:rsidRPr="00E27470">
              <w:t xml:space="preserve">  </w:t>
            </w:r>
            <w:r>
              <w:t xml:space="preserve"> - </w:t>
            </w:r>
            <w:r w:rsidRPr="00E27470">
              <w:t>наружная (другое)</w:t>
            </w:r>
          </w:p>
        </w:tc>
        <w:tc>
          <w:tcPr>
            <w:tcW w:w="3093" w:type="dxa"/>
          </w:tcPr>
          <w:p w14:paraId="1E20CB9C" w14:textId="77777777" w:rsidR="00373129" w:rsidRPr="00C1012D" w:rsidRDefault="00373129" w:rsidP="00C11C0F">
            <w:pPr>
              <w:pStyle w:val="ConsPlusCell"/>
              <w:jc w:val="both"/>
            </w:pPr>
            <w:r>
              <w:t>О</w:t>
            </w:r>
            <w:r w:rsidRPr="00C1012D">
              <w:t>бои, окраска, штукатурка;</w:t>
            </w:r>
          </w:p>
          <w:p w14:paraId="6B2FD59E" w14:textId="77777777" w:rsidR="00373129" w:rsidRPr="00C1012D" w:rsidRDefault="00373129" w:rsidP="00C11C0F">
            <w:pPr>
              <w:pStyle w:val="ConsPlusCell"/>
              <w:jc w:val="both"/>
            </w:pPr>
            <w:r>
              <w:t>--------</w:t>
            </w:r>
            <w:r w:rsidRPr="00C1012D">
              <w:t>;</w:t>
            </w:r>
          </w:p>
        </w:tc>
        <w:tc>
          <w:tcPr>
            <w:tcW w:w="2674" w:type="dxa"/>
            <w:tcBorders>
              <w:right w:val="single" w:sz="4" w:space="0" w:color="auto"/>
            </w:tcBorders>
          </w:tcPr>
          <w:p w14:paraId="25230636" w14:textId="77777777" w:rsidR="00373129" w:rsidRPr="00E16D55" w:rsidRDefault="00373129" w:rsidP="00C11C0F">
            <w:pPr>
              <w:pStyle w:val="ConsPlusCell"/>
              <w:jc w:val="center"/>
            </w:pPr>
            <w:r>
              <w:t>Удовлетворительное, износ 35%</w:t>
            </w:r>
          </w:p>
        </w:tc>
      </w:tr>
      <w:tr w:rsidR="00373129" w:rsidRPr="00E27470" w14:paraId="1DB551CA" w14:textId="77777777" w:rsidTr="00C11C0F">
        <w:tblPrEx>
          <w:tblLook w:val="04A0" w:firstRow="1" w:lastRow="0" w:firstColumn="1" w:lastColumn="0" w:noHBand="0" w:noVBand="1"/>
        </w:tblPrEx>
        <w:tc>
          <w:tcPr>
            <w:tcW w:w="4031" w:type="dxa"/>
            <w:tcBorders>
              <w:left w:val="single" w:sz="4" w:space="0" w:color="auto"/>
              <w:bottom w:val="single" w:sz="4" w:space="0" w:color="auto"/>
            </w:tcBorders>
          </w:tcPr>
          <w:p w14:paraId="083D41E8" w14:textId="77777777" w:rsidR="00373129" w:rsidRDefault="00373129" w:rsidP="00C11C0F">
            <w:pPr>
              <w:pStyle w:val="ConsPlusCell"/>
            </w:pPr>
            <w:r w:rsidRPr="00E27470">
              <w:t>9.</w:t>
            </w:r>
            <w:r>
              <w:t xml:space="preserve"> </w:t>
            </w:r>
            <w:r w:rsidRPr="00E27470">
              <w:t xml:space="preserve">Механическое, электрическое, </w:t>
            </w:r>
          </w:p>
          <w:p w14:paraId="311627CA" w14:textId="77777777" w:rsidR="00373129" w:rsidRPr="00E27470" w:rsidRDefault="00373129" w:rsidP="00C11C0F">
            <w:pPr>
              <w:pStyle w:val="ConsPlusCell"/>
            </w:pPr>
            <w:r w:rsidRPr="00E27470">
              <w:t>санитарно-техническое и</w:t>
            </w:r>
          </w:p>
          <w:p w14:paraId="3A01474D" w14:textId="77777777" w:rsidR="00373129" w:rsidRPr="00E27470" w:rsidRDefault="00373129" w:rsidP="00C11C0F">
            <w:pPr>
              <w:pStyle w:val="ConsPlusCell"/>
            </w:pPr>
            <w:r>
              <w:t>и</w:t>
            </w:r>
            <w:r w:rsidRPr="00E27470">
              <w:t>ное оборудование</w:t>
            </w:r>
            <w:r>
              <w:t xml:space="preserve"> </w:t>
            </w:r>
            <w:r w:rsidRPr="00E27470">
              <w:t>ванны, напольные</w:t>
            </w:r>
            <w:r>
              <w:t xml:space="preserve"> </w:t>
            </w:r>
            <w:r w:rsidRPr="00E27470">
              <w:t>электроплиты, телефонные сети и оборудование сети проводного радиовещания,</w:t>
            </w:r>
            <w:r>
              <w:t xml:space="preserve"> </w:t>
            </w:r>
            <w:r w:rsidRPr="00E27470">
              <w:t>сигнализация,</w:t>
            </w:r>
            <w:r>
              <w:t xml:space="preserve"> </w:t>
            </w:r>
            <w:r w:rsidRPr="00E27470">
              <w:t xml:space="preserve">мусоропровод, лифт, вентиляция </w:t>
            </w:r>
            <w:r>
              <w:t>и другое</w:t>
            </w:r>
          </w:p>
        </w:tc>
        <w:tc>
          <w:tcPr>
            <w:tcW w:w="3093" w:type="dxa"/>
            <w:tcBorders>
              <w:bottom w:val="single" w:sz="4" w:space="0" w:color="auto"/>
            </w:tcBorders>
          </w:tcPr>
          <w:p w14:paraId="5E19236C" w14:textId="77777777" w:rsidR="00373129" w:rsidRDefault="00373129" w:rsidP="00C11C0F">
            <w:pPr>
              <w:pStyle w:val="ConsPlusCell"/>
            </w:pPr>
            <w:r>
              <w:t>В</w:t>
            </w:r>
            <w:r w:rsidRPr="00C1012D">
              <w:t>анны</w:t>
            </w:r>
            <w:r>
              <w:t>е</w:t>
            </w:r>
            <w:r w:rsidRPr="00C1012D">
              <w:t>,</w:t>
            </w:r>
            <w:r>
              <w:t xml:space="preserve"> раковины</w:t>
            </w:r>
          </w:p>
          <w:p w14:paraId="0570C6E5" w14:textId="77777777" w:rsidR="00373129" w:rsidRPr="00C1012D" w:rsidRDefault="00373129" w:rsidP="00C11C0F">
            <w:pPr>
              <w:pStyle w:val="ConsPlusCell"/>
            </w:pPr>
            <w:r w:rsidRPr="00C1012D">
              <w:t>туалеты,</w:t>
            </w:r>
          </w:p>
          <w:p w14:paraId="528AFECE" w14:textId="77777777" w:rsidR="00373129" w:rsidRPr="00C1012D" w:rsidRDefault="00373129" w:rsidP="00C11C0F">
            <w:pPr>
              <w:pStyle w:val="ConsPlusCell"/>
            </w:pPr>
            <w:r>
              <w:t>вентиляция;</w:t>
            </w:r>
            <w:r>
              <w:br/>
              <w:t>электроплиты</w:t>
            </w:r>
          </w:p>
          <w:p w14:paraId="395E06D8" w14:textId="77777777" w:rsidR="00373129" w:rsidRPr="00C1012D" w:rsidRDefault="00373129" w:rsidP="00C11C0F">
            <w:pPr>
              <w:pStyle w:val="ConsPlusCell"/>
              <w:jc w:val="both"/>
            </w:pPr>
          </w:p>
        </w:tc>
        <w:tc>
          <w:tcPr>
            <w:tcW w:w="2674" w:type="dxa"/>
            <w:tcBorders>
              <w:bottom w:val="single" w:sz="4" w:space="0" w:color="auto"/>
              <w:right w:val="single" w:sz="4" w:space="0" w:color="auto"/>
            </w:tcBorders>
          </w:tcPr>
          <w:p w14:paraId="6739566C" w14:textId="77777777" w:rsidR="00373129" w:rsidRPr="00E16D55" w:rsidRDefault="00373129" w:rsidP="00C11C0F">
            <w:pPr>
              <w:pStyle w:val="ConsPlusCell"/>
              <w:jc w:val="center"/>
            </w:pPr>
            <w:r>
              <w:t>Удовлетворительное, износ 35%</w:t>
            </w:r>
          </w:p>
        </w:tc>
      </w:tr>
      <w:tr w:rsidR="00373129" w:rsidRPr="00E27470" w14:paraId="5AB9D651" w14:textId="77777777" w:rsidTr="00C11C0F">
        <w:tblPrEx>
          <w:tblLook w:val="04A0" w:firstRow="1" w:lastRow="0" w:firstColumn="1" w:lastColumn="0" w:noHBand="0" w:noVBand="1"/>
        </w:tblPrEx>
        <w:tc>
          <w:tcPr>
            <w:tcW w:w="4031" w:type="dxa"/>
            <w:tcBorders>
              <w:left w:val="single" w:sz="4" w:space="0" w:color="auto"/>
              <w:bottom w:val="single" w:sz="4" w:space="0" w:color="auto"/>
            </w:tcBorders>
          </w:tcPr>
          <w:p w14:paraId="500F8314" w14:textId="77777777" w:rsidR="00373129" w:rsidRPr="00E27470" w:rsidRDefault="00373129" w:rsidP="00C11C0F">
            <w:pPr>
              <w:pStyle w:val="ConsPlusCell"/>
            </w:pPr>
            <w:r w:rsidRPr="00E27470">
              <w:t>10.</w:t>
            </w:r>
            <w:r>
              <w:t xml:space="preserve"> </w:t>
            </w:r>
            <w:r w:rsidRPr="00E27470">
              <w:t>Внутридомовые</w:t>
            </w:r>
            <w:r>
              <w:t xml:space="preserve"> и</w:t>
            </w:r>
            <w:r w:rsidRPr="00E27470">
              <w:t>нженерные коммуникации и</w:t>
            </w:r>
            <w:r>
              <w:t xml:space="preserve"> </w:t>
            </w:r>
            <w:r w:rsidRPr="00E27470">
              <w:t>оборудование для</w:t>
            </w:r>
            <w:r>
              <w:t xml:space="preserve"> </w:t>
            </w:r>
            <w:r w:rsidRPr="00E27470">
              <w:t>предоставления коммунальных услуг</w:t>
            </w:r>
            <w:r>
              <w:t xml:space="preserve">: </w:t>
            </w:r>
            <w:r w:rsidRPr="00E27470">
              <w:t>электроснабжение,</w:t>
            </w:r>
          </w:p>
          <w:p w14:paraId="7E248827" w14:textId="77777777" w:rsidR="00373129" w:rsidRPr="00E27470" w:rsidRDefault="00373129" w:rsidP="00C11C0F">
            <w:pPr>
              <w:pStyle w:val="ConsPlusCell"/>
            </w:pPr>
            <w:r w:rsidRPr="00E27470">
              <w:t>холодное водоснабжение,</w:t>
            </w:r>
          </w:p>
          <w:p w14:paraId="5A8843F7" w14:textId="77777777" w:rsidR="00373129" w:rsidRPr="00E27470" w:rsidRDefault="00373129" w:rsidP="00C11C0F">
            <w:pPr>
              <w:pStyle w:val="ConsPlusCell"/>
            </w:pPr>
            <w:r w:rsidRPr="00E27470">
              <w:t>горячее водоснабжение,</w:t>
            </w:r>
          </w:p>
          <w:p w14:paraId="38A4480D" w14:textId="77777777" w:rsidR="00373129" w:rsidRPr="00E27470" w:rsidRDefault="00373129" w:rsidP="00C11C0F">
            <w:pPr>
              <w:pStyle w:val="ConsPlusCell"/>
            </w:pPr>
            <w:r w:rsidRPr="00E27470">
              <w:t>водоотведение,</w:t>
            </w:r>
          </w:p>
          <w:p w14:paraId="116CF517" w14:textId="77777777" w:rsidR="00373129" w:rsidRDefault="00373129" w:rsidP="00C11C0F">
            <w:pPr>
              <w:pStyle w:val="ConsPlusCell"/>
            </w:pPr>
            <w:r w:rsidRPr="00E27470">
              <w:t xml:space="preserve">газоснабжение, </w:t>
            </w:r>
          </w:p>
          <w:p w14:paraId="1C032915" w14:textId="77777777" w:rsidR="00373129" w:rsidRDefault="00373129" w:rsidP="00C11C0F">
            <w:pPr>
              <w:pStyle w:val="ConsPlusCell"/>
            </w:pPr>
            <w:r w:rsidRPr="00E27470">
              <w:t>отопление:</w:t>
            </w:r>
            <w:r>
              <w:t xml:space="preserve"> </w:t>
            </w:r>
            <w:r w:rsidRPr="00E27470">
              <w:t>от внешних к</w:t>
            </w:r>
            <w:r>
              <w:t>отельных</w:t>
            </w:r>
            <w:r w:rsidRPr="00E27470">
              <w:t>,</w:t>
            </w:r>
            <w:r>
              <w:t xml:space="preserve"> </w:t>
            </w:r>
            <w:r w:rsidRPr="00E27470">
              <w:t>от домовой</w:t>
            </w:r>
            <w:r>
              <w:t xml:space="preserve"> котельной</w:t>
            </w:r>
            <w:r w:rsidRPr="00E27470">
              <w:t>, печи,</w:t>
            </w:r>
            <w:r>
              <w:t xml:space="preserve"> </w:t>
            </w:r>
            <w:r w:rsidRPr="00E27470">
              <w:t xml:space="preserve">калориферы, </w:t>
            </w:r>
          </w:p>
          <w:p w14:paraId="404BC72C" w14:textId="77777777" w:rsidR="00373129" w:rsidRPr="00E27470" w:rsidRDefault="00373129" w:rsidP="00C11C0F">
            <w:pPr>
              <w:pStyle w:val="ConsPlusCell"/>
            </w:pPr>
            <w:r w:rsidRPr="00E27470">
              <w:t>АГВ</w:t>
            </w:r>
            <w:r>
              <w:t xml:space="preserve"> и другое</w:t>
            </w:r>
          </w:p>
        </w:tc>
        <w:tc>
          <w:tcPr>
            <w:tcW w:w="3093" w:type="dxa"/>
            <w:tcBorders>
              <w:bottom w:val="single" w:sz="4" w:space="0" w:color="auto"/>
            </w:tcBorders>
          </w:tcPr>
          <w:p w14:paraId="3624B3D5" w14:textId="77777777" w:rsidR="00373129" w:rsidRPr="00C1012D" w:rsidRDefault="00373129" w:rsidP="00C11C0F">
            <w:pPr>
              <w:pStyle w:val="ConsPlusCell"/>
              <w:jc w:val="both"/>
            </w:pPr>
            <w:r>
              <w:t>Э</w:t>
            </w:r>
            <w:r w:rsidRPr="00C1012D">
              <w:t>лектроснабжение,</w:t>
            </w:r>
          </w:p>
          <w:p w14:paraId="3913CBD8" w14:textId="77777777" w:rsidR="00373129" w:rsidRPr="00C1012D" w:rsidRDefault="00373129" w:rsidP="00C11C0F">
            <w:pPr>
              <w:pStyle w:val="ConsPlusCell"/>
              <w:jc w:val="both"/>
            </w:pPr>
            <w:r w:rsidRPr="00C1012D">
              <w:t>Холодное</w:t>
            </w:r>
            <w:r>
              <w:t>, горячее</w:t>
            </w:r>
            <w:r w:rsidRPr="00C1012D">
              <w:t xml:space="preserve"> водоснабжение,</w:t>
            </w:r>
          </w:p>
          <w:p w14:paraId="477FF2A9" w14:textId="77777777" w:rsidR="00373129" w:rsidRPr="00C1012D" w:rsidRDefault="00373129" w:rsidP="00C11C0F">
            <w:pPr>
              <w:pStyle w:val="ConsPlusCell"/>
              <w:jc w:val="both"/>
            </w:pPr>
            <w:r w:rsidRPr="00C1012D">
              <w:t>водоотведение,</w:t>
            </w:r>
          </w:p>
          <w:p w14:paraId="128D2B64" w14:textId="77777777" w:rsidR="00373129" w:rsidRDefault="00373129" w:rsidP="00C11C0F">
            <w:pPr>
              <w:pStyle w:val="ConsPlusCell"/>
            </w:pPr>
            <w:r w:rsidRPr="00C1012D">
              <w:t>центральное отопление</w:t>
            </w:r>
            <w:r>
              <w:t>,</w:t>
            </w:r>
          </w:p>
          <w:p w14:paraId="4CC667AE" w14:textId="77777777" w:rsidR="00373129" w:rsidRPr="00C1012D" w:rsidRDefault="00373129" w:rsidP="00C11C0F">
            <w:pPr>
              <w:rPr>
                <w:sz w:val="20"/>
                <w:szCs w:val="20"/>
              </w:rPr>
            </w:pPr>
          </w:p>
        </w:tc>
        <w:tc>
          <w:tcPr>
            <w:tcW w:w="2674" w:type="dxa"/>
            <w:tcBorders>
              <w:bottom w:val="single" w:sz="4" w:space="0" w:color="auto"/>
              <w:right w:val="single" w:sz="4" w:space="0" w:color="auto"/>
            </w:tcBorders>
          </w:tcPr>
          <w:p w14:paraId="72845B92" w14:textId="77777777" w:rsidR="00373129" w:rsidRPr="00E16D55" w:rsidRDefault="00373129" w:rsidP="00C11C0F">
            <w:pPr>
              <w:pStyle w:val="ConsPlusCell"/>
              <w:jc w:val="center"/>
            </w:pPr>
            <w:r>
              <w:t>Удовлетворительное, износ 35%</w:t>
            </w:r>
          </w:p>
        </w:tc>
      </w:tr>
    </w:tbl>
    <w:p w14:paraId="4149B541" w14:textId="77777777" w:rsidR="00373129" w:rsidRPr="00B636E8" w:rsidRDefault="00373129" w:rsidP="00373129">
      <w:pPr>
        <w:pStyle w:val="ConsPlusCell"/>
        <w:ind w:left="-142"/>
        <w:jc w:val="both"/>
        <w:rPr>
          <w:sz w:val="22"/>
          <w:szCs w:val="22"/>
        </w:rPr>
      </w:pPr>
      <w:r w:rsidRPr="00B636E8">
        <w:rPr>
          <w:sz w:val="22"/>
          <w:szCs w:val="22"/>
        </w:rPr>
        <w:t xml:space="preserve">Настоящий Акт составлен в соответствии с данными Технического паспорта от 18.02.2010 года (государственное предприятие Нижегородской области «Нижтехинвентаризация» Шахунский филиал). </w:t>
      </w:r>
    </w:p>
    <w:p w14:paraId="43BB608B" w14:textId="77777777" w:rsidR="00373129" w:rsidRDefault="00373129" w:rsidP="00373129">
      <w:pPr>
        <w:pStyle w:val="ConsPlusCell"/>
        <w:ind w:left="-142"/>
        <w:jc w:val="both"/>
        <w:rPr>
          <w:sz w:val="22"/>
          <w:szCs w:val="22"/>
        </w:rPr>
      </w:pPr>
    </w:p>
    <w:p w14:paraId="1C7B5025" w14:textId="77777777" w:rsidR="00373129" w:rsidRPr="00F95CAB" w:rsidRDefault="00373129" w:rsidP="00DA20B6">
      <w:pPr>
        <w:widowControl w:val="0"/>
        <w:autoSpaceDE w:val="0"/>
        <w:autoSpaceDN w:val="0"/>
        <w:adjustRightInd w:val="0"/>
        <w:ind w:left="-142"/>
        <w:jc w:val="center"/>
        <w:rPr>
          <w:u w:val="single"/>
        </w:rPr>
      </w:pPr>
      <w:r w:rsidRPr="00F95CAB">
        <w:rPr>
          <w:u w:val="single"/>
        </w:rPr>
        <w:t xml:space="preserve">Начальник Управления ЖКХ и архитектурной деятельности администрации </w:t>
      </w:r>
      <w:r>
        <w:rPr>
          <w:u w:val="single"/>
        </w:rPr>
        <w:t>муниципального</w:t>
      </w:r>
      <w:r w:rsidRPr="00F95CAB">
        <w:rPr>
          <w:u w:val="single"/>
        </w:rPr>
        <w:t xml:space="preserve"> округа город Шахунья Нижегородской области</w:t>
      </w:r>
    </w:p>
    <w:p w14:paraId="41BE6BC4" w14:textId="77777777" w:rsidR="00373129" w:rsidRPr="00C775B2" w:rsidRDefault="00373129" w:rsidP="00373129">
      <w:pPr>
        <w:widowControl w:val="0"/>
        <w:autoSpaceDE w:val="0"/>
        <w:autoSpaceDN w:val="0"/>
        <w:adjustRightInd w:val="0"/>
        <w:jc w:val="center"/>
      </w:pPr>
      <w:r w:rsidRPr="00C775B2">
        <w:rPr>
          <w:sz w:val="16"/>
          <w:szCs w:val="16"/>
        </w:rPr>
        <w:t>(должность, Ф.И.О., руководителя органа местного самоуправления,</w:t>
      </w:r>
      <w:r w:rsidRPr="00C775B2">
        <w:rPr>
          <w:rFonts w:ascii="Courier New" w:hAnsi="Courier New" w:cs="Courier New"/>
          <w:sz w:val="20"/>
          <w:szCs w:val="20"/>
        </w:rPr>
        <w:t xml:space="preserve"> </w:t>
      </w:r>
      <w:r w:rsidRPr="00C775B2">
        <w:rPr>
          <w:sz w:val="16"/>
          <w:szCs w:val="16"/>
        </w:rPr>
        <w:t>уполномоченного устанавливать техническое состояние</w:t>
      </w:r>
    </w:p>
    <w:p w14:paraId="41390D41" w14:textId="77777777" w:rsidR="00373129" w:rsidRPr="00C775B2" w:rsidRDefault="00373129" w:rsidP="00373129">
      <w:pPr>
        <w:widowControl w:val="0"/>
        <w:autoSpaceDE w:val="0"/>
        <w:autoSpaceDN w:val="0"/>
        <w:adjustRightInd w:val="0"/>
        <w:jc w:val="center"/>
        <w:rPr>
          <w:sz w:val="16"/>
          <w:szCs w:val="16"/>
        </w:rPr>
      </w:pPr>
      <w:r w:rsidRPr="00C775B2">
        <w:rPr>
          <w:sz w:val="16"/>
          <w:szCs w:val="16"/>
        </w:rPr>
        <w:t>многоквартирного дома, являющегося объектом конкурса)</w:t>
      </w:r>
    </w:p>
    <w:p w14:paraId="31372E9E" w14:textId="77777777" w:rsidR="00373129" w:rsidRPr="00C775B2" w:rsidRDefault="00373129" w:rsidP="00373129">
      <w:pPr>
        <w:widowControl w:val="0"/>
        <w:autoSpaceDE w:val="0"/>
        <w:autoSpaceDN w:val="0"/>
        <w:adjustRightInd w:val="0"/>
        <w:jc w:val="both"/>
        <w:rPr>
          <w:u w:val="single"/>
        </w:rPr>
      </w:pPr>
      <w:r w:rsidRPr="00C775B2">
        <w:rPr>
          <w:sz w:val="20"/>
          <w:szCs w:val="20"/>
        </w:rPr>
        <w:t xml:space="preserve">                  </w:t>
      </w:r>
      <w:r w:rsidRPr="00C775B2">
        <w:t xml:space="preserve">_____________                                                                                        </w:t>
      </w:r>
      <w:r w:rsidRPr="00C775B2">
        <w:rPr>
          <w:u w:val="single"/>
        </w:rPr>
        <w:t>Лаптев С.М.</w:t>
      </w:r>
    </w:p>
    <w:p w14:paraId="2D04378B" w14:textId="77777777" w:rsidR="00373129" w:rsidRPr="00C775B2" w:rsidRDefault="00373129" w:rsidP="00373129">
      <w:pPr>
        <w:widowControl w:val="0"/>
        <w:autoSpaceDE w:val="0"/>
        <w:autoSpaceDN w:val="0"/>
        <w:adjustRightInd w:val="0"/>
        <w:jc w:val="both"/>
        <w:rPr>
          <w:sz w:val="16"/>
          <w:szCs w:val="16"/>
        </w:rPr>
      </w:pPr>
      <w:r w:rsidRPr="00C775B2">
        <w:rPr>
          <w:sz w:val="16"/>
          <w:szCs w:val="16"/>
        </w:rPr>
        <w:t xml:space="preserve">                              (подпись)                                                                                                                                             (ф. и.о.)</w:t>
      </w:r>
    </w:p>
    <w:p w14:paraId="1BCDE875" w14:textId="77777777" w:rsidR="00373129" w:rsidRPr="00C775B2" w:rsidRDefault="00373129" w:rsidP="00373129">
      <w:pPr>
        <w:widowControl w:val="0"/>
        <w:autoSpaceDE w:val="0"/>
        <w:autoSpaceDN w:val="0"/>
        <w:adjustRightInd w:val="0"/>
        <w:jc w:val="both"/>
      </w:pPr>
      <w:r w:rsidRPr="00C775B2">
        <w:t xml:space="preserve">        "____" _______ 202</w:t>
      </w:r>
      <w:r>
        <w:t>6</w:t>
      </w:r>
      <w:r w:rsidRPr="00C775B2">
        <w:t xml:space="preserve"> г.</w:t>
      </w:r>
    </w:p>
    <w:p w14:paraId="43018727" w14:textId="2CAABF68" w:rsidR="00373129" w:rsidRPr="00E27470" w:rsidRDefault="00373129" w:rsidP="00373129">
      <w:pPr>
        <w:widowControl w:val="0"/>
        <w:autoSpaceDE w:val="0"/>
        <w:autoSpaceDN w:val="0"/>
        <w:adjustRightInd w:val="0"/>
        <w:jc w:val="both"/>
      </w:pPr>
      <w:r w:rsidRPr="00C775B2">
        <w:rPr>
          <w:sz w:val="20"/>
          <w:szCs w:val="20"/>
        </w:rPr>
        <w:t xml:space="preserve">               М.П.</w:t>
      </w:r>
    </w:p>
    <w:p w14:paraId="5321D694" w14:textId="64122C82" w:rsidR="003568EF" w:rsidRDefault="003568EF" w:rsidP="00373129">
      <w:pPr>
        <w:suppressAutoHyphens/>
        <w:autoSpaceDE w:val="0"/>
        <w:jc w:val="center"/>
        <w:rPr>
          <w:rFonts w:eastAsia="Arial"/>
          <w:sz w:val="16"/>
          <w:szCs w:val="16"/>
          <w:lang w:eastAsia="ar-SA"/>
        </w:rPr>
        <w:sectPr w:rsidR="003568EF" w:rsidSect="003568EF">
          <w:pgSz w:w="11906" w:h="16838"/>
          <w:pgMar w:top="992" w:right="709" w:bottom="567" w:left="1276" w:header="709" w:footer="709" w:gutter="0"/>
          <w:cols w:space="708"/>
          <w:docGrid w:linePitch="360"/>
        </w:sectPr>
      </w:pPr>
    </w:p>
    <w:p w14:paraId="30B2FAAA" w14:textId="77777777" w:rsidR="00272FEF" w:rsidRPr="00272FEF" w:rsidRDefault="00272FEF" w:rsidP="00272FEF">
      <w:pPr>
        <w:snapToGrid w:val="0"/>
        <w:ind w:left="2832" w:firstLine="708"/>
        <w:jc w:val="right"/>
      </w:pPr>
      <w:r w:rsidRPr="00272FEF">
        <w:lastRenderedPageBreak/>
        <w:t>Приложение № 22</w:t>
      </w:r>
    </w:p>
    <w:p w14:paraId="5D470839" w14:textId="77777777" w:rsidR="00272FEF" w:rsidRPr="00272FEF" w:rsidRDefault="00272FEF" w:rsidP="00272FEF">
      <w:pPr>
        <w:suppressAutoHyphens/>
        <w:autoSpaceDE w:val="0"/>
        <w:jc w:val="center"/>
        <w:rPr>
          <w:rFonts w:ascii="Courier New" w:eastAsia="Arial" w:hAnsi="Courier New" w:cs="Courier New"/>
          <w:sz w:val="20"/>
          <w:szCs w:val="20"/>
          <w:lang w:eastAsia="ar-SA"/>
        </w:rPr>
      </w:pPr>
      <w:r w:rsidRPr="00272FEF">
        <w:rPr>
          <w:sz w:val="20"/>
          <w:szCs w:val="20"/>
          <w:lang w:eastAsia="ar-SA"/>
        </w:rPr>
        <w:t xml:space="preserve">                                                                                                  </w:t>
      </w:r>
    </w:p>
    <w:p w14:paraId="091362F4" w14:textId="77777777" w:rsidR="00272FEF" w:rsidRPr="00272FEF" w:rsidRDefault="00272FEF" w:rsidP="00272FEF">
      <w:pPr>
        <w:suppressAutoHyphens/>
        <w:autoSpaceDE w:val="0"/>
        <w:jc w:val="right"/>
        <w:rPr>
          <w:rFonts w:ascii="Courier New" w:eastAsia="Arial" w:hAnsi="Courier New" w:cs="Courier New"/>
          <w:sz w:val="20"/>
          <w:szCs w:val="20"/>
          <w:lang w:eastAsia="ar-SA"/>
        </w:rPr>
      </w:pPr>
      <w:r w:rsidRPr="00272FEF">
        <w:rPr>
          <w:sz w:val="20"/>
          <w:szCs w:val="20"/>
          <w:lang w:eastAsia="ar-SA"/>
        </w:rPr>
        <w:t xml:space="preserve">                                                                      </w:t>
      </w:r>
    </w:p>
    <w:p w14:paraId="2EE23DE4" w14:textId="77777777" w:rsidR="00373129" w:rsidRPr="008F7450" w:rsidRDefault="00373129" w:rsidP="00DA20B6">
      <w:pPr>
        <w:pStyle w:val="ConsPlusNonformat"/>
        <w:ind w:left="4820"/>
        <w:jc w:val="center"/>
        <w:rPr>
          <w:rFonts w:ascii="Times New Roman" w:hAnsi="Times New Roman" w:cs="Times New Roman"/>
          <w:b/>
          <w:bCs/>
          <w:sz w:val="22"/>
          <w:szCs w:val="22"/>
        </w:rPr>
      </w:pPr>
      <w:r w:rsidRPr="008F7450">
        <w:rPr>
          <w:rFonts w:ascii="Times New Roman" w:hAnsi="Times New Roman" w:cs="Times New Roman"/>
          <w:b/>
          <w:bCs/>
          <w:sz w:val="22"/>
          <w:szCs w:val="22"/>
        </w:rPr>
        <w:t>УТВЕРЖДАЮ:</w:t>
      </w:r>
    </w:p>
    <w:p w14:paraId="386D1E88"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4D3924EB"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244A1939" w14:textId="77777777" w:rsidR="00373129" w:rsidRDefault="00373129" w:rsidP="00373129">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49B66EFB"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76CC73C3"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1C820537"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430ECEBF"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2A1E3EF8" w14:textId="77777777" w:rsidR="00373129" w:rsidRDefault="00373129" w:rsidP="0037312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656271CE"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0CB4D124" w14:textId="77777777" w:rsidR="00373129" w:rsidRDefault="00373129" w:rsidP="0037312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0FC81BBC"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0ADCC3FB" w14:textId="77777777" w:rsidR="00373129" w:rsidRDefault="00373129" w:rsidP="0037312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52572F00" w14:textId="77777777" w:rsidR="00373129" w:rsidRDefault="00373129" w:rsidP="0037312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75B30364" w14:textId="77777777" w:rsidR="00373129" w:rsidRDefault="00373129" w:rsidP="00373129">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6F95FED9" w14:textId="77777777" w:rsidR="00373129" w:rsidRDefault="00373129" w:rsidP="0037312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(дата утверждения)</w:t>
      </w:r>
    </w:p>
    <w:p w14:paraId="685EBDD8" w14:textId="77777777" w:rsidR="00373129" w:rsidRDefault="00373129" w:rsidP="00373129">
      <w:pPr>
        <w:tabs>
          <w:tab w:val="left" w:pos="2884"/>
          <w:tab w:val="left" w:pos="7593"/>
        </w:tabs>
        <w:suppressAutoHyphens/>
        <w:spacing w:line="268" w:lineRule="exact"/>
        <w:rPr>
          <w:lang w:eastAsia="ar-SA"/>
        </w:rPr>
      </w:pPr>
    </w:p>
    <w:p w14:paraId="15A600C8" w14:textId="77777777" w:rsidR="00373129" w:rsidRPr="0054362E" w:rsidRDefault="00373129" w:rsidP="00373129">
      <w:pPr>
        <w:tabs>
          <w:tab w:val="left" w:pos="2884"/>
        </w:tabs>
        <w:suppressAutoHyphens/>
        <w:spacing w:line="268" w:lineRule="exact"/>
        <w:jc w:val="center"/>
        <w:rPr>
          <w:lang w:eastAsia="ar-SA"/>
        </w:rPr>
      </w:pPr>
      <w:r w:rsidRPr="0054362E">
        <w:rPr>
          <w:lang w:eastAsia="ar-SA"/>
        </w:rPr>
        <w:t>ПЕРЕЧЕНЬ</w:t>
      </w:r>
    </w:p>
    <w:p w14:paraId="1C78AF0F" w14:textId="77777777" w:rsidR="00373129" w:rsidRDefault="00373129" w:rsidP="00373129">
      <w:pPr>
        <w:tabs>
          <w:tab w:val="center" w:pos="3873"/>
        </w:tabs>
        <w:suppressAutoHyphens/>
        <w:spacing w:line="268" w:lineRule="exact"/>
        <w:jc w:val="center"/>
        <w:rPr>
          <w:lang w:eastAsia="ar-SA"/>
        </w:rPr>
      </w:pPr>
      <w:r w:rsidRPr="0054362E">
        <w:rPr>
          <w:lang w:eastAsia="ar-SA"/>
        </w:rPr>
        <w:t>работ и услуг по содержанию и ремонту общего имущества собственников помещений</w:t>
      </w:r>
    </w:p>
    <w:p w14:paraId="5CE080FA" w14:textId="77777777" w:rsidR="00373129" w:rsidRPr="0054362E" w:rsidRDefault="00373129" w:rsidP="00373129">
      <w:pPr>
        <w:tabs>
          <w:tab w:val="center" w:pos="3873"/>
        </w:tabs>
        <w:suppressAutoHyphens/>
        <w:spacing w:line="268" w:lineRule="exact"/>
        <w:jc w:val="center"/>
      </w:pPr>
      <w:r w:rsidRPr="0054362E">
        <w:rPr>
          <w:lang w:eastAsia="ar-SA"/>
        </w:rPr>
        <w:t xml:space="preserve"> в многоквартирном доме, </w:t>
      </w:r>
      <w:r w:rsidRPr="0054362E">
        <w:t>расположенном по адресу: г.</w:t>
      </w:r>
      <w:r>
        <w:t xml:space="preserve"> </w:t>
      </w:r>
      <w:r w:rsidRPr="0054362E">
        <w:t>Шахунья,</w:t>
      </w:r>
      <w:r>
        <w:t xml:space="preserve"> ул. Пионерская</w:t>
      </w:r>
      <w:r w:rsidRPr="0054362E">
        <w:t xml:space="preserve">, д. </w:t>
      </w:r>
      <w:r>
        <w:t>13</w:t>
      </w:r>
    </w:p>
    <w:tbl>
      <w:tblPr>
        <w:tblW w:w="10173" w:type="dxa"/>
        <w:tblLayout w:type="fixed"/>
        <w:tblLook w:val="04A0" w:firstRow="1" w:lastRow="0" w:firstColumn="1" w:lastColumn="0" w:noHBand="0" w:noVBand="1"/>
      </w:tblPr>
      <w:tblGrid>
        <w:gridCol w:w="5949"/>
        <w:gridCol w:w="1701"/>
        <w:gridCol w:w="1417"/>
        <w:gridCol w:w="1106"/>
      </w:tblGrid>
      <w:tr w:rsidR="00373129" w:rsidRPr="0054362E" w14:paraId="2C85A434" w14:textId="77777777" w:rsidTr="00C11C0F">
        <w:trPr>
          <w:trHeight w:val="20"/>
        </w:trPr>
        <w:tc>
          <w:tcPr>
            <w:tcW w:w="5949" w:type="dxa"/>
            <w:tcBorders>
              <w:top w:val="single" w:sz="4" w:space="0" w:color="000000"/>
              <w:left w:val="single" w:sz="4" w:space="0" w:color="000000"/>
              <w:bottom w:val="single" w:sz="4" w:space="0" w:color="000000"/>
              <w:right w:val="nil"/>
            </w:tcBorders>
          </w:tcPr>
          <w:p w14:paraId="23A9602D" w14:textId="77777777" w:rsidR="00373129" w:rsidRPr="0054362E" w:rsidRDefault="00373129" w:rsidP="00C11C0F">
            <w:pPr>
              <w:jc w:val="center"/>
            </w:pPr>
          </w:p>
          <w:p w14:paraId="33DB53D9" w14:textId="77777777" w:rsidR="00373129" w:rsidRPr="0054362E" w:rsidRDefault="00373129" w:rsidP="00C11C0F">
            <w:pPr>
              <w:jc w:val="center"/>
            </w:pPr>
            <w:r w:rsidRPr="0054362E">
              <w:t>Наименование работ и услуг</w:t>
            </w:r>
          </w:p>
        </w:tc>
        <w:tc>
          <w:tcPr>
            <w:tcW w:w="1701" w:type="dxa"/>
            <w:tcBorders>
              <w:top w:val="single" w:sz="4" w:space="0" w:color="000000"/>
              <w:left w:val="single" w:sz="4" w:space="0" w:color="000000"/>
              <w:bottom w:val="single" w:sz="4" w:space="0" w:color="000000"/>
              <w:right w:val="nil"/>
            </w:tcBorders>
          </w:tcPr>
          <w:p w14:paraId="002C79D6" w14:textId="77777777" w:rsidR="00373129" w:rsidRPr="0054362E" w:rsidRDefault="00373129" w:rsidP="00C11C0F">
            <w:pPr>
              <w:suppressAutoHyphens/>
              <w:snapToGrid w:val="0"/>
              <w:jc w:val="center"/>
              <w:rPr>
                <w:bCs/>
              </w:rPr>
            </w:pPr>
          </w:p>
          <w:p w14:paraId="454ABD97" w14:textId="77777777" w:rsidR="00373129" w:rsidRPr="0054362E" w:rsidRDefault="00373129" w:rsidP="00C11C0F">
            <w:pPr>
              <w:suppressAutoHyphens/>
              <w:snapToGrid w:val="0"/>
              <w:jc w:val="center"/>
              <w:rPr>
                <w:bCs/>
                <w:color w:val="000000"/>
              </w:rPr>
            </w:pPr>
            <w:r w:rsidRPr="0054362E">
              <w:rPr>
                <w:bCs/>
              </w:rPr>
              <w:t>Периодичность выполнения работ</w:t>
            </w:r>
          </w:p>
        </w:tc>
        <w:tc>
          <w:tcPr>
            <w:tcW w:w="1417" w:type="dxa"/>
            <w:tcBorders>
              <w:top w:val="single" w:sz="4" w:space="0" w:color="000000"/>
              <w:left w:val="single" w:sz="4" w:space="0" w:color="000000"/>
              <w:bottom w:val="single" w:sz="4" w:space="0" w:color="000000"/>
              <w:right w:val="nil"/>
            </w:tcBorders>
          </w:tcPr>
          <w:p w14:paraId="5F582232" w14:textId="77777777" w:rsidR="00373129" w:rsidRPr="0054362E" w:rsidRDefault="00373129" w:rsidP="00C11C0F">
            <w:pPr>
              <w:snapToGrid w:val="0"/>
              <w:jc w:val="center"/>
            </w:pPr>
          </w:p>
          <w:p w14:paraId="5324C64F" w14:textId="77777777" w:rsidR="00373129" w:rsidRPr="0054362E" w:rsidRDefault="00373129" w:rsidP="00C11C0F">
            <w:pPr>
              <w:snapToGrid w:val="0"/>
              <w:jc w:val="center"/>
              <w:rPr>
                <w:lang w:eastAsia="ar-SA"/>
              </w:rPr>
            </w:pPr>
            <w:r w:rsidRPr="0054362E">
              <w:t>Годовая</w:t>
            </w:r>
          </w:p>
          <w:p w14:paraId="44D89EFD" w14:textId="77777777" w:rsidR="00373129" w:rsidRPr="0054362E" w:rsidRDefault="00373129" w:rsidP="00C11C0F">
            <w:pPr>
              <w:tabs>
                <w:tab w:val="left" w:pos="124"/>
              </w:tabs>
              <w:jc w:val="center"/>
            </w:pPr>
            <w:r w:rsidRPr="0054362E">
              <w:t>плата</w:t>
            </w:r>
          </w:p>
          <w:p w14:paraId="45582507" w14:textId="77777777" w:rsidR="00373129" w:rsidRPr="0054362E" w:rsidRDefault="00373129" w:rsidP="00C11C0F">
            <w:pPr>
              <w:jc w:val="center"/>
            </w:pPr>
            <w:r w:rsidRPr="0054362E">
              <w:t>(руб</w:t>
            </w:r>
            <w:r>
              <w:t>.</w:t>
            </w:r>
            <w:r w:rsidRPr="0054362E">
              <w:t>)</w:t>
            </w:r>
          </w:p>
          <w:p w14:paraId="61916491" w14:textId="77777777" w:rsidR="00373129" w:rsidRPr="0054362E" w:rsidRDefault="00373129" w:rsidP="00C11C0F">
            <w:pPr>
              <w:suppressAutoHyphens/>
              <w:snapToGrid w:val="0"/>
              <w:jc w:val="center"/>
              <w:rPr>
                <w:lang w:eastAsia="ar-SA"/>
              </w:rPr>
            </w:pPr>
          </w:p>
        </w:tc>
        <w:tc>
          <w:tcPr>
            <w:tcW w:w="1106" w:type="dxa"/>
            <w:tcBorders>
              <w:top w:val="single" w:sz="4" w:space="0" w:color="000000"/>
              <w:left w:val="single" w:sz="4" w:space="0" w:color="000000"/>
              <w:bottom w:val="single" w:sz="4" w:space="0" w:color="000000"/>
              <w:right w:val="single" w:sz="4" w:space="0" w:color="000000"/>
            </w:tcBorders>
          </w:tcPr>
          <w:p w14:paraId="21CC0584" w14:textId="77777777" w:rsidR="00373129" w:rsidRPr="0054362E" w:rsidRDefault="00373129" w:rsidP="00C11C0F">
            <w:pPr>
              <w:jc w:val="center"/>
            </w:pPr>
            <w:r w:rsidRPr="0054362E">
              <w:t>Стоимость на</w:t>
            </w:r>
            <w:r>
              <w:t xml:space="preserve"> </w:t>
            </w:r>
            <w:r w:rsidRPr="0054362E">
              <w:t>1 кв. м</w:t>
            </w:r>
            <w:r>
              <w:t xml:space="preserve">. </w:t>
            </w:r>
            <w:r w:rsidRPr="0054362E">
              <w:t>общ. площади (руб</w:t>
            </w:r>
            <w:r>
              <w:t>.</w:t>
            </w:r>
            <w:r w:rsidRPr="0054362E">
              <w:t xml:space="preserve"> в</w:t>
            </w:r>
          </w:p>
          <w:p w14:paraId="2AFC4F94" w14:textId="77777777" w:rsidR="00373129" w:rsidRPr="0054362E" w:rsidRDefault="00373129" w:rsidP="00C11C0F">
            <w:pPr>
              <w:suppressAutoHyphens/>
              <w:snapToGrid w:val="0"/>
              <w:jc w:val="center"/>
              <w:rPr>
                <w:lang w:eastAsia="ar-SA"/>
              </w:rPr>
            </w:pPr>
            <w:r w:rsidRPr="0054362E">
              <w:t>месяц)</w:t>
            </w:r>
          </w:p>
        </w:tc>
      </w:tr>
      <w:tr w:rsidR="00373129" w:rsidRPr="0054362E" w14:paraId="50112D17" w14:textId="77777777" w:rsidTr="00C11C0F">
        <w:trPr>
          <w:trHeight w:val="710"/>
        </w:trPr>
        <w:tc>
          <w:tcPr>
            <w:tcW w:w="5949" w:type="dxa"/>
            <w:tcBorders>
              <w:top w:val="single" w:sz="4" w:space="0" w:color="000000"/>
              <w:left w:val="single" w:sz="4" w:space="0" w:color="000000"/>
              <w:bottom w:val="single" w:sz="4" w:space="0" w:color="auto"/>
              <w:right w:val="nil"/>
            </w:tcBorders>
          </w:tcPr>
          <w:p w14:paraId="1DF924A7" w14:textId="77777777" w:rsidR="00373129" w:rsidRPr="0054362E" w:rsidRDefault="00373129" w:rsidP="00C11C0F">
            <w:pPr>
              <w:jc w:val="both"/>
            </w:pPr>
            <w:r w:rsidRPr="00014C90">
              <w:rPr>
                <w:b/>
                <w:bCs/>
                <w:szCs w:val="20"/>
              </w:rPr>
              <w:t>1.</w:t>
            </w:r>
            <w:r>
              <w:rPr>
                <w:b/>
                <w:bCs/>
                <w:szCs w:val="20"/>
              </w:rPr>
              <w:t xml:space="preserve"> </w:t>
            </w:r>
            <w:r w:rsidRPr="00014C90">
              <w:rPr>
                <w:b/>
                <w:bCs/>
                <w:szCs w:val="20"/>
              </w:rPr>
              <w:t xml:space="preserve">Содержание и текущий ремонт </w:t>
            </w:r>
            <w:r>
              <w:rPr>
                <w:b/>
                <w:bCs/>
                <w:szCs w:val="20"/>
              </w:rPr>
              <w:t xml:space="preserve">общего </w:t>
            </w:r>
            <w:r w:rsidRPr="00014C90">
              <w:rPr>
                <w:b/>
                <w:bCs/>
                <w:szCs w:val="20"/>
              </w:rPr>
              <w:t>внутридомового инженерного оборудования</w:t>
            </w:r>
            <w:r>
              <w:rPr>
                <w:b/>
                <w:bCs/>
                <w:szCs w:val="20"/>
              </w:rPr>
              <w:t>.</w:t>
            </w:r>
            <w:r>
              <w:rPr>
                <w:sz w:val="20"/>
                <w:szCs w:val="20"/>
              </w:rPr>
              <w:t xml:space="preserve"> </w:t>
            </w:r>
            <w:r w:rsidRPr="00014C90">
              <w:rPr>
                <w:sz w:val="20"/>
                <w:szCs w:val="20"/>
              </w:rPr>
              <w:t xml:space="preserve">Профилактические осмотры систем отопления, </w:t>
            </w:r>
            <w:r>
              <w:rPr>
                <w:sz w:val="20"/>
                <w:szCs w:val="20"/>
              </w:rPr>
              <w:t xml:space="preserve">очистка мусора и грязи, </w:t>
            </w:r>
            <w:r w:rsidRPr="00014C90">
              <w:rPr>
                <w:sz w:val="20"/>
                <w:szCs w:val="20"/>
              </w:rPr>
              <w:t>водопровода, канализации, ремонт и замена запорной и регулировочной арматуры (задвижек, кранов, вентилей и т.д.), относящихся к общим инженерным коммуникациям. Ремонт и замена отопительных приборов в местах общего пользования.</w:t>
            </w:r>
            <w:r>
              <w:rPr>
                <w:sz w:val="20"/>
                <w:szCs w:val="20"/>
              </w:rPr>
              <w:t xml:space="preserve"> Проверка технического состояния дымоходов. Дератизация и дезинсекция (очистка от грызунов и насекомых общих помещений)</w:t>
            </w:r>
          </w:p>
        </w:tc>
        <w:tc>
          <w:tcPr>
            <w:tcW w:w="1701" w:type="dxa"/>
            <w:tcBorders>
              <w:top w:val="single" w:sz="4" w:space="0" w:color="000000"/>
              <w:left w:val="single" w:sz="4" w:space="0" w:color="000000"/>
              <w:bottom w:val="single" w:sz="4" w:space="0" w:color="auto"/>
              <w:right w:val="nil"/>
            </w:tcBorders>
            <w:vAlign w:val="center"/>
          </w:tcPr>
          <w:p w14:paraId="79FFD243" w14:textId="77777777" w:rsidR="00373129" w:rsidRPr="002D5CE7" w:rsidRDefault="00373129" w:rsidP="00C11C0F">
            <w:pPr>
              <w:suppressAutoHyphens/>
              <w:snapToGrid w:val="0"/>
              <w:jc w:val="center"/>
              <w:rPr>
                <w:bCs/>
                <w:color w:val="000000"/>
                <w:sz w:val="20"/>
                <w:szCs w:val="20"/>
              </w:rPr>
            </w:pPr>
            <w:r w:rsidRPr="002D5CE7">
              <w:rPr>
                <w:bCs/>
                <w:color w:val="000000"/>
                <w:sz w:val="20"/>
                <w:szCs w:val="20"/>
              </w:rPr>
              <w:t xml:space="preserve">Осмотр не реже 2 раз в год </w:t>
            </w:r>
          </w:p>
          <w:p w14:paraId="66324C00" w14:textId="77777777" w:rsidR="00373129" w:rsidRPr="002D5CE7" w:rsidRDefault="00373129" w:rsidP="00C11C0F">
            <w:pPr>
              <w:suppressAutoHyphens/>
              <w:snapToGrid w:val="0"/>
              <w:jc w:val="center"/>
              <w:rPr>
                <w:bCs/>
                <w:color w:val="000000"/>
                <w:sz w:val="20"/>
                <w:szCs w:val="20"/>
              </w:rPr>
            </w:pPr>
            <w:r w:rsidRPr="002D5CE7">
              <w:rPr>
                <w:bCs/>
                <w:color w:val="000000"/>
                <w:sz w:val="20"/>
                <w:szCs w:val="20"/>
              </w:rPr>
              <w:t>и ремонт по мере необходимости</w:t>
            </w:r>
          </w:p>
        </w:tc>
        <w:tc>
          <w:tcPr>
            <w:tcW w:w="1417" w:type="dxa"/>
            <w:tcBorders>
              <w:top w:val="single" w:sz="4" w:space="0" w:color="000000"/>
              <w:left w:val="single" w:sz="4" w:space="0" w:color="000000"/>
              <w:bottom w:val="single" w:sz="4" w:space="0" w:color="auto"/>
              <w:right w:val="nil"/>
            </w:tcBorders>
            <w:vAlign w:val="center"/>
          </w:tcPr>
          <w:p w14:paraId="329A78FD" w14:textId="77777777" w:rsidR="00373129" w:rsidRPr="003A6A53" w:rsidRDefault="00373129" w:rsidP="00C11C0F">
            <w:pPr>
              <w:suppressAutoHyphens/>
              <w:snapToGrid w:val="0"/>
              <w:jc w:val="center"/>
              <w:rPr>
                <w:b/>
                <w:bCs/>
                <w:sz w:val="20"/>
                <w:szCs w:val="20"/>
                <w:lang w:eastAsia="ar-SA"/>
              </w:rPr>
            </w:pPr>
            <w:r w:rsidRPr="003A6A53">
              <w:rPr>
                <w:rFonts w:ascii="Calibri" w:hAnsi="Calibri" w:cs="Calibri"/>
                <w:b/>
                <w:bCs/>
                <w:color w:val="000000"/>
              </w:rPr>
              <w:t>41984,87</w:t>
            </w:r>
          </w:p>
        </w:tc>
        <w:tc>
          <w:tcPr>
            <w:tcW w:w="1106" w:type="dxa"/>
            <w:tcBorders>
              <w:top w:val="single" w:sz="4" w:space="0" w:color="000000"/>
              <w:left w:val="single" w:sz="4" w:space="0" w:color="000000"/>
              <w:bottom w:val="single" w:sz="4" w:space="0" w:color="auto"/>
              <w:right w:val="single" w:sz="4" w:space="0" w:color="000000"/>
            </w:tcBorders>
            <w:vAlign w:val="center"/>
          </w:tcPr>
          <w:p w14:paraId="6B204558" w14:textId="77777777" w:rsidR="00373129" w:rsidRPr="003A6A53" w:rsidRDefault="00373129" w:rsidP="00C11C0F">
            <w:pPr>
              <w:suppressAutoHyphens/>
              <w:snapToGrid w:val="0"/>
              <w:jc w:val="center"/>
              <w:rPr>
                <w:b/>
                <w:bCs/>
                <w:sz w:val="20"/>
                <w:szCs w:val="20"/>
                <w:lang w:eastAsia="ar-SA"/>
              </w:rPr>
            </w:pPr>
            <w:r w:rsidRPr="003A6A53">
              <w:rPr>
                <w:rFonts w:ascii="Calibri" w:hAnsi="Calibri" w:cs="Calibri"/>
                <w:b/>
                <w:bCs/>
                <w:color w:val="000000"/>
              </w:rPr>
              <w:t>3,87</w:t>
            </w:r>
          </w:p>
        </w:tc>
      </w:tr>
      <w:tr w:rsidR="00373129" w:rsidRPr="0054362E" w14:paraId="4B45A8F2" w14:textId="77777777" w:rsidTr="00C11C0F">
        <w:trPr>
          <w:trHeight w:val="710"/>
        </w:trPr>
        <w:tc>
          <w:tcPr>
            <w:tcW w:w="5949" w:type="dxa"/>
            <w:tcBorders>
              <w:top w:val="single" w:sz="4" w:space="0" w:color="000000"/>
              <w:left w:val="single" w:sz="4" w:space="0" w:color="000000"/>
              <w:bottom w:val="single" w:sz="4" w:space="0" w:color="auto"/>
              <w:right w:val="nil"/>
            </w:tcBorders>
          </w:tcPr>
          <w:p w14:paraId="3DFBA964" w14:textId="77777777" w:rsidR="00373129" w:rsidRPr="00EE4F49" w:rsidRDefault="00373129" w:rsidP="00C11C0F">
            <w:pPr>
              <w:jc w:val="both"/>
              <w:rPr>
                <w:sz w:val="20"/>
                <w:szCs w:val="20"/>
              </w:rPr>
            </w:pPr>
            <w:r w:rsidRPr="00EE4F49">
              <w:rPr>
                <w:sz w:val="20"/>
                <w:szCs w:val="20"/>
              </w:rPr>
              <w:t xml:space="preserve">1.1. </w:t>
            </w:r>
            <w:r>
              <w:rPr>
                <w:sz w:val="20"/>
                <w:szCs w:val="20"/>
              </w:rPr>
              <w:t>Содержание и текущий р</w:t>
            </w:r>
            <w:r w:rsidRPr="00EE4F49">
              <w:rPr>
                <w:sz w:val="20"/>
                <w:szCs w:val="20"/>
              </w:rPr>
              <w:t>емонт</w:t>
            </w:r>
            <w:r>
              <w:rPr>
                <w:sz w:val="20"/>
                <w:szCs w:val="20"/>
              </w:rPr>
              <w:t xml:space="preserve"> кровли</w:t>
            </w:r>
            <w:r w:rsidRPr="00EE4F49">
              <w:rPr>
                <w:sz w:val="20"/>
                <w:szCs w:val="20"/>
              </w:rPr>
              <w:t xml:space="preserve">, </w:t>
            </w:r>
            <w:r>
              <w:rPr>
                <w:sz w:val="20"/>
                <w:szCs w:val="20"/>
              </w:rPr>
              <w:t>осмотре кровель, очистка кровли от мусора, ремонт отдельными местами шифера, железа, ремонт и замена слуховых окон, сбивание сосулек, наледи.</w:t>
            </w:r>
          </w:p>
        </w:tc>
        <w:tc>
          <w:tcPr>
            <w:tcW w:w="1701" w:type="dxa"/>
            <w:tcBorders>
              <w:top w:val="single" w:sz="4" w:space="0" w:color="000000"/>
              <w:left w:val="single" w:sz="4" w:space="0" w:color="000000"/>
              <w:bottom w:val="single" w:sz="4" w:space="0" w:color="auto"/>
              <w:right w:val="nil"/>
            </w:tcBorders>
            <w:vAlign w:val="center"/>
          </w:tcPr>
          <w:p w14:paraId="7A9E3997" w14:textId="77777777" w:rsidR="00373129" w:rsidRPr="002D5CE7" w:rsidRDefault="00373129" w:rsidP="00C11C0F">
            <w:pPr>
              <w:jc w:val="center"/>
              <w:rPr>
                <w:bCs/>
                <w:sz w:val="20"/>
                <w:szCs w:val="20"/>
              </w:rPr>
            </w:pPr>
            <w:r w:rsidRPr="002D5CE7">
              <w:rPr>
                <w:bCs/>
                <w:sz w:val="20"/>
                <w:szCs w:val="20"/>
              </w:rPr>
              <w:t xml:space="preserve">Осмотр не реже 2 раз в год </w:t>
            </w:r>
          </w:p>
          <w:p w14:paraId="23145503" w14:textId="77777777" w:rsidR="00373129" w:rsidRPr="002D5CE7" w:rsidRDefault="00373129" w:rsidP="00C11C0F">
            <w:pPr>
              <w:jc w:val="center"/>
              <w:rPr>
                <w:bCs/>
                <w:sz w:val="20"/>
                <w:szCs w:val="20"/>
              </w:rPr>
            </w:pPr>
            <w:r w:rsidRPr="002D5CE7">
              <w:rPr>
                <w:bCs/>
                <w:sz w:val="20"/>
                <w:szCs w:val="20"/>
              </w:rPr>
              <w:t>и ремонт по мере необходимости</w:t>
            </w:r>
          </w:p>
        </w:tc>
        <w:tc>
          <w:tcPr>
            <w:tcW w:w="1417" w:type="dxa"/>
            <w:tcBorders>
              <w:top w:val="single" w:sz="4" w:space="0" w:color="000000"/>
              <w:left w:val="single" w:sz="4" w:space="0" w:color="000000"/>
              <w:bottom w:val="single" w:sz="4" w:space="0" w:color="auto"/>
              <w:right w:val="nil"/>
            </w:tcBorders>
            <w:vAlign w:val="center"/>
          </w:tcPr>
          <w:p w14:paraId="5E0E1101" w14:textId="77777777" w:rsidR="00373129" w:rsidRPr="003F27ED" w:rsidRDefault="00373129" w:rsidP="00C11C0F">
            <w:pPr>
              <w:jc w:val="center"/>
              <w:rPr>
                <w:sz w:val="20"/>
                <w:szCs w:val="20"/>
              </w:rPr>
            </w:pPr>
            <w:r>
              <w:rPr>
                <w:rFonts w:ascii="Calibri" w:hAnsi="Calibri" w:cs="Calibri"/>
                <w:color w:val="000000"/>
              </w:rPr>
              <w:t>111999,42</w:t>
            </w:r>
          </w:p>
        </w:tc>
        <w:tc>
          <w:tcPr>
            <w:tcW w:w="1106" w:type="dxa"/>
            <w:tcBorders>
              <w:top w:val="single" w:sz="4" w:space="0" w:color="000000"/>
              <w:left w:val="single" w:sz="4" w:space="0" w:color="000000"/>
              <w:bottom w:val="single" w:sz="4" w:space="0" w:color="auto"/>
              <w:right w:val="single" w:sz="4" w:space="0" w:color="000000"/>
            </w:tcBorders>
            <w:vAlign w:val="center"/>
          </w:tcPr>
          <w:p w14:paraId="5CAF470D" w14:textId="77777777" w:rsidR="00373129" w:rsidRPr="003F27ED" w:rsidRDefault="00373129" w:rsidP="00C11C0F">
            <w:pPr>
              <w:jc w:val="center"/>
              <w:rPr>
                <w:sz w:val="20"/>
                <w:szCs w:val="20"/>
              </w:rPr>
            </w:pPr>
            <w:r>
              <w:rPr>
                <w:rFonts w:ascii="Calibri" w:hAnsi="Calibri" w:cs="Calibri"/>
                <w:color w:val="000000"/>
              </w:rPr>
              <w:t>10,33</w:t>
            </w:r>
          </w:p>
        </w:tc>
      </w:tr>
      <w:tr w:rsidR="00373129" w:rsidRPr="0054362E" w14:paraId="1961F925" w14:textId="77777777" w:rsidTr="00C11C0F">
        <w:trPr>
          <w:trHeight w:val="710"/>
        </w:trPr>
        <w:tc>
          <w:tcPr>
            <w:tcW w:w="5949" w:type="dxa"/>
            <w:tcBorders>
              <w:top w:val="single" w:sz="4" w:space="0" w:color="000000"/>
              <w:left w:val="single" w:sz="4" w:space="0" w:color="000000"/>
              <w:bottom w:val="single" w:sz="4" w:space="0" w:color="auto"/>
              <w:right w:val="nil"/>
            </w:tcBorders>
          </w:tcPr>
          <w:p w14:paraId="4A6F22FB" w14:textId="77777777" w:rsidR="00373129" w:rsidRPr="00EE4F49" w:rsidRDefault="00373129" w:rsidP="00C11C0F">
            <w:pPr>
              <w:jc w:val="both"/>
              <w:rPr>
                <w:sz w:val="20"/>
                <w:szCs w:val="20"/>
              </w:rPr>
            </w:pPr>
            <w:r w:rsidRPr="00EE4F49">
              <w:rPr>
                <w:sz w:val="20"/>
                <w:szCs w:val="20"/>
              </w:rPr>
              <w:t>1.2.</w:t>
            </w:r>
            <w:r>
              <w:rPr>
                <w:sz w:val="20"/>
                <w:szCs w:val="20"/>
              </w:rPr>
              <w:t xml:space="preserve"> Содержание и текущий ремонт чердачных помещений (закрытие люков и входов на чердак по необходимости, восстановление (ремонт) и замена окон, сбивание сосулек, наледи.</w:t>
            </w:r>
            <w:r w:rsidRPr="00EE4F49">
              <w:rPr>
                <w:sz w:val="20"/>
                <w:szCs w:val="20"/>
              </w:rPr>
              <w:t xml:space="preserve"> </w:t>
            </w:r>
          </w:p>
        </w:tc>
        <w:tc>
          <w:tcPr>
            <w:tcW w:w="1701" w:type="dxa"/>
            <w:tcBorders>
              <w:top w:val="single" w:sz="4" w:space="0" w:color="000000"/>
              <w:left w:val="single" w:sz="4" w:space="0" w:color="000000"/>
              <w:bottom w:val="single" w:sz="4" w:space="0" w:color="auto"/>
              <w:right w:val="nil"/>
            </w:tcBorders>
            <w:vAlign w:val="center"/>
          </w:tcPr>
          <w:p w14:paraId="249DD392" w14:textId="77777777" w:rsidR="00373129" w:rsidRPr="002D5CE7" w:rsidRDefault="00373129" w:rsidP="00C11C0F">
            <w:pPr>
              <w:jc w:val="center"/>
              <w:rPr>
                <w:bCs/>
                <w:sz w:val="20"/>
                <w:szCs w:val="20"/>
              </w:rPr>
            </w:pPr>
            <w:r w:rsidRPr="002D5CE7">
              <w:rPr>
                <w:bCs/>
                <w:sz w:val="20"/>
                <w:szCs w:val="20"/>
              </w:rPr>
              <w:t xml:space="preserve">Осмотр не реже 2 раз в год </w:t>
            </w:r>
          </w:p>
          <w:p w14:paraId="55CA6074" w14:textId="77777777" w:rsidR="00373129" w:rsidRPr="002D5CE7" w:rsidRDefault="00373129" w:rsidP="00C11C0F">
            <w:pPr>
              <w:jc w:val="center"/>
              <w:rPr>
                <w:bCs/>
                <w:sz w:val="20"/>
                <w:szCs w:val="20"/>
              </w:rPr>
            </w:pPr>
            <w:r w:rsidRPr="002D5CE7">
              <w:rPr>
                <w:bCs/>
                <w:sz w:val="20"/>
                <w:szCs w:val="20"/>
              </w:rPr>
              <w:t>и ремонт по мере необходимости</w:t>
            </w:r>
          </w:p>
        </w:tc>
        <w:tc>
          <w:tcPr>
            <w:tcW w:w="1417" w:type="dxa"/>
            <w:tcBorders>
              <w:top w:val="single" w:sz="4" w:space="0" w:color="000000"/>
              <w:left w:val="single" w:sz="4" w:space="0" w:color="000000"/>
              <w:bottom w:val="single" w:sz="4" w:space="0" w:color="auto"/>
              <w:right w:val="nil"/>
            </w:tcBorders>
            <w:vAlign w:val="center"/>
          </w:tcPr>
          <w:p w14:paraId="4FE328DE" w14:textId="77777777" w:rsidR="00373129" w:rsidRPr="003F27ED" w:rsidRDefault="00373129" w:rsidP="00C11C0F">
            <w:pPr>
              <w:jc w:val="center"/>
              <w:rPr>
                <w:sz w:val="20"/>
                <w:szCs w:val="20"/>
              </w:rPr>
            </w:pPr>
            <w:r>
              <w:rPr>
                <w:rFonts w:ascii="Calibri" w:hAnsi="Calibri" w:cs="Calibri"/>
                <w:color w:val="000000"/>
              </w:rPr>
              <w:t>39002,99</w:t>
            </w:r>
          </w:p>
        </w:tc>
        <w:tc>
          <w:tcPr>
            <w:tcW w:w="1106" w:type="dxa"/>
            <w:tcBorders>
              <w:top w:val="single" w:sz="4" w:space="0" w:color="000000"/>
              <w:left w:val="single" w:sz="4" w:space="0" w:color="000000"/>
              <w:bottom w:val="single" w:sz="4" w:space="0" w:color="auto"/>
              <w:right w:val="single" w:sz="4" w:space="0" w:color="000000"/>
            </w:tcBorders>
            <w:vAlign w:val="center"/>
          </w:tcPr>
          <w:p w14:paraId="58A3A79C" w14:textId="77777777" w:rsidR="00373129" w:rsidRPr="003F27ED" w:rsidRDefault="00373129" w:rsidP="00C11C0F">
            <w:pPr>
              <w:jc w:val="center"/>
              <w:rPr>
                <w:sz w:val="20"/>
                <w:szCs w:val="20"/>
              </w:rPr>
            </w:pPr>
            <w:r>
              <w:rPr>
                <w:rFonts w:ascii="Calibri" w:hAnsi="Calibri" w:cs="Calibri"/>
                <w:color w:val="000000"/>
              </w:rPr>
              <w:t>3,60</w:t>
            </w:r>
          </w:p>
        </w:tc>
      </w:tr>
      <w:tr w:rsidR="00373129" w:rsidRPr="0054362E" w14:paraId="492B6A60" w14:textId="77777777" w:rsidTr="00C11C0F">
        <w:trPr>
          <w:trHeight w:val="279"/>
        </w:trPr>
        <w:tc>
          <w:tcPr>
            <w:tcW w:w="5949" w:type="dxa"/>
            <w:tcBorders>
              <w:top w:val="single" w:sz="4" w:space="0" w:color="000000"/>
              <w:left w:val="single" w:sz="4" w:space="0" w:color="000000"/>
              <w:bottom w:val="single" w:sz="4" w:space="0" w:color="auto"/>
              <w:right w:val="nil"/>
            </w:tcBorders>
          </w:tcPr>
          <w:p w14:paraId="5E9FC260" w14:textId="77777777" w:rsidR="00373129" w:rsidRPr="00EE4F49" w:rsidRDefault="00373129" w:rsidP="00C11C0F">
            <w:pPr>
              <w:jc w:val="both"/>
              <w:rPr>
                <w:color w:val="000000"/>
                <w:sz w:val="20"/>
                <w:szCs w:val="20"/>
              </w:rPr>
            </w:pPr>
            <w:r>
              <w:rPr>
                <w:sz w:val="20"/>
                <w:szCs w:val="20"/>
              </w:rPr>
              <w:t>1.3 Содержание и текущий ремонт дверных и оконных блоков (осмотр, ремонт и остекление створок в подъезде)</w:t>
            </w:r>
          </w:p>
        </w:tc>
        <w:tc>
          <w:tcPr>
            <w:tcW w:w="1701" w:type="dxa"/>
            <w:tcBorders>
              <w:top w:val="single" w:sz="4" w:space="0" w:color="000000"/>
              <w:left w:val="single" w:sz="4" w:space="0" w:color="000000"/>
              <w:bottom w:val="single" w:sz="4" w:space="0" w:color="auto"/>
              <w:right w:val="nil"/>
            </w:tcBorders>
            <w:vAlign w:val="center"/>
          </w:tcPr>
          <w:p w14:paraId="31F0D716" w14:textId="77777777" w:rsidR="00373129" w:rsidRPr="002D5CE7" w:rsidRDefault="00373129" w:rsidP="00C11C0F">
            <w:pPr>
              <w:jc w:val="center"/>
              <w:rPr>
                <w:bCs/>
                <w:sz w:val="20"/>
                <w:szCs w:val="20"/>
              </w:rPr>
            </w:pPr>
            <w:r w:rsidRPr="002D5CE7">
              <w:rPr>
                <w:bCs/>
                <w:sz w:val="20"/>
                <w:szCs w:val="20"/>
              </w:rPr>
              <w:t xml:space="preserve">Осмотр не реже 2 раз в год </w:t>
            </w:r>
          </w:p>
          <w:p w14:paraId="7F782448" w14:textId="77777777" w:rsidR="00373129" w:rsidRPr="002D5CE7" w:rsidRDefault="00373129" w:rsidP="00C11C0F">
            <w:pPr>
              <w:jc w:val="center"/>
              <w:rPr>
                <w:bCs/>
                <w:sz w:val="20"/>
                <w:szCs w:val="20"/>
              </w:rPr>
            </w:pPr>
            <w:r w:rsidRPr="002D5CE7">
              <w:rPr>
                <w:bCs/>
                <w:sz w:val="20"/>
                <w:szCs w:val="20"/>
              </w:rPr>
              <w:t>и ремонт по мере необходимости</w:t>
            </w:r>
          </w:p>
        </w:tc>
        <w:tc>
          <w:tcPr>
            <w:tcW w:w="1417" w:type="dxa"/>
            <w:tcBorders>
              <w:top w:val="single" w:sz="4" w:space="0" w:color="000000"/>
              <w:left w:val="single" w:sz="4" w:space="0" w:color="000000"/>
              <w:bottom w:val="single" w:sz="4" w:space="0" w:color="auto"/>
              <w:right w:val="nil"/>
            </w:tcBorders>
            <w:vAlign w:val="center"/>
          </w:tcPr>
          <w:p w14:paraId="3F14CE53" w14:textId="77777777" w:rsidR="00373129" w:rsidRPr="003F27ED" w:rsidRDefault="00373129" w:rsidP="00C11C0F">
            <w:pPr>
              <w:jc w:val="center"/>
              <w:rPr>
                <w:sz w:val="20"/>
                <w:szCs w:val="20"/>
              </w:rPr>
            </w:pPr>
            <w:r>
              <w:rPr>
                <w:rFonts w:ascii="Calibri" w:hAnsi="Calibri" w:cs="Calibri"/>
                <w:color w:val="000000"/>
              </w:rPr>
              <w:t>33993,43</w:t>
            </w:r>
          </w:p>
        </w:tc>
        <w:tc>
          <w:tcPr>
            <w:tcW w:w="1106" w:type="dxa"/>
            <w:tcBorders>
              <w:top w:val="single" w:sz="4" w:space="0" w:color="000000"/>
              <w:left w:val="single" w:sz="4" w:space="0" w:color="000000"/>
              <w:bottom w:val="single" w:sz="4" w:space="0" w:color="auto"/>
              <w:right w:val="single" w:sz="4" w:space="0" w:color="000000"/>
            </w:tcBorders>
            <w:vAlign w:val="center"/>
          </w:tcPr>
          <w:p w14:paraId="1C3C1CD9" w14:textId="77777777" w:rsidR="00373129" w:rsidRPr="003F27ED" w:rsidRDefault="00373129" w:rsidP="00C11C0F">
            <w:pPr>
              <w:jc w:val="center"/>
              <w:rPr>
                <w:sz w:val="20"/>
                <w:szCs w:val="20"/>
              </w:rPr>
            </w:pPr>
            <w:r>
              <w:rPr>
                <w:rFonts w:ascii="Calibri" w:hAnsi="Calibri" w:cs="Calibri"/>
                <w:color w:val="000000"/>
              </w:rPr>
              <w:t>3,14</w:t>
            </w:r>
          </w:p>
        </w:tc>
      </w:tr>
      <w:tr w:rsidR="00373129" w:rsidRPr="0054362E" w14:paraId="1D3F0191" w14:textId="77777777" w:rsidTr="00C11C0F">
        <w:trPr>
          <w:trHeight w:val="558"/>
        </w:trPr>
        <w:tc>
          <w:tcPr>
            <w:tcW w:w="5949" w:type="dxa"/>
            <w:tcBorders>
              <w:top w:val="single" w:sz="4" w:space="0" w:color="000000"/>
              <w:left w:val="single" w:sz="4" w:space="0" w:color="000000"/>
              <w:bottom w:val="single" w:sz="4" w:space="0" w:color="auto"/>
              <w:right w:val="nil"/>
            </w:tcBorders>
          </w:tcPr>
          <w:p w14:paraId="219CD1E6" w14:textId="77777777" w:rsidR="00373129" w:rsidRPr="00EE4F49" w:rsidRDefault="00373129" w:rsidP="00C11C0F">
            <w:pPr>
              <w:jc w:val="both"/>
              <w:rPr>
                <w:color w:val="000000"/>
                <w:sz w:val="20"/>
                <w:szCs w:val="20"/>
              </w:rPr>
            </w:pPr>
            <w:r w:rsidRPr="00EE4F49">
              <w:rPr>
                <w:sz w:val="20"/>
                <w:szCs w:val="20"/>
              </w:rPr>
              <w:t xml:space="preserve">1.4. </w:t>
            </w:r>
            <w:r>
              <w:rPr>
                <w:sz w:val="20"/>
                <w:szCs w:val="20"/>
              </w:rPr>
              <w:t>Проверка и текущий ремонт подвальных помещений (ремонт продухов в цокольной части здания, осмотр, ремонт входов в подвал, оснащение запорными устройствами)</w:t>
            </w:r>
          </w:p>
        </w:tc>
        <w:tc>
          <w:tcPr>
            <w:tcW w:w="1701" w:type="dxa"/>
            <w:tcBorders>
              <w:top w:val="single" w:sz="4" w:space="0" w:color="000000"/>
              <w:left w:val="single" w:sz="4" w:space="0" w:color="000000"/>
              <w:bottom w:val="single" w:sz="4" w:space="0" w:color="auto"/>
              <w:right w:val="nil"/>
            </w:tcBorders>
            <w:vAlign w:val="center"/>
          </w:tcPr>
          <w:p w14:paraId="182D230C" w14:textId="77777777" w:rsidR="00373129" w:rsidRPr="002D5CE7" w:rsidRDefault="00373129" w:rsidP="00C11C0F">
            <w:pPr>
              <w:jc w:val="center"/>
              <w:rPr>
                <w:bCs/>
                <w:sz w:val="20"/>
                <w:szCs w:val="20"/>
              </w:rPr>
            </w:pPr>
            <w:r>
              <w:rPr>
                <w:bCs/>
                <w:sz w:val="20"/>
                <w:szCs w:val="20"/>
              </w:rPr>
              <w:t>П</w:t>
            </w:r>
            <w:r w:rsidRPr="002D5CE7">
              <w:rPr>
                <w:bCs/>
                <w:sz w:val="20"/>
                <w:szCs w:val="20"/>
              </w:rPr>
              <w:t>о мере необходимости</w:t>
            </w:r>
          </w:p>
        </w:tc>
        <w:tc>
          <w:tcPr>
            <w:tcW w:w="1417" w:type="dxa"/>
            <w:tcBorders>
              <w:top w:val="single" w:sz="4" w:space="0" w:color="000000"/>
              <w:left w:val="single" w:sz="4" w:space="0" w:color="000000"/>
              <w:bottom w:val="single" w:sz="4" w:space="0" w:color="auto"/>
              <w:right w:val="nil"/>
            </w:tcBorders>
            <w:vAlign w:val="center"/>
          </w:tcPr>
          <w:p w14:paraId="16A64992" w14:textId="77777777" w:rsidR="00373129" w:rsidRPr="003F27ED" w:rsidRDefault="00373129" w:rsidP="00C11C0F">
            <w:pPr>
              <w:jc w:val="center"/>
              <w:rPr>
                <w:sz w:val="20"/>
                <w:szCs w:val="20"/>
              </w:rPr>
            </w:pPr>
            <w:r>
              <w:rPr>
                <w:rFonts w:ascii="Calibri" w:hAnsi="Calibri" w:cs="Calibri"/>
                <w:color w:val="000000"/>
              </w:rPr>
              <w:t>41984,87</w:t>
            </w:r>
          </w:p>
        </w:tc>
        <w:tc>
          <w:tcPr>
            <w:tcW w:w="1106" w:type="dxa"/>
            <w:tcBorders>
              <w:top w:val="single" w:sz="4" w:space="0" w:color="000000"/>
              <w:left w:val="single" w:sz="4" w:space="0" w:color="000000"/>
              <w:bottom w:val="single" w:sz="4" w:space="0" w:color="auto"/>
              <w:right w:val="single" w:sz="4" w:space="0" w:color="000000"/>
            </w:tcBorders>
            <w:vAlign w:val="center"/>
          </w:tcPr>
          <w:p w14:paraId="04612116" w14:textId="77777777" w:rsidR="00373129" w:rsidRPr="003F27ED" w:rsidRDefault="00373129" w:rsidP="00C11C0F">
            <w:pPr>
              <w:jc w:val="center"/>
              <w:rPr>
                <w:sz w:val="20"/>
                <w:szCs w:val="20"/>
              </w:rPr>
            </w:pPr>
            <w:r>
              <w:rPr>
                <w:rFonts w:ascii="Calibri" w:hAnsi="Calibri" w:cs="Calibri"/>
                <w:color w:val="000000"/>
              </w:rPr>
              <w:t>3,87</w:t>
            </w:r>
          </w:p>
        </w:tc>
      </w:tr>
      <w:tr w:rsidR="00373129" w:rsidRPr="0054362E" w14:paraId="7ECD95BC" w14:textId="77777777" w:rsidTr="00C11C0F">
        <w:trPr>
          <w:trHeight w:val="558"/>
        </w:trPr>
        <w:tc>
          <w:tcPr>
            <w:tcW w:w="5949" w:type="dxa"/>
            <w:tcBorders>
              <w:top w:val="single" w:sz="4" w:space="0" w:color="000000"/>
              <w:left w:val="single" w:sz="4" w:space="0" w:color="000000"/>
              <w:bottom w:val="single" w:sz="4" w:space="0" w:color="auto"/>
              <w:right w:val="nil"/>
            </w:tcBorders>
          </w:tcPr>
          <w:p w14:paraId="152BD079" w14:textId="77777777" w:rsidR="00373129" w:rsidRPr="00EE4F49" w:rsidRDefault="00373129" w:rsidP="00C11C0F">
            <w:pPr>
              <w:jc w:val="both"/>
              <w:rPr>
                <w:sz w:val="20"/>
                <w:szCs w:val="20"/>
              </w:rPr>
            </w:pPr>
            <w:r>
              <w:rPr>
                <w:sz w:val="20"/>
                <w:szCs w:val="20"/>
              </w:rPr>
              <w:t>1.5. Проверка и текущий ремонт вентканалов и дымоходов (ежегодная проверка вентканалов специализированной организацией согласно договору, осмотр, ремонт, прочистка вентканалов и дымоходов)</w:t>
            </w:r>
          </w:p>
        </w:tc>
        <w:tc>
          <w:tcPr>
            <w:tcW w:w="1701" w:type="dxa"/>
            <w:tcBorders>
              <w:top w:val="single" w:sz="4" w:space="0" w:color="000000"/>
              <w:left w:val="single" w:sz="4" w:space="0" w:color="000000"/>
              <w:bottom w:val="single" w:sz="4" w:space="0" w:color="auto"/>
              <w:right w:val="nil"/>
            </w:tcBorders>
            <w:vAlign w:val="center"/>
          </w:tcPr>
          <w:p w14:paraId="4CE97FA8" w14:textId="77777777" w:rsidR="00373129" w:rsidRPr="002D5CE7" w:rsidRDefault="00373129" w:rsidP="00C11C0F">
            <w:pPr>
              <w:jc w:val="center"/>
              <w:rPr>
                <w:bCs/>
                <w:sz w:val="20"/>
                <w:szCs w:val="20"/>
              </w:rPr>
            </w:pPr>
            <w:r>
              <w:rPr>
                <w:bCs/>
                <w:sz w:val="20"/>
                <w:szCs w:val="20"/>
              </w:rPr>
              <w:t>1 раз в год и по мере необходимости</w:t>
            </w:r>
          </w:p>
        </w:tc>
        <w:tc>
          <w:tcPr>
            <w:tcW w:w="1417" w:type="dxa"/>
            <w:tcBorders>
              <w:top w:val="single" w:sz="4" w:space="0" w:color="000000"/>
              <w:left w:val="single" w:sz="4" w:space="0" w:color="000000"/>
              <w:bottom w:val="single" w:sz="4" w:space="0" w:color="auto"/>
              <w:right w:val="nil"/>
            </w:tcBorders>
            <w:vAlign w:val="center"/>
          </w:tcPr>
          <w:p w14:paraId="34D337BC" w14:textId="77777777" w:rsidR="00373129" w:rsidRPr="003F27ED" w:rsidRDefault="00373129" w:rsidP="00C11C0F">
            <w:pPr>
              <w:jc w:val="center"/>
              <w:rPr>
                <w:sz w:val="20"/>
                <w:szCs w:val="20"/>
              </w:rPr>
            </w:pPr>
            <w:r>
              <w:rPr>
                <w:rFonts w:ascii="Calibri" w:hAnsi="Calibri" w:cs="Calibri"/>
                <w:color w:val="000000"/>
              </w:rPr>
              <w:t>57967,75</w:t>
            </w:r>
          </w:p>
        </w:tc>
        <w:tc>
          <w:tcPr>
            <w:tcW w:w="1106" w:type="dxa"/>
            <w:tcBorders>
              <w:top w:val="single" w:sz="4" w:space="0" w:color="000000"/>
              <w:left w:val="single" w:sz="4" w:space="0" w:color="000000"/>
              <w:bottom w:val="single" w:sz="4" w:space="0" w:color="auto"/>
              <w:right w:val="single" w:sz="4" w:space="0" w:color="000000"/>
            </w:tcBorders>
            <w:vAlign w:val="center"/>
          </w:tcPr>
          <w:p w14:paraId="260DE9C3" w14:textId="77777777" w:rsidR="00373129" w:rsidRPr="003F27ED" w:rsidRDefault="00373129" w:rsidP="00C11C0F">
            <w:pPr>
              <w:jc w:val="center"/>
              <w:rPr>
                <w:sz w:val="20"/>
                <w:szCs w:val="20"/>
              </w:rPr>
            </w:pPr>
            <w:r>
              <w:rPr>
                <w:rFonts w:ascii="Calibri" w:hAnsi="Calibri" w:cs="Calibri"/>
                <w:color w:val="000000"/>
              </w:rPr>
              <w:t>5,35</w:t>
            </w:r>
          </w:p>
        </w:tc>
      </w:tr>
      <w:tr w:rsidR="00373129" w:rsidRPr="0054362E" w14:paraId="6728356B" w14:textId="77777777" w:rsidTr="00C11C0F">
        <w:trPr>
          <w:trHeight w:val="421"/>
        </w:trPr>
        <w:tc>
          <w:tcPr>
            <w:tcW w:w="5949" w:type="dxa"/>
            <w:tcBorders>
              <w:top w:val="single" w:sz="4" w:space="0" w:color="000000"/>
              <w:left w:val="single" w:sz="4" w:space="0" w:color="000000"/>
              <w:bottom w:val="single" w:sz="4" w:space="0" w:color="auto"/>
              <w:right w:val="nil"/>
            </w:tcBorders>
          </w:tcPr>
          <w:p w14:paraId="2FF63A78" w14:textId="77777777" w:rsidR="00373129" w:rsidRPr="0054362E" w:rsidRDefault="00373129" w:rsidP="00C11C0F">
            <w:pPr>
              <w:jc w:val="both"/>
              <w:rPr>
                <w:color w:val="000000"/>
                <w:sz w:val="20"/>
                <w:szCs w:val="20"/>
              </w:rPr>
            </w:pPr>
            <w:r w:rsidRPr="00EE4F49">
              <w:rPr>
                <w:b/>
                <w:bCs/>
              </w:rPr>
              <w:t xml:space="preserve">2. </w:t>
            </w:r>
            <w:r>
              <w:rPr>
                <w:b/>
                <w:bCs/>
              </w:rPr>
              <w:t xml:space="preserve">Содержание и текущий ремонт внутридомового инженерного оборудования </w:t>
            </w:r>
            <w:r w:rsidRPr="00014C90">
              <w:rPr>
                <w:sz w:val="20"/>
                <w:szCs w:val="20"/>
              </w:rPr>
              <w:t>(</w:t>
            </w:r>
            <w:r>
              <w:rPr>
                <w:sz w:val="20"/>
                <w:szCs w:val="20"/>
              </w:rPr>
              <w:t xml:space="preserve">общих коммуникаций, технических устройств) Профилактические осмотры систем </w:t>
            </w:r>
            <w:r>
              <w:rPr>
                <w:sz w:val="20"/>
                <w:szCs w:val="20"/>
              </w:rPr>
              <w:lastRenderedPageBreak/>
              <w:t>отопления, горячего водоснабжения, водопровода, канализации, ремонт и замена запорной и регулировочной арматуры (задвижек, кранов, вентилей и т.д.)</w:t>
            </w:r>
          </w:p>
        </w:tc>
        <w:tc>
          <w:tcPr>
            <w:tcW w:w="1701" w:type="dxa"/>
            <w:tcBorders>
              <w:top w:val="single" w:sz="4" w:space="0" w:color="000000"/>
              <w:left w:val="single" w:sz="4" w:space="0" w:color="000000"/>
              <w:bottom w:val="single" w:sz="4" w:space="0" w:color="auto"/>
              <w:right w:val="nil"/>
            </w:tcBorders>
            <w:vAlign w:val="center"/>
          </w:tcPr>
          <w:p w14:paraId="142DDA19" w14:textId="77777777" w:rsidR="00373129" w:rsidRPr="00B128CA" w:rsidRDefault="00373129" w:rsidP="00C11C0F">
            <w:pPr>
              <w:jc w:val="center"/>
              <w:rPr>
                <w:bCs/>
                <w:sz w:val="20"/>
                <w:szCs w:val="20"/>
              </w:rPr>
            </w:pPr>
            <w:r w:rsidRPr="00B128CA">
              <w:rPr>
                <w:bCs/>
                <w:sz w:val="20"/>
                <w:szCs w:val="20"/>
              </w:rPr>
              <w:lastRenderedPageBreak/>
              <w:t xml:space="preserve">Осмотр не реже 2 раз в год </w:t>
            </w:r>
          </w:p>
          <w:p w14:paraId="3E14B604" w14:textId="77777777" w:rsidR="00373129" w:rsidRPr="002D5CE7" w:rsidRDefault="00373129" w:rsidP="00C11C0F">
            <w:pPr>
              <w:jc w:val="center"/>
              <w:rPr>
                <w:bCs/>
                <w:sz w:val="20"/>
                <w:szCs w:val="20"/>
              </w:rPr>
            </w:pPr>
            <w:r w:rsidRPr="00B128CA">
              <w:rPr>
                <w:bCs/>
                <w:sz w:val="20"/>
                <w:szCs w:val="20"/>
              </w:rPr>
              <w:t>и ремонт по мере необходимости</w:t>
            </w:r>
          </w:p>
          <w:p w14:paraId="3B97957D" w14:textId="77777777" w:rsidR="00373129" w:rsidRPr="002D5CE7" w:rsidRDefault="00373129" w:rsidP="00C11C0F">
            <w:pPr>
              <w:jc w:val="center"/>
              <w:rPr>
                <w:bCs/>
                <w:sz w:val="20"/>
                <w:szCs w:val="20"/>
              </w:rPr>
            </w:pPr>
          </w:p>
        </w:tc>
        <w:tc>
          <w:tcPr>
            <w:tcW w:w="1417" w:type="dxa"/>
            <w:tcBorders>
              <w:top w:val="single" w:sz="4" w:space="0" w:color="000000"/>
              <w:left w:val="single" w:sz="4" w:space="0" w:color="000000"/>
              <w:bottom w:val="single" w:sz="4" w:space="0" w:color="auto"/>
              <w:right w:val="nil"/>
            </w:tcBorders>
            <w:vAlign w:val="center"/>
          </w:tcPr>
          <w:p w14:paraId="414EB4AD" w14:textId="77777777" w:rsidR="00373129" w:rsidRPr="003A6A53" w:rsidRDefault="00373129" w:rsidP="00C11C0F">
            <w:pPr>
              <w:jc w:val="center"/>
              <w:rPr>
                <w:b/>
                <w:bCs/>
                <w:sz w:val="20"/>
                <w:szCs w:val="20"/>
              </w:rPr>
            </w:pPr>
            <w:r w:rsidRPr="003A6A53">
              <w:rPr>
                <w:rFonts w:ascii="Calibri" w:hAnsi="Calibri" w:cs="Calibri"/>
                <w:b/>
                <w:bCs/>
                <w:color w:val="000000"/>
              </w:rPr>
              <w:lastRenderedPageBreak/>
              <w:t>141460,39</w:t>
            </w:r>
          </w:p>
        </w:tc>
        <w:tc>
          <w:tcPr>
            <w:tcW w:w="1106" w:type="dxa"/>
            <w:tcBorders>
              <w:top w:val="single" w:sz="4" w:space="0" w:color="000000"/>
              <w:left w:val="single" w:sz="4" w:space="0" w:color="000000"/>
              <w:bottom w:val="single" w:sz="4" w:space="0" w:color="auto"/>
              <w:right w:val="single" w:sz="4" w:space="0" w:color="000000"/>
            </w:tcBorders>
            <w:vAlign w:val="center"/>
          </w:tcPr>
          <w:p w14:paraId="037629A4" w14:textId="77777777" w:rsidR="00373129" w:rsidRPr="003A6A53" w:rsidRDefault="00373129" w:rsidP="00C11C0F">
            <w:pPr>
              <w:jc w:val="center"/>
              <w:rPr>
                <w:b/>
                <w:bCs/>
                <w:sz w:val="20"/>
                <w:szCs w:val="20"/>
              </w:rPr>
            </w:pPr>
            <w:r w:rsidRPr="003A6A53">
              <w:rPr>
                <w:rFonts w:ascii="Calibri" w:hAnsi="Calibri" w:cs="Calibri"/>
                <w:b/>
                <w:bCs/>
                <w:color w:val="000000"/>
              </w:rPr>
              <w:t>13,05</w:t>
            </w:r>
          </w:p>
        </w:tc>
      </w:tr>
      <w:tr w:rsidR="00373129" w:rsidRPr="0054362E" w14:paraId="375C9124" w14:textId="77777777" w:rsidTr="00C11C0F">
        <w:trPr>
          <w:trHeight w:val="421"/>
        </w:trPr>
        <w:tc>
          <w:tcPr>
            <w:tcW w:w="5949" w:type="dxa"/>
            <w:tcBorders>
              <w:top w:val="single" w:sz="4" w:space="0" w:color="000000"/>
              <w:left w:val="single" w:sz="4" w:space="0" w:color="000000"/>
              <w:bottom w:val="single" w:sz="4" w:space="0" w:color="auto"/>
              <w:right w:val="nil"/>
            </w:tcBorders>
          </w:tcPr>
          <w:p w14:paraId="0C963698" w14:textId="77777777" w:rsidR="00373129" w:rsidRPr="000300F6" w:rsidRDefault="00373129" w:rsidP="00C11C0F">
            <w:pPr>
              <w:jc w:val="both"/>
            </w:pPr>
            <w:r>
              <w:lastRenderedPageBreak/>
              <w:t>2.1. Ремонт, испытание, промывка и опрессовка систем центрального отопления (смена отдельных участков трубопровода, смена запорной арматуры, осмотр системы центрального отопления на чердаке и подвале, ликвидация воздушных пробок в системе отопления и в отопительный период, промывка гидропневматическим способом системы отопления в период подготовки к отопительному периоду)</w:t>
            </w:r>
          </w:p>
        </w:tc>
        <w:tc>
          <w:tcPr>
            <w:tcW w:w="1701" w:type="dxa"/>
            <w:tcBorders>
              <w:top w:val="single" w:sz="4" w:space="0" w:color="000000"/>
              <w:left w:val="single" w:sz="4" w:space="0" w:color="000000"/>
              <w:bottom w:val="single" w:sz="4" w:space="0" w:color="auto"/>
              <w:right w:val="nil"/>
            </w:tcBorders>
            <w:vAlign w:val="center"/>
          </w:tcPr>
          <w:p w14:paraId="79B92E32" w14:textId="77777777" w:rsidR="00373129" w:rsidRPr="002D5CE7" w:rsidRDefault="00373129" w:rsidP="00C11C0F">
            <w:pPr>
              <w:jc w:val="center"/>
              <w:rPr>
                <w:bCs/>
                <w:sz w:val="20"/>
                <w:szCs w:val="20"/>
              </w:rPr>
            </w:pPr>
            <w:r>
              <w:rPr>
                <w:bCs/>
                <w:sz w:val="20"/>
                <w:szCs w:val="20"/>
              </w:rPr>
              <w:t xml:space="preserve">При подготовке к сезонной эксплуатации и ремонт по мере необходимости </w:t>
            </w:r>
          </w:p>
        </w:tc>
        <w:tc>
          <w:tcPr>
            <w:tcW w:w="1417" w:type="dxa"/>
            <w:tcBorders>
              <w:top w:val="single" w:sz="4" w:space="0" w:color="000000"/>
              <w:left w:val="single" w:sz="4" w:space="0" w:color="000000"/>
              <w:bottom w:val="single" w:sz="4" w:space="0" w:color="auto"/>
              <w:right w:val="nil"/>
            </w:tcBorders>
            <w:vAlign w:val="center"/>
          </w:tcPr>
          <w:p w14:paraId="502E3138" w14:textId="77777777" w:rsidR="00373129" w:rsidRPr="003F27ED" w:rsidRDefault="00373129" w:rsidP="00C11C0F">
            <w:pPr>
              <w:jc w:val="center"/>
              <w:rPr>
                <w:sz w:val="20"/>
                <w:szCs w:val="20"/>
              </w:rPr>
            </w:pPr>
            <w:r>
              <w:rPr>
                <w:rFonts w:ascii="Calibri" w:hAnsi="Calibri" w:cs="Calibri"/>
                <w:color w:val="000000"/>
              </w:rPr>
              <w:t>66317,01</w:t>
            </w:r>
          </w:p>
        </w:tc>
        <w:tc>
          <w:tcPr>
            <w:tcW w:w="1106" w:type="dxa"/>
            <w:tcBorders>
              <w:top w:val="single" w:sz="4" w:space="0" w:color="000000"/>
              <w:left w:val="single" w:sz="4" w:space="0" w:color="000000"/>
              <w:bottom w:val="single" w:sz="4" w:space="0" w:color="auto"/>
              <w:right w:val="single" w:sz="4" w:space="0" w:color="000000"/>
            </w:tcBorders>
            <w:vAlign w:val="center"/>
          </w:tcPr>
          <w:p w14:paraId="17231154" w14:textId="77777777" w:rsidR="00373129" w:rsidRPr="003F27ED" w:rsidRDefault="00373129" w:rsidP="00C11C0F">
            <w:pPr>
              <w:jc w:val="center"/>
              <w:rPr>
                <w:sz w:val="20"/>
                <w:szCs w:val="20"/>
              </w:rPr>
            </w:pPr>
            <w:r>
              <w:rPr>
                <w:rFonts w:ascii="Calibri" w:hAnsi="Calibri" w:cs="Calibri"/>
                <w:color w:val="000000"/>
              </w:rPr>
              <w:t>6,12</w:t>
            </w:r>
          </w:p>
        </w:tc>
      </w:tr>
      <w:tr w:rsidR="00373129" w:rsidRPr="0054362E" w14:paraId="40619D5D" w14:textId="77777777" w:rsidTr="00C11C0F">
        <w:trPr>
          <w:trHeight w:val="421"/>
        </w:trPr>
        <w:tc>
          <w:tcPr>
            <w:tcW w:w="5949" w:type="dxa"/>
            <w:tcBorders>
              <w:top w:val="single" w:sz="4" w:space="0" w:color="000000"/>
              <w:left w:val="single" w:sz="4" w:space="0" w:color="000000"/>
              <w:bottom w:val="single" w:sz="4" w:space="0" w:color="auto"/>
              <w:right w:val="nil"/>
            </w:tcBorders>
          </w:tcPr>
          <w:p w14:paraId="7538F2CF" w14:textId="77777777" w:rsidR="00373129" w:rsidRPr="000300F6" w:rsidRDefault="00373129" w:rsidP="00C11C0F">
            <w:pPr>
              <w:jc w:val="both"/>
            </w:pPr>
            <w:r w:rsidRPr="000300F6">
              <w:t>2.2</w:t>
            </w:r>
            <w:r>
              <w:t xml:space="preserve"> Проведение технических осмотров и устранение незначительных исправностей в системе горячего водоснабжения (осмотр системы горячего водоснабжения при поступлении заявок, смена отдельных участков трубопровода, смена запорной арматуры) </w:t>
            </w:r>
          </w:p>
        </w:tc>
        <w:tc>
          <w:tcPr>
            <w:tcW w:w="1701" w:type="dxa"/>
            <w:tcBorders>
              <w:top w:val="single" w:sz="4" w:space="0" w:color="000000"/>
              <w:left w:val="single" w:sz="4" w:space="0" w:color="000000"/>
              <w:bottom w:val="single" w:sz="4" w:space="0" w:color="auto"/>
              <w:right w:val="nil"/>
            </w:tcBorders>
            <w:vAlign w:val="center"/>
          </w:tcPr>
          <w:p w14:paraId="24C7DC26" w14:textId="77777777" w:rsidR="00373129" w:rsidRPr="002D5CE7" w:rsidRDefault="00373129" w:rsidP="00C11C0F">
            <w:pPr>
              <w:jc w:val="center"/>
              <w:rPr>
                <w:bCs/>
                <w:sz w:val="20"/>
                <w:szCs w:val="20"/>
              </w:rPr>
            </w:pPr>
            <w:r w:rsidRPr="002D5CE7">
              <w:rPr>
                <w:bCs/>
                <w:sz w:val="20"/>
                <w:szCs w:val="20"/>
              </w:rPr>
              <w:t xml:space="preserve">Осмотр не реже 2 раз в год </w:t>
            </w:r>
          </w:p>
          <w:p w14:paraId="2255557B" w14:textId="77777777" w:rsidR="00373129" w:rsidRPr="002D5CE7" w:rsidRDefault="00373129" w:rsidP="00C11C0F">
            <w:pPr>
              <w:jc w:val="center"/>
              <w:rPr>
                <w:bCs/>
                <w:sz w:val="20"/>
                <w:szCs w:val="20"/>
              </w:rPr>
            </w:pPr>
            <w:r w:rsidRPr="002D5CE7">
              <w:rPr>
                <w:bCs/>
                <w:sz w:val="20"/>
                <w:szCs w:val="20"/>
              </w:rPr>
              <w:t>и ремонт по мере необходимости</w:t>
            </w:r>
          </w:p>
        </w:tc>
        <w:tc>
          <w:tcPr>
            <w:tcW w:w="1417" w:type="dxa"/>
            <w:tcBorders>
              <w:top w:val="single" w:sz="4" w:space="0" w:color="000000"/>
              <w:left w:val="single" w:sz="4" w:space="0" w:color="000000"/>
              <w:bottom w:val="single" w:sz="4" w:space="0" w:color="auto"/>
              <w:right w:val="nil"/>
            </w:tcBorders>
            <w:vAlign w:val="center"/>
          </w:tcPr>
          <w:p w14:paraId="3EBD0196" w14:textId="77777777" w:rsidR="00373129" w:rsidRPr="003F27ED" w:rsidRDefault="00373129" w:rsidP="00C11C0F">
            <w:pPr>
              <w:jc w:val="center"/>
              <w:rPr>
                <w:sz w:val="20"/>
                <w:szCs w:val="20"/>
              </w:rPr>
            </w:pPr>
            <w:r>
              <w:rPr>
                <w:rFonts w:ascii="Calibri" w:hAnsi="Calibri" w:cs="Calibri"/>
                <w:color w:val="000000"/>
              </w:rPr>
              <w:t>70133,82</w:t>
            </w:r>
          </w:p>
        </w:tc>
        <w:tc>
          <w:tcPr>
            <w:tcW w:w="1106" w:type="dxa"/>
            <w:tcBorders>
              <w:top w:val="single" w:sz="4" w:space="0" w:color="000000"/>
              <w:left w:val="single" w:sz="4" w:space="0" w:color="000000"/>
              <w:bottom w:val="single" w:sz="4" w:space="0" w:color="auto"/>
              <w:right w:val="single" w:sz="4" w:space="0" w:color="000000"/>
            </w:tcBorders>
            <w:vAlign w:val="center"/>
          </w:tcPr>
          <w:p w14:paraId="73F2B048" w14:textId="77777777" w:rsidR="00373129" w:rsidRPr="003F27ED" w:rsidRDefault="00373129" w:rsidP="00C11C0F">
            <w:pPr>
              <w:jc w:val="center"/>
              <w:rPr>
                <w:sz w:val="20"/>
                <w:szCs w:val="20"/>
              </w:rPr>
            </w:pPr>
            <w:r>
              <w:rPr>
                <w:rFonts w:ascii="Calibri" w:hAnsi="Calibri" w:cs="Calibri"/>
                <w:color w:val="000000"/>
              </w:rPr>
              <w:t>6,47</w:t>
            </w:r>
          </w:p>
        </w:tc>
      </w:tr>
      <w:tr w:rsidR="00373129" w:rsidRPr="0054362E" w14:paraId="74CF1FDC" w14:textId="77777777" w:rsidTr="00C11C0F">
        <w:trPr>
          <w:trHeight w:val="421"/>
        </w:trPr>
        <w:tc>
          <w:tcPr>
            <w:tcW w:w="5949" w:type="dxa"/>
            <w:tcBorders>
              <w:top w:val="single" w:sz="4" w:space="0" w:color="000000"/>
              <w:left w:val="single" w:sz="4" w:space="0" w:color="000000"/>
              <w:bottom w:val="single" w:sz="4" w:space="0" w:color="auto"/>
              <w:right w:val="nil"/>
            </w:tcBorders>
          </w:tcPr>
          <w:p w14:paraId="7BDEBF24" w14:textId="77777777" w:rsidR="00373129" w:rsidRPr="000300F6" w:rsidRDefault="00373129" w:rsidP="00C11C0F">
            <w:pPr>
              <w:jc w:val="both"/>
            </w:pPr>
            <w:r w:rsidRPr="000300F6">
              <w:t>2.3</w:t>
            </w:r>
            <w:r>
              <w:t xml:space="preserve"> Проведение технических осмотров и устранение незначительных неисправностей в системе водоотведения (подчеканка раструбов канализационных труб, замена участков труб, снятие и установка крышек канализационной ревизии с заменой прокладок (по необходимости), очистка канализационной сети от стояка и колодца (лежак) по заявкам, осмотр канализации при поступлении заявок)</w:t>
            </w:r>
          </w:p>
        </w:tc>
        <w:tc>
          <w:tcPr>
            <w:tcW w:w="1701" w:type="dxa"/>
            <w:tcBorders>
              <w:top w:val="single" w:sz="4" w:space="0" w:color="000000"/>
              <w:left w:val="single" w:sz="4" w:space="0" w:color="000000"/>
              <w:bottom w:val="single" w:sz="4" w:space="0" w:color="auto"/>
              <w:right w:val="nil"/>
            </w:tcBorders>
            <w:vAlign w:val="center"/>
          </w:tcPr>
          <w:p w14:paraId="2B57B76C" w14:textId="77777777" w:rsidR="00373129" w:rsidRPr="002D5CE7" w:rsidRDefault="00373129" w:rsidP="00C11C0F">
            <w:pPr>
              <w:jc w:val="center"/>
              <w:rPr>
                <w:bCs/>
                <w:sz w:val="20"/>
                <w:szCs w:val="20"/>
              </w:rPr>
            </w:pPr>
            <w:r w:rsidRPr="002D5CE7">
              <w:rPr>
                <w:bCs/>
                <w:sz w:val="20"/>
                <w:szCs w:val="20"/>
              </w:rPr>
              <w:t xml:space="preserve">Осмотр не реже 2 раз в год </w:t>
            </w:r>
          </w:p>
          <w:p w14:paraId="5F248113" w14:textId="77777777" w:rsidR="00373129" w:rsidRPr="002D5CE7" w:rsidRDefault="00373129" w:rsidP="00C11C0F">
            <w:pPr>
              <w:jc w:val="center"/>
              <w:rPr>
                <w:bCs/>
                <w:sz w:val="20"/>
                <w:szCs w:val="20"/>
              </w:rPr>
            </w:pPr>
            <w:r w:rsidRPr="002D5CE7">
              <w:rPr>
                <w:bCs/>
                <w:sz w:val="20"/>
                <w:szCs w:val="20"/>
              </w:rPr>
              <w:t>и ремонт по мере необходимости</w:t>
            </w:r>
          </w:p>
        </w:tc>
        <w:tc>
          <w:tcPr>
            <w:tcW w:w="1417" w:type="dxa"/>
            <w:tcBorders>
              <w:top w:val="single" w:sz="4" w:space="0" w:color="000000"/>
              <w:left w:val="single" w:sz="4" w:space="0" w:color="000000"/>
              <w:bottom w:val="single" w:sz="4" w:space="0" w:color="auto"/>
              <w:right w:val="nil"/>
            </w:tcBorders>
            <w:vAlign w:val="center"/>
          </w:tcPr>
          <w:p w14:paraId="1678A3C0" w14:textId="77777777" w:rsidR="00373129" w:rsidRPr="003F27ED" w:rsidRDefault="00373129" w:rsidP="00C11C0F">
            <w:pPr>
              <w:jc w:val="center"/>
              <w:rPr>
                <w:sz w:val="20"/>
                <w:szCs w:val="20"/>
              </w:rPr>
            </w:pPr>
            <w:r>
              <w:rPr>
                <w:rFonts w:ascii="Calibri" w:hAnsi="Calibri" w:cs="Calibri"/>
                <w:color w:val="000000"/>
              </w:rPr>
              <w:t>72519,33</w:t>
            </w:r>
          </w:p>
        </w:tc>
        <w:tc>
          <w:tcPr>
            <w:tcW w:w="1106" w:type="dxa"/>
            <w:tcBorders>
              <w:top w:val="single" w:sz="4" w:space="0" w:color="000000"/>
              <w:left w:val="single" w:sz="4" w:space="0" w:color="000000"/>
              <w:bottom w:val="single" w:sz="4" w:space="0" w:color="auto"/>
              <w:right w:val="single" w:sz="4" w:space="0" w:color="000000"/>
            </w:tcBorders>
            <w:vAlign w:val="center"/>
          </w:tcPr>
          <w:p w14:paraId="2D2EBB2B" w14:textId="77777777" w:rsidR="00373129" w:rsidRPr="003F27ED" w:rsidRDefault="00373129" w:rsidP="00C11C0F">
            <w:pPr>
              <w:jc w:val="center"/>
              <w:rPr>
                <w:sz w:val="20"/>
                <w:szCs w:val="20"/>
              </w:rPr>
            </w:pPr>
            <w:r>
              <w:rPr>
                <w:rFonts w:ascii="Calibri" w:hAnsi="Calibri" w:cs="Calibri"/>
                <w:color w:val="000000"/>
              </w:rPr>
              <w:t>6,69</w:t>
            </w:r>
          </w:p>
        </w:tc>
      </w:tr>
      <w:tr w:rsidR="00373129" w:rsidRPr="0054362E" w14:paraId="33B7FE4F" w14:textId="77777777" w:rsidTr="00C11C0F">
        <w:trPr>
          <w:trHeight w:val="421"/>
        </w:trPr>
        <w:tc>
          <w:tcPr>
            <w:tcW w:w="5949" w:type="dxa"/>
            <w:tcBorders>
              <w:top w:val="single" w:sz="4" w:space="0" w:color="000000"/>
              <w:left w:val="single" w:sz="4" w:space="0" w:color="000000"/>
              <w:bottom w:val="single" w:sz="4" w:space="0" w:color="auto"/>
              <w:right w:val="nil"/>
            </w:tcBorders>
          </w:tcPr>
          <w:p w14:paraId="49062073" w14:textId="77777777" w:rsidR="00373129" w:rsidRPr="008A245B" w:rsidRDefault="00373129" w:rsidP="00C11C0F">
            <w:pPr>
              <w:jc w:val="both"/>
            </w:pPr>
            <w:r w:rsidRPr="008A245B">
              <w:t>2.4</w:t>
            </w:r>
            <w:r>
              <w:t xml:space="preserve"> Проведение технических осмотров и устранение незначительных неисправностей в системе холодного водоснабжения (осмотр системы холодного водоснабжения при поступлении заявок, смена отдельных участков трубопровода, смена запорной арматуры0 </w:t>
            </w:r>
          </w:p>
        </w:tc>
        <w:tc>
          <w:tcPr>
            <w:tcW w:w="1701" w:type="dxa"/>
            <w:tcBorders>
              <w:top w:val="single" w:sz="4" w:space="0" w:color="000000"/>
              <w:left w:val="single" w:sz="4" w:space="0" w:color="000000"/>
              <w:bottom w:val="single" w:sz="4" w:space="0" w:color="auto"/>
              <w:right w:val="nil"/>
            </w:tcBorders>
            <w:vAlign w:val="center"/>
          </w:tcPr>
          <w:p w14:paraId="0B17BA6A" w14:textId="77777777" w:rsidR="00373129" w:rsidRPr="002D5CE7" w:rsidRDefault="00373129" w:rsidP="00C11C0F">
            <w:pPr>
              <w:jc w:val="center"/>
              <w:rPr>
                <w:bCs/>
                <w:sz w:val="20"/>
                <w:szCs w:val="20"/>
              </w:rPr>
            </w:pPr>
            <w:r w:rsidRPr="002D5CE7">
              <w:rPr>
                <w:bCs/>
                <w:sz w:val="20"/>
                <w:szCs w:val="20"/>
              </w:rPr>
              <w:t xml:space="preserve">Осмотр не реже 2 раз в год </w:t>
            </w:r>
          </w:p>
          <w:p w14:paraId="285737CC" w14:textId="77777777" w:rsidR="00373129" w:rsidRPr="002D5CE7" w:rsidRDefault="00373129" w:rsidP="00C11C0F">
            <w:pPr>
              <w:jc w:val="center"/>
              <w:rPr>
                <w:bCs/>
                <w:sz w:val="20"/>
                <w:szCs w:val="20"/>
              </w:rPr>
            </w:pPr>
            <w:r w:rsidRPr="002D5CE7">
              <w:rPr>
                <w:bCs/>
                <w:sz w:val="20"/>
                <w:szCs w:val="20"/>
              </w:rPr>
              <w:t>и ремонт по мере необходимости</w:t>
            </w:r>
          </w:p>
        </w:tc>
        <w:tc>
          <w:tcPr>
            <w:tcW w:w="1417" w:type="dxa"/>
            <w:tcBorders>
              <w:top w:val="single" w:sz="4" w:space="0" w:color="000000"/>
              <w:left w:val="single" w:sz="4" w:space="0" w:color="000000"/>
              <w:bottom w:val="single" w:sz="4" w:space="0" w:color="auto"/>
              <w:right w:val="nil"/>
            </w:tcBorders>
            <w:vAlign w:val="center"/>
          </w:tcPr>
          <w:p w14:paraId="350444EF" w14:textId="77777777" w:rsidR="00373129" w:rsidRPr="003F27ED" w:rsidRDefault="00373129" w:rsidP="00C11C0F">
            <w:pPr>
              <w:jc w:val="center"/>
              <w:rPr>
                <w:sz w:val="20"/>
                <w:szCs w:val="20"/>
              </w:rPr>
            </w:pPr>
            <w:r>
              <w:rPr>
                <w:rFonts w:ascii="Calibri" w:hAnsi="Calibri" w:cs="Calibri"/>
                <w:color w:val="000000"/>
              </w:rPr>
              <w:t>76097,58</w:t>
            </w:r>
          </w:p>
        </w:tc>
        <w:tc>
          <w:tcPr>
            <w:tcW w:w="1106" w:type="dxa"/>
            <w:tcBorders>
              <w:top w:val="single" w:sz="4" w:space="0" w:color="000000"/>
              <w:left w:val="single" w:sz="4" w:space="0" w:color="000000"/>
              <w:bottom w:val="single" w:sz="4" w:space="0" w:color="auto"/>
              <w:right w:val="single" w:sz="4" w:space="0" w:color="000000"/>
            </w:tcBorders>
            <w:vAlign w:val="center"/>
          </w:tcPr>
          <w:p w14:paraId="7FD544A9" w14:textId="77777777" w:rsidR="00373129" w:rsidRPr="003F27ED" w:rsidRDefault="00373129" w:rsidP="00C11C0F">
            <w:pPr>
              <w:jc w:val="center"/>
              <w:rPr>
                <w:sz w:val="20"/>
                <w:szCs w:val="20"/>
              </w:rPr>
            </w:pPr>
            <w:r>
              <w:rPr>
                <w:rFonts w:ascii="Calibri" w:hAnsi="Calibri" w:cs="Calibri"/>
                <w:color w:val="000000"/>
              </w:rPr>
              <w:t>7,02</w:t>
            </w:r>
          </w:p>
        </w:tc>
      </w:tr>
      <w:tr w:rsidR="00373129" w:rsidRPr="0054362E" w14:paraId="47CE45F1" w14:textId="77777777" w:rsidTr="00C11C0F">
        <w:trPr>
          <w:trHeight w:val="710"/>
        </w:trPr>
        <w:tc>
          <w:tcPr>
            <w:tcW w:w="5949" w:type="dxa"/>
            <w:tcBorders>
              <w:top w:val="single" w:sz="4" w:space="0" w:color="000000"/>
              <w:left w:val="single" w:sz="4" w:space="0" w:color="000000"/>
              <w:bottom w:val="single" w:sz="4" w:space="0" w:color="auto"/>
              <w:right w:val="nil"/>
            </w:tcBorders>
          </w:tcPr>
          <w:p w14:paraId="34A3DA5E" w14:textId="77777777" w:rsidR="00373129" w:rsidRPr="007F3C2E" w:rsidRDefault="00373129" w:rsidP="00C11C0F">
            <w:pPr>
              <w:jc w:val="both"/>
              <w:rPr>
                <w:color w:val="000000"/>
                <w:sz w:val="20"/>
                <w:szCs w:val="20"/>
              </w:rPr>
            </w:pPr>
            <w:r w:rsidRPr="00014C90">
              <w:rPr>
                <w:b/>
                <w:bCs/>
                <w:szCs w:val="20"/>
              </w:rPr>
              <w:t>3.</w:t>
            </w:r>
            <w:r>
              <w:rPr>
                <w:b/>
                <w:bCs/>
                <w:szCs w:val="20"/>
              </w:rPr>
              <w:t xml:space="preserve"> Содержание и текущий ремонт электроснабжения</w:t>
            </w:r>
            <w:r>
              <w:rPr>
                <w:szCs w:val="20"/>
              </w:rPr>
              <w:t xml:space="preserve"> мест общего пользования ( осмотр электротехнических устройств (весенний, осенний осмотр); выполнение мероприятий по очистке от пыли, грязи вводных устройств, ремонт групповых щитков на лестничных клетках, замена плавких вставок в электрощитах, замена ламп накаливания в местах общего пользования, замена отдельных участков электропроводки, проведение ежегодных замеров сопротивления специализированной организацией, согласно договора)</w:t>
            </w:r>
          </w:p>
        </w:tc>
        <w:tc>
          <w:tcPr>
            <w:tcW w:w="1701" w:type="dxa"/>
            <w:tcBorders>
              <w:top w:val="single" w:sz="4" w:space="0" w:color="000000"/>
              <w:left w:val="single" w:sz="4" w:space="0" w:color="000000"/>
              <w:bottom w:val="single" w:sz="4" w:space="0" w:color="auto"/>
              <w:right w:val="nil"/>
            </w:tcBorders>
            <w:vAlign w:val="center"/>
          </w:tcPr>
          <w:p w14:paraId="0CFD0E6F" w14:textId="77777777" w:rsidR="00373129" w:rsidRPr="002D5CE7" w:rsidRDefault="00373129" w:rsidP="00C11C0F">
            <w:pPr>
              <w:jc w:val="center"/>
              <w:rPr>
                <w:bCs/>
                <w:sz w:val="20"/>
                <w:szCs w:val="20"/>
              </w:rPr>
            </w:pPr>
            <w:r w:rsidRPr="002D5CE7">
              <w:rPr>
                <w:bCs/>
                <w:sz w:val="20"/>
                <w:szCs w:val="20"/>
              </w:rPr>
              <w:t xml:space="preserve">Осмотр не реже 2 раз в год </w:t>
            </w:r>
          </w:p>
          <w:p w14:paraId="631F7A56" w14:textId="77777777" w:rsidR="00373129" w:rsidRPr="002D5CE7" w:rsidRDefault="00373129" w:rsidP="00C11C0F">
            <w:pPr>
              <w:jc w:val="center"/>
              <w:rPr>
                <w:bCs/>
                <w:sz w:val="20"/>
                <w:szCs w:val="20"/>
              </w:rPr>
            </w:pPr>
            <w:r w:rsidRPr="002D5CE7">
              <w:rPr>
                <w:bCs/>
                <w:sz w:val="20"/>
                <w:szCs w:val="20"/>
              </w:rPr>
              <w:t>и ремонт по мере необходимости</w:t>
            </w:r>
          </w:p>
        </w:tc>
        <w:tc>
          <w:tcPr>
            <w:tcW w:w="1417" w:type="dxa"/>
            <w:tcBorders>
              <w:top w:val="single" w:sz="4" w:space="0" w:color="000000"/>
              <w:left w:val="single" w:sz="4" w:space="0" w:color="000000"/>
              <w:bottom w:val="single" w:sz="4" w:space="0" w:color="auto"/>
              <w:right w:val="nil"/>
            </w:tcBorders>
            <w:vAlign w:val="center"/>
          </w:tcPr>
          <w:p w14:paraId="49A5100E" w14:textId="77777777" w:rsidR="00373129" w:rsidRPr="003A6A53" w:rsidRDefault="00373129" w:rsidP="00C11C0F">
            <w:pPr>
              <w:jc w:val="center"/>
              <w:rPr>
                <w:b/>
                <w:bCs/>
                <w:sz w:val="20"/>
                <w:szCs w:val="20"/>
              </w:rPr>
            </w:pPr>
            <w:r w:rsidRPr="003A6A53">
              <w:rPr>
                <w:rFonts w:ascii="Calibri" w:hAnsi="Calibri" w:cs="Calibri"/>
                <w:b/>
                <w:bCs/>
                <w:color w:val="000000"/>
              </w:rPr>
              <w:t>40672,84</w:t>
            </w:r>
          </w:p>
        </w:tc>
        <w:tc>
          <w:tcPr>
            <w:tcW w:w="1106" w:type="dxa"/>
            <w:tcBorders>
              <w:top w:val="single" w:sz="4" w:space="0" w:color="000000"/>
              <w:left w:val="single" w:sz="4" w:space="0" w:color="000000"/>
              <w:bottom w:val="single" w:sz="4" w:space="0" w:color="auto"/>
              <w:right w:val="single" w:sz="4" w:space="0" w:color="000000"/>
            </w:tcBorders>
            <w:vAlign w:val="center"/>
          </w:tcPr>
          <w:p w14:paraId="5C65C89E" w14:textId="77777777" w:rsidR="00373129" w:rsidRPr="003A6A53" w:rsidRDefault="00373129" w:rsidP="00C11C0F">
            <w:pPr>
              <w:jc w:val="center"/>
              <w:rPr>
                <w:b/>
                <w:bCs/>
                <w:sz w:val="20"/>
                <w:szCs w:val="20"/>
              </w:rPr>
            </w:pPr>
            <w:r w:rsidRPr="003A6A53">
              <w:rPr>
                <w:rFonts w:ascii="Calibri" w:hAnsi="Calibri" w:cs="Calibri"/>
                <w:b/>
                <w:bCs/>
                <w:color w:val="000000"/>
              </w:rPr>
              <w:t>3,75</w:t>
            </w:r>
          </w:p>
        </w:tc>
      </w:tr>
      <w:tr w:rsidR="00373129" w:rsidRPr="0054362E" w14:paraId="0B6DAD22" w14:textId="77777777" w:rsidTr="00C11C0F">
        <w:trPr>
          <w:trHeight w:val="710"/>
        </w:trPr>
        <w:tc>
          <w:tcPr>
            <w:tcW w:w="5949" w:type="dxa"/>
            <w:tcBorders>
              <w:top w:val="single" w:sz="4" w:space="0" w:color="000000"/>
              <w:left w:val="single" w:sz="4" w:space="0" w:color="000000"/>
              <w:bottom w:val="single" w:sz="4" w:space="0" w:color="auto"/>
              <w:right w:val="nil"/>
            </w:tcBorders>
          </w:tcPr>
          <w:p w14:paraId="4F5E01A5" w14:textId="77777777" w:rsidR="00373129" w:rsidRPr="008F7450" w:rsidRDefault="00373129" w:rsidP="00C11C0F">
            <w:pPr>
              <w:jc w:val="both"/>
              <w:rPr>
                <w:color w:val="000000"/>
                <w:sz w:val="20"/>
                <w:szCs w:val="20"/>
              </w:rPr>
            </w:pPr>
            <w:r>
              <w:rPr>
                <w:b/>
                <w:bCs/>
                <w:szCs w:val="20"/>
              </w:rPr>
              <w:t>4</w:t>
            </w:r>
            <w:r w:rsidRPr="00014C90">
              <w:rPr>
                <w:b/>
                <w:bCs/>
                <w:szCs w:val="20"/>
              </w:rPr>
              <w:t>.</w:t>
            </w:r>
            <w:r>
              <w:rPr>
                <w:b/>
                <w:bCs/>
                <w:szCs w:val="20"/>
              </w:rPr>
              <w:t xml:space="preserve"> </w:t>
            </w:r>
            <w:r w:rsidRPr="00014C90">
              <w:rPr>
                <w:b/>
                <w:bCs/>
                <w:szCs w:val="20"/>
              </w:rPr>
              <w:t xml:space="preserve">Аварийное обслуживание </w:t>
            </w:r>
            <w:r w:rsidRPr="00014C90">
              <w:rPr>
                <w:sz w:val="20"/>
                <w:szCs w:val="20"/>
              </w:rPr>
              <w:t xml:space="preserve">(ремонт, замена запорной арматуры сгонов на трубопроводе: водопровод, канализация, горячее водоснабжение; </w:t>
            </w:r>
            <w:r>
              <w:rPr>
                <w:sz w:val="20"/>
                <w:szCs w:val="20"/>
              </w:rPr>
              <w:t>ц</w:t>
            </w:r>
            <w:r w:rsidRPr="00014C90">
              <w:rPr>
                <w:sz w:val="20"/>
                <w:szCs w:val="20"/>
              </w:rPr>
              <w:t>ентральное отопление: ремонт и замена аварийно-поврежденной запорной арматуры, ликвидация течи путем уплотнения соединений труб, арматуры и нагревательных приборов, ремонт и замена сгонов на трубопроводе; вскрытие полов, пробивка отверстий и борозд над вскрытыми трубопроводами, отключение стояков на отдельных участках трубопроводов, слив отключенных участков систем центрального отопления и горячего водоснабжения и обратное наполнение их с пуском после устранения неисправности</w:t>
            </w:r>
            <w:r>
              <w:rPr>
                <w:sz w:val="20"/>
                <w:szCs w:val="20"/>
              </w:rPr>
              <w:t xml:space="preserve"> и т.д.</w:t>
            </w:r>
            <w:r w:rsidRPr="00014C90">
              <w:rPr>
                <w:sz w:val="20"/>
                <w:szCs w:val="20"/>
              </w:rPr>
              <w:t>)</w:t>
            </w:r>
          </w:p>
        </w:tc>
        <w:tc>
          <w:tcPr>
            <w:tcW w:w="1701" w:type="dxa"/>
            <w:tcBorders>
              <w:top w:val="single" w:sz="4" w:space="0" w:color="000000"/>
              <w:left w:val="single" w:sz="4" w:space="0" w:color="000000"/>
              <w:bottom w:val="single" w:sz="4" w:space="0" w:color="auto"/>
              <w:right w:val="nil"/>
            </w:tcBorders>
            <w:vAlign w:val="center"/>
          </w:tcPr>
          <w:p w14:paraId="647201A3" w14:textId="77777777" w:rsidR="00373129" w:rsidRPr="002D5CE7" w:rsidRDefault="00373129" w:rsidP="00C11C0F">
            <w:pPr>
              <w:jc w:val="center"/>
              <w:rPr>
                <w:bCs/>
                <w:sz w:val="20"/>
                <w:szCs w:val="20"/>
              </w:rPr>
            </w:pPr>
            <w:r>
              <w:rPr>
                <w:bCs/>
                <w:sz w:val="20"/>
                <w:szCs w:val="20"/>
              </w:rPr>
              <w:t>Е</w:t>
            </w:r>
            <w:r w:rsidRPr="002D5CE7">
              <w:rPr>
                <w:bCs/>
                <w:sz w:val="20"/>
                <w:szCs w:val="20"/>
              </w:rPr>
              <w:t>жесуточно</w:t>
            </w:r>
          </w:p>
        </w:tc>
        <w:tc>
          <w:tcPr>
            <w:tcW w:w="1417" w:type="dxa"/>
            <w:tcBorders>
              <w:top w:val="single" w:sz="4" w:space="0" w:color="000000"/>
              <w:left w:val="single" w:sz="4" w:space="0" w:color="000000"/>
              <w:bottom w:val="single" w:sz="4" w:space="0" w:color="auto"/>
              <w:right w:val="nil"/>
            </w:tcBorders>
            <w:vAlign w:val="center"/>
          </w:tcPr>
          <w:p w14:paraId="04B5BD3C" w14:textId="77777777" w:rsidR="00373129" w:rsidRPr="003A6A53" w:rsidRDefault="00373129" w:rsidP="00C11C0F">
            <w:pPr>
              <w:jc w:val="center"/>
              <w:rPr>
                <w:b/>
                <w:bCs/>
                <w:sz w:val="20"/>
                <w:szCs w:val="20"/>
              </w:rPr>
            </w:pPr>
            <w:r w:rsidRPr="003A6A53">
              <w:rPr>
                <w:rFonts w:ascii="Calibri" w:hAnsi="Calibri" w:cs="Calibri"/>
                <w:b/>
                <w:bCs/>
                <w:color w:val="000000"/>
              </w:rPr>
              <w:t>10496,22</w:t>
            </w:r>
          </w:p>
        </w:tc>
        <w:tc>
          <w:tcPr>
            <w:tcW w:w="1106" w:type="dxa"/>
            <w:tcBorders>
              <w:top w:val="single" w:sz="4" w:space="0" w:color="000000"/>
              <w:left w:val="single" w:sz="4" w:space="0" w:color="000000"/>
              <w:bottom w:val="single" w:sz="4" w:space="0" w:color="auto"/>
              <w:right w:val="single" w:sz="4" w:space="0" w:color="000000"/>
            </w:tcBorders>
            <w:vAlign w:val="center"/>
          </w:tcPr>
          <w:p w14:paraId="4B29534E" w14:textId="77777777" w:rsidR="00373129" w:rsidRPr="003A6A53" w:rsidRDefault="00373129" w:rsidP="00C11C0F">
            <w:pPr>
              <w:jc w:val="center"/>
              <w:rPr>
                <w:b/>
                <w:bCs/>
                <w:sz w:val="20"/>
                <w:szCs w:val="20"/>
              </w:rPr>
            </w:pPr>
            <w:r w:rsidRPr="003A6A53">
              <w:rPr>
                <w:rFonts w:ascii="Calibri" w:hAnsi="Calibri" w:cs="Calibri"/>
                <w:b/>
                <w:bCs/>
                <w:color w:val="000000"/>
              </w:rPr>
              <w:t>0,97</w:t>
            </w:r>
          </w:p>
        </w:tc>
      </w:tr>
      <w:tr w:rsidR="00373129" w:rsidRPr="0054362E" w14:paraId="1409EAB8" w14:textId="77777777" w:rsidTr="00C11C0F">
        <w:trPr>
          <w:trHeight w:val="710"/>
        </w:trPr>
        <w:tc>
          <w:tcPr>
            <w:tcW w:w="5949" w:type="dxa"/>
            <w:tcBorders>
              <w:top w:val="single" w:sz="4" w:space="0" w:color="000000"/>
              <w:left w:val="single" w:sz="4" w:space="0" w:color="000000"/>
              <w:bottom w:val="single" w:sz="4" w:space="0" w:color="auto"/>
              <w:right w:val="nil"/>
            </w:tcBorders>
          </w:tcPr>
          <w:p w14:paraId="0997A402" w14:textId="77777777" w:rsidR="00373129" w:rsidRPr="00014C90" w:rsidRDefault="00373129" w:rsidP="00C11C0F">
            <w:pPr>
              <w:jc w:val="both"/>
              <w:rPr>
                <w:b/>
                <w:szCs w:val="20"/>
              </w:rPr>
            </w:pPr>
            <w:r w:rsidRPr="00014C90">
              <w:rPr>
                <w:b/>
                <w:bCs/>
                <w:color w:val="000000"/>
                <w:szCs w:val="20"/>
              </w:rPr>
              <w:t>5.</w:t>
            </w:r>
            <w:r>
              <w:rPr>
                <w:b/>
                <w:bCs/>
                <w:color w:val="000000"/>
                <w:szCs w:val="20"/>
              </w:rPr>
              <w:t xml:space="preserve"> </w:t>
            </w:r>
            <w:r w:rsidRPr="00014C90">
              <w:rPr>
                <w:b/>
                <w:bCs/>
                <w:szCs w:val="20"/>
              </w:rPr>
              <w:t>Биллинговое обслуживание</w:t>
            </w:r>
            <w:r w:rsidRPr="00014C90">
              <w:rPr>
                <w:szCs w:val="20"/>
              </w:rPr>
              <w:t xml:space="preserve"> </w:t>
            </w:r>
            <w:r w:rsidRPr="00014C90">
              <w:rPr>
                <w:sz w:val="20"/>
                <w:szCs w:val="20"/>
              </w:rPr>
              <w:t>(Начисление кварт. платы, сбор денежных средств с населения, оплата банковских услуг)</w:t>
            </w:r>
          </w:p>
        </w:tc>
        <w:tc>
          <w:tcPr>
            <w:tcW w:w="1701" w:type="dxa"/>
            <w:tcBorders>
              <w:top w:val="single" w:sz="4" w:space="0" w:color="000000"/>
              <w:left w:val="single" w:sz="4" w:space="0" w:color="000000"/>
              <w:bottom w:val="single" w:sz="4" w:space="0" w:color="auto"/>
              <w:right w:val="nil"/>
            </w:tcBorders>
            <w:vAlign w:val="center"/>
          </w:tcPr>
          <w:p w14:paraId="197B8C1D" w14:textId="77777777" w:rsidR="00373129" w:rsidRPr="002D5CE7" w:rsidRDefault="00373129" w:rsidP="00C11C0F">
            <w:pPr>
              <w:suppressAutoHyphens/>
              <w:snapToGrid w:val="0"/>
              <w:jc w:val="center"/>
              <w:rPr>
                <w:bCs/>
                <w:color w:val="000000"/>
                <w:sz w:val="20"/>
                <w:szCs w:val="20"/>
              </w:rPr>
            </w:pPr>
            <w:r w:rsidRPr="002D5CE7">
              <w:rPr>
                <w:bCs/>
                <w:color w:val="000000"/>
                <w:sz w:val="20"/>
                <w:szCs w:val="20"/>
              </w:rPr>
              <w:t>Постоянно, в течении срока действия договора</w:t>
            </w:r>
          </w:p>
        </w:tc>
        <w:tc>
          <w:tcPr>
            <w:tcW w:w="1417" w:type="dxa"/>
            <w:tcBorders>
              <w:top w:val="single" w:sz="4" w:space="0" w:color="000000"/>
              <w:left w:val="single" w:sz="4" w:space="0" w:color="000000"/>
              <w:bottom w:val="single" w:sz="4" w:space="0" w:color="auto"/>
              <w:right w:val="nil"/>
            </w:tcBorders>
            <w:vAlign w:val="center"/>
          </w:tcPr>
          <w:p w14:paraId="33BAEE88" w14:textId="77777777" w:rsidR="00373129" w:rsidRPr="003A6A53" w:rsidRDefault="00373129" w:rsidP="00C11C0F">
            <w:pPr>
              <w:suppressAutoHyphens/>
              <w:snapToGrid w:val="0"/>
              <w:jc w:val="center"/>
              <w:rPr>
                <w:b/>
                <w:bCs/>
                <w:sz w:val="20"/>
                <w:szCs w:val="20"/>
              </w:rPr>
            </w:pPr>
            <w:r w:rsidRPr="003A6A53">
              <w:rPr>
                <w:rFonts w:ascii="Calibri" w:hAnsi="Calibri" w:cs="Calibri"/>
                <w:b/>
                <w:bCs/>
                <w:color w:val="000000"/>
              </w:rPr>
              <w:t>10019,12</w:t>
            </w:r>
          </w:p>
        </w:tc>
        <w:tc>
          <w:tcPr>
            <w:tcW w:w="1106" w:type="dxa"/>
            <w:tcBorders>
              <w:top w:val="single" w:sz="4" w:space="0" w:color="000000"/>
              <w:left w:val="single" w:sz="4" w:space="0" w:color="000000"/>
              <w:bottom w:val="single" w:sz="4" w:space="0" w:color="auto"/>
              <w:right w:val="single" w:sz="4" w:space="0" w:color="000000"/>
            </w:tcBorders>
            <w:vAlign w:val="center"/>
          </w:tcPr>
          <w:p w14:paraId="255DA183" w14:textId="77777777" w:rsidR="00373129" w:rsidRPr="003A6A53" w:rsidRDefault="00373129" w:rsidP="00C11C0F">
            <w:pPr>
              <w:suppressAutoHyphens/>
              <w:snapToGrid w:val="0"/>
              <w:jc w:val="center"/>
              <w:rPr>
                <w:b/>
                <w:bCs/>
                <w:sz w:val="20"/>
                <w:szCs w:val="20"/>
              </w:rPr>
            </w:pPr>
            <w:r w:rsidRPr="003A6A53">
              <w:rPr>
                <w:rFonts w:ascii="Calibri" w:hAnsi="Calibri" w:cs="Calibri"/>
                <w:b/>
                <w:bCs/>
                <w:color w:val="000000"/>
              </w:rPr>
              <w:t>0,92</w:t>
            </w:r>
          </w:p>
        </w:tc>
      </w:tr>
      <w:tr w:rsidR="00373129" w:rsidRPr="0054362E" w14:paraId="44B1E6F6" w14:textId="77777777" w:rsidTr="00C11C0F">
        <w:trPr>
          <w:trHeight w:val="499"/>
        </w:trPr>
        <w:tc>
          <w:tcPr>
            <w:tcW w:w="5949" w:type="dxa"/>
            <w:tcBorders>
              <w:top w:val="single" w:sz="4" w:space="0" w:color="000000"/>
              <w:left w:val="single" w:sz="4" w:space="0" w:color="000000"/>
              <w:bottom w:val="single" w:sz="4" w:space="0" w:color="auto"/>
              <w:right w:val="nil"/>
            </w:tcBorders>
          </w:tcPr>
          <w:p w14:paraId="5B7E5D4C" w14:textId="77777777" w:rsidR="00373129" w:rsidRPr="00014C90" w:rsidRDefault="00373129" w:rsidP="00C11C0F">
            <w:pPr>
              <w:jc w:val="both"/>
              <w:rPr>
                <w:b/>
                <w:bCs/>
                <w:szCs w:val="20"/>
              </w:rPr>
            </w:pPr>
            <w:r>
              <w:rPr>
                <w:b/>
                <w:color w:val="000000"/>
                <w:szCs w:val="20"/>
              </w:rPr>
              <w:lastRenderedPageBreak/>
              <w:t xml:space="preserve">6. </w:t>
            </w:r>
            <w:r w:rsidRPr="00014C90">
              <w:rPr>
                <w:b/>
                <w:bCs/>
                <w:szCs w:val="20"/>
              </w:rPr>
              <w:t xml:space="preserve">Расходы на управление многоквартирным домом </w:t>
            </w:r>
            <w:r w:rsidRPr="00014C90">
              <w:rPr>
                <w:sz w:val="20"/>
                <w:szCs w:val="20"/>
              </w:rPr>
              <w:t>(осуществление планового надзора за техническим состоянием жилого дома, обеспечение его содержания и ремонта, организация работ по обследованию объектов с целью определения их технической готовности к эксплуатации (в т.ч. сезонной), необходимости проведения текущего и капитального ремонта; ведение технической документации на жилые дома; работа с населением, в том числе рассмотрение обращений жалоб по качеству обслуживания)</w:t>
            </w:r>
            <w:r>
              <w:rPr>
                <w:sz w:val="20"/>
                <w:szCs w:val="20"/>
              </w:rPr>
              <w:t xml:space="preserve"> Регистрация граждан: ведение паспортной службы</w:t>
            </w:r>
          </w:p>
        </w:tc>
        <w:tc>
          <w:tcPr>
            <w:tcW w:w="1701" w:type="dxa"/>
            <w:tcBorders>
              <w:top w:val="single" w:sz="4" w:space="0" w:color="000000"/>
              <w:left w:val="single" w:sz="4" w:space="0" w:color="000000"/>
              <w:bottom w:val="single" w:sz="4" w:space="0" w:color="auto"/>
              <w:right w:val="nil"/>
            </w:tcBorders>
            <w:vAlign w:val="center"/>
          </w:tcPr>
          <w:p w14:paraId="19CE1F41" w14:textId="77777777" w:rsidR="00373129" w:rsidRPr="002D5CE7" w:rsidRDefault="00373129" w:rsidP="00C11C0F">
            <w:pPr>
              <w:suppressAutoHyphens/>
              <w:snapToGrid w:val="0"/>
              <w:jc w:val="center"/>
              <w:rPr>
                <w:bCs/>
                <w:color w:val="000000"/>
                <w:sz w:val="20"/>
                <w:szCs w:val="20"/>
              </w:rPr>
            </w:pPr>
            <w:r w:rsidRPr="002D5CE7">
              <w:rPr>
                <w:bCs/>
                <w:color w:val="000000"/>
                <w:sz w:val="20"/>
                <w:szCs w:val="20"/>
              </w:rPr>
              <w:t>Постоянно, в течении срока действия договора</w:t>
            </w:r>
          </w:p>
        </w:tc>
        <w:tc>
          <w:tcPr>
            <w:tcW w:w="1417" w:type="dxa"/>
            <w:tcBorders>
              <w:top w:val="single" w:sz="4" w:space="0" w:color="000000"/>
              <w:left w:val="single" w:sz="4" w:space="0" w:color="000000"/>
              <w:bottom w:val="single" w:sz="4" w:space="0" w:color="auto"/>
              <w:right w:val="nil"/>
            </w:tcBorders>
            <w:vAlign w:val="center"/>
          </w:tcPr>
          <w:p w14:paraId="1391B0A5" w14:textId="77777777" w:rsidR="00373129" w:rsidRPr="003A6A53" w:rsidRDefault="00373129" w:rsidP="00C11C0F">
            <w:pPr>
              <w:suppressAutoHyphens/>
              <w:snapToGrid w:val="0"/>
              <w:jc w:val="center"/>
              <w:rPr>
                <w:b/>
                <w:bCs/>
                <w:sz w:val="20"/>
                <w:szCs w:val="20"/>
              </w:rPr>
            </w:pPr>
            <w:r w:rsidRPr="003A6A53">
              <w:rPr>
                <w:rFonts w:ascii="Calibri" w:hAnsi="Calibri" w:cs="Calibri"/>
                <w:b/>
                <w:bCs/>
                <w:color w:val="000000"/>
              </w:rPr>
              <w:t>31369,38</w:t>
            </w:r>
          </w:p>
        </w:tc>
        <w:tc>
          <w:tcPr>
            <w:tcW w:w="1106" w:type="dxa"/>
            <w:tcBorders>
              <w:top w:val="single" w:sz="4" w:space="0" w:color="000000"/>
              <w:left w:val="single" w:sz="4" w:space="0" w:color="000000"/>
              <w:bottom w:val="single" w:sz="4" w:space="0" w:color="auto"/>
              <w:right w:val="single" w:sz="4" w:space="0" w:color="000000"/>
            </w:tcBorders>
            <w:vAlign w:val="center"/>
          </w:tcPr>
          <w:p w14:paraId="57326DFA" w14:textId="77777777" w:rsidR="00373129" w:rsidRPr="003A6A53" w:rsidRDefault="00373129" w:rsidP="00C11C0F">
            <w:pPr>
              <w:suppressAutoHyphens/>
              <w:snapToGrid w:val="0"/>
              <w:jc w:val="center"/>
              <w:rPr>
                <w:b/>
                <w:bCs/>
                <w:sz w:val="20"/>
                <w:szCs w:val="20"/>
              </w:rPr>
            </w:pPr>
            <w:r w:rsidRPr="003A6A53">
              <w:rPr>
                <w:rFonts w:ascii="Calibri" w:hAnsi="Calibri" w:cs="Calibri"/>
                <w:b/>
                <w:bCs/>
                <w:color w:val="000000"/>
              </w:rPr>
              <w:t>2,89</w:t>
            </w:r>
          </w:p>
        </w:tc>
      </w:tr>
      <w:tr w:rsidR="00373129" w:rsidRPr="0054362E" w14:paraId="176C63B9" w14:textId="77777777" w:rsidTr="00C11C0F">
        <w:trPr>
          <w:trHeight w:val="710"/>
        </w:trPr>
        <w:tc>
          <w:tcPr>
            <w:tcW w:w="5949" w:type="dxa"/>
            <w:tcBorders>
              <w:top w:val="single" w:sz="4" w:space="0" w:color="000000"/>
              <w:left w:val="single" w:sz="4" w:space="0" w:color="000000"/>
              <w:bottom w:val="single" w:sz="4" w:space="0" w:color="auto"/>
              <w:right w:val="nil"/>
            </w:tcBorders>
          </w:tcPr>
          <w:p w14:paraId="77F64EB8" w14:textId="77777777" w:rsidR="00373129" w:rsidRPr="00014C90" w:rsidRDefault="00373129" w:rsidP="00C11C0F">
            <w:pPr>
              <w:jc w:val="both"/>
              <w:rPr>
                <w:color w:val="000000"/>
                <w:sz w:val="20"/>
                <w:szCs w:val="20"/>
              </w:rPr>
            </w:pPr>
            <w:r>
              <w:rPr>
                <w:b/>
                <w:bCs/>
                <w:szCs w:val="20"/>
              </w:rPr>
              <w:t>7.Уборка придомовой территории механизированным способом (уборка мусора после ремонта, во время субботников и месячников по благоустройству, расчистка территории от снега спец. техникой</w:t>
            </w:r>
          </w:p>
        </w:tc>
        <w:tc>
          <w:tcPr>
            <w:tcW w:w="1701" w:type="dxa"/>
            <w:tcBorders>
              <w:top w:val="single" w:sz="4" w:space="0" w:color="000000"/>
              <w:left w:val="single" w:sz="4" w:space="0" w:color="000000"/>
              <w:bottom w:val="single" w:sz="4" w:space="0" w:color="auto"/>
              <w:right w:val="nil"/>
            </w:tcBorders>
            <w:vAlign w:val="center"/>
          </w:tcPr>
          <w:p w14:paraId="3F36E380" w14:textId="77777777" w:rsidR="00373129" w:rsidRPr="002D5CE7" w:rsidRDefault="00373129" w:rsidP="00C11C0F">
            <w:pPr>
              <w:suppressAutoHyphens/>
              <w:snapToGrid w:val="0"/>
              <w:jc w:val="center"/>
              <w:rPr>
                <w:bCs/>
                <w:color w:val="000000"/>
                <w:sz w:val="20"/>
                <w:szCs w:val="20"/>
              </w:rPr>
            </w:pPr>
            <w:r>
              <w:rPr>
                <w:bCs/>
                <w:sz w:val="20"/>
                <w:szCs w:val="20"/>
              </w:rPr>
              <w:t>П</w:t>
            </w:r>
            <w:r w:rsidRPr="002D5CE7">
              <w:rPr>
                <w:bCs/>
                <w:sz w:val="20"/>
                <w:szCs w:val="20"/>
              </w:rPr>
              <w:t>о мере необходимости</w:t>
            </w:r>
          </w:p>
        </w:tc>
        <w:tc>
          <w:tcPr>
            <w:tcW w:w="1417" w:type="dxa"/>
            <w:tcBorders>
              <w:top w:val="single" w:sz="4" w:space="0" w:color="000000"/>
              <w:left w:val="single" w:sz="4" w:space="0" w:color="000000"/>
              <w:bottom w:val="single" w:sz="4" w:space="0" w:color="auto"/>
              <w:right w:val="nil"/>
            </w:tcBorders>
            <w:vAlign w:val="center"/>
          </w:tcPr>
          <w:p w14:paraId="37C28CAD" w14:textId="77777777" w:rsidR="00373129" w:rsidRPr="003A6A53" w:rsidRDefault="00373129" w:rsidP="00C11C0F">
            <w:pPr>
              <w:suppressAutoHyphens/>
              <w:snapToGrid w:val="0"/>
              <w:jc w:val="center"/>
              <w:rPr>
                <w:b/>
                <w:bCs/>
                <w:sz w:val="20"/>
                <w:szCs w:val="20"/>
              </w:rPr>
            </w:pPr>
            <w:r w:rsidRPr="003A6A53">
              <w:rPr>
                <w:rFonts w:ascii="Calibri" w:hAnsi="Calibri" w:cs="Calibri"/>
                <w:b/>
                <w:bCs/>
                <w:color w:val="000000"/>
              </w:rPr>
              <w:t>8945,64</w:t>
            </w:r>
          </w:p>
        </w:tc>
        <w:tc>
          <w:tcPr>
            <w:tcW w:w="1106" w:type="dxa"/>
            <w:tcBorders>
              <w:top w:val="single" w:sz="4" w:space="0" w:color="000000"/>
              <w:left w:val="single" w:sz="4" w:space="0" w:color="000000"/>
              <w:bottom w:val="single" w:sz="4" w:space="0" w:color="auto"/>
              <w:right w:val="single" w:sz="4" w:space="0" w:color="000000"/>
            </w:tcBorders>
            <w:vAlign w:val="center"/>
          </w:tcPr>
          <w:p w14:paraId="3D9BA742" w14:textId="77777777" w:rsidR="00373129" w:rsidRPr="003A6A53" w:rsidRDefault="00373129" w:rsidP="00C11C0F">
            <w:pPr>
              <w:suppressAutoHyphens/>
              <w:snapToGrid w:val="0"/>
              <w:jc w:val="center"/>
              <w:rPr>
                <w:b/>
                <w:bCs/>
                <w:sz w:val="20"/>
                <w:szCs w:val="20"/>
              </w:rPr>
            </w:pPr>
            <w:r w:rsidRPr="003A6A53">
              <w:rPr>
                <w:rFonts w:ascii="Calibri" w:hAnsi="Calibri" w:cs="Calibri"/>
                <w:b/>
                <w:bCs/>
                <w:color w:val="000000"/>
              </w:rPr>
              <w:t>0,83</w:t>
            </w:r>
          </w:p>
        </w:tc>
      </w:tr>
      <w:tr w:rsidR="00373129" w:rsidRPr="0054362E" w14:paraId="3D96B4DB" w14:textId="77777777" w:rsidTr="00C11C0F">
        <w:trPr>
          <w:trHeight w:val="710"/>
        </w:trPr>
        <w:tc>
          <w:tcPr>
            <w:tcW w:w="5949" w:type="dxa"/>
            <w:tcBorders>
              <w:top w:val="single" w:sz="4" w:space="0" w:color="000000"/>
              <w:left w:val="single" w:sz="4" w:space="0" w:color="000000"/>
              <w:bottom w:val="single" w:sz="4" w:space="0" w:color="auto"/>
              <w:right w:val="nil"/>
            </w:tcBorders>
          </w:tcPr>
          <w:p w14:paraId="343A7465" w14:textId="77777777" w:rsidR="00373129" w:rsidRDefault="00373129" w:rsidP="00C11C0F">
            <w:pPr>
              <w:jc w:val="both"/>
              <w:rPr>
                <w:b/>
                <w:bCs/>
                <w:szCs w:val="20"/>
              </w:rPr>
            </w:pPr>
            <w:r>
              <w:rPr>
                <w:b/>
                <w:bCs/>
                <w:szCs w:val="20"/>
              </w:rPr>
              <w:t>8. Содержание дежурно-вахтовой службы</w:t>
            </w:r>
          </w:p>
        </w:tc>
        <w:tc>
          <w:tcPr>
            <w:tcW w:w="1701" w:type="dxa"/>
            <w:tcBorders>
              <w:top w:val="single" w:sz="4" w:space="0" w:color="000000"/>
              <w:left w:val="single" w:sz="4" w:space="0" w:color="000000"/>
              <w:bottom w:val="single" w:sz="4" w:space="0" w:color="auto"/>
              <w:right w:val="nil"/>
            </w:tcBorders>
            <w:vAlign w:val="center"/>
          </w:tcPr>
          <w:p w14:paraId="41900568" w14:textId="77777777" w:rsidR="00373129" w:rsidRDefault="00373129" w:rsidP="00C11C0F">
            <w:pPr>
              <w:suppressAutoHyphens/>
              <w:snapToGrid w:val="0"/>
              <w:jc w:val="center"/>
              <w:rPr>
                <w:bCs/>
                <w:sz w:val="20"/>
                <w:szCs w:val="20"/>
              </w:rPr>
            </w:pPr>
            <w:r>
              <w:rPr>
                <w:bCs/>
                <w:sz w:val="20"/>
                <w:szCs w:val="20"/>
              </w:rPr>
              <w:t>Круглосуточно</w:t>
            </w:r>
          </w:p>
        </w:tc>
        <w:tc>
          <w:tcPr>
            <w:tcW w:w="1417" w:type="dxa"/>
            <w:tcBorders>
              <w:top w:val="single" w:sz="4" w:space="0" w:color="000000"/>
              <w:left w:val="single" w:sz="4" w:space="0" w:color="000000"/>
              <w:bottom w:val="single" w:sz="4" w:space="0" w:color="auto"/>
              <w:right w:val="nil"/>
            </w:tcBorders>
            <w:vAlign w:val="center"/>
          </w:tcPr>
          <w:p w14:paraId="4D2C41E5" w14:textId="77777777" w:rsidR="00373129" w:rsidRPr="003A6A53" w:rsidRDefault="00373129" w:rsidP="00C11C0F">
            <w:pPr>
              <w:suppressAutoHyphens/>
              <w:snapToGrid w:val="0"/>
              <w:jc w:val="center"/>
              <w:rPr>
                <w:b/>
                <w:bCs/>
                <w:color w:val="000000"/>
                <w:sz w:val="20"/>
                <w:szCs w:val="20"/>
              </w:rPr>
            </w:pPr>
            <w:r w:rsidRPr="003A6A53">
              <w:rPr>
                <w:rFonts w:ascii="Calibri" w:hAnsi="Calibri" w:cs="Calibri"/>
                <w:b/>
                <w:bCs/>
                <w:color w:val="000000"/>
              </w:rPr>
              <w:t>1322642,70</w:t>
            </w:r>
          </w:p>
        </w:tc>
        <w:tc>
          <w:tcPr>
            <w:tcW w:w="1106" w:type="dxa"/>
            <w:tcBorders>
              <w:top w:val="single" w:sz="4" w:space="0" w:color="000000"/>
              <w:left w:val="single" w:sz="4" w:space="0" w:color="000000"/>
              <w:bottom w:val="single" w:sz="4" w:space="0" w:color="auto"/>
              <w:right w:val="single" w:sz="4" w:space="0" w:color="000000"/>
            </w:tcBorders>
            <w:vAlign w:val="center"/>
          </w:tcPr>
          <w:p w14:paraId="35E8C33C" w14:textId="77777777" w:rsidR="00373129" w:rsidRPr="003A6A53" w:rsidRDefault="00373129" w:rsidP="00C11C0F">
            <w:pPr>
              <w:suppressAutoHyphens/>
              <w:snapToGrid w:val="0"/>
              <w:jc w:val="center"/>
              <w:rPr>
                <w:b/>
                <w:bCs/>
                <w:color w:val="000000"/>
                <w:sz w:val="20"/>
                <w:szCs w:val="20"/>
              </w:rPr>
            </w:pPr>
            <w:r w:rsidRPr="003A6A53">
              <w:rPr>
                <w:rFonts w:ascii="Calibri" w:hAnsi="Calibri" w:cs="Calibri"/>
                <w:b/>
                <w:bCs/>
                <w:color w:val="000000"/>
              </w:rPr>
              <w:t>121,98</w:t>
            </w:r>
          </w:p>
        </w:tc>
      </w:tr>
      <w:tr w:rsidR="00373129" w:rsidRPr="0054362E" w14:paraId="190D0725" w14:textId="77777777" w:rsidTr="00C11C0F">
        <w:trPr>
          <w:trHeight w:val="353"/>
        </w:trPr>
        <w:tc>
          <w:tcPr>
            <w:tcW w:w="5949" w:type="dxa"/>
            <w:tcBorders>
              <w:top w:val="single" w:sz="4" w:space="0" w:color="000000"/>
              <w:left w:val="single" w:sz="4" w:space="0" w:color="000000"/>
              <w:bottom w:val="single" w:sz="4" w:space="0" w:color="auto"/>
              <w:right w:val="nil"/>
            </w:tcBorders>
          </w:tcPr>
          <w:p w14:paraId="59A50A27" w14:textId="77777777" w:rsidR="00373129" w:rsidRPr="00014C90" w:rsidRDefault="00373129" w:rsidP="00C11C0F">
            <w:pPr>
              <w:jc w:val="both"/>
              <w:rPr>
                <w:b/>
                <w:bCs/>
                <w:szCs w:val="20"/>
              </w:rPr>
            </w:pPr>
            <w:r>
              <w:rPr>
                <w:b/>
                <w:bCs/>
                <w:sz w:val="28"/>
                <w:szCs w:val="28"/>
              </w:rPr>
              <w:t>Всего тариф:</w:t>
            </w:r>
          </w:p>
        </w:tc>
        <w:tc>
          <w:tcPr>
            <w:tcW w:w="1701" w:type="dxa"/>
            <w:tcBorders>
              <w:top w:val="single" w:sz="4" w:space="0" w:color="000000"/>
              <w:left w:val="single" w:sz="4" w:space="0" w:color="000000"/>
              <w:bottom w:val="single" w:sz="4" w:space="0" w:color="auto"/>
              <w:right w:val="nil"/>
            </w:tcBorders>
            <w:vAlign w:val="center"/>
          </w:tcPr>
          <w:p w14:paraId="2B8356C8" w14:textId="77777777" w:rsidR="00373129" w:rsidRPr="002D5CE7" w:rsidRDefault="00373129" w:rsidP="00C11C0F">
            <w:pPr>
              <w:suppressAutoHyphens/>
              <w:snapToGrid w:val="0"/>
              <w:jc w:val="center"/>
              <w:rPr>
                <w:bCs/>
                <w:color w:val="000000"/>
                <w:sz w:val="20"/>
                <w:szCs w:val="20"/>
              </w:rPr>
            </w:pPr>
          </w:p>
        </w:tc>
        <w:tc>
          <w:tcPr>
            <w:tcW w:w="1417" w:type="dxa"/>
            <w:tcBorders>
              <w:top w:val="single" w:sz="4" w:space="0" w:color="000000"/>
              <w:left w:val="single" w:sz="4" w:space="0" w:color="000000"/>
              <w:bottom w:val="single" w:sz="4" w:space="0" w:color="auto"/>
              <w:right w:val="nil"/>
            </w:tcBorders>
            <w:vAlign w:val="center"/>
          </w:tcPr>
          <w:p w14:paraId="68A4FD9C" w14:textId="77777777" w:rsidR="00373129" w:rsidRPr="003A6A53" w:rsidRDefault="00373129" w:rsidP="00C11C0F">
            <w:pPr>
              <w:suppressAutoHyphens/>
              <w:snapToGrid w:val="0"/>
              <w:jc w:val="center"/>
              <w:rPr>
                <w:b/>
                <w:bCs/>
                <w:sz w:val="20"/>
                <w:szCs w:val="20"/>
              </w:rPr>
            </w:pPr>
            <w:r w:rsidRPr="003A6A53">
              <w:rPr>
                <w:rFonts w:ascii="Calibri" w:hAnsi="Calibri" w:cs="Calibri"/>
                <w:b/>
                <w:bCs/>
                <w:color w:val="000000"/>
              </w:rPr>
              <w:t>1607591,15</w:t>
            </w:r>
          </w:p>
        </w:tc>
        <w:tc>
          <w:tcPr>
            <w:tcW w:w="1106" w:type="dxa"/>
            <w:tcBorders>
              <w:top w:val="single" w:sz="4" w:space="0" w:color="000000"/>
              <w:left w:val="single" w:sz="4" w:space="0" w:color="000000"/>
              <w:bottom w:val="single" w:sz="4" w:space="0" w:color="auto"/>
              <w:right w:val="single" w:sz="4" w:space="0" w:color="000000"/>
            </w:tcBorders>
            <w:vAlign w:val="center"/>
          </w:tcPr>
          <w:p w14:paraId="1CA24A67" w14:textId="77777777" w:rsidR="00373129" w:rsidRPr="003A6A53" w:rsidRDefault="00373129" w:rsidP="00C11C0F">
            <w:pPr>
              <w:suppressAutoHyphens/>
              <w:snapToGrid w:val="0"/>
              <w:jc w:val="center"/>
              <w:rPr>
                <w:b/>
                <w:bCs/>
                <w:sz w:val="20"/>
                <w:szCs w:val="20"/>
              </w:rPr>
            </w:pPr>
            <w:r w:rsidRPr="003A6A53">
              <w:rPr>
                <w:rFonts w:ascii="Calibri" w:hAnsi="Calibri" w:cs="Calibri"/>
                <w:b/>
                <w:bCs/>
                <w:color w:val="000000"/>
              </w:rPr>
              <w:t>148,27</w:t>
            </w:r>
          </w:p>
        </w:tc>
      </w:tr>
    </w:tbl>
    <w:p w14:paraId="23D7D2FC" w14:textId="77777777" w:rsidR="00373129" w:rsidRPr="0052634E" w:rsidRDefault="00373129" w:rsidP="00373129">
      <w:pPr>
        <w:jc w:val="both"/>
      </w:pPr>
    </w:p>
    <w:p w14:paraId="48778906" w14:textId="77777777" w:rsidR="00300D72" w:rsidRPr="00587F09" w:rsidRDefault="00300D72" w:rsidP="00300D72">
      <w:pPr>
        <w:jc w:val="both"/>
      </w:pPr>
      <w:r w:rsidRPr="00587F09">
        <w:t>Примечание</w:t>
      </w:r>
      <w:r>
        <w:t>:</w:t>
      </w:r>
      <w:r w:rsidRPr="00587F09">
        <w:t xml:space="preserve"> Перечень работ и услуг по содержанию и ремонту общего имущества собственников </w:t>
      </w:r>
      <w:r>
        <w:t>п</w:t>
      </w:r>
      <w:r w:rsidRPr="00587F09">
        <w:t>омещений в многоквартирном доме определяется организатором конкурса.</w:t>
      </w:r>
    </w:p>
    <w:p w14:paraId="5431BB90" w14:textId="77777777" w:rsidR="003568EF" w:rsidRDefault="003568EF" w:rsidP="00272FEF">
      <w:pPr>
        <w:jc w:val="both"/>
        <w:sectPr w:rsidR="003568EF" w:rsidSect="003568EF">
          <w:pgSz w:w="11906" w:h="16838"/>
          <w:pgMar w:top="992" w:right="709" w:bottom="567" w:left="1276" w:header="709" w:footer="709" w:gutter="0"/>
          <w:cols w:space="708"/>
          <w:docGrid w:linePitch="360"/>
        </w:sectPr>
      </w:pPr>
    </w:p>
    <w:p w14:paraId="19F57504" w14:textId="77777777" w:rsidR="00272FEF" w:rsidRDefault="00272FEF" w:rsidP="00272FEF">
      <w:pPr>
        <w:snapToGrid w:val="0"/>
        <w:ind w:left="2832" w:firstLine="708"/>
        <w:jc w:val="right"/>
      </w:pPr>
      <w:r w:rsidRPr="00272FEF">
        <w:lastRenderedPageBreak/>
        <w:t>Приложение № 23</w:t>
      </w:r>
    </w:p>
    <w:p w14:paraId="6C95B539" w14:textId="77777777" w:rsidR="003568EF" w:rsidRPr="00272FEF" w:rsidRDefault="003568EF" w:rsidP="00272FEF">
      <w:pPr>
        <w:snapToGrid w:val="0"/>
        <w:ind w:left="2832" w:firstLine="708"/>
        <w:jc w:val="right"/>
      </w:pPr>
    </w:p>
    <w:p w14:paraId="0C3D19E4" w14:textId="77777777" w:rsidR="00C11C0F" w:rsidRPr="008F7450" w:rsidRDefault="00272FEF" w:rsidP="00DA20B6">
      <w:pPr>
        <w:pStyle w:val="ConsPlusNonformat"/>
        <w:ind w:left="4678"/>
        <w:jc w:val="center"/>
        <w:rPr>
          <w:rFonts w:ascii="Times New Roman" w:hAnsi="Times New Roman" w:cs="Times New Roman"/>
          <w:b/>
          <w:bCs/>
          <w:sz w:val="22"/>
          <w:szCs w:val="22"/>
        </w:rPr>
      </w:pPr>
      <w:r w:rsidRPr="00272FEF">
        <w:rPr>
          <w:sz w:val="22"/>
          <w:szCs w:val="22"/>
        </w:rPr>
        <w:t xml:space="preserve">                                                                                          </w:t>
      </w:r>
      <w:r w:rsidR="00C11C0F" w:rsidRPr="008F7450">
        <w:rPr>
          <w:rFonts w:ascii="Times New Roman" w:hAnsi="Times New Roman" w:cs="Times New Roman"/>
          <w:b/>
          <w:bCs/>
          <w:sz w:val="22"/>
          <w:szCs w:val="22"/>
        </w:rPr>
        <w:t>УТВЕРЖДАЮ:</w:t>
      </w:r>
    </w:p>
    <w:p w14:paraId="1F1705AA" w14:textId="77777777" w:rsidR="00C11C0F" w:rsidRDefault="00C11C0F" w:rsidP="00C11C0F">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51410952" w14:textId="77777777" w:rsidR="00C11C0F" w:rsidRDefault="00C11C0F" w:rsidP="00C11C0F">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470F8254" w14:textId="77777777" w:rsidR="00C11C0F" w:rsidRDefault="00C11C0F" w:rsidP="00C11C0F">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3907ADCD" w14:textId="77777777" w:rsidR="00C11C0F" w:rsidRDefault="00C11C0F" w:rsidP="00C11C0F">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76A370C7" w14:textId="77777777" w:rsidR="00C11C0F" w:rsidRDefault="00C11C0F" w:rsidP="00C11C0F">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772A844A" w14:textId="77777777" w:rsidR="00C11C0F" w:rsidRDefault="00C11C0F" w:rsidP="00C11C0F">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352210C8" w14:textId="77777777" w:rsidR="00C11C0F" w:rsidRDefault="00C11C0F" w:rsidP="00C11C0F">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76EA92E8" w14:textId="77777777" w:rsidR="00C11C0F" w:rsidRDefault="00C11C0F" w:rsidP="00C11C0F">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2012CEB6" w14:textId="77777777" w:rsidR="00C11C0F" w:rsidRDefault="00C11C0F" w:rsidP="00C11C0F">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0C90DC7C" w14:textId="77777777" w:rsidR="00C11C0F" w:rsidRDefault="00C11C0F" w:rsidP="00C11C0F">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2C6735A6" w14:textId="77777777" w:rsidR="00C11C0F" w:rsidRDefault="00C11C0F" w:rsidP="00C11C0F">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0E81E86A" w14:textId="77777777" w:rsidR="00C11C0F" w:rsidRDefault="00C11C0F" w:rsidP="00C11C0F">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28BDEC72" w14:textId="77777777" w:rsidR="00C11C0F" w:rsidRDefault="00C11C0F" w:rsidP="00C11C0F">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1924A543" w14:textId="77777777" w:rsidR="00C11C0F" w:rsidRDefault="00C11C0F" w:rsidP="00C11C0F">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2DE4B8A2" w14:textId="77777777" w:rsidR="00C11C0F" w:rsidRDefault="00C11C0F" w:rsidP="00C11C0F">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(дата утверждения)</w:t>
      </w:r>
    </w:p>
    <w:p w14:paraId="3A8BE8A8" w14:textId="77777777" w:rsidR="00C11C0F" w:rsidRPr="00632C5F" w:rsidRDefault="00C11C0F" w:rsidP="00C11C0F">
      <w:pPr>
        <w:pStyle w:val="ConsPlusNonformat"/>
        <w:jc w:val="center"/>
        <w:rPr>
          <w:rFonts w:ascii="Times New Roman" w:hAnsi="Times New Roman" w:cs="Times New Roman"/>
          <w:sz w:val="22"/>
          <w:szCs w:val="22"/>
        </w:rPr>
      </w:pPr>
    </w:p>
    <w:p w14:paraId="24694BA6" w14:textId="77777777" w:rsidR="00C11C0F" w:rsidRPr="00730030" w:rsidRDefault="00C11C0F" w:rsidP="00C11C0F">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АКТ</w:t>
      </w:r>
    </w:p>
    <w:p w14:paraId="7687F83E" w14:textId="77777777" w:rsidR="00C11C0F" w:rsidRPr="00730030" w:rsidRDefault="00C11C0F" w:rsidP="00C11C0F">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о состоянии общего имущества собственников</w:t>
      </w:r>
    </w:p>
    <w:p w14:paraId="594B53AA" w14:textId="77777777" w:rsidR="00C11C0F" w:rsidRDefault="00C11C0F" w:rsidP="00C11C0F">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помещений в многоквартирном доме, являющегося объектом конкурса</w:t>
      </w:r>
    </w:p>
    <w:p w14:paraId="39D58563" w14:textId="77777777" w:rsidR="00C11C0F" w:rsidRPr="00632C5F" w:rsidRDefault="00C11C0F" w:rsidP="00C11C0F">
      <w:pPr>
        <w:pStyle w:val="ConsPlusNonformat"/>
        <w:jc w:val="both"/>
        <w:rPr>
          <w:rFonts w:ascii="Times New Roman" w:hAnsi="Times New Roman" w:cs="Times New Roman"/>
          <w:sz w:val="22"/>
          <w:szCs w:val="22"/>
        </w:rPr>
      </w:pPr>
    </w:p>
    <w:p w14:paraId="4F6AFEA1" w14:textId="77777777" w:rsidR="00C11C0F" w:rsidRPr="00632C5F" w:rsidRDefault="00C11C0F" w:rsidP="00C11C0F">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I. Общие сведения о многоквартирном доме</w:t>
      </w:r>
    </w:p>
    <w:p w14:paraId="56B75442" w14:textId="77777777" w:rsidR="00C11C0F" w:rsidRPr="00632C5F" w:rsidRDefault="00C11C0F" w:rsidP="00C11C0F">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 Адрес многоквартирного дома: </w:t>
      </w:r>
      <w:r w:rsidRPr="00632C5F">
        <w:rPr>
          <w:rFonts w:ascii="Times New Roman" w:hAnsi="Times New Roman" w:cs="Times New Roman"/>
          <w:b/>
          <w:sz w:val="22"/>
          <w:szCs w:val="22"/>
          <w:u w:val="single"/>
        </w:rPr>
        <w:t xml:space="preserve">Нижегородская область, г. </w:t>
      </w:r>
      <w:r>
        <w:rPr>
          <w:rFonts w:ascii="Times New Roman" w:hAnsi="Times New Roman" w:cs="Times New Roman"/>
          <w:b/>
          <w:sz w:val="22"/>
          <w:szCs w:val="22"/>
          <w:u w:val="single"/>
        </w:rPr>
        <w:t>Шахунья, ул. Элеваторная, дом № 1</w:t>
      </w:r>
    </w:p>
    <w:p w14:paraId="522845C9" w14:textId="77777777" w:rsidR="00C11C0F" w:rsidRPr="00632C5F" w:rsidRDefault="00C11C0F" w:rsidP="00C11C0F">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2. Кадастровый номер многоквартирного дома</w:t>
      </w:r>
      <w:r>
        <w:rPr>
          <w:rFonts w:ascii="Times New Roman" w:hAnsi="Times New Roman" w:cs="Times New Roman"/>
          <w:sz w:val="22"/>
          <w:szCs w:val="22"/>
        </w:rPr>
        <w:t xml:space="preserve"> </w:t>
      </w:r>
      <w:r w:rsidRPr="00632C5F">
        <w:rPr>
          <w:rFonts w:ascii="Times New Roman" w:hAnsi="Times New Roman" w:cs="Times New Roman"/>
          <w:sz w:val="22"/>
          <w:szCs w:val="22"/>
        </w:rPr>
        <w:t>(при его наличии):</w:t>
      </w:r>
      <w:r>
        <w:rPr>
          <w:rFonts w:ascii="Times New Roman" w:hAnsi="Times New Roman" w:cs="Times New Roman"/>
          <w:sz w:val="22"/>
          <w:szCs w:val="22"/>
        </w:rPr>
        <w:t xml:space="preserve"> </w:t>
      </w:r>
      <w:r w:rsidRPr="00632C5F">
        <w:rPr>
          <w:rFonts w:ascii="Times New Roman" w:hAnsi="Times New Roman" w:cs="Times New Roman"/>
          <w:b/>
          <w:sz w:val="22"/>
          <w:szCs w:val="22"/>
          <w:u w:val="single"/>
        </w:rPr>
        <w:t>отсутствует</w:t>
      </w:r>
    </w:p>
    <w:p w14:paraId="6E0A19BE" w14:textId="77777777" w:rsidR="00C11C0F" w:rsidRPr="00632C5F" w:rsidRDefault="00C11C0F" w:rsidP="00C11C0F">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3. Серия, тип постройки: </w:t>
      </w:r>
      <w:r>
        <w:rPr>
          <w:rFonts w:ascii="Times New Roman" w:hAnsi="Times New Roman" w:cs="Times New Roman"/>
          <w:b/>
          <w:sz w:val="22"/>
          <w:szCs w:val="22"/>
          <w:u w:val="single"/>
        </w:rPr>
        <w:t>двухэтажное кирпичное</w:t>
      </w:r>
      <w:r w:rsidRPr="00632C5F">
        <w:rPr>
          <w:rFonts w:ascii="Times New Roman" w:hAnsi="Times New Roman" w:cs="Times New Roman"/>
          <w:b/>
          <w:sz w:val="22"/>
          <w:szCs w:val="22"/>
          <w:u w:val="single"/>
        </w:rPr>
        <w:t xml:space="preserve"> здание </w:t>
      </w:r>
    </w:p>
    <w:p w14:paraId="148A732E" w14:textId="77777777" w:rsidR="00C11C0F" w:rsidRPr="00632C5F" w:rsidRDefault="00C11C0F" w:rsidP="00C11C0F">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4. Год постройки: </w:t>
      </w:r>
      <w:r>
        <w:rPr>
          <w:rFonts w:ascii="Times New Roman" w:hAnsi="Times New Roman" w:cs="Times New Roman"/>
          <w:b/>
          <w:sz w:val="22"/>
          <w:szCs w:val="22"/>
          <w:u w:val="single"/>
        </w:rPr>
        <w:t>1957</w:t>
      </w:r>
    </w:p>
    <w:p w14:paraId="1E716795" w14:textId="77777777" w:rsidR="00C11C0F" w:rsidRPr="00632C5F" w:rsidRDefault="00C11C0F" w:rsidP="00C11C0F">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5. Степень износа по данным государственного технического учета:</w:t>
      </w:r>
      <w:r w:rsidRPr="00400C8B">
        <w:t xml:space="preserve"> </w:t>
      </w:r>
      <w:r>
        <w:rPr>
          <w:rFonts w:ascii="Times New Roman" w:hAnsi="Times New Roman" w:cs="Times New Roman"/>
          <w:b/>
          <w:sz w:val="22"/>
          <w:szCs w:val="22"/>
          <w:u w:val="single"/>
        </w:rPr>
        <w:t>60 %</w:t>
      </w:r>
      <w:r w:rsidRPr="00632C5F">
        <w:rPr>
          <w:rFonts w:ascii="Times New Roman" w:hAnsi="Times New Roman" w:cs="Times New Roman"/>
          <w:sz w:val="22"/>
          <w:szCs w:val="22"/>
        </w:rPr>
        <w:t xml:space="preserve"> </w:t>
      </w:r>
    </w:p>
    <w:p w14:paraId="7F9F779F" w14:textId="77777777" w:rsidR="00C11C0F" w:rsidRPr="00632C5F" w:rsidRDefault="00C11C0F" w:rsidP="00C11C0F">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6. Степень фактического износа: </w:t>
      </w:r>
      <w:r>
        <w:rPr>
          <w:rFonts w:ascii="Times New Roman" w:hAnsi="Times New Roman" w:cs="Times New Roman"/>
          <w:b/>
          <w:sz w:val="22"/>
          <w:szCs w:val="22"/>
          <w:u w:val="single"/>
        </w:rPr>
        <w:t>данные отсутствуют</w:t>
      </w:r>
    </w:p>
    <w:p w14:paraId="23BD0D51" w14:textId="77777777" w:rsidR="00C11C0F" w:rsidRPr="00632C5F" w:rsidRDefault="00C11C0F" w:rsidP="00C11C0F">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7. Год последнего капитального ремонта: </w:t>
      </w:r>
      <w:r w:rsidRPr="00632C5F">
        <w:rPr>
          <w:rFonts w:ascii="Times New Roman" w:hAnsi="Times New Roman" w:cs="Times New Roman"/>
          <w:b/>
          <w:sz w:val="22"/>
          <w:szCs w:val="22"/>
          <w:u w:val="single"/>
        </w:rPr>
        <w:t>капитальный ремонт не проводился</w:t>
      </w:r>
    </w:p>
    <w:p w14:paraId="26B4AE53" w14:textId="77777777" w:rsidR="00C11C0F" w:rsidRPr="00632C5F" w:rsidRDefault="00C11C0F" w:rsidP="00C11C0F">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8. </w:t>
      </w:r>
      <w:r w:rsidRPr="00A306E2">
        <w:rPr>
          <w:rFonts w:ascii="Times New Roman" w:hAnsi="Times New Roman" w:cs="Times New Roman"/>
          <w:sz w:val="22"/>
          <w:szCs w:val="22"/>
        </w:rPr>
        <w:t>Реквизиты правового акта о признании многоквартирного дома аварийным и подлежащим сносу:</w:t>
      </w:r>
      <w:r w:rsidRPr="00400C8B">
        <w:t xml:space="preserve"> </w:t>
      </w:r>
      <w:r>
        <w:rPr>
          <w:rFonts w:ascii="Times New Roman" w:hAnsi="Times New Roman" w:cs="Times New Roman"/>
          <w:b/>
          <w:sz w:val="22"/>
          <w:szCs w:val="22"/>
          <w:u w:val="single"/>
        </w:rPr>
        <w:t>отсутствую</w:t>
      </w:r>
      <w:r w:rsidRPr="00400C8B">
        <w:rPr>
          <w:rFonts w:ascii="Times New Roman" w:hAnsi="Times New Roman" w:cs="Times New Roman"/>
          <w:b/>
          <w:sz w:val="22"/>
          <w:szCs w:val="22"/>
          <w:u w:val="single"/>
        </w:rPr>
        <w:t>т</w:t>
      </w:r>
    </w:p>
    <w:p w14:paraId="7C906E15" w14:textId="77777777" w:rsidR="00C11C0F" w:rsidRPr="00632C5F" w:rsidRDefault="00C11C0F" w:rsidP="00C11C0F">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9. Количество этажей: </w:t>
      </w:r>
      <w:r>
        <w:rPr>
          <w:rFonts w:ascii="Times New Roman" w:hAnsi="Times New Roman" w:cs="Times New Roman"/>
          <w:b/>
          <w:sz w:val="22"/>
          <w:szCs w:val="22"/>
          <w:u w:val="single"/>
        </w:rPr>
        <w:t>2 (два</w:t>
      </w:r>
      <w:r w:rsidRPr="00632C5F">
        <w:rPr>
          <w:rFonts w:ascii="Times New Roman" w:hAnsi="Times New Roman" w:cs="Times New Roman"/>
          <w:b/>
          <w:sz w:val="22"/>
          <w:szCs w:val="22"/>
          <w:u w:val="single"/>
        </w:rPr>
        <w:t>)</w:t>
      </w:r>
    </w:p>
    <w:p w14:paraId="4BDC03DB" w14:textId="77777777" w:rsidR="00C11C0F" w:rsidRPr="00632C5F" w:rsidRDefault="00C11C0F" w:rsidP="00C11C0F">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10. Наличие подвала: </w:t>
      </w:r>
      <w:r w:rsidRPr="005A05AB">
        <w:rPr>
          <w:rFonts w:ascii="Times New Roman" w:hAnsi="Times New Roman" w:cs="Times New Roman"/>
          <w:b/>
          <w:sz w:val="22"/>
          <w:szCs w:val="22"/>
          <w:u w:val="single"/>
        </w:rPr>
        <w:t>отсутствует</w:t>
      </w:r>
    </w:p>
    <w:p w14:paraId="528CB582" w14:textId="77777777" w:rsidR="00C11C0F" w:rsidRPr="00632C5F" w:rsidRDefault="00C11C0F" w:rsidP="00C11C0F">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11. Наличие цокольного этажа: </w:t>
      </w:r>
      <w:r w:rsidRPr="00632C5F">
        <w:rPr>
          <w:rFonts w:ascii="Times New Roman" w:hAnsi="Times New Roman" w:cs="Times New Roman"/>
          <w:b/>
          <w:sz w:val="22"/>
          <w:szCs w:val="22"/>
          <w:u w:val="single"/>
        </w:rPr>
        <w:t>отсутствует</w:t>
      </w:r>
    </w:p>
    <w:p w14:paraId="7B1C2AF8" w14:textId="77777777" w:rsidR="00C11C0F" w:rsidRPr="00632C5F" w:rsidRDefault="00C11C0F" w:rsidP="00C11C0F">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12. Наличие мансарды: </w:t>
      </w:r>
      <w:r w:rsidRPr="00632C5F">
        <w:rPr>
          <w:rFonts w:ascii="Times New Roman" w:hAnsi="Times New Roman" w:cs="Times New Roman"/>
          <w:b/>
          <w:sz w:val="22"/>
          <w:szCs w:val="22"/>
          <w:u w:val="single"/>
        </w:rPr>
        <w:t>отсутствует</w:t>
      </w:r>
    </w:p>
    <w:p w14:paraId="02A957C5" w14:textId="77777777" w:rsidR="00C11C0F" w:rsidRPr="00400C8B" w:rsidRDefault="00C11C0F" w:rsidP="00C11C0F">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13. Наличие мезонина: </w:t>
      </w:r>
      <w:r w:rsidRPr="00632C5F">
        <w:rPr>
          <w:rFonts w:ascii="Times New Roman" w:hAnsi="Times New Roman" w:cs="Times New Roman"/>
          <w:b/>
          <w:sz w:val="22"/>
          <w:szCs w:val="22"/>
          <w:u w:val="single"/>
        </w:rPr>
        <w:t>отсутствует</w:t>
      </w:r>
    </w:p>
    <w:p w14:paraId="3598D4CB" w14:textId="77777777" w:rsidR="00C11C0F" w:rsidRPr="00632C5F" w:rsidRDefault="00C11C0F" w:rsidP="00C11C0F">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14. Количество квартир: </w:t>
      </w:r>
      <w:r>
        <w:rPr>
          <w:rFonts w:ascii="Times New Roman" w:hAnsi="Times New Roman" w:cs="Times New Roman"/>
          <w:b/>
          <w:sz w:val="22"/>
          <w:szCs w:val="22"/>
          <w:u w:val="single"/>
        </w:rPr>
        <w:t>9 (девять</w:t>
      </w:r>
      <w:r w:rsidRPr="00632C5F">
        <w:rPr>
          <w:rFonts w:ascii="Times New Roman" w:hAnsi="Times New Roman" w:cs="Times New Roman"/>
          <w:b/>
          <w:sz w:val="22"/>
          <w:szCs w:val="22"/>
          <w:u w:val="single"/>
        </w:rPr>
        <w:t>)</w:t>
      </w:r>
    </w:p>
    <w:p w14:paraId="43283A61" w14:textId="77777777" w:rsidR="00C11C0F" w:rsidRPr="003525DE" w:rsidRDefault="00C11C0F" w:rsidP="00C11C0F">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15. </w:t>
      </w:r>
      <w:r w:rsidRPr="00632C5F">
        <w:rPr>
          <w:rFonts w:ascii="Times New Roman" w:hAnsi="Times New Roman" w:cs="Times New Roman"/>
          <w:sz w:val="22"/>
          <w:szCs w:val="22"/>
        </w:rPr>
        <w:t xml:space="preserve">Количество нежилых помещений, не входящих в состав общего имущества: </w:t>
      </w:r>
      <w:r w:rsidRPr="003525DE">
        <w:rPr>
          <w:rFonts w:ascii="Times New Roman" w:hAnsi="Times New Roman" w:cs="Times New Roman"/>
          <w:b/>
          <w:sz w:val="22"/>
          <w:szCs w:val="22"/>
          <w:u w:val="single"/>
        </w:rPr>
        <w:t>данные отсутствуют</w:t>
      </w:r>
    </w:p>
    <w:p w14:paraId="7954626B" w14:textId="77777777" w:rsidR="00C11C0F" w:rsidRPr="00632C5F" w:rsidRDefault="00C11C0F" w:rsidP="00C11C0F">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16. Реквизиты правового акта о признании всех жилых помещений в многоквартирном доме непригодными для проживания: </w:t>
      </w:r>
      <w:r>
        <w:rPr>
          <w:rFonts w:ascii="Times New Roman" w:hAnsi="Times New Roman" w:cs="Times New Roman"/>
          <w:b/>
          <w:sz w:val="22"/>
          <w:szCs w:val="22"/>
          <w:u w:val="single"/>
        </w:rPr>
        <w:t>отсутствую</w:t>
      </w:r>
      <w:r w:rsidRPr="00632C5F">
        <w:rPr>
          <w:rFonts w:ascii="Times New Roman" w:hAnsi="Times New Roman" w:cs="Times New Roman"/>
          <w:b/>
          <w:sz w:val="22"/>
          <w:szCs w:val="22"/>
          <w:u w:val="single"/>
        </w:rPr>
        <w:t>т</w:t>
      </w:r>
    </w:p>
    <w:p w14:paraId="35509224" w14:textId="77777777" w:rsidR="00C11C0F" w:rsidRPr="00632C5F" w:rsidRDefault="00C11C0F" w:rsidP="00C11C0F">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17. </w:t>
      </w:r>
      <w:r>
        <w:rPr>
          <w:rFonts w:ascii="Times New Roman" w:hAnsi="Times New Roman" w:cs="Times New Roman"/>
          <w:sz w:val="22"/>
          <w:szCs w:val="22"/>
        </w:rPr>
        <w:t xml:space="preserve">Перечень жилых помещений, признанных </w:t>
      </w:r>
      <w:r w:rsidRPr="00A306E2">
        <w:rPr>
          <w:rFonts w:ascii="Times New Roman" w:hAnsi="Times New Roman" w:cs="Times New Roman"/>
          <w:sz w:val="22"/>
          <w:szCs w:val="22"/>
        </w:rPr>
        <w:t>непригодными для проживания (с указанием реквизитов правовых актов о признании жилых помещений непригодными для проживания):</w:t>
      </w:r>
      <w:r w:rsidRPr="003C6664">
        <w:t xml:space="preserve"> </w:t>
      </w:r>
      <w:r w:rsidRPr="003C6664">
        <w:rPr>
          <w:rFonts w:ascii="Times New Roman" w:hAnsi="Times New Roman" w:cs="Times New Roman"/>
          <w:b/>
          <w:bCs/>
          <w:sz w:val="22"/>
          <w:szCs w:val="22"/>
          <w:u w:val="single"/>
        </w:rPr>
        <w:t>отсутствуют</w:t>
      </w:r>
    </w:p>
    <w:p w14:paraId="6F033EE0" w14:textId="77777777" w:rsidR="00C11C0F" w:rsidRPr="00632C5F" w:rsidRDefault="00C11C0F" w:rsidP="00C11C0F">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18. Строительный объе</w:t>
      </w:r>
      <w:r>
        <w:rPr>
          <w:rFonts w:ascii="Times New Roman" w:hAnsi="Times New Roman" w:cs="Times New Roman"/>
          <w:sz w:val="22"/>
          <w:szCs w:val="22"/>
        </w:rPr>
        <w:t xml:space="preserve">м: </w:t>
      </w:r>
      <w:r>
        <w:rPr>
          <w:rFonts w:ascii="Times New Roman" w:hAnsi="Times New Roman" w:cs="Times New Roman"/>
          <w:b/>
          <w:sz w:val="22"/>
          <w:szCs w:val="22"/>
          <w:u w:val="single"/>
        </w:rPr>
        <w:t>1783</w:t>
      </w:r>
      <w:r w:rsidRPr="00CB48B0">
        <w:rPr>
          <w:rFonts w:ascii="Times New Roman" w:hAnsi="Times New Roman" w:cs="Times New Roman"/>
          <w:b/>
          <w:sz w:val="22"/>
          <w:szCs w:val="22"/>
          <w:u w:val="single"/>
        </w:rPr>
        <w:t>,0 куб. м.</w:t>
      </w:r>
    </w:p>
    <w:p w14:paraId="6A90025F" w14:textId="77777777" w:rsidR="00C11C0F" w:rsidRPr="00632C5F" w:rsidRDefault="00C11C0F" w:rsidP="00C11C0F">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19. Площадь:</w:t>
      </w:r>
    </w:p>
    <w:p w14:paraId="31B7DF0A" w14:textId="77777777" w:rsidR="00C11C0F" w:rsidRPr="00632C5F" w:rsidRDefault="00C11C0F" w:rsidP="00C11C0F">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а) многоквартирного дома с лоджиями, балконами, шкафами, коридорами и лестничными к</w:t>
      </w:r>
      <w:r>
        <w:rPr>
          <w:rFonts w:ascii="Times New Roman" w:hAnsi="Times New Roman" w:cs="Times New Roman"/>
          <w:sz w:val="22"/>
          <w:szCs w:val="22"/>
        </w:rPr>
        <w:t xml:space="preserve">летками: </w:t>
      </w:r>
      <w:r>
        <w:rPr>
          <w:rFonts w:ascii="Times New Roman" w:hAnsi="Times New Roman" w:cs="Times New Roman"/>
          <w:b/>
          <w:sz w:val="22"/>
          <w:szCs w:val="22"/>
          <w:u w:val="single"/>
        </w:rPr>
        <w:t>данные отсутствуют</w:t>
      </w:r>
    </w:p>
    <w:p w14:paraId="75F44504" w14:textId="77777777" w:rsidR="00C11C0F" w:rsidRPr="00632C5F" w:rsidRDefault="00C11C0F" w:rsidP="00C11C0F">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б)</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жилых помещений (общая площадь квартир): </w:t>
      </w:r>
      <w:bookmarkStart w:id="46" w:name="_Hlk164676849"/>
      <w:r>
        <w:rPr>
          <w:rFonts w:ascii="Times New Roman" w:hAnsi="Times New Roman" w:cs="Times New Roman"/>
          <w:b/>
          <w:sz w:val="22"/>
          <w:szCs w:val="22"/>
          <w:u w:val="single"/>
        </w:rPr>
        <w:t>279,9</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xml:space="preserve"> </w:t>
      </w:r>
      <w:bookmarkEnd w:id="46"/>
      <w:r>
        <w:rPr>
          <w:rFonts w:ascii="Times New Roman" w:hAnsi="Times New Roman" w:cs="Times New Roman"/>
          <w:b/>
          <w:sz w:val="22"/>
          <w:szCs w:val="22"/>
          <w:u w:val="single"/>
        </w:rPr>
        <w:t>(438,8</w:t>
      </w:r>
      <w:r w:rsidRPr="0022062C">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w:t>
      </w:r>
    </w:p>
    <w:p w14:paraId="3708A81C" w14:textId="77777777" w:rsidR="00C11C0F" w:rsidRPr="00632C5F" w:rsidRDefault="00C11C0F" w:rsidP="00C11C0F">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в) </w:t>
      </w:r>
      <w:r>
        <w:rPr>
          <w:rFonts w:ascii="Times New Roman" w:hAnsi="Times New Roman" w:cs="Times New Roman"/>
          <w:sz w:val="22"/>
          <w:szCs w:val="22"/>
        </w:rPr>
        <w:t xml:space="preserve">нежилых помещений (общая площадь </w:t>
      </w:r>
      <w:r w:rsidRPr="00632C5F">
        <w:rPr>
          <w:rFonts w:ascii="Times New Roman" w:hAnsi="Times New Roman" w:cs="Times New Roman"/>
          <w:sz w:val="22"/>
          <w:szCs w:val="22"/>
        </w:rPr>
        <w:t xml:space="preserve">нежилых помещений, не </w:t>
      </w:r>
      <w:r>
        <w:rPr>
          <w:rFonts w:ascii="Times New Roman" w:hAnsi="Times New Roman" w:cs="Times New Roman"/>
          <w:sz w:val="22"/>
          <w:szCs w:val="22"/>
        </w:rPr>
        <w:t xml:space="preserve">входящих в состав общего имущества в многоквартирном </w:t>
      </w:r>
      <w:r w:rsidRPr="00632C5F">
        <w:rPr>
          <w:rFonts w:ascii="Times New Roman" w:hAnsi="Times New Roman" w:cs="Times New Roman"/>
          <w:sz w:val="22"/>
          <w:szCs w:val="22"/>
        </w:rPr>
        <w:t xml:space="preserve">доме): </w:t>
      </w:r>
      <w:r w:rsidRPr="003C6664">
        <w:rPr>
          <w:rFonts w:ascii="Times New Roman" w:hAnsi="Times New Roman" w:cs="Times New Roman"/>
          <w:b/>
          <w:sz w:val="22"/>
          <w:szCs w:val="22"/>
          <w:u w:val="single"/>
        </w:rPr>
        <w:t>данные отсутствуют</w:t>
      </w:r>
    </w:p>
    <w:p w14:paraId="6226052C" w14:textId="77777777" w:rsidR="00C11C0F" w:rsidRPr="00632C5F" w:rsidRDefault="00C11C0F" w:rsidP="00C11C0F">
      <w:pPr>
        <w:pStyle w:val="ConsPlusNonformat"/>
        <w:tabs>
          <w:tab w:val="left" w:pos="284"/>
          <w:tab w:val="left" w:pos="426"/>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г)</w:t>
      </w:r>
      <w:r>
        <w:rPr>
          <w:rFonts w:ascii="Times New Roman" w:hAnsi="Times New Roman" w:cs="Times New Roman"/>
          <w:sz w:val="22"/>
          <w:szCs w:val="22"/>
        </w:rPr>
        <w:t xml:space="preserve"> помещений общего пользования (общая площадь </w:t>
      </w:r>
      <w:r w:rsidRPr="00632C5F">
        <w:rPr>
          <w:rFonts w:ascii="Times New Roman" w:hAnsi="Times New Roman" w:cs="Times New Roman"/>
          <w:sz w:val="22"/>
          <w:szCs w:val="22"/>
        </w:rPr>
        <w:t>нежилых</w:t>
      </w:r>
      <w:r>
        <w:rPr>
          <w:rFonts w:ascii="Times New Roman" w:hAnsi="Times New Roman" w:cs="Times New Roman"/>
          <w:sz w:val="22"/>
          <w:szCs w:val="22"/>
        </w:rPr>
        <w:t xml:space="preserve"> помещений, </w:t>
      </w:r>
      <w:r w:rsidRPr="00632C5F">
        <w:rPr>
          <w:rFonts w:ascii="Times New Roman" w:hAnsi="Times New Roman" w:cs="Times New Roman"/>
          <w:sz w:val="22"/>
          <w:szCs w:val="22"/>
        </w:rPr>
        <w:t xml:space="preserve">входящих в состав общего имущества в многоквартирном доме):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67A1625E" w14:textId="77777777" w:rsidR="00C11C0F" w:rsidRPr="00632C5F" w:rsidRDefault="00C11C0F" w:rsidP="00C11C0F">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20. Количество лестниц: </w:t>
      </w:r>
      <w:r>
        <w:rPr>
          <w:rFonts w:ascii="Times New Roman" w:hAnsi="Times New Roman" w:cs="Times New Roman"/>
          <w:b/>
          <w:sz w:val="22"/>
          <w:szCs w:val="22"/>
        </w:rPr>
        <w:t>1</w:t>
      </w:r>
      <w:r w:rsidRPr="00632C5F">
        <w:rPr>
          <w:rFonts w:ascii="Times New Roman" w:hAnsi="Times New Roman" w:cs="Times New Roman"/>
          <w:sz w:val="22"/>
          <w:szCs w:val="22"/>
        </w:rPr>
        <w:t xml:space="preserve"> шт.</w:t>
      </w:r>
    </w:p>
    <w:p w14:paraId="354793E1" w14:textId="77777777" w:rsidR="00C11C0F" w:rsidRPr="00632C5F" w:rsidRDefault="00C11C0F" w:rsidP="00C11C0F">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21. </w:t>
      </w:r>
      <w:r w:rsidRPr="00632C5F">
        <w:rPr>
          <w:rFonts w:ascii="Times New Roman" w:hAnsi="Times New Roman" w:cs="Times New Roman"/>
          <w:sz w:val="22"/>
          <w:szCs w:val="22"/>
        </w:rPr>
        <w:t>Уборочная площадь лестниц</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(включая межквартирные лестничные площадки): </w:t>
      </w:r>
      <w:r>
        <w:rPr>
          <w:rFonts w:ascii="Times New Roman" w:hAnsi="Times New Roman" w:cs="Times New Roman"/>
          <w:b/>
          <w:sz w:val="22"/>
          <w:szCs w:val="22"/>
          <w:u w:val="single"/>
        </w:rPr>
        <w:t>45</w:t>
      </w:r>
      <w:r w:rsidRPr="004B4B5F">
        <w:rPr>
          <w:rFonts w:ascii="Times New Roman" w:hAnsi="Times New Roman" w:cs="Times New Roman"/>
          <w:b/>
          <w:sz w:val="22"/>
          <w:szCs w:val="22"/>
          <w:u w:val="single"/>
        </w:rPr>
        <w:t>,</w:t>
      </w:r>
      <w:r>
        <w:rPr>
          <w:rFonts w:ascii="Times New Roman" w:hAnsi="Times New Roman" w:cs="Times New Roman"/>
          <w:b/>
          <w:sz w:val="22"/>
          <w:szCs w:val="22"/>
          <w:u w:val="single"/>
        </w:rPr>
        <w:t>4</w:t>
      </w:r>
      <w:r w:rsidRPr="004B4B5F">
        <w:rPr>
          <w:rFonts w:ascii="Times New Roman" w:hAnsi="Times New Roman" w:cs="Times New Roman"/>
          <w:b/>
          <w:sz w:val="22"/>
          <w:szCs w:val="22"/>
          <w:u w:val="single"/>
        </w:rPr>
        <w:t xml:space="preserve"> кв. м</w:t>
      </w:r>
    </w:p>
    <w:p w14:paraId="1600EF84" w14:textId="77777777" w:rsidR="00C11C0F" w:rsidRPr="00632C5F" w:rsidRDefault="00C11C0F" w:rsidP="00C11C0F">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22. Уборочная площадь общих коридоров: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3CF14716" w14:textId="77777777" w:rsidR="00C11C0F" w:rsidRPr="00632C5F" w:rsidRDefault="00C11C0F" w:rsidP="00C11C0F">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23. </w:t>
      </w:r>
      <w:r>
        <w:rPr>
          <w:rFonts w:ascii="Times New Roman" w:hAnsi="Times New Roman" w:cs="Times New Roman"/>
          <w:sz w:val="22"/>
          <w:szCs w:val="22"/>
        </w:rPr>
        <w:t xml:space="preserve">Уборочная площадь других помещений </w:t>
      </w:r>
      <w:r w:rsidRPr="00632C5F">
        <w:rPr>
          <w:rFonts w:ascii="Times New Roman" w:hAnsi="Times New Roman" w:cs="Times New Roman"/>
          <w:sz w:val="22"/>
          <w:szCs w:val="22"/>
        </w:rPr>
        <w:t xml:space="preserve">общего пользования (включая технические этажи, чердаки, технические подвалы):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0F40F04F" w14:textId="77777777" w:rsidR="00C11C0F" w:rsidRDefault="00C11C0F" w:rsidP="00C11C0F">
      <w:pPr>
        <w:pStyle w:val="ConsPlusNonformat"/>
        <w:tabs>
          <w:tab w:val="left" w:pos="284"/>
        </w:tabs>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24. Площадь земельного участка, входящего в состав общего имущества многоквартирного дома: </w:t>
      </w:r>
      <w:r w:rsidRPr="00CB48B0">
        <w:rPr>
          <w:rFonts w:ascii="Times New Roman" w:hAnsi="Times New Roman" w:cs="Times New Roman"/>
          <w:b/>
          <w:sz w:val="22"/>
          <w:szCs w:val="22"/>
          <w:u w:val="single"/>
        </w:rPr>
        <w:t>данные отсутствуют</w:t>
      </w:r>
    </w:p>
    <w:p w14:paraId="494FCDF5" w14:textId="77777777" w:rsidR="00C11C0F" w:rsidRDefault="00C11C0F" w:rsidP="00C11C0F">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25. Кадастровый номер земельного участка (при его наличии): </w:t>
      </w:r>
      <w:r w:rsidRPr="00632C5F">
        <w:rPr>
          <w:rFonts w:ascii="Times New Roman" w:hAnsi="Times New Roman" w:cs="Times New Roman"/>
          <w:b/>
          <w:sz w:val="22"/>
          <w:szCs w:val="22"/>
          <w:u w:val="single"/>
        </w:rPr>
        <w:t>отсутствует</w:t>
      </w:r>
    </w:p>
    <w:p w14:paraId="1EA7EF92" w14:textId="77777777" w:rsidR="00C11C0F" w:rsidRPr="008F6CE0" w:rsidRDefault="00C11C0F" w:rsidP="00C11C0F">
      <w:pPr>
        <w:pStyle w:val="ConsPlusNonformat"/>
        <w:jc w:val="center"/>
        <w:rPr>
          <w:rFonts w:ascii="Times New Roman" w:hAnsi="Times New Roman" w:cs="Times New Roman"/>
          <w:sz w:val="22"/>
          <w:szCs w:val="22"/>
        </w:rPr>
      </w:pPr>
      <w:r w:rsidRPr="008F6CE0">
        <w:rPr>
          <w:rFonts w:ascii="Times New Roman" w:hAnsi="Times New Roman" w:cs="Times New Roman"/>
          <w:sz w:val="22"/>
          <w:szCs w:val="22"/>
        </w:rPr>
        <w:lastRenderedPageBreak/>
        <w:t>II. Техническое состояние многоквартирного дома, включая пристройки</w:t>
      </w:r>
    </w:p>
    <w:tbl>
      <w:tblPr>
        <w:tblStyle w:val="a5"/>
        <w:tblW w:w="0" w:type="auto"/>
        <w:tblInd w:w="108" w:type="dxa"/>
        <w:tblLook w:val="0000" w:firstRow="0" w:lastRow="0" w:firstColumn="0" w:lastColumn="0" w:noHBand="0" w:noVBand="0"/>
      </w:tblPr>
      <w:tblGrid>
        <w:gridCol w:w="3969"/>
        <w:gridCol w:w="2835"/>
        <w:gridCol w:w="2977"/>
      </w:tblGrid>
      <w:tr w:rsidR="00C11C0F" w14:paraId="0CBD2F4D" w14:textId="77777777" w:rsidTr="00C11C0F">
        <w:trPr>
          <w:trHeight w:val="1175"/>
        </w:trPr>
        <w:tc>
          <w:tcPr>
            <w:tcW w:w="3969" w:type="dxa"/>
          </w:tcPr>
          <w:p w14:paraId="7743A121" w14:textId="77777777" w:rsidR="00C11C0F" w:rsidRDefault="00C11C0F" w:rsidP="00C11C0F">
            <w:pPr>
              <w:pStyle w:val="ConsPlusCell"/>
              <w:ind w:left="108"/>
              <w:jc w:val="both"/>
            </w:pPr>
          </w:p>
          <w:p w14:paraId="7889728F" w14:textId="77777777" w:rsidR="00C11C0F" w:rsidRPr="003F3F93" w:rsidRDefault="00C11C0F" w:rsidP="00C11C0F">
            <w:pPr>
              <w:pStyle w:val="ConsPlusCell"/>
              <w:ind w:left="108"/>
              <w:jc w:val="center"/>
            </w:pPr>
            <w:r w:rsidRPr="003F3F93">
              <w:t>Наименование конструктивных</w:t>
            </w:r>
          </w:p>
          <w:p w14:paraId="4BFCD6A7" w14:textId="77777777" w:rsidR="00C11C0F" w:rsidRDefault="00C11C0F" w:rsidP="00C11C0F">
            <w:pPr>
              <w:pStyle w:val="ConsPlusCell"/>
              <w:ind w:left="108"/>
              <w:jc w:val="center"/>
            </w:pPr>
            <w:r w:rsidRPr="003F3F93">
              <w:t>элементов</w:t>
            </w:r>
          </w:p>
          <w:p w14:paraId="3DC3A480" w14:textId="77777777" w:rsidR="00C11C0F" w:rsidRDefault="00C11C0F" w:rsidP="00C11C0F">
            <w:pPr>
              <w:pStyle w:val="ConsPlusCell"/>
              <w:ind w:left="108"/>
              <w:jc w:val="both"/>
            </w:pPr>
          </w:p>
          <w:p w14:paraId="158AA88E" w14:textId="77777777" w:rsidR="00C11C0F" w:rsidRDefault="00C11C0F" w:rsidP="00C11C0F">
            <w:pPr>
              <w:pStyle w:val="ConsPlusCell"/>
              <w:ind w:left="108"/>
              <w:jc w:val="both"/>
            </w:pPr>
          </w:p>
        </w:tc>
        <w:tc>
          <w:tcPr>
            <w:tcW w:w="2835" w:type="dxa"/>
          </w:tcPr>
          <w:p w14:paraId="03711234" w14:textId="77777777" w:rsidR="00C11C0F" w:rsidRDefault="00C11C0F" w:rsidP="00C11C0F">
            <w:pPr>
              <w:rPr>
                <w:rFonts w:eastAsiaTheme="minorEastAsia"/>
                <w:sz w:val="20"/>
                <w:szCs w:val="20"/>
              </w:rPr>
            </w:pPr>
          </w:p>
          <w:p w14:paraId="23D3F45D" w14:textId="77777777" w:rsidR="00C11C0F" w:rsidRDefault="00C11C0F" w:rsidP="00C11C0F">
            <w:pPr>
              <w:pStyle w:val="ConsPlusCell"/>
              <w:jc w:val="center"/>
            </w:pPr>
            <w:r w:rsidRPr="003F3F93">
              <w:t>Описание элементов (материал, конструкция или система, отделка и прочее)</w:t>
            </w:r>
          </w:p>
        </w:tc>
        <w:tc>
          <w:tcPr>
            <w:tcW w:w="2977" w:type="dxa"/>
          </w:tcPr>
          <w:p w14:paraId="1552525A" w14:textId="77777777" w:rsidR="00C11C0F" w:rsidRDefault="00C11C0F" w:rsidP="00C11C0F">
            <w:pPr>
              <w:jc w:val="center"/>
              <w:rPr>
                <w:rFonts w:eastAsiaTheme="minorEastAsia"/>
                <w:sz w:val="20"/>
                <w:szCs w:val="20"/>
              </w:rPr>
            </w:pPr>
          </w:p>
          <w:p w14:paraId="122E13E0" w14:textId="77777777" w:rsidR="00C11C0F" w:rsidRDefault="00C11C0F" w:rsidP="00C11C0F">
            <w:pPr>
              <w:pStyle w:val="ConsPlusCell"/>
              <w:jc w:val="center"/>
            </w:pPr>
            <w:r w:rsidRPr="003F3F93">
              <w:t>Техническое состояние элементов общего имущества многоквартирного дома или износ в %</w:t>
            </w:r>
          </w:p>
        </w:tc>
      </w:tr>
      <w:tr w:rsidR="00C11C0F" w:rsidRPr="00E27470" w14:paraId="2C9084A6" w14:textId="77777777" w:rsidTr="00C11C0F">
        <w:tblPrEx>
          <w:tblLook w:val="04A0" w:firstRow="1" w:lastRow="0" w:firstColumn="1" w:lastColumn="0" w:noHBand="0" w:noVBand="1"/>
        </w:tblPrEx>
        <w:trPr>
          <w:trHeight w:val="359"/>
        </w:trPr>
        <w:tc>
          <w:tcPr>
            <w:tcW w:w="3969" w:type="dxa"/>
            <w:tcBorders>
              <w:top w:val="single" w:sz="4" w:space="0" w:color="auto"/>
              <w:left w:val="single" w:sz="4" w:space="0" w:color="auto"/>
            </w:tcBorders>
          </w:tcPr>
          <w:p w14:paraId="50CC55EB" w14:textId="77777777" w:rsidR="00C11C0F" w:rsidRPr="00E27470" w:rsidRDefault="00C11C0F" w:rsidP="00C11C0F">
            <w:pPr>
              <w:pStyle w:val="ConsPlusCell"/>
            </w:pPr>
            <w:r>
              <w:t xml:space="preserve">1. </w:t>
            </w:r>
            <w:r w:rsidRPr="00E27470">
              <w:t>Фундамент</w:t>
            </w:r>
          </w:p>
        </w:tc>
        <w:tc>
          <w:tcPr>
            <w:tcW w:w="2835" w:type="dxa"/>
            <w:tcBorders>
              <w:top w:val="single" w:sz="4" w:space="0" w:color="auto"/>
            </w:tcBorders>
          </w:tcPr>
          <w:p w14:paraId="4A08F402" w14:textId="77777777" w:rsidR="00C11C0F" w:rsidRPr="00E27470" w:rsidRDefault="00C11C0F" w:rsidP="00C11C0F">
            <w:pPr>
              <w:pStyle w:val="ConsPlusCell"/>
              <w:jc w:val="both"/>
            </w:pPr>
            <w:r>
              <w:t>Ленточный, бутовый;</w:t>
            </w:r>
          </w:p>
        </w:tc>
        <w:tc>
          <w:tcPr>
            <w:tcW w:w="2977" w:type="dxa"/>
            <w:tcBorders>
              <w:top w:val="single" w:sz="4" w:space="0" w:color="auto"/>
              <w:right w:val="single" w:sz="4" w:space="0" w:color="auto"/>
            </w:tcBorders>
          </w:tcPr>
          <w:p w14:paraId="5485D02F" w14:textId="77777777" w:rsidR="00C11C0F" w:rsidRPr="00E27470" w:rsidRDefault="00C11C0F" w:rsidP="00C11C0F">
            <w:pPr>
              <w:pStyle w:val="ConsPlusCell"/>
              <w:jc w:val="center"/>
            </w:pPr>
            <w:r>
              <w:t>55 %</w:t>
            </w:r>
          </w:p>
        </w:tc>
      </w:tr>
      <w:tr w:rsidR="00C11C0F" w:rsidRPr="00E27470" w14:paraId="79E2EBFD" w14:textId="77777777" w:rsidTr="00C11C0F">
        <w:tblPrEx>
          <w:tblLook w:val="04A0" w:firstRow="1" w:lastRow="0" w:firstColumn="1" w:lastColumn="0" w:noHBand="0" w:noVBand="1"/>
        </w:tblPrEx>
        <w:tc>
          <w:tcPr>
            <w:tcW w:w="3969" w:type="dxa"/>
            <w:tcBorders>
              <w:left w:val="single" w:sz="4" w:space="0" w:color="auto"/>
            </w:tcBorders>
          </w:tcPr>
          <w:p w14:paraId="3F3DAB86" w14:textId="77777777" w:rsidR="00C11C0F" w:rsidRPr="00E27470" w:rsidRDefault="00C11C0F" w:rsidP="00C11C0F">
            <w:pPr>
              <w:pStyle w:val="ConsPlusCell"/>
            </w:pPr>
            <w:r w:rsidRPr="00E27470">
              <w:t>2.</w:t>
            </w:r>
            <w:r>
              <w:t xml:space="preserve"> </w:t>
            </w:r>
            <w:r w:rsidRPr="00E27470">
              <w:t>Наружные и внутренние</w:t>
            </w:r>
          </w:p>
          <w:p w14:paraId="3BE9F7A4" w14:textId="77777777" w:rsidR="00C11C0F" w:rsidRPr="00E27470" w:rsidRDefault="00C11C0F" w:rsidP="00C11C0F">
            <w:pPr>
              <w:pStyle w:val="ConsPlusCell"/>
            </w:pPr>
            <w:r w:rsidRPr="00E27470">
              <w:t xml:space="preserve">  </w:t>
            </w:r>
            <w:r>
              <w:t xml:space="preserve"> </w:t>
            </w:r>
            <w:r w:rsidRPr="00E27470">
              <w:t>капитальные стены</w:t>
            </w:r>
          </w:p>
        </w:tc>
        <w:tc>
          <w:tcPr>
            <w:tcW w:w="2835" w:type="dxa"/>
          </w:tcPr>
          <w:p w14:paraId="19CE1EC1" w14:textId="77777777" w:rsidR="00C11C0F" w:rsidRPr="00E27470" w:rsidRDefault="00C11C0F" w:rsidP="00C11C0F">
            <w:pPr>
              <w:autoSpaceDE w:val="0"/>
              <w:autoSpaceDN w:val="0"/>
              <w:adjustRightInd w:val="0"/>
              <w:rPr>
                <w:sz w:val="20"/>
                <w:szCs w:val="20"/>
              </w:rPr>
            </w:pPr>
            <w:r>
              <w:rPr>
                <w:sz w:val="20"/>
                <w:szCs w:val="20"/>
              </w:rPr>
              <w:t xml:space="preserve">Кирпичные; </w:t>
            </w:r>
          </w:p>
        </w:tc>
        <w:tc>
          <w:tcPr>
            <w:tcW w:w="2977" w:type="dxa"/>
            <w:tcBorders>
              <w:right w:val="single" w:sz="4" w:space="0" w:color="auto"/>
            </w:tcBorders>
          </w:tcPr>
          <w:p w14:paraId="137E933B" w14:textId="77777777" w:rsidR="00C11C0F" w:rsidRPr="00E27470" w:rsidRDefault="00C11C0F" w:rsidP="00C11C0F">
            <w:pPr>
              <w:pStyle w:val="ConsPlusCell"/>
              <w:jc w:val="center"/>
            </w:pPr>
            <w:r>
              <w:t>60 %</w:t>
            </w:r>
          </w:p>
        </w:tc>
      </w:tr>
      <w:tr w:rsidR="00C11C0F" w:rsidRPr="00E27470" w14:paraId="5E3480A9" w14:textId="77777777" w:rsidTr="00C11C0F">
        <w:tblPrEx>
          <w:tblLook w:val="04A0" w:firstRow="1" w:lastRow="0" w:firstColumn="1" w:lastColumn="0" w:noHBand="0" w:noVBand="1"/>
        </w:tblPrEx>
        <w:tc>
          <w:tcPr>
            <w:tcW w:w="3969" w:type="dxa"/>
            <w:tcBorders>
              <w:left w:val="single" w:sz="4" w:space="0" w:color="auto"/>
            </w:tcBorders>
          </w:tcPr>
          <w:p w14:paraId="11843389" w14:textId="77777777" w:rsidR="00C11C0F" w:rsidRPr="00E27470" w:rsidRDefault="00C11C0F" w:rsidP="00C11C0F">
            <w:pPr>
              <w:pStyle w:val="ConsPlusCell"/>
              <w:jc w:val="both"/>
            </w:pPr>
            <w:r w:rsidRPr="00E27470">
              <w:t>3.</w:t>
            </w:r>
            <w:r>
              <w:t xml:space="preserve"> </w:t>
            </w:r>
            <w:r w:rsidRPr="00E27470">
              <w:t>Перегородки</w:t>
            </w:r>
          </w:p>
        </w:tc>
        <w:tc>
          <w:tcPr>
            <w:tcW w:w="2835" w:type="dxa"/>
          </w:tcPr>
          <w:p w14:paraId="17B9D488" w14:textId="77777777" w:rsidR="00C11C0F" w:rsidRPr="00E27470" w:rsidRDefault="00C11C0F" w:rsidP="00C11C0F">
            <w:pPr>
              <w:pStyle w:val="ConsPlusCell"/>
              <w:jc w:val="both"/>
            </w:pPr>
            <w:r w:rsidRPr="00D80D2A">
              <w:t>Деревянные</w:t>
            </w:r>
            <w:r>
              <w:t>;</w:t>
            </w:r>
          </w:p>
        </w:tc>
        <w:tc>
          <w:tcPr>
            <w:tcW w:w="2977" w:type="dxa"/>
            <w:tcBorders>
              <w:right w:val="single" w:sz="4" w:space="0" w:color="auto"/>
            </w:tcBorders>
          </w:tcPr>
          <w:p w14:paraId="4F1B1D01" w14:textId="77777777" w:rsidR="00C11C0F" w:rsidRPr="00E27470" w:rsidRDefault="00C11C0F" w:rsidP="00C11C0F">
            <w:pPr>
              <w:pStyle w:val="ConsPlusCell"/>
              <w:jc w:val="center"/>
            </w:pPr>
            <w:r>
              <w:t>50 %</w:t>
            </w:r>
          </w:p>
        </w:tc>
      </w:tr>
      <w:tr w:rsidR="00C11C0F" w:rsidRPr="00E27470" w14:paraId="04C42E1B" w14:textId="77777777" w:rsidTr="00C11C0F">
        <w:tblPrEx>
          <w:tblLook w:val="04A0" w:firstRow="1" w:lastRow="0" w:firstColumn="1" w:lastColumn="0" w:noHBand="0" w:noVBand="1"/>
        </w:tblPrEx>
        <w:tc>
          <w:tcPr>
            <w:tcW w:w="3969" w:type="dxa"/>
            <w:tcBorders>
              <w:left w:val="single" w:sz="4" w:space="0" w:color="auto"/>
            </w:tcBorders>
          </w:tcPr>
          <w:p w14:paraId="1F38B04F" w14:textId="77777777" w:rsidR="00C11C0F" w:rsidRPr="00E27470" w:rsidRDefault="00C11C0F" w:rsidP="00C11C0F">
            <w:pPr>
              <w:pStyle w:val="ConsPlusCell"/>
            </w:pPr>
            <w:r w:rsidRPr="00E27470">
              <w:t>4.</w:t>
            </w:r>
            <w:r>
              <w:t xml:space="preserve"> </w:t>
            </w:r>
            <w:r w:rsidRPr="00E27470">
              <w:t>Перекрытия</w:t>
            </w:r>
            <w:r>
              <w:t xml:space="preserve">: - </w:t>
            </w:r>
            <w:r w:rsidRPr="00E27470">
              <w:t>чердачные</w:t>
            </w:r>
            <w:r>
              <w:t>,</w:t>
            </w:r>
          </w:p>
          <w:p w14:paraId="5CD0832A" w14:textId="77777777" w:rsidR="00C11C0F" w:rsidRDefault="00C11C0F" w:rsidP="00C11C0F">
            <w:pPr>
              <w:pStyle w:val="ConsPlusCell"/>
            </w:pPr>
            <w:r w:rsidRPr="00E27470">
              <w:t xml:space="preserve"> </w:t>
            </w:r>
            <w:r>
              <w:t xml:space="preserve">  - </w:t>
            </w:r>
            <w:r w:rsidRPr="00E27470">
              <w:t xml:space="preserve"> </w:t>
            </w:r>
            <w:r>
              <w:t>м</w:t>
            </w:r>
            <w:r w:rsidRPr="00E27470">
              <w:t>еждуэтажные</w:t>
            </w:r>
            <w:r>
              <w:t>,</w:t>
            </w:r>
          </w:p>
          <w:p w14:paraId="4644D280" w14:textId="77777777" w:rsidR="00C11C0F" w:rsidRPr="00E27470" w:rsidRDefault="00C11C0F" w:rsidP="00C11C0F">
            <w:pPr>
              <w:pStyle w:val="ConsPlusCell"/>
            </w:pPr>
            <w:r>
              <w:t xml:space="preserve">   - </w:t>
            </w:r>
            <w:r w:rsidRPr="00E27470">
              <w:t xml:space="preserve"> подвальные</w:t>
            </w:r>
          </w:p>
          <w:p w14:paraId="594C5616" w14:textId="77777777" w:rsidR="00C11C0F" w:rsidRPr="00E27470" w:rsidRDefault="00C11C0F" w:rsidP="00C11C0F">
            <w:pPr>
              <w:pStyle w:val="ConsPlusCell"/>
            </w:pPr>
            <w:r w:rsidRPr="00E27470">
              <w:t xml:space="preserve"> </w:t>
            </w:r>
            <w:r>
              <w:t xml:space="preserve"> </w:t>
            </w:r>
            <w:r w:rsidRPr="00E27470">
              <w:t xml:space="preserve"> (другое)</w:t>
            </w:r>
          </w:p>
        </w:tc>
        <w:tc>
          <w:tcPr>
            <w:tcW w:w="2835" w:type="dxa"/>
          </w:tcPr>
          <w:p w14:paraId="608F5ECF" w14:textId="77777777" w:rsidR="00C11C0F" w:rsidRPr="00BF6C37" w:rsidRDefault="00C11C0F" w:rsidP="00C11C0F">
            <w:pPr>
              <w:jc w:val="both"/>
              <w:rPr>
                <w:sz w:val="20"/>
                <w:szCs w:val="20"/>
              </w:rPr>
            </w:pPr>
            <w:r>
              <w:rPr>
                <w:sz w:val="20"/>
                <w:szCs w:val="20"/>
              </w:rPr>
              <w:t>Деревянные, утепленные</w:t>
            </w:r>
            <w:r w:rsidRPr="00BF6C37">
              <w:rPr>
                <w:sz w:val="20"/>
                <w:szCs w:val="20"/>
              </w:rPr>
              <w:t>;</w:t>
            </w:r>
          </w:p>
          <w:p w14:paraId="77351CB6" w14:textId="77777777" w:rsidR="00C11C0F" w:rsidRDefault="00C11C0F" w:rsidP="00C11C0F">
            <w:pPr>
              <w:jc w:val="both"/>
              <w:rPr>
                <w:sz w:val="20"/>
                <w:szCs w:val="20"/>
              </w:rPr>
            </w:pPr>
            <w:r w:rsidRPr="00D80D2A">
              <w:rPr>
                <w:sz w:val="20"/>
                <w:szCs w:val="20"/>
              </w:rPr>
              <w:t>Деревянные</w:t>
            </w:r>
            <w:r>
              <w:rPr>
                <w:sz w:val="20"/>
                <w:szCs w:val="20"/>
              </w:rPr>
              <w:t>;</w:t>
            </w:r>
          </w:p>
          <w:p w14:paraId="4B9B7970" w14:textId="77777777" w:rsidR="00C11C0F" w:rsidRPr="00203221" w:rsidRDefault="00C11C0F" w:rsidP="00C11C0F">
            <w:pPr>
              <w:jc w:val="both"/>
              <w:rPr>
                <w:sz w:val="20"/>
                <w:szCs w:val="20"/>
              </w:rPr>
            </w:pPr>
            <w:r>
              <w:rPr>
                <w:sz w:val="20"/>
                <w:szCs w:val="20"/>
              </w:rPr>
              <w:t>----</w:t>
            </w:r>
          </w:p>
          <w:p w14:paraId="268E9954" w14:textId="77777777" w:rsidR="00C11C0F" w:rsidRPr="004F3361" w:rsidRDefault="00C11C0F" w:rsidP="00C11C0F">
            <w:pPr>
              <w:jc w:val="both"/>
              <w:rPr>
                <w:sz w:val="20"/>
                <w:szCs w:val="20"/>
              </w:rPr>
            </w:pPr>
          </w:p>
        </w:tc>
        <w:tc>
          <w:tcPr>
            <w:tcW w:w="2977" w:type="dxa"/>
            <w:tcBorders>
              <w:right w:val="single" w:sz="4" w:space="0" w:color="auto"/>
            </w:tcBorders>
          </w:tcPr>
          <w:p w14:paraId="479CE49C" w14:textId="77777777" w:rsidR="00C11C0F" w:rsidRDefault="00C11C0F" w:rsidP="00C11C0F">
            <w:pPr>
              <w:jc w:val="center"/>
              <w:rPr>
                <w:sz w:val="20"/>
                <w:szCs w:val="20"/>
              </w:rPr>
            </w:pPr>
            <w:r>
              <w:rPr>
                <w:sz w:val="20"/>
                <w:szCs w:val="20"/>
              </w:rPr>
              <w:t>75%</w:t>
            </w:r>
          </w:p>
          <w:p w14:paraId="68FB1E3E" w14:textId="77777777" w:rsidR="00C11C0F" w:rsidRPr="00340A89" w:rsidRDefault="00C11C0F" w:rsidP="00C11C0F">
            <w:pPr>
              <w:jc w:val="center"/>
              <w:rPr>
                <w:sz w:val="20"/>
                <w:szCs w:val="20"/>
              </w:rPr>
            </w:pPr>
            <w:r>
              <w:rPr>
                <w:sz w:val="20"/>
                <w:szCs w:val="20"/>
              </w:rPr>
              <w:t>75%</w:t>
            </w:r>
          </w:p>
        </w:tc>
      </w:tr>
      <w:tr w:rsidR="00C11C0F" w:rsidRPr="00E27470" w14:paraId="70633A60" w14:textId="77777777" w:rsidTr="00C11C0F">
        <w:tblPrEx>
          <w:tblLook w:val="04A0" w:firstRow="1" w:lastRow="0" w:firstColumn="1" w:lastColumn="0" w:noHBand="0" w:noVBand="1"/>
        </w:tblPrEx>
        <w:tc>
          <w:tcPr>
            <w:tcW w:w="3969" w:type="dxa"/>
            <w:tcBorders>
              <w:left w:val="single" w:sz="4" w:space="0" w:color="auto"/>
            </w:tcBorders>
          </w:tcPr>
          <w:p w14:paraId="752985C4" w14:textId="77777777" w:rsidR="00C11C0F" w:rsidRPr="00E27470" w:rsidRDefault="00C11C0F" w:rsidP="00C11C0F">
            <w:pPr>
              <w:pStyle w:val="ConsPlusCell"/>
              <w:jc w:val="both"/>
            </w:pPr>
            <w:r w:rsidRPr="00E27470">
              <w:t>5.</w:t>
            </w:r>
            <w:r>
              <w:t xml:space="preserve"> </w:t>
            </w:r>
            <w:r w:rsidRPr="00E27470">
              <w:t>Крыша</w:t>
            </w:r>
          </w:p>
        </w:tc>
        <w:tc>
          <w:tcPr>
            <w:tcW w:w="2835" w:type="dxa"/>
          </w:tcPr>
          <w:p w14:paraId="54FDA6BD" w14:textId="77777777" w:rsidR="00C11C0F" w:rsidRPr="00E27470" w:rsidRDefault="00C11C0F" w:rsidP="00C11C0F">
            <w:pPr>
              <w:pStyle w:val="ConsPlusCell"/>
              <w:jc w:val="both"/>
            </w:pPr>
            <w:r>
              <w:t>Шифер;</w:t>
            </w:r>
          </w:p>
        </w:tc>
        <w:tc>
          <w:tcPr>
            <w:tcW w:w="2977" w:type="dxa"/>
            <w:tcBorders>
              <w:right w:val="single" w:sz="4" w:space="0" w:color="auto"/>
            </w:tcBorders>
          </w:tcPr>
          <w:p w14:paraId="21F2884A" w14:textId="77777777" w:rsidR="00C11C0F" w:rsidRPr="00E27470" w:rsidRDefault="00C11C0F" w:rsidP="00C11C0F">
            <w:pPr>
              <w:pStyle w:val="ConsPlusCell"/>
              <w:jc w:val="center"/>
            </w:pPr>
            <w:r>
              <w:t>70 %</w:t>
            </w:r>
          </w:p>
        </w:tc>
      </w:tr>
      <w:tr w:rsidR="00C11C0F" w:rsidRPr="00E27470" w14:paraId="1793DE2F" w14:textId="77777777" w:rsidTr="00C11C0F">
        <w:tblPrEx>
          <w:tblLook w:val="04A0" w:firstRow="1" w:lastRow="0" w:firstColumn="1" w:lastColumn="0" w:noHBand="0" w:noVBand="1"/>
        </w:tblPrEx>
        <w:tc>
          <w:tcPr>
            <w:tcW w:w="3969" w:type="dxa"/>
            <w:tcBorders>
              <w:left w:val="single" w:sz="4" w:space="0" w:color="auto"/>
              <w:bottom w:val="single" w:sz="4" w:space="0" w:color="auto"/>
            </w:tcBorders>
          </w:tcPr>
          <w:p w14:paraId="29C35742" w14:textId="77777777" w:rsidR="00C11C0F" w:rsidRPr="00E27470" w:rsidRDefault="00C11C0F" w:rsidP="00C11C0F">
            <w:pPr>
              <w:pStyle w:val="ConsPlusCell"/>
              <w:jc w:val="both"/>
            </w:pPr>
            <w:r w:rsidRPr="00E27470">
              <w:t>6.</w:t>
            </w:r>
            <w:r>
              <w:t xml:space="preserve"> </w:t>
            </w:r>
            <w:r w:rsidRPr="00E27470">
              <w:t>Полы</w:t>
            </w:r>
          </w:p>
        </w:tc>
        <w:tc>
          <w:tcPr>
            <w:tcW w:w="2835" w:type="dxa"/>
            <w:tcBorders>
              <w:bottom w:val="single" w:sz="4" w:space="0" w:color="auto"/>
            </w:tcBorders>
          </w:tcPr>
          <w:p w14:paraId="45F7457C" w14:textId="77777777" w:rsidR="00C11C0F" w:rsidRPr="00E27470" w:rsidRDefault="00C11C0F" w:rsidP="00C11C0F">
            <w:pPr>
              <w:pStyle w:val="ConsPlusCell"/>
              <w:jc w:val="both"/>
            </w:pPr>
            <w:r>
              <w:t>Дощатые;</w:t>
            </w:r>
          </w:p>
        </w:tc>
        <w:tc>
          <w:tcPr>
            <w:tcW w:w="2977" w:type="dxa"/>
            <w:tcBorders>
              <w:bottom w:val="single" w:sz="4" w:space="0" w:color="auto"/>
              <w:right w:val="single" w:sz="4" w:space="0" w:color="auto"/>
            </w:tcBorders>
          </w:tcPr>
          <w:p w14:paraId="3A317CF7" w14:textId="77777777" w:rsidR="00C11C0F" w:rsidRPr="00E27470" w:rsidRDefault="00C11C0F" w:rsidP="00C11C0F">
            <w:pPr>
              <w:pStyle w:val="ConsPlusCell"/>
              <w:jc w:val="center"/>
            </w:pPr>
            <w:r>
              <w:t>60 %</w:t>
            </w:r>
          </w:p>
        </w:tc>
      </w:tr>
      <w:tr w:rsidR="00C11C0F" w:rsidRPr="00E27470" w14:paraId="07D7B813" w14:textId="77777777" w:rsidTr="00C11C0F">
        <w:tblPrEx>
          <w:tblLook w:val="04A0" w:firstRow="1" w:lastRow="0" w:firstColumn="1" w:lastColumn="0" w:noHBand="0" w:noVBand="1"/>
        </w:tblPrEx>
        <w:tc>
          <w:tcPr>
            <w:tcW w:w="3969" w:type="dxa"/>
            <w:tcBorders>
              <w:left w:val="single" w:sz="4" w:space="0" w:color="auto"/>
            </w:tcBorders>
          </w:tcPr>
          <w:p w14:paraId="1EBF6B5F" w14:textId="77777777" w:rsidR="00C11C0F" w:rsidRDefault="00C11C0F" w:rsidP="00C11C0F">
            <w:pPr>
              <w:pStyle w:val="ConsPlusCell"/>
            </w:pPr>
            <w:r w:rsidRPr="00E27470">
              <w:t>7.</w:t>
            </w:r>
            <w:r>
              <w:t xml:space="preserve"> </w:t>
            </w:r>
            <w:r w:rsidRPr="00E27470">
              <w:t>Проемы</w:t>
            </w:r>
            <w:r>
              <w:t>: -</w:t>
            </w:r>
            <w:r w:rsidRPr="00E27470">
              <w:t xml:space="preserve"> окна,</w:t>
            </w:r>
          </w:p>
          <w:p w14:paraId="3086DB21" w14:textId="77777777" w:rsidR="00C11C0F" w:rsidRPr="00E27470" w:rsidRDefault="00C11C0F" w:rsidP="00C11C0F">
            <w:pPr>
              <w:pStyle w:val="ConsPlusCell"/>
            </w:pPr>
            <w:r w:rsidRPr="00E27470">
              <w:t xml:space="preserve"> </w:t>
            </w:r>
            <w:r>
              <w:t xml:space="preserve">   - </w:t>
            </w:r>
            <w:r w:rsidRPr="00E27470">
              <w:t>двери</w:t>
            </w:r>
            <w:r>
              <w:t xml:space="preserve"> </w:t>
            </w:r>
            <w:r w:rsidRPr="00E27470">
              <w:t>(другое)</w:t>
            </w:r>
          </w:p>
        </w:tc>
        <w:tc>
          <w:tcPr>
            <w:tcW w:w="2835" w:type="dxa"/>
          </w:tcPr>
          <w:p w14:paraId="40913CA2" w14:textId="77777777" w:rsidR="00C11C0F" w:rsidRPr="00E27470" w:rsidRDefault="00C11C0F" w:rsidP="00C11C0F">
            <w:pPr>
              <w:pStyle w:val="ConsPlusCell"/>
              <w:jc w:val="both"/>
            </w:pPr>
            <w:r>
              <w:t>Зима-глухие, лето-створные;</w:t>
            </w:r>
          </w:p>
          <w:p w14:paraId="1ECFDCCF" w14:textId="77777777" w:rsidR="00C11C0F" w:rsidRPr="00E27470" w:rsidRDefault="00C11C0F" w:rsidP="00C11C0F">
            <w:pPr>
              <w:pStyle w:val="ConsPlusCell"/>
              <w:jc w:val="both"/>
            </w:pPr>
            <w:r>
              <w:t>Простые;</w:t>
            </w:r>
          </w:p>
        </w:tc>
        <w:tc>
          <w:tcPr>
            <w:tcW w:w="2977" w:type="dxa"/>
            <w:tcBorders>
              <w:right w:val="single" w:sz="4" w:space="0" w:color="auto"/>
            </w:tcBorders>
          </w:tcPr>
          <w:p w14:paraId="2756AF64" w14:textId="77777777" w:rsidR="00C11C0F" w:rsidRDefault="00C11C0F" w:rsidP="00C11C0F">
            <w:pPr>
              <w:pStyle w:val="ConsPlusCell"/>
              <w:jc w:val="center"/>
            </w:pPr>
            <w:r>
              <w:t>65 %</w:t>
            </w:r>
          </w:p>
          <w:p w14:paraId="43936007" w14:textId="77777777" w:rsidR="00C11C0F" w:rsidRPr="00E27470" w:rsidRDefault="00C11C0F" w:rsidP="00C11C0F">
            <w:pPr>
              <w:pStyle w:val="ConsPlusCell"/>
              <w:jc w:val="center"/>
            </w:pPr>
            <w:r>
              <w:t>50%</w:t>
            </w:r>
          </w:p>
        </w:tc>
      </w:tr>
      <w:tr w:rsidR="00C11C0F" w:rsidRPr="00E27470" w14:paraId="0A62B49D" w14:textId="77777777" w:rsidTr="00C11C0F">
        <w:tblPrEx>
          <w:tblLook w:val="04A0" w:firstRow="1" w:lastRow="0" w:firstColumn="1" w:lastColumn="0" w:noHBand="0" w:noVBand="1"/>
        </w:tblPrEx>
        <w:tc>
          <w:tcPr>
            <w:tcW w:w="3969" w:type="dxa"/>
            <w:tcBorders>
              <w:left w:val="single" w:sz="4" w:space="0" w:color="auto"/>
            </w:tcBorders>
          </w:tcPr>
          <w:p w14:paraId="79BD67F9" w14:textId="77777777" w:rsidR="00C11C0F" w:rsidRPr="00E27470" w:rsidRDefault="00C11C0F" w:rsidP="00C11C0F">
            <w:pPr>
              <w:pStyle w:val="ConsPlusCell"/>
            </w:pPr>
            <w:r w:rsidRPr="00E27470">
              <w:t>8.</w:t>
            </w:r>
            <w:r>
              <w:t xml:space="preserve"> </w:t>
            </w:r>
            <w:r w:rsidRPr="00E27470">
              <w:t>Отделка</w:t>
            </w:r>
            <w:r>
              <w:t>: -</w:t>
            </w:r>
            <w:r w:rsidRPr="00E27470">
              <w:t xml:space="preserve"> внутренняя,</w:t>
            </w:r>
          </w:p>
          <w:p w14:paraId="724AA8B3" w14:textId="77777777" w:rsidR="00C11C0F" w:rsidRPr="00E27470" w:rsidRDefault="00C11C0F" w:rsidP="00C11C0F">
            <w:pPr>
              <w:pStyle w:val="ConsPlusCell"/>
            </w:pPr>
            <w:r w:rsidRPr="00E27470">
              <w:t xml:space="preserve">  </w:t>
            </w:r>
            <w:r>
              <w:t xml:space="preserve"> - </w:t>
            </w:r>
            <w:r w:rsidRPr="00E27470">
              <w:t>наружная (другое)</w:t>
            </w:r>
          </w:p>
        </w:tc>
        <w:tc>
          <w:tcPr>
            <w:tcW w:w="2835" w:type="dxa"/>
          </w:tcPr>
          <w:p w14:paraId="3536D4F0" w14:textId="77777777" w:rsidR="00C11C0F" w:rsidRDefault="00C11C0F" w:rsidP="00C11C0F">
            <w:pPr>
              <w:pStyle w:val="ConsPlusCell"/>
              <w:jc w:val="both"/>
            </w:pPr>
            <w:r>
              <w:t>Штукатурка, побелка;</w:t>
            </w:r>
          </w:p>
          <w:p w14:paraId="1393C30C" w14:textId="77777777" w:rsidR="00C11C0F" w:rsidRPr="00E27470" w:rsidRDefault="00C11C0F" w:rsidP="00C11C0F">
            <w:pPr>
              <w:pStyle w:val="ConsPlusCell"/>
              <w:jc w:val="both"/>
            </w:pPr>
            <w:r>
              <w:t>------</w:t>
            </w:r>
          </w:p>
        </w:tc>
        <w:tc>
          <w:tcPr>
            <w:tcW w:w="2977" w:type="dxa"/>
            <w:tcBorders>
              <w:right w:val="single" w:sz="4" w:space="0" w:color="auto"/>
            </w:tcBorders>
          </w:tcPr>
          <w:p w14:paraId="26AE5E41" w14:textId="77777777" w:rsidR="00C11C0F" w:rsidRPr="00E27470" w:rsidRDefault="00C11C0F" w:rsidP="00C11C0F">
            <w:pPr>
              <w:pStyle w:val="ConsPlusCell"/>
              <w:jc w:val="center"/>
            </w:pPr>
            <w:r>
              <w:t>50 %</w:t>
            </w:r>
          </w:p>
        </w:tc>
      </w:tr>
      <w:tr w:rsidR="00C11C0F" w:rsidRPr="00E27470" w14:paraId="0B19365A" w14:textId="77777777" w:rsidTr="00C11C0F">
        <w:tblPrEx>
          <w:tblLook w:val="04A0" w:firstRow="1" w:lastRow="0" w:firstColumn="1" w:lastColumn="0" w:noHBand="0" w:noVBand="1"/>
        </w:tblPrEx>
        <w:tc>
          <w:tcPr>
            <w:tcW w:w="3969" w:type="dxa"/>
            <w:tcBorders>
              <w:left w:val="single" w:sz="4" w:space="0" w:color="auto"/>
              <w:bottom w:val="single" w:sz="4" w:space="0" w:color="auto"/>
            </w:tcBorders>
          </w:tcPr>
          <w:p w14:paraId="07B7AC14" w14:textId="77777777" w:rsidR="00C11C0F" w:rsidRPr="00E27470" w:rsidRDefault="00C11C0F" w:rsidP="00C11C0F">
            <w:pPr>
              <w:pStyle w:val="ConsPlusCell"/>
            </w:pPr>
            <w:r w:rsidRPr="00E27470">
              <w:t>9.</w:t>
            </w:r>
            <w:r>
              <w:t xml:space="preserve"> </w:t>
            </w:r>
            <w:r w:rsidRPr="00E27470">
              <w:t xml:space="preserve">Механическое, </w:t>
            </w:r>
            <w:r>
              <w:t>электрическое</w:t>
            </w:r>
            <w:r w:rsidRPr="00E27470">
              <w:t xml:space="preserve"> </w:t>
            </w:r>
            <w:r>
              <w:t xml:space="preserve">   </w:t>
            </w:r>
            <w:r w:rsidRPr="00E27470">
              <w:t>санитарно-техническое и</w:t>
            </w:r>
          </w:p>
          <w:p w14:paraId="2C5121DB" w14:textId="77777777" w:rsidR="00C11C0F" w:rsidRPr="00E27470" w:rsidRDefault="00C11C0F" w:rsidP="00C11C0F">
            <w:pPr>
              <w:pStyle w:val="ConsPlusCell"/>
            </w:pPr>
            <w:r>
              <w:t>и</w:t>
            </w:r>
            <w:r w:rsidRPr="00E27470">
              <w:t>ное оборудование</w:t>
            </w:r>
            <w:r>
              <w:t xml:space="preserve"> </w:t>
            </w:r>
            <w:r w:rsidRPr="00E27470">
              <w:t>ванны, напольные</w:t>
            </w:r>
            <w:r>
              <w:t xml:space="preserve"> </w:t>
            </w:r>
            <w:r w:rsidRPr="00E27470">
              <w:t>электроплиты, телефонные сети и оборудование сети проводного радиовещания,</w:t>
            </w:r>
            <w:r>
              <w:t xml:space="preserve"> </w:t>
            </w:r>
            <w:r w:rsidRPr="00E27470">
              <w:t>сигнализация,</w:t>
            </w:r>
            <w:r>
              <w:t xml:space="preserve"> </w:t>
            </w:r>
            <w:r w:rsidRPr="00E27470">
              <w:t xml:space="preserve">мусоропровод, лифт, вентиляция </w:t>
            </w:r>
            <w:r>
              <w:t>и другое</w:t>
            </w:r>
          </w:p>
        </w:tc>
        <w:tc>
          <w:tcPr>
            <w:tcW w:w="2835" w:type="dxa"/>
            <w:tcBorders>
              <w:bottom w:val="single" w:sz="4" w:space="0" w:color="auto"/>
            </w:tcBorders>
          </w:tcPr>
          <w:p w14:paraId="3F8C96F1" w14:textId="77777777" w:rsidR="00C11C0F" w:rsidRDefault="00C11C0F" w:rsidP="00C11C0F">
            <w:pPr>
              <w:pStyle w:val="ConsPlusCell"/>
              <w:jc w:val="both"/>
            </w:pPr>
            <w:r>
              <w:t>Ванные, туалеты в доме отсутствуют;</w:t>
            </w:r>
          </w:p>
          <w:p w14:paraId="0F8760DD" w14:textId="77777777" w:rsidR="00C11C0F" w:rsidRPr="00E27470" w:rsidRDefault="00C11C0F" w:rsidP="00C11C0F">
            <w:pPr>
              <w:pStyle w:val="ConsPlusCell"/>
              <w:jc w:val="both"/>
            </w:pPr>
          </w:p>
        </w:tc>
        <w:tc>
          <w:tcPr>
            <w:tcW w:w="2977" w:type="dxa"/>
            <w:tcBorders>
              <w:bottom w:val="single" w:sz="4" w:space="0" w:color="auto"/>
              <w:right w:val="single" w:sz="4" w:space="0" w:color="auto"/>
            </w:tcBorders>
          </w:tcPr>
          <w:p w14:paraId="579BB26F" w14:textId="77777777" w:rsidR="00C11C0F" w:rsidRPr="00E27470" w:rsidRDefault="00C11C0F" w:rsidP="00C11C0F">
            <w:pPr>
              <w:pStyle w:val="ConsPlusCell"/>
              <w:jc w:val="center"/>
            </w:pPr>
            <w:r>
              <w:t>---</w:t>
            </w:r>
          </w:p>
        </w:tc>
      </w:tr>
      <w:tr w:rsidR="00C11C0F" w:rsidRPr="00E27470" w14:paraId="1D16AC73" w14:textId="77777777" w:rsidTr="00C11C0F">
        <w:tblPrEx>
          <w:tblLook w:val="04A0" w:firstRow="1" w:lastRow="0" w:firstColumn="1" w:lastColumn="0" w:noHBand="0" w:noVBand="1"/>
        </w:tblPrEx>
        <w:tc>
          <w:tcPr>
            <w:tcW w:w="3969" w:type="dxa"/>
            <w:tcBorders>
              <w:left w:val="single" w:sz="4" w:space="0" w:color="auto"/>
              <w:bottom w:val="single" w:sz="4" w:space="0" w:color="auto"/>
            </w:tcBorders>
          </w:tcPr>
          <w:p w14:paraId="6146CEFE" w14:textId="77777777" w:rsidR="00C11C0F" w:rsidRPr="00E27470" w:rsidRDefault="00C11C0F" w:rsidP="00C11C0F">
            <w:pPr>
              <w:pStyle w:val="ConsPlusCell"/>
              <w:jc w:val="both"/>
            </w:pPr>
            <w:r w:rsidRPr="00E27470">
              <w:t>10.</w:t>
            </w:r>
            <w:r>
              <w:t xml:space="preserve"> </w:t>
            </w:r>
            <w:r w:rsidRPr="00E27470">
              <w:t>Внутридомовые</w:t>
            </w:r>
            <w:r>
              <w:t xml:space="preserve"> и</w:t>
            </w:r>
            <w:r w:rsidRPr="00E27470">
              <w:t>нженерные коммуникации и</w:t>
            </w:r>
            <w:r>
              <w:t xml:space="preserve"> </w:t>
            </w:r>
            <w:r w:rsidRPr="00E27470">
              <w:t>оборудование для</w:t>
            </w:r>
            <w:r>
              <w:t xml:space="preserve"> </w:t>
            </w:r>
            <w:r w:rsidRPr="00E27470">
              <w:t>предоставления коммунальных услуг</w:t>
            </w:r>
            <w:r>
              <w:t xml:space="preserve">: </w:t>
            </w:r>
            <w:r w:rsidRPr="00E27470">
              <w:t>электроснабжение,</w:t>
            </w:r>
          </w:p>
          <w:p w14:paraId="747FDE3B" w14:textId="77777777" w:rsidR="00C11C0F" w:rsidRPr="00E27470" w:rsidRDefault="00C11C0F" w:rsidP="00C11C0F">
            <w:pPr>
              <w:pStyle w:val="ConsPlusCell"/>
              <w:jc w:val="both"/>
            </w:pPr>
            <w:r w:rsidRPr="00E27470">
              <w:t>холодное водоснабжение,</w:t>
            </w:r>
          </w:p>
          <w:p w14:paraId="687D7637" w14:textId="77777777" w:rsidR="00C11C0F" w:rsidRPr="00E27470" w:rsidRDefault="00C11C0F" w:rsidP="00C11C0F">
            <w:pPr>
              <w:pStyle w:val="ConsPlusCell"/>
              <w:jc w:val="both"/>
            </w:pPr>
            <w:r w:rsidRPr="00E27470">
              <w:t>горячее водоснабжение,</w:t>
            </w:r>
          </w:p>
          <w:p w14:paraId="302D14B1" w14:textId="77777777" w:rsidR="00C11C0F" w:rsidRPr="00E27470" w:rsidRDefault="00C11C0F" w:rsidP="00C11C0F">
            <w:pPr>
              <w:pStyle w:val="ConsPlusCell"/>
              <w:jc w:val="both"/>
            </w:pPr>
            <w:r w:rsidRPr="00E27470">
              <w:t>водоотведение,</w:t>
            </w:r>
          </w:p>
          <w:p w14:paraId="4C7F95AE" w14:textId="77777777" w:rsidR="00C11C0F" w:rsidRDefault="00C11C0F" w:rsidP="00C11C0F">
            <w:pPr>
              <w:pStyle w:val="ConsPlusCell"/>
              <w:jc w:val="both"/>
            </w:pPr>
            <w:r w:rsidRPr="00E27470">
              <w:t xml:space="preserve">газоснабжение, </w:t>
            </w:r>
          </w:p>
          <w:p w14:paraId="559E03B5" w14:textId="77777777" w:rsidR="00C11C0F" w:rsidRPr="00E27470" w:rsidRDefault="00C11C0F" w:rsidP="00C11C0F">
            <w:pPr>
              <w:pStyle w:val="ConsPlusCell"/>
              <w:jc w:val="both"/>
            </w:pPr>
            <w:r w:rsidRPr="00E27470">
              <w:t>отопление:</w:t>
            </w:r>
            <w:r>
              <w:t xml:space="preserve"> </w:t>
            </w:r>
            <w:r w:rsidRPr="00E27470">
              <w:t>от внешних к</w:t>
            </w:r>
            <w:r>
              <w:t>отельных</w:t>
            </w:r>
            <w:r w:rsidRPr="00E27470">
              <w:t>,</w:t>
            </w:r>
            <w:r>
              <w:t xml:space="preserve"> </w:t>
            </w:r>
            <w:r w:rsidRPr="00E27470">
              <w:t>от домовой</w:t>
            </w:r>
            <w:r>
              <w:t xml:space="preserve"> котельной</w:t>
            </w:r>
            <w:r w:rsidRPr="00E27470">
              <w:t>, печи,</w:t>
            </w:r>
            <w:r>
              <w:t xml:space="preserve"> </w:t>
            </w:r>
            <w:r w:rsidRPr="00E27470">
              <w:t>калориферы, АГВ</w:t>
            </w:r>
            <w:r>
              <w:t xml:space="preserve"> и другое</w:t>
            </w:r>
          </w:p>
        </w:tc>
        <w:tc>
          <w:tcPr>
            <w:tcW w:w="2835" w:type="dxa"/>
            <w:tcBorders>
              <w:bottom w:val="single" w:sz="4" w:space="0" w:color="auto"/>
            </w:tcBorders>
          </w:tcPr>
          <w:p w14:paraId="2A012C3E" w14:textId="77777777" w:rsidR="00C11C0F" w:rsidRPr="00E27470" w:rsidRDefault="00C11C0F" w:rsidP="00C11C0F">
            <w:pPr>
              <w:pStyle w:val="ConsPlusCell"/>
            </w:pPr>
            <w:r>
              <w:t>Э</w:t>
            </w:r>
            <w:r w:rsidRPr="00E27470">
              <w:t>лектроснабжение,</w:t>
            </w:r>
          </w:p>
          <w:p w14:paraId="0A0B192C" w14:textId="77777777" w:rsidR="00C11C0F" w:rsidRPr="00E27470" w:rsidRDefault="00C11C0F" w:rsidP="00C11C0F">
            <w:pPr>
              <w:pStyle w:val="ConsPlusCell"/>
              <w:jc w:val="both"/>
            </w:pPr>
            <w:r w:rsidRPr="00E27470">
              <w:t>холодное водоснабжение,</w:t>
            </w:r>
          </w:p>
          <w:p w14:paraId="66D16DDF" w14:textId="77777777" w:rsidR="00C11C0F" w:rsidRDefault="00C11C0F" w:rsidP="00C11C0F">
            <w:pPr>
              <w:pStyle w:val="ConsPlusCell"/>
            </w:pPr>
            <w:r w:rsidRPr="00E27470">
              <w:t>отопление</w:t>
            </w:r>
            <w:r>
              <w:t xml:space="preserve"> печное и водяные колонки, </w:t>
            </w:r>
          </w:p>
          <w:p w14:paraId="0B70E965" w14:textId="77777777" w:rsidR="00C11C0F" w:rsidRDefault="00C11C0F" w:rsidP="00C11C0F">
            <w:pPr>
              <w:pStyle w:val="ConsPlusCell"/>
              <w:jc w:val="both"/>
            </w:pPr>
            <w:r w:rsidRPr="00E27470">
              <w:t>газоснабжение</w:t>
            </w:r>
            <w:r>
              <w:t xml:space="preserve"> – газовые баллоны</w:t>
            </w:r>
            <w:r w:rsidRPr="00E27470">
              <w:t xml:space="preserve">, </w:t>
            </w:r>
          </w:p>
          <w:p w14:paraId="05B671F4" w14:textId="77777777" w:rsidR="00C11C0F" w:rsidRPr="00BF6C37" w:rsidRDefault="00C11C0F" w:rsidP="00C11C0F"/>
        </w:tc>
        <w:tc>
          <w:tcPr>
            <w:tcW w:w="2977" w:type="dxa"/>
            <w:tcBorders>
              <w:bottom w:val="single" w:sz="4" w:space="0" w:color="auto"/>
              <w:right w:val="single" w:sz="4" w:space="0" w:color="auto"/>
            </w:tcBorders>
          </w:tcPr>
          <w:p w14:paraId="433E6233" w14:textId="77777777" w:rsidR="00C11C0F" w:rsidRPr="00A75D90" w:rsidRDefault="00C11C0F" w:rsidP="00C11C0F">
            <w:pPr>
              <w:pStyle w:val="ConsPlusCell"/>
              <w:jc w:val="center"/>
              <w:rPr>
                <w:bCs/>
              </w:rPr>
            </w:pPr>
            <w:r w:rsidRPr="00A75D90">
              <w:rPr>
                <w:bCs/>
              </w:rPr>
              <w:t>45 %</w:t>
            </w:r>
          </w:p>
          <w:p w14:paraId="4B4A2015" w14:textId="77777777" w:rsidR="00C11C0F" w:rsidRPr="00A75D90" w:rsidRDefault="00C11C0F" w:rsidP="00C11C0F">
            <w:pPr>
              <w:pStyle w:val="ConsPlusCell"/>
              <w:jc w:val="center"/>
              <w:rPr>
                <w:bCs/>
              </w:rPr>
            </w:pPr>
            <w:r>
              <w:rPr>
                <w:bCs/>
              </w:rPr>
              <w:t>50%</w:t>
            </w:r>
          </w:p>
          <w:p w14:paraId="75BDB27F" w14:textId="77777777" w:rsidR="00C11C0F" w:rsidRDefault="00C11C0F" w:rsidP="00C11C0F">
            <w:pPr>
              <w:jc w:val="center"/>
              <w:rPr>
                <w:bCs/>
              </w:rPr>
            </w:pPr>
          </w:p>
          <w:p w14:paraId="0975AF6C" w14:textId="77777777" w:rsidR="00C11C0F" w:rsidRPr="00A75D90" w:rsidRDefault="00C11C0F" w:rsidP="00C11C0F">
            <w:pPr>
              <w:jc w:val="center"/>
              <w:rPr>
                <w:rFonts w:ascii="Arial" w:eastAsiaTheme="minorEastAsia" w:hAnsi="Arial" w:cs="Arial"/>
                <w:bCs/>
                <w:sz w:val="20"/>
                <w:szCs w:val="20"/>
              </w:rPr>
            </w:pPr>
            <w:r>
              <w:rPr>
                <w:bCs/>
              </w:rPr>
              <w:t>65 %</w:t>
            </w:r>
          </w:p>
          <w:p w14:paraId="02D76A53" w14:textId="77777777" w:rsidR="00C11C0F" w:rsidRPr="00E27470" w:rsidRDefault="00C11C0F" w:rsidP="00C11C0F">
            <w:pPr>
              <w:pStyle w:val="ConsPlusCell"/>
              <w:jc w:val="center"/>
            </w:pPr>
          </w:p>
        </w:tc>
      </w:tr>
    </w:tbl>
    <w:p w14:paraId="500B3056" w14:textId="77777777" w:rsidR="00C11C0F" w:rsidRDefault="00C11C0F" w:rsidP="00C11C0F">
      <w:pPr>
        <w:pStyle w:val="ConsPlusCell"/>
        <w:jc w:val="both"/>
        <w:rPr>
          <w:sz w:val="22"/>
          <w:szCs w:val="22"/>
        </w:rPr>
      </w:pPr>
      <w:r w:rsidRPr="008F6CE0">
        <w:rPr>
          <w:sz w:val="22"/>
          <w:szCs w:val="22"/>
        </w:rPr>
        <w:t>Настоящий Акт составлен в соответствии с данными Технического паспорта</w:t>
      </w:r>
      <w:r>
        <w:rPr>
          <w:sz w:val="22"/>
          <w:szCs w:val="22"/>
        </w:rPr>
        <w:t xml:space="preserve"> от 17.01.1994 года (Г</w:t>
      </w:r>
      <w:r w:rsidRPr="008F6CE0">
        <w:rPr>
          <w:sz w:val="22"/>
          <w:szCs w:val="22"/>
        </w:rPr>
        <w:t>осударственное предприятие Нижегородской области «Нижтехинвентаризация» Шахунский филиал)</w:t>
      </w:r>
      <w:r>
        <w:rPr>
          <w:sz w:val="22"/>
          <w:szCs w:val="22"/>
        </w:rPr>
        <w:t>.</w:t>
      </w:r>
      <w:r w:rsidRPr="008F6CE0">
        <w:rPr>
          <w:sz w:val="22"/>
          <w:szCs w:val="22"/>
        </w:rPr>
        <w:t xml:space="preserve"> </w:t>
      </w:r>
    </w:p>
    <w:p w14:paraId="12417DCB" w14:textId="77777777" w:rsidR="00C11C0F" w:rsidRDefault="00C11C0F" w:rsidP="00C11C0F">
      <w:pPr>
        <w:pStyle w:val="ConsPlusNormal"/>
        <w:jc w:val="both"/>
        <w:rPr>
          <w:rFonts w:ascii="Times New Roman" w:hAnsi="Times New Roman" w:cs="Times New Roman"/>
        </w:rPr>
      </w:pPr>
    </w:p>
    <w:p w14:paraId="7583994D" w14:textId="77777777" w:rsidR="00C11C0F" w:rsidRPr="00F95CAB" w:rsidRDefault="00C11C0F" w:rsidP="00C11C0F">
      <w:pPr>
        <w:widowControl w:val="0"/>
        <w:autoSpaceDE w:val="0"/>
        <w:autoSpaceDN w:val="0"/>
        <w:adjustRightInd w:val="0"/>
        <w:jc w:val="center"/>
        <w:rPr>
          <w:u w:val="single"/>
        </w:rPr>
      </w:pPr>
      <w:r w:rsidRPr="00F95CAB">
        <w:rPr>
          <w:u w:val="single"/>
        </w:rPr>
        <w:t xml:space="preserve">Начальник Управления ЖКХ и архитектурной деятельности администрации </w:t>
      </w:r>
      <w:r>
        <w:rPr>
          <w:u w:val="single"/>
        </w:rPr>
        <w:t>муниципального</w:t>
      </w:r>
      <w:r w:rsidRPr="00F95CAB">
        <w:rPr>
          <w:u w:val="single"/>
        </w:rPr>
        <w:t xml:space="preserve"> округа город Шахунья Нижегородской области</w:t>
      </w:r>
    </w:p>
    <w:p w14:paraId="549D26E4" w14:textId="77777777" w:rsidR="00C11C0F" w:rsidRPr="00EA3824" w:rsidRDefault="00C11C0F" w:rsidP="00C11C0F">
      <w:pPr>
        <w:widowControl w:val="0"/>
        <w:autoSpaceDE w:val="0"/>
        <w:autoSpaceDN w:val="0"/>
        <w:adjustRightInd w:val="0"/>
        <w:jc w:val="center"/>
      </w:pPr>
      <w:r w:rsidRPr="00EA3824">
        <w:rPr>
          <w:sz w:val="16"/>
          <w:szCs w:val="16"/>
        </w:rPr>
        <w:t>(должность, Ф.И.О., руководителя органа местного самоуправления,</w:t>
      </w:r>
      <w:r w:rsidRPr="00EA3824">
        <w:rPr>
          <w:rFonts w:ascii="Courier New" w:hAnsi="Courier New" w:cs="Courier New"/>
          <w:sz w:val="20"/>
          <w:szCs w:val="20"/>
        </w:rPr>
        <w:t xml:space="preserve"> </w:t>
      </w:r>
      <w:r w:rsidRPr="00EA3824">
        <w:rPr>
          <w:sz w:val="16"/>
          <w:szCs w:val="16"/>
        </w:rPr>
        <w:t>уполномоченного устанавливать техническое состояние</w:t>
      </w:r>
    </w:p>
    <w:p w14:paraId="2BE9E5DA" w14:textId="77777777" w:rsidR="00C11C0F" w:rsidRPr="00EA3824" w:rsidRDefault="00C11C0F" w:rsidP="00C11C0F">
      <w:pPr>
        <w:widowControl w:val="0"/>
        <w:autoSpaceDE w:val="0"/>
        <w:autoSpaceDN w:val="0"/>
        <w:adjustRightInd w:val="0"/>
        <w:jc w:val="center"/>
        <w:rPr>
          <w:sz w:val="16"/>
          <w:szCs w:val="16"/>
        </w:rPr>
      </w:pPr>
      <w:r w:rsidRPr="00EA3824">
        <w:rPr>
          <w:sz w:val="16"/>
          <w:szCs w:val="16"/>
        </w:rPr>
        <w:t>многоквартирного дома, являющегося объектом конкурса)</w:t>
      </w:r>
    </w:p>
    <w:p w14:paraId="519524D9" w14:textId="77777777" w:rsidR="00C11C0F" w:rsidRPr="00EA3824" w:rsidRDefault="00C11C0F" w:rsidP="00C11C0F">
      <w:pPr>
        <w:widowControl w:val="0"/>
        <w:autoSpaceDE w:val="0"/>
        <w:autoSpaceDN w:val="0"/>
        <w:adjustRightInd w:val="0"/>
        <w:jc w:val="both"/>
        <w:rPr>
          <w:u w:val="single"/>
        </w:rPr>
      </w:pPr>
      <w:r w:rsidRPr="00EA3824">
        <w:rPr>
          <w:sz w:val="20"/>
          <w:szCs w:val="20"/>
        </w:rPr>
        <w:t xml:space="preserve">                  </w:t>
      </w:r>
      <w:r w:rsidRPr="00EA3824">
        <w:t xml:space="preserve">_____________                                                                                        </w:t>
      </w:r>
      <w:r w:rsidRPr="00EA3824">
        <w:rPr>
          <w:u w:val="single"/>
        </w:rPr>
        <w:t>Лаптев С.М.</w:t>
      </w:r>
    </w:p>
    <w:p w14:paraId="61B377C4" w14:textId="77777777" w:rsidR="00C11C0F" w:rsidRPr="00EA3824" w:rsidRDefault="00C11C0F" w:rsidP="00C11C0F">
      <w:pPr>
        <w:widowControl w:val="0"/>
        <w:autoSpaceDE w:val="0"/>
        <w:autoSpaceDN w:val="0"/>
        <w:adjustRightInd w:val="0"/>
        <w:jc w:val="both"/>
        <w:rPr>
          <w:sz w:val="16"/>
          <w:szCs w:val="16"/>
        </w:rPr>
      </w:pPr>
      <w:r w:rsidRPr="00EA3824">
        <w:rPr>
          <w:sz w:val="16"/>
          <w:szCs w:val="16"/>
        </w:rPr>
        <w:t xml:space="preserve">                              (подпись)                                                                                                                                             (ф. и.о.)</w:t>
      </w:r>
    </w:p>
    <w:p w14:paraId="644E26BF" w14:textId="77777777" w:rsidR="00C11C0F" w:rsidRPr="00EA3824" w:rsidRDefault="00C11C0F" w:rsidP="00C11C0F">
      <w:pPr>
        <w:widowControl w:val="0"/>
        <w:autoSpaceDE w:val="0"/>
        <w:autoSpaceDN w:val="0"/>
        <w:adjustRightInd w:val="0"/>
        <w:jc w:val="both"/>
        <w:rPr>
          <w:sz w:val="16"/>
          <w:szCs w:val="16"/>
        </w:rPr>
      </w:pPr>
    </w:p>
    <w:p w14:paraId="25315637" w14:textId="77777777" w:rsidR="00C11C0F" w:rsidRPr="00EA3824" w:rsidRDefault="00C11C0F" w:rsidP="00C11C0F">
      <w:pPr>
        <w:widowControl w:val="0"/>
        <w:autoSpaceDE w:val="0"/>
        <w:autoSpaceDN w:val="0"/>
        <w:adjustRightInd w:val="0"/>
        <w:jc w:val="both"/>
      </w:pPr>
      <w:r w:rsidRPr="00EA3824">
        <w:t xml:space="preserve">        "____" _______ 202</w:t>
      </w:r>
      <w:r>
        <w:t>6</w:t>
      </w:r>
      <w:r w:rsidRPr="00EA3824">
        <w:t xml:space="preserve"> г.</w:t>
      </w:r>
    </w:p>
    <w:p w14:paraId="5864058B" w14:textId="77777777" w:rsidR="00C11C0F" w:rsidRPr="00EA3824" w:rsidRDefault="00C11C0F" w:rsidP="00C11C0F">
      <w:pPr>
        <w:widowControl w:val="0"/>
        <w:autoSpaceDE w:val="0"/>
        <w:autoSpaceDN w:val="0"/>
        <w:adjustRightInd w:val="0"/>
        <w:jc w:val="both"/>
      </w:pPr>
    </w:p>
    <w:p w14:paraId="1035985D" w14:textId="77777777" w:rsidR="00C11C0F" w:rsidRPr="00EA3824" w:rsidRDefault="00C11C0F" w:rsidP="00C11C0F">
      <w:pPr>
        <w:widowControl w:val="0"/>
        <w:autoSpaceDE w:val="0"/>
        <w:autoSpaceDN w:val="0"/>
        <w:adjustRightInd w:val="0"/>
        <w:jc w:val="both"/>
        <w:rPr>
          <w:sz w:val="20"/>
          <w:szCs w:val="20"/>
        </w:rPr>
      </w:pPr>
      <w:r w:rsidRPr="00EA3824">
        <w:rPr>
          <w:sz w:val="20"/>
          <w:szCs w:val="20"/>
        </w:rPr>
        <w:t xml:space="preserve">               М.П.</w:t>
      </w:r>
    </w:p>
    <w:p w14:paraId="7322ECB7" w14:textId="77777777" w:rsidR="00C11C0F" w:rsidRPr="00E27470" w:rsidRDefault="00C11C0F" w:rsidP="00C11C0F">
      <w:pPr>
        <w:pStyle w:val="ConsPlusNonformat"/>
        <w:jc w:val="both"/>
        <w:rPr>
          <w:rFonts w:ascii="Times New Roman" w:hAnsi="Times New Roman" w:cs="Times New Roman"/>
        </w:rPr>
      </w:pPr>
    </w:p>
    <w:p w14:paraId="46563475" w14:textId="4902D1F2" w:rsidR="003568EF" w:rsidRDefault="003568EF" w:rsidP="00C11C0F">
      <w:pPr>
        <w:suppressAutoHyphens/>
        <w:autoSpaceDE w:val="0"/>
        <w:jc w:val="center"/>
        <w:rPr>
          <w:rFonts w:eastAsia="Arial"/>
          <w:sz w:val="16"/>
          <w:szCs w:val="16"/>
          <w:lang w:eastAsia="ar-SA"/>
        </w:rPr>
        <w:sectPr w:rsidR="003568EF" w:rsidSect="003568EF">
          <w:pgSz w:w="11906" w:h="16838"/>
          <w:pgMar w:top="851" w:right="709" w:bottom="567" w:left="1276" w:header="709" w:footer="709" w:gutter="0"/>
          <w:cols w:space="708"/>
          <w:docGrid w:linePitch="360"/>
        </w:sectPr>
      </w:pPr>
    </w:p>
    <w:p w14:paraId="40327E26" w14:textId="77777777" w:rsidR="00272FEF" w:rsidRPr="00272FEF" w:rsidRDefault="00272FEF" w:rsidP="00272FEF">
      <w:pPr>
        <w:snapToGrid w:val="0"/>
        <w:ind w:left="2832" w:firstLine="708"/>
        <w:jc w:val="right"/>
      </w:pPr>
      <w:r w:rsidRPr="00272FEF">
        <w:lastRenderedPageBreak/>
        <w:t>Приложение № 24</w:t>
      </w:r>
    </w:p>
    <w:p w14:paraId="5B8F8BFB" w14:textId="77777777" w:rsidR="00C11C0F" w:rsidRPr="008F7450" w:rsidRDefault="004B1AB1" w:rsidP="00C11C0F">
      <w:pPr>
        <w:pStyle w:val="ConsPlusNonformat"/>
        <w:jc w:val="center"/>
        <w:rPr>
          <w:rFonts w:ascii="Times New Roman" w:hAnsi="Times New Roman" w:cs="Times New Roman"/>
          <w:b/>
          <w:bCs/>
          <w:sz w:val="22"/>
          <w:szCs w:val="22"/>
        </w:rPr>
      </w:pPr>
      <w:r>
        <w:rPr>
          <w:rFonts w:ascii="Times New Roman" w:eastAsia="Times New Roman" w:hAnsi="Times New Roman" w:cs="Times New Roman"/>
        </w:rPr>
        <w:t xml:space="preserve">                                                                     </w:t>
      </w:r>
      <w:r w:rsidR="00D05474">
        <w:rPr>
          <w:rFonts w:ascii="Times New Roman" w:eastAsia="Times New Roman" w:hAnsi="Times New Roman" w:cs="Times New Roman"/>
        </w:rPr>
        <w:t xml:space="preserve">                                   </w:t>
      </w:r>
      <w:r w:rsidR="00C11C0F" w:rsidRPr="008F7450">
        <w:rPr>
          <w:rFonts w:ascii="Times New Roman" w:hAnsi="Times New Roman" w:cs="Times New Roman"/>
          <w:b/>
          <w:bCs/>
          <w:sz w:val="22"/>
          <w:szCs w:val="22"/>
        </w:rPr>
        <w:t>УТВЕРЖДАЮ:</w:t>
      </w:r>
    </w:p>
    <w:p w14:paraId="2CFA14F9" w14:textId="77777777" w:rsidR="00C11C0F" w:rsidRDefault="00C11C0F" w:rsidP="00C11C0F">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11035772" w14:textId="77777777" w:rsidR="00C11C0F" w:rsidRDefault="00C11C0F" w:rsidP="00C11C0F">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483E72BA" w14:textId="77777777" w:rsidR="00C11C0F" w:rsidRDefault="00C11C0F" w:rsidP="00C11C0F">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1EC419E5" w14:textId="77777777" w:rsidR="00C11C0F" w:rsidRDefault="00C11C0F" w:rsidP="00C11C0F">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6422353D" w14:textId="77777777" w:rsidR="00C11C0F" w:rsidRDefault="00C11C0F" w:rsidP="00C11C0F">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0F615734" w14:textId="77777777" w:rsidR="00C11C0F" w:rsidRDefault="00C11C0F" w:rsidP="00C11C0F">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245B2AE7" w14:textId="77777777" w:rsidR="00C11C0F" w:rsidRDefault="00C11C0F" w:rsidP="00C11C0F">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58899E8F" w14:textId="77777777" w:rsidR="00C11C0F" w:rsidRDefault="00C11C0F" w:rsidP="00C11C0F">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3294A818" w14:textId="77777777" w:rsidR="00C11C0F" w:rsidRDefault="00C11C0F" w:rsidP="00C11C0F">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0C0179E3" w14:textId="77777777" w:rsidR="00C11C0F" w:rsidRDefault="00C11C0F" w:rsidP="00C11C0F">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2FADB2C9" w14:textId="77777777" w:rsidR="00C11C0F" w:rsidRDefault="00C11C0F" w:rsidP="00C11C0F">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35B0A123" w14:textId="77777777" w:rsidR="00C11C0F" w:rsidRDefault="00C11C0F" w:rsidP="00C11C0F">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54228691" w14:textId="77777777" w:rsidR="00C11C0F" w:rsidRDefault="00C11C0F" w:rsidP="00C11C0F">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4B91541F" w14:textId="77777777" w:rsidR="00C11C0F" w:rsidRDefault="00C11C0F" w:rsidP="00C11C0F">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2155153C" w14:textId="77777777" w:rsidR="00C11C0F" w:rsidRDefault="00C11C0F" w:rsidP="00C11C0F">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(дата утверждения)</w:t>
      </w:r>
    </w:p>
    <w:p w14:paraId="4BD46C2D" w14:textId="77777777" w:rsidR="00C11C0F" w:rsidRDefault="00C11C0F" w:rsidP="00C11C0F">
      <w:pPr>
        <w:tabs>
          <w:tab w:val="left" w:pos="2884"/>
        </w:tabs>
        <w:suppressAutoHyphens/>
        <w:spacing w:line="268" w:lineRule="exact"/>
        <w:jc w:val="center"/>
        <w:rPr>
          <w:lang w:eastAsia="ar-SA"/>
        </w:rPr>
      </w:pPr>
    </w:p>
    <w:p w14:paraId="2F46E439" w14:textId="77777777" w:rsidR="00C11C0F" w:rsidRPr="0054362E" w:rsidRDefault="00C11C0F" w:rsidP="00C11C0F">
      <w:pPr>
        <w:tabs>
          <w:tab w:val="left" w:pos="2884"/>
        </w:tabs>
        <w:suppressAutoHyphens/>
        <w:spacing w:line="268" w:lineRule="exact"/>
        <w:jc w:val="center"/>
        <w:rPr>
          <w:lang w:eastAsia="ar-SA"/>
        </w:rPr>
      </w:pPr>
      <w:r w:rsidRPr="0054362E">
        <w:rPr>
          <w:lang w:eastAsia="ar-SA"/>
        </w:rPr>
        <w:t>ПЕРЕЧЕНЬ</w:t>
      </w:r>
    </w:p>
    <w:p w14:paraId="4DAE2B6F" w14:textId="77777777" w:rsidR="00C11C0F" w:rsidRDefault="00C11C0F" w:rsidP="00C11C0F">
      <w:pPr>
        <w:tabs>
          <w:tab w:val="center" w:pos="3873"/>
        </w:tabs>
        <w:suppressAutoHyphens/>
        <w:spacing w:line="268" w:lineRule="exact"/>
        <w:jc w:val="center"/>
        <w:rPr>
          <w:lang w:eastAsia="ar-SA"/>
        </w:rPr>
      </w:pPr>
      <w:r w:rsidRPr="0054362E">
        <w:rPr>
          <w:lang w:eastAsia="ar-SA"/>
        </w:rPr>
        <w:t>работ и услуг по содержанию и ремонту общего имущества собственников помещений</w:t>
      </w:r>
    </w:p>
    <w:p w14:paraId="2DC51B2A" w14:textId="77777777" w:rsidR="00C11C0F" w:rsidRPr="0054362E" w:rsidRDefault="00C11C0F" w:rsidP="00C11C0F">
      <w:pPr>
        <w:tabs>
          <w:tab w:val="center" w:pos="3873"/>
        </w:tabs>
        <w:suppressAutoHyphens/>
        <w:spacing w:line="268" w:lineRule="exact"/>
        <w:jc w:val="center"/>
      </w:pPr>
      <w:r w:rsidRPr="0054362E">
        <w:rPr>
          <w:lang w:eastAsia="ar-SA"/>
        </w:rPr>
        <w:t xml:space="preserve"> в многоквартирном доме, </w:t>
      </w:r>
      <w:r w:rsidRPr="0054362E">
        <w:t>расположенном по адресу: г.</w:t>
      </w:r>
      <w:r>
        <w:t xml:space="preserve"> </w:t>
      </w:r>
      <w:r w:rsidRPr="0054362E">
        <w:t xml:space="preserve">Шахунья, </w:t>
      </w:r>
      <w:r w:rsidRPr="00E7278B">
        <w:t xml:space="preserve">ул. </w:t>
      </w:r>
      <w:r>
        <w:t>Элеваторная</w:t>
      </w:r>
      <w:r w:rsidRPr="00E7278B">
        <w:t xml:space="preserve">, д. </w:t>
      </w:r>
      <w:r>
        <w:t>1</w:t>
      </w:r>
    </w:p>
    <w:p w14:paraId="7DAFEBED" w14:textId="77777777" w:rsidR="00C11C0F" w:rsidRPr="0054362E" w:rsidRDefault="00C11C0F" w:rsidP="00C11C0F">
      <w:pPr>
        <w:tabs>
          <w:tab w:val="center" w:pos="3873"/>
        </w:tabs>
        <w:suppressAutoHyphens/>
        <w:spacing w:line="268" w:lineRule="exact"/>
        <w:jc w:val="center"/>
      </w:pPr>
    </w:p>
    <w:tbl>
      <w:tblPr>
        <w:tblW w:w="10173" w:type="dxa"/>
        <w:tblLayout w:type="fixed"/>
        <w:tblLook w:val="04A0" w:firstRow="1" w:lastRow="0" w:firstColumn="1" w:lastColumn="0" w:noHBand="0" w:noVBand="1"/>
      </w:tblPr>
      <w:tblGrid>
        <w:gridCol w:w="5920"/>
        <w:gridCol w:w="1701"/>
        <w:gridCol w:w="1134"/>
        <w:gridCol w:w="1418"/>
      </w:tblGrid>
      <w:tr w:rsidR="00C11C0F" w:rsidRPr="0054362E" w14:paraId="0480595E" w14:textId="77777777" w:rsidTr="00C11C0F">
        <w:trPr>
          <w:trHeight w:val="20"/>
        </w:trPr>
        <w:tc>
          <w:tcPr>
            <w:tcW w:w="5920" w:type="dxa"/>
            <w:tcBorders>
              <w:top w:val="single" w:sz="4" w:space="0" w:color="000000"/>
              <w:left w:val="single" w:sz="4" w:space="0" w:color="000000"/>
              <w:bottom w:val="single" w:sz="4" w:space="0" w:color="000000"/>
              <w:right w:val="nil"/>
            </w:tcBorders>
          </w:tcPr>
          <w:p w14:paraId="60FAE2D9" w14:textId="77777777" w:rsidR="00C11C0F" w:rsidRPr="0054362E" w:rsidRDefault="00C11C0F" w:rsidP="00C11C0F">
            <w:pPr>
              <w:jc w:val="center"/>
            </w:pPr>
          </w:p>
          <w:p w14:paraId="13DD9380" w14:textId="77777777" w:rsidR="00C11C0F" w:rsidRPr="0054362E" w:rsidRDefault="00C11C0F" w:rsidP="00C11C0F">
            <w:pPr>
              <w:jc w:val="center"/>
            </w:pPr>
            <w:r w:rsidRPr="0054362E">
              <w:t>Наименование работ и услуг</w:t>
            </w:r>
          </w:p>
        </w:tc>
        <w:tc>
          <w:tcPr>
            <w:tcW w:w="1701" w:type="dxa"/>
            <w:tcBorders>
              <w:top w:val="single" w:sz="4" w:space="0" w:color="000000"/>
              <w:left w:val="single" w:sz="4" w:space="0" w:color="000000"/>
              <w:bottom w:val="single" w:sz="4" w:space="0" w:color="000000"/>
              <w:right w:val="nil"/>
            </w:tcBorders>
          </w:tcPr>
          <w:p w14:paraId="367041DC" w14:textId="77777777" w:rsidR="00C11C0F" w:rsidRPr="0054362E" w:rsidRDefault="00C11C0F" w:rsidP="00C11C0F">
            <w:pPr>
              <w:suppressAutoHyphens/>
              <w:snapToGrid w:val="0"/>
              <w:jc w:val="center"/>
              <w:rPr>
                <w:bCs/>
              </w:rPr>
            </w:pPr>
          </w:p>
          <w:p w14:paraId="0B9B5CC8" w14:textId="77777777" w:rsidR="00C11C0F" w:rsidRPr="0054362E" w:rsidRDefault="00C11C0F" w:rsidP="00C11C0F">
            <w:pPr>
              <w:suppressAutoHyphens/>
              <w:snapToGrid w:val="0"/>
              <w:jc w:val="center"/>
              <w:rPr>
                <w:bCs/>
                <w:color w:val="000000"/>
              </w:rPr>
            </w:pPr>
            <w:r w:rsidRPr="0054362E">
              <w:rPr>
                <w:bCs/>
              </w:rPr>
              <w:t>Периодичность выполнения работ</w:t>
            </w:r>
          </w:p>
        </w:tc>
        <w:tc>
          <w:tcPr>
            <w:tcW w:w="1134" w:type="dxa"/>
            <w:tcBorders>
              <w:top w:val="single" w:sz="4" w:space="0" w:color="000000"/>
              <w:left w:val="single" w:sz="4" w:space="0" w:color="000000"/>
              <w:bottom w:val="single" w:sz="4" w:space="0" w:color="000000"/>
              <w:right w:val="nil"/>
            </w:tcBorders>
          </w:tcPr>
          <w:p w14:paraId="62431F8C" w14:textId="77777777" w:rsidR="00C11C0F" w:rsidRPr="0054362E" w:rsidRDefault="00C11C0F" w:rsidP="00C11C0F">
            <w:pPr>
              <w:snapToGrid w:val="0"/>
              <w:jc w:val="center"/>
            </w:pPr>
          </w:p>
          <w:p w14:paraId="441E3538" w14:textId="77777777" w:rsidR="00C11C0F" w:rsidRPr="0054362E" w:rsidRDefault="00C11C0F" w:rsidP="00C11C0F">
            <w:pPr>
              <w:snapToGrid w:val="0"/>
              <w:jc w:val="center"/>
              <w:rPr>
                <w:lang w:eastAsia="ar-SA"/>
              </w:rPr>
            </w:pPr>
            <w:r w:rsidRPr="0054362E">
              <w:t>Годовая</w:t>
            </w:r>
          </w:p>
          <w:p w14:paraId="55EC8CBE" w14:textId="77777777" w:rsidR="00C11C0F" w:rsidRPr="0054362E" w:rsidRDefault="00C11C0F" w:rsidP="00C11C0F">
            <w:pPr>
              <w:tabs>
                <w:tab w:val="left" w:pos="124"/>
              </w:tabs>
              <w:jc w:val="center"/>
            </w:pPr>
            <w:r w:rsidRPr="0054362E">
              <w:t>плата</w:t>
            </w:r>
          </w:p>
          <w:p w14:paraId="6EE04856" w14:textId="77777777" w:rsidR="00C11C0F" w:rsidRPr="0054362E" w:rsidRDefault="00C11C0F" w:rsidP="00C11C0F">
            <w:pPr>
              <w:jc w:val="center"/>
            </w:pPr>
            <w:r w:rsidRPr="0054362E">
              <w:t>(руб</w:t>
            </w:r>
            <w:r>
              <w:t>.</w:t>
            </w:r>
            <w:r w:rsidRPr="0054362E">
              <w:t>)</w:t>
            </w:r>
          </w:p>
          <w:p w14:paraId="2D43F9FD" w14:textId="77777777" w:rsidR="00C11C0F" w:rsidRPr="0054362E" w:rsidRDefault="00C11C0F" w:rsidP="00C11C0F">
            <w:pPr>
              <w:suppressAutoHyphens/>
              <w:snapToGrid w:val="0"/>
              <w:jc w:val="center"/>
              <w:rPr>
                <w:lang w:eastAsia="ar-SA"/>
              </w:rPr>
            </w:pPr>
          </w:p>
        </w:tc>
        <w:tc>
          <w:tcPr>
            <w:tcW w:w="1418" w:type="dxa"/>
            <w:tcBorders>
              <w:top w:val="single" w:sz="4" w:space="0" w:color="000000"/>
              <w:left w:val="single" w:sz="4" w:space="0" w:color="000000"/>
              <w:bottom w:val="single" w:sz="4" w:space="0" w:color="000000"/>
              <w:right w:val="single" w:sz="4" w:space="0" w:color="000000"/>
            </w:tcBorders>
          </w:tcPr>
          <w:p w14:paraId="23DA245F" w14:textId="77777777" w:rsidR="00C11C0F" w:rsidRPr="0054362E" w:rsidRDefault="00C11C0F" w:rsidP="00C11C0F">
            <w:pPr>
              <w:jc w:val="center"/>
            </w:pPr>
            <w:r w:rsidRPr="0054362E">
              <w:t>Стоимость на</w:t>
            </w:r>
            <w:r>
              <w:t xml:space="preserve"> </w:t>
            </w:r>
            <w:r w:rsidRPr="0054362E">
              <w:t>1 кв. м</w:t>
            </w:r>
            <w:r>
              <w:t xml:space="preserve">. </w:t>
            </w:r>
            <w:r w:rsidRPr="0054362E">
              <w:t>общ. площади (руб</w:t>
            </w:r>
            <w:r>
              <w:t>.</w:t>
            </w:r>
            <w:r w:rsidRPr="0054362E">
              <w:t xml:space="preserve"> в</w:t>
            </w:r>
          </w:p>
          <w:p w14:paraId="02B2129A" w14:textId="77777777" w:rsidR="00C11C0F" w:rsidRPr="0054362E" w:rsidRDefault="00C11C0F" w:rsidP="00C11C0F">
            <w:pPr>
              <w:suppressAutoHyphens/>
              <w:snapToGrid w:val="0"/>
              <w:jc w:val="center"/>
              <w:rPr>
                <w:lang w:eastAsia="ar-SA"/>
              </w:rPr>
            </w:pPr>
            <w:r w:rsidRPr="0054362E">
              <w:t>месяц)</w:t>
            </w:r>
          </w:p>
        </w:tc>
      </w:tr>
      <w:tr w:rsidR="00C11C0F" w:rsidRPr="0054362E" w14:paraId="5307D973" w14:textId="77777777" w:rsidTr="00C11C0F">
        <w:trPr>
          <w:trHeight w:val="1648"/>
        </w:trPr>
        <w:tc>
          <w:tcPr>
            <w:tcW w:w="5920" w:type="dxa"/>
            <w:tcBorders>
              <w:top w:val="single" w:sz="4" w:space="0" w:color="000000"/>
              <w:left w:val="single" w:sz="4" w:space="0" w:color="000000"/>
              <w:bottom w:val="single" w:sz="4" w:space="0" w:color="auto"/>
              <w:right w:val="nil"/>
            </w:tcBorders>
            <w:vAlign w:val="center"/>
          </w:tcPr>
          <w:p w14:paraId="4AF12033" w14:textId="77777777" w:rsidR="00C11C0F" w:rsidRPr="0054362E" w:rsidRDefault="00C11C0F" w:rsidP="00C11C0F">
            <w:pPr>
              <w:jc w:val="both"/>
            </w:pPr>
            <w:r w:rsidRPr="0054362E">
              <w:rPr>
                <w:b/>
                <w:bCs/>
              </w:rPr>
              <w:t xml:space="preserve">1. Содержание и текущий ремонт </w:t>
            </w:r>
            <w:r>
              <w:rPr>
                <w:b/>
                <w:bCs/>
              </w:rPr>
              <w:t xml:space="preserve">общего </w:t>
            </w:r>
            <w:r w:rsidRPr="0054362E">
              <w:rPr>
                <w:b/>
                <w:bCs/>
              </w:rPr>
              <w:t>внутридомового инженерного оборудования</w:t>
            </w:r>
            <w:r>
              <w:rPr>
                <w:b/>
                <w:bCs/>
              </w:rPr>
              <w:t>.</w:t>
            </w:r>
            <w:r>
              <w:rPr>
                <w:sz w:val="20"/>
              </w:rPr>
              <w:t xml:space="preserve"> </w:t>
            </w:r>
            <w:r w:rsidRPr="0054362E">
              <w:rPr>
                <w:sz w:val="20"/>
              </w:rPr>
              <w:t>Профилактические осмотры систем водопровода, ремонт и замена запорной и регулировочной арматуры (задвижек, кранов, вентилей и т.д.), относящихся к общим инженерным коммуникациям.</w:t>
            </w:r>
          </w:p>
        </w:tc>
        <w:tc>
          <w:tcPr>
            <w:tcW w:w="1701" w:type="dxa"/>
            <w:tcBorders>
              <w:top w:val="single" w:sz="4" w:space="0" w:color="000000"/>
              <w:left w:val="single" w:sz="4" w:space="0" w:color="000000"/>
              <w:bottom w:val="single" w:sz="4" w:space="0" w:color="auto"/>
              <w:right w:val="nil"/>
            </w:tcBorders>
            <w:vAlign w:val="center"/>
          </w:tcPr>
          <w:p w14:paraId="1F6D2614" w14:textId="77777777" w:rsidR="00C11C0F" w:rsidRPr="000C3473" w:rsidRDefault="00C11C0F" w:rsidP="00C11C0F">
            <w:pPr>
              <w:suppressAutoHyphens/>
              <w:snapToGrid w:val="0"/>
              <w:jc w:val="center"/>
              <w:rPr>
                <w:bCs/>
                <w:color w:val="000000"/>
                <w:sz w:val="20"/>
                <w:szCs w:val="20"/>
              </w:rPr>
            </w:pPr>
            <w:r w:rsidRPr="000C3473">
              <w:rPr>
                <w:bCs/>
                <w:color w:val="000000"/>
                <w:sz w:val="20"/>
                <w:szCs w:val="20"/>
              </w:rPr>
              <w:t xml:space="preserve">Осмотр не реже 2 раз в год </w:t>
            </w:r>
          </w:p>
          <w:p w14:paraId="395A847D" w14:textId="77777777" w:rsidR="00C11C0F" w:rsidRPr="000C3473" w:rsidRDefault="00C11C0F" w:rsidP="00C11C0F">
            <w:pPr>
              <w:suppressAutoHyphens/>
              <w:snapToGrid w:val="0"/>
              <w:jc w:val="center"/>
              <w:rPr>
                <w:bCs/>
                <w:color w:val="000000"/>
                <w:sz w:val="20"/>
                <w:szCs w:val="20"/>
              </w:rPr>
            </w:pPr>
            <w:r w:rsidRPr="000C3473">
              <w:rPr>
                <w:bCs/>
                <w:color w:val="000000"/>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6099843A" w14:textId="77777777" w:rsidR="00C11C0F" w:rsidRPr="00F87D36" w:rsidRDefault="00C11C0F" w:rsidP="00C11C0F">
            <w:pPr>
              <w:suppressAutoHyphens/>
              <w:snapToGrid w:val="0"/>
              <w:jc w:val="center"/>
              <w:rPr>
                <w:b/>
                <w:bCs/>
                <w:lang w:eastAsia="ar-SA"/>
              </w:rPr>
            </w:pPr>
            <w:r w:rsidRPr="00F87D36">
              <w:rPr>
                <w:rFonts w:ascii="Calibri" w:hAnsi="Calibri" w:cs="Calibri"/>
                <w:b/>
                <w:bCs/>
                <w:color w:val="000000"/>
              </w:rPr>
              <w:t>11993,48</w:t>
            </w:r>
          </w:p>
        </w:tc>
        <w:tc>
          <w:tcPr>
            <w:tcW w:w="1418" w:type="dxa"/>
            <w:tcBorders>
              <w:top w:val="single" w:sz="4" w:space="0" w:color="000000"/>
              <w:left w:val="single" w:sz="4" w:space="0" w:color="000000"/>
              <w:bottom w:val="single" w:sz="4" w:space="0" w:color="auto"/>
              <w:right w:val="single" w:sz="4" w:space="0" w:color="000000"/>
            </w:tcBorders>
            <w:vAlign w:val="center"/>
          </w:tcPr>
          <w:p w14:paraId="7C729695" w14:textId="77777777" w:rsidR="00C11C0F" w:rsidRPr="00F87D36" w:rsidRDefault="00C11C0F" w:rsidP="00C11C0F">
            <w:pPr>
              <w:suppressAutoHyphens/>
              <w:snapToGrid w:val="0"/>
              <w:jc w:val="center"/>
              <w:rPr>
                <w:b/>
                <w:bCs/>
                <w:lang w:eastAsia="ar-SA"/>
              </w:rPr>
            </w:pPr>
            <w:r w:rsidRPr="00F87D36">
              <w:rPr>
                <w:rFonts w:ascii="Calibri" w:hAnsi="Calibri" w:cs="Calibri"/>
                <w:b/>
                <w:bCs/>
                <w:color w:val="000000"/>
              </w:rPr>
              <w:t>2,28</w:t>
            </w:r>
          </w:p>
        </w:tc>
      </w:tr>
      <w:tr w:rsidR="00C11C0F" w:rsidRPr="0054362E" w14:paraId="4C97707A" w14:textId="77777777" w:rsidTr="00C11C0F">
        <w:trPr>
          <w:trHeight w:val="836"/>
        </w:trPr>
        <w:tc>
          <w:tcPr>
            <w:tcW w:w="5920" w:type="dxa"/>
            <w:tcBorders>
              <w:top w:val="single" w:sz="4" w:space="0" w:color="000000"/>
              <w:left w:val="single" w:sz="4" w:space="0" w:color="000000"/>
              <w:bottom w:val="single" w:sz="4" w:space="0" w:color="auto"/>
              <w:right w:val="nil"/>
            </w:tcBorders>
          </w:tcPr>
          <w:p w14:paraId="6F2DEC69" w14:textId="77777777" w:rsidR="00C11C0F" w:rsidRPr="0054362E" w:rsidRDefault="00C11C0F" w:rsidP="00C11C0F">
            <w:pPr>
              <w:jc w:val="both"/>
              <w:rPr>
                <w:color w:val="000000"/>
                <w:sz w:val="20"/>
                <w:szCs w:val="20"/>
              </w:rPr>
            </w:pPr>
            <w:r w:rsidRPr="0054362E">
              <w:rPr>
                <w:b/>
                <w:bCs/>
              </w:rPr>
              <w:t>3.</w:t>
            </w:r>
            <w:r>
              <w:rPr>
                <w:b/>
                <w:bCs/>
              </w:rPr>
              <w:t xml:space="preserve"> </w:t>
            </w:r>
            <w:r w:rsidRPr="0054362E">
              <w:rPr>
                <w:b/>
                <w:bCs/>
              </w:rPr>
              <w:t xml:space="preserve">Аварийное обслуживание </w:t>
            </w:r>
            <w:r w:rsidRPr="0054362E">
              <w:rPr>
                <w:sz w:val="20"/>
              </w:rPr>
              <w:t>(ремонт, замена запорной арматуры сгонов на трубопроводе: водопровод; ликвидация течи путем уплотнения соединений труб; вскрытие полов</w:t>
            </w:r>
            <w:r>
              <w:rPr>
                <w:sz w:val="20"/>
              </w:rPr>
              <w:t xml:space="preserve"> и т.д.</w:t>
            </w:r>
            <w:r w:rsidRPr="0054362E">
              <w:rPr>
                <w:sz w:val="20"/>
              </w:rPr>
              <w:t>)</w:t>
            </w:r>
          </w:p>
        </w:tc>
        <w:tc>
          <w:tcPr>
            <w:tcW w:w="1701" w:type="dxa"/>
            <w:tcBorders>
              <w:top w:val="single" w:sz="4" w:space="0" w:color="000000"/>
              <w:left w:val="single" w:sz="4" w:space="0" w:color="000000"/>
              <w:bottom w:val="single" w:sz="4" w:space="0" w:color="auto"/>
              <w:right w:val="nil"/>
            </w:tcBorders>
            <w:vAlign w:val="center"/>
          </w:tcPr>
          <w:p w14:paraId="4FD37DF7" w14:textId="77777777" w:rsidR="00C11C0F" w:rsidRPr="000C3473" w:rsidRDefault="00C11C0F" w:rsidP="00C11C0F">
            <w:pPr>
              <w:jc w:val="center"/>
              <w:rPr>
                <w:sz w:val="20"/>
                <w:szCs w:val="20"/>
              </w:rPr>
            </w:pPr>
            <w:r>
              <w:rPr>
                <w:sz w:val="20"/>
                <w:szCs w:val="20"/>
              </w:rPr>
              <w:t>Е</w:t>
            </w:r>
            <w:r w:rsidRPr="004C2040">
              <w:rPr>
                <w:sz w:val="20"/>
                <w:szCs w:val="20"/>
              </w:rPr>
              <w:t>жесуточно</w:t>
            </w:r>
          </w:p>
        </w:tc>
        <w:tc>
          <w:tcPr>
            <w:tcW w:w="1134" w:type="dxa"/>
            <w:tcBorders>
              <w:top w:val="single" w:sz="4" w:space="0" w:color="000000"/>
              <w:left w:val="single" w:sz="4" w:space="0" w:color="000000"/>
              <w:bottom w:val="single" w:sz="4" w:space="0" w:color="auto"/>
              <w:right w:val="nil"/>
            </w:tcBorders>
            <w:vAlign w:val="center"/>
          </w:tcPr>
          <w:p w14:paraId="7F945673" w14:textId="77777777" w:rsidR="00C11C0F" w:rsidRPr="00F87D36" w:rsidRDefault="00C11C0F" w:rsidP="00C11C0F">
            <w:pPr>
              <w:jc w:val="center"/>
              <w:rPr>
                <w:b/>
                <w:bCs/>
              </w:rPr>
            </w:pPr>
            <w:r w:rsidRPr="00F87D36">
              <w:rPr>
                <w:rFonts w:ascii="Calibri" w:hAnsi="Calibri" w:cs="Calibri"/>
                <w:b/>
                <w:bCs/>
                <w:color w:val="000000"/>
              </w:rPr>
              <w:t>17559,51</w:t>
            </w:r>
          </w:p>
        </w:tc>
        <w:tc>
          <w:tcPr>
            <w:tcW w:w="1418" w:type="dxa"/>
            <w:tcBorders>
              <w:top w:val="single" w:sz="4" w:space="0" w:color="000000"/>
              <w:left w:val="single" w:sz="4" w:space="0" w:color="000000"/>
              <w:bottom w:val="single" w:sz="4" w:space="0" w:color="auto"/>
              <w:right w:val="single" w:sz="4" w:space="0" w:color="000000"/>
            </w:tcBorders>
            <w:vAlign w:val="center"/>
          </w:tcPr>
          <w:p w14:paraId="78C5854A" w14:textId="77777777" w:rsidR="00C11C0F" w:rsidRPr="00F87D36" w:rsidRDefault="00C11C0F" w:rsidP="00C11C0F">
            <w:pPr>
              <w:jc w:val="center"/>
              <w:rPr>
                <w:b/>
                <w:bCs/>
              </w:rPr>
            </w:pPr>
            <w:r w:rsidRPr="00F87D36">
              <w:rPr>
                <w:rFonts w:ascii="Calibri" w:hAnsi="Calibri" w:cs="Calibri"/>
                <w:b/>
                <w:bCs/>
                <w:color w:val="000000"/>
              </w:rPr>
              <w:t>3,34</w:t>
            </w:r>
          </w:p>
        </w:tc>
      </w:tr>
      <w:tr w:rsidR="00C11C0F" w:rsidRPr="0054362E" w14:paraId="7E499642" w14:textId="77777777" w:rsidTr="00C11C0F">
        <w:trPr>
          <w:trHeight w:val="2959"/>
        </w:trPr>
        <w:tc>
          <w:tcPr>
            <w:tcW w:w="5920" w:type="dxa"/>
            <w:tcBorders>
              <w:top w:val="single" w:sz="4" w:space="0" w:color="000000"/>
              <w:left w:val="single" w:sz="4" w:space="0" w:color="000000"/>
              <w:bottom w:val="single" w:sz="4" w:space="0" w:color="auto"/>
              <w:right w:val="nil"/>
            </w:tcBorders>
          </w:tcPr>
          <w:p w14:paraId="68C2D741" w14:textId="77777777" w:rsidR="00C11C0F" w:rsidRPr="0054362E" w:rsidRDefault="00C11C0F" w:rsidP="00C11C0F">
            <w:pPr>
              <w:jc w:val="both"/>
              <w:rPr>
                <w:color w:val="000000"/>
                <w:sz w:val="20"/>
                <w:szCs w:val="20"/>
              </w:rPr>
            </w:pPr>
            <w:r w:rsidRPr="0054362E">
              <w:rPr>
                <w:b/>
                <w:bCs/>
              </w:rPr>
              <w:t>4.</w:t>
            </w:r>
            <w:r>
              <w:rPr>
                <w:b/>
                <w:bCs/>
              </w:rPr>
              <w:t xml:space="preserve"> </w:t>
            </w:r>
            <w:r w:rsidRPr="0054362E">
              <w:rPr>
                <w:b/>
                <w:bCs/>
              </w:rPr>
              <w:t xml:space="preserve">Содержание и текущий ремонт конструктивных элементов жилых зданий </w:t>
            </w:r>
            <w:r w:rsidRPr="0054362E">
              <w:rPr>
                <w:sz w:val="20"/>
              </w:rPr>
              <w:t>(Периодические осмотры конструктивных элементов дома, мелкий ремонт</w:t>
            </w:r>
            <w:r>
              <w:rPr>
                <w:sz w:val="20"/>
              </w:rPr>
              <w:t xml:space="preserve">. </w:t>
            </w:r>
            <w:r w:rsidRPr="0054362E">
              <w:rPr>
                <w:sz w:val="20"/>
              </w:rPr>
              <w:t>Профилактические работы по предупреждению преждевременного износа элементов здания или их частей и поддержанию заданных эксплуатационных характеристик здания, устранение повреждений и неисправностей отдельных элементов здания – фундаменты, стены, перекрытия, перегородки, полы, кровля, отделочные работы, крыльца, отмостки и т.д. Проверка технического состояния дымоходов и вентканалов, прочистка и мелкий ремонт. Дератизация и дезинсекция (очистка от грызунов и насекомых общих помещений дома)</w:t>
            </w:r>
          </w:p>
        </w:tc>
        <w:tc>
          <w:tcPr>
            <w:tcW w:w="1701" w:type="dxa"/>
            <w:tcBorders>
              <w:top w:val="single" w:sz="4" w:space="0" w:color="000000"/>
              <w:left w:val="single" w:sz="4" w:space="0" w:color="000000"/>
              <w:bottom w:val="single" w:sz="4" w:space="0" w:color="auto"/>
              <w:right w:val="nil"/>
            </w:tcBorders>
            <w:vAlign w:val="center"/>
          </w:tcPr>
          <w:p w14:paraId="15C8B7C6" w14:textId="77777777" w:rsidR="00C11C0F" w:rsidRPr="000C3473" w:rsidRDefault="00C11C0F" w:rsidP="00C11C0F">
            <w:pPr>
              <w:rPr>
                <w:sz w:val="20"/>
                <w:szCs w:val="20"/>
              </w:rPr>
            </w:pPr>
            <w:r w:rsidRPr="004C2040">
              <w:rPr>
                <w:sz w:val="20"/>
                <w:szCs w:val="20"/>
              </w:rPr>
              <w:t>Осмотр не реже 2 раз в год 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503EF4A1" w14:textId="77777777" w:rsidR="00C11C0F" w:rsidRPr="00F87D36" w:rsidRDefault="00C11C0F" w:rsidP="00C11C0F">
            <w:pPr>
              <w:jc w:val="center"/>
              <w:rPr>
                <w:b/>
                <w:bCs/>
              </w:rPr>
            </w:pPr>
            <w:r w:rsidRPr="00F87D36">
              <w:rPr>
                <w:rFonts w:ascii="Calibri" w:hAnsi="Calibri" w:cs="Calibri"/>
                <w:b/>
                <w:bCs/>
                <w:color w:val="000000"/>
              </w:rPr>
              <w:t>22794,23</w:t>
            </w:r>
          </w:p>
        </w:tc>
        <w:tc>
          <w:tcPr>
            <w:tcW w:w="1418" w:type="dxa"/>
            <w:tcBorders>
              <w:top w:val="single" w:sz="4" w:space="0" w:color="000000"/>
              <w:left w:val="single" w:sz="4" w:space="0" w:color="000000"/>
              <w:bottom w:val="single" w:sz="4" w:space="0" w:color="auto"/>
              <w:right w:val="single" w:sz="4" w:space="0" w:color="000000"/>
            </w:tcBorders>
            <w:vAlign w:val="center"/>
          </w:tcPr>
          <w:p w14:paraId="1A3BAC31" w14:textId="77777777" w:rsidR="00C11C0F" w:rsidRPr="00F87D36" w:rsidRDefault="00C11C0F" w:rsidP="00C11C0F">
            <w:pPr>
              <w:jc w:val="center"/>
              <w:rPr>
                <w:b/>
                <w:bCs/>
              </w:rPr>
            </w:pPr>
            <w:r w:rsidRPr="00F87D36">
              <w:rPr>
                <w:rFonts w:ascii="Calibri" w:hAnsi="Calibri" w:cs="Calibri"/>
                <w:b/>
                <w:bCs/>
                <w:color w:val="000000"/>
              </w:rPr>
              <w:t>4,32</w:t>
            </w:r>
          </w:p>
        </w:tc>
      </w:tr>
      <w:tr w:rsidR="00C11C0F" w:rsidRPr="0054362E" w14:paraId="5045BBCF" w14:textId="77777777" w:rsidTr="00C11C0F">
        <w:trPr>
          <w:trHeight w:val="1127"/>
        </w:trPr>
        <w:tc>
          <w:tcPr>
            <w:tcW w:w="5920" w:type="dxa"/>
            <w:tcBorders>
              <w:top w:val="single" w:sz="4" w:space="0" w:color="000000"/>
              <w:left w:val="single" w:sz="4" w:space="0" w:color="000000"/>
              <w:bottom w:val="single" w:sz="4" w:space="0" w:color="auto"/>
              <w:right w:val="nil"/>
            </w:tcBorders>
          </w:tcPr>
          <w:p w14:paraId="68166699" w14:textId="77777777" w:rsidR="00C11C0F" w:rsidRPr="00BE24E2" w:rsidRDefault="00C11C0F" w:rsidP="00C11C0F">
            <w:pPr>
              <w:jc w:val="both"/>
              <w:rPr>
                <w:color w:val="000000"/>
                <w:sz w:val="20"/>
                <w:szCs w:val="20"/>
              </w:rPr>
            </w:pPr>
            <w:r w:rsidRPr="00BE24E2">
              <w:rPr>
                <w:sz w:val="20"/>
                <w:szCs w:val="20"/>
              </w:rPr>
              <w:t>4.1. Содержание и текущий ремонт кровли (осмотр кровель, очистка кровли от мусора, ремонт отдельными местами шифера, железа, ремонт и замена слуховых окон, сбивание сосулек, наледи)</w:t>
            </w:r>
          </w:p>
        </w:tc>
        <w:tc>
          <w:tcPr>
            <w:tcW w:w="1701" w:type="dxa"/>
            <w:tcBorders>
              <w:top w:val="single" w:sz="4" w:space="0" w:color="000000"/>
              <w:left w:val="single" w:sz="4" w:space="0" w:color="000000"/>
              <w:bottom w:val="single" w:sz="4" w:space="0" w:color="auto"/>
              <w:right w:val="nil"/>
            </w:tcBorders>
            <w:vAlign w:val="center"/>
          </w:tcPr>
          <w:p w14:paraId="3E6AE8E7" w14:textId="77777777" w:rsidR="00C11C0F" w:rsidRDefault="00C11C0F" w:rsidP="00C11C0F">
            <w:pPr>
              <w:jc w:val="center"/>
              <w:rPr>
                <w:sz w:val="20"/>
                <w:szCs w:val="20"/>
              </w:rPr>
            </w:pPr>
            <w:r w:rsidRPr="00F35414">
              <w:rPr>
                <w:sz w:val="20"/>
                <w:szCs w:val="20"/>
              </w:rPr>
              <w:t>Осмотр не реже 2 раз в год и ремонт по мере необходимости</w:t>
            </w:r>
          </w:p>
          <w:p w14:paraId="2675C049" w14:textId="77777777" w:rsidR="00C11C0F" w:rsidRPr="000C3473" w:rsidRDefault="00C11C0F" w:rsidP="00C11C0F">
            <w:pPr>
              <w:jc w:val="center"/>
              <w:rPr>
                <w:sz w:val="20"/>
                <w:szCs w:val="20"/>
              </w:rPr>
            </w:pPr>
          </w:p>
        </w:tc>
        <w:tc>
          <w:tcPr>
            <w:tcW w:w="1134" w:type="dxa"/>
            <w:tcBorders>
              <w:top w:val="single" w:sz="4" w:space="0" w:color="000000"/>
              <w:left w:val="single" w:sz="4" w:space="0" w:color="000000"/>
              <w:bottom w:val="single" w:sz="4" w:space="0" w:color="auto"/>
              <w:right w:val="nil"/>
            </w:tcBorders>
            <w:vAlign w:val="center"/>
          </w:tcPr>
          <w:p w14:paraId="0E5E663F" w14:textId="77777777" w:rsidR="00C11C0F" w:rsidRPr="003A1401" w:rsidRDefault="00C11C0F" w:rsidP="00C11C0F">
            <w:pPr>
              <w:jc w:val="center"/>
            </w:pPr>
            <w:r>
              <w:rPr>
                <w:rFonts w:ascii="Calibri" w:hAnsi="Calibri" w:cs="Calibri"/>
                <w:color w:val="000000"/>
              </w:rPr>
              <w:t>14180,13</w:t>
            </w:r>
          </w:p>
        </w:tc>
        <w:tc>
          <w:tcPr>
            <w:tcW w:w="1418" w:type="dxa"/>
            <w:tcBorders>
              <w:top w:val="single" w:sz="4" w:space="0" w:color="000000"/>
              <w:left w:val="single" w:sz="4" w:space="0" w:color="000000"/>
              <w:bottom w:val="single" w:sz="4" w:space="0" w:color="auto"/>
              <w:right w:val="single" w:sz="4" w:space="0" w:color="000000"/>
            </w:tcBorders>
            <w:vAlign w:val="center"/>
          </w:tcPr>
          <w:p w14:paraId="56853B6D" w14:textId="77777777" w:rsidR="00C11C0F" w:rsidRPr="003A1401" w:rsidRDefault="00C11C0F" w:rsidP="00C11C0F">
            <w:pPr>
              <w:jc w:val="center"/>
            </w:pPr>
            <w:r>
              <w:rPr>
                <w:rFonts w:ascii="Calibri" w:hAnsi="Calibri" w:cs="Calibri"/>
                <w:color w:val="000000"/>
              </w:rPr>
              <w:t>2,68</w:t>
            </w:r>
          </w:p>
        </w:tc>
      </w:tr>
      <w:tr w:rsidR="00C11C0F" w:rsidRPr="0054362E" w14:paraId="1B50BDBC" w14:textId="77777777" w:rsidTr="00C11C0F">
        <w:trPr>
          <w:trHeight w:val="1131"/>
        </w:trPr>
        <w:tc>
          <w:tcPr>
            <w:tcW w:w="5920" w:type="dxa"/>
            <w:tcBorders>
              <w:top w:val="single" w:sz="4" w:space="0" w:color="000000"/>
              <w:left w:val="single" w:sz="4" w:space="0" w:color="000000"/>
              <w:bottom w:val="single" w:sz="4" w:space="0" w:color="auto"/>
              <w:right w:val="nil"/>
            </w:tcBorders>
          </w:tcPr>
          <w:p w14:paraId="1E42CDAA" w14:textId="77777777" w:rsidR="00C11C0F" w:rsidRPr="00BE24E2" w:rsidRDefault="00C11C0F" w:rsidP="00C11C0F">
            <w:pPr>
              <w:jc w:val="both"/>
              <w:rPr>
                <w:color w:val="000000"/>
                <w:sz w:val="20"/>
                <w:szCs w:val="20"/>
              </w:rPr>
            </w:pPr>
            <w:r w:rsidRPr="00BE24E2">
              <w:rPr>
                <w:sz w:val="20"/>
                <w:szCs w:val="20"/>
              </w:rPr>
              <w:lastRenderedPageBreak/>
              <w:t>4.2. Содержание и текущий ремонт чердачных помещений (закрытие люков и входов на чердак по необходимости, восстановление (ремонт) чердачных перекрытий, оснащение запорными устройствами)</w:t>
            </w:r>
          </w:p>
        </w:tc>
        <w:tc>
          <w:tcPr>
            <w:tcW w:w="1701" w:type="dxa"/>
            <w:tcBorders>
              <w:top w:val="single" w:sz="4" w:space="0" w:color="000000"/>
              <w:left w:val="single" w:sz="4" w:space="0" w:color="000000"/>
              <w:bottom w:val="single" w:sz="4" w:space="0" w:color="auto"/>
              <w:right w:val="nil"/>
            </w:tcBorders>
            <w:vAlign w:val="center"/>
          </w:tcPr>
          <w:p w14:paraId="03D8C7F5" w14:textId="77777777" w:rsidR="00C11C0F" w:rsidRDefault="00C11C0F" w:rsidP="00C11C0F">
            <w:pPr>
              <w:jc w:val="center"/>
              <w:rPr>
                <w:sz w:val="20"/>
                <w:szCs w:val="20"/>
              </w:rPr>
            </w:pPr>
            <w:r w:rsidRPr="00F35414">
              <w:rPr>
                <w:sz w:val="20"/>
                <w:szCs w:val="20"/>
              </w:rPr>
              <w:t>Осмотр не реже 2 раз в год и ремонт по мере необходимости</w:t>
            </w:r>
          </w:p>
          <w:p w14:paraId="2E7BA346" w14:textId="77777777" w:rsidR="00C11C0F" w:rsidRPr="000C3473" w:rsidRDefault="00C11C0F" w:rsidP="00C11C0F">
            <w:pPr>
              <w:jc w:val="center"/>
              <w:rPr>
                <w:sz w:val="20"/>
                <w:szCs w:val="20"/>
              </w:rPr>
            </w:pPr>
          </w:p>
        </w:tc>
        <w:tc>
          <w:tcPr>
            <w:tcW w:w="1134" w:type="dxa"/>
            <w:tcBorders>
              <w:top w:val="single" w:sz="4" w:space="0" w:color="000000"/>
              <w:left w:val="single" w:sz="4" w:space="0" w:color="000000"/>
              <w:bottom w:val="single" w:sz="4" w:space="0" w:color="auto"/>
              <w:right w:val="nil"/>
            </w:tcBorders>
            <w:vAlign w:val="center"/>
          </w:tcPr>
          <w:p w14:paraId="583380C8" w14:textId="77777777" w:rsidR="00C11C0F" w:rsidRPr="003A1401" w:rsidRDefault="00C11C0F" w:rsidP="00C11C0F">
            <w:pPr>
              <w:jc w:val="center"/>
            </w:pPr>
            <w:r>
              <w:rPr>
                <w:rFonts w:ascii="Calibri" w:hAnsi="Calibri" w:cs="Calibri"/>
                <w:color w:val="000000"/>
              </w:rPr>
              <w:t>4307,05</w:t>
            </w:r>
          </w:p>
        </w:tc>
        <w:tc>
          <w:tcPr>
            <w:tcW w:w="1418" w:type="dxa"/>
            <w:tcBorders>
              <w:top w:val="single" w:sz="4" w:space="0" w:color="000000"/>
              <w:left w:val="single" w:sz="4" w:space="0" w:color="000000"/>
              <w:bottom w:val="single" w:sz="4" w:space="0" w:color="auto"/>
              <w:right w:val="single" w:sz="4" w:space="0" w:color="000000"/>
            </w:tcBorders>
            <w:vAlign w:val="center"/>
          </w:tcPr>
          <w:p w14:paraId="4AE05604" w14:textId="77777777" w:rsidR="00C11C0F" w:rsidRPr="003A1401" w:rsidRDefault="00C11C0F" w:rsidP="00C11C0F">
            <w:pPr>
              <w:jc w:val="center"/>
            </w:pPr>
            <w:r>
              <w:rPr>
                <w:rFonts w:ascii="Calibri" w:hAnsi="Calibri" w:cs="Calibri"/>
                <w:color w:val="000000"/>
              </w:rPr>
              <w:t>0,83</w:t>
            </w:r>
          </w:p>
        </w:tc>
      </w:tr>
      <w:tr w:rsidR="00C11C0F" w:rsidRPr="0054362E" w14:paraId="678C8DE8" w14:textId="77777777" w:rsidTr="00C11C0F">
        <w:trPr>
          <w:trHeight w:val="1555"/>
        </w:trPr>
        <w:tc>
          <w:tcPr>
            <w:tcW w:w="5920" w:type="dxa"/>
            <w:tcBorders>
              <w:top w:val="single" w:sz="4" w:space="0" w:color="000000"/>
              <w:left w:val="single" w:sz="4" w:space="0" w:color="000000"/>
              <w:bottom w:val="single" w:sz="4" w:space="0" w:color="auto"/>
              <w:right w:val="nil"/>
            </w:tcBorders>
          </w:tcPr>
          <w:p w14:paraId="038B8674" w14:textId="77777777" w:rsidR="00C11C0F" w:rsidRPr="00BE24E2" w:rsidRDefault="00C11C0F" w:rsidP="00C11C0F">
            <w:pPr>
              <w:jc w:val="both"/>
              <w:rPr>
                <w:color w:val="000000"/>
                <w:sz w:val="20"/>
                <w:szCs w:val="20"/>
              </w:rPr>
            </w:pPr>
            <w:r w:rsidRPr="00BE24E2">
              <w:rPr>
                <w:sz w:val="20"/>
                <w:szCs w:val="20"/>
              </w:rPr>
              <w:t xml:space="preserve">4.3. Содержание фасада многоквартирного дома: </w:t>
            </w:r>
            <w:r w:rsidRPr="00BE24E2">
              <w:rPr>
                <w:bCs/>
                <w:sz w:val="20"/>
                <w:szCs w:val="20"/>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разработка плана восстановительных работ (при необходимости), проведение восстановительных работ</w:t>
            </w:r>
          </w:p>
        </w:tc>
        <w:tc>
          <w:tcPr>
            <w:tcW w:w="1701" w:type="dxa"/>
            <w:tcBorders>
              <w:top w:val="single" w:sz="4" w:space="0" w:color="000000"/>
              <w:left w:val="single" w:sz="4" w:space="0" w:color="000000"/>
              <w:bottom w:val="single" w:sz="4" w:space="0" w:color="auto"/>
              <w:right w:val="nil"/>
            </w:tcBorders>
            <w:vAlign w:val="center"/>
          </w:tcPr>
          <w:p w14:paraId="1AB1C99D" w14:textId="77777777" w:rsidR="00C11C0F" w:rsidRPr="000C3473" w:rsidRDefault="00C11C0F" w:rsidP="00C11C0F">
            <w:pPr>
              <w:jc w:val="center"/>
              <w:rPr>
                <w:sz w:val="20"/>
                <w:szCs w:val="20"/>
              </w:rPr>
            </w:pPr>
            <w:r w:rsidRPr="00F35414">
              <w:rPr>
                <w:sz w:val="20"/>
                <w:szCs w:val="20"/>
              </w:rPr>
              <w:t>Осмотр не реже 2 раз в год 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31904BBA" w14:textId="77777777" w:rsidR="00C11C0F" w:rsidRPr="003A1401" w:rsidRDefault="00C11C0F" w:rsidP="00C11C0F">
            <w:pPr>
              <w:jc w:val="center"/>
            </w:pPr>
            <w:r>
              <w:rPr>
                <w:rFonts w:ascii="Calibri" w:hAnsi="Calibri" w:cs="Calibri"/>
                <w:color w:val="000000"/>
              </w:rPr>
              <w:t>4307,05</w:t>
            </w:r>
          </w:p>
        </w:tc>
        <w:tc>
          <w:tcPr>
            <w:tcW w:w="1418" w:type="dxa"/>
            <w:tcBorders>
              <w:top w:val="single" w:sz="4" w:space="0" w:color="000000"/>
              <w:left w:val="single" w:sz="4" w:space="0" w:color="000000"/>
              <w:bottom w:val="single" w:sz="4" w:space="0" w:color="auto"/>
              <w:right w:val="single" w:sz="4" w:space="0" w:color="000000"/>
            </w:tcBorders>
            <w:vAlign w:val="center"/>
          </w:tcPr>
          <w:p w14:paraId="07B5E12F" w14:textId="77777777" w:rsidR="00C11C0F" w:rsidRPr="003A1401" w:rsidRDefault="00C11C0F" w:rsidP="00C11C0F">
            <w:pPr>
              <w:jc w:val="center"/>
            </w:pPr>
            <w:r>
              <w:rPr>
                <w:rFonts w:ascii="Calibri" w:hAnsi="Calibri" w:cs="Calibri"/>
                <w:color w:val="000000"/>
              </w:rPr>
              <w:t>0,83</w:t>
            </w:r>
          </w:p>
        </w:tc>
      </w:tr>
      <w:tr w:rsidR="00C11C0F" w:rsidRPr="0054362E" w14:paraId="75D9EA9D" w14:textId="77777777" w:rsidTr="00C11C0F">
        <w:trPr>
          <w:trHeight w:val="846"/>
        </w:trPr>
        <w:tc>
          <w:tcPr>
            <w:tcW w:w="5920" w:type="dxa"/>
            <w:tcBorders>
              <w:top w:val="single" w:sz="4" w:space="0" w:color="000000"/>
              <w:left w:val="single" w:sz="4" w:space="0" w:color="000000"/>
              <w:bottom w:val="single" w:sz="4" w:space="0" w:color="auto"/>
              <w:right w:val="nil"/>
            </w:tcBorders>
          </w:tcPr>
          <w:p w14:paraId="162CE236" w14:textId="77777777" w:rsidR="00C11C0F" w:rsidRPr="0054362E" w:rsidRDefault="00C11C0F" w:rsidP="00C11C0F">
            <w:pPr>
              <w:jc w:val="both"/>
              <w:rPr>
                <w:color w:val="000000"/>
                <w:sz w:val="20"/>
                <w:szCs w:val="20"/>
              </w:rPr>
            </w:pPr>
            <w:r w:rsidRPr="0054362E">
              <w:rPr>
                <w:b/>
                <w:color w:val="000000"/>
              </w:rPr>
              <w:t>6.</w:t>
            </w:r>
            <w:r>
              <w:rPr>
                <w:b/>
                <w:color w:val="000000"/>
              </w:rPr>
              <w:t xml:space="preserve"> </w:t>
            </w:r>
            <w:r w:rsidRPr="00021920">
              <w:rPr>
                <w:b/>
                <w:color w:val="000000"/>
              </w:rPr>
              <w:t>Расчистка придомовой территории механизированным способом от снега спец. техникой в зимний период</w:t>
            </w:r>
          </w:p>
        </w:tc>
        <w:tc>
          <w:tcPr>
            <w:tcW w:w="1701" w:type="dxa"/>
            <w:tcBorders>
              <w:top w:val="single" w:sz="4" w:space="0" w:color="000000"/>
              <w:left w:val="single" w:sz="4" w:space="0" w:color="000000"/>
              <w:bottom w:val="single" w:sz="4" w:space="0" w:color="auto"/>
              <w:right w:val="nil"/>
            </w:tcBorders>
            <w:vAlign w:val="center"/>
          </w:tcPr>
          <w:p w14:paraId="52EEFECB" w14:textId="77777777" w:rsidR="00C11C0F" w:rsidRPr="000C3473" w:rsidRDefault="00C11C0F" w:rsidP="00C11C0F">
            <w:pPr>
              <w:jc w:val="center"/>
              <w:rPr>
                <w:sz w:val="20"/>
                <w:szCs w:val="20"/>
              </w:rPr>
            </w:pPr>
            <w:r w:rsidRPr="00F35414">
              <w:rPr>
                <w:sz w:val="20"/>
                <w:szCs w:val="20"/>
              </w:rPr>
              <w:t>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35B18F08" w14:textId="77777777" w:rsidR="00C11C0F" w:rsidRPr="00F87D36" w:rsidRDefault="00C11C0F" w:rsidP="00C11C0F">
            <w:pPr>
              <w:jc w:val="center"/>
              <w:rPr>
                <w:b/>
                <w:bCs/>
              </w:rPr>
            </w:pPr>
            <w:r w:rsidRPr="00F87D36">
              <w:rPr>
                <w:rFonts w:ascii="Calibri" w:hAnsi="Calibri" w:cs="Calibri"/>
                <w:b/>
                <w:bCs/>
                <w:color w:val="000000"/>
              </w:rPr>
              <w:t>10601,98</w:t>
            </w:r>
          </w:p>
        </w:tc>
        <w:tc>
          <w:tcPr>
            <w:tcW w:w="1418" w:type="dxa"/>
            <w:tcBorders>
              <w:top w:val="single" w:sz="4" w:space="0" w:color="000000"/>
              <w:left w:val="single" w:sz="4" w:space="0" w:color="000000"/>
              <w:bottom w:val="single" w:sz="4" w:space="0" w:color="auto"/>
              <w:right w:val="single" w:sz="4" w:space="0" w:color="000000"/>
            </w:tcBorders>
            <w:vAlign w:val="center"/>
          </w:tcPr>
          <w:p w14:paraId="77C90536" w14:textId="77777777" w:rsidR="00C11C0F" w:rsidRPr="00F87D36" w:rsidRDefault="00C11C0F" w:rsidP="00C11C0F">
            <w:pPr>
              <w:jc w:val="center"/>
              <w:rPr>
                <w:b/>
                <w:bCs/>
              </w:rPr>
            </w:pPr>
            <w:r w:rsidRPr="00F87D36">
              <w:rPr>
                <w:rFonts w:ascii="Calibri" w:hAnsi="Calibri" w:cs="Calibri"/>
                <w:b/>
                <w:bCs/>
                <w:color w:val="000000"/>
              </w:rPr>
              <w:t>2,01</w:t>
            </w:r>
          </w:p>
        </w:tc>
      </w:tr>
      <w:tr w:rsidR="00C11C0F" w:rsidRPr="0054362E" w14:paraId="635224BE" w14:textId="77777777" w:rsidTr="00C11C0F">
        <w:trPr>
          <w:trHeight w:val="2676"/>
        </w:trPr>
        <w:tc>
          <w:tcPr>
            <w:tcW w:w="5920" w:type="dxa"/>
            <w:tcBorders>
              <w:top w:val="single" w:sz="4" w:space="0" w:color="000000"/>
              <w:left w:val="single" w:sz="4" w:space="0" w:color="000000"/>
              <w:bottom w:val="single" w:sz="4" w:space="0" w:color="auto"/>
              <w:right w:val="nil"/>
            </w:tcBorders>
          </w:tcPr>
          <w:p w14:paraId="440A8EEF" w14:textId="77777777" w:rsidR="00C11C0F" w:rsidRPr="0054362E" w:rsidRDefault="00C11C0F" w:rsidP="00C11C0F">
            <w:pPr>
              <w:jc w:val="both"/>
              <w:rPr>
                <w:b/>
                <w:bCs/>
              </w:rPr>
            </w:pPr>
            <w:r w:rsidRPr="00E1629C">
              <w:rPr>
                <w:b/>
                <w:bCs/>
              </w:rPr>
              <w:t>7</w:t>
            </w:r>
            <w:r w:rsidRPr="0054362E">
              <w:rPr>
                <w:b/>
                <w:bCs/>
              </w:rPr>
              <w:t>.</w:t>
            </w:r>
            <w:r>
              <w:rPr>
                <w:b/>
                <w:bCs/>
              </w:rPr>
              <w:t xml:space="preserve"> </w:t>
            </w:r>
            <w:r w:rsidRPr="0054362E">
              <w:rPr>
                <w:b/>
                <w:bCs/>
              </w:rPr>
              <w:t xml:space="preserve">Расходы на управление многоквартирным домом </w:t>
            </w:r>
            <w:r w:rsidRPr="0054362E">
              <w:rPr>
                <w:sz w:val="20"/>
              </w:rPr>
              <w:t>(осуществление планового надзора за техническим состоянием жилого дома, обеспечение его содержания и ремонта; организация работ по обследованию объектов с целью определения их технической готовности к эксплуатации (в т.ч. сезонной), необходимости проведения текущего и капитального ремонта; планирование работ по содержанию и ремонту домов; осуществление систематического контроля над качеством услуг; ведение технической документации на жилые дома; работа с населением, в том числе рассмотрение обращений жалоб по качеству обслуживания)</w:t>
            </w:r>
          </w:p>
        </w:tc>
        <w:tc>
          <w:tcPr>
            <w:tcW w:w="1701" w:type="dxa"/>
            <w:tcBorders>
              <w:top w:val="single" w:sz="4" w:space="0" w:color="000000"/>
              <w:left w:val="single" w:sz="4" w:space="0" w:color="000000"/>
              <w:bottom w:val="single" w:sz="4" w:space="0" w:color="auto"/>
              <w:right w:val="nil"/>
            </w:tcBorders>
            <w:vAlign w:val="center"/>
          </w:tcPr>
          <w:p w14:paraId="641A3114" w14:textId="77777777" w:rsidR="00C11C0F" w:rsidRPr="000C3473" w:rsidRDefault="00C11C0F" w:rsidP="00C11C0F">
            <w:pPr>
              <w:jc w:val="center"/>
              <w:rPr>
                <w:sz w:val="20"/>
                <w:szCs w:val="20"/>
              </w:rPr>
            </w:pPr>
            <w:r w:rsidRPr="00F35414">
              <w:rPr>
                <w:sz w:val="20"/>
                <w:szCs w:val="20"/>
              </w:rPr>
              <w:t>Постоянно, в течении срока действия договора</w:t>
            </w:r>
          </w:p>
        </w:tc>
        <w:tc>
          <w:tcPr>
            <w:tcW w:w="1134" w:type="dxa"/>
            <w:tcBorders>
              <w:top w:val="single" w:sz="4" w:space="0" w:color="000000"/>
              <w:left w:val="single" w:sz="4" w:space="0" w:color="000000"/>
              <w:bottom w:val="single" w:sz="4" w:space="0" w:color="auto"/>
              <w:right w:val="nil"/>
            </w:tcBorders>
            <w:vAlign w:val="center"/>
          </w:tcPr>
          <w:p w14:paraId="5BD9A654" w14:textId="77777777" w:rsidR="00C11C0F" w:rsidRPr="00F87D36" w:rsidRDefault="00C11C0F" w:rsidP="00C11C0F">
            <w:pPr>
              <w:jc w:val="center"/>
              <w:rPr>
                <w:b/>
                <w:bCs/>
              </w:rPr>
            </w:pPr>
            <w:r w:rsidRPr="00F87D36">
              <w:rPr>
                <w:rFonts w:ascii="Calibri" w:hAnsi="Calibri" w:cs="Calibri"/>
                <w:b/>
                <w:bCs/>
                <w:color w:val="000000"/>
              </w:rPr>
              <w:t>19878,69</w:t>
            </w:r>
          </w:p>
        </w:tc>
        <w:tc>
          <w:tcPr>
            <w:tcW w:w="1418" w:type="dxa"/>
            <w:tcBorders>
              <w:top w:val="single" w:sz="4" w:space="0" w:color="000000"/>
              <w:left w:val="single" w:sz="4" w:space="0" w:color="000000"/>
              <w:bottom w:val="single" w:sz="4" w:space="0" w:color="auto"/>
              <w:right w:val="single" w:sz="4" w:space="0" w:color="000000"/>
            </w:tcBorders>
            <w:vAlign w:val="center"/>
          </w:tcPr>
          <w:p w14:paraId="47CECB18" w14:textId="77777777" w:rsidR="00C11C0F" w:rsidRPr="00F87D36" w:rsidRDefault="00C11C0F" w:rsidP="00C11C0F">
            <w:pPr>
              <w:jc w:val="center"/>
              <w:rPr>
                <w:b/>
                <w:bCs/>
              </w:rPr>
            </w:pPr>
            <w:r w:rsidRPr="00F87D36">
              <w:rPr>
                <w:rFonts w:ascii="Calibri" w:hAnsi="Calibri" w:cs="Calibri"/>
                <w:b/>
                <w:bCs/>
                <w:color w:val="000000"/>
              </w:rPr>
              <w:t>3,77</w:t>
            </w:r>
          </w:p>
        </w:tc>
      </w:tr>
      <w:tr w:rsidR="00C11C0F" w:rsidRPr="0054362E" w14:paraId="4EBC2964" w14:textId="77777777" w:rsidTr="00C11C0F">
        <w:trPr>
          <w:trHeight w:val="981"/>
        </w:trPr>
        <w:tc>
          <w:tcPr>
            <w:tcW w:w="5920" w:type="dxa"/>
            <w:tcBorders>
              <w:top w:val="single" w:sz="4" w:space="0" w:color="000000"/>
              <w:left w:val="single" w:sz="4" w:space="0" w:color="000000"/>
              <w:bottom w:val="single" w:sz="4" w:space="0" w:color="auto"/>
              <w:right w:val="nil"/>
            </w:tcBorders>
          </w:tcPr>
          <w:p w14:paraId="615882BC" w14:textId="77777777" w:rsidR="00C11C0F" w:rsidRPr="0054362E" w:rsidRDefault="00C11C0F" w:rsidP="00C11C0F">
            <w:r w:rsidRPr="0054362E">
              <w:rPr>
                <w:b/>
                <w:bCs/>
              </w:rPr>
              <w:t>8.</w:t>
            </w:r>
            <w:r>
              <w:rPr>
                <w:b/>
                <w:bCs/>
              </w:rPr>
              <w:t xml:space="preserve"> </w:t>
            </w:r>
            <w:r w:rsidRPr="0054362E">
              <w:rPr>
                <w:b/>
                <w:bCs/>
              </w:rPr>
              <w:t>Биллинговое обслуживание</w:t>
            </w:r>
            <w:r w:rsidRPr="0054362E">
              <w:t xml:space="preserve"> </w:t>
            </w:r>
            <w:r w:rsidRPr="0054362E">
              <w:rPr>
                <w:sz w:val="20"/>
              </w:rPr>
              <w:t>(Начисление кварт. платы, сбор денежных средств с населения, оплата банковских услуг)</w:t>
            </w:r>
          </w:p>
        </w:tc>
        <w:tc>
          <w:tcPr>
            <w:tcW w:w="1701" w:type="dxa"/>
            <w:tcBorders>
              <w:top w:val="single" w:sz="4" w:space="0" w:color="000000"/>
              <w:left w:val="single" w:sz="4" w:space="0" w:color="000000"/>
              <w:bottom w:val="single" w:sz="4" w:space="0" w:color="auto"/>
              <w:right w:val="nil"/>
            </w:tcBorders>
            <w:vAlign w:val="center"/>
          </w:tcPr>
          <w:p w14:paraId="1B9C4DDA" w14:textId="77777777" w:rsidR="00C11C0F" w:rsidRPr="000C3473" w:rsidRDefault="00C11C0F" w:rsidP="00C11C0F">
            <w:pPr>
              <w:jc w:val="center"/>
              <w:rPr>
                <w:sz w:val="20"/>
                <w:szCs w:val="20"/>
              </w:rPr>
            </w:pPr>
            <w:r w:rsidRPr="00F35414">
              <w:rPr>
                <w:sz w:val="20"/>
                <w:szCs w:val="20"/>
              </w:rPr>
              <w:t>Постоянно, в течении срока действия договора</w:t>
            </w:r>
          </w:p>
        </w:tc>
        <w:tc>
          <w:tcPr>
            <w:tcW w:w="1134" w:type="dxa"/>
            <w:tcBorders>
              <w:top w:val="single" w:sz="4" w:space="0" w:color="000000"/>
              <w:left w:val="single" w:sz="4" w:space="0" w:color="000000"/>
              <w:bottom w:val="single" w:sz="4" w:space="0" w:color="auto"/>
              <w:right w:val="nil"/>
            </w:tcBorders>
            <w:vAlign w:val="center"/>
          </w:tcPr>
          <w:p w14:paraId="566358B8" w14:textId="77777777" w:rsidR="00C11C0F" w:rsidRPr="00F87D36" w:rsidRDefault="00C11C0F" w:rsidP="00C11C0F">
            <w:pPr>
              <w:jc w:val="center"/>
              <w:rPr>
                <w:b/>
                <w:bCs/>
              </w:rPr>
            </w:pPr>
            <w:r w:rsidRPr="00F87D36">
              <w:rPr>
                <w:rFonts w:ascii="Calibri" w:hAnsi="Calibri" w:cs="Calibri"/>
                <w:b/>
                <w:bCs/>
                <w:color w:val="000000"/>
              </w:rPr>
              <w:t>4307,05</w:t>
            </w:r>
          </w:p>
        </w:tc>
        <w:tc>
          <w:tcPr>
            <w:tcW w:w="1418" w:type="dxa"/>
            <w:tcBorders>
              <w:top w:val="single" w:sz="4" w:space="0" w:color="000000"/>
              <w:left w:val="single" w:sz="4" w:space="0" w:color="000000"/>
              <w:bottom w:val="single" w:sz="4" w:space="0" w:color="auto"/>
              <w:right w:val="single" w:sz="4" w:space="0" w:color="000000"/>
            </w:tcBorders>
            <w:vAlign w:val="center"/>
          </w:tcPr>
          <w:p w14:paraId="3C4F7159" w14:textId="77777777" w:rsidR="00C11C0F" w:rsidRPr="00F87D36" w:rsidRDefault="00C11C0F" w:rsidP="00C11C0F">
            <w:pPr>
              <w:jc w:val="center"/>
              <w:rPr>
                <w:b/>
                <w:bCs/>
              </w:rPr>
            </w:pPr>
            <w:r w:rsidRPr="00F87D36">
              <w:rPr>
                <w:rFonts w:ascii="Calibri" w:hAnsi="Calibri" w:cs="Calibri"/>
                <w:b/>
                <w:bCs/>
                <w:color w:val="000000"/>
              </w:rPr>
              <w:t>0,83</w:t>
            </w:r>
          </w:p>
        </w:tc>
      </w:tr>
      <w:tr w:rsidR="00C11C0F" w:rsidRPr="0054362E" w14:paraId="14FFE771" w14:textId="77777777" w:rsidTr="00C11C0F">
        <w:trPr>
          <w:trHeight w:val="981"/>
        </w:trPr>
        <w:tc>
          <w:tcPr>
            <w:tcW w:w="5920" w:type="dxa"/>
            <w:tcBorders>
              <w:top w:val="single" w:sz="4" w:space="0" w:color="000000"/>
              <w:left w:val="single" w:sz="4" w:space="0" w:color="000000"/>
              <w:bottom w:val="single" w:sz="4" w:space="0" w:color="auto"/>
              <w:right w:val="nil"/>
            </w:tcBorders>
          </w:tcPr>
          <w:p w14:paraId="238CB4CD" w14:textId="77777777" w:rsidR="00C11C0F" w:rsidRPr="0054362E" w:rsidRDefault="00C11C0F" w:rsidP="00C11C0F">
            <w:r w:rsidRPr="0054362E">
              <w:rPr>
                <w:b/>
              </w:rPr>
              <w:t>9.</w:t>
            </w:r>
            <w:r>
              <w:rPr>
                <w:b/>
              </w:rPr>
              <w:t xml:space="preserve"> </w:t>
            </w:r>
            <w:r w:rsidRPr="0054362E">
              <w:rPr>
                <w:b/>
              </w:rPr>
              <w:t xml:space="preserve">Ведение регистрационного учета населения </w:t>
            </w:r>
            <w:r w:rsidRPr="00BC5A83">
              <w:rPr>
                <w:bCs/>
                <w:sz w:val="20"/>
                <w:szCs w:val="20"/>
              </w:rPr>
              <w:t>(организация работы паспортного стола)</w:t>
            </w:r>
          </w:p>
        </w:tc>
        <w:tc>
          <w:tcPr>
            <w:tcW w:w="1701" w:type="dxa"/>
            <w:tcBorders>
              <w:top w:val="single" w:sz="4" w:space="0" w:color="000000"/>
              <w:left w:val="single" w:sz="4" w:space="0" w:color="000000"/>
              <w:bottom w:val="single" w:sz="4" w:space="0" w:color="auto"/>
              <w:right w:val="nil"/>
            </w:tcBorders>
            <w:vAlign w:val="center"/>
          </w:tcPr>
          <w:p w14:paraId="6800DD49" w14:textId="77777777" w:rsidR="00C11C0F" w:rsidRPr="000C3473" w:rsidRDefault="00C11C0F" w:rsidP="00C11C0F">
            <w:pPr>
              <w:jc w:val="center"/>
              <w:rPr>
                <w:sz w:val="20"/>
                <w:szCs w:val="20"/>
              </w:rPr>
            </w:pPr>
            <w:r w:rsidRPr="00F35414">
              <w:rPr>
                <w:sz w:val="20"/>
                <w:szCs w:val="20"/>
              </w:rPr>
              <w:t>Постоянно, в течении срока действия договора</w:t>
            </w:r>
          </w:p>
        </w:tc>
        <w:tc>
          <w:tcPr>
            <w:tcW w:w="1134" w:type="dxa"/>
            <w:tcBorders>
              <w:top w:val="single" w:sz="4" w:space="0" w:color="000000"/>
              <w:left w:val="single" w:sz="4" w:space="0" w:color="000000"/>
              <w:bottom w:val="single" w:sz="4" w:space="0" w:color="auto"/>
              <w:right w:val="nil"/>
            </w:tcBorders>
            <w:vAlign w:val="center"/>
          </w:tcPr>
          <w:p w14:paraId="043617EF" w14:textId="77777777" w:rsidR="00C11C0F" w:rsidRPr="00F87D36" w:rsidRDefault="00C11C0F" w:rsidP="00C11C0F">
            <w:pPr>
              <w:jc w:val="center"/>
              <w:rPr>
                <w:b/>
                <w:bCs/>
              </w:rPr>
            </w:pPr>
            <w:r w:rsidRPr="00F87D36">
              <w:rPr>
                <w:rFonts w:ascii="Calibri" w:hAnsi="Calibri" w:cs="Calibri"/>
                <w:b/>
                <w:bCs/>
                <w:color w:val="000000"/>
              </w:rPr>
              <w:t>4307,05</w:t>
            </w:r>
          </w:p>
        </w:tc>
        <w:tc>
          <w:tcPr>
            <w:tcW w:w="1418" w:type="dxa"/>
            <w:tcBorders>
              <w:top w:val="single" w:sz="4" w:space="0" w:color="000000"/>
              <w:left w:val="single" w:sz="4" w:space="0" w:color="000000"/>
              <w:bottom w:val="single" w:sz="4" w:space="0" w:color="auto"/>
              <w:right w:val="single" w:sz="4" w:space="0" w:color="000000"/>
            </w:tcBorders>
            <w:vAlign w:val="center"/>
          </w:tcPr>
          <w:p w14:paraId="2A40DA35" w14:textId="77777777" w:rsidR="00C11C0F" w:rsidRPr="00F87D36" w:rsidRDefault="00C11C0F" w:rsidP="00C11C0F">
            <w:pPr>
              <w:jc w:val="center"/>
              <w:rPr>
                <w:b/>
                <w:bCs/>
              </w:rPr>
            </w:pPr>
            <w:r w:rsidRPr="00F87D36">
              <w:rPr>
                <w:rFonts w:ascii="Calibri" w:hAnsi="Calibri" w:cs="Calibri"/>
                <w:b/>
                <w:bCs/>
                <w:color w:val="000000"/>
              </w:rPr>
              <w:t>0,83</w:t>
            </w:r>
          </w:p>
        </w:tc>
      </w:tr>
      <w:tr w:rsidR="00C11C0F" w:rsidRPr="0054362E" w14:paraId="2F155C43" w14:textId="77777777" w:rsidTr="00C11C0F">
        <w:trPr>
          <w:trHeight w:val="710"/>
        </w:trPr>
        <w:tc>
          <w:tcPr>
            <w:tcW w:w="5920" w:type="dxa"/>
            <w:tcBorders>
              <w:top w:val="single" w:sz="4" w:space="0" w:color="000000"/>
              <w:left w:val="single" w:sz="4" w:space="0" w:color="000000"/>
              <w:bottom w:val="single" w:sz="4" w:space="0" w:color="auto"/>
              <w:right w:val="nil"/>
            </w:tcBorders>
            <w:vAlign w:val="center"/>
          </w:tcPr>
          <w:p w14:paraId="385E98C4" w14:textId="77777777" w:rsidR="00C11C0F" w:rsidRPr="003A1401" w:rsidRDefault="00C11C0F" w:rsidP="00C11C0F">
            <w:pPr>
              <w:rPr>
                <w:b/>
              </w:rPr>
            </w:pPr>
            <w:r w:rsidRPr="003A1401">
              <w:rPr>
                <w:b/>
              </w:rPr>
              <w:t xml:space="preserve">Итого </w:t>
            </w:r>
          </w:p>
        </w:tc>
        <w:tc>
          <w:tcPr>
            <w:tcW w:w="1701" w:type="dxa"/>
            <w:tcBorders>
              <w:top w:val="single" w:sz="4" w:space="0" w:color="000000"/>
              <w:left w:val="single" w:sz="4" w:space="0" w:color="000000"/>
              <w:bottom w:val="single" w:sz="4" w:space="0" w:color="auto"/>
              <w:right w:val="nil"/>
            </w:tcBorders>
            <w:vAlign w:val="center"/>
          </w:tcPr>
          <w:p w14:paraId="20177251" w14:textId="77777777" w:rsidR="00C11C0F" w:rsidRPr="00E1657A" w:rsidRDefault="00C11C0F" w:rsidP="00C11C0F">
            <w:pPr>
              <w:suppressAutoHyphens/>
              <w:snapToGrid w:val="0"/>
              <w:jc w:val="center"/>
              <w:rPr>
                <w:b/>
                <w:bCs/>
                <w:color w:val="000000"/>
              </w:rPr>
            </w:pPr>
          </w:p>
        </w:tc>
        <w:tc>
          <w:tcPr>
            <w:tcW w:w="1134" w:type="dxa"/>
            <w:tcBorders>
              <w:top w:val="single" w:sz="4" w:space="0" w:color="000000"/>
              <w:left w:val="single" w:sz="4" w:space="0" w:color="000000"/>
              <w:bottom w:val="single" w:sz="4" w:space="0" w:color="auto"/>
              <w:right w:val="nil"/>
            </w:tcBorders>
            <w:vAlign w:val="center"/>
          </w:tcPr>
          <w:p w14:paraId="3E896278" w14:textId="77777777" w:rsidR="00C11C0F" w:rsidRPr="00F87D36" w:rsidRDefault="00C11C0F" w:rsidP="00C11C0F">
            <w:pPr>
              <w:suppressAutoHyphens/>
              <w:snapToGrid w:val="0"/>
              <w:jc w:val="center"/>
              <w:rPr>
                <w:b/>
                <w:bCs/>
                <w:lang w:eastAsia="ar-SA"/>
              </w:rPr>
            </w:pPr>
            <w:r w:rsidRPr="00F87D36">
              <w:rPr>
                <w:rFonts w:ascii="Calibri" w:hAnsi="Calibri" w:cs="Calibri"/>
                <w:b/>
                <w:bCs/>
                <w:color w:val="000000"/>
              </w:rPr>
              <w:t>91441,99</w:t>
            </w:r>
          </w:p>
        </w:tc>
        <w:tc>
          <w:tcPr>
            <w:tcW w:w="1418" w:type="dxa"/>
            <w:tcBorders>
              <w:top w:val="single" w:sz="4" w:space="0" w:color="000000"/>
              <w:left w:val="single" w:sz="4" w:space="0" w:color="000000"/>
              <w:bottom w:val="single" w:sz="4" w:space="0" w:color="auto"/>
              <w:right w:val="single" w:sz="4" w:space="0" w:color="000000"/>
            </w:tcBorders>
            <w:vAlign w:val="center"/>
          </w:tcPr>
          <w:p w14:paraId="379375A7" w14:textId="77777777" w:rsidR="00C11C0F" w:rsidRPr="00F87D36" w:rsidRDefault="00C11C0F" w:rsidP="00C11C0F">
            <w:pPr>
              <w:suppressAutoHyphens/>
              <w:snapToGrid w:val="0"/>
              <w:jc w:val="center"/>
              <w:rPr>
                <w:b/>
                <w:bCs/>
                <w:lang w:eastAsia="ar-SA"/>
              </w:rPr>
            </w:pPr>
            <w:r w:rsidRPr="00F87D36">
              <w:rPr>
                <w:rFonts w:ascii="Calibri" w:hAnsi="Calibri" w:cs="Calibri"/>
                <w:b/>
                <w:bCs/>
                <w:color w:val="000000"/>
              </w:rPr>
              <w:t>17,37</w:t>
            </w:r>
          </w:p>
        </w:tc>
      </w:tr>
    </w:tbl>
    <w:p w14:paraId="618152F3" w14:textId="77777777" w:rsidR="00C11C0F" w:rsidRDefault="00C11C0F" w:rsidP="00C11C0F"/>
    <w:p w14:paraId="6B854653" w14:textId="39582199" w:rsidR="003568EF" w:rsidRPr="00C11C0F" w:rsidRDefault="00C11C0F" w:rsidP="00C11C0F">
      <w:pPr>
        <w:pStyle w:val="ConsPlusNonformat"/>
        <w:jc w:val="both"/>
        <w:rPr>
          <w:sz w:val="22"/>
          <w:szCs w:val="22"/>
        </w:rPr>
        <w:sectPr w:rsidR="003568EF" w:rsidRPr="00C11C0F" w:rsidSect="006D79A0">
          <w:pgSz w:w="11906" w:h="16838"/>
          <w:pgMar w:top="992" w:right="709" w:bottom="1134" w:left="1276" w:header="709" w:footer="709" w:gutter="0"/>
          <w:cols w:space="708"/>
          <w:docGrid w:linePitch="360"/>
        </w:sectPr>
      </w:pPr>
      <w:r w:rsidRPr="00C11C0F">
        <w:rPr>
          <w:rFonts w:ascii="Times New Roman" w:eastAsia="Times New Roman" w:hAnsi="Times New Roman" w:cs="Times New Roman"/>
          <w:sz w:val="22"/>
          <w:szCs w:val="22"/>
          <w:lang w:eastAsia="ru-RU"/>
        </w:rPr>
        <w:t>Примечание: Перечень работ и услуг по содержанию и ремонту общего имущества собственников помещений в многоквартирном доме определяется организатором конкурса.</w:t>
      </w:r>
    </w:p>
    <w:p w14:paraId="4CB823B0" w14:textId="77777777" w:rsidR="00272FEF" w:rsidRDefault="00272FEF" w:rsidP="00272FEF">
      <w:pPr>
        <w:snapToGrid w:val="0"/>
        <w:ind w:left="2832" w:firstLine="708"/>
        <w:jc w:val="right"/>
      </w:pPr>
      <w:r w:rsidRPr="00272FEF">
        <w:lastRenderedPageBreak/>
        <w:t>Приложение № 25</w:t>
      </w:r>
    </w:p>
    <w:p w14:paraId="5F06B7B0" w14:textId="77777777" w:rsidR="003568EF" w:rsidRPr="00272FEF" w:rsidRDefault="003568EF" w:rsidP="00272FEF">
      <w:pPr>
        <w:snapToGrid w:val="0"/>
        <w:ind w:left="2832" w:firstLine="708"/>
        <w:jc w:val="right"/>
      </w:pPr>
    </w:p>
    <w:p w14:paraId="4611A52B" w14:textId="77777777" w:rsidR="000D7C48" w:rsidRPr="008F7450" w:rsidRDefault="00272FEF" w:rsidP="00DA20B6">
      <w:pPr>
        <w:pStyle w:val="ConsPlusNonformat"/>
        <w:ind w:left="4820"/>
        <w:jc w:val="center"/>
        <w:rPr>
          <w:rFonts w:ascii="Times New Roman" w:hAnsi="Times New Roman" w:cs="Times New Roman"/>
          <w:b/>
          <w:bCs/>
          <w:sz w:val="22"/>
          <w:szCs w:val="22"/>
        </w:rPr>
      </w:pPr>
      <w:r w:rsidRPr="00272FEF">
        <w:rPr>
          <w:sz w:val="22"/>
          <w:szCs w:val="22"/>
        </w:rPr>
        <w:t xml:space="preserve">                                                                                         </w:t>
      </w:r>
      <w:r w:rsidR="000D7C48" w:rsidRPr="008F7450">
        <w:rPr>
          <w:rFonts w:ascii="Times New Roman" w:hAnsi="Times New Roman" w:cs="Times New Roman"/>
          <w:b/>
          <w:bCs/>
          <w:sz w:val="22"/>
          <w:szCs w:val="22"/>
        </w:rPr>
        <w:t>УТВЕРЖДАЮ:</w:t>
      </w:r>
    </w:p>
    <w:p w14:paraId="2DFA3605"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72F717A9"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0C5390EE"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7CEBA88A"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77ADAB2B"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5C8C8655"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160A5282"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250C00B9"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58847539"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6C91F880"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36F73CD0"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45E4CA35"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752E3A81"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09874C3F"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2684B739"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(дата утверждения)</w:t>
      </w:r>
    </w:p>
    <w:p w14:paraId="4C75D13C" w14:textId="77777777" w:rsidR="000D7C48" w:rsidRPr="00632C5F" w:rsidRDefault="000D7C48" w:rsidP="000D7C48">
      <w:pPr>
        <w:pStyle w:val="ConsPlusNonformat"/>
        <w:jc w:val="center"/>
        <w:rPr>
          <w:rFonts w:ascii="Times New Roman" w:hAnsi="Times New Roman" w:cs="Times New Roman"/>
          <w:sz w:val="22"/>
          <w:szCs w:val="22"/>
        </w:rPr>
      </w:pPr>
    </w:p>
    <w:p w14:paraId="5EE8C83B" w14:textId="77777777" w:rsidR="000D7C48" w:rsidRPr="00730030" w:rsidRDefault="000D7C48" w:rsidP="000D7C48">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АКТ</w:t>
      </w:r>
    </w:p>
    <w:p w14:paraId="23566CAE" w14:textId="77777777" w:rsidR="000D7C48" w:rsidRPr="00730030" w:rsidRDefault="000D7C48" w:rsidP="000D7C48">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о состоянии общего имущества собственников</w:t>
      </w:r>
    </w:p>
    <w:p w14:paraId="4594229B" w14:textId="77777777" w:rsidR="000D7C48" w:rsidRPr="00730030" w:rsidRDefault="000D7C48" w:rsidP="000D7C48">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помещений в многоквартирном доме, являющегося объектом конкурса</w:t>
      </w:r>
    </w:p>
    <w:p w14:paraId="5F007484" w14:textId="77777777" w:rsidR="000D7C48" w:rsidRPr="00632C5F" w:rsidRDefault="000D7C48" w:rsidP="000D7C48">
      <w:pPr>
        <w:pStyle w:val="ConsPlusNonformat"/>
        <w:jc w:val="both"/>
        <w:rPr>
          <w:rFonts w:ascii="Times New Roman" w:hAnsi="Times New Roman" w:cs="Times New Roman"/>
          <w:sz w:val="22"/>
          <w:szCs w:val="22"/>
        </w:rPr>
      </w:pPr>
    </w:p>
    <w:p w14:paraId="2F82CE7C" w14:textId="77777777" w:rsidR="000D7C48" w:rsidRPr="00632C5F" w:rsidRDefault="000D7C48" w:rsidP="000D7C48">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I. Общие сведения о многоквартирном доме</w:t>
      </w:r>
    </w:p>
    <w:p w14:paraId="48383F6A" w14:textId="77777777" w:rsidR="000D7C48" w:rsidRDefault="000D7C48" w:rsidP="000D7C48">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 Адрес многоквартирного дома: </w:t>
      </w:r>
      <w:r w:rsidRPr="00632C5F">
        <w:rPr>
          <w:rFonts w:ascii="Times New Roman" w:hAnsi="Times New Roman" w:cs="Times New Roman"/>
          <w:b/>
          <w:sz w:val="22"/>
          <w:szCs w:val="22"/>
          <w:u w:val="single"/>
        </w:rPr>
        <w:t xml:space="preserve">Нижегородская область, г. </w:t>
      </w:r>
      <w:r>
        <w:rPr>
          <w:rFonts w:ascii="Times New Roman" w:hAnsi="Times New Roman" w:cs="Times New Roman"/>
          <w:b/>
          <w:sz w:val="22"/>
          <w:szCs w:val="22"/>
          <w:u w:val="single"/>
        </w:rPr>
        <w:t xml:space="preserve">Шахунья, </w:t>
      </w:r>
    </w:p>
    <w:p w14:paraId="30E5B394" w14:textId="77777777" w:rsidR="000D7C48" w:rsidRPr="00632C5F" w:rsidRDefault="000D7C48" w:rsidP="000D7C48">
      <w:pPr>
        <w:pStyle w:val="ConsPlusNonformat"/>
        <w:jc w:val="both"/>
        <w:rPr>
          <w:rFonts w:ascii="Times New Roman" w:hAnsi="Times New Roman" w:cs="Times New Roman"/>
          <w:b/>
          <w:sz w:val="22"/>
          <w:szCs w:val="22"/>
          <w:u w:val="single"/>
        </w:rPr>
      </w:pPr>
      <w:r>
        <w:rPr>
          <w:rFonts w:ascii="Times New Roman" w:hAnsi="Times New Roman" w:cs="Times New Roman"/>
          <w:b/>
          <w:sz w:val="22"/>
          <w:szCs w:val="22"/>
          <w:u w:val="single"/>
        </w:rPr>
        <w:t>улица Элеваторная</w:t>
      </w:r>
      <w:r w:rsidRPr="00632C5F">
        <w:rPr>
          <w:rFonts w:ascii="Times New Roman" w:hAnsi="Times New Roman" w:cs="Times New Roman"/>
          <w:b/>
          <w:sz w:val="22"/>
          <w:szCs w:val="22"/>
          <w:u w:val="single"/>
        </w:rPr>
        <w:t>, д.</w:t>
      </w:r>
      <w:r>
        <w:rPr>
          <w:rFonts w:ascii="Times New Roman" w:hAnsi="Times New Roman" w:cs="Times New Roman"/>
          <w:b/>
          <w:sz w:val="22"/>
          <w:szCs w:val="22"/>
          <w:u w:val="single"/>
        </w:rPr>
        <w:t xml:space="preserve"> № 11</w:t>
      </w:r>
    </w:p>
    <w:p w14:paraId="77270815"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2. Кадастровый номер многоквартирного дома</w:t>
      </w:r>
      <w:r>
        <w:rPr>
          <w:rFonts w:ascii="Times New Roman" w:hAnsi="Times New Roman" w:cs="Times New Roman"/>
          <w:sz w:val="22"/>
          <w:szCs w:val="22"/>
        </w:rPr>
        <w:t xml:space="preserve"> </w:t>
      </w:r>
      <w:r w:rsidRPr="00632C5F">
        <w:rPr>
          <w:rFonts w:ascii="Times New Roman" w:hAnsi="Times New Roman" w:cs="Times New Roman"/>
          <w:sz w:val="22"/>
          <w:szCs w:val="22"/>
        </w:rPr>
        <w:t>(при его наличии):</w:t>
      </w:r>
      <w:r>
        <w:rPr>
          <w:rFonts w:ascii="Times New Roman" w:hAnsi="Times New Roman" w:cs="Times New Roman"/>
          <w:sz w:val="22"/>
          <w:szCs w:val="22"/>
        </w:rPr>
        <w:t xml:space="preserve"> </w:t>
      </w:r>
      <w:r w:rsidRPr="00632C5F">
        <w:rPr>
          <w:rFonts w:ascii="Times New Roman" w:hAnsi="Times New Roman" w:cs="Times New Roman"/>
          <w:b/>
          <w:sz w:val="22"/>
          <w:szCs w:val="22"/>
          <w:u w:val="single"/>
        </w:rPr>
        <w:t>отсутствует</w:t>
      </w:r>
    </w:p>
    <w:p w14:paraId="2F6E0D3C" w14:textId="77777777" w:rsidR="000D7C48" w:rsidRPr="00632C5F" w:rsidRDefault="000D7C48" w:rsidP="000D7C48">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3. Серия, тип постройки: </w:t>
      </w:r>
      <w:r>
        <w:rPr>
          <w:rFonts w:ascii="Times New Roman" w:hAnsi="Times New Roman" w:cs="Times New Roman"/>
          <w:b/>
          <w:sz w:val="22"/>
          <w:szCs w:val="22"/>
          <w:u w:val="single"/>
        </w:rPr>
        <w:t xml:space="preserve">двухэтажное кирпичное </w:t>
      </w:r>
      <w:r w:rsidRPr="00632C5F">
        <w:rPr>
          <w:rFonts w:ascii="Times New Roman" w:hAnsi="Times New Roman" w:cs="Times New Roman"/>
          <w:b/>
          <w:sz w:val="22"/>
          <w:szCs w:val="22"/>
          <w:u w:val="single"/>
        </w:rPr>
        <w:t xml:space="preserve">здание </w:t>
      </w:r>
    </w:p>
    <w:p w14:paraId="2BFE7729" w14:textId="77777777" w:rsidR="000D7C48" w:rsidRPr="00632C5F" w:rsidRDefault="000D7C48" w:rsidP="000D7C48">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4. Год постройки: </w:t>
      </w:r>
      <w:r>
        <w:rPr>
          <w:rFonts w:ascii="Times New Roman" w:hAnsi="Times New Roman" w:cs="Times New Roman"/>
          <w:b/>
          <w:sz w:val="22"/>
          <w:szCs w:val="22"/>
          <w:u w:val="single"/>
        </w:rPr>
        <w:t>1960</w:t>
      </w:r>
    </w:p>
    <w:p w14:paraId="5C2E3ADB"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5. Степень износа по данным государственного технического учета: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r w:rsidRPr="00632C5F">
        <w:rPr>
          <w:rFonts w:ascii="Times New Roman" w:hAnsi="Times New Roman" w:cs="Times New Roman"/>
          <w:b/>
          <w:sz w:val="22"/>
          <w:szCs w:val="22"/>
          <w:u w:val="single"/>
        </w:rPr>
        <w:t xml:space="preserve"> %</w:t>
      </w:r>
      <w:r>
        <w:rPr>
          <w:rFonts w:ascii="Times New Roman" w:hAnsi="Times New Roman" w:cs="Times New Roman"/>
          <w:b/>
          <w:sz w:val="22"/>
          <w:szCs w:val="22"/>
          <w:u w:val="single"/>
        </w:rPr>
        <w:t xml:space="preserve"> </w:t>
      </w:r>
    </w:p>
    <w:p w14:paraId="7494D107" w14:textId="77777777" w:rsidR="000D7C48" w:rsidRPr="00632C5F" w:rsidRDefault="000D7C48" w:rsidP="000D7C48">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6. Степень фактического износа: </w:t>
      </w:r>
      <w:r>
        <w:rPr>
          <w:rFonts w:ascii="Times New Roman" w:hAnsi="Times New Roman" w:cs="Times New Roman"/>
          <w:b/>
          <w:sz w:val="22"/>
          <w:szCs w:val="22"/>
          <w:u w:val="single"/>
        </w:rPr>
        <w:t>данные отсутствуют</w:t>
      </w:r>
    </w:p>
    <w:p w14:paraId="0C23E1D9" w14:textId="77777777" w:rsidR="000D7C48" w:rsidRPr="00632C5F" w:rsidRDefault="000D7C48" w:rsidP="000D7C48">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7. Год последнего капитального ремонта: </w:t>
      </w:r>
      <w:r>
        <w:rPr>
          <w:rFonts w:ascii="Times New Roman" w:hAnsi="Times New Roman" w:cs="Times New Roman"/>
          <w:b/>
          <w:sz w:val="22"/>
          <w:szCs w:val="22"/>
          <w:u w:val="single"/>
        </w:rPr>
        <w:t>данные отсутствуют</w:t>
      </w:r>
    </w:p>
    <w:p w14:paraId="579BEF50"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8. </w:t>
      </w:r>
      <w:r w:rsidRPr="00A306E2">
        <w:rPr>
          <w:rFonts w:ascii="Times New Roman" w:hAnsi="Times New Roman" w:cs="Times New Roman"/>
          <w:sz w:val="22"/>
          <w:szCs w:val="22"/>
        </w:rPr>
        <w:t xml:space="preserve">Реквизиты правового акта о признании многоквартирного дома аварийным и подлежащим сносу: </w:t>
      </w:r>
      <w:r>
        <w:rPr>
          <w:rFonts w:ascii="Times New Roman" w:hAnsi="Times New Roman" w:cs="Times New Roman"/>
          <w:b/>
          <w:sz w:val="22"/>
          <w:szCs w:val="22"/>
          <w:u w:val="single"/>
        </w:rPr>
        <w:t>данные отсутствуют</w:t>
      </w:r>
    </w:p>
    <w:p w14:paraId="1438B3B8" w14:textId="77777777" w:rsidR="000D7C48" w:rsidRPr="00632C5F" w:rsidRDefault="000D7C48" w:rsidP="000D7C48">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9. Количество этажей: </w:t>
      </w:r>
      <w:r>
        <w:rPr>
          <w:rFonts w:ascii="Times New Roman" w:hAnsi="Times New Roman" w:cs="Times New Roman"/>
          <w:b/>
          <w:sz w:val="22"/>
          <w:szCs w:val="22"/>
          <w:u w:val="single"/>
        </w:rPr>
        <w:t>2 (два</w:t>
      </w:r>
      <w:r w:rsidRPr="00632C5F">
        <w:rPr>
          <w:rFonts w:ascii="Times New Roman" w:hAnsi="Times New Roman" w:cs="Times New Roman"/>
          <w:b/>
          <w:sz w:val="22"/>
          <w:szCs w:val="22"/>
          <w:u w:val="single"/>
        </w:rPr>
        <w:t>)</w:t>
      </w:r>
    </w:p>
    <w:p w14:paraId="5E5363A6" w14:textId="77777777" w:rsidR="000D7C48" w:rsidRPr="00632C5F" w:rsidRDefault="000D7C48" w:rsidP="000D7C48">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10. Наличие подвала: </w:t>
      </w:r>
      <w:r w:rsidRPr="00632C5F">
        <w:rPr>
          <w:rFonts w:ascii="Times New Roman" w:hAnsi="Times New Roman" w:cs="Times New Roman"/>
          <w:b/>
          <w:sz w:val="22"/>
          <w:szCs w:val="22"/>
          <w:u w:val="single"/>
        </w:rPr>
        <w:t>отсутствует</w:t>
      </w:r>
    </w:p>
    <w:p w14:paraId="4022ADEC" w14:textId="77777777" w:rsidR="000D7C48" w:rsidRPr="00632C5F" w:rsidRDefault="000D7C48" w:rsidP="000D7C48">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11. Наличие цокольного этажа: </w:t>
      </w:r>
      <w:r w:rsidRPr="00632C5F">
        <w:rPr>
          <w:rFonts w:ascii="Times New Roman" w:hAnsi="Times New Roman" w:cs="Times New Roman"/>
          <w:b/>
          <w:sz w:val="22"/>
          <w:szCs w:val="22"/>
          <w:u w:val="single"/>
        </w:rPr>
        <w:t>отсутствует</w:t>
      </w:r>
    </w:p>
    <w:p w14:paraId="0D770FAD" w14:textId="77777777" w:rsidR="000D7C48" w:rsidRPr="00632C5F" w:rsidRDefault="000D7C48" w:rsidP="000D7C48">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12. Наличие мансарды: </w:t>
      </w:r>
      <w:r w:rsidRPr="00632C5F">
        <w:rPr>
          <w:rFonts w:ascii="Times New Roman" w:hAnsi="Times New Roman" w:cs="Times New Roman"/>
          <w:b/>
          <w:sz w:val="22"/>
          <w:szCs w:val="22"/>
          <w:u w:val="single"/>
        </w:rPr>
        <w:t>отсутствует</w:t>
      </w:r>
    </w:p>
    <w:p w14:paraId="2BA12AA1" w14:textId="77777777" w:rsidR="000D7C48" w:rsidRPr="00632C5F" w:rsidRDefault="000D7C48" w:rsidP="000D7C48">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13. Наличие мезонина: </w:t>
      </w:r>
      <w:r w:rsidRPr="00632C5F">
        <w:rPr>
          <w:rFonts w:ascii="Times New Roman" w:hAnsi="Times New Roman" w:cs="Times New Roman"/>
          <w:b/>
          <w:sz w:val="22"/>
          <w:szCs w:val="22"/>
          <w:u w:val="single"/>
        </w:rPr>
        <w:t>отсутствует</w:t>
      </w:r>
    </w:p>
    <w:p w14:paraId="60ED209A" w14:textId="77777777" w:rsidR="000D7C48" w:rsidRPr="00632C5F" w:rsidRDefault="000D7C48" w:rsidP="000D7C48">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14. Количество квартир: </w:t>
      </w:r>
      <w:r>
        <w:rPr>
          <w:rFonts w:ascii="Times New Roman" w:hAnsi="Times New Roman" w:cs="Times New Roman"/>
          <w:b/>
          <w:sz w:val="22"/>
          <w:szCs w:val="22"/>
          <w:u w:val="single"/>
        </w:rPr>
        <w:t>4 (четыре</w:t>
      </w:r>
      <w:r w:rsidRPr="00632C5F">
        <w:rPr>
          <w:rFonts w:ascii="Times New Roman" w:hAnsi="Times New Roman" w:cs="Times New Roman"/>
          <w:b/>
          <w:sz w:val="22"/>
          <w:szCs w:val="22"/>
          <w:u w:val="single"/>
        </w:rPr>
        <w:t>)</w:t>
      </w:r>
    </w:p>
    <w:p w14:paraId="0408A40B"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15. Количество нежилых помещений, не входящих в состав общего имущества: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5A89E348"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16. Реквизиты правового акта о признании всех жилых помещений в многоквартирном доме непригодными для проживания: </w:t>
      </w:r>
      <w:r w:rsidRPr="00632C5F">
        <w:rPr>
          <w:rFonts w:ascii="Times New Roman" w:hAnsi="Times New Roman" w:cs="Times New Roman"/>
          <w:b/>
          <w:sz w:val="22"/>
          <w:szCs w:val="22"/>
          <w:u w:val="single"/>
        </w:rPr>
        <w:t>отсутствует</w:t>
      </w:r>
    </w:p>
    <w:p w14:paraId="76E11E37"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17. </w:t>
      </w:r>
      <w:r>
        <w:rPr>
          <w:rFonts w:ascii="Times New Roman" w:hAnsi="Times New Roman" w:cs="Times New Roman"/>
          <w:sz w:val="22"/>
          <w:szCs w:val="22"/>
        </w:rPr>
        <w:t xml:space="preserve">Перечень жилых помещений, признанных </w:t>
      </w:r>
      <w:r w:rsidRPr="00A306E2">
        <w:rPr>
          <w:rFonts w:ascii="Times New Roman" w:hAnsi="Times New Roman" w:cs="Times New Roman"/>
          <w:sz w:val="22"/>
          <w:szCs w:val="22"/>
        </w:rPr>
        <w:t xml:space="preserve">непригодными для проживания (с указанием реквизитов правовых актов о признании жилых помещений непригодными для проживания): </w:t>
      </w:r>
      <w:r w:rsidRPr="00A306E2">
        <w:rPr>
          <w:rFonts w:ascii="Times New Roman" w:hAnsi="Times New Roman" w:cs="Times New Roman"/>
          <w:b/>
          <w:sz w:val="22"/>
          <w:szCs w:val="22"/>
          <w:u w:val="single"/>
        </w:rPr>
        <w:t>отсутствует</w:t>
      </w:r>
    </w:p>
    <w:p w14:paraId="355114C0"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18. Строительный объем: </w:t>
      </w:r>
      <w:r>
        <w:rPr>
          <w:rFonts w:ascii="Times New Roman" w:hAnsi="Times New Roman" w:cs="Times New Roman"/>
          <w:b/>
          <w:sz w:val="22"/>
          <w:szCs w:val="22"/>
          <w:u w:val="single"/>
        </w:rPr>
        <w:t>685</w:t>
      </w:r>
      <w:r w:rsidRPr="00F168B7">
        <w:rPr>
          <w:rFonts w:ascii="Times New Roman" w:hAnsi="Times New Roman" w:cs="Times New Roman"/>
          <w:b/>
          <w:sz w:val="22"/>
          <w:szCs w:val="22"/>
          <w:u w:val="single"/>
        </w:rPr>
        <w:t>,0 куб. м.</w:t>
      </w:r>
    </w:p>
    <w:p w14:paraId="0295CB77"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19. Площадь:</w:t>
      </w:r>
    </w:p>
    <w:p w14:paraId="47AB532C"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а) многоквартирного дома с лоджиями, балконами, шкафами, коридорами и лестничными клетками: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12A288A5" w14:textId="77777777" w:rsidR="000D7C48" w:rsidRPr="00632C5F" w:rsidRDefault="000D7C48" w:rsidP="000D7C48">
      <w:pPr>
        <w:pStyle w:val="ConsPlusNonformat"/>
        <w:ind w:left="142"/>
        <w:jc w:val="both"/>
        <w:rPr>
          <w:rFonts w:ascii="Times New Roman" w:hAnsi="Times New Roman" w:cs="Times New Roman"/>
          <w:sz w:val="22"/>
          <w:szCs w:val="22"/>
        </w:rPr>
      </w:pPr>
      <w:r w:rsidRPr="00632C5F">
        <w:rPr>
          <w:rFonts w:ascii="Times New Roman" w:hAnsi="Times New Roman" w:cs="Times New Roman"/>
          <w:sz w:val="22"/>
          <w:szCs w:val="22"/>
        </w:rPr>
        <w:t>б)</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жилых помещений (общая площадь квартир): </w:t>
      </w:r>
      <w:r>
        <w:rPr>
          <w:rFonts w:ascii="Times New Roman" w:hAnsi="Times New Roman" w:cs="Times New Roman"/>
          <w:b/>
          <w:sz w:val="22"/>
          <w:szCs w:val="22"/>
          <w:u w:val="single"/>
        </w:rPr>
        <w:t>114,2</w:t>
      </w:r>
      <w:r w:rsidRPr="00F168B7">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xml:space="preserve"> (151,4</w:t>
      </w:r>
      <w:r w:rsidRPr="0022062C">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w:t>
      </w:r>
    </w:p>
    <w:p w14:paraId="0060DB44"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в) </w:t>
      </w:r>
      <w:r>
        <w:rPr>
          <w:rFonts w:ascii="Times New Roman" w:hAnsi="Times New Roman" w:cs="Times New Roman"/>
          <w:sz w:val="22"/>
          <w:szCs w:val="22"/>
        </w:rPr>
        <w:t xml:space="preserve">нежилых помещений (общая площадь </w:t>
      </w:r>
      <w:r w:rsidRPr="00632C5F">
        <w:rPr>
          <w:rFonts w:ascii="Times New Roman" w:hAnsi="Times New Roman" w:cs="Times New Roman"/>
          <w:sz w:val="22"/>
          <w:szCs w:val="22"/>
        </w:rPr>
        <w:t xml:space="preserve">нежилых помещений, не </w:t>
      </w:r>
      <w:r>
        <w:rPr>
          <w:rFonts w:ascii="Times New Roman" w:hAnsi="Times New Roman" w:cs="Times New Roman"/>
          <w:sz w:val="22"/>
          <w:szCs w:val="22"/>
        </w:rPr>
        <w:t xml:space="preserve">входящих в состав </w:t>
      </w:r>
      <w:r w:rsidRPr="00632C5F">
        <w:rPr>
          <w:rFonts w:ascii="Times New Roman" w:hAnsi="Times New Roman" w:cs="Times New Roman"/>
          <w:sz w:val="22"/>
          <w:szCs w:val="22"/>
        </w:rPr>
        <w:t xml:space="preserve">общего </w:t>
      </w:r>
      <w:r>
        <w:rPr>
          <w:rFonts w:ascii="Times New Roman" w:hAnsi="Times New Roman" w:cs="Times New Roman"/>
          <w:sz w:val="22"/>
          <w:szCs w:val="22"/>
        </w:rPr>
        <w:t xml:space="preserve">имущества в многоквартирном </w:t>
      </w:r>
      <w:r w:rsidRPr="00632C5F">
        <w:rPr>
          <w:rFonts w:ascii="Times New Roman" w:hAnsi="Times New Roman" w:cs="Times New Roman"/>
          <w:sz w:val="22"/>
          <w:szCs w:val="22"/>
        </w:rPr>
        <w:t xml:space="preserve">доме):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1EC87175"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г)</w:t>
      </w:r>
      <w:r>
        <w:rPr>
          <w:rFonts w:ascii="Times New Roman" w:hAnsi="Times New Roman" w:cs="Times New Roman"/>
          <w:sz w:val="22"/>
          <w:szCs w:val="22"/>
        </w:rPr>
        <w:t xml:space="preserve"> помещений общего пользования (общая площадь </w:t>
      </w:r>
      <w:r w:rsidRPr="00632C5F">
        <w:rPr>
          <w:rFonts w:ascii="Times New Roman" w:hAnsi="Times New Roman" w:cs="Times New Roman"/>
          <w:sz w:val="22"/>
          <w:szCs w:val="22"/>
        </w:rPr>
        <w:t>нежилых</w:t>
      </w:r>
      <w:r>
        <w:rPr>
          <w:rFonts w:ascii="Times New Roman" w:hAnsi="Times New Roman" w:cs="Times New Roman"/>
          <w:sz w:val="22"/>
          <w:szCs w:val="22"/>
        </w:rPr>
        <w:t xml:space="preserve"> помещений, </w:t>
      </w:r>
      <w:r w:rsidRPr="00632C5F">
        <w:rPr>
          <w:rFonts w:ascii="Times New Roman" w:hAnsi="Times New Roman" w:cs="Times New Roman"/>
          <w:sz w:val="22"/>
          <w:szCs w:val="22"/>
        </w:rPr>
        <w:t xml:space="preserve">входящих в состав общего имущества в многоквартирном доме):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0AB5605D"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20. Количество лестниц: </w:t>
      </w:r>
      <w:r>
        <w:rPr>
          <w:rFonts w:ascii="Times New Roman" w:hAnsi="Times New Roman" w:cs="Times New Roman"/>
          <w:b/>
          <w:sz w:val="22"/>
          <w:szCs w:val="22"/>
        </w:rPr>
        <w:t>1</w:t>
      </w:r>
      <w:r w:rsidRPr="00632C5F">
        <w:rPr>
          <w:rFonts w:ascii="Times New Roman" w:hAnsi="Times New Roman" w:cs="Times New Roman"/>
          <w:sz w:val="22"/>
          <w:szCs w:val="22"/>
        </w:rPr>
        <w:t xml:space="preserve"> </w:t>
      </w:r>
      <w:r w:rsidRPr="0013274B">
        <w:rPr>
          <w:rFonts w:ascii="Times New Roman" w:hAnsi="Times New Roman" w:cs="Times New Roman"/>
          <w:b/>
          <w:bCs/>
          <w:sz w:val="22"/>
          <w:szCs w:val="22"/>
        </w:rPr>
        <w:t>шт.</w:t>
      </w:r>
    </w:p>
    <w:p w14:paraId="6B3E7CE4"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21. Уборочная площадь лестниц</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(включая межквартирные лестничные площадки):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574A1E01"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22. Уборочная площадь общих коридоров: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516DEAD9"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23. </w:t>
      </w:r>
      <w:r>
        <w:rPr>
          <w:rFonts w:ascii="Times New Roman" w:hAnsi="Times New Roman" w:cs="Times New Roman"/>
          <w:sz w:val="22"/>
          <w:szCs w:val="22"/>
        </w:rPr>
        <w:t xml:space="preserve">Уборочная площадь других помещений </w:t>
      </w:r>
      <w:r w:rsidRPr="00632C5F">
        <w:rPr>
          <w:rFonts w:ascii="Times New Roman" w:hAnsi="Times New Roman" w:cs="Times New Roman"/>
          <w:sz w:val="22"/>
          <w:szCs w:val="22"/>
        </w:rPr>
        <w:t xml:space="preserve">общего пользования (включая технические этажи, чердаки, технические подвалы):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00D7628C"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lastRenderedPageBreak/>
        <w:t xml:space="preserve">  </w:t>
      </w:r>
      <w:r w:rsidRPr="00632C5F">
        <w:rPr>
          <w:rFonts w:ascii="Times New Roman" w:hAnsi="Times New Roman" w:cs="Times New Roman"/>
          <w:sz w:val="22"/>
          <w:szCs w:val="22"/>
        </w:rPr>
        <w:t xml:space="preserve">24. Площадь земельного участка, входящего в состав общего имущества многоквартирного дома: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61EC54EC" w14:textId="77777777" w:rsidR="000D7C48" w:rsidRDefault="000D7C48" w:rsidP="000D7C48">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25. Кадастровый номер земельного участка (при его наличии):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2AB8962C" w14:textId="77777777" w:rsidR="000D7C48" w:rsidRPr="008F6CE0" w:rsidRDefault="000D7C48" w:rsidP="000D7C48">
      <w:pPr>
        <w:pStyle w:val="ConsPlusNonformat"/>
        <w:jc w:val="center"/>
        <w:rPr>
          <w:rFonts w:ascii="Times New Roman" w:hAnsi="Times New Roman" w:cs="Times New Roman"/>
          <w:sz w:val="22"/>
          <w:szCs w:val="22"/>
        </w:rPr>
      </w:pPr>
      <w:r w:rsidRPr="008F6CE0">
        <w:rPr>
          <w:rFonts w:ascii="Times New Roman" w:hAnsi="Times New Roman" w:cs="Times New Roman"/>
          <w:sz w:val="22"/>
          <w:szCs w:val="22"/>
        </w:rPr>
        <w:t>II. Техническое состояние многоквартирного дома, включая пристройки</w:t>
      </w:r>
    </w:p>
    <w:tbl>
      <w:tblPr>
        <w:tblStyle w:val="a5"/>
        <w:tblW w:w="0" w:type="auto"/>
        <w:tblLook w:val="0000" w:firstRow="0" w:lastRow="0" w:firstColumn="0" w:lastColumn="0" w:noHBand="0" w:noVBand="0"/>
      </w:tblPr>
      <w:tblGrid>
        <w:gridCol w:w="3936"/>
        <w:gridCol w:w="3118"/>
        <w:gridCol w:w="2835"/>
      </w:tblGrid>
      <w:tr w:rsidR="000D7C48" w14:paraId="4B58200B" w14:textId="77777777" w:rsidTr="000D7C48">
        <w:trPr>
          <w:trHeight w:val="1175"/>
        </w:trPr>
        <w:tc>
          <w:tcPr>
            <w:tcW w:w="3936" w:type="dxa"/>
          </w:tcPr>
          <w:p w14:paraId="0F18CA0D" w14:textId="77777777" w:rsidR="000D7C48" w:rsidRDefault="000D7C48" w:rsidP="000D7C48">
            <w:pPr>
              <w:pStyle w:val="ConsPlusCell"/>
              <w:ind w:left="108"/>
              <w:jc w:val="both"/>
            </w:pPr>
          </w:p>
          <w:p w14:paraId="450C1E3A" w14:textId="77777777" w:rsidR="000D7C48" w:rsidRPr="003F3F93" w:rsidRDefault="000D7C48" w:rsidP="000D7C48">
            <w:pPr>
              <w:pStyle w:val="ConsPlusCell"/>
              <w:ind w:left="108"/>
              <w:jc w:val="center"/>
            </w:pPr>
            <w:r w:rsidRPr="003F3F93">
              <w:t>Наименование конструктивных</w:t>
            </w:r>
          </w:p>
          <w:p w14:paraId="7CF0782D" w14:textId="77777777" w:rsidR="000D7C48" w:rsidRDefault="000D7C48" w:rsidP="000D7C48">
            <w:pPr>
              <w:pStyle w:val="ConsPlusCell"/>
              <w:ind w:left="108"/>
              <w:jc w:val="center"/>
            </w:pPr>
            <w:r w:rsidRPr="003F3F93">
              <w:t>элементов</w:t>
            </w:r>
          </w:p>
          <w:p w14:paraId="303F3FC6" w14:textId="77777777" w:rsidR="000D7C48" w:rsidRDefault="000D7C48" w:rsidP="000D7C48">
            <w:pPr>
              <w:pStyle w:val="ConsPlusCell"/>
              <w:ind w:left="108"/>
              <w:jc w:val="both"/>
            </w:pPr>
          </w:p>
          <w:p w14:paraId="057E584A" w14:textId="77777777" w:rsidR="000D7C48" w:rsidRDefault="000D7C48" w:rsidP="000D7C48">
            <w:pPr>
              <w:pStyle w:val="ConsPlusCell"/>
              <w:ind w:left="108"/>
              <w:jc w:val="both"/>
            </w:pPr>
          </w:p>
        </w:tc>
        <w:tc>
          <w:tcPr>
            <w:tcW w:w="3118" w:type="dxa"/>
          </w:tcPr>
          <w:p w14:paraId="5B0DBBB0" w14:textId="77777777" w:rsidR="000D7C48" w:rsidRDefault="000D7C48" w:rsidP="000D7C48">
            <w:pPr>
              <w:rPr>
                <w:rFonts w:eastAsiaTheme="minorEastAsia"/>
                <w:sz w:val="20"/>
                <w:szCs w:val="20"/>
              </w:rPr>
            </w:pPr>
          </w:p>
          <w:p w14:paraId="38E6409B" w14:textId="77777777" w:rsidR="000D7C48" w:rsidRDefault="000D7C48" w:rsidP="000D7C48">
            <w:pPr>
              <w:pStyle w:val="ConsPlusCell"/>
              <w:jc w:val="center"/>
            </w:pPr>
            <w:r w:rsidRPr="003F3F93">
              <w:t>Описание элементов (материал, конструкция или система, отделка и прочее)</w:t>
            </w:r>
          </w:p>
        </w:tc>
        <w:tc>
          <w:tcPr>
            <w:tcW w:w="2835" w:type="dxa"/>
          </w:tcPr>
          <w:p w14:paraId="744942D6" w14:textId="77777777" w:rsidR="000D7C48" w:rsidRDefault="000D7C48" w:rsidP="000D7C48">
            <w:pPr>
              <w:jc w:val="center"/>
              <w:rPr>
                <w:rFonts w:eastAsiaTheme="minorEastAsia"/>
                <w:sz w:val="20"/>
                <w:szCs w:val="20"/>
              </w:rPr>
            </w:pPr>
          </w:p>
          <w:p w14:paraId="3996055A" w14:textId="77777777" w:rsidR="000D7C48" w:rsidRDefault="000D7C48" w:rsidP="000D7C48">
            <w:pPr>
              <w:pStyle w:val="ConsPlusCell"/>
              <w:jc w:val="center"/>
            </w:pPr>
            <w:r w:rsidRPr="003F3F93">
              <w:t>Техническое состояние элементов общего имущества многоквартирного дома или износ в %</w:t>
            </w:r>
          </w:p>
        </w:tc>
      </w:tr>
      <w:tr w:rsidR="000D7C48" w:rsidRPr="00E27470" w14:paraId="120093A6" w14:textId="77777777" w:rsidTr="000D7C48">
        <w:tblPrEx>
          <w:tblLook w:val="04A0" w:firstRow="1" w:lastRow="0" w:firstColumn="1" w:lastColumn="0" w:noHBand="0" w:noVBand="1"/>
        </w:tblPrEx>
        <w:trPr>
          <w:trHeight w:val="359"/>
        </w:trPr>
        <w:tc>
          <w:tcPr>
            <w:tcW w:w="3936" w:type="dxa"/>
            <w:tcBorders>
              <w:top w:val="single" w:sz="4" w:space="0" w:color="auto"/>
              <w:left w:val="single" w:sz="4" w:space="0" w:color="auto"/>
            </w:tcBorders>
          </w:tcPr>
          <w:p w14:paraId="0ED21161" w14:textId="77777777" w:rsidR="000D7C48" w:rsidRPr="00E27470" w:rsidRDefault="000D7C48" w:rsidP="000D7C48">
            <w:pPr>
              <w:pStyle w:val="ConsPlusCell"/>
            </w:pPr>
            <w:r>
              <w:t xml:space="preserve">1. </w:t>
            </w:r>
            <w:r w:rsidRPr="00E27470">
              <w:t>Фундамент</w:t>
            </w:r>
          </w:p>
        </w:tc>
        <w:tc>
          <w:tcPr>
            <w:tcW w:w="3118" w:type="dxa"/>
            <w:tcBorders>
              <w:top w:val="single" w:sz="4" w:space="0" w:color="auto"/>
            </w:tcBorders>
          </w:tcPr>
          <w:p w14:paraId="2BF15F60" w14:textId="77777777" w:rsidR="000D7C48" w:rsidRPr="00E27470" w:rsidRDefault="000D7C48" w:rsidP="000D7C48">
            <w:pPr>
              <w:pStyle w:val="ConsPlusCell"/>
              <w:jc w:val="both"/>
            </w:pPr>
            <w:r>
              <w:t>Ленточный - бутовый;</w:t>
            </w:r>
          </w:p>
        </w:tc>
        <w:tc>
          <w:tcPr>
            <w:tcW w:w="2835" w:type="dxa"/>
            <w:tcBorders>
              <w:top w:val="single" w:sz="4" w:space="0" w:color="auto"/>
              <w:right w:val="single" w:sz="4" w:space="0" w:color="auto"/>
            </w:tcBorders>
          </w:tcPr>
          <w:p w14:paraId="65E4B4FF" w14:textId="77777777" w:rsidR="000D7C48" w:rsidRPr="00E27470" w:rsidRDefault="000D7C48" w:rsidP="000D7C48">
            <w:pPr>
              <w:pStyle w:val="ConsPlusCell"/>
              <w:jc w:val="center"/>
            </w:pPr>
            <w:r>
              <w:t xml:space="preserve"> 40 </w:t>
            </w:r>
            <w:r w:rsidRPr="00E27470">
              <w:t>%</w:t>
            </w:r>
          </w:p>
        </w:tc>
      </w:tr>
      <w:tr w:rsidR="000D7C48" w:rsidRPr="00E27470" w14:paraId="286A1B08" w14:textId="77777777" w:rsidTr="000D7C48">
        <w:tblPrEx>
          <w:tblLook w:val="04A0" w:firstRow="1" w:lastRow="0" w:firstColumn="1" w:lastColumn="0" w:noHBand="0" w:noVBand="1"/>
        </w:tblPrEx>
        <w:tc>
          <w:tcPr>
            <w:tcW w:w="3936" w:type="dxa"/>
            <w:tcBorders>
              <w:left w:val="single" w:sz="4" w:space="0" w:color="auto"/>
            </w:tcBorders>
          </w:tcPr>
          <w:p w14:paraId="3B2D0831" w14:textId="77777777" w:rsidR="000D7C48" w:rsidRPr="00E27470" w:rsidRDefault="000D7C48" w:rsidP="000D7C48">
            <w:pPr>
              <w:pStyle w:val="ConsPlusCell"/>
            </w:pPr>
            <w:r w:rsidRPr="00E27470">
              <w:t>2.</w:t>
            </w:r>
            <w:r>
              <w:t xml:space="preserve"> </w:t>
            </w:r>
            <w:r w:rsidRPr="00E27470">
              <w:t>Наружные и внутренние</w:t>
            </w:r>
          </w:p>
          <w:p w14:paraId="49A0252E" w14:textId="77777777" w:rsidR="000D7C48" w:rsidRPr="00E27470" w:rsidRDefault="000D7C48" w:rsidP="000D7C48">
            <w:pPr>
              <w:pStyle w:val="ConsPlusCell"/>
            </w:pPr>
            <w:r w:rsidRPr="00E27470">
              <w:t xml:space="preserve">  </w:t>
            </w:r>
            <w:r>
              <w:t xml:space="preserve">  </w:t>
            </w:r>
            <w:r w:rsidRPr="00E27470">
              <w:t>капитальные стены</w:t>
            </w:r>
          </w:p>
        </w:tc>
        <w:tc>
          <w:tcPr>
            <w:tcW w:w="3118" w:type="dxa"/>
          </w:tcPr>
          <w:p w14:paraId="1FBF2656" w14:textId="77777777" w:rsidR="000D7C48" w:rsidRPr="00E27470" w:rsidRDefault="000D7C48" w:rsidP="000D7C48">
            <w:pPr>
              <w:pStyle w:val="ConsPlusCell"/>
              <w:jc w:val="both"/>
            </w:pPr>
            <w:r>
              <w:t>Кирпичные;</w:t>
            </w:r>
          </w:p>
        </w:tc>
        <w:tc>
          <w:tcPr>
            <w:tcW w:w="2835" w:type="dxa"/>
            <w:tcBorders>
              <w:right w:val="single" w:sz="4" w:space="0" w:color="auto"/>
            </w:tcBorders>
          </w:tcPr>
          <w:p w14:paraId="032E75CE" w14:textId="77777777" w:rsidR="000D7C48" w:rsidRPr="00E27470" w:rsidRDefault="000D7C48" w:rsidP="000D7C48">
            <w:pPr>
              <w:pStyle w:val="ConsPlusCell"/>
              <w:jc w:val="center"/>
            </w:pPr>
            <w:r>
              <w:t xml:space="preserve">45 </w:t>
            </w:r>
            <w:r w:rsidRPr="00E27470">
              <w:t>%</w:t>
            </w:r>
          </w:p>
        </w:tc>
      </w:tr>
      <w:tr w:rsidR="000D7C48" w:rsidRPr="00E27470" w14:paraId="47DAE673" w14:textId="77777777" w:rsidTr="000D7C48">
        <w:tblPrEx>
          <w:tblLook w:val="04A0" w:firstRow="1" w:lastRow="0" w:firstColumn="1" w:lastColumn="0" w:noHBand="0" w:noVBand="1"/>
        </w:tblPrEx>
        <w:tc>
          <w:tcPr>
            <w:tcW w:w="3936" w:type="dxa"/>
            <w:tcBorders>
              <w:left w:val="single" w:sz="4" w:space="0" w:color="auto"/>
            </w:tcBorders>
          </w:tcPr>
          <w:p w14:paraId="099BC86B" w14:textId="77777777" w:rsidR="000D7C48" w:rsidRPr="00E27470" w:rsidRDefault="000D7C48" w:rsidP="000D7C48">
            <w:pPr>
              <w:pStyle w:val="ConsPlusCell"/>
              <w:jc w:val="both"/>
            </w:pPr>
            <w:r w:rsidRPr="00E27470">
              <w:t>3.</w:t>
            </w:r>
            <w:r>
              <w:t xml:space="preserve"> </w:t>
            </w:r>
            <w:r w:rsidRPr="00E27470">
              <w:t>Перегородки</w:t>
            </w:r>
          </w:p>
        </w:tc>
        <w:tc>
          <w:tcPr>
            <w:tcW w:w="3118" w:type="dxa"/>
          </w:tcPr>
          <w:p w14:paraId="3864786E" w14:textId="77777777" w:rsidR="000D7C48" w:rsidRPr="00E27470" w:rsidRDefault="000D7C48" w:rsidP="000D7C48">
            <w:pPr>
              <w:pStyle w:val="ConsPlusCell"/>
              <w:jc w:val="both"/>
            </w:pPr>
            <w:r>
              <w:t>Кирпичные;</w:t>
            </w:r>
          </w:p>
        </w:tc>
        <w:tc>
          <w:tcPr>
            <w:tcW w:w="2835" w:type="dxa"/>
            <w:tcBorders>
              <w:right w:val="single" w:sz="4" w:space="0" w:color="auto"/>
            </w:tcBorders>
          </w:tcPr>
          <w:p w14:paraId="016CD959" w14:textId="77777777" w:rsidR="000D7C48" w:rsidRPr="00E27470" w:rsidRDefault="000D7C48" w:rsidP="000D7C48">
            <w:pPr>
              <w:pStyle w:val="ConsPlusCell"/>
              <w:jc w:val="center"/>
            </w:pPr>
            <w:r>
              <w:t xml:space="preserve">40 </w:t>
            </w:r>
            <w:r w:rsidRPr="00E27470">
              <w:t>%</w:t>
            </w:r>
          </w:p>
        </w:tc>
      </w:tr>
      <w:tr w:rsidR="000D7C48" w:rsidRPr="00E27470" w14:paraId="5F24E934" w14:textId="77777777" w:rsidTr="000D7C48">
        <w:tblPrEx>
          <w:tblLook w:val="04A0" w:firstRow="1" w:lastRow="0" w:firstColumn="1" w:lastColumn="0" w:noHBand="0" w:noVBand="1"/>
        </w:tblPrEx>
        <w:tc>
          <w:tcPr>
            <w:tcW w:w="3936" w:type="dxa"/>
            <w:tcBorders>
              <w:left w:val="single" w:sz="4" w:space="0" w:color="auto"/>
            </w:tcBorders>
          </w:tcPr>
          <w:p w14:paraId="33C7AFAF" w14:textId="77777777" w:rsidR="000D7C48" w:rsidRPr="00E27470" w:rsidRDefault="000D7C48" w:rsidP="000D7C48">
            <w:pPr>
              <w:pStyle w:val="ConsPlusCell"/>
            </w:pPr>
            <w:r w:rsidRPr="00E27470">
              <w:t>4.</w:t>
            </w:r>
            <w:r>
              <w:t xml:space="preserve"> </w:t>
            </w:r>
            <w:r w:rsidRPr="00E27470">
              <w:t>Перекрытия</w:t>
            </w:r>
            <w:r>
              <w:t xml:space="preserve">: - </w:t>
            </w:r>
            <w:r w:rsidRPr="00E27470">
              <w:t>чердачные</w:t>
            </w:r>
            <w:r>
              <w:t>,</w:t>
            </w:r>
          </w:p>
          <w:p w14:paraId="0EAB8CB7" w14:textId="77777777" w:rsidR="000D7C48" w:rsidRDefault="000D7C48" w:rsidP="000D7C48">
            <w:pPr>
              <w:pStyle w:val="ConsPlusCell"/>
            </w:pPr>
            <w:r w:rsidRPr="00E27470">
              <w:t xml:space="preserve"> </w:t>
            </w:r>
            <w:r>
              <w:t xml:space="preserve">  - м</w:t>
            </w:r>
            <w:r w:rsidRPr="00E27470">
              <w:t>еждуэтажные</w:t>
            </w:r>
            <w:r>
              <w:t>,</w:t>
            </w:r>
          </w:p>
          <w:p w14:paraId="66420E89" w14:textId="77777777" w:rsidR="000D7C48" w:rsidRPr="00E27470" w:rsidRDefault="000D7C48" w:rsidP="000D7C48">
            <w:pPr>
              <w:pStyle w:val="ConsPlusCell"/>
            </w:pPr>
            <w:r>
              <w:t xml:space="preserve">   - </w:t>
            </w:r>
            <w:r w:rsidRPr="00E27470">
              <w:t>подвальные</w:t>
            </w:r>
          </w:p>
          <w:p w14:paraId="0F34979B" w14:textId="77777777" w:rsidR="000D7C48" w:rsidRPr="00E27470" w:rsidRDefault="000D7C48" w:rsidP="000D7C48">
            <w:pPr>
              <w:pStyle w:val="ConsPlusCell"/>
            </w:pPr>
            <w:r w:rsidRPr="00E27470">
              <w:t xml:space="preserve"> </w:t>
            </w:r>
            <w:r>
              <w:t xml:space="preserve"> </w:t>
            </w:r>
            <w:r w:rsidRPr="00E27470">
              <w:t xml:space="preserve"> (другое)</w:t>
            </w:r>
          </w:p>
        </w:tc>
        <w:tc>
          <w:tcPr>
            <w:tcW w:w="3118" w:type="dxa"/>
          </w:tcPr>
          <w:p w14:paraId="6FA8D61E" w14:textId="77777777" w:rsidR="000D7C48" w:rsidRPr="00570FFB" w:rsidRDefault="000D7C48" w:rsidP="000D7C48">
            <w:pPr>
              <w:jc w:val="both"/>
              <w:rPr>
                <w:sz w:val="20"/>
                <w:szCs w:val="20"/>
              </w:rPr>
            </w:pPr>
            <w:r>
              <w:rPr>
                <w:sz w:val="20"/>
                <w:szCs w:val="20"/>
              </w:rPr>
              <w:t>Деревянные утепленные;</w:t>
            </w:r>
          </w:p>
          <w:p w14:paraId="3B2B41AC" w14:textId="77777777" w:rsidR="000D7C48" w:rsidRPr="00570FFB" w:rsidRDefault="000D7C48" w:rsidP="000D7C48">
            <w:pPr>
              <w:jc w:val="both"/>
              <w:rPr>
                <w:sz w:val="20"/>
                <w:szCs w:val="20"/>
              </w:rPr>
            </w:pPr>
            <w:r>
              <w:rPr>
                <w:sz w:val="20"/>
                <w:szCs w:val="20"/>
              </w:rPr>
              <w:t>-----;</w:t>
            </w:r>
          </w:p>
          <w:p w14:paraId="0583383B" w14:textId="77777777" w:rsidR="000D7C48" w:rsidRPr="00570FFB" w:rsidRDefault="000D7C48" w:rsidP="000D7C48">
            <w:pPr>
              <w:jc w:val="both"/>
              <w:rPr>
                <w:sz w:val="20"/>
                <w:szCs w:val="20"/>
              </w:rPr>
            </w:pPr>
            <w:r>
              <w:rPr>
                <w:sz w:val="20"/>
                <w:szCs w:val="20"/>
              </w:rPr>
              <w:t>Деревянные;</w:t>
            </w:r>
          </w:p>
          <w:p w14:paraId="1610F39F" w14:textId="77777777" w:rsidR="000D7C48" w:rsidRPr="00404225" w:rsidRDefault="000D7C48" w:rsidP="000D7C48">
            <w:pPr>
              <w:jc w:val="both"/>
              <w:rPr>
                <w:sz w:val="20"/>
                <w:szCs w:val="20"/>
              </w:rPr>
            </w:pPr>
          </w:p>
        </w:tc>
        <w:tc>
          <w:tcPr>
            <w:tcW w:w="2835" w:type="dxa"/>
            <w:tcBorders>
              <w:right w:val="single" w:sz="4" w:space="0" w:color="auto"/>
            </w:tcBorders>
          </w:tcPr>
          <w:p w14:paraId="235ED97B" w14:textId="77777777" w:rsidR="000D7C48" w:rsidRDefault="000D7C48" w:rsidP="000D7C48">
            <w:pPr>
              <w:jc w:val="center"/>
              <w:rPr>
                <w:sz w:val="20"/>
                <w:szCs w:val="20"/>
              </w:rPr>
            </w:pPr>
            <w:r>
              <w:rPr>
                <w:sz w:val="20"/>
                <w:szCs w:val="20"/>
              </w:rPr>
              <w:t xml:space="preserve">65 </w:t>
            </w:r>
            <w:r w:rsidRPr="00570FFB">
              <w:rPr>
                <w:sz w:val="20"/>
                <w:szCs w:val="20"/>
              </w:rPr>
              <w:t>%</w:t>
            </w:r>
          </w:p>
          <w:p w14:paraId="08C9F870" w14:textId="77777777" w:rsidR="000D7C48" w:rsidRDefault="000D7C48" w:rsidP="000D7C48">
            <w:pPr>
              <w:jc w:val="center"/>
              <w:rPr>
                <w:sz w:val="20"/>
                <w:szCs w:val="20"/>
              </w:rPr>
            </w:pPr>
            <w:r>
              <w:rPr>
                <w:sz w:val="20"/>
                <w:szCs w:val="20"/>
              </w:rPr>
              <w:t>---</w:t>
            </w:r>
          </w:p>
          <w:p w14:paraId="474C8F5E" w14:textId="77777777" w:rsidR="000D7C48" w:rsidRPr="00C42F9F" w:rsidRDefault="000D7C48" w:rsidP="000D7C48">
            <w:pPr>
              <w:jc w:val="center"/>
              <w:rPr>
                <w:sz w:val="20"/>
                <w:szCs w:val="20"/>
              </w:rPr>
            </w:pPr>
            <w:r>
              <w:rPr>
                <w:sz w:val="20"/>
                <w:szCs w:val="20"/>
              </w:rPr>
              <w:t xml:space="preserve">65 </w:t>
            </w:r>
            <w:r w:rsidRPr="00570FFB">
              <w:rPr>
                <w:sz w:val="20"/>
                <w:szCs w:val="20"/>
              </w:rPr>
              <w:t>%</w:t>
            </w:r>
          </w:p>
        </w:tc>
      </w:tr>
      <w:tr w:rsidR="000D7C48" w:rsidRPr="00E27470" w14:paraId="610B3DE0" w14:textId="77777777" w:rsidTr="000D7C48">
        <w:tblPrEx>
          <w:tblLook w:val="04A0" w:firstRow="1" w:lastRow="0" w:firstColumn="1" w:lastColumn="0" w:noHBand="0" w:noVBand="1"/>
        </w:tblPrEx>
        <w:tc>
          <w:tcPr>
            <w:tcW w:w="3936" w:type="dxa"/>
            <w:tcBorders>
              <w:left w:val="single" w:sz="4" w:space="0" w:color="auto"/>
            </w:tcBorders>
          </w:tcPr>
          <w:p w14:paraId="26136ADA" w14:textId="77777777" w:rsidR="000D7C48" w:rsidRPr="00E27470" w:rsidRDefault="000D7C48" w:rsidP="000D7C48">
            <w:pPr>
              <w:pStyle w:val="ConsPlusCell"/>
              <w:jc w:val="both"/>
            </w:pPr>
            <w:r w:rsidRPr="00E27470">
              <w:t>5.</w:t>
            </w:r>
            <w:r>
              <w:t xml:space="preserve"> </w:t>
            </w:r>
            <w:r w:rsidRPr="00E27470">
              <w:t>Крыша</w:t>
            </w:r>
          </w:p>
        </w:tc>
        <w:tc>
          <w:tcPr>
            <w:tcW w:w="3118" w:type="dxa"/>
          </w:tcPr>
          <w:p w14:paraId="51F6E371" w14:textId="77777777" w:rsidR="000D7C48" w:rsidRPr="00E27470" w:rsidRDefault="000D7C48" w:rsidP="000D7C48">
            <w:pPr>
              <w:pStyle w:val="ConsPlusCell"/>
            </w:pPr>
            <w:r>
              <w:t>Шифер по тесовой обрешетке;</w:t>
            </w:r>
          </w:p>
        </w:tc>
        <w:tc>
          <w:tcPr>
            <w:tcW w:w="2835" w:type="dxa"/>
            <w:tcBorders>
              <w:right w:val="single" w:sz="4" w:space="0" w:color="auto"/>
            </w:tcBorders>
          </w:tcPr>
          <w:p w14:paraId="07805360" w14:textId="77777777" w:rsidR="000D7C48" w:rsidRPr="00E27470" w:rsidRDefault="000D7C48" w:rsidP="000D7C48">
            <w:pPr>
              <w:pStyle w:val="ConsPlusCell"/>
              <w:jc w:val="center"/>
            </w:pPr>
            <w:r>
              <w:t xml:space="preserve">65 </w:t>
            </w:r>
            <w:r w:rsidRPr="00E27470">
              <w:t>%</w:t>
            </w:r>
          </w:p>
        </w:tc>
      </w:tr>
      <w:tr w:rsidR="000D7C48" w:rsidRPr="00E27470" w14:paraId="56D67EC2" w14:textId="77777777" w:rsidTr="000D7C48">
        <w:tblPrEx>
          <w:tblLook w:val="04A0" w:firstRow="1" w:lastRow="0" w:firstColumn="1" w:lastColumn="0" w:noHBand="0" w:noVBand="1"/>
        </w:tblPrEx>
        <w:tc>
          <w:tcPr>
            <w:tcW w:w="3936" w:type="dxa"/>
            <w:tcBorders>
              <w:left w:val="single" w:sz="4" w:space="0" w:color="auto"/>
              <w:bottom w:val="single" w:sz="4" w:space="0" w:color="auto"/>
            </w:tcBorders>
          </w:tcPr>
          <w:p w14:paraId="07519677" w14:textId="77777777" w:rsidR="000D7C48" w:rsidRPr="00E27470" w:rsidRDefault="000D7C48" w:rsidP="000D7C48">
            <w:pPr>
              <w:pStyle w:val="ConsPlusCell"/>
              <w:jc w:val="both"/>
            </w:pPr>
            <w:r w:rsidRPr="00E27470">
              <w:t>6.</w:t>
            </w:r>
            <w:r>
              <w:t xml:space="preserve"> </w:t>
            </w:r>
            <w:r w:rsidRPr="00E27470">
              <w:t>Полы</w:t>
            </w:r>
          </w:p>
        </w:tc>
        <w:tc>
          <w:tcPr>
            <w:tcW w:w="3118" w:type="dxa"/>
            <w:tcBorders>
              <w:bottom w:val="single" w:sz="4" w:space="0" w:color="auto"/>
            </w:tcBorders>
          </w:tcPr>
          <w:p w14:paraId="60060FC5" w14:textId="77777777" w:rsidR="000D7C48" w:rsidRPr="00E27470" w:rsidRDefault="000D7C48" w:rsidP="000D7C48">
            <w:pPr>
              <w:pStyle w:val="ConsPlusCell"/>
              <w:jc w:val="both"/>
            </w:pPr>
            <w:r w:rsidRPr="00E27470">
              <w:t>Дощатые</w:t>
            </w:r>
            <w:r>
              <w:t>;</w:t>
            </w:r>
          </w:p>
        </w:tc>
        <w:tc>
          <w:tcPr>
            <w:tcW w:w="2835" w:type="dxa"/>
            <w:tcBorders>
              <w:bottom w:val="single" w:sz="4" w:space="0" w:color="auto"/>
              <w:right w:val="single" w:sz="4" w:space="0" w:color="auto"/>
            </w:tcBorders>
          </w:tcPr>
          <w:p w14:paraId="6397EFC7" w14:textId="77777777" w:rsidR="000D7C48" w:rsidRPr="00E27470" w:rsidRDefault="000D7C48" w:rsidP="000D7C48">
            <w:pPr>
              <w:pStyle w:val="ConsPlusCell"/>
              <w:jc w:val="center"/>
            </w:pPr>
            <w:r>
              <w:t xml:space="preserve">60 </w:t>
            </w:r>
            <w:r w:rsidRPr="00E27470">
              <w:t>%</w:t>
            </w:r>
          </w:p>
        </w:tc>
      </w:tr>
      <w:tr w:rsidR="000D7C48" w:rsidRPr="00E27470" w14:paraId="2B591189" w14:textId="77777777" w:rsidTr="000D7C48">
        <w:tblPrEx>
          <w:tblLook w:val="04A0" w:firstRow="1" w:lastRow="0" w:firstColumn="1" w:lastColumn="0" w:noHBand="0" w:noVBand="1"/>
        </w:tblPrEx>
        <w:tc>
          <w:tcPr>
            <w:tcW w:w="3936" w:type="dxa"/>
            <w:tcBorders>
              <w:left w:val="single" w:sz="4" w:space="0" w:color="auto"/>
            </w:tcBorders>
          </w:tcPr>
          <w:p w14:paraId="7DC9ADAB" w14:textId="77777777" w:rsidR="000D7C48" w:rsidRDefault="000D7C48" w:rsidP="000D7C48">
            <w:pPr>
              <w:pStyle w:val="ConsPlusCell"/>
            </w:pPr>
            <w:r w:rsidRPr="00E27470">
              <w:t>7.</w:t>
            </w:r>
            <w:r>
              <w:t xml:space="preserve"> </w:t>
            </w:r>
            <w:r w:rsidRPr="00E27470">
              <w:t>Проемы</w:t>
            </w:r>
            <w:r>
              <w:t>: -</w:t>
            </w:r>
            <w:r w:rsidRPr="00E27470">
              <w:t xml:space="preserve"> окна,</w:t>
            </w:r>
          </w:p>
          <w:p w14:paraId="3D18671E" w14:textId="77777777" w:rsidR="000D7C48" w:rsidRPr="00E27470" w:rsidRDefault="000D7C48" w:rsidP="000D7C48">
            <w:pPr>
              <w:pStyle w:val="ConsPlusCell"/>
            </w:pPr>
            <w:r w:rsidRPr="00E27470">
              <w:t xml:space="preserve"> </w:t>
            </w:r>
            <w:r>
              <w:t xml:space="preserve">   - двери </w:t>
            </w:r>
            <w:r w:rsidRPr="00E27470">
              <w:t>(другое)</w:t>
            </w:r>
          </w:p>
        </w:tc>
        <w:tc>
          <w:tcPr>
            <w:tcW w:w="3118" w:type="dxa"/>
          </w:tcPr>
          <w:p w14:paraId="6C38B63F" w14:textId="77777777" w:rsidR="000D7C48" w:rsidRPr="00E27470" w:rsidRDefault="000D7C48" w:rsidP="000D7C48">
            <w:pPr>
              <w:pStyle w:val="ConsPlusCell"/>
            </w:pPr>
            <w:r>
              <w:t xml:space="preserve">Трехстворчатые </w:t>
            </w:r>
            <w:r w:rsidRPr="00E27470">
              <w:t>деревянные</w:t>
            </w:r>
            <w:r>
              <w:t>;</w:t>
            </w:r>
            <w:r w:rsidRPr="00E27470">
              <w:t xml:space="preserve"> </w:t>
            </w:r>
            <w:r>
              <w:t>Простые;</w:t>
            </w:r>
          </w:p>
        </w:tc>
        <w:tc>
          <w:tcPr>
            <w:tcW w:w="2835" w:type="dxa"/>
            <w:tcBorders>
              <w:right w:val="single" w:sz="4" w:space="0" w:color="auto"/>
            </w:tcBorders>
          </w:tcPr>
          <w:p w14:paraId="56B4929C" w14:textId="77777777" w:rsidR="000D7C48" w:rsidRDefault="000D7C48" w:rsidP="000D7C48">
            <w:pPr>
              <w:pStyle w:val="ConsPlusCell"/>
              <w:jc w:val="center"/>
            </w:pPr>
            <w:r>
              <w:t xml:space="preserve">70 </w:t>
            </w:r>
            <w:r w:rsidRPr="00E27470">
              <w:t>%</w:t>
            </w:r>
          </w:p>
          <w:p w14:paraId="68695119" w14:textId="77777777" w:rsidR="000D7C48" w:rsidRPr="00E27470" w:rsidRDefault="000D7C48" w:rsidP="000D7C48">
            <w:pPr>
              <w:pStyle w:val="ConsPlusCell"/>
              <w:jc w:val="center"/>
            </w:pPr>
            <w:r>
              <w:t xml:space="preserve">40 </w:t>
            </w:r>
            <w:r w:rsidRPr="00E27470">
              <w:t>%</w:t>
            </w:r>
          </w:p>
        </w:tc>
      </w:tr>
      <w:tr w:rsidR="000D7C48" w:rsidRPr="00E27470" w14:paraId="6580B43B" w14:textId="77777777" w:rsidTr="000D7C48">
        <w:tblPrEx>
          <w:tblLook w:val="04A0" w:firstRow="1" w:lastRow="0" w:firstColumn="1" w:lastColumn="0" w:noHBand="0" w:noVBand="1"/>
        </w:tblPrEx>
        <w:tc>
          <w:tcPr>
            <w:tcW w:w="3936" w:type="dxa"/>
            <w:tcBorders>
              <w:left w:val="single" w:sz="4" w:space="0" w:color="auto"/>
            </w:tcBorders>
          </w:tcPr>
          <w:p w14:paraId="13028C5D" w14:textId="77777777" w:rsidR="000D7C48" w:rsidRPr="00E27470" w:rsidRDefault="000D7C48" w:rsidP="000D7C48">
            <w:pPr>
              <w:pStyle w:val="ConsPlusCell"/>
            </w:pPr>
            <w:r w:rsidRPr="00E27470">
              <w:t>8.</w:t>
            </w:r>
            <w:r>
              <w:t xml:space="preserve"> </w:t>
            </w:r>
            <w:r w:rsidRPr="00E27470">
              <w:t>Отделка</w:t>
            </w:r>
            <w:r>
              <w:t>: -</w:t>
            </w:r>
            <w:r w:rsidRPr="00E27470">
              <w:t xml:space="preserve"> внутренняя,</w:t>
            </w:r>
          </w:p>
          <w:p w14:paraId="63CF8C39" w14:textId="77777777" w:rsidR="000D7C48" w:rsidRPr="00E27470" w:rsidRDefault="000D7C48" w:rsidP="000D7C48">
            <w:pPr>
              <w:pStyle w:val="ConsPlusCell"/>
            </w:pPr>
            <w:r>
              <w:t xml:space="preserve">   - </w:t>
            </w:r>
            <w:r w:rsidRPr="00E27470">
              <w:t>наружная (другое)</w:t>
            </w:r>
          </w:p>
        </w:tc>
        <w:tc>
          <w:tcPr>
            <w:tcW w:w="3118" w:type="dxa"/>
          </w:tcPr>
          <w:p w14:paraId="2C4348A4" w14:textId="77777777" w:rsidR="000D7C48" w:rsidRDefault="000D7C48" w:rsidP="000D7C48">
            <w:pPr>
              <w:pStyle w:val="ConsPlusCell"/>
              <w:jc w:val="both"/>
            </w:pPr>
            <w:r>
              <w:t xml:space="preserve">Обои, </w:t>
            </w:r>
            <w:r w:rsidRPr="00E27470">
              <w:t>окраска</w:t>
            </w:r>
            <w:r>
              <w:t>, штукатурка;</w:t>
            </w:r>
          </w:p>
          <w:p w14:paraId="2C467E91" w14:textId="77777777" w:rsidR="000D7C48" w:rsidRPr="00E27470" w:rsidRDefault="000D7C48" w:rsidP="000D7C48">
            <w:pPr>
              <w:pStyle w:val="ConsPlusCell"/>
              <w:jc w:val="both"/>
            </w:pPr>
            <w:r>
              <w:t>-----;</w:t>
            </w:r>
          </w:p>
        </w:tc>
        <w:tc>
          <w:tcPr>
            <w:tcW w:w="2835" w:type="dxa"/>
            <w:tcBorders>
              <w:right w:val="single" w:sz="4" w:space="0" w:color="auto"/>
            </w:tcBorders>
          </w:tcPr>
          <w:p w14:paraId="277242FD" w14:textId="77777777" w:rsidR="000D7C48" w:rsidRPr="00E27470" w:rsidRDefault="000D7C48" w:rsidP="000D7C48">
            <w:pPr>
              <w:pStyle w:val="ConsPlusCell"/>
              <w:jc w:val="center"/>
            </w:pPr>
            <w:r>
              <w:t xml:space="preserve">50 </w:t>
            </w:r>
            <w:r w:rsidRPr="00E27470">
              <w:t>%</w:t>
            </w:r>
          </w:p>
        </w:tc>
      </w:tr>
      <w:tr w:rsidR="000D7C48" w:rsidRPr="00E27470" w14:paraId="4B4734EC" w14:textId="77777777" w:rsidTr="000D7C48">
        <w:tblPrEx>
          <w:tblLook w:val="04A0" w:firstRow="1" w:lastRow="0" w:firstColumn="1" w:lastColumn="0" w:noHBand="0" w:noVBand="1"/>
        </w:tblPrEx>
        <w:tc>
          <w:tcPr>
            <w:tcW w:w="3936" w:type="dxa"/>
            <w:tcBorders>
              <w:left w:val="single" w:sz="4" w:space="0" w:color="auto"/>
              <w:bottom w:val="single" w:sz="4" w:space="0" w:color="auto"/>
            </w:tcBorders>
          </w:tcPr>
          <w:p w14:paraId="158F30D9" w14:textId="77777777" w:rsidR="000D7C48" w:rsidRPr="00E27470" w:rsidRDefault="000D7C48" w:rsidP="000D7C48">
            <w:pPr>
              <w:pStyle w:val="ConsPlusCell"/>
            </w:pPr>
            <w:r w:rsidRPr="00E27470">
              <w:t>9.</w:t>
            </w:r>
            <w:r>
              <w:t xml:space="preserve"> Механическое, электрическое, </w:t>
            </w:r>
            <w:r w:rsidRPr="00E27470">
              <w:t>санитарно-техническое и</w:t>
            </w:r>
          </w:p>
          <w:p w14:paraId="3151C083" w14:textId="77777777" w:rsidR="000D7C48" w:rsidRPr="00E27470" w:rsidRDefault="000D7C48" w:rsidP="000D7C48">
            <w:pPr>
              <w:pStyle w:val="ConsPlusCell"/>
            </w:pPr>
            <w:r>
              <w:t>и</w:t>
            </w:r>
            <w:r w:rsidRPr="00E27470">
              <w:t>ное оборудование</w:t>
            </w:r>
            <w:r>
              <w:t xml:space="preserve"> </w:t>
            </w:r>
            <w:r w:rsidRPr="00E27470">
              <w:t>ванны, напольные</w:t>
            </w:r>
            <w:r>
              <w:t xml:space="preserve"> </w:t>
            </w:r>
            <w:r w:rsidRPr="00E27470">
              <w:t>электроплиты, телефонные сети и оборудование сети проводного радиовещания,</w:t>
            </w:r>
            <w:r>
              <w:t xml:space="preserve"> </w:t>
            </w:r>
            <w:r w:rsidRPr="00E27470">
              <w:t>сигнализация,</w:t>
            </w:r>
            <w:r>
              <w:t xml:space="preserve"> </w:t>
            </w:r>
            <w:r w:rsidRPr="00E27470">
              <w:t xml:space="preserve">мусоропровод, лифт, вентиляция </w:t>
            </w:r>
            <w:r>
              <w:t>и другое</w:t>
            </w:r>
          </w:p>
        </w:tc>
        <w:tc>
          <w:tcPr>
            <w:tcW w:w="3118" w:type="dxa"/>
            <w:tcBorders>
              <w:bottom w:val="single" w:sz="4" w:space="0" w:color="auto"/>
            </w:tcBorders>
          </w:tcPr>
          <w:p w14:paraId="2853269A" w14:textId="77777777" w:rsidR="000D7C48" w:rsidRDefault="000D7C48" w:rsidP="000D7C48">
            <w:pPr>
              <w:pStyle w:val="ConsPlusCell"/>
              <w:jc w:val="both"/>
            </w:pPr>
            <w:r>
              <w:t>-----;</w:t>
            </w:r>
          </w:p>
          <w:p w14:paraId="18FCA097" w14:textId="77777777" w:rsidR="000D7C48" w:rsidRPr="00E27470" w:rsidRDefault="000D7C48" w:rsidP="000D7C48">
            <w:pPr>
              <w:pStyle w:val="ConsPlusCell"/>
              <w:jc w:val="both"/>
            </w:pPr>
            <w:r>
              <w:t xml:space="preserve"> </w:t>
            </w:r>
          </w:p>
          <w:p w14:paraId="2EA96EA3" w14:textId="77777777" w:rsidR="000D7C48" w:rsidRPr="00E27470" w:rsidRDefault="000D7C48" w:rsidP="000D7C48">
            <w:pPr>
              <w:pStyle w:val="ConsPlusCell"/>
              <w:jc w:val="both"/>
            </w:pPr>
            <w:r w:rsidRPr="00E27470">
              <w:t xml:space="preserve"> </w:t>
            </w:r>
          </w:p>
        </w:tc>
        <w:tc>
          <w:tcPr>
            <w:tcW w:w="2835" w:type="dxa"/>
            <w:tcBorders>
              <w:bottom w:val="single" w:sz="4" w:space="0" w:color="auto"/>
              <w:right w:val="single" w:sz="4" w:space="0" w:color="auto"/>
            </w:tcBorders>
          </w:tcPr>
          <w:p w14:paraId="35063C61" w14:textId="77777777" w:rsidR="000D7C48" w:rsidRPr="00E27470" w:rsidRDefault="000D7C48" w:rsidP="000D7C48">
            <w:pPr>
              <w:pStyle w:val="ConsPlusCell"/>
              <w:jc w:val="center"/>
            </w:pPr>
            <w:r>
              <w:t>---</w:t>
            </w:r>
          </w:p>
        </w:tc>
      </w:tr>
      <w:tr w:rsidR="000D7C48" w:rsidRPr="00E27470" w14:paraId="487F85B6" w14:textId="77777777" w:rsidTr="000D7C48">
        <w:tblPrEx>
          <w:tblLook w:val="04A0" w:firstRow="1" w:lastRow="0" w:firstColumn="1" w:lastColumn="0" w:noHBand="0" w:noVBand="1"/>
        </w:tblPrEx>
        <w:tc>
          <w:tcPr>
            <w:tcW w:w="3936" w:type="dxa"/>
            <w:tcBorders>
              <w:left w:val="single" w:sz="4" w:space="0" w:color="auto"/>
              <w:bottom w:val="single" w:sz="4" w:space="0" w:color="auto"/>
            </w:tcBorders>
          </w:tcPr>
          <w:p w14:paraId="05C619DB" w14:textId="77777777" w:rsidR="000D7C48" w:rsidRPr="00E27470" w:rsidRDefault="000D7C48" w:rsidP="000D7C48">
            <w:pPr>
              <w:pStyle w:val="ConsPlusCell"/>
            </w:pPr>
            <w:r w:rsidRPr="00E27470">
              <w:t>10.</w:t>
            </w:r>
            <w:r>
              <w:t xml:space="preserve"> </w:t>
            </w:r>
            <w:r w:rsidRPr="00E27470">
              <w:t>Внутридомовые</w:t>
            </w:r>
            <w:r>
              <w:t xml:space="preserve"> и</w:t>
            </w:r>
            <w:r w:rsidRPr="00E27470">
              <w:t>нженерные коммуникации и</w:t>
            </w:r>
            <w:r>
              <w:t xml:space="preserve"> </w:t>
            </w:r>
            <w:r w:rsidRPr="00E27470">
              <w:t>оборудование для</w:t>
            </w:r>
            <w:r>
              <w:t xml:space="preserve"> </w:t>
            </w:r>
            <w:r w:rsidRPr="00E27470">
              <w:t>предоставления коммунальных услуг</w:t>
            </w:r>
            <w:r>
              <w:t xml:space="preserve">: </w:t>
            </w:r>
            <w:r w:rsidRPr="00E27470">
              <w:t>электроснабжение,</w:t>
            </w:r>
          </w:p>
          <w:p w14:paraId="1BDA8B0D" w14:textId="77777777" w:rsidR="000D7C48" w:rsidRPr="00E27470" w:rsidRDefault="000D7C48" w:rsidP="000D7C48">
            <w:pPr>
              <w:pStyle w:val="ConsPlusCell"/>
            </w:pPr>
            <w:r w:rsidRPr="00E27470">
              <w:t>холодное водоснабжение,</w:t>
            </w:r>
          </w:p>
          <w:p w14:paraId="2A1536CF" w14:textId="77777777" w:rsidR="000D7C48" w:rsidRPr="00E27470" w:rsidRDefault="000D7C48" w:rsidP="000D7C48">
            <w:pPr>
              <w:pStyle w:val="ConsPlusCell"/>
            </w:pPr>
            <w:r w:rsidRPr="00E27470">
              <w:t>горячее водоснабжение,</w:t>
            </w:r>
          </w:p>
          <w:p w14:paraId="0AE468D0" w14:textId="77777777" w:rsidR="000D7C48" w:rsidRPr="00E27470" w:rsidRDefault="000D7C48" w:rsidP="000D7C48">
            <w:pPr>
              <w:pStyle w:val="ConsPlusCell"/>
            </w:pPr>
            <w:r w:rsidRPr="00E27470">
              <w:t>водоотведение,</w:t>
            </w:r>
          </w:p>
          <w:p w14:paraId="77959D38" w14:textId="77777777" w:rsidR="000D7C48" w:rsidRDefault="000D7C48" w:rsidP="000D7C48">
            <w:pPr>
              <w:pStyle w:val="ConsPlusCell"/>
            </w:pPr>
            <w:r w:rsidRPr="00E27470">
              <w:t xml:space="preserve">газоснабжение, </w:t>
            </w:r>
          </w:p>
          <w:p w14:paraId="41BD6D3F" w14:textId="77777777" w:rsidR="000D7C48" w:rsidRPr="00E27470" w:rsidRDefault="000D7C48" w:rsidP="000D7C48">
            <w:pPr>
              <w:pStyle w:val="ConsPlusCell"/>
            </w:pPr>
            <w:r w:rsidRPr="00E27470">
              <w:t>отопление:</w:t>
            </w:r>
            <w:r>
              <w:t xml:space="preserve"> </w:t>
            </w:r>
            <w:r w:rsidRPr="00E27470">
              <w:t>от внешних к</w:t>
            </w:r>
            <w:r>
              <w:t>отельных</w:t>
            </w:r>
            <w:r w:rsidRPr="00E27470">
              <w:t>,</w:t>
            </w:r>
            <w:r>
              <w:t xml:space="preserve"> </w:t>
            </w:r>
            <w:r w:rsidRPr="00E27470">
              <w:t>от домовой</w:t>
            </w:r>
            <w:r>
              <w:t xml:space="preserve"> котельной</w:t>
            </w:r>
            <w:r w:rsidRPr="00E27470">
              <w:t>, печи,</w:t>
            </w:r>
            <w:r>
              <w:t xml:space="preserve"> </w:t>
            </w:r>
            <w:r w:rsidRPr="00E27470">
              <w:t>калориферы, АГВ</w:t>
            </w:r>
            <w:r>
              <w:t xml:space="preserve"> и другое</w:t>
            </w:r>
          </w:p>
        </w:tc>
        <w:tc>
          <w:tcPr>
            <w:tcW w:w="3118" w:type="dxa"/>
            <w:tcBorders>
              <w:bottom w:val="single" w:sz="4" w:space="0" w:color="auto"/>
            </w:tcBorders>
          </w:tcPr>
          <w:p w14:paraId="1B14E620" w14:textId="77777777" w:rsidR="000D7C48" w:rsidRPr="00E27470" w:rsidRDefault="000D7C48" w:rsidP="000D7C48">
            <w:pPr>
              <w:pStyle w:val="ConsPlusCell"/>
              <w:jc w:val="both"/>
            </w:pPr>
            <w:r>
              <w:t>Э</w:t>
            </w:r>
            <w:r w:rsidRPr="00E27470">
              <w:t>лектроснабжение,</w:t>
            </w:r>
          </w:p>
          <w:p w14:paraId="0BCD241B" w14:textId="77777777" w:rsidR="000D7C48" w:rsidRDefault="000D7C48" w:rsidP="000D7C48">
            <w:pPr>
              <w:pStyle w:val="ConsPlusCell"/>
              <w:jc w:val="both"/>
            </w:pPr>
            <w:r w:rsidRPr="00E27470">
              <w:t>водопровод,</w:t>
            </w:r>
          </w:p>
          <w:p w14:paraId="57EEE86A" w14:textId="77777777" w:rsidR="000D7C48" w:rsidRDefault="000D7C48" w:rsidP="000D7C48">
            <w:pPr>
              <w:pStyle w:val="ConsPlusCell"/>
              <w:jc w:val="both"/>
            </w:pPr>
            <w:r>
              <w:t>центральное отопление;</w:t>
            </w:r>
          </w:p>
          <w:p w14:paraId="035704BA" w14:textId="77777777" w:rsidR="000D7C48" w:rsidRDefault="000D7C48" w:rsidP="000D7C48">
            <w:pPr>
              <w:pStyle w:val="ConsPlusCell"/>
              <w:jc w:val="both"/>
            </w:pPr>
            <w:r>
              <w:t>частично печное</w:t>
            </w:r>
            <w:r w:rsidRPr="00E27470">
              <w:t xml:space="preserve"> отопление</w:t>
            </w:r>
            <w:r>
              <w:t>;</w:t>
            </w:r>
          </w:p>
          <w:p w14:paraId="3C5CFB5C" w14:textId="77777777" w:rsidR="000D7C48" w:rsidRPr="00E27470" w:rsidRDefault="000D7C48" w:rsidP="000D7C48">
            <w:pPr>
              <w:pStyle w:val="ConsPlusCell"/>
              <w:jc w:val="both"/>
            </w:pPr>
          </w:p>
        </w:tc>
        <w:tc>
          <w:tcPr>
            <w:tcW w:w="2835" w:type="dxa"/>
            <w:tcBorders>
              <w:bottom w:val="single" w:sz="4" w:space="0" w:color="auto"/>
              <w:right w:val="single" w:sz="4" w:space="0" w:color="auto"/>
            </w:tcBorders>
          </w:tcPr>
          <w:p w14:paraId="5623BD34" w14:textId="77777777" w:rsidR="000D7C48" w:rsidRDefault="000D7C48" w:rsidP="000D7C48">
            <w:pPr>
              <w:pStyle w:val="ConsPlusCell"/>
              <w:jc w:val="center"/>
            </w:pPr>
            <w:r>
              <w:t xml:space="preserve">45 </w:t>
            </w:r>
            <w:r w:rsidRPr="00E27470">
              <w:t>%</w:t>
            </w:r>
          </w:p>
          <w:p w14:paraId="341E6A5A" w14:textId="77777777" w:rsidR="000D7C48" w:rsidRDefault="000D7C48" w:rsidP="000D7C48">
            <w:pPr>
              <w:pStyle w:val="ConsPlusCell"/>
              <w:jc w:val="center"/>
            </w:pPr>
            <w:r>
              <w:t xml:space="preserve">40 </w:t>
            </w:r>
            <w:r w:rsidRPr="00E27470">
              <w:t>%</w:t>
            </w:r>
          </w:p>
          <w:p w14:paraId="0DE2DF35" w14:textId="77777777" w:rsidR="000D7C48" w:rsidRDefault="000D7C48" w:rsidP="000D7C48">
            <w:pPr>
              <w:pStyle w:val="ConsPlusCell"/>
              <w:jc w:val="center"/>
            </w:pPr>
            <w:r>
              <w:t xml:space="preserve">30 </w:t>
            </w:r>
            <w:r w:rsidRPr="00E27470">
              <w:t>%</w:t>
            </w:r>
          </w:p>
          <w:p w14:paraId="5399A5EE" w14:textId="77777777" w:rsidR="000D7C48" w:rsidRPr="00E27470" w:rsidRDefault="000D7C48" w:rsidP="000D7C48">
            <w:pPr>
              <w:pStyle w:val="ConsPlusCell"/>
              <w:jc w:val="center"/>
            </w:pPr>
            <w:r>
              <w:t xml:space="preserve">65 </w:t>
            </w:r>
            <w:r w:rsidRPr="00E27470">
              <w:t>%</w:t>
            </w:r>
          </w:p>
        </w:tc>
      </w:tr>
    </w:tbl>
    <w:p w14:paraId="37311563" w14:textId="77777777" w:rsidR="000D7C48" w:rsidRPr="008F6CE0" w:rsidRDefault="000D7C48" w:rsidP="000D7C48">
      <w:pPr>
        <w:pStyle w:val="ConsPlusCell"/>
        <w:jc w:val="both"/>
        <w:rPr>
          <w:sz w:val="22"/>
          <w:szCs w:val="22"/>
        </w:rPr>
      </w:pPr>
      <w:r w:rsidRPr="008F6CE0">
        <w:rPr>
          <w:sz w:val="22"/>
          <w:szCs w:val="22"/>
        </w:rPr>
        <w:t>Настоящий Акт составлен в соответствии с данными Технического паспорта</w:t>
      </w:r>
      <w:r>
        <w:rPr>
          <w:sz w:val="22"/>
          <w:szCs w:val="22"/>
        </w:rPr>
        <w:t xml:space="preserve"> от 05.03.1994 г.</w:t>
      </w:r>
      <w:r w:rsidRPr="008F6CE0">
        <w:rPr>
          <w:sz w:val="22"/>
          <w:szCs w:val="22"/>
        </w:rPr>
        <w:t xml:space="preserve"> (</w:t>
      </w:r>
      <w:r>
        <w:rPr>
          <w:sz w:val="22"/>
          <w:szCs w:val="22"/>
        </w:rPr>
        <w:t>казенное</w:t>
      </w:r>
      <w:r w:rsidRPr="008F6CE0">
        <w:rPr>
          <w:sz w:val="22"/>
          <w:szCs w:val="22"/>
        </w:rPr>
        <w:t xml:space="preserve"> предприятие Нижегородской области «Нижтехинвентаризация» </w:t>
      </w:r>
      <w:r>
        <w:rPr>
          <w:sz w:val="22"/>
          <w:szCs w:val="22"/>
        </w:rPr>
        <w:t>Шахунское отделение</w:t>
      </w:r>
      <w:r w:rsidRPr="008F6CE0">
        <w:rPr>
          <w:sz w:val="22"/>
          <w:szCs w:val="22"/>
        </w:rPr>
        <w:t xml:space="preserve">) </w:t>
      </w:r>
    </w:p>
    <w:p w14:paraId="4C5155F3" w14:textId="77777777" w:rsidR="000D7C48" w:rsidRDefault="000D7C48" w:rsidP="000D7C48">
      <w:pPr>
        <w:pStyle w:val="ConsPlusNormal"/>
        <w:jc w:val="both"/>
        <w:rPr>
          <w:rFonts w:ascii="Times New Roman" w:hAnsi="Times New Roman" w:cs="Times New Roman"/>
        </w:rPr>
      </w:pPr>
    </w:p>
    <w:p w14:paraId="675B2E55" w14:textId="77777777" w:rsidR="000D7C48" w:rsidRPr="00F95CAB" w:rsidRDefault="000D7C48" w:rsidP="000D7C48">
      <w:pPr>
        <w:widowControl w:val="0"/>
        <w:autoSpaceDE w:val="0"/>
        <w:autoSpaceDN w:val="0"/>
        <w:adjustRightInd w:val="0"/>
        <w:jc w:val="center"/>
        <w:rPr>
          <w:u w:val="single"/>
        </w:rPr>
      </w:pPr>
      <w:r w:rsidRPr="00F95CAB">
        <w:rPr>
          <w:u w:val="single"/>
        </w:rPr>
        <w:t xml:space="preserve">Начальник Управления ЖКХ и архитектурной деятельности администрации </w:t>
      </w:r>
      <w:r>
        <w:rPr>
          <w:u w:val="single"/>
        </w:rPr>
        <w:t>муниципального</w:t>
      </w:r>
      <w:r w:rsidRPr="00F95CAB">
        <w:rPr>
          <w:u w:val="single"/>
        </w:rPr>
        <w:t xml:space="preserve"> округа город Шахунья Нижегородской области</w:t>
      </w:r>
    </w:p>
    <w:p w14:paraId="300D51AA" w14:textId="77777777" w:rsidR="000D7C48" w:rsidRPr="00625D6F" w:rsidRDefault="000D7C48" w:rsidP="000D7C48">
      <w:pPr>
        <w:widowControl w:val="0"/>
        <w:autoSpaceDE w:val="0"/>
        <w:autoSpaceDN w:val="0"/>
        <w:adjustRightInd w:val="0"/>
        <w:jc w:val="center"/>
      </w:pPr>
      <w:r w:rsidRPr="00625D6F">
        <w:rPr>
          <w:sz w:val="16"/>
          <w:szCs w:val="16"/>
        </w:rPr>
        <w:t>(должность, Ф.И.О., руководителя органа местного самоуправления,</w:t>
      </w:r>
      <w:r w:rsidRPr="00625D6F">
        <w:rPr>
          <w:rFonts w:ascii="Courier New" w:hAnsi="Courier New" w:cs="Courier New"/>
          <w:sz w:val="20"/>
          <w:szCs w:val="20"/>
        </w:rPr>
        <w:t xml:space="preserve"> </w:t>
      </w:r>
      <w:r w:rsidRPr="00625D6F">
        <w:rPr>
          <w:sz w:val="16"/>
          <w:szCs w:val="16"/>
        </w:rPr>
        <w:t>уполномоченного устанавливать техническое состояние</w:t>
      </w:r>
    </w:p>
    <w:p w14:paraId="0A02B7FC" w14:textId="77777777" w:rsidR="000D7C48" w:rsidRPr="00625D6F" w:rsidRDefault="000D7C48" w:rsidP="000D7C48">
      <w:pPr>
        <w:widowControl w:val="0"/>
        <w:autoSpaceDE w:val="0"/>
        <w:autoSpaceDN w:val="0"/>
        <w:adjustRightInd w:val="0"/>
        <w:jc w:val="center"/>
        <w:rPr>
          <w:sz w:val="16"/>
          <w:szCs w:val="16"/>
        </w:rPr>
      </w:pPr>
      <w:r w:rsidRPr="00625D6F">
        <w:rPr>
          <w:sz w:val="16"/>
          <w:szCs w:val="16"/>
        </w:rPr>
        <w:t>многоквартирного дома, являющегося объектом конкурса)</w:t>
      </w:r>
    </w:p>
    <w:p w14:paraId="1D857F46" w14:textId="77777777" w:rsidR="000D7C48" w:rsidRPr="00625D6F" w:rsidRDefault="000D7C48" w:rsidP="000D7C48">
      <w:pPr>
        <w:widowControl w:val="0"/>
        <w:autoSpaceDE w:val="0"/>
        <w:autoSpaceDN w:val="0"/>
        <w:adjustRightInd w:val="0"/>
        <w:jc w:val="both"/>
        <w:rPr>
          <w:u w:val="single"/>
        </w:rPr>
      </w:pPr>
      <w:r w:rsidRPr="00625D6F">
        <w:rPr>
          <w:sz w:val="20"/>
          <w:szCs w:val="20"/>
        </w:rPr>
        <w:t xml:space="preserve">                  </w:t>
      </w:r>
      <w:r w:rsidRPr="00625D6F">
        <w:t xml:space="preserve">_____________                                                                                        </w:t>
      </w:r>
      <w:r w:rsidRPr="00625D6F">
        <w:rPr>
          <w:u w:val="single"/>
        </w:rPr>
        <w:t>Лаптев С.М.</w:t>
      </w:r>
    </w:p>
    <w:p w14:paraId="25705B2D" w14:textId="77777777" w:rsidR="000D7C48" w:rsidRPr="00625D6F" w:rsidRDefault="000D7C48" w:rsidP="000D7C48">
      <w:pPr>
        <w:widowControl w:val="0"/>
        <w:autoSpaceDE w:val="0"/>
        <w:autoSpaceDN w:val="0"/>
        <w:adjustRightInd w:val="0"/>
        <w:jc w:val="both"/>
        <w:rPr>
          <w:sz w:val="16"/>
          <w:szCs w:val="16"/>
        </w:rPr>
      </w:pPr>
      <w:r w:rsidRPr="00625D6F">
        <w:rPr>
          <w:sz w:val="16"/>
          <w:szCs w:val="16"/>
        </w:rPr>
        <w:t xml:space="preserve">                              (подпись)                                                                                                                                             (ф. и.о.)</w:t>
      </w:r>
    </w:p>
    <w:p w14:paraId="16BCC1E6" w14:textId="77777777" w:rsidR="000D7C48" w:rsidRPr="00625D6F" w:rsidRDefault="000D7C48" w:rsidP="000D7C48">
      <w:pPr>
        <w:widowControl w:val="0"/>
        <w:autoSpaceDE w:val="0"/>
        <w:autoSpaceDN w:val="0"/>
        <w:adjustRightInd w:val="0"/>
        <w:jc w:val="both"/>
      </w:pPr>
      <w:r w:rsidRPr="00625D6F">
        <w:t xml:space="preserve">        "____" _______ 202</w:t>
      </w:r>
      <w:r>
        <w:t>6</w:t>
      </w:r>
      <w:r w:rsidRPr="00625D6F">
        <w:t xml:space="preserve"> г.</w:t>
      </w:r>
    </w:p>
    <w:p w14:paraId="22FC2CFB" w14:textId="77777777" w:rsidR="000D7C48" w:rsidRPr="00625D6F" w:rsidRDefault="000D7C48" w:rsidP="000D7C48">
      <w:pPr>
        <w:widowControl w:val="0"/>
        <w:autoSpaceDE w:val="0"/>
        <w:autoSpaceDN w:val="0"/>
        <w:adjustRightInd w:val="0"/>
        <w:jc w:val="both"/>
        <w:rPr>
          <w:sz w:val="20"/>
          <w:szCs w:val="20"/>
        </w:rPr>
      </w:pPr>
      <w:r w:rsidRPr="00625D6F">
        <w:rPr>
          <w:sz w:val="20"/>
          <w:szCs w:val="20"/>
        </w:rPr>
        <w:t xml:space="preserve">               М.П.</w:t>
      </w:r>
    </w:p>
    <w:p w14:paraId="3F565BB8" w14:textId="77777777" w:rsidR="000D7C48" w:rsidRPr="00632C5F" w:rsidRDefault="000D7C48" w:rsidP="000D7C48">
      <w:pPr>
        <w:pStyle w:val="ConsPlusNonformat"/>
        <w:jc w:val="both"/>
        <w:rPr>
          <w:rFonts w:ascii="Times New Roman" w:hAnsi="Times New Roman" w:cs="Times New Roman"/>
          <w:b/>
          <w:sz w:val="22"/>
          <w:szCs w:val="22"/>
          <w:u w:val="single"/>
        </w:rPr>
      </w:pPr>
    </w:p>
    <w:p w14:paraId="72E7BC7C" w14:textId="68B6C0DC" w:rsidR="003568EF" w:rsidRDefault="003568EF" w:rsidP="000D7C48">
      <w:pPr>
        <w:suppressAutoHyphens/>
        <w:autoSpaceDE w:val="0"/>
        <w:jc w:val="center"/>
        <w:sectPr w:rsidR="003568EF" w:rsidSect="003568EF">
          <w:pgSz w:w="11906" w:h="16838"/>
          <w:pgMar w:top="992" w:right="709" w:bottom="567" w:left="1276" w:header="709" w:footer="709" w:gutter="0"/>
          <w:cols w:space="708"/>
          <w:docGrid w:linePitch="360"/>
        </w:sectPr>
      </w:pPr>
    </w:p>
    <w:p w14:paraId="3D553A18" w14:textId="77777777" w:rsidR="00272FEF" w:rsidRDefault="00272FEF" w:rsidP="00272FEF">
      <w:pPr>
        <w:jc w:val="right"/>
      </w:pPr>
      <w:r w:rsidRPr="00272FEF">
        <w:lastRenderedPageBreak/>
        <w:t>Приложение № 26</w:t>
      </w:r>
    </w:p>
    <w:p w14:paraId="4405989A" w14:textId="77777777" w:rsidR="003568EF" w:rsidRPr="00272FEF" w:rsidRDefault="003568EF" w:rsidP="00272FEF">
      <w:pPr>
        <w:jc w:val="right"/>
      </w:pPr>
    </w:p>
    <w:p w14:paraId="353538BB" w14:textId="77777777" w:rsidR="000D7C48" w:rsidRPr="00D4587F" w:rsidRDefault="00272FEF" w:rsidP="00DA20B6">
      <w:pPr>
        <w:pStyle w:val="ConsPlusNonformat"/>
        <w:ind w:left="4820"/>
        <w:jc w:val="center"/>
        <w:rPr>
          <w:rFonts w:ascii="Times New Roman" w:hAnsi="Times New Roman" w:cs="Times New Roman"/>
          <w:b/>
          <w:bCs/>
          <w:sz w:val="22"/>
          <w:szCs w:val="22"/>
        </w:rPr>
      </w:pPr>
      <w:r w:rsidRPr="00272FEF">
        <w:t xml:space="preserve">                                                                                                </w:t>
      </w:r>
      <w:r w:rsidR="000D7C48" w:rsidRPr="00D4587F">
        <w:rPr>
          <w:rFonts w:ascii="Times New Roman" w:hAnsi="Times New Roman" w:cs="Times New Roman"/>
          <w:b/>
          <w:bCs/>
          <w:sz w:val="22"/>
          <w:szCs w:val="22"/>
        </w:rPr>
        <w:t>УТВЕРЖДАЮ:</w:t>
      </w:r>
    </w:p>
    <w:p w14:paraId="55CE3586"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62E83C7B"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02651C9E"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7C079C62"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4B074447"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70D33F1E"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73294E3E"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12AB938B"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5B47E814"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709F2406"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2435F570"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45159BE2"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690A10E7"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42376C06"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6337F08E"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(дата утверждения)</w:t>
      </w:r>
    </w:p>
    <w:p w14:paraId="74145146" w14:textId="77777777" w:rsidR="000D7C48" w:rsidRDefault="000D7C48" w:rsidP="000D7C48">
      <w:pPr>
        <w:tabs>
          <w:tab w:val="left" w:pos="2884"/>
          <w:tab w:val="left" w:pos="6742"/>
        </w:tabs>
        <w:suppressAutoHyphens/>
        <w:rPr>
          <w:lang w:eastAsia="ar-SA"/>
        </w:rPr>
      </w:pPr>
    </w:p>
    <w:p w14:paraId="4A7ED487" w14:textId="77777777" w:rsidR="000D7C48" w:rsidRDefault="000D7C48" w:rsidP="000D7C48">
      <w:pPr>
        <w:tabs>
          <w:tab w:val="left" w:pos="2884"/>
        </w:tabs>
        <w:suppressAutoHyphens/>
        <w:jc w:val="center"/>
        <w:rPr>
          <w:lang w:eastAsia="ar-SA"/>
        </w:rPr>
      </w:pPr>
    </w:p>
    <w:p w14:paraId="7EAC20AC" w14:textId="77777777" w:rsidR="000D7C48" w:rsidRPr="00C41D68" w:rsidRDefault="000D7C48" w:rsidP="000D7C48">
      <w:pPr>
        <w:tabs>
          <w:tab w:val="left" w:pos="2884"/>
        </w:tabs>
        <w:suppressAutoHyphens/>
        <w:jc w:val="center"/>
        <w:rPr>
          <w:lang w:eastAsia="ar-SA"/>
        </w:rPr>
      </w:pPr>
      <w:r w:rsidRPr="00C41D68">
        <w:rPr>
          <w:lang w:eastAsia="ar-SA"/>
        </w:rPr>
        <w:t>ПЕРЕЧЕНЬ</w:t>
      </w:r>
    </w:p>
    <w:p w14:paraId="2C6E5A53" w14:textId="77777777" w:rsidR="000D7C48" w:rsidRDefault="000D7C48" w:rsidP="000D7C48">
      <w:pPr>
        <w:tabs>
          <w:tab w:val="center" w:pos="3873"/>
        </w:tabs>
        <w:suppressAutoHyphens/>
        <w:jc w:val="center"/>
        <w:rPr>
          <w:lang w:eastAsia="ar-SA"/>
        </w:rPr>
      </w:pPr>
      <w:r w:rsidRPr="00C41D68">
        <w:rPr>
          <w:lang w:eastAsia="ar-SA"/>
        </w:rPr>
        <w:t>работ и услуг по содержанию и ремонту общего имущества собственников помещений</w:t>
      </w:r>
    </w:p>
    <w:p w14:paraId="208BF51A" w14:textId="77777777" w:rsidR="000D7C48" w:rsidRPr="003D6D87" w:rsidRDefault="000D7C48" w:rsidP="000D7C48">
      <w:pPr>
        <w:tabs>
          <w:tab w:val="center" w:pos="3873"/>
        </w:tabs>
        <w:suppressAutoHyphens/>
        <w:jc w:val="center"/>
      </w:pPr>
      <w:r w:rsidRPr="00C41D68">
        <w:rPr>
          <w:lang w:eastAsia="ar-SA"/>
        </w:rPr>
        <w:t xml:space="preserve"> в многоквартирном доме, </w:t>
      </w:r>
      <w:r w:rsidRPr="00C41D68">
        <w:t>расположенном по адресу: г.</w:t>
      </w:r>
      <w:r>
        <w:t xml:space="preserve"> </w:t>
      </w:r>
      <w:r w:rsidRPr="00C41D68">
        <w:t>Шахунья,</w:t>
      </w:r>
      <w:r w:rsidRPr="00E563CA">
        <w:t xml:space="preserve"> </w:t>
      </w:r>
      <w:r w:rsidRPr="007E725D">
        <w:t>ул.</w:t>
      </w:r>
      <w:r>
        <w:t xml:space="preserve"> </w:t>
      </w:r>
      <w:r w:rsidRPr="007E725D">
        <w:t>Элеваторная, д. 11</w:t>
      </w:r>
    </w:p>
    <w:p w14:paraId="34469CD8" w14:textId="77777777" w:rsidR="000D7C48" w:rsidRPr="00526D09" w:rsidRDefault="000D7C48" w:rsidP="000D7C48">
      <w:pPr>
        <w:snapToGrid w:val="0"/>
        <w:ind w:left="2832" w:firstLine="708"/>
        <w:jc w:val="right"/>
        <w:rPr>
          <w:rFonts w:eastAsia="Arial"/>
          <w:b/>
          <w:bCs/>
          <w:sz w:val="16"/>
          <w:szCs w:val="16"/>
          <w:lang w:eastAsia="ar-SA"/>
        </w:rPr>
      </w:pPr>
    </w:p>
    <w:tbl>
      <w:tblPr>
        <w:tblW w:w="103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8"/>
        <w:gridCol w:w="1701"/>
        <w:gridCol w:w="1134"/>
        <w:gridCol w:w="1322"/>
      </w:tblGrid>
      <w:tr w:rsidR="000D7C48" w:rsidRPr="00D470B4" w14:paraId="7D12343C" w14:textId="77777777" w:rsidTr="000D7C48">
        <w:trPr>
          <w:trHeight w:val="255"/>
        </w:trPr>
        <w:tc>
          <w:tcPr>
            <w:tcW w:w="6238" w:type="dxa"/>
            <w:tcBorders>
              <w:top w:val="single" w:sz="4" w:space="0" w:color="000000"/>
              <w:left w:val="single" w:sz="4" w:space="0" w:color="000000"/>
              <w:bottom w:val="single" w:sz="4" w:space="0" w:color="000000"/>
              <w:right w:val="nil"/>
            </w:tcBorders>
          </w:tcPr>
          <w:p w14:paraId="13FBDF5E" w14:textId="77777777" w:rsidR="000D7C48" w:rsidRPr="00C538F6" w:rsidRDefault="000D7C48" w:rsidP="000D7C48">
            <w:pPr>
              <w:jc w:val="center"/>
            </w:pPr>
          </w:p>
          <w:p w14:paraId="40B4C4E8" w14:textId="77777777" w:rsidR="000D7C48" w:rsidRPr="00A247EA" w:rsidRDefault="000D7C48" w:rsidP="000D7C48">
            <w:pPr>
              <w:jc w:val="center"/>
            </w:pPr>
            <w:r w:rsidRPr="00C538F6">
              <w:t>Наименование работ и услуг</w:t>
            </w:r>
          </w:p>
        </w:tc>
        <w:tc>
          <w:tcPr>
            <w:tcW w:w="1701" w:type="dxa"/>
            <w:tcBorders>
              <w:top w:val="single" w:sz="4" w:space="0" w:color="000000"/>
              <w:left w:val="single" w:sz="4" w:space="0" w:color="000000"/>
              <w:bottom w:val="single" w:sz="4" w:space="0" w:color="000000"/>
              <w:right w:val="nil"/>
            </w:tcBorders>
          </w:tcPr>
          <w:p w14:paraId="71F2D51D" w14:textId="77777777" w:rsidR="000D7C48" w:rsidRPr="00C538F6" w:rsidRDefault="000D7C48" w:rsidP="000D7C48">
            <w:pPr>
              <w:suppressAutoHyphens/>
              <w:snapToGrid w:val="0"/>
              <w:jc w:val="center"/>
              <w:rPr>
                <w:bCs/>
              </w:rPr>
            </w:pPr>
          </w:p>
          <w:p w14:paraId="0BE6BBC4" w14:textId="77777777" w:rsidR="000D7C48" w:rsidRPr="00A247EA" w:rsidRDefault="000D7C48" w:rsidP="000D7C48">
            <w:pPr>
              <w:suppressAutoHyphens/>
              <w:snapToGrid w:val="0"/>
              <w:ind w:left="82" w:hanging="82"/>
              <w:jc w:val="center"/>
              <w:rPr>
                <w:bCs/>
                <w:color w:val="000000"/>
              </w:rPr>
            </w:pPr>
            <w:r w:rsidRPr="00C538F6">
              <w:rPr>
                <w:bCs/>
              </w:rPr>
              <w:t>Периодичность выполнения работ</w:t>
            </w:r>
          </w:p>
        </w:tc>
        <w:tc>
          <w:tcPr>
            <w:tcW w:w="1134" w:type="dxa"/>
            <w:tcBorders>
              <w:top w:val="single" w:sz="4" w:space="0" w:color="000000"/>
              <w:left w:val="single" w:sz="4" w:space="0" w:color="000000"/>
              <w:bottom w:val="single" w:sz="4" w:space="0" w:color="000000"/>
              <w:right w:val="nil"/>
            </w:tcBorders>
            <w:vAlign w:val="center"/>
          </w:tcPr>
          <w:p w14:paraId="2DBDF5FE" w14:textId="77777777" w:rsidR="000D7C48" w:rsidRPr="00C538F6" w:rsidRDefault="000D7C48" w:rsidP="000D7C48">
            <w:pPr>
              <w:snapToGrid w:val="0"/>
              <w:jc w:val="center"/>
              <w:rPr>
                <w:lang w:eastAsia="ar-SA"/>
              </w:rPr>
            </w:pPr>
            <w:r w:rsidRPr="00C538F6">
              <w:t>Годовая</w:t>
            </w:r>
          </w:p>
          <w:p w14:paraId="6B92D60E" w14:textId="77777777" w:rsidR="000D7C48" w:rsidRPr="00C538F6" w:rsidRDefault="000D7C48" w:rsidP="000D7C48">
            <w:pPr>
              <w:tabs>
                <w:tab w:val="left" w:pos="124"/>
              </w:tabs>
              <w:jc w:val="center"/>
            </w:pPr>
            <w:r w:rsidRPr="00C538F6">
              <w:t>плата</w:t>
            </w:r>
          </w:p>
          <w:p w14:paraId="7B2ACD8B" w14:textId="77777777" w:rsidR="000D7C48" w:rsidRPr="00C538F6" w:rsidRDefault="000D7C48" w:rsidP="000D7C48">
            <w:pPr>
              <w:jc w:val="center"/>
            </w:pPr>
            <w:r w:rsidRPr="00C538F6">
              <w:t>(рублей)</w:t>
            </w:r>
          </w:p>
          <w:p w14:paraId="341C5471" w14:textId="77777777" w:rsidR="000D7C48" w:rsidRPr="00A247EA" w:rsidRDefault="000D7C48" w:rsidP="000D7C48">
            <w:pPr>
              <w:suppressAutoHyphens/>
              <w:snapToGrid w:val="0"/>
              <w:jc w:val="center"/>
              <w:rPr>
                <w:lang w:eastAsia="ar-SA"/>
              </w:rPr>
            </w:pPr>
          </w:p>
        </w:tc>
        <w:tc>
          <w:tcPr>
            <w:tcW w:w="1322" w:type="dxa"/>
            <w:tcBorders>
              <w:top w:val="single" w:sz="4" w:space="0" w:color="000000"/>
              <w:left w:val="single" w:sz="4" w:space="0" w:color="000000"/>
              <w:bottom w:val="single" w:sz="4" w:space="0" w:color="000000"/>
              <w:right w:val="single" w:sz="4" w:space="0" w:color="000000"/>
            </w:tcBorders>
          </w:tcPr>
          <w:p w14:paraId="3DE05223" w14:textId="77777777" w:rsidR="000D7C48" w:rsidRPr="00C538F6" w:rsidRDefault="000D7C48" w:rsidP="000D7C48">
            <w:pPr>
              <w:jc w:val="center"/>
            </w:pPr>
            <w:r w:rsidRPr="00C538F6">
              <w:t>Стоимость на 1 кв. м</w:t>
            </w:r>
            <w:r>
              <w:t xml:space="preserve">. </w:t>
            </w:r>
            <w:r w:rsidRPr="00C538F6">
              <w:t>общ. площади (рублей в</w:t>
            </w:r>
          </w:p>
          <w:p w14:paraId="61BBCF72" w14:textId="77777777" w:rsidR="000D7C48" w:rsidRPr="00A247EA" w:rsidRDefault="000D7C48" w:rsidP="000D7C48">
            <w:pPr>
              <w:suppressAutoHyphens/>
              <w:snapToGrid w:val="0"/>
              <w:jc w:val="center"/>
              <w:rPr>
                <w:lang w:eastAsia="ar-SA"/>
              </w:rPr>
            </w:pPr>
            <w:r w:rsidRPr="00C538F6">
              <w:t>месяц)</w:t>
            </w:r>
          </w:p>
        </w:tc>
      </w:tr>
      <w:tr w:rsidR="000D7C48" w:rsidRPr="00D4587F" w14:paraId="26E80467" w14:textId="77777777" w:rsidTr="000D7C48">
        <w:trPr>
          <w:trHeight w:val="1791"/>
        </w:trPr>
        <w:tc>
          <w:tcPr>
            <w:tcW w:w="6238" w:type="dxa"/>
            <w:tcBorders>
              <w:top w:val="single" w:sz="4" w:space="0" w:color="000000"/>
              <w:left w:val="single" w:sz="4" w:space="0" w:color="000000"/>
              <w:bottom w:val="single" w:sz="4" w:space="0" w:color="auto"/>
              <w:right w:val="nil"/>
            </w:tcBorders>
          </w:tcPr>
          <w:p w14:paraId="3E6ACA3F" w14:textId="77777777" w:rsidR="000D7C48" w:rsidRPr="00E65925" w:rsidRDefault="000D7C48" w:rsidP="000D7C48">
            <w:pPr>
              <w:jc w:val="both"/>
              <w:rPr>
                <w:b/>
                <w:bCs/>
                <w:sz w:val="20"/>
                <w:szCs w:val="20"/>
              </w:rPr>
            </w:pPr>
            <w:r w:rsidRPr="00AA35B4">
              <w:rPr>
                <w:b/>
                <w:bCs/>
              </w:rPr>
              <w:t xml:space="preserve">1. Техническое обслуживание и текущий ремонт </w:t>
            </w:r>
            <w:r>
              <w:rPr>
                <w:b/>
                <w:bCs/>
              </w:rPr>
              <w:t xml:space="preserve">общего </w:t>
            </w:r>
            <w:r w:rsidRPr="00AA35B4">
              <w:rPr>
                <w:b/>
                <w:bCs/>
              </w:rPr>
              <w:t>внутридомового инженерного оборудования</w:t>
            </w:r>
            <w:r w:rsidRPr="00795F22">
              <w:rPr>
                <w:b/>
                <w:bCs/>
                <w:sz w:val="20"/>
                <w:szCs w:val="20"/>
              </w:rPr>
              <w:t>.</w:t>
            </w:r>
            <w:r>
              <w:rPr>
                <w:sz w:val="20"/>
                <w:szCs w:val="20"/>
              </w:rPr>
              <w:t xml:space="preserve"> </w:t>
            </w:r>
            <w:r w:rsidRPr="00E65925">
              <w:rPr>
                <w:sz w:val="20"/>
                <w:szCs w:val="20"/>
              </w:rPr>
              <w:t xml:space="preserve">Профилактические осмотры систем отопления, водопровода, ремонт и замена запорной и регулировочной арматуры (задвижек, кранов, вентилей и т.д.), относящихся к общим инженерным коммуникациям. Регулировка системы центрального отопления. Ремонт и замена отопительных приборов в местах общего пользования. </w:t>
            </w:r>
          </w:p>
        </w:tc>
        <w:tc>
          <w:tcPr>
            <w:tcW w:w="1701" w:type="dxa"/>
            <w:tcBorders>
              <w:top w:val="single" w:sz="4" w:space="0" w:color="000000"/>
              <w:left w:val="single" w:sz="4" w:space="0" w:color="000000"/>
              <w:bottom w:val="single" w:sz="4" w:space="0" w:color="auto"/>
              <w:right w:val="nil"/>
            </w:tcBorders>
            <w:vAlign w:val="center"/>
          </w:tcPr>
          <w:p w14:paraId="21DDB4D2" w14:textId="77777777" w:rsidR="000D7C48" w:rsidRPr="00102C8A" w:rsidRDefault="000D7C48" w:rsidP="000D7C48">
            <w:pPr>
              <w:jc w:val="center"/>
              <w:rPr>
                <w:sz w:val="20"/>
                <w:szCs w:val="20"/>
              </w:rPr>
            </w:pPr>
            <w:r w:rsidRPr="00102C8A">
              <w:rPr>
                <w:sz w:val="20"/>
                <w:szCs w:val="20"/>
              </w:rPr>
              <w:t xml:space="preserve">Осмотр не реже 2 раз в год </w:t>
            </w:r>
          </w:p>
          <w:p w14:paraId="516E9F46" w14:textId="77777777" w:rsidR="000D7C48" w:rsidRPr="00E65925" w:rsidRDefault="000D7C48" w:rsidP="000D7C48">
            <w:pPr>
              <w:jc w:val="center"/>
              <w:rPr>
                <w:sz w:val="20"/>
                <w:szCs w:val="20"/>
              </w:rPr>
            </w:pPr>
            <w:r w:rsidRPr="00102C8A">
              <w:rPr>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1BE1291B" w14:textId="77777777" w:rsidR="000D7C48" w:rsidRPr="005127E6" w:rsidRDefault="000D7C48" w:rsidP="000D7C48">
            <w:pPr>
              <w:jc w:val="center"/>
              <w:rPr>
                <w:b/>
                <w:bCs/>
              </w:rPr>
            </w:pPr>
            <w:r w:rsidRPr="005127E6">
              <w:rPr>
                <w:rFonts w:ascii="Calibri" w:hAnsi="Calibri" w:cs="Calibri"/>
                <w:b/>
                <w:bCs/>
                <w:color w:val="000000"/>
              </w:rPr>
              <w:t>11651,13</w:t>
            </w:r>
          </w:p>
        </w:tc>
        <w:tc>
          <w:tcPr>
            <w:tcW w:w="1322" w:type="dxa"/>
            <w:tcBorders>
              <w:top w:val="single" w:sz="4" w:space="0" w:color="000000"/>
              <w:left w:val="single" w:sz="4" w:space="0" w:color="000000"/>
              <w:bottom w:val="single" w:sz="4" w:space="0" w:color="auto"/>
              <w:right w:val="single" w:sz="4" w:space="0" w:color="000000"/>
            </w:tcBorders>
            <w:vAlign w:val="center"/>
          </w:tcPr>
          <w:p w14:paraId="27F2C122" w14:textId="77777777" w:rsidR="000D7C48" w:rsidRPr="005127E6" w:rsidRDefault="000D7C48" w:rsidP="000D7C48">
            <w:pPr>
              <w:jc w:val="center"/>
              <w:rPr>
                <w:b/>
                <w:bCs/>
              </w:rPr>
            </w:pPr>
            <w:r w:rsidRPr="005127E6">
              <w:rPr>
                <w:rFonts w:ascii="Calibri" w:hAnsi="Calibri" w:cs="Calibri"/>
                <w:b/>
                <w:bCs/>
                <w:color w:val="000000"/>
              </w:rPr>
              <w:t>6,41</w:t>
            </w:r>
          </w:p>
        </w:tc>
      </w:tr>
      <w:tr w:rsidR="000D7C48" w:rsidRPr="00D4587F" w14:paraId="399D3DCA" w14:textId="77777777" w:rsidTr="000D7C48">
        <w:trPr>
          <w:trHeight w:val="1831"/>
        </w:trPr>
        <w:tc>
          <w:tcPr>
            <w:tcW w:w="6238" w:type="dxa"/>
            <w:tcBorders>
              <w:top w:val="single" w:sz="4" w:space="0" w:color="000000"/>
              <w:left w:val="single" w:sz="4" w:space="0" w:color="000000"/>
              <w:bottom w:val="single" w:sz="4" w:space="0" w:color="auto"/>
              <w:right w:val="nil"/>
            </w:tcBorders>
          </w:tcPr>
          <w:p w14:paraId="2DFDAF19" w14:textId="77777777" w:rsidR="000D7C48" w:rsidRPr="00E65925" w:rsidRDefault="000D7C48" w:rsidP="000D7C48">
            <w:pPr>
              <w:jc w:val="both"/>
              <w:rPr>
                <w:sz w:val="20"/>
                <w:szCs w:val="20"/>
              </w:rPr>
            </w:pPr>
            <w:r w:rsidRPr="00E65925">
              <w:rPr>
                <w:sz w:val="20"/>
                <w:szCs w:val="20"/>
              </w:rPr>
              <w:t>1.1. Ремонт, испытание, промывка и опрессовка систем центрального отопления (смена отдельных участков трубопровода,</w:t>
            </w:r>
            <w:r>
              <w:rPr>
                <w:sz w:val="20"/>
                <w:szCs w:val="20"/>
              </w:rPr>
              <w:t xml:space="preserve"> </w:t>
            </w:r>
            <w:r w:rsidRPr="00E65925">
              <w:rPr>
                <w:sz w:val="20"/>
                <w:szCs w:val="20"/>
              </w:rPr>
              <w:t>запорной арматуры, осмотр системы центрального отопления на чердаке и подвале, ликвидация воздушных пробок в системе отопления при запуске отопления и в отопительный период, промывка гидропневматическим способом системы отопления в период подготовки к отопительному периоду</w:t>
            </w:r>
            <w:r>
              <w:rPr>
                <w:sz w:val="20"/>
                <w:szCs w:val="20"/>
              </w:rPr>
              <w:t xml:space="preserve"> и т.д.</w:t>
            </w:r>
            <w:r w:rsidRPr="00E65925">
              <w:rPr>
                <w:sz w:val="20"/>
                <w:szCs w:val="20"/>
              </w:rPr>
              <w:t>)</w:t>
            </w:r>
          </w:p>
        </w:tc>
        <w:tc>
          <w:tcPr>
            <w:tcW w:w="1701" w:type="dxa"/>
            <w:tcBorders>
              <w:top w:val="single" w:sz="4" w:space="0" w:color="000000"/>
              <w:left w:val="single" w:sz="4" w:space="0" w:color="000000"/>
              <w:bottom w:val="single" w:sz="4" w:space="0" w:color="auto"/>
              <w:right w:val="nil"/>
            </w:tcBorders>
            <w:vAlign w:val="center"/>
          </w:tcPr>
          <w:p w14:paraId="78331716" w14:textId="77777777" w:rsidR="000D7C48" w:rsidRPr="00102C8A" w:rsidRDefault="000D7C48" w:rsidP="000D7C48">
            <w:pPr>
              <w:jc w:val="center"/>
              <w:rPr>
                <w:sz w:val="20"/>
                <w:szCs w:val="20"/>
              </w:rPr>
            </w:pPr>
            <w:r w:rsidRPr="00102C8A">
              <w:rPr>
                <w:sz w:val="20"/>
                <w:szCs w:val="20"/>
              </w:rPr>
              <w:t xml:space="preserve">Осмотр не реже 2 раз в год </w:t>
            </w:r>
          </w:p>
          <w:p w14:paraId="5B09B25C" w14:textId="77777777" w:rsidR="000D7C48" w:rsidRPr="00E65925" w:rsidRDefault="000D7C48" w:rsidP="000D7C48">
            <w:pPr>
              <w:jc w:val="center"/>
              <w:rPr>
                <w:sz w:val="20"/>
                <w:szCs w:val="20"/>
              </w:rPr>
            </w:pPr>
            <w:r w:rsidRPr="00102C8A">
              <w:rPr>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1E0C4792" w14:textId="77777777" w:rsidR="000D7C48" w:rsidRPr="00AA35B4" w:rsidRDefault="000D7C48" w:rsidP="000D7C48">
            <w:pPr>
              <w:jc w:val="center"/>
            </w:pPr>
            <w:r>
              <w:rPr>
                <w:rFonts w:ascii="Calibri" w:hAnsi="Calibri" w:cs="Calibri"/>
                <w:color w:val="000000"/>
              </w:rPr>
              <w:t>7012,67</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58225ED7" w14:textId="77777777" w:rsidR="000D7C48" w:rsidRPr="00AA35B4" w:rsidRDefault="000D7C48" w:rsidP="000D7C48">
            <w:pPr>
              <w:jc w:val="center"/>
            </w:pPr>
            <w:r>
              <w:rPr>
                <w:rFonts w:ascii="Calibri" w:hAnsi="Calibri" w:cs="Calibri"/>
                <w:color w:val="000000"/>
              </w:rPr>
              <w:t>3,86</w:t>
            </w:r>
          </w:p>
        </w:tc>
      </w:tr>
      <w:tr w:rsidR="000D7C48" w:rsidRPr="00D4587F" w14:paraId="72AEAAEC" w14:textId="77777777" w:rsidTr="000D7C48">
        <w:trPr>
          <w:trHeight w:val="1125"/>
        </w:trPr>
        <w:tc>
          <w:tcPr>
            <w:tcW w:w="6238" w:type="dxa"/>
            <w:tcBorders>
              <w:top w:val="single" w:sz="4" w:space="0" w:color="000000"/>
              <w:left w:val="single" w:sz="4" w:space="0" w:color="000000"/>
              <w:bottom w:val="single" w:sz="4" w:space="0" w:color="auto"/>
              <w:right w:val="nil"/>
            </w:tcBorders>
          </w:tcPr>
          <w:p w14:paraId="6058467F" w14:textId="77777777" w:rsidR="000D7C48" w:rsidRPr="00E65925" w:rsidRDefault="000D7C48" w:rsidP="000D7C48">
            <w:pPr>
              <w:jc w:val="both"/>
              <w:rPr>
                <w:sz w:val="20"/>
                <w:szCs w:val="20"/>
              </w:rPr>
            </w:pPr>
            <w:r w:rsidRPr="00E65925">
              <w:rPr>
                <w:sz w:val="20"/>
                <w:szCs w:val="20"/>
              </w:rPr>
              <w:t>1.2. Проведение технических осмотров и устранение неисправностей в системе холодного водоснабжения (осмотр системы холодного водоснабжения планово 2 раза в год и при поступлении заявок, смена отдельных участков трубопровода, смена запорной арматуры</w:t>
            </w:r>
            <w:r>
              <w:rPr>
                <w:sz w:val="20"/>
                <w:szCs w:val="20"/>
              </w:rPr>
              <w:t xml:space="preserve"> и т.д.</w:t>
            </w:r>
            <w:r w:rsidRPr="00E65925">
              <w:rPr>
                <w:sz w:val="20"/>
                <w:szCs w:val="20"/>
              </w:rPr>
              <w:t>)</w:t>
            </w:r>
          </w:p>
        </w:tc>
        <w:tc>
          <w:tcPr>
            <w:tcW w:w="1701" w:type="dxa"/>
            <w:tcBorders>
              <w:top w:val="single" w:sz="4" w:space="0" w:color="000000"/>
              <w:left w:val="single" w:sz="4" w:space="0" w:color="000000"/>
              <w:bottom w:val="single" w:sz="4" w:space="0" w:color="auto"/>
              <w:right w:val="nil"/>
            </w:tcBorders>
            <w:vAlign w:val="center"/>
          </w:tcPr>
          <w:p w14:paraId="3595675B" w14:textId="77777777" w:rsidR="000D7C48" w:rsidRPr="00102C8A" w:rsidRDefault="000D7C48" w:rsidP="000D7C48">
            <w:pPr>
              <w:jc w:val="center"/>
              <w:rPr>
                <w:sz w:val="20"/>
                <w:szCs w:val="20"/>
              </w:rPr>
            </w:pPr>
            <w:r w:rsidRPr="00102C8A">
              <w:rPr>
                <w:sz w:val="20"/>
                <w:szCs w:val="20"/>
              </w:rPr>
              <w:t xml:space="preserve">Осмотр не реже 2 раз в год </w:t>
            </w:r>
          </w:p>
          <w:p w14:paraId="3FAAD325" w14:textId="77777777" w:rsidR="000D7C48" w:rsidRPr="00E65925" w:rsidRDefault="000D7C48" w:rsidP="000D7C48">
            <w:pPr>
              <w:jc w:val="center"/>
              <w:rPr>
                <w:sz w:val="20"/>
                <w:szCs w:val="20"/>
              </w:rPr>
            </w:pPr>
            <w:r w:rsidRPr="00102C8A">
              <w:rPr>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1772F80D" w14:textId="77777777" w:rsidR="000D7C48" w:rsidRPr="00AA35B4" w:rsidRDefault="000D7C48" w:rsidP="000D7C48">
            <w:pPr>
              <w:jc w:val="center"/>
            </w:pPr>
            <w:r>
              <w:rPr>
                <w:rFonts w:ascii="Calibri" w:hAnsi="Calibri" w:cs="Calibri"/>
                <w:color w:val="000000"/>
              </w:rPr>
              <w:t>4638,48</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30A2DABF" w14:textId="77777777" w:rsidR="000D7C48" w:rsidRPr="00AA35B4" w:rsidRDefault="000D7C48" w:rsidP="000D7C48">
            <w:pPr>
              <w:jc w:val="center"/>
            </w:pPr>
            <w:r>
              <w:rPr>
                <w:rFonts w:ascii="Calibri" w:hAnsi="Calibri" w:cs="Calibri"/>
                <w:color w:val="000000"/>
              </w:rPr>
              <w:t>2,55</w:t>
            </w:r>
          </w:p>
        </w:tc>
      </w:tr>
      <w:tr w:rsidR="000D7C48" w:rsidRPr="00D4587F" w14:paraId="749E62CF" w14:textId="77777777" w:rsidTr="000D7C48">
        <w:trPr>
          <w:trHeight w:val="1117"/>
        </w:trPr>
        <w:tc>
          <w:tcPr>
            <w:tcW w:w="6238" w:type="dxa"/>
            <w:tcBorders>
              <w:top w:val="single" w:sz="4" w:space="0" w:color="000000"/>
              <w:left w:val="single" w:sz="4" w:space="0" w:color="000000"/>
              <w:bottom w:val="single" w:sz="4" w:space="0" w:color="auto"/>
              <w:right w:val="nil"/>
            </w:tcBorders>
          </w:tcPr>
          <w:p w14:paraId="31E02243" w14:textId="77777777" w:rsidR="000D7C48" w:rsidRPr="00E65925" w:rsidRDefault="000D7C48" w:rsidP="000D7C48">
            <w:pPr>
              <w:jc w:val="both"/>
              <w:rPr>
                <w:sz w:val="20"/>
                <w:szCs w:val="20"/>
              </w:rPr>
            </w:pPr>
            <w:r w:rsidRPr="00AA35B4">
              <w:rPr>
                <w:b/>
                <w:bCs/>
              </w:rPr>
              <w:t>2. Содержание и текущий ремонт электроснабжения мест общего пользования</w:t>
            </w:r>
            <w:r w:rsidRPr="00E65925">
              <w:rPr>
                <w:sz w:val="20"/>
                <w:szCs w:val="20"/>
              </w:rPr>
              <w:t xml:space="preserve"> (осмотр электротехнических устройств (весенний, осенний осмотр); выполнение мероприятий по очистке от пыли, грязи вводных устройств, ремонт групповых щитков на лестничных клетках, замена плавких вставок в электрощитах, замена ламп накаливания в местах общего пользования, замена отдельных участков электропроводки, проведение ежегодных замеров сопротивления специализированной организацией, согласно договора</w:t>
            </w:r>
            <w:r>
              <w:rPr>
                <w:sz w:val="20"/>
                <w:szCs w:val="20"/>
              </w:rPr>
              <w:t xml:space="preserve"> и т.д.</w:t>
            </w:r>
            <w:r w:rsidRPr="00E65925">
              <w:rPr>
                <w:sz w:val="20"/>
                <w:szCs w:val="20"/>
              </w:rPr>
              <w:t>)</w:t>
            </w:r>
          </w:p>
        </w:tc>
        <w:tc>
          <w:tcPr>
            <w:tcW w:w="1701" w:type="dxa"/>
            <w:tcBorders>
              <w:top w:val="single" w:sz="4" w:space="0" w:color="000000"/>
              <w:left w:val="single" w:sz="4" w:space="0" w:color="000000"/>
              <w:bottom w:val="single" w:sz="4" w:space="0" w:color="auto"/>
              <w:right w:val="nil"/>
            </w:tcBorders>
            <w:vAlign w:val="center"/>
          </w:tcPr>
          <w:p w14:paraId="7E8F27FF" w14:textId="77777777" w:rsidR="000D7C48" w:rsidRPr="00102C8A" w:rsidRDefault="000D7C48" w:rsidP="000D7C48">
            <w:pPr>
              <w:jc w:val="center"/>
              <w:rPr>
                <w:sz w:val="20"/>
                <w:szCs w:val="20"/>
              </w:rPr>
            </w:pPr>
            <w:r w:rsidRPr="00102C8A">
              <w:rPr>
                <w:sz w:val="20"/>
                <w:szCs w:val="20"/>
              </w:rPr>
              <w:t xml:space="preserve">Осмотр не реже 2 раз в год </w:t>
            </w:r>
          </w:p>
          <w:p w14:paraId="54FE62AA" w14:textId="77777777" w:rsidR="000D7C48" w:rsidRPr="00E65925" w:rsidRDefault="000D7C48" w:rsidP="000D7C48">
            <w:pPr>
              <w:jc w:val="center"/>
              <w:rPr>
                <w:sz w:val="20"/>
                <w:szCs w:val="20"/>
              </w:rPr>
            </w:pPr>
            <w:r w:rsidRPr="00102C8A">
              <w:rPr>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3E1BE581" w14:textId="77777777" w:rsidR="000D7C48" w:rsidRPr="005127E6" w:rsidRDefault="000D7C48" w:rsidP="000D7C48">
            <w:pPr>
              <w:jc w:val="center"/>
              <w:rPr>
                <w:b/>
                <w:bCs/>
              </w:rPr>
            </w:pPr>
            <w:r w:rsidRPr="005127E6">
              <w:rPr>
                <w:rFonts w:ascii="Calibri" w:hAnsi="Calibri" w:cs="Calibri"/>
                <w:b/>
                <w:bCs/>
                <w:color w:val="000000"/>
              </w:rPr>
              <w:t>2506,10</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4F406638" w14:textId="77777777" w:rsidR="000D7C48" w:rsidRPr="005127E6" w:rsidRDefault="000D7C48" w:rsidP="000D7C48">
            <w:pPr>
              <w:jc w:val="center"/>
              <w:rPr>
                <w:b/>
                <w:bCs/>
              </w:rPr>
            </w:pPr>
            <w:r w:rsidRPr="005127E6">
              <w:rPr>
                <w:rFonts w:ascii="Calibri" w:hAnsi="Calibri" w:cs="Calibri"/>
                <w:b/>
                <w:bCs/>
                <w:color w:val="000000"/>
              </w:rPr>
              <w:t>1,38</w:t>
            </w:r>
          </w:p>
        </w:tc>
      </w:tr>
      <w:tr w:rsidR="000D7C48" w:rsidRPr="00D4587F" w14:paraId="21B65827" w14:textId="77777777" w:rsidTr="000D7C48">
        <w:trPr>
          <w:trHeight w:val="838"/>
        </w:trPr>
        <w:tc>
          <w:tcPr>
            <w:tcW w:w="6238" w:type="dxa"/>
            <w:tcBorders>
              <w:top w:val="single" w:sz="4" w:space="0" w:color="000000"/>
              <w:left w:val="single" w:sz="4" w:space="0" w:color="000000"/>
              <w:bottom w:val="single" w:sz="4" w:space="0" w:color="auto"/>
              <w:right w:val="nil"/>
            </w:tcBorders>
          </w:tcPr>
          <w:p w14:paraId="7B4191B0" w14:textId="77777777" w:rsidR="000D7C48" w:rsidRPr="00E65925" w:rsidRDefault="000D7C48" w:rsidP="000D7C48">
            <w:pPr>
              <w:jc w:val="both"/>
              <w:rPr>
                <w:b/>
                <w:bCs/>
                <w:sz w:val="20"/>
                <w:szCs w:val="20"/>
              </w:rPr>
            </w:pPr>
            <w:r w:rsidRPr="00AA35B4">
              <w:rPr>
                <w:b/>
                <w:bCs/>
              </w:rPr>
              <w:lastRenderedPageBreak/>
              <w:t>3. Аварийное обслуживание</w:t>
            </w:r>
            <w:r w:rsidRPr="00E65925">
              <w:rPr>
                <w:b/>
                <w:bCs/>
                <w:sz w:val="20"/>
                <w:szCs w:val="20"/>
              </w:rPr>
              <w:t xml:space="preserve"> </w:t>
            </w:r>
            <w:r w:rsidRPr="00E65925">
              <w:rPr>
                <w:sz w:val="20"/>
                <w:szCs w:val="20"/>
              </w:rPr>
              <w:t xml:space="preserve">(ремонт, замена запорной арматуры сгонов на трубопроводе: водопровод, </w:t>
            </w:r>
            <w:r>
              <w:rPr>
                <w:sz w:val="20"/>
                <w:szCs w:val="20"/>
              </w:rPr>
              <w:t>ц</w:t>
            </w:r>
            <w:r w:rsidRPr="00E65925">
              <w:rPr>
                <w:sz w:val="20"/>
                <w:szCs w:val="20"/>
              </w:rPr>
              <w:t>ентральное отопление: ремонт и замена аварийно-поврежденной запорной арматуры, ликвидация течи путем уплотнения соединений труб, арматуры и нагревательных приборов, ремонт и замена сгонов на трубопроводе; вскрытие полов, пробивка отверстий и борозд над вскрытыми трубопроводами, отключение стояков на отдельных участках трубопроводов, слив отключенных участков систем центрального отопления и обратное наполнение с пуском после устранения неисправности</w:t>
            </w:r>
            <w:r>
              <w:rPr>
                <w:sz w:val="20"/>
                <w:szCs w:val="20"/>
              </w:rPr>
              <w:t xml:space="preserve"> и т.д.</w:t>
            </w:r>
            <w:r w:rsidRPr="00E65925">
              <w:rPr>
                <w:sz w:val="20"/>
                <w:szCs w:val="20"/>
              </w:rPr>
              <w:t>)</w:t>
            </w:r>
          </w:p>
        </w:tc>
        <w:tc>
          <w:tcPr>
            <w:tcW w:w="1701" w:type="dxa"/>
            <w:tcBorders>
              <w:top w:val="single" w:sz="4" w:space="0" w:color="000000"/>
              <w:left w:val="single" w:sz="4" w:space="0" w:color="000000"/>
              <w:bottom w:val="single" w:sz="4" w:space="0" w:color="auto"/>
              <w:right w:val="nil"/>
            </w:tcBorders>
            <w:vAlign w:val="center"/>
          </w:tcPr>
          <w:p w14:paraId="1D7EFBC2" w14:textId="77777777" w:rsidR="000D7C48" w:rsidRPr="00E65925" w:rsidRDefault="000D7C48" w:rsidP="000D7C48">
            <w:pPr>
              <w:jc w:val="center"/>
              <w:rPr>
                <w:sz w:val="20"/>
                <w:szCs w:val="20"/>
              </w:rPr>
            </w:pPr>
            <w:r>
              <w:rPr>
                <w:sz w:val="20"/>
                <w:szCs w:val="20"/>
              </w:rPr>
              <w:t>ежесуточно</w:t>
            </w:r>
          </w:p>
        </w:tc>
        <w:tc>
          <w:tcPr>
            <w:tcW w:w="1134" w:type="dxa"/>
            <w:tcBorders>
              <w:top w:val="single" w:sz="4" w:space="0" w:color="000000"/>
              <w:left w:val="single" w:sz="4" w:space="0" w:color="000000"/>
              <w:bottom w:val="single" w:sz="4" w:space="0" w:color="auto"/>
              <w:right w:val="nil"/>
            </w:tcBorders>
            <w:vAlign w:val="center"/>
          </w:tcPr>
          <w:p w14:paraId="2B8D0DD4" w14:textId="77777777" w:rsidR="000D7C48" w:rsidRPr="005127E6" w:rsidRDefault="000D7C48" w:rsidP="000D7C48">
            <w:pPr>
              <w:rPr>
                <w:b/>
                <w:bCs/>
              </w:rPr>
            </w:pPr>
            <w:r w:rsidRPr="005127E6">
              <w:rPr>
                <w:rFonts w:ascii="Calibri" w:hAnsi="Calibri" w:cs="Calibri"/>
                <w:b/>
                <w:bCs/>
                <w:color w:val="000000"/>
              </w:rPr>
              <w:t>3627,24</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5D585B60" w14:textId="77777777" w:rsidR="000D7C48" w:rsidRPr="005127E6" w:rsidRDefault="000D7C48" w:rsidP="000D7C48">
            <w:pPr>
              <w:spacing w:line="480" w:lineRule="auto"/>
              <w:jc w:val="center"/>
              <w:rPr>
                <w:b/>
                <w:bCs/>
              </w:rPr>
            </w:pPr>
            <w:r w:rsidRPr="005127E6">
              <w:rPr>
                <w:rFonts w:ascii="Calibri" w:hAnsi="Calibri" w:cs="Calibri"/>
                <w:b/>
                <w:bCs/>
                <w:color w:val="000000"/>
              </w:rPr>
              <w:t>2,00</w:t>
            </w:r>
          </w:p>
        </w:tc>
      </w:tr>
      <w:tr w:rsidR="000D7C48" w:rsidRPr="00D4587F" w14:paraId="7F3F70D9" w14:textId="77777777" w:rsidTr="000D7C48">
        <w:trPr>
          <w:trHeight w:val="1403"/>
        </w:trPr>
        <w:tc>
          <w:tcPr>
            <w:tcW w:w="6238" w:type="dxa"/>
            <w:tcBorders>
              <w:top w:val="single" w:sz="4" w:space="0" w:color="000000"/>
              <w:left w:val="single" w:sz="4" w:space="0" w:color="000000"/>
              <w:bottom w:val="single" w:sz="4" w:space="0" w:color="auto"/>
              <w:right w:val="nil"/>
            </w:tcBorders>
          </w:tcPr>
          <w:p w14:paraId="6B60A7AF" w14:textId="77777777" w:rsidR="000D7C48" w:rsidRPr="00E65925" w:rsidRDefault="000D7C48" w:rsidP="000D7C48">
            <w:pPr>
              <w:jc w:val="both"/>
              <w:rPr>
                <w:b/>
                <w:bCs/>
                <w:sz w:val="20"/>
                <w:szCs w:val="20"/>
              </w:rPr>
            </w:pPr>
            <w:r w:rsidRPr="00AA35B4">
              <w:rPr>
                <w:b/>
                <w:bCs/>
              </w:rPr>
              <w:t>4. Содержание и текущий ремонт конструктивных элементов жилых зданий</w:t>
            </w:r>
            <w:r w:rsidRPr="00AA35B4">
              <w:t>.</w:t>
            </w:r>
            <w:r w:rsidRPr="00E65925">
              <w:rPr>
                <w:sz w:val="20"/>
                <w:szCs w:val="20"/>
              </w:rPr>
              <w:t xml:space="preserve"> Периодические осмотры конструктивных элементов здания – фундаменты, стены, перекрытия, перегородки, полы, кровля, отделочные работы, крыльца, отмостки и т.д. дома</w:t>
            </w:r>
            <w:r>
              <w:rPr>
                <w:sz w:val="20"/>
                <w:szCs w:val="20"/>
              </w:rPr>
              <w:t xml:space="preserve">. </w:t>
            </w:r>
            <w:r w:rsidRPr="00E65925">
              <w:rPr>
                <w:sz w:val="20"/>
                <w:szCs w:val="20"/>
              </w:rPr>
              <w:t>Дератизация и дезинсекция (очистка от грызунов и насекомых общих помещений дома)</w:t>
            </w:r>
          </w:p>
        </w:tc>
        <w:tc>
          <w:tcPr>
            <w:tcW w:w="1701" w:type="dxa"/>
            <w:tcBorders>
              <w:top w:val="single" w:sz="4" w:space="0" w:color="000000"/>
              <w:left w:val="single" w:sz="4" w:space="0" w:color="000000"/>
              <w:bottom w:val="single" w:sz="4" w:space="0" w:color="auto"/>
              <w:right w:val="nil"/>
            </w:tcBorders>
            <w:vAlign w:val="center"/>
          </w:tcPr>
          <w:p w14:paraId="760DC468" w14:textId="77777777" w:rsidR="000D7C48" w:rsidRPr="00102C8A" w:rsidRDefault="000D7C48" w:rsidP="000D7C48">
            <w:pPr>
              <w:jc w:val="center"/>
              <w:rPr>
                <w:sz w:val="20"/>
                <w:szCs w:val="20"/>
              </w:rPr>
            </w:pPr>
            <w:r w:rsidRPr="00102C8A">
              <w:rPr>
                <w:sz w:val="20"/>
                <w:szCs w:val="20"/>
              </w:rPr>
              <w:t xml:space="preserve">Осмотр не реже 2 раз в год </w:t>
            </w:r>
          </w:p>
          <w:p w14:paraId="0934AFEA" w14:textId="77777777" w:rsidR="000D7C48" w:rsidRPr="00E65925" w:rsidRDefault="000D7C48" w:rsidP="000D7C48">
            <w:pPr>
              <w:jc w:val="center"/>
              <w:rPr>
                <w:sz w:val="20"/>
                <w:szCs w:val="20"/>
              </w:rPr>
            </w:pPr>
            <w:r w:rsidRPr="00102C8A">
              <w:rPr>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454D474D" w14:textId="77777777" w:rsidR="000D7C48" w:rsidRPr="005127E6" w:rsidRDefault="000D7C48" w:rsidP="000D7C48">
            <w:pPr>
              <w:jc w:val="center"/>
              <w:rPr>
                <w:b/>
                <w:bCs/>
              </w:rPr>
            </w:pPr>
            <w:r w:rsidRPr="005127E6">
              <w:rPr>
                <w:rFonts w:ascii="Calibri" w:hAnsi="Calibri" w:cs="Calibri"/>
                <w:b/>
                <w:bCs/>
                <w:color w:val="000000"/>
              </w:rPr>
              <w:t>11387,33</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40B51DA7" w14:textId="77777777" w:rsidR="000D7C48" w:rsidRPr="005127E6" w:rsidRDefault="000D7C48" w:rsidP="000D7C48">
            <w:pPr>
              <w:jc w:val="center"/>
              <w:rPr>
                <w:b/>
                <w:bCs/>
              </w:rPr>
            </w:pPr>
            <w:r w:rsidRPr="005127E6">
              <w:rPr>
                <w:rFonts w:ascii="Calibri" w:hAnsi="Calibri" w:cs="Calibri"/>
                <w:b/>
                <w:bCs/>
                <w:color w:val="000000"/>
              </w:rPr>
              <w:t>6,27</w:t>
            </w:r>
          </w:p>
        </w:tc>
      </w:tr>
      <w:tr w:rsidR="000D7C48" w:rsidRPr="00D4587F" w14:paraId="25398514" w14:textId="77777777" w:rsidTr="000D7C48">
        <w:trPr>
          <w:trHeight w:val="783"/>
        </w:trPr>
        <w:tc>
          <w:tcPr>
            <w:tcW w:w="6238" w:type="dxa"/>
            <w:tcBorders>
              <w:top w:val="single" w:sz="4" w:space="0" w:color="000000"/>
              <w:left w:val="single" w:sz="4" w:space="0" w:color="000000"/>
              <w:bottom w:val="single" w:sz="4" w:space="0" w:color="auto"/>
              <w:right w:val="nil"/>
            </w:tcBorders>
          </w:tcPr>
          <w:p w14:paraId="3FD9253A" w14:textId="77777777" w:rsidR="000D7C48" w:rsidRPr="00E65925" w:rsidRDefault="000D7C48" w:rsidP="000D7C48">
            <w:pPr>
              <w:jc w:val="both"/>
              <w:rPr>
                <w:sz w:val="20"/>
                <w:szCs w:val="20"/>
              </w:rPr>
            </w:pPr>
            <w:r w:rsidRPr="00E65925">
              <w:rPr>
                <w:sz w:val="20"/>
                <w:szCs w:val="20"/>
              </w:rPr>
              <w:t>4.1. Содержание и текущий ремонт кровли (осмотр кровель, очистка кровли от мусора, ремонт отдельными местами шифера, железа, ремонт и замена слуховых окон, сбивание сосулек, наледи</w:t>
            </w:r>
            <w:r>
              <w:rPr>
                <w:sz w:val="20"/>
                <w:szCs w:val="20"/>
              </w:rPr>
              <w:t xml:space="preserve"> и т.д.</w:t>
            </w:r>
            <w:r w:rsidRPr="00E65925">
              <w:rPr>
                <w:sz w:val="20"/>
                <w:szCs w:val="20"/>
              </w:rPr>
              <w:t>)</w:t>
            </w:r>
          </w:p>
        </w:tc>
        <w:tc>
          <w:tcPr>
            <w:tcW w:w="1701" w:type="dxa"/>
            <w:tcBorders>
              <w:top w:val="single" w:sz="4" w:space="0" w:color="000000"/>
              <w:left w:val="single" w:sz="4" w:space="0" w:color="000000"/>
              <w:bottom w:val="single" w:sz="4" w:space="0" w:color="auto"/>
              <w:right w:val="nil"/>
            </w:tcBorders>
            <w:vAlign w:val="center"/>
          </w:tcPr>
          <w:p w14:paraId="0875E73C" w14:textId="77777777" w:rsidR="000D7C48" w:rsidRPr="00102C8A" w:rsidRDefault="000D7C48" w:rsidP="000D7C48">
            <w:pPr>
              <w:jc w:val="center"/>
              <w:rPr>
                <w:sz w:val="20"/>
                <w:szCs w:val="20"/>
              </w:rPr>
            </w:pPr>
            <w:r w:rsidRPr="00102C8A">
              <w:rPr>
                <w:sz w:val="20"/>
                <w:szCs w:val="20"/>
              </w:rPr>
              <w:t xml:space="preserve">Осмотр не реже 2 раз в год </w:t>
            </w:r>
          </w:p>
          <w:p w14:paraId="2E348F03" w14:textId="77777777" w:rsidR="000D7C48" w:rsidRPr="00E65925" w:rsidRDefault="000D7C48" w:rsidP="000D7C48">
            <w:pPr>
              <w:jc w:val="center"/>
              <w:rPr>
                <w:sz w:val="20"/>
                <w:szCs w:val="20"/>
              </w:rPr>
            </w:pPr>
            <w:r w:rsidRPr="00102C8A">
              <w:rPr>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315F31FE" w14:textId="77777777" w:rsidR="000D7C48" w:rsidRPr="00AA35B4" w:rsidRDefault="000D7C48" w:rsidP="000D7C48">
            <w:pPr>
              <w:jc w:val="center"/>
              <w:rPr>
                <w:b/>
                <w:bCs/>
              </w:rPr>
            </w:pPr>
            <w:r>
              <w:rPr>
                <w:rFonts w:ascii="Calibri" w:hAnsi="Calibri" w:cs="Calibri"/>
                <w:color w:val="000000"/>
              </w:rPr>
              <w:t>4440,62</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2C0DB730" w14:textId="77777777" w:rsidR="000D7C48" w:rsidRPr="00AA35B4" w:rsidRDefault="000D7C48" w:rsidP="000D7C48">
            <w:pPr>
              <w:jc w:val="center"/>
              <w:rPr>
                <w:bCs/>
              </w:rPr>
            </w:pPr>
            <w:r>
              <w:rPr>
                <w:rFonts w:ascii="Calibri" w:hAnsi="Calibri" w:cs="Calibri"/>
                <w:color w:val="000000"/>
              </w:rPr>
              <w:t>2,71</w:t>
            </w:r>
          </w:p>
        </w:tc>
      </w:tr>
      <w:tr w:rsidR="000D7C48" w:rsidRPr="00D4587F" w14:paraId="3121D2B6" w14:textId="77777777" w:rsidTr="000D7C48">
        <w:trPr>
          <w:trHeight w:val="574"/>
        </w:trPr>
        <w:tc>
          <w:tcPr>
            <w:tcW w:w="6238" w:type="dxa"/>
            <w:tcBorders>
              <w:top w:val="single" w:sz="4" w:space="0" w:color="000000"/>
              <w:left w:val="single" w:sz="4" w:space="0" w:color="000000"/>
              <w:bottom w:val="single" w:sz="4" w:space="0" w:color="auto"/>
              <w:right w:val="nil"/>
            </w:tcBorders>
          </w:tcPr>
          <w:p w14:paraId="2AB32589" w14:textId="77777777" w:rsidR="000D7C48" w:rsidRPr="00E65925" w:rsidRDefault="000D7C48" w:rsidP="000D7C48">
            <w:pPr>
              <w:jc w:val="both"/>
              <w:rPr>
                <w:sz w:val="20"/>
                <w:szCs w:val="20"/>
              </w:rPr>
            </w:pPr>
            <w:r w:rsidRPr="00E65925">
              <w:rPr>
                <w:sz w:val="20"/>
                <w:szCs w:val="20"/>
              </w:rPr>
              <w:t>4.2. Содержание и текущий ремонт чердачных помещений (закрытие люков и входов на чердак по необходимости, восстановление (ремонт) утепления чердачных перекрытий, оснащение запорными устройствами)</w:t>
            </w:r>
          </w:p>
        </w:tc>
        <w:tc>
          <w:tcPr>
            <w:tcW w:w="1701" w:type="dxa"/>
            <w:tcBorders>
              <w:top w:val="single" w:sz="4" w:space="0" w:color="000000"/>
              <w:left w:val="single" w:sz="4" w:space="0" w:color="000000"/>
              <w:bottom w:val="single" w:sz="4" w:space="0" w:color="auto"/>
              <w:right w:val="nil"/>
            </w:tcBorders>
            <w:vAlign w:val="center"/>
          </w:tcPr>
          <w:p w14:paraId="35B3C75F" w14:textId="77777777" w:rsidR="000D7C48" w:rsidRPr="00102C8A" w:rsidRDefault="000D7C48" w:rsidP="000D7C48">
            <w:pPr>
              <w:jc w:val="center"/>
              <w:rPr>
                <w:sz w:val="20"/>
                <w:szCs w:val="20"/>
              </w:rPr>
            </w:pPr>
            <w:r w:rsidRPr="00102C8A">
              <w:rPr>
                <w:sz w:val="20"/>
                <w:szCs w:val="20"/>
              </w:rPr>
              <w:t xml:space="preserve">Осмотр не реже 2 раз в год </w:t>
            </w:r>
          </w:p>
          <w:p w14:paraId="4CF44FBE" w14:textId="77777777" w:rsidR="000D7C48" w:rsidRPr="00E65925" w:rsidRDefault="000D7C48" w:rsidP="000D7C48">
            <w:pPr>
              <w:jc w:val="center"/>
              <w:rPr>
                <w:sz w:val="20"/>
                <w:szCs w:val="20"/>
              </w:rPr>
            </w:pPr>
            <w:r w:rsidRPr="00102C8A">
              <w:rPr>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53A409C2" w14:textId="77777777" w:rsidR="000D7C48" w:rsidRPr="00AA35B4" w:rsidRDefault="000D7C48" w:rsidP="000D7C48">
            <w:pPr>
              <w:jc w:val="center"/>
            </w:pPr>
            <w:r>
              <w:rPr>
                <w:rFonts w:ascii="Calibri" w:hAnsi="Calibri" w:cs="Calibri"/>
                <w:color w:val="000000"/>
              </w:rPr>
              <w:t>1231,07</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57173A3B" w14:textId="77777777" w:rsidR="000D7C48" w:rsidRPr="00AA35B4" w:rsidRDefault="000D7C48" w:rsidP="000D7C48">
            <w:pPr>
              <w:jc w:val="center"/>
            </w:pPr>
            <w:r>
              <w:rPr>
                <w:rFonts w:ascii="Calibri" w:hAnsi="Calibri" w:cs="Calibri"/>
                <w:color w:val="000000"/>
              </w:rPr>
              <w:t>0,92</w:t>
            </w:r>
          </w:p>
        </w:tc>
      </w:tr>
      <w:tr w:rsidR="000D7C48" w:rsidRPr="00D4587F" w14:paraId="3024EA1B" w14:textId="77777777" w:rsidTr="000D7C48">
        <w:trPr>
          <w:trHeight w:val="843"/>
        </w:trPr>
        <w:tc>
          <w:tcPr>
            <w:tcW w:w="6238" w:type="dxa"/>
            <w:tcBorders>
              <w:top w:val="single" w:sz="4" w:space="0" w:color="000000"/>
              <w:left w:val="single" w:sz="4" w:space="0" w:color="000000"/>
              <w:bottom w:val="single" w:sz="4" w:space="0" w:color="auto"/>
              <w:right w:val="nil"/>
            </w:tcBorders>
          </w:tcPr>
          <w:p w14:paraId="799D4B75" w14:textId="77777777" w:rsidR="000D7C48" w:rsidRPr="00E65925" w:rsidRDefault="000D7C48" w:rsidP="000D7C48">
            <w:pPr>
              <w:jc w:val="both"/>
              <w:rPr>
                <w:sz w:val="20"/>
                <w:szCs w:val="20"/>
              </w:rPr>
            </w:pPr>
            <w:r w:rsidRPr="00E65925">
              <w:rPr>
                <w:color w:val="000000"/>
                <w:sz w:val="20"/>
                <w:szCs w:val="20"/>
              </w:rPr>
              <w:t>4.3. Содержание фасада многоквартирного дома: 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разработка плана восстановительных работ (при необходимости), проведение восстановительных работ.</w:t>
            </w:r>
          </w:p>
        </w:tc>
        <w:tc>
          <w:tcPr>
            <w:tcW w:w="1701" w:type="dxa"/>
            <w:tcBorders>
              <w:top w:val="single" w:sz="4" w:space="0" w:color="000000"/>
              <w:left w:val="single" w:sz="4" w:space="0" w:color="000000"/>
              <w:bottom w:val="single" w:sz="4" w:space="0" w:color="auto"/>
              <w:right w:val="nil"/>
            </w:tcBorders>
            <w:vAlign w:val="center"/>
          </w:tcPr>
          <w:p w14:paraId="2264C250" w14:textId="77777777" w:rsidR="000D7C48" w:rsidRPr="00102C8A" w:rsidRDefault="000D7C48" w:rsidP="000D7C48">
            <w:pPr>
              <w:jc w:val="center"/>
              <w:rPr>
                <w:sz w:val="20"/>
                <w:szCs w:val="20"/>
              </w:rPr>
            </w:pPr>
            <w:r w:rsidRPr="00102C8A">
              <w:rPr>
                <w:sz w:val="20"/>
                <w:szCs w:val="20"/>
              </w:rPr>
              <w:t xml:space="preserve">Осмотр не реже 2 раз в год </w:t>
            </w:r>
          </w:p>
          <w:p w14:paraId="0E7F45D1" w14:textId="77777777" w:rsidR="000D7C48" w:rsidRPr="00E65925" w:rsidRDefault="000D7C48" w:rsidP="000D7C48">
            <w:pPr>
              <w:jc w:val="center"/>
              <w:rPr>
                <w:sz w:val="20"/>
                <w:szCs w:val="20"/>
              </w:rPr>
            </w:pPr>
            <w:r w:rsidRPr="00102C8A">
              <w:rPr>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43A612BB" w14:textId="77777777" w:rsidR="000D7C48" w:rsidRPr="00AA35B4" w:rsidRDefault="000D7C48" w:rsidP="000D7C48">
            <w:pPr>
              <w:jc w:val="center"/>
            </w:pPr>
            <w:r>
              <w:rPr>
                <w:rFonts w:ascii="Calibri" w:hAnsi="Calibri" w:cs="Calibri"/>
                <w:color w:val="000000"/>
              </w:rPr>
              <w:t>2330,23</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5529656D" w14:textId="77777777" w:rsidR="000D7C48" w:rsidRPr="00AA35B4" w:rsidRDefault="000D7C48" w:rsidP="000D7C48">
            <w:pPr>
              <w:jc w:val="center"/>
            </w:pPr>
            <w:r>
              <w:rPr>
                <w:rFonts w:ascii="Calibri" w:hAnsi="Calibri" w:cs="Calibri"/>
                <w:color w:val="000000"/>
              </w:rPr>
              <w:t>1,53</w:t>
            </w:r>
          </w:p>
        </w:tc>
      </w:tr>
      <w:tr w:rsidR="000D7C48" w:rsidRPr="00D4587F" w14:paraId="356CC71C" w14:textId="77777777" w:rsidTr="000D7C48">
        <w:trPr>
          <w:trHeight w:val="547"/>
        </w:trPr>
        <w:tc>
          <w:tcPr>
            <w:tcW w:w="6238" w:type="dxa"/>
            <w:tcBorders>
              <w:top w:val="single" w:sz="4" w:space="0" w:color="000000"/>
              <w:left w:val="single" w:sz="4" w:space="0" w:color="000000"/>
              <w:bottom w:val="single" w:sz="4" w:space="0" w:color="auto"/>
              <w:right w:val="nil"/>
            </w:tcBorders>
          </w:tcPr>
          <w:p w14:paraId="1335C9AE" w14:textId="77777777" w:rsidR="000D7C48" w:rsidRPr="00E65925" w:rsidRDefault="000D7C48" w:rsidP="000D7C48">
            <w:pPr>
              <w:jc w:val="both"/>
              <w:rPr>
                <w:sz w:val="20"/>
                <w:szCs w:val="20"/>
              </w:rPr>
            </w:pPr>
            <w:r w:rsidRPr="00E65925">
              <w:rPr>
                <w:sz w:val="20"/>
                <w:szCs w:val="20"/>
              </w:rPr>
              <w:t>4.</w:t>
            </w:r>
            <w:r>
              <w:rPr>
                <w:sz w:val="20"/>
                <w:szCs w:val="20"/>
              </w:rPr>
              <w:t>4</w:t>
            </w:r>
            <w:r w:rsidRPr="00E65925">
              <w:rPr>
                <w:sz w:val="20"/>
                <w:szCs w:val="20"/>
              </w:rPr>
              <w:t>. Проверка и текущий ремонт вентканалов (ежегодная проверка вентканалов осмотр, ремонт, прочистка вентканалов)</w:t>
            </w:r>
          </w:p>
        </w:tc>
        <w:tc>
          <w:tcPr>
            <w:tcW w:w="1701" w:type="dxa"/>
            <w:tcBorders>
              <w:top w:val="single" w:sz="4" w:space="0" w:color="000000"/>
              <w:left w:val="single" w:sz="4" w:space="0" w:color="000000"/>
              <w:bottom w:val="single" w:sz="4" w:space="0" w:color="auto"/>
              <w:right w:val="nil"/>
            </w:tcBorders>
            <w:vAlign w:val="center"/>
          </w:tcPr>
          <w:p w14:paraId="1186D0B6" w14:textId="77777777" w:rsidR="000D7C48" w:rsidRPr="00102C8A" w:rsidRDefault="000D7C48" w:rsidP="000D7C48">
            <w:pPr>
              <w:jc w:val="center"/>
              <w:rPr>
                <w:sz w:val="20"/>
                <w:szCs w:val="20"/>
              </w:rPr>
            </w:pPr>
            <w:r>
              <w:rPr>
                <w:sz w:val="20"/>
                <w:szCs w:val="20"/>
              </w:rPr>
              <w:t>1</w:t>
            </w:r>
            <w:r w:rsidRPr="00102C8A">
              <w:rPr>
                <w:sz w:val="20"/>
                <w:szCs w:val="20"/>
              </w:rPr>
              <w:t xml:space="preserve"> раз в год </w:t>
            </w:r>
          </w:p>
          <w:p w14:paraId="7C0187F1" w14:textId="77777777" w:rsidR="000D7C48" w:rsidRPr="00E65925" w:rsidRDefault="000D7C48" w:rsidP="000D7C48">
            <w:pPr>
              <w:jc w:val="center"/>
              <w:rPr>
                <w:sz w:val="20"/>
                <w:szCs w:val="20"/>
              </w:rPr>
            </w:pPr>
            <w:r w:rsidRPr="00102C8A">
              <w:rPr>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61C920BC" w14:textId="77777777" w:rsidR="000D7C48" w:rsidRPr="00AA35B4" w:rsidRDefault="000D7C48" w:rsidP="000D7C48">
            <w:pPr>
              <w:jc w:val="center"/>
              <w:rPr>
                <w:b/>
              </w:rPr>
            </w:pPr>
            <w:r>
              <w:rPr>
                <w:rFonts w:ascii="Calibri" w:hAnsi="Calibri" w:cs="Calibri"/>
                <w:color w:val="000000"/>
              </w:rPr>
              <w:t>2022,47</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7BF9B39F" w14:textId="77777777" w:rsidR="000D7C48" w:rsidRPr="00AA35B4" w:rsidRDefault="000D7C48" w:rsidP="000D7C48">
            <w:pPr>
              <w:jc w:val="center"/>
              <w:rPr>
                <w:b/>
              </w:rPr>
            </w:pPr>
            <w:r>
              <w:rPr>
                <w:rFonts w:ascii="Calibri" w:hAnsi="Calibri" w:cs="Calibri"/>
                <w:color w:val="000000"/>
              </w:rPr>
              <w:t>1,11</w:t>
            </w:r>
          </w:p>
        </w:tc>
      </w:tr>
      <w:tr w:rsidR="000D7C48" w:rsidRPr="00D4587F" w14:paraId="6A387C34" w14:textId="77777777" w:rsidTr="000D7C48">
        <w:trPr>
          <w:trHeight w:val="372"/>
        </w:trPr>
        <w:tc>
          <w:tcPr>
            <w:tcW w:w="6238" w:type="dxa"/>
            <w:tcBorders>
              <w:top w:val="single" w:sz="4" w:space="0" w:color="000000"/>
              <w:left w:val="single" w:sz="4" w:space="0" w:color="000000"/>
              <w:bottom w:val="single" w:sz="4" w:space="0" w:color="auto"/>
              <w:right w:val="nil"/>
            </w:tcBorders>
          </w:tcPr>
          <w:p w14:paraId="291F49D3" w14:textId="77777777" w:rsidR="000D7C48" w:rsidRPr="00AA35B4" w:rsidRDefault="000D7C48" w:rsidP="000D7C48">
            <w:pPr>
              <w:jc w:val="both"/>
            </w:pPr>
            <w:r w:rsidRPr="00AA35B4">
              <w:rPr>
                <w:b/>
              </w:rPr>
              <w:t>5. Управление МКД</w:t>
            </w:r>
          </w:p>
        </w:tc>
        <w:tc>
          <w:tcPr>
            <w:tcW w:w="1701" w:type="dxa"/>
            <w:tcBorders>
              <w:top w:val="single" w:sz="4" w:space="0" w:color="000000"/>
              <w:left w:val="single" w:sz="4" w:space="0" w:color="000000"/>
              <w:bottom w:val="single" w:sz="4" w:space="0" w:color="auto"/>
              <w:right w:val="nil"/>
            </w:tcBorders>
            <w:vAlign w:val="center"/>
          </w:tcPr>
          <w:p w14:paraId="305FF686" w14:textId="77777777" w:rsidR="000D7C48" w:rsidRPr="00E65925" w:rsidRDefault="000D7C48" w:rsidP="000D7C48">
            <w:pPr>
              <w:jc w:val="center"/>
              <w:rPr>
                <w:sz w:val="20"/>
                <w:szCs w:val="20"/>
              </w:rPr>
            </w:pPr>
          </w:p>
        </w:tc>
        <w:tc>
          <w:tcPr>
            <w:tcW w:w="1134" w:type="dxa"/>
            <w:tcBorders>
              <w:top w:val="single" w:sz="4" w:space="0" w:color="000000"/>
              <w:left w:val="single" w:sz="4" w:space="0" w:color="000000"/>
              <w:bottom w:val="single" w:sz="4" w:space="0" w:color="auto"/>
              <w:right w:val="nil"/>
            </w:tcBorders>
            <w:vAlign w:val="center"/>
          </w:tcPr>
          <w:p w14:paraId="6C814878" w14:textId="77777777" w:rsidR="000D7C48" w:rsidRPr="005127E6" w:rsidRDefault="000D7C48" w:rsidP="000D7C48">
            <w:pPr>
              <w:jc w:val="center"/>
              <w:rPr>
                <w:b/>
                <w:bCs/>
              </w:rPr>
            </w:pPr>
            <w:r w:rsidRPr="005127E6">
              <w:rPr>
                <w:rFonts w:ascii="Calibri" w:hAnsi="Calibri" w:cs="Calibri"/>
                <w:b/>
                <w:bCs/>
                <w:color w:val="000000"/>
              </w:rPr>
              <w:t>10859,74</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36C622F9" w14:textId="77777777" w:rsidR="000D7C48" w:rsidRPr="005127E6" w:rsidRDefault="000D7C48" w:rsidP="000D7C48">
            <w:pPr>
              <w:jc w:val="center"/>
              <w:rPr>
                <w:b/>
                <w:bCs/>
              </w:rPr>
            </w:pPr>
            <w:r w:rsidRPr="005127E6">
              <w:rPr>
                <w:rFonts w:ascii="Calibri" w:hAnsi="Calibri" w:cs="Calibri"/>
                <w:b/>
                <w:bCs/>
                <w:color w:val="000000"/>
              </w:rPr>
              <w:t>5,97</w:t>
            </w:r>
          </w:p>
        </w:tc>
      </w:tr>
      <w:tr w:rsidR="000D7C48" w:rsidRPr="00D4587F" w14:paraId="615A0577" w14:textId="77777777" w:rsidTr="000D7C48">
        <w:trPr>
          <w:trHeight w:val="94"/>
        </w:trPr>
        <w:tc>
          <w:tcPr>
            <w:tcW w:w="6238" w:type="dxa"/>
            <w:tcBorders>
              <w:top w:val="single" w:sz="4" w:space="0" w:color="000000"/>
              <w:left w:val="single" w:sz="4" w:space="0" w:color="000000"/>
              <w:bottom w:val="single" w:sz="4" w:space="0" w:color="auto"/>
              <w:right w:val="nil"/>
            </w:tcBorders>
          </w:tcPr>
          <w:p w14:paraId="1401B740" w14:textId="77777777" w:rsidR="000D7C48" w:rsidRPr="00E65925" w:rsidRDefault="000D7C48" w:rsidP="000D7C48">
            <w:pPr>
              <w:jc w:val="both"/>
              <w:rPr>
                <w:color w:val="000000"/>
                <w:sz w:val="20"/>
                <w:szCs w:val="20"/>
              </w:rPr>
            </w:pPr>
            <w:r w:rsidRPr="00E65925">
              <w:rPr>
                <w:sz w:val="20"/>
                <w:szCs w:val="20"/>
              </w:rPr>
              <w:t>5.1. Биллинговое обслуживание (</w:t>
            </w:r>
            <w:r>
              <w:rPr>
                <w:sz w:val="20"/>
                <w:szCs w:val="20"/>
              </w:rPr>
              <w:t>н</w:t>
            </w:r>
            <w:r w:rsidRPr="00E65925">
              <w:rPr>
                <w:sz w:val="20"/>
                <w:szCs w:val="20"/>
              </w:rPr>
              <w:t>ачисление кварт. платы, сбор денежных средств с населения, оплата банковских услуг с учетом биллинга за коммунальные услуги)</w:t>
            </w:r>
          </w:p>
        </w:tc>
        <w:tc>
          <w:tcPr>
            <w:tcW w:w="1701" w:type="dxa"/>
            <w:tcBorders>
              <w:top w:val="single" w:sz="4" w:space="0" w:color="000000"/>
              <w:left w:val="single" w:sz="4" w:space="0" w:color="000000"/>
              <w:bottom w:val="single" w:sz="4" w:space="0" w:color="auto"/>
              <w:right w:val="nil"/>
            </w:tcBorders>
            <w:vAlign w:val="center"/>
          </w:tcPr>
          <w:p w14:paraId="20DFDC5B" w14:textId="77777777" w:rsidR="000D7C48" w:rsidRPr="00E65925" w:rsidRDefault="000D7C48" w:rsidP="000D7C48">
            <w:pPr>
              <w:jc w:val="center"/>
              <w:rPr>
                <w:sz w:val="20"/>
                <w:szCs w:val="20"/>
              </w:rPr>
            </w:pPr>
            <w:r w:rsidRPr="00102C8A">
              <w:rPr>
                <w:sz w:val="20"/>
                <w:szCs w:val="20"/>
              </w:rPr>
              <w:t>Постоянно, в течении срока действия договора</w:t>
            </w:r>
          </w:p>
        </w:tc>
        <w:tc>
          <w:tcPr>
            <w:tcW w:w="1134" w:type="dxa"/>
            <w:tcBorders>
              <w:top w:val="single" w:sz="4" w:space="0" w:color="000000"/>
              <w:left w:val="single" w:sz="4" w:space="0" w:color="000000"/>
              <w:bottom w:val="single" w:sz="4" w:space="0" w:color="auto"/>
              <w:right w:val="nil"/>
            </w:tcBorders>
            <w:vAlign w:val="center"/>
          </w:tcPr>
          <w:p w14:paraId="47155B30" w14:textId="77777777" w:rsidR="000D7C48" w:rsidRPr="00AA35B4" w:rsidRDefault="000D7C48" w:rsidP="000D7C48">
            <w:pPr>
              <w:jc w:val="center"/>
            </w:pPr>
            <w:r>
              <w:rPr>
                <w:rFonts w:ascii="Calibri" w:hAnsi="Calibri" w:cs="Calibri"/>
                <w:color w:val="000000"/>
              </w:rPr>
              <w:t>5144,08</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195808E5" w14:textId="77777777" w:rsidR="000D7C48" w:rsidRPr="00AA35B4" w:rsidRDefault="000D7C48" w:rsidP="000D7C48">
            <w:pPr>
              <w:jc w:val="center"/>
              <w:rPr>
                <w:bCs/>
              </w:rPr>
            </w:pPr>
            <w:r>
              <w:rPr>
                <w:rFonts w:ascii="Calibri" w:hAnsi="Calibri" w:cs="Calibri"/>
                <w:color w:val="000000"/>
              </w:rPr>
              <w:t>2,83</w:t>
            </w:r>
          </w:p>
        </w:tc>
      </w:tr>
      <w:tr w:rsidR="000D7C48" w:rsidRPr="00D4587F" w14:paraId="6ADC2558" w14:textId="77777777" w:rsidTr="000D7C48">
        <w:trPr>
          <w:trHeight w:val="94"/>
        </w:trPr>
        <w:tc>
          <w:tcPr>
            <w:tcW w:w="6238" w:type="dxa"/>
            <w:tcBorders>
              <w:top w:val="single" w:sz="4" w:space="0" w:color="000000"/>
              <w:left w:val="single" w:sz="4" w:space="0" w:color="000000"/>
              <w:bottom w:val="single" w:sz="4" w:space="0" w:color="auto"/>
              <w:right w:val="nil"/>
            </w:tcBorders>
          </w:tcPr>
          <w:p w14:paraId="5590A2FC" w14:textId="77777777" w:rsidR="000D7C48" w:rsidRPr="00E65925" w:rsidRDefault="000D7C48" w:rsidP="000D7C48">
            <w:pPr>
              <w:jc w:val="both"/>
              <w:rPr>
                <w:color w:val="000000"/>
                <w:sz w:val="20"/>
                <w:szCs w:val="20"/>
              </w:rPr>
            </w:pPr>
            <w:r w:rsidRPr="00E65925">
              <w:rPr>
                <w:sz w:val="20"/>
                <w:szCs w:val="20"/>
              </w:rPr>
              <w:t>5.2.  Ведение регистрационного учета населения (организация работы паспортного стола)</w:t>
            </w:r>
          </w:p>
        </w:tc>
        <w:tc>
          <w:tcPr>
            <w:tcW w:w="1701" w:type="dxa"/>
            <w:tcBorders>
              <w:top w:val="single" w:sz="4" w:space="0" w:color="000000"/>
              <w:left w:val="single" w:sz="4" w:space="0" w:color="000000"/>
              <w:bottom w:val="single" w:sz="4" w:space="0" w:color="auto"/>
              <w:right w:val="nil"/>
            </w:tcBorders>
            <w:vAlign w:val="center"/>
          </w:tcPr>
          <w:p w14:paraId="28C987F2" w14:textId="77777777" w:rsidR="000D7C48" w:rsidRPr="00E65925" w:rsidRDefault="000D7C48" w:rsidP="000D7C48">
            <w:pPr>
              <w:jc w:val="center"/>
              <w:rPr>
                <w:sz w:val="20"/>
                <w:szCs w:val="20"/>
              </w:rPr>
            </w:pPr>
            <w:r w:rsidRPr="00102C8A">
              <w:rPr>
                <w:sz w:val="20"/>
                <w:szCs w:val="20"/>
              </w:rPr>
              <w:t>Постоянно, в течении срока действия договора</w:t>
            </w:r>
          </w:p>
        </w:tc>
        <w:tc>
          <w:tcPr>
            <w:tcW w:w="1134" w:type="dxa"/>
            <w:tcBorders>
              <w:top w:val="single" w:sz="4" w:space="0" w:color="000000"/>
              <w:left w:val="single" w:sz="4" w:space="0" w:color="000000"/>
              <w:bottom w:val="single" w:sz="4" w:space="0" w:color="auto"/>
              <w:right w:val="nil"/>
            </w:tcBorders>
            <w:vAlign w:val="center"/>
          </w:tcPr>
          <w:p w14:paraId="5671260E" w14:textId="77777777" w:rsidR="000D7C48" w:rsidRPr="00AA35B4" w:rsidRDefault="000D7C48" w:rsidP="000D7C48">
            <w:pPr>
              <w:jc w:val="center"/>
            </w:pPr>
            <w:r>
              <w:rPr>
                <w:rFonts w:ascii="Calibri" w:hAnsi="Calibri" w:cs="Calibri"/>
                <w:color w:val="000000"/>
              </w:rPr>
              <w:t>1362,97</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4DCDCA71" w14:textId="77777777" w:rsidR="000D7C48" w:rsidRPr="00AA35B4" w:rsidRDefault="000D7C48" w:rsidP="000D7C48">
            <w:pPr>
              <w:jc w:val="center"/>
              <w:rPr>
                <w:bCs/>
              </w:rPr>
            </w:pPr>
            <w:r>
              <w:rPr>
                <w:rFonts w:ascii="Calibri" w:hAnsi="Calibri" w:cs="Calibri"/>
                <w:color w:val="000000"/>
              </w:rPr>
              <w:t>0,75</w:t>
            </w:r>
          </w:p>
        </w:tc>
      </w:tr>
      <w:tr w:rsidR="000D7C48" w:rsidRPr="00D4587F" w14:paraId="1817C302" w14:textId="77777777" w:rsidTr="000D7C48">
        <w:trPr>
          <w:trHeight w:val="373"/>
        </w:trPr>
        <w:tc>
          <w:tcPr>
            <w:tcW w:w="6238" w:type="dxa"/>
            <w:tcBorders>
              <w:top w:val="single" w:sz="4" w:space="0" w:color="000000"/>
              <w:left w:val="single" w:sz="4" w:space="0" w:color="000000"/>
              <w:bottom w:val="single" w:sz="4" w:space="0" w:color="auto"/>
              <w:right w:val="nil"/>
            </w:tcBorders>
          </w:tcPr>
          <w:p w14:paraId="1A918813" w14:textId="77777777" w:rsidR="000D7C48" w:rsidRPr="00E65925" w:rsidRDefault="000D7C48" w:rsidP="000D7C48">
            <w:pPr>
              <w:jc w:val="both"/>
              <w:rPr>
                <w:color w:val="000000"/>
                <w:sz w:val="20"/>
                <w:szCs w:val="20"/>
              </w:rPr>
            </w:pPr>
            <w:r w:rsidRPr="00E65925">
              <w:rPr>
                <w:sz w:val="20"/>
                <w:szCs w:val="20"/>
              </w:rPr>
              <w:t>5.3.Расходы по  осуществлению планового надзора за техническим состоянием жилого дома, обеспечение его содержания и ремонта; организация работ по обследованию объектов с целью определения их технической готовности к эксплуатации (в т.ч. сезонной), необходимости проведения текущего и капитального ремонта; планирование работ по содержанию и ремонту домов; осуществление систематического контроля над качеством услуг; ведение технической документации на жилые дома; работа с населением, в том числе рассмотрение обращений жалоб по качеству обслуживания;</w:t>
            </w:r>
          </w:p>
        </w:tc>
        <w:tc>
          <w:tcPr>
            <w:tcW w:w="1701" w:type="dxa"/>
            <w:tcBorders>
              <w:top w:val="single" w:sz="4" w:space="0" w:color="000000"/>
              <w:left w:val="single" w:sz="4" w:space="0" w:color="000000"/>
              <w:bottom w:val="single" w:sz="4" w:space="0" w:color="auto"/>
              <w:right w:val="nil"/>
            </w:tcBorders>
            <w:vAlign w:val="center"/>
          </w:tcPr>
          <w:p w14:paraId="5C1DF1FB" w14:textId="77777777" w:rsidR="000D7C48" w:rsidRPr="00E65925" w:rsidRDefault="000D7C48" w:rsidP="000D7C48">
            <w:pPr>
              <w:jc w:val="center"/>
              <w:rPr>
                <w:sz w:val="20"/>
                <w:szCs w:val="20"/>
              </w:rPr>
            </w:pPr>
            <w:r w:rsidRPr="00102C8A">
              <w:rPr>
                <w:sz w:val="20"/>
                <w:szCs w:val="20"/>
              </w:rPr>
              <w:t>Постоянно, в течении срока действия договора</w:t>
            </w:r>
          </w:p>
        </w:tc>
        <w:tc>
          <w:tcPr>
            <w:tcW w:w="1134" w:type="dxa"/>
            <w:tcBorders>
              <w:top w:val="single" w:sz="4" w:space="0" w:color="000000"/>
              <w:left w:val="single" w:sz="4" w:space="0" w:color="000000"/>
              <w:bottom w:val="single" w:sz="4" w:space="0" w:color="auto"/>
              <w:right w:val="nil"/>
            </w:tcBorders>
            <w:vAlign w:val="center"/>
          </w:tcPr>
          <w:p w14:paraId="03D9030D" w14:textId="77777777" w:rsidR="000D7C48" w:rsidRPr="00AA35B4" w:rsidRDefault="000D7C48" w:rsidP="000D7C48">
            <w:pPr>
              <w:jc w:val="center"/>
            </w:pPr>
            <w:r>
              <w:rPr>
                <w:rFonts w:ascii="Calibri" w:hAnsi="Calibri" w:cs="Calibri"/>
                <w:color w:val="000000"/>
              </w:rPr>
              <w:t>4352,69</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3756CD89" w14:textId="77777777" w:rsidR="000D7C48" w:rsidRPr="00AA35B4" w:rsidRDefault="000D7C48" w:rsidP="000D7C48">
            <w:pPr>
              <w:jc w:val="center"/>
              <w:rPr>
                <w:bCs/>
              </w:rPr>
            </w:pPr>
            <w:r>
              <w:rPr>
                <w:rFonts w:ascii="Calibri" w:hAnsi="Calibri" w:cs="Calibri"/>
                <w:color w:val="000000"/>
              </w:rPr>
              <w:t>2,40</w:t>
            </w:r>
          </w:p>
        </w:tc>
      </w:tr>
      <w:tr w:rsidR="000D7C48" w:rsidRPr="00D4587F" w14:paraId="4C2F93E6" w14:textId="77777777" w:rsidTr="000D7C48">
        <w:trPr>
          <w:trHeight w:val="373"/>
        </w:trPr>
        <w:tc>
          <w:tcPr>
            <w:tcW w:w="6238" w:type="dxa"/>
            <w:tcBorders>
              <w:top w:val="single" w:sz="4" w:space="0" w:color="000000"/>
              <w:left w:val="single" w:sz="4" w:space="0" w:color="000000"/>
              <w:bottom w:val="single" w:sz="4" w:space="0" w:color="auto"/>
              <w:right w:val="nil"/>
            </w:tcBorders>
          </w:tcPr>
          <w:p w14:paraId="62A0ED14" w14:textId="77777777" w:rsidR="000D7C48" w:rsidRPr="00AA35B4" w:rsidRDefault="000D7C48" w:rsidP="000D7C48">
            <w:pPr>
              <w:jc w:val="both"/>
              <w:rPr>
                <w:b/>
              </w:rPr>
            </w:pPr>
            <w:r w:rsidRPr="00AA35B4">
              <w:rPr>
                <w:b/>
              </w:rPr>
              <w:t>6. Расчистка придомовой территории механизированным способом от снега спец. техникой в зимний период</w:t>
            </w:r>
          </w:p>
        </w:tc>
        <w:tc>
          <w:tcPr>
            <w:tcW w:w="1701" w:type="dxa"/>
            <w:tcBorders>
              <w:top w:val="single" w:sz="4" w:space="0" w:color="000000"/>
              <w:left w:val="single" w:sz="4" w:space="0" w:color="000000"/>
              <w:bottom w:val="single" w:sz="4" w:space="0" w:color="auto"/>
              <w:right w:val="nil"/>
            </w:tcBorders>
            <w:vAlign w:val="center"/>
          </w:tcPr>
          <w:p w14:paraId="52B411CC" w14:textId="77777777" w:rsidR="000D7C48" w:rsidRPr="00E65925" w:rsidRDefault="000D7C48" w:rsidP="000D7C48">
            <w:pPr>
              <w:jc w:val="center"/>
              <w:rPr>
                <w:sz w:val="20"/>
                <w:szCs w:val="20"/>
              </w:rPr>
            </w:pPr>
            <w:r w:rsidRPr="00102C8A">
              <w:rPr>
                <w:sz w:val="20"/>
                <w:szCs w:val="20"/>
              </w:rPr>
              <w:t>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611BB0C6" w14:textId="77777777" w:rsidR="000D7C48" w:rsidRPr="005127E6" w:rsidRDefault="000D7C48" w:rsidP="000D7C48">
            <w:pPr>
              <w:jc w:val="center"/>
              <w:rPr>
                <w:b/>
                <w:bCs/>
              </w:rPr>
            </w:pPr>
            <w:r w:rsidRPr="005127E6">
              <w:rPr>
                <w:rFonts w:ascii="Calibri" w:hAnsi="Calibri" w:cs="Calibri"/>
                <w:b/>
                <w:bCs/>
                <w:color w:val="000000"/>
              </w:rPr>
              <w:t>3297,49</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7E598AD2" w14:textId="77777777" w:rsidR="000D7C48" w:rsidRPr="005127E6" w:rsidRDefault="000D7C48" w:rsidP="000D7C48">
            <w:pPr>
              <w:jc w:val="center"/>
              <w:rPr>
                <w:b/>
                <w:bCs/>
              </w:rPr>
            </w:pPr>
            <w:r w:rsidRPr="005127E6">
              <w:rPr>
                <w:rFonts w:ascii="Calibri" w:hAnsi="Calibri" w:cs="Calibri"/>
                <w:b/>
                <w:bCs/>
                <w:color w:val="000000"/>
              </w:rPr>
              <w:t>1,82</w:t>
            </w:r>
          </w:p>
        </w:tc>
      </w:tr>
      <w:tr w:rsidR="000D7C48" w:rsidRPr="00D4587F" w14:paraId="7E005B40" w14:textId="77777777" w:rsidTr="000D7C48">
        <w:trPr>
          <w:trHeight w:val="509"/>
        </w:trPr>
        <w:tc>
          <w:tcPr>
            <w:tcW w:w="6238" w:type="dxa"/>
            <w:tcBorders>
              <w:top w:val="single" w:sz="4" w:space="0" w:color="000000"/>
              <w:left w:val="single" w:sz="4" w:space="0" w:color="000000"/>
              <w:bottom w:val="single" w:sz="4" w:space="0" w:color="auto"/>
              <w:right w:val="nil"/>
            </w:tcBorders>
            <w:vAlign w:val="center"/>
          </w:tcPr>
          <w:p w14:paraId="5849B0E6" w14:textId="77777777" w:rsidR="000D7C48" w:rsidRPr="00EC166C" w:rsidRDefault="000D7C48" w:rsidP="000D7C48">
            <w:pPr>
              <w:jc w:val="both"/>
              <w:rPr>
                <w:b/>
                <w:bCs/>
              </w:rPr>
            </w:pPr>
            <w:r w:rsidRPr="00EC166C">
              <w:rPr>
                <w:b/>
              </w:rPr>
              <w:t xml:space="preserve">Итого </w:t>
            </w:r>
          </w:p>
        </w:tc>
        <w:tc>
          <w:tcPr>
            <w:tcW w:w="1701" w:type="dxa"/>
            <w:tcBorders>
              <w:top w:val="single" w:sz="4" w:space="0" w:color="000000"/>
              <w:left w:val="single" w:sz="4" w:space="0" w:color="000000"/>
              <w:bottom w:val="single" w:sz="4" w:space="0" w:color="auto"/>
              <w:right w:val="nil"/>
            </w:tcBorders>
            <w:vAlign w:val="center"/>
          </w:tcPr>
          <w:p w14:paraId="1E14594C" w14:textId="77777777" w:rsidR="000D7C48" w:rsidRPr="00EC166C" w:rsidRDefault="000D7C48" w:rsidP="000D7C48">
            <w:pPr>
              <w:jc w:val="center"/>
            </w:pPr>
          </w:p>
        </w:tc>
        <w:tc>
          <w:tcPr>
            <w:tcW w:w="1134" w:type="dxa"/>
            <w:tcBorders>
              <w:top w:val="single" w:sz="4" w:space="0" w:color="000000"/>
              <w:left w:val="single" w:sz="4" w:space="0" w:color="000000"/>
              <w:bottom w:val="single" w:sz="4" w:space="0" w:color="auto"/>
              <w:right w:val="nil"/>
            </w:tcBorders>
            <w:vAlign w:val="center"/>
          </w:tcPr>
          <w:p w14:paraId="0DB2881D" w14:textId="77777777" w:rsidR="000D7C48" w:rsidRPr="005127E6" w:rsidRDefault="000D7C48" w:rsidP="000D7C48">
            <w:pPr>
              <w:jc w:val="center"/>
              <w:rPr>
                <w:b/>
                <w:bCs/>
              </w:rPr>
            </w:pPr>
            <w:r w:rsidRPr="005127E6">
              <w:rPr>
                <w:rFonts w:ascii="Calibri" w:hAnsi="Calibri" w:cs="Calibri"/>
                <w:b/>
                <w:bCs/>
                <w:color w:val="000000"/>
              </w:rPr>
              <w:t>43329,03</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151C694D" w14:textId="77777777" w:rsidR="000D7C48" w:rsidRPr="005127E6" w:rsidRDefault="000D7C48" w:rsidP="000D7C48">
            <w:pPr>
              <w:jc w:val="center"/>
              <w:rPr>
                <w:b/>
                <w:bCs/>
              </w:rPr>
            </w:pPr>
            <w:r w:rsidRPr="005127E6">
              <w:rPr>
                <w:rFonts w:ascii="Calibri" w:hAnsi="Calibri" w:cs="Calibri"/>
                <w:b/>
                <w:bCs/>
                <w:color w:val="000000"/>
              </w:rPr>
              <w:t>23,85</w:t>
            </w:r>
          </w:p>
        </w:tc>
      </w:tr>
    </w:tbl>
    <w:p w14:paraId="6EB9B3DD" w14:textId="77777777" w:rsidR="000D7C48" w:rsidRDefault="000D7C48" w:rsidP="000D7C48">
      <w:pPr>
        <w:jc w:val="both"/>
      </w:pPr>
    </w:p>
    <w:p w14:paraId="65360AD0" w14:textId="77777777" w:rsidR="000D7C48" w:rsidRPr="00587F09" w:rsidRDefault="000D7C48" w:rsidP="000D7C48">
      <w:pPr>
        <w:jc w:val="both"/>
      </w:pPr>
      <w:r w:rsidRPr="00587F09">
        <w:t>Примечание</w:t>
      </w:r>
      <w:r>
        <w:t>:</w:t>
      </w:r>
      <w:r w:rsidRPr="00587F09">
        <w:t xml:space="preserve"> Перечень работ и услуг по содержанию и ремонту общего имущества собственников </w:t>
      </w:r>
      <w:r>
        <w:t>п</w:t>
      </w:r>
      <w:r w:rsidRPr="00587F09">
        <w:t>омещений в многоквартирном доме определяется организатором конкурса.</w:t>
      </w:r>
    </w:p>
    <w:p w14:paraId="603F622B" w14:textId="6549AC32" w:rsidR="00D05474" w:rsidRPr="00587F09" w:rsidRDefault="00D05474" w:rsidP="000D7C48">
      <w:pPr>
        <w:suppressAutoHyphens/>
        <w:autoSpaceDE w:val="0"/>
        <w:jc w:val="both"/>
      </w:pPr>
    </w:p>
    <w:p w14:paraId="12F9D2B5" w14:textId="697F89BF" w:rsidR="003568EF" w:rsidRDefault="003568EF" w:rsidP="003568EF">
      <w:pPr>
        <w:jc w:val="both"/>
        <w:sectPr w:rsidR="003568EF" w:rsidSect="003568EF">
          <w:pgSz w:w="11906" w:h="16838"/>
          <w:pgMar w:top="992" w:right="709" w:bottom="567" w:left="1276" w:header="709" w:footer="709" w:gutter="0"/>
          <w:cols w:space="708"/>
          <w:docGrid w:linePitch="360"/>
        </w:sectPr>
      </w:pPr>
    </w:p>
    <w:p w14:paraId="2E775A2D" w14:textId="77777777" w:rsidR="00272FEF" w:rsidRDefault="00272FEF" w:rsidP="00272FEF">
      <w:pPr>
        <w:snapToGrid w:val="0"/>
        <w:ind w:left="2832" w:firstLine="708"/>
        <w:jc w:val="right"/>
      </w:pPr>
      <w:r w:rsidRPr="00272FEF">
        <w:rPr>
          <w:sz w:val="22"/>
          <w:szCs w:val="22"/>
        </w:rPr>
        <w:lastRenderedPageBreak/>
        <w:t xml:space="preserve">   </w:t>
      </w:r>
      <w:r w:rsidRPr="00272FEF">
        <w:t>Приложение № 27</w:t>
      </w:r>
    </w:p>
    <w:p w14:paraId="6742C444" w14:textId="77777777" w:rsidR="003568EF" w:rsidRPr="00272FEF" w:rsidRDefault="003568EF" w:rsidP="00272FEF">
      <w:pPr>
        <w:snapToGrid w:val="0"/>
        <w:ind w:left="2832" w:firstLine="708"/>
        <w:jc w:val="right"/>
      </w:pPr>
    </w:p>
    <w:p w14:paraId="56F74F2A" w14:textId="3581768A" w:rsidR="000D7C48" w:rsidRPr="008F7450" w:rsidRDefault="00272FEF" w:rsidP="00DA20B6">
      <w:pPr>
        <w:pStyle w:val="ConsPlusNonformat"/>
        <w:ind w:left="6663"/>
        <w:rPr>
          <w:rFonts w:ascii="Times New Roman" w:hAnsi="Times New Roman" w:cs="Times New Roman"/>
          <w:b/>
          <w:bCs/>
          <w:sz w:val="22"/>
          <w:szCs w:val="22"/>
        </w:rPr>
      </w:pPr>
      <w:r w:rsidRPr="00272FEF">
        <w:rPr>
          <w:sz w:val="22"/>
          <w:szCs w:val="22"/>
        </w:rPr>
        <w:t xml:space="preserve">                                                                                         </w:t>
      </w:r>
      <w:r w:rsidR="000D7C48">
        <w:rPr>
          <w:sz w:val="22"/>
          <w:szCs w:val="22"/>
        </w:rPr>
        <w:t xml:space="preserve">           </w:t>
      </w:r>
      <w:r w:rsidR="000D7C48" w:rsidRPr="008F7450">
        <w:rPr>
          <w:rFonts w:ascii="Times New Roman" w:hAnsi="Times New Roman" w:cs="Times New Roman"/>
          <w:b/>
          <w:bCs/>
          <w:sz w:val="22"/>
          <w:szCs w:val="22"/>
        </w:rPr>
        <w:t>УТВЕРЖДАЮ:</w:t>
      </w:r>
    </w:p>
    <w:p w14:paraId="68A4DC37"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17A121A5"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1B946D7E"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2839373E"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36090F67"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14A0C002"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75F2BB2E"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7C03C539"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37B2231A"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47F97EFA"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49891130"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2A654C82"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0B34EA8D"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0816D61A"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6F2063BB"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(дата утверждения)</w:t>
      </w:r>
    </w:p>
    <w:p w14:paraId="489EF74B" w14:textId="77777777" w:rsidR="000D7C48" w:rsidRPr="00632C5F" w:rsidRDefault="000D7C48" w:rsidP="000D7C48">
      <w:pPr>
        <w:pStyle w:val="ConsPlusNonformat"/>
        <w:jc w:val="center"/>
        <w:rPr>
          <w:rFonts w:ascii="Times New Roman" w:hAnsi="Times New Roman" w:cs="Times New Roman"/>
          <w:sz w:val="22"/>
          <w:szCs w:val="22"/>
        </w:rPr>
      </w:pPr>
    </w:p>
    <w:p w14:paraId="1581C38D" w14:textId="77777777" w:rsidR="000D7C48" w:rsidRPr="00730030" w:rsidRDefault="000D7C48" w:rsidP="000D7C48">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АКТ</w:t>
      </w:r>
    </w:p>
    <w:p w14:paraId="2E37C0C1" w14:textId="77777777" w:rsidR="000D7C48" w:rsidRPr="00730030" w:rsidRDefault="000D7C48" w:rsidP="000D7C48">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о состоянии общего имущества собственников</w:t>
      </w:r>
    </w:p>
    <w:p w14:paraId="2BEA7F5C" w14:textId="77777777" w:rsidR="000D7C48" w:rsidRPr="00730030" w:rsidRDefault="000D7C48" w:rsidP="000D7C48">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помещений в многоквартирном доме, являющегося объектом конкурса</w:t>
      </w:r>
    </w:p>
    <w:p w14:paraId="5E24BEB1" w14:textId="77777777" w:rsidR="000D7C48" w:rsidRPr="00632C5F" w:rsidRDefault="000D7C48" w:rsidP="000D7C48">
      <w:pPr>
        <w:pStyle w:val="ConsPlusNonformat"/>
        <w:jc w:val="both"/>
        <w:rPr>
          <w:rFonts w:ascii="Times New Roman" w:hAnsi="Times New Roman" w:cs="Times New Roman"/>
          <w:sz w:val="22"/>
          <w:szCs w:val="22"/>
        </w:rPr>
      </w:pPr>
    </w:p>
    <w:p w14:paraId="42B47713" w14:textId="77777777" w:rsidR="000D7C48" w:rsidRPr="00632C5F" w:rsidRDefault="000D7C48" w:rsidP="000D7C48">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I. Общие сведения о многоквартирном доме</w:t>
      </w:r>
    </w:p>
    <w:p w14:paraId="2048E786" w14:textId="77777777" w:rsidR="000D7C48" w:rsidRDefault="000D7C48" w:rsidP="000D7C48">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 Адрес многоквартирного дома: </w:t>
      </w:r>
      <w:r w:rsidRPr="00632C5F">
        <w:rPr>
          <w:rFonts w:ascii="Times New Roman" w:hAnsi="Times New Roman" w:cs="Times New Roman"/>
          <w:b/>
          <w:sz w:val="22"/>
          <w:szCs w:val="22"/>
          <w:u w:val="single"/>
        </w:rPr>
        <w:t xml:space="preserve">Нижегородская область, г. </w:t>
      </w:r>
      <w:r>
        <w:rPr>
          <w:rFonts w:ascii="Times New Roman" w:hAnsi="Times New Roman" w:cs="Times New Roman"/>
          <w:b/>
          <w:sz w:val="22"/>
          <w:szCs w:val="22"/>
          <w:u w:val="single"/>
        </w:rPr>
        <w:t xml:space="preserve">Шахунья, </w:t>
      </w:r>
    </w:p>
    <w:p w14:paraId="27E6CE6E" w14:textId="77777777" w:rsidR="000D7C48" w:rsidRPr="00632C5F" w:rsidRDefault="000D7C48" w:rsidP="000D7C48">
      <w:pPr>
        <w:pStyle w:val="ConsPlusNonformat"/>
        <w:jc w:val="both"/>
        <w:rPr>
          <w:rFonts w:ascii="Times New Roman" w:hAnsi="Times New Roman" w:cs="Times New Roman"/>
          <w:b/>
          <w:sz w:val="22"/>
          <w:szCs w:val="22"/>
          <w:u w:val="single"/>
        </w:rPr>
      </w:pPr>
      <w:r>
        <w:rPr>
          <w:rFonts w:ascii="Times New Roman" w:hAnsi="Times New Roman" w:cs="Times New Roman"/>
          <w:b/>
          <w:sz w:val="22"/>
          <w:szCs w:val="22"/>
          <w:u w:val="single"/>
        </w:rPr>
        <w:t>улица Элеваторная</w:t>
      </w:r>
      <w:r w:rsidRPr="00632C5F">
        <w:rPr>
          <w:rFonts w:ascii="Times New Roman" w:hAnsi="Times New Roman" w:cs="Times New Roman"/>
          <w:b/>
          <w:sz w:val="22"/>
          <w:szCs w:val="22"/>
          <w:u w:val="single"/>
        </w:rPr>
        <w:t>, д.</w:t>
      </w:r>
      <w:r>
        <w:rPr>
          <w:rFonts w:ascii="Times New Roman" w:hAnsi="Times New Roman" w:cs="Times New Roman"/>
          <w:b/>
          <w:sz w:val="22"/>
          <w:szCs w:val="22"/>
          <w:u w:val="single"/>
        </w:rPr>
        <w:t xml:space="preserve"> № 13</w:t>
      </w:r>
    </w:p>
    <w:p w14:paraId="5C8A2821"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2. Кадастровый номер многоквартирного дома</w:t>
      </w:r>
      <w:r>
        <w:rPr>
          <w:rFonts w:ascii="Times New Roman" w:hAnsi="Times New Roman" w:cs="Times New Roman"/>
          <w:sz w:val="22"/>
          <w:szCs w:val="22"/>
        </w:rPr>
        <w:t xml:space="preserve"> </w:t>
      </w:r>
      <w:r w:rsidRPr="00632C5F">
        <w:rPr>
          <w:rFonts w:ascii="Times New Roman" w:hAnsi="Times New Roman" w:cs="Times New Roman"/>
          <w:sz w:val="22"/>
          <w:szCs w:val="22"/>
        </w:rPr>
        <w:t>(при его наличии):</w:t>
      </w:r>
      <w:r>
        <w:rPr>
          <w:rFonts w:ascii="Times New Roman" w:hAnsi="Times New Roman" w:cs="Times New Roman"/>
          <w:sz w:val="22"/>
          <w:szCs w:val="22"/>
        </w:rPr>
        <w:t xml:space="preserve"> </w:t>
      </w:r>
      <w:r w:rsidRPr="00632C5F">
        <w:rPr>
          <w:rFonts w:ascii="Times New Roman" w:hAnsi="Times New Roman" w:cs="Times New Roman"/>
          <w:b/>
          <w:sz w:val="22"/>
          <w:szCs w:val="22"/>
          <w:u w:val="single"/>
        </w:rPr>
        <w:t>отсутствует</w:t>
      </w:r>
    </w:p>
    <w:p w14:paraId="3B324F7B" w14:textId="77777777" w:rsidR="000D7C48" w:rsidRPr="00632C5F" w:rsidRDefault="000D7C48" w:rsidP="000D7C48">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3. Серия, тип постройки: </w:t>
      </w:r>
      <w:r>
        <w:rPr>
          <w:rFonts w:ascii="Times New Roman" w:hAnsi="Times New Roman" w:cs="Times New Roman"/>
          <w:b/>
          <w:sz w:val="22"/>
          <w:szCs w:val="22"/>
          <w:u w:val="single"/>
        </w:rPr>
        <w:t xml:space="preserve">двухэтажное кирпичное </w:t>
      </w:r>
      <w:r w:rsidRPr="00632C5F">
        <w:rPr>
          <w:rFonts w:ascii="Times New Roman" w:hAnsi="Times New Roman" w:cs="Times New Roman"/>
          <w:b/>
          <w:sz w:val="22"/>
          <w:szCs w:val="22"/>
          <w:u w:val="single"/>
        </w:rPr>
        <w:t xml:space="preserve">здание </w:t>
      </w:r>
    </w:p>
    <w:p w14:paraId="14200531" w14:textId="77777777" w:rsidR="000D7C48" w:rsidRPr="00632C5F" w:rsidRDefault="000D7C48" w:rsidP="000D7C48">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4. Год постройки: </w:t>
      </w:r>
      <w:r>
        <w:rPr>
          <w:rFonts w:ascii="Times New Roman" w:hAnsi="Times New Roman" w:cs="Times New Roman"/>
          <w:b/>
          <w:sz w:val="22"/>
          <w:szCs w:val="22"/>
          <w:u w:val="single"/>
        </w:rPr>
        <w:t>данные отсутствуют</w:t>
      </w:r>
    </w:p>
    <w:p w14:paraId="2B73E4AC"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5. Степень износа по данным государственного технического учета: </w:t>
      </w:r>
      <w:r>
        <w:rPr>
          <w:rFonts w:ascii="Times New Roman" w:hAnsi="Times New Roman" w:cs="Times New Roman"/>
          <w:b/>
          <w:sz w:val="22"/>
          <w:szCs w:val="22"/>
          <w:u w:val="single"/>
        </w:rPr>
        <w:t>45</w:t>
      </w:r>
      <w:r w:rsidRPr="00632C5F">
        <w:rPr>
          <w:rFonts w:ascii="Times New Roman" w:hAnsi="Times New Roman" w:cs="Times New Roman"/>
          <w:b/>
          <w:sz w:val="22"/>
          <w:szCs w:val="22"/>
          <w:u w:val="single"/>
        </w:rPr>
        <w:t xml:space="preserve"> %</w:t>
      </w:r>
      <w:r>
        <w:rPr>
          <w:rFonts w:ascii="Times New Roman" w:hAnsi="Times New Roman" w:cs="Times New Roman"/>
          <w:b/>
          <w:sz w:val="22"/>
          <w:szCs w:val="22"/>
          <w:u w:val="single"/>
        </w:rPr>
        <w:t xml:space="preserve"> </w:t>
      </w:r>
    </w:p>
    <w:p w14:paraId="181852FC" w14:textId="77777777" w:rsidR="000D7C48" w:rsidRPr="00632C5F" w:rsidRDefault="000D7C48" w:rsidP="000D7C48">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6. Степень фактического износа: </w:t>
      </w:r>
      <w:r>
        <w:rPr>
          <w:rFonts w:ascii="Times New Roman" w:hAnsi="Times New Roman" w:cs="Times New Roman"/>
          <w:b/>
          <w:sz w:val="22"/>
          <w:szCs w:val="22"/>
          <w:u w:val="single"/>
        </w:rPr>
        <w:t>данные отсутствуют</w:t>
      </w:r>
    </w:p>
    <w:p w14:paraId="78343F5F" w14:textId="77777777" w:rsidR="000D7C48" w:rsidRPr="00632C5F" w:rsidRDefault="000D7C48" w:rsidP="000D7C48">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7. Год последнего капитального ремонта: </w:t>
      </w:r>
      <w:r>
        <w:rPr>
          <w:rFonts w:ascii="Times New Roman" w:hAnsi="Times New Roman" w:cs="Times New Roman"/>
          <w:b/>
          <w:sz w:val="22"/>
          <w:szCs w:val="22"/>
          <w:u w:val="single"/>
        </w:rPr>
        <w:t>данные отсутствуют</w:t>
      </w:r>
    </w:p>
    <w:p w14:paraId="077017B3"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8. </w:t>
      </w:r>
      <w:r w:rsidRPr="00A306E2">
        <w:rPr>
          <w:rFonts w:ascii="Times New Roman" w:hAnsi="Times New Roman" w:cs="Times New Roman"/>
          <w:sz w:val="22"/>
          <w:szCs w:val="22"/>
        </w:rPr>
        <w:t xml:space="preserve">Реквизиты правового акта о признании многоквартирного дома аварийным и подлежащим сносу: </w:t>
      </w:r>
      <w:r>
        <w:rPr>
          <w:rFonts w:ascii="Times New Roman" w:hAnsi="Times New Roman" w:cs="Times New Roman"/>
          <w:b/>
          <w:sz w:val="22"/>
          <w:szCs w:val="22"/>
          <w:u w:val="single"/>
        </w:rPr>
        <w:t>данные отсутствуют</w:t>
      </w:r>
    </w:p>
    <w:p w14:paraId="7249EEFD" w14:textId="77777777" w:rsidR="000D7C48" w:rsidRPr="00632C5F" w:rsidRDefault="000D7C48" w:rsidP="000D7C48">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9. Количество этажей: </w:t>
      </w:r>
      <w:r>
        <w:rPr>
          <w:rFonts w:ascii="Times New Roman" w:hAnsi="Times New Roman" w:cs="Times New Roman"/>
          <w:b/>
          <w:sz w:val="22"/>
          <w:szCs w:val="22"/>
          <w:u w:val="single"/>
        </w:rPr>
        <w:t>2 (два</w:t>
      </w:r>
      <w:r w:rsidRPr="00632C5F">
        <w:rPr>
          <w:rFonts w:ascii="Times New Roman" w:hAnsi="Times New Roman" w:cs="Times New Roman"/>
          <w:b/>
          <w:sz w:val="22"/>
          <w:szCs w:val="22"/>
          <w:u w:val="single"/>
        </w:rPr>
        <w:t>)</w:t>
      </w:r>
    </w:p>
    <w:p w14:paraId="19624C42" w14:textId="77777777" w:rsidR="000D7C48" w:rsidRPr="00632C5F" w:rsidRDefault="000D7C48" w:rsidP="000D7C48">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10. Наличие подвала: </w:t>
      </w:r>
      <w:r w:rsidRPr="00632C5F">
        <w:rPr>
          <w:rFonts w:ascii="Times New Roman" w:hAnsi="Times New Roman" w:cs="Times New Roman"/>
          <w:b/>
          <w:sz w:val="22"/>
          <w:szCs w:val="22"/>
          <w:u w:val="single"/>
        </w:rPr>
        <w:t>отсутствует</w:t>
      </w:r>
    </w:p>
    <w:p w14:paraId="6B144CA0" w14:textId="77777777" w:rsidR="000D7C48" w:rsidRPr="00632C5F" w:rsidRDefault="000D7C48" w:rsidP="000D7C48">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11. Наличие цокольного этажа: </w:t>
      </w:r>
      <w:r w:rsidRPr="00632C5F">
        <w:rPr>
          <w:rFonts w:ascii="Times New Roman" w:hAnsi="Times New Roman" w:cs="Times New Roman"/>
          <w:b/>
          <w:sz w:val="22"/>
          <w:szCs w:val="22"/>
          <w:u w:val="single"/>
        </w:rPr>
        <w:t>отсутствует</w:t>
      </w:r>
    </w:p>
    <w:p w14:paraId="04CC8F5D" w14:textId="77777777" w:rsidR="000D7C48" w:rsidRPr="00632C5F" w:rsidRDefault="000D7C48" w:rsidP="000D7C48">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12. Наличие мансарды: </w:t>
      </w:r>
      <w:r w:rsidRPr="00632C5F">
        <w:rPr>
          <w:rFonts w:ascii="Times New Roman" w:hAnsi="Times New Roman" w:cs="Times New Roman"/>
          <w:b/>
          <w:sz w:val="22"/>
          <w:szCs w:val="22"/>
          <w:u w:val="single"/>
        </w:rPr>
        <w:t>отсутствует</w:t>
      </w:r>
    </w:p>
    <w:p w14:paraId="36A4925E" w14:textId="77777777" w:rsidR="000D7C48" w:rsidRPr="00632C5F" w:rsidRDefault="000D7C48" w:rsidP="000D7C48">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13. Наличие мезонина: </w:t>
      </w:r>
      <w:r w:rsidRPr="00632C5F">
        <w:rPr>
          <w:rFonts w:ascii="Times New Roman" w:hAnsi="Times New Roman" w:cs="Times New Roman"/>
          <w:b/>
          <w:sz w:val="22"/>
          <w:szCs w:val="22"/>
          <w:u w:val="single"/>
        </w:rPr>
        <w:t>отсутствует</w:t>
      </w:r>
    </w:p>
    <w:p w14:paraId="628FE0BC" w14:textId="77777777" w:rsidR="000D7C48" w:rsidRPr="00632C5F" w:rsidRDefault="000D7C48" w:rsidP="000D7C48">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14. Количество квартир: </w:t>
      </w:r>
      <w:r>
        <w:rPr>
          <w:rFonts w:ascii="Times New Roman" w:hAnsi="Times New Roman" w:cs="Times New Roman"/>
          <w:b/>
          <w:sz w:val="22"/>
          <w:szCs w:val="22"/>
          <w:u w:val="single"/>
        </w:rPr>
        <w:t>4 (четыре</w:t>
      </w:r>
      <w:r w:rsidRPr="00632C5F">
        <w:rPr>
          <w:rFonts w:ascii="Times New Roman" w:hAnsi="Times New Roman" w:cs="Times New Roman"/>
          <w:b/>
          <w:sz w:val="22"/>
          <w:szCs w:val="22"/>
          <w:u w:val="single"/>
        </w:rPr>
        <w:t>)</w:t>
      </w:r>
    </w:p>
    <w:p w14:paraId="44AD7C2A"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15. Количество нежилых помещений, не входящих в состав общего имущества: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4E81385D"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16. Реквизиты правового акта о признании всех жилых помещений в многоквартирном доме непригодными для проживания: </w:t>
      </w:r>
      <w:r w:rsidRPr="00632C5F">
        <w:rPr>
          <w:rFonts w:ascii="Times New Roman" w:hAnsi="Times New Roman" w:cs="Times New Roman"/>
          <w:b/>
          <w:sz w:val="22"/>
          <w:szCs w:val="22"/>
          <w:u w:val="single"/>
        </w:rPr>
        <w:t>отсутствует</w:t>
      </w:r>
    </w:p>
    <w:p w14:paraId="4E5C3135"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17. </w:t>
      </w:r>
      <w:r>
        <w:rPr>
          <w:rFonts w:ascii="Times New Roman" w:hAnsi="Times New Roman" w:cs="Times New Roman"/>
          <w:sz w:val="22"/>
          <w:szCs w:val="22"/>
        </w:rPr>
        <w:t xml:space="preserve">Перечень жилых помещений, признанных </w:t>
      </w:r>
      <w:r w:rsidRPr="00A306E2">
        <w:rPr>
          <w:rFonts w:ascii="Times New Roman" w:hAnsi="Times New Roman" w:cs="Times New Roman"/>
          <w:sz w:val="22"/>
          <w:szCs w:val="22"/>
        </w:rPr>
        <w:t xml:space="preserve">непригодными для проживания (с указанием реквизитов правовых актов о признании жилых помещений непригодными для проживания): </w:t>
      </w:r>
      <w:r w:rsidRPr="00A306E2">
        <w:rPr>
          <w:rFonts w:ascii="Times New Roman" w:hAnsi="Times New Roman" w:cs="Times New Roman"/>
          <w:b/>
          <w:sz w:val="22"/>
          <w:szCs w:val="22"/>
          <w:u w:val="single"/>
        </w:rPr>
        <w:t>отсутствует</w:t>
      </w:r>
    </w:p>
    <w:p w14:paraId="41D8ADE6"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18. Строительный объем: </w:t>
      </w:r>
      <w:r>
        <w:rPr>
          <w:rFonts w:ascii="Times New Roman" w:hAnsi="Times New Roman" w:cs="Times New Roman"/>
          <w:b/>
          <w:sz w:val="22"/>
          <w:szCs w:val="22"/>
          <w:u w:val="single"/>
        </w:rPr>
        <w:t>736</w:t>
      </w:r>
      <w:r w:rsidRPr="00F168B7">
        <w:rPr>
          <w:rFonts w:ascii="Times New Roman" w:hAnsi="Times New Roman" w:cs="Times New Roman"/>
          <w:b/>
          <w:sz w:val="22"/>
          <w:szCs w:val="22"/>
          <w:u w:val="single"/>
        </w:rPr>
        <w:t>,0 куб. м.</w:t>
      </w:r>
    </w:p>
    <w:p w14:paraId="30941CC2"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19. Площадь:</w:t>
      </w:r>
    </w:p>
    <w:p w14:paraId="3D200DE7"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а) многоквартирного дома с лоджиями, балконами, шкафами, коридорами и лестничными клетками: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11C21F14" w14:textId="77777777" w:rsidR="000D7C48" w:rsidRPr="00632C5F" w:rsidRDefault="000D7C48" w:rsidP="000D7C48">
      <w:pPr>
        <w:pStyle w:val="ConsPlusNonformat"/>
        <w:ind w:left="142"/>
        <w:jc w:val="both"/>
        <w:rPr>
          <w:rFonts w:ascii="Times New Roman" w:hAnsi="Times New Roman" w:cs="Times New Roman"/>
          <w:sz w:val="22"/>
          <w:szCs w:val="22"/>
        </w:rPr>
      </w:pPr>
      <w:r w:rsidRPr="00632C5F">
        <w:rPr>
          <w:rFonts w:ascii="Times New Roman" w:hAnsi="Times New Roman" w:cs="Times New Roman"/>
          <w:sz w:val="22"/>
          <w:szCs w:val="22"/>
        </w:rPr>
        <w:t>б)</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жилых помещений (общая площадь квартир): </w:t>
      </w:r>
      <w:r>
        <w:rPr>
          <w:rFonts w:ascii="Times New Roman" w:hAnsi="Times New Roman" w:cs="Times New Roman"/>
          <w:b/>
          <w:sz w:val="22"/>
          <w:szCs w:val="22"/>
          <w:u w:val="single"/>
        </w:rPr>
        <w:t>106,7</w:t>
      </w:r>
      <w:r w:rsidRPr="00F168B7">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xml:space="preserve"> (148,0</w:t>
      </w:r>
      <w:r w:rsidRPr="0022062C">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w:t>
      </w:r>
    </w:p>
    <w:p w14:paraId="5F2EF2AB"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в) </w:t>
      </w:r>
      <w:r>
        <w:rPr>
          <w:rFonts w:ascii="Times New Roman" w:hAnsi="Times New Roman" w:cs="Times New Roman"/>
          <w:sz w:val="22"/>
          <w:szCs w:val="22"/>
        </w:rPr>
        <w:t xml:space="preserve">нежилых помещений (общая площадь </w:t>
      </w:r>
      <w:r w:rsidRPr="00632C5F">
        <w:rPr>
          <w:rFonts w:ascii="Times New Roman" w:hAnsi="Times New Roman" w:cs="Times New Roman"/>
          <w:sz w:val="22"/>
          <w:szCs w:val="22"/>
        </w:rPr>
        <w:t xml:space="preserve">нежилых помещений, не </w:t>
      </w:r>
      <w:r>
        <w:rPr>
          <w:rFonts w:ascii="Times New Roman" w:hAnsi="Times New Roman" w:cs="Times New Roman"/>
          <w:sz w:val="22"/>
          <w:szCs w:val="22"/>
        </w:rPr>
        <w:t xml:space="preserve">входящих в состав </w:t>
      </w:r>
      <w:r w:rsidRPr="00632C5F">
        <w:rPr>
          <w:rFonts w:ascii="Times New Roman" w:hAnsi="Times New Roman" w:cs="Times New Roman"/>
          <w:sz w:val="22"/>
          <w:szCs w:val="22"/>
        </w:rPr>
        <w:t xml:space="preserve">общего </w:t>
      </w:r>
      <w:r>
        <w:rPr>
          <w:rFonts w:ascii="Times New Roman" w:hAnsi="Times New Roman" w:cs="Times New Roman"/>
          <w:sz w:val="22"/>
          <w:szCs w:val="22"/>
        </w:rPr>
        <w:t xml:space="preserve">имущества в многоквартирном </w:t>
      </w:r>
      <w:r w:rsidRPr="00632C5F">
        <w:rPr>
          <w:rFonts w:ascii="Times New Roman" w:hAnsi="Times New Roman" w:cs="Times New Roman"/>
          <w:sz w:val="22"/>
          <w:szCs w:val="22"/>
        </w:rPr>
        <w:t xml:space="preserve">доме):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27207100"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г)</w:t>
      </w:r>
      <w:r>
        <w:rPr>
          <w:rFonts w:ascii="Times New Roman" w:hAnsi="Times New Roman" w:cs="Times New Roman"/>
          <w:sz w:val="22"/>
          <w:szCs w:val="22"/>
        </w:rPr>
        <w:t xml:space="preserve"> помещений общего пользования (общая площадь </w:t>
      </w:r>
      <w:r w:rsidRPr="00632C5F">
        <w:rPr>
          <w:rFonts w:ascii="Times New Roman" w:hAnsi="Times New Roman" w:cs="Times New Roman"/>
          <w:sz w:val="22"/>
          <w:szCs w:val="22"/>
        </w:rPr>
        <w:t>нежилых</w:t>
      </w:r>
      <w:r>
        <w:rPr>
          <w:rFonts w:ascii="Times New Roman" w:hAnsi="Times New Roman" w:cs="Times New Roman"/>
          <w:sz w:val="22"/>
          <w:szCs w:val="22"/>
        </w:rPr>
        <w:t xml:space="preserve"> помещений, </w:t>
      </w:r>
      <w:r w:rsidRPr="00632C5F">
        <w:rPr>
          <w:rFonts w:ascii="Times New Roman" w:hAnsi="Times New Roman" w:cs="Times New Roman"/>
          <w:sz w:val="22"/>
          <w:szCs w:val="22"/>
        </w:rPr>
        <w:t xml:space="preserve">входящих в состав общего имущества в многоквартирном доме):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229BCF8A"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20. Количество лестниц: </w:t>
      </w:r>
      <w:r>
        <w:rPr>
          <w:rFonts w:ascii="Times New Roman" w:hAnsi="Times New Roman" w:cs="Times New Roman"/>
          <w:b/>
          <w:sz w:val="22"/>
          <w:szCs w:val="22"/>
        </w:rPr>
        <w:t>1</w:t>
      </w:r>
      <w:r w:rsidRPr="00632C5F">
        <w:rPr>
          <w:rFonts w:ascii="Times New Roman" w:hAnsi="Times New Roman" w:cs="Times New Roman"/>
          <w:sz w:val="22"/>
          <w:szCs w:val="22"/>
        </w:rPr>
        <w:t xml:space="preserve"> </w:t>
      </w:r>
      <w:r w:rsidRPr="005A39EC">
        <w:rPr>
          <w:rFonts w:ascii="Times New Roman" w:hAnsi="Times New Roman" w:cs="Times New Roman"/>
          <w:b/>
          <w:bCs/>
          <w:sz w:val="22"/>
          <w:szCs w:val="22"/>
        </w:rPr>
        <w:t>шт.</w:t>
      </w:r>
    </w:p>
    <w:p w14:paraId="4E759FFF"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21. Уборочная площадь лестниц</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(включая межквартирные лестничные площадки):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1187E2B0"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22. Уборочная площадь общих коридоров: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251046BE"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23. </w:t>
      </w:r>
      <w:r>
        <w:rPr>
          <w:rFonts w:ascii="Times New Roman" w:hAnsi="Times New Roman" w:cs="Times New Roman"/>
          <w:sz w:val="22"/>
          <w:szCs w:val="22"/>
        </w:rPr>
        <w:t xml:space="preserve">Уборочная площадь других помещений </w:t>
      </w:r>
      <w:r w:rsidRPr="00632C5F">
        <w:rPr>
          <w:rFonts w:ascii="Times New Roman" w:hAnsi="Times New Roman" w:cs="Times New Roman"/>
          <w:sz w:val="22"/>
          <w:szCs w:val="22"/>
        </w:rPr>
        <w:t xml:space="preserve">общего пользования (включая технические этажи, чердаки, технические подвалы):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7C76A177"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lastRenderedPageBreak/>
        <w:t xml:space="preserve">  </w:t>
      </w:r>
      <w:r w:rsidRPr="00632C5F">
        <w:rPr>
          <w:rFonts w:ascii="Times New Roman" w:hAnsi="Times New Roman" w:cs="Times New Roman"/>
          <w:sz w:val="22"/>
          <w:szCs w:val="22"/>
        </w:rPr>
        <w:t xml:space="preserve">24. Площадь земельного участка, входящего в состав общего имущества многоквартирного дома: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6E1D4624" w14:textId="77777777" w:rsidR="000D7C48" w:rsidRDefault="000D7C48" w:rsidP="000D7C48">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25. Кадастровый номер земельного участка (при его наличии):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725AE5D7" w14:textId="77777777" w:rsidR="000D7C48" w:rsidRPr="008F6CE0" w:rsidRDefault="000D7C48" w:rsidP="000D7C48">
      <w:pPr>
        <w:pStyle w:val="ConsPlusNonformat"/>
        <w:jc w:val="center"/>
        <w:rPr>
          <w:rFonts w:ascii="Times New Roman" w:hAnsi="Times New Roman" w:cs="Times New Roman"/>
          <w:sz w:val="22"/>
          <w:szCs w:val="22"/>
        </w:rPr>
      </w:pPr>
      <w:r w:rsidRPr="008F6CE0">
        <w:rPr>
          <w:rFonts w:ascii="Times New Roman" w:hAnsi="Times New Roman" w:cs="Times New Roman"/>
          <w:sz w:val="22"/>
          <w:szCs w:val="22"/>
        </w:rPr>
        <w:t>II. Техническое состояние многоквартирного дома, включая пристройки</w:t>
      </w:r>
    </w:p>
    <w:tbl>
      <w:tblPr>
        <w:tblStyle w:val="a5"/>
        <w:tblW w:w="0" w:type="auto"/>
        <w:tblLook w:val="0000" w:firstRow="0" w:lastRow="0" w:firstColumn="0" w:lastColumn="0" w:noHBand="0" w:noVBand="0"/>
      </w:tblPr>
      <w:tblGrid>
        <w:gridCol w:w="3893"/>
        <w:gridCol w:w="3092"/>
        <w:gridCol w:w="2813"/>
      </w:tblGrid>
      <w:tr w:rsidR="000D7C48" w14:paraId="521E0225" w14:textId="77777777" w:rsidTr="000D7C48">
        <w:trPr>
          <w:trHeight w:val="1175"/>
        </w:trPr>
        <w:tc>
          <w:tcPr>
            <w:tcW w:w="3893" w:type="dxa"/>
          </w:tcPr>
          <w:p w14:paraId="6EA40045" w14:textId="77777777" w:rsidR="000D7C48" w:rsidRDefault="000D7C48" w:rsidP="000D7C48">
            <w:pPr>
              <w:pStyle w:val="ConsPlusCell"/>
              <w:ind w:left="108"/>
              <w:jc w:val="both"/>
            </w:pPr>
          </w:p>
          <w:p w14:paraId="24AB5480" w14:textId="77777777" w:rsidR="000D7C48" w:rsidRPr="003F3F93" w:rsidRDefault="000D7C48" w:rsidP="000D7C48">
            <w:pPr>
              <w:pStyle w:val="ConsPlusCell"/>
              <w:ind w:left="108"/>
              <w:jc w:val="center"/>
            </w:pPr>
            <w:r w:rsidRPr="003F3F93">
              <w:t>Наименование конструктивных</w:t>
            </w:r>
          </w:p>
          <w:p w14:paraId="5BD568AC" w14:textId="77777777" w:rsidR="000D7C48" w:rsidRDefault="000D7C48" w:rsidP="000D7C48">
            <w:pPr>
              <w:pStyle w:val="ConsPlusCell"/>
              <w:ind w:left="108"/>
              <w:jc w:val="center"/>
            </w:pPr>
            <w:r w:rsidRPr="003F3F93">
              <w:t>элементов</w:t>
            </w:r>
          </w:p>
          <w:p w14:paraId="251D74D7" w14:textId="77777777" w:rsidR="000D7C48" w:rsidRDefault="000D7C48" w:rsidP="000D7C48">
            <w:pPr>
              <w:pStyle w:val="ConsPlusCell"/>
              <w:ind w:left="108"/>
              <w:jc w:val="both"/>
            </w:pPr>
          </w:p>
          <w:p w14:paraId="76181439" w14:textId="77777777" w:rsidR="000D7C48" w:rsidRDefault="000D7C48" w:rsidP="000D7C48">
            <w:pPr>
              <w:pStyle w:val="ConsPlusCell"/>
              <w:ind w:left="108"/>
              <w:jc w:val="both"/>
            </w:pPr>
          </w:p>
        </w:tc>
        <w:tc>
          <w:tcPr>
            <w:tcW w:w="3092" w:type="dxa"/>
          </w:tcPr>
          <w:p w14:paraId="14CCD0C9" w14:textId="77777777" w:rsidR="000D7C48" w:rsidRDefault="000D7C48" w:rsidP="000D7C48">
            <w:pPr>
              <w:rPr>
                <w:rFonts w:eastAsiaTheme="minorEastAsia"/>
                <w:sz w:val="20"/>
                <w:szCs w:val="20"/>
              </w:rPr>
            </w:pPr>
          </w:p>
          <w:p w14:paraId="10726F16" w14:textId="77777777" w:rsidR="000D7C48" w:rsidRDefault="000D7C48" w:rsidP="000D7C48">
            <w:pPr>
              <w:pStyle w:val="ConsPlusCell"/>
              <w:jc w:val="center"/>
            </w:pPr>
            <w:r w:rsidRPr="003F3F93">
              <w:t>Описание элементов (материал, конструкция или система, отделка и прочее)</w:t>
            </w:r>
          </w:p>
        </w:tc>
        <w:tc>
          <w:tcPr>
            <w:tcW w:w="2813" w:type="dxa"/>
          </w:tcPr>
          <w:p w14:paraId="111C5E16" w14:textId="77777777" w:rsidR="000D7C48" w:rsidRDefault="000D7C48" w:rsidP="000D7C48">
            <w:pPr>
              <w:jc w:val="center"/>
              <w:rPr>
                <w:rFonts w:eastAsiaTheme="minorEastAsia"/>
                <w:sz w:val="20"/>
                <w:szCs w:val="20"/>
              </w:rPr>
            </w:pPr>
          </w:p>
          <w:p w14:paraId="08522339" w14:textId="77777777" w:rsidR="000D7C48" w:rsidRDefault="000D7C48" w:rsidP="000D7C48">
            <w:pPr>
              <w:pStyle w:val="ConsPlusCell"/>
              <w:jc w:val="center"/>
            </w:pPr>
            <w:r w:rsidRPr="003F3F93">
              <w:t>Техническое состояние элементов общего имущества многоквартирного дома или износ в %</w:t>
            </w:r>
          </w:p>
        </w:tc>
      </w:tr>
      <w:tr w:rsidR="000D7C48" w:rsidRPr="00E27470" w14:paraId="5880EDE7" w14:textId="77777777" w:rsidTr="000D7C48">
        <w:tblPrEx>
          <w:tblLook w:val="04A0" w:firstRow="1" w:lastRow="0" w:firstColumn="1" w:lastColumn="0" w:noHBand="0" w:noVBand="1"/>
        </w:tblPrEx>
        <w:trPr>
          <w:trHeight w:val="359"/>
        </w:trPr>
        <w:tc>
          <w:tcPr>
            <w:tcW w:w="3893" w:type="dxa"/>
            <w:tcBorders>
              <w:top w:val="single" w:sz="4" w:space="0" w:color="auto"/>
              <w:left w:val="single" w:sz="4" w:space="0" w:color="auto"/>
            </w:tcBorders>
          </w:tcPr>
          <w:p w14:paraId="6445275F" w14:textId="77777777" w:rsidR="000D7C48" w:rsidRPr="00E27470" w:rsidRDefault="000D7C48" w:rsidP="000D7C48">
            <w:pPr>
              <w:pStyle w:val="ConsPlusCell"/>
            </w:pPr>
            <w:r>
              <w:t xml:space="preserve">1. </w:t>
            </w:r>
            <w:r w:rsidRPr="00E27470">
              <w:t>Фундамент</w:t>
            </w:r>
          </w:p>
        </w:tc>
        <w:tc>
          <w:tcPr>
            <w:tcW w:w="3092" w:type="dxa"/>
            <w:tcBorders>
              <w:top w:val="single" w:sz="4" w:space="0" w:color="auto"/>
            </w:tcBorders>
          </w:tcPr>
          <w:p w14:paraId="4C0450DC" w14:textId="77777777" w:rsidR="000D7C48" w:rsidRPr="00E27470" w:rsidRDefault="000D7C48" w:rsidP="000D7C48">
            <w:pPr>
              <w:pStyle w:val="ConsPlusCell"/>
              <w:jc w:val="both"/>
            </w:pPr>
            <w:r>
              <w:t>Ленточный - бутовый;</w:t>
            </w:r>
          </w:p>
        </w:tc>
        <w:tc>
          <w:tcPr>
            <w:tcW w:w="2813" w:type="dxa"/>
            <w:tcBorders>
              <w:top w:val="single" w:sz="4" w:space="0" w:color="auto"/>
              <w:right w:val="single" w:sz="4" w:space="0" w:color="auto"/>
            </w:tcBorders>
          </w:tcPr>
          <w:p w14:paraId="5C9EF098" w14:textId="77777777" w:rsidR="000D7C48" w:rsidRPr="00CC0217" w:rsidRDefault="000D7C48" w:rsidP="000D7C48">
            <w:pPr>
              <w:jc w:val="center"/>
              <w:rPr>
                <w:b/>
              </w:rPr>
            </w:pPr>
            <w:r w:rsidRPr="00CC0217">
              <w:rPr>
                <w:b/>
              </w:rPr>
              <w:t>---</w:t>
            </w:r>
          </w:p>
        </w:tc>
      </w:tr>
      <w:tr w:rsidR="000D7C48" w:rsidRPr="00E27470" w14:paraId="2F2122DF" w14:textId="77777777" w:rsidTr="000D7C48">
        <w:tblPrEx>
          <w:tblLook w:val="04A0" w:firstRow="1" w:lastRow="0" w:firstColumn="1" w:lastColumn="0" w:noHBand="0" w:noVBand="1"/>
        </w:tblPrEx>
        <w:tc>
          <w:tcPr>
            <w:tcW w:w="3893" w:type="dxa"/>
            <w:tcBorders>
              <w:left w:val="single" w:sz="4" w:space="0" w:color="auto"/>
            </w:tcBorders>
          </w:tcPr>
          <w:p w14:paraId="6533AC54" w14:textId="77777777" w:rsidR="000D7C48" w:rsidRPr="00E27470" w:rsidRDefault="000D7C48" w:rsidP="000D7C48">
            <w:pPr>
              <w:pStyle w:val="ConsPlusCell"/>
            </w:pPr>
            <w:r w:rsidRPr="00E27470">
              <w:t>2.</w:t>
            </w:r>
            <w:r>
              <w:t xml:space="preserve"> </w:t>
            </w:r>
            <w:r w:rsidRPr="00E27470">
              <w:t>Наружные и внутренние</w:t>
            </w:r>
          </w:p>
          <w:p w14:paraId="0A67048F" w14:textId="77777777" w:rsidR="000D7C48" w:rsidRPr="00E27470" w:rsidRDefault="000D7C48" w:rsidP="000D7C48">
            <w:pPr>
              <w:pStyle w:val="ConsPlusCell"/>
            </w:pPr>
            <w:r w:rsidRPr="00E27470">
              <w:t xml:space="preserve">  </w:t>
            </w:r>
            <w:r>
              <w:t xml:space="preserve">  </w:t>
            </w:r>
            <w:r w:rsidRPr="00E27470">
              <w:t>капитальные стены</w:t>
            </w:r>
          </w:p>
        </w:tc>
        <w:tc>
          <w:tcPr>
            <w:tcW w:w="3092" w:type="dxa"/>
          </w:tcPr>
          <w:p w14:paraId="2D26A6F6" w14:textId="77777777" w:rsidR="000D7C48" w:rsidRPr="00E27470" w:rsidRDefault="000D7C48" w:rsidP="000D7C48">
            <w:pPr>
              <w:pStyle w:val="ConsPlusCell"/>
              <w:jc w:val="both"/>
            </w:pPr>
            <w:r>
              <w:t>Кирпичные;</w:t>
            </w:r>
          </w:p>
        </w:tc>
        <w:tc>
          <w:tcPr>
            <w:tcW w:w="2813" w:type="dxa"/>
            <w:tcBorders>
              <w:right w:val="single" w:sz="4" w:space="0" w:color="auto"/>
            </w:tcBorders>
          </w:tcPr>
          <w:p w14:paraId="3EDFEA02" w14:textId="77777777" w:rsidR="000D7C48" w:rsidRPr="00CC0217" w:rsidRDefault="000D7C48" w:rsidP="000D7C48">
            <w:pPr>
              <w:jc w:val="center"/>
              <w:rPr>
                <w:b/>
              </w:rPr>
            </w:pPr>
            <w:r w:rsidRPr="00CC0217">
              <w:rPr>
                <w:b/>
              </w:rPr>
              <w:t>---</w:t>
            </w:r>
          </w:p>
        </w:tc>
      </w:tr>
      <w:tr w:rsidR="000D7C48" w:rsidRPr="00E27470" w14:paraId="6C98D408" w14:textId="77777777" w:rsidTr="000D7C48">
        <w:tblPrEx>
          <w:tblLook w:val="04A0" w:firstRow="1" w:lastRow="0" w:firstColumn="1" w:lastColumn="0" w:noHBand="0" w:noVBand="1"/>
        </w:tblPrEx>
        <w:tc>
          <w:tcPr>
            <w:tcW w:w="3893" w:type="dxa"/>
            <w:tcBorders>
              <w:left w:val="single" w:sz="4" w:space="0" w:color="auto"/>
            </w:tcBorders>
          </w:tcPr>
          <w:p w14:paraId="25439E2E" w14:textId="77777777" w:rsidR="000D7C48" w:rsidRPr="00E27470" w:rsidRDefault="000D7C48" w:rsidP="000D7C48">
            <w:pPr>
              <w:pStyle w:val="ConsPlusCell"/>
              <w:jc w:val="both"/>
            </w:pPr>
            <w:r w:rsidRPr="00E27470">
              <w:t>3.</w:t>
            </w:r>
            <w:r>
              <w:t xml:space="preserve"> </w:t>
            </w:r>
            <w:r w:rsidRPr="00E27470">
              <w:t>Перегородки</w:t>
            </w:r>
          </w:p>
        </w:tc>
        <w:tc>
          <w:tcPr>
            <w:tcW w:w="3092" w:type="dxa"/>
          </w:tcPr>
          <w:p w14:paraId="2E180408" w14:textId="77777777" w:rsidR="000D7C48" w:rsidRPr="00E27470" w:rsidRDefault="000D7C48" w:rsidP="000D7C48">
            <w:pPr>
              <w:pStyle w:val="ConsPlusCell"/>
              <w:jc w:val="both"/>
            </w:pPr>
            <w:r>
              <w:t>Деревянные;</w:t>
            </w:r>
          </w:p>
        </w:tc>
        <w:tc>
          <w:tcPr>
            <w:tcW w:w="2813" w:type="dxa"/>
            <w:tcBorders>
              <w:right w:val="single" w:sz="4" w:space="0" w:color="auto"/>
            </w:tcBorders>
          </w:tcPr>
          <w:p w14:paraId="6A5F7F05" w14:textId="77777777" w:rsidR="000D7C48" w:rsidRPr="00CC0217" w:rsidRDefault="000D7C48" w:rsidP="000D7C48">
            <w:pPr>
              <w:jc w:val="center"/>
              <w:rPr>
                <w:b/>
              </w:rPr>
            </w:pPr>
            <w:r w:rsidRPr="00CC0217">
              <w:rPr>
                <w:b/>
              </w:rPr>
              <w:t>---</w:t>
            </w:r>
          </w:p>
        </w:tc>
      </w:tr>
      <w:tr w:rsidR="000D7C48" w:rsidRPr="00E27470" w14:paraId="64DF93AD" w14:textId="77777777" w:rsidTr="000D7C48">
        <w:tblPrEx>
          <w:tblLook w:val="04A0" w:firstRow="1" w:lastRow="0" w:firstColumn="1" w:lastColumn="0" w:noHBand="0" w:noVBand="1"/>
        </w:tblPrEx>
        <w:tc>
          <w:tcPr>
            <w:tcW w:w="3893" w:type="dxa"/>
            <w:tcBorders>
              <w:left w:val="single" w:sz="4" w:space="0" w:color="auto"/>
            </w:tcBorders>
          </w:tcPr>
          <w:p w14:paraId="3E0B225B" w14:textId="77777777" w:rsidR="000D7C48" w:rsidRPr="00E27470" w:rsidRDefault="000D7C48" w:rsidP="000D7C48">
            <w:pPr>
              <w:pStyle w:val="ConsPlusCell"/>
            </w:pPr>
            <w:r w:rsidRPr="00E27470">
              <w:t>4.</w:t>
            </w:r>
            <w:r>
              <w:t xml:space="preserve"> </w:t>
            </w:r>
            <w:r w:rsidRPr="00E27470">
              <w:t>Перекрытия</w:t>
            </w:r>
            <w:r>
              <w:t xml:space="preserve">: - </w:t>
            </w:r>
            <w:r w:rsidRPr="00E27470">
              <w:t>чердачные</w:t>
            </w:r>
            <w:r>
              <w:t>,</w:t>
            </w:r>
          </w:p>
          <w:p w14:paraId="4C31C2D1" w14:textId="77777777" w:rsidR="000D7C48" w:rsidRDefault="000D7C48" w:rsidP="000D7C48">
            <w:pPr>
              <w:pStyle w:val="ConsPlusCell"/>
            </w:pPr>
            <w:r w:rsidRPr="00E27470">
              <w:t xml:space="preserve"> </w:t>
            </w:r>
            <w:r>
              <w:t xml:space="preserve">  - м</w:t>
            </w:r>
            <w:r w:rsidRPr="00E27470">
              <w:t>еждуэтажные</w:t>
            </w:r>
            <w:r>
              <w:t>,</w:t>
            </w:r>
          </w:p>
          <w:p w14:paraId="2C0BA9E3" w14:textId="77777777" w:rsidR="000D7C48" w:rsidRPr="00E27470" w:rsidRDefault="000D7C48" w:rsidP="000D7C48">
            <w:pPr>
              <w:pStyle w:val="ConsPlusCell"/>
            </w:pPr>
            <w:r>
              <w:t xml:space="preserve">   - </w:t>
            </w:r>
            <w:r w:rsidRPr="00E27470">
              <w:t>подвальные</w:t>
            </w:r>
          </w:p>
          <w:p w14:paraId="56813AC3" w14:textId="77777777" w:rsidR="000D7C48" w:rsidRPr="00E27470" w:rsidRDefault="000D7C48" w:rsidP="000D7C48">
            <w:pPr>
              <w:pStyle w:val="ConsPlusCell"/>
            </w:pPr>
            <w:r w:rsidRPr="00E27470">
              <w:t xml:space="preserve"> </w:t>
            </w:r>
            <w:r>
              <w:t xml:space="preserve"> </w:t>
            </w:r>
            <w:r w:rsidRPr="00E27470">
              <w:t xml:space="preserve"> (другое)</w:t>
            </w:r>
          </w:p>
        </w:tc>
        <w:tc>
          <w:tcPr>
            <w:tcW w:w="3092" w:type="dxa"/>
          </w:tcPr>
          <w:p w14:paraId="36B827C0" w14:textId="77777777" w:rsidR="000D7C48" w:rsidRPr="00570FFB" w:rsidRDefault="000D7C48" w:rsidP="000D7C48">
            <w:pPr>
              <w:jc w:val="both"/>
              <w:rPr>
                <w:sz w:val="20"/>
                <w:szCs w:val="20"/>
              </w:rPr>
            </w:pPr>
            <w:r>
              <w:rPr>
                <w:sz w:val="20"/>
                <w:szCs w:val="20"/>
              </w:rPr>
              <w:t>Деревянные утепленные;</w:t>
            </w:r>
          </w:p>
          <w:p w14:paraId="51D9D394" w14:textId="77777777" w:rsidR="000D7C48" w:rsidRPr="00570FFB" w:rsidRDefault="000D7C48" w:rsidP="000D7C48">
            <w:pPr>
              <w:jc w:val="both"/>
              <w:rPr>
                <w:sz w:val="20"/>
                <w:szCs w:val="20"/>
              </w:rPr>
            </w:pPr>
            <w:r>
              <w:rPr>
                <w:sz w:val="20"/>
                <w:szCs w:val="20"/>
              </w:rPr>
              <w:t>-----;</w:t>
            </w:r>
          </w:p>
          <w:p w14:paraId="2C96C502" w14:textId="77777777" w:rsidR="000D7C48" w:rsidRPr="00570FFB" w:rsidRDefault="000D7C48" w:rsidP="000D7C48">
            <w:pPr>
              <w:jc w:val="both"/>
              <w:rPr>
                <w:sz w:val="20"/>
                <w:szCs w:val="20"/>
              </w:rPr>
            </w:pPr>
            <w:r>
              <w:rPr>
                <w:sz w:val="20"/>
                <w:szCs w:val="20"/>
              </w:rPr>
              <w:t>Деревянные;</w:t>
            </w:r>
          </w:p>
          <w:p w14:paraId="2F10BB50" w14:textId="77777777" w:rsidR="000D7C48" w:rsidRPr="00404225" w:rsidRDefault="000D7C48" w:rsidP="000D7C48">
            <w:pPr>
              <w:jc w:val="both"/>
              <w:rPr>
                <w:sz w:val="20"/>
                <w:szCs w:val="20"/>
              </w:rPr>
            </w:pPr>
          </w:p>
        </w:tc>
        <w:tc>
          <w:tcPr>
            <w:tcW w:w="2813" w:type="dxa"/>
            <w:tcBorders>
              <w:right w:val="single" w:sz="4" w:space="0" w:color="auto"/>
            </w:tcBorders>
          </w:tcPr>
          <w:p w14:paraId="2FEEC0E2" w14:textId="77777777" w:rsidR="000D7C48" w:rsidRDefault="000D7C48" w:rsidP="000D7C48">
            <w:pPr>
              <w:jc w:val="center"/>
              <w:rPr>
                <w:b/>
              </w:rPr>
            </w:pPr>
            <w:r w:rsidRPr="00CC0217">
              <w:rPr>
                <w:b/>
              </w:rPr>
              <w:t>---</w:t>
            </w:r>
          </w:p>
          <w:p w14:paraId="756A6940" w14:textId="77777777" w:rsidR="000D7C48" w:rsidRDefault="000D7C48" w:rsidP="000D7C48">
            <w:pPr>
              <w:jc w:val="center"/>
              <w:rPr>
                <w:b/>
              </w:rPr>
            </w:pPr>
          </w:p>
          <w:p w14:paraId="0E54C393" w14:textId="77777777" w:rsidR="000D7C48" w:rsidRPr="00CC0217" w:rsidRDefault="000D7C48" w:rsidP="000D7C48">
            <w:pPr>
              <w:jc w:val="center"/>
              <w:rPr>
                <w:b/>
              </w:rPr>
            </w:pPr>
            <w:r>
              <w:rPr>
                <w:b/>
              </w:rPr>
              <w:t>---</w:t>
            </w:r>
          </w:p>
        </w:tc>
      </w:tr>
      <w:tr w:rsidR="000D7C48" w:rsidRPr="00E27470" w14:paraId="5242FF1D" w14:textId="77777777" w:rsidTr="000D7C48">
        <w:tblPrEx>
          <w:tblLook w:val="04A0" w:firstRow="1" w:lastRow="0" w:firstColumn="1" w:lastColumn="0" w:noHBand="0" w:noVBand="1"/>
        </w:tblPrEx>
        <w:tc>
          <w:tcPr>
            <w:tcW w:w="3893" w:type="dxa"/>
            <w:tcBorders>
              <w:left w:val="single" w:sz="4" w:space="0" w:color="auto"/>
            </w:tcBorders>
          </w:tcPr>
          <w:p w14:paraId="7031334E" w14:textId="77777777" w:rsidR="000D7C48" w:rsidRPr="00E27470" w:rsidRDefault="000D7C48" w:rsidP="000D7C48">
            <w:pPr>
              <w:pStyle w:val="ConsPlusCell"/>
              <w:jc w:val="both"/>
            </w:pPr>
            <w:r w:rsidRPr="00E27470">
              <w:t>5.</w:t>
            </w:r>
            <w:r>
              <w:t xml:space="preserve"> </w:t>
            </w:r>
            <w:r w:rsidRPr="00E27470">
              <w:t>Крыша</w:t>
            </w:r>
          </w:p>
        </w:tc>
        <w:tc>
          <w:tcPr>
            <w:tcW w:w="3092" w:type="dxa"/>
          </w:tcPr>
          <w:p w14:paraId="2A8A20E9" w14:textId="77777777" w:rsidR="000D7C48" w:rsidRPr="00E27470" w:rsidRDefault="000D7C48" w:rsidP="000D7C48">
            <w:pPr>
              <w:pStyle w:val="ConsPlusCell"/>
            </w:pPr>
            <w:r>
              <w:t>Шифер по тесовой обрешетке;</w:t>
            </w:r>
          </w:p>
        </w:tc>
        <w:tc>
          <w:tcPr>
            <w:tcW w:w="2813" w:type="dxa"/>
            <w:tcBorders>
              <w:right w:val="single" w:sz="4" w:space="0" w:color="auto"/>
            </w:tcBorders>
          </w:tcPr>
          <w:p w14:paraId="101D61F0" w14:textId="77777777" w:rsidR="000D7C48" w:rsidRPr="00CC0217" w:rsidRDefault="000D7C48" w:rsidP="000D7C48">
            <w:pPr>
              <w:jc w:val="center"/>
              <w:rPr>
                <w:b/>
              </w:rPr>
            </w:pPr>
            <w:r w:rsidRPr="00CC0217">
              <w:rPr>
                <w:b/>
              </w:rPr>
              <w:t>---</w:t>
            </w:r>
          </w:p>
        </w:tc>
      </w:tr>
      <w:tr w:rsidR="000D7C48" w:rsidRPr="00E27470" w14:paraId="0915E8BA" w14:textId="77777777" w:rsidTr="000D7C48">
        <w:tblPrEx>
          <w:tblLook w:val="04A0" w:firstRow="1" w:lastRow="0" w:firstColumn="1" w:lastColumn="0" w:noHBand="0" w:noVBand="1"/>
        </w:tblPrEx>
        <w:tc>
          <w:tcPr>
            <w:tcW w:w="3893" w:type="dxa"/>
            <w:tcBorders>
              <w:left w:val="single" w:sz="4" w:space="0" w:color="auto"/>
              <w:bottom w:val="single" w:sz="4" w:space="0" w:color="auto"/>
            </w:tcBorders>
          </w:tcPr>
          <w:p w14:paraId="6F41EDF3" w14:textId="77777777" w:rsidR="000D7C48" w:rsidRPr="00E27470" w:rsidRDefault="000D7C48" w:rsidP="000D7C48">
            <w:pPr>
              <w:pStyle w:val="ConsPlusCell"/>
              <w:jc w:val="both"/>
            </w:pPr>
            <w:r w:rsidRPr="00E27470">
              <w:t>6.</w:t>
            </w:r>
            <w:r>
              <w:t xml:space="preserve"> </w:t>
            </w:r>
            <w:r w:rsidRPr="00E27470">
              <w:t>Полы</w:t>
            </w:r>
          </w:p>
        </w:tc>
        <w:tc>
          <w:tcPr>
            <w:tcW w:w="3092" w:type="dxa"/>
            <w:tcBorders>
              <w:bottom w:val="single" w:sz="4" w:space="0" w:color="auto"/>
            </w:tcBorders>
          </w:tcPr>
          <w:p w14:paraId="4F526B21" w14:textId="77777777" w:rsidR="000D7C48" w:rsidRPr="00E27470" w:rsidRDefault="000D7C48" w:rsidP="000D7C48">
            <w:pPr>
              <w:pStyle w:val="ConsPlusCell"/>
              <w:jc w:val="both"/>
            </w:pPr>
            <w:r w:rsidRPr="00E27470">
              <w:t>Дощатые</w:t>
            </w:r>
            <w:r>
              <w:t>;</w:t>
            </w:r>
          </w:p>
        </w:tc>
        <w:tc>
          <w:tcPr>
            <w:tcW w:w="2813" w:type="dxa"/>
            <w:tcBorders>
              <w:bottom w:val="single" w:sz="4" w:space="0" w:color="auto"/>
              <w:right w:val="single" w:sz="4" w:space="0" w:color="auto"/>
            </w:tcBorders>
          </w:tcPr>
          <w:p w14:paraId="27E4A18A" w14:textId="77777777" w:rsidR="000D7C48" w:rsidRPr="00CC0217" w:rsidRDefault="000D7C48" w:rsidP="000D7C48">
            <w:pPr>
              <w:jc w:val="center"/>
              <w:rPr>
                <w:b/>
              </w:rPr>
            </w:pPr>
            <w:r w:rsidRPr="00CC0217">
              <w:rPr>
                <w:b/>
              </w:rPr>
              <w:t>---</w:t>
            </w:r>
          </w:p>
        </w:tc>
      </w:tr>
      <w:tr w:rsidR="000D7C48" w:rsidRPr="00E27470" w14:paraId="32D1DA55" w14:textId="77777777" w:rsidTr="000D7C48">
        <w:tblPrEx>
          <w:tblLook w:val="04A0" w:firstRow="1" w:lastRow="0" w:firstColumn="1" w:lastColumn="0" w:noHBand="0" w:noVBand="1"/>
        </w:tblPrEx>
        <w:tc>
          <w:tcPr>
            <w:tcW w:w="3893" w:type="dxa"/>
            <w:tcBorders>
              <w:left w:val="single" w:sz="4" w:space="0" w:color="auto"/>
            </w:tcBorders>
          </w:tcPr>
          <w:p w14:paraId="288DE6E3" w14:textId="77777777" w:rsidR="000D7C48" w:rsidRDefault="000D7C48" w:rsidP="000D7C48">
            <w:pPr>
              <w:pStyle w:val="ConsPlusCell"/>
            </w:pPr>
            <w:r w:rsidRPr="00E27470">
              <w:t>7.</w:t>
            </w:r>
            <w:r>
              <w:t xml:space="preserve"> </w:t>
            </w:r>
            <w:r w:rsidRPr="00E27470">
              <w:t>Проемы</w:t>
            </w:r>
            <w:r>
              <w:t>: -</w:t>
            </w:r>
            <w:r w:rsidRPr="00E27470">
              <w:t xml:space="preserve"> окна,</w:t>
            </w:r>
          </w:p>
          <w:p w14:paraId="66DF5898" w14:textId="77777777" w:rsidR="000D7C48" w:rsidRPr="00E27470" w:rsidRDefault="000D7C48" w:rsidP="000D7C48">
            <w:pPr>
              <w:pStyle w:val="ConsPlusCell"/>
            </w:pPr>
            <w:r w:rsidRPr="00E27470">
              <w:t xml:space="preserve"> </w:t>
            </w:r>
            <w:r>
              <w:t xml:space="preserve">   - двери </w:t>
            </w:r>
            <w:r w:rsidRPr="00E27470">
              <w:t>(другое)</w:t>
            </w:r>
          </w:p>
        </w:tc>
        <w:tc>
          <w:tcPr>
            <w:tcW w:w="3092" w:type="dxa"/>
          </w:tcPr>
          <w:p w14:paraId="2156C006" w14:textId="77777777" w:rsidR="000D7C48" w:rsidRPr="00E27470" w:rsidRDefault="000D7C48" w:rsidP="000D7C48">
            <w:pPr>
              <w:pStyle w:val="ConsPlusCell"/>
            </w:pPr>
            <w:r>
              <w:t xml:space="preserve">Трехстворчатые </w:t>
            </w:r>
            <w:r w:rsidRPr="00E27470">
              <w:t>деревянные</w:t>
            </w:r>
            <w:r>
              <w:t>;</w:t>
            </w:r>
            <w:r w:rsidRPr="00E27470">
              <w:t xml:space="preserve"> </w:t>
            </w:r>
            <w:r>
              <w:t>Простые;</w:t>
            </w:r>
          </w:p>
        </w:tc>
        <w:tc>
          <w:tcPr>
            <w:tcW w:w="2813" w:type="dxa"/>
            <w:tcBorders>
              <w:right w:val="single" w:sz="4" w:space="0" w:color="auto"/>
            </w:tcBorders>
          </w:tcPr>
          <w:p w14:paraId="181162E0" w14:textId="77777777" w:rsidR="000D7C48" w:rsidRDefault="000D7C48" w:rsidP="000D7C48">
            <w:pPr>
              <w:jc w:val="center"/>
              <w:rPr>
                <w:b/>
              </w:rPr>
            </w:pPr>
            <w:r w:rsidRPr="00CC0217">
              <w:rPr>
                <w:b/>
              </w:rPr>
              <w:t>---</w:t>
            </w:r>
          </w:p>
          <w:p w14:paraId="6E0AE3CB" w14:textId="77777777" w:rsidR="000D7C48" w:rsidRPr="00CC0217" w:rsidRDefault="000D7C48" w:rsidP="000D7C48">
            <w:pPr>
              <w:jc w:val="center"/>
              <w:rPr>
                <w:b/>
              </w:rPr>
            </w:pPr>
            <w:r>
              <w:rPr>
                <w:b/>
              </w:rPr>
              <w:t>---</w:t>
            </w:r>
          </w:p>
        </w:tc>
      </w:tr>
      <w:tr w:rsidR="000D7C48" w:rsidRPr="00E27470" w14:paraId="76A61A54" w14:textId="77777777" w:rsidTr="000D7C48">
        <w:tblPrEx>
          <w:tblLook w:val="04A0" w:firstRow="1" w:lastRow="0" w:firstColumn="1" w:lastColumn="0" w:noHBand="0" w:noVBand="1"/>
        </w:tblPrEx>
        <w:tc>
          <w:tcPr>
            <w:tcW w:w="3893" w:type="dxa"/>
            <w:tcBorders>
              <w:left w:val="single" w:sz="4" w:space="0" w:color="auto"/>
            </w:tcBorders>
          </w:tcPr>
          <w:p w14:paraId="37B1C4D3" w14:textId="77777777" w:rsidR="000D7C48" w:rsidRPr="00E27470" w:rsidRDefault="000D7C48" w:rsidP="000D7C48">
            <w:pPr>
              <w:pStyle w:val="ConsPlusCell"/>
            </w:pPr>
            <w:r w:rsidRPr="00E27470">
              <w:t>8.</w:t>
            </w:r>
            <w:r>
              <w:t xml:space="preserve"> </w:t>
            </w:r>
            <w:r w:rsidRPr="00E27470">
              <w:t>Отделка</w:t>
            </w:r>
            <w:r>
              <w:t>: -</w:t>
            </w:r>
            <w:r w:rsidRPr="00E27470">
              <w:t xml:space="preserve"> внутренняя,</w:t>
            </w:r>
          </w:p>
          <w:p w14:paraId="39D8933E" w14:textId="77777777" w:rsidR="000D7C48" w:rsidRPr="00E27470" w:rsidRDefault="000D7C48" w:rsidP="000D7C48">
            <w:pPr>
              <w:pStyle w:val="ConsPlusCell"/>
            </w:pPr>
            <w:r>
              <w:t xml:space="preserve">   - </w:t>
            </w:r>
            <w:r w:rsidRPr="00E27470">
              <w:t>наружная (другое)</w:t>
            </w:r>
          </w:p>
        </w:tc>
        <w:tc>
          <w:tcPr>
            <w:tcW w:w="3092" w:type="dxa"/>
          </w:tcPr>
          <w:p w14:paraId="44957B07" w14:textId="77777777" w:rsidR="000D7C48" w:rsidRDefault="000D7C48" w:rsidP="000D7C48">
            <w:pPr>
              <w:pStyle w:val="ConsPlusCell"/>
              <w:jc w:val="both"/>
            </w:pPr>
            <w:r>
              <w:t xml:space="preserve">Обои, </w:t>
            </w:r>
            <w:r w:rsidRPr="00E27470">
              <w:t>окраска</w:t>
            </w:r>
            <w:r>
              <w:t>, штукатурка;</w:t>
            </w:r>
          </w:p>
          <w:p w14:paraId="359D9CA7" w14:textId="77777777" w:rsidR="000D7C48" w:rsidRPr="00E27470" w:rsidRDefault="000D7C48" w:rsidP="000D7C48">
            <w:pPr>
              <w:pStyle w:val="ConsPlusCell"/>
              <w:jc w:val="both"/>
            </w:pPr>
            <w:r>
              <w:t>Штукатурка;</w:t>
            </w:r>
          </w:p>
        </w:tc>
        <w:tc>
          <w:tcPr>
            <w:tcW w:w="2813" w:type="dxa"/>
            <w:tcBorders>
              <w:right w:val="single" w:sz="4" w:space="0" w:color="auto"/>
            </w:tcBorders>
          </w:tcPr>
          <w:p w14:paraId="7A8F75BA" w14:textId="77777777" w:rsidR="000D7C48" w:rsidRDefault="000D7C48" w:rsidP="000D7C48">
            <w:pPr>
              <w:jc w:val="center"/>
              <w:rPr>
                <w:b/>
              </w:rPr>
            </w:pPr>
            <w:r w:rsidRPr="00CC0217">
              <w:rPr>
                <w:b/>
              </w:rPr>
              <w:t>---</w:t>
            </w:r>
          </w:p>
          <w:p w14:paraId="6CA45036" w14:textId="77777777" w:rsidR="000D7C48" w:rsidRPr="00CC0217" w:rsidRDefault="000D7C48" w:rsidP="000D7C48">
            <w:pPr>
              <w:jc w:val="center"/>
              <w:rPr>
                <w:b/>
              </w:rPr>
            </w:pPr>
            <w:r>
              <w:rPr>
                <w:b/>
              </w:rPr>
              <w:t>---</w:t>
            </w:r>
          </w:p>
        </w:tc>
      </w:tr>
      <w:tr w:rsidR="000D7C48" w:rsidRPr="00E27470" w14:paraId="69E94CF0" w14:textId="77777777" w:rsidTr="000D7C48">
        <w:tblPrEx>
          <w:tblLook w:val="04A0" w:firstRow="1" w:lastRow="0" w:firstColumn="1" w:lastColumn="0" w:noHBand="0" w:noVBand="1"/>
        </w:tblPrEx>
        <w:tc>
          <w:tcPr>
            <w:tcW w:w="3893" w:type="dxa"/>
            <w:tcBorders>
              <w:left w:val="single" w:sz="4" w:space="0" w:color="auto"/>
              <w:bottom w:val="single" w:sz="4" w:space="0" w:color="auto"/>
            </w:tcBorders>
          </w:tcPr>
          <w:p w14:paraId="5D4D0C50" w14:textId="77777777" w:rsidR="000D7C48" w:rsidRPr="00E27470" w:rsidRDefault="000D7C48" w:rsidP="000D7C48">
            <w:pPr>
              <w:pStyle w:val="ConsPlusCell"/>
            </w:pPr>
            <w:r w:rsidRPr="00E27470">
              <w:t>9.</w:t>
            </w:r>
            <w:r>
              <w:t xml:space="preserve"> Механическое, электрическое, </w:t>
            </w:r>
            <w:r w:rsidRPr="00E27470">
              <w:t>санитарно-техническое и</w:t>
            </w:r>
          </w:p>
          <w:p w14:paraId="6FDE4661" w14:textId="77777777" w:rsidR="000D7C48" w:rsidRPr="00E27470" w:rsidRDefault="000D7C48" w:rsidP="000D7C48">
            <w:pPr>
              <w:pStyle w:val="ConsPlusCell"/>
            </w:pPr>
            <w:r>
              <w:t>и</w:t>
            </w:r>
            <w:r w:rsidRPr="00E27470">
              <w:t>ное оборудование</w:t>
            </w:r>
            <w:r>
              <w:t xml:space="preserve"> </w:t>
            </w:r>
            <w:r w:rsidRPr="00E27470">
              <w:t>ванны, напольные</w:t>
            </w:r>
            <w:r>
              <w:t xml:space="preserve"> </w:t>
            </w:r>
            <w:r w:rsidRPr="00E27470">
              <w:t>электроплиты, телефонные сети и оборудование сети проводного радиовещания,</w:t>
            </w:r>
            <w:r>
              <w:t xml:space="preserve"> </w:t>
            </w:r>
            <w:r w:rsidRPr="00E27470">
              <w:t>сигнализация,</w:t>
            </w:r>
            <w:r>
              <w:t xml:space="preserve"> </w:t>
            </w:r>
            <w:r w:rsidRPr="00E27470">
              <w:t xml:space="preserve">мусоропровод, лифт, вентиляция </w:t>
            </w:r>
            <w:r>
              <w:t>и другое</w:t>
            </w:r>
          </w:p>
        </w:tc>
        <w:tc>
          <w:tcPr>
            <w:tcW w:w="3092" w:type="dxa"/>
            <w:tcBorders>
              <w:bottom w:val="single" w:sz="4" w:space="0" w:color="auto"/>
            </w:tcBorders>
          </w:tcPr>
          <w:p w14:paraId="3D3EF7F7" w14:textId="77777777" w:rsidR="000D7C48" w:rsidRDefault="000D7C48" w:rsidP="000D7C48">
            <w:pPr>
              <w:pStyle w:val="ConsPlusCell"/>
              <w:jc w:val="both"/>
            </w:pPr>
            <w:r>
              <w:t>-----;</w:t>
            </w:r>
          </w:p>
          <w:p w14:paraId="33BB9AF8" w14:textId="77777777" w:rsidR="000D7C48" w:rsidRPr="00E27470" w:rsidRDefault="000D7C48" w:rsidP="000D7C48">
            <w:pPr>
              <w:pStyle w:val="ConsPlusCell"/>
              <w:jc w:val="both"/>
            </w:pPr>
          </w:p>
          <w:p w14:paraId="3F34E693" w14:textId="77777777" w:rsidR="000D7C48" w:rsidRPr="00E27470" w:rsidRDefault="000D7C48" w:rsidP="000D7C48">
            <w:pPr>
              <w:pStyle w:val="ConsPlusCell"/>
              <w:jc w:val="both"/>
            </w:pPr>
            <w:r w:rsidRPr="00E27470">
              <w:t xml:space="preserve"> </w:t>
            </w:r>
          </w:p>
        </w:tc>
        <w:tc>
          <w:tcPr>
            <w:tcW w:w="2813" w:type="dxa"/>
            <w:tcBorders>
              <w:bottom w:val="single" w:sz="4" w:space="0" w:color="auto"/>
              <w:right w:val="single" w:sz="4" w:space="0" w:color="auto"/>
            </w:tcBorders>
          </w:tcPr>
          <w:p w14:paraId="6B7E5E01" w14:textId="77777777" w:rsidR="000D7C48" w:rsidRPr="00CC0217" w:rsidRDefault="000D7C48" w:rsidP="000D7C48">
            <w:pPr>
              <w:jc w:val="center"/>
              <w:rPr>
                <w:b/>
              </w:rPr>
            </w:pPr>
            <w:r w:rsidRPr="00CC0217">
              <w:rPr>
                <w:b/>
              </w:rPr>
              <w:t>---</w:t>
            </w:r>
          </w:p>
        </w:tc>
      </w:tr>
      <w:tr w:rsidR="000D7C48" w:rsidRPr="00E27470" w14:paraId="1BB3A098" w14:textId="77777777" w:rsidTr="000D7C48">
        <w:tblPrEx>
          <w:tblLook w:val="04A0" w:firstRow="1" w:lastRow="0" w:firstColumn="1" w:lastColumn="0" w:noHBand="0" w:noVBand="1"/>
        </w:tblPrEx>
        <w:tc>
          <w:tcPr>
            <w:tcW w:w="3893" w:type="dxa"/>
            <w:tcBorders>
              <w:left w:val="single" w:sz="4" w:space="0" w:color="auto"/>
              <w:bottom w:val="single" w:sz="4" w:space="0" w:color="auto"/>
            </w:tcBorders>
          </w:tcPr>
          <w:p w14:paraId="363987B4" w14:textId="77777777" w:rsidR="000D7C48" w:rsidRPr="00E27470" w:rsidRDefault="000D7C48" w:rsidP="000D7C48">
            <w:pPr>
              <w:pStyle w:val="ConsPlusCell"/>
            </w:pPr>
            <w:r w:rsidRPr="00E27470">
              <w:t>10.</w:t>
            </w:r>
            <w:r>
              <w:t xml:space="preserve"> </w:t>
            </w:r>
            <w:r w:rsidRPr="00E27470">
              <w:t>Внутридомовые</w:t>
            </w:r>
            <w:r>
              <w:t xml:space="preserve"> и</w:t>
            </w:r>
            <w:r w:rsidRPr="00E27470">
              <w:t>нженерные коммуникации и</w:t>
            </w:r>
            <w:r>
              <w:t xml:space="preserve"> </w:t>
            </w:r>
            <w:r w:rsidRPr="00E27470">
              <w:t>оборудование для</w:t>
            </w:r>
            <w:r>
              <w:t xml:space="preserve"> </w:t>
            </w:r>
            <w:r w:rsidRPr="00E27470">
              <w:t>предоставления коммунальных услуг</w:t>
            </w:r>
            <w:r>
              <w:t xml:space="preserve">: </w:t>
            </w:r>
            <w:r w:rsidRPr="00E27470">
              <w:t>электроснабжение,</w:t>
            </w:r>
          </w:p>
          <w:p w14:paraId="5817C92C" w14:textId="77777777" w:rsidR="000D7C48" w:rsidRPr="00E27470" w:rsidRDefault="000D7C48" w:rsidP="000D7C48">
            <w:pPr>
              <w:pStyle w:val="ConsPlusCell"/>
            </w:pPr>
            <w:r w:rsidRPr="00E27470">
              <w:t>холодное водоснабжение,</w:t>
            </w:r>
          </w:p>
          <w:p w14:paraId="238D9373" w14:textId="77777777" w:rsidR="000D7C48" w:rsidRPr="00E27470" w:rsidRDefault="000D7C48" w:rsidP="000D7C48">
            <w:pPr>
              <w:pStyle w:val="ConsPlusCell"/>
            </w:pPr>
            <w:r w:rsidRPr="00E27470">
              <w:t>горячее водоснабжение,</w:t>
            </w:r>
          </w:p>
          <w:p w14:paraId="095E5CED" w14:textId="77777777" w:rsidR="000D7C48" w:rsidRPr="00E27470" w:rsidRDefault="000D7C48" w:rsidP="000D7C48">
            <w:pPr>
              <w:pStyle w:val="ConsPlusCell"/>
            </w:pPr>
            <w:r w:rsidRPr="00E27470">
              <w:t>водоотведение,</w:t>
            </w:r>
          </w:p>
          <w:p w14:paraId="041FA1C7" w14:textId="77777777" w:rsidR="000D7C48" w:rsidRDefault="000D7C48" w:rsidP="000D7C48">
            <w:pPr>
              <w:pStyle w:val="ConsPlusCell"/>
            </w:pPr>
            <w:r w:rsidRPr="00E27470">
              <w:t xml:space="preserve">газоснабжение, </w:t>
            </w:r>
          </w:p>
          <w:p w14:paraId="4C8E132D" w14:textId="77777777" w:rsidR="000D7C48" w:rsidRPr="00E27470" w:rsidRDefault="000D7C48" w:rsidP="000D7C48">
            <w:pPr>
              <w:pStyle w:val="ConsPlusCell"/>
            </w:pPr>
            <w:r w:rsidRPr="00E27470">
              <w:t>отопление:</w:t>
            </w:r>
            <w:r>
              <w:t xml:space="preserve"> </w:t>
            </w:r>
            <w:r w:rsidRPr="00E27470">
              <w:t>от внешних к</w:t>
            </w:r>
            <w:r>
              <w:t>отельных</w:t>
            </w:r>
            <w:r w:rsidRPr="00E27470">
              <w:t>,</w:t>
            </w:r>
            <w:r>
              <w:t xml:space="preserve"> </w:t>
            </w:r>
            <w:r w:rsidRPr="00E27470">
              <w:t>от домовой</w:t>
            </w:r>
            <w:r>
              <w:t xml:space="preserve"> котельной</w:t>
            </w:r>
            <w:r w:rsidRPr="00E27470">
              <w:t>, печи,</w:t>
            </w:r>
            <w:r>
              <w:t xml:space="preserve"> </w:t>
            </w:r>
            <w:r w:rsidRPr="00E27470">
              <w:t>калориферы, АГВ</w:t>
            </w:r>
            <w:r>
              <w:t xml:space="preserve"> и другое</w:t>
            </w:r>
          </w:p>
        </w:tc>
        <w:tc>
          <w:tcPr>
            <w:tcW w:w="3092" w:type="dxa"/>
            <w:tcBorders>
              <w:bottom w:val="single" w:sz="4" w:space="0" w:color="auto"/>
            </w:tcBorders>
          </w:tcPr>
          <w:p w14:paraId="018294EC" w14:textId="77777777" w:rsidR="000D7C48" w:rsidRPr="00E27470" w:rsidRDefault="000D7C48" w:rsidP="000D7C48">
            <w:pPr>
              <w:pStyle w:val="ConsPlusCell"/>
              <w:jc w:val="both"/>
            </w:pPr>
            <w:r>
              <w:t>Э</w:t>
            </w:r>
            <w:r w:rsidRPr="00E27470">
              <w:t>лектроснабжение,</w:t>
            </w:r>
          </w:p>
          <w:p w14:paraId="0997C09C" w14:textId="77777777" w:rsidR="000D7C48" w:rsidRDefault="000D7C48" w:rsidP="000D7C48">
            <w:pPr>
              <w:pStyle w:val="ConsPlusCell"/>
              <w:jc w:val="both"/>
            </w:pPr>
            <w:r w:rsidRPr="00E27470">
              <w:t>водопровод,</w:t>
            </w:r>
          </w:p>
          <w:p w14:paraId="1DC4CDDB" w14:textId="77777777" w:rsidR="000D7C48" w:rsidRDefault="000D7C48" w:rsidP="000D7C48">
            <w:pPr>
              <w:pStyle w:val="ConsPlusCell"/>
              <w:jc w:val="both"/>
            </w:pPr>
            <w:r>
              <w:t>центральное отопление;</w:t>
            </w:r>
          </w:p>
          <w:p w14:paraId="221A1DD8" w14:textId="77777777" w:rsidR="000D7C48" w:rsidRDefault="000D7C48" w:rsidP="000D7C48">
            <w:pPr>
              <w:pStyle w:val="ConsPlusCell"/>
              <w:jc w:val="both"/>
            </w:pPr>
            <w:r>
              <w:t>частично печное</w:t>
            </w:r>
            <w:r w:rsidRPr="00E27470">
              <w:t xml:space="preserve"> отопление</w:t>
            </w:r>
            <w:r>
              <w:t>;</w:t>
            </w:r>
          </w:p>
          <w:p w14:paraId="5EF7AA0A" w14:textId="77777777" w:rsidR="000D7C48" w:rsidRPr="00E27470" w:rsidRDefault="000D7C48" w:rsidP="000D7C48">
            <w:pPr>
              <w:pStyle w:val="ConsPlusCell"/>
              <w:jc w:val="both"/>
            </w:pPr>
          </w:p>
        </w:tc>
        <w:tc>
          <w:tcPr>
            <w:tcW w:w="2813" w:type="dxa"/>
            <w:tcBorders>
              <w:bottom w:val="single" w:sz="4" w:space="0" w:color="auto"/>
              <w:right w:val="single" w:sz="4" w:space="0" w:color="auto"/>
            </w:tcBorders>
          </w:tcPr>
          <w:p w14:paraId="5E433D86" w14:textId="77777777" w:rsidR="000D7C48" w:rsidRDefault="000D7C48" w:rsidP="000D7C48">
            <w:pPr>
              <w:jc w:val="center"/>
              <w:rPr>
                <w:b/>
              </w:rPr>
            </w:pPr>
            <w:r w:rsidRPr="00CC0217">
              <w:rPr>
                <w:b/>
              </w:rPr>
              <w:t>---</w:t>
            </w:r>
          </w:p>
          <w:p w14:paraId="549C37D0" w14:textId="77777777" w:rsidR="000D7C48" w:rsidRDefault="000D7C48" w:rsidP="000D7C48">
            <w:pPr>
              <w:jc w:val="center"/>
              <w:rPr>
                <w:b/>
              </w:rPr>
            </w:pPr>
            <w:r>
              <w:rPr>
                <w:b/>
              </w:rPr>
              <w:t>---</w:t>
            </w:r>
          </w:p>
          <w:p w14:paraId="08160341" w14:textId="77777777" w:rsidR="000D7C48" w:rsidRDefault="000D7C48" w:rsidP="000D7C48">
            <w:pPr>
              <w:jc w:val="center"/>
              <w:rPr>
                <w:b/>
              </w:rPr>
            </w:pPr>
            <w:r>
              <w:rPr>
                <w:b/>
              </w:rPr>
              <w:t>---</w:t>
            </w:r>
          </w:p>
          <w:p w14:paraId="4F877C2D" w14:textId="77777777" w:rsidR="000D7C48" w:rsidRPr="00CC0217" w:rsidRDefault="000D7C48" w:rsidP="000D7C48">
            <w:pPr>
              <w:jc w:val="center"/>
              <w:rPr>
                <w:b/>
              </w:rPr>
            </w:pPr>
            <w:r>
              <w:rPr>
                <w:b/>
              </w:rPr>
              <w:t>---</w:t>
            </w:r>
          </w:p>
        </w:tc>
      </w:tr>
    </w:tbl>
    <w:p w14:paraId="78B40BCE" w14:textId="77777777" w:rsidR="000D7C48" w:rsidRPr="008F6CE0" w:rsidRDefault="000D7C48" w:rsidP="000D7C48">
      <w:pPr>
        <w:pStyle w:val="ConsPlusCell"/>
        <w:jc w:val="both"/>
        <w:rPr>
          <w:sz w:val="22"/>
          <w:szCs w:val="22"/>
        </w:rPr>
      </w:pPr>
      <w:r w:rsidRPr="008F6CE0">
        <w:rPr>
          <w:sz w:val="22"/>
          <w:szCs w:val="22"/>
        </w:rPr>
        <w:t>Настоящий Акт составлен в соответствии с данными Технического паспорта</w:t>
      </w:r>
      <w:r>
        <w:rPr>
          <w:sz w:val="22"/>
          <w:szCs w:val="22"/>
        </w:rPr>
        <w:t xml:space="preserve"> от 16.03.1994 г.</w:t>
      </w:r>
      <w:r w:rsidRPr="008F6CE0">
        <w:rPr>
          <w:sz w:val="22"/>
          <w:szCs w:val="22"/>
        </w:rPr>
        <w:t xml:space="preserve"> (</w:t>
      </w:r>
      <w:r>
        <w:rPr>
          <w:sz w:val="22"/>
          <w:szCs w:val="22"/>
        </w:rPr>
        <w:t>казенное</w:t>
      </w:r>
      <w:r w:rsidRPr="008F6CE0">
        <w:rPr>
          <w:sz w:val="22"/>
          <w:szCs w:val="22"/>
        </w:rPr>
        <w:t xml:space="preserve"> предприятие Нижегородской области «Нижтехинвентаризация» </w:t>
      </w:r>
      <w:r>
        <w:rPr>
          <w:sz w:val="22"/>
          <w:szCs w:val="22"/>
        </w:rPr>
        <w:t>Шахунское отделение</w:t>
      </w:r>
      <w:r w:rsidRPr="008F6CE0">
        <w:rPr>
          <w:sz w:val="22"/>
          <w:szCs w:val="22"/>
        </w:rPr>
        <w:t xml:space="preserve">) </w:t>
      </w:r>
    </w:p>
    <w:p w14:paraId="4ED10985" w14:textId="77777777" w:rsidR="000D7C48" w:rsidRPr="00F95CAB" w:rsidRDefault="000D7C48" w:rsidP="000D7C48">
      <w:pPr>
        <w:widowControl w:val="0"/>
        <w:autoSpaceDE w:val="0"/>
        <w:autoSpaceDN w:val="0"/>
        <w:adjustRightInd w:val="0"/>
        <w:jc w:val="center"/>
        <w:rPr>
          <w:u w:val="single"/>
        </w:rPr>
      </w:pPr>
      <w:r w:rsidRPr="00F95CAB">
        <w:rPr>
          <w:u w:val="single"/>
        </w:rPr>
        <w:t xml:space="preserve">Начальник Управления ЖКХ и архитектурной деятельности администрации </w:t>
      </w:r>
      <w:r>
        <w:rPr>
          <w:u w:val="single"/>
        </w:rPr>
        <w:t>муниципального</w:t>
      </w:r>
      <w:r w:rsidRPr="00F95CAB">
        <w:rPr>
          <w:u w:val="single"/>
        </w:rPr>
        <w:t xml:space="preserve"> округа город Шахунья Нижегородской области</w:t>
      </w:r>
    </w:p>
    <w:p w14:paraId="44670909" w14:textId="77777777" w:rsidR="000D7C48" w:rsidRPr="004A058F" w:rsidRDefault="000D7C48" w:rsidP="000D7C48">
      <w:pPr>
        <w:widowControl w:val="0"/>
        <w:autoSpaceDE w:val="0"/>
        <w:autoSpaceDN w:val="0"/>
        <w:adjustRightInd w:val="0"/>
        <w:jc w:val="center"/>
      </w:pPr>
      <w:r w:rsidRPr="004A058F">
        <w:rPr>
          <w:sz w:val="16"/>
          <w:szCs w:val="16"/>
        </w:rPr>
        <w:t>(должность, Ф.И.О., руководителя органа местного самоуправления,</w:t>
      </w:r>
      <w:r w:rsidRPr="004A058F">
        <w:rPr>
          <w:rFonts w:ascii="Courier New" w:hAnsi="Courier New" w:cs="Courier New"/>
          <w:sz w:val="20"/>
          <w:szCs w:val="20"/>
        </w:rPr>
        <w:t xml:space="preserve"> </w:t>
      </w:r>
      <w:r w:rsidRPr="004A058F">
        <w:rPr>
          <w:sz w:val="16"/>
          <w:szCs w:val="16"/>
        </w:rPr>
        <w:t>уполномоченного устанавливать техническое состояние</w:t>
      </w:r>
    </w:p>
    <w:p w14:paraId="3FD27051" w14:textId="77777777" w:rsidR="000D7C48" w:rsidRPr="004A058F" w:rsidRDefault="000D7C48" w:rsidP="000D7C48">
      <w:pPr>
        <w:widowControl w:val="0"/>
        <w:autoSpaceDE w:val="0"/>
        <w:autoSpaceDN w:val="0"/>
        <w:adjustRightInd w:val="0"/>
        <w:jc w:val="center"/>
        <w:rPr>
          <w:sz w:val="16"/>
          <w:szCs w:val="16"/>
        </w:rPr>
      </w:pPr>
      <w:r w:rsidRPr="004A058F">
        <w:rPr>
          <w:sz w:val="16"/>
          <w:szCs w:val="16"/>
        </w:rPr>
        <w:t>многоквартирного дома, являющегося объектом конкурса)</w:t>
      </w:r>
    </w:p>
    <w:p w14:paraId="7B32DF0E" w14:textId="0C98BB9A" w:rsidR="000D7C48" w:rsidRPr="004A058F" w:rsidRDefault="000D7C48" w:rsidP="000D7C48">
      <w:pPr>
        <w:widowControl w:val="0"/>
        <w:autoSpaceDE w:val="0"/>
        <w:autoSpaceDN w:val="0"/>
        <w:adjustRightInd w:val="0"/>
        <w:jc w:val="both"/>
        <w:rPr>
          <w:u w:val="single"/>
        </w:rPr>
      </w:pPr>
      <w:r w:rsidRPr="004A058F">
        <w:rPr>
          <w:sz w:val="20"/>
          <w:szCs w:val="20"/>
        </w:rPr>
        <w:t xml:space="preserve">                 </w:t>
      </w:r>
      <w:r w:rsidRPr="004A058F">
        <w:t xml:space="preserve">_____________                                                                                        </w:t>
      </w:r>
      <w:r w:rsidRPr="004A058F">
        <w:rPr>
          <w:u w:val="single"/>
        </w:rPr>
        <w:t>Лаптев С.М.</w:t>
      </w:r>
    </w:p>
    <w:p w14:paraId="032CD598" w14:textId="10C04E5C" w:rsidR="000D7C48" w:rsidRPr="004A058F" w:rsidRDefault="000D7C48" w:rsidP="000D7C48">
      <w:pPr>
        <w:widowControl w:val="0"/>
        <w:autoSpaceDE w:val="0"/>
        <w:autoSpaceDN w:val="0"/>
        <w:adjustRightInd w:val="0"/>
        <w:jc w:val="both"/>
        <w:rPr>
          <w:sz w:val="16"/>
          <w:szCs w:val="16"/>
        </w:rPr>
      </w:pPr>
      <w:r w:rsidRPr="004A058F">
        <w:rPr>
          <w:sz w:val="16"/>
          <w:szCs w:val="16"/>
        </w:rPr>
        <w:t xml:space="preserve">                              (подпись)                                                                                                                                             (ф. и.о.)</w:t>
      </w:r>
    </w:p>
    <w:p w14:paraId="6A0AE343" w14:textId="77777777" w:rsidR="000D7C48" w:rsidRPr="004A058F" w:rsidRDefault="000D7C48" w:rsidP="000D7C48">
      <w:pPr>
        <w:widowControl w:val="0"/>
        <w:autoSpaceDE w:val="0"/>
        <w:autoSpaceDN w:val="0"/>
        <w:adjustRightInd w:val="0"/>
        <w:jc w:val="both"/>
      </w:pPr>
      <w:r w:rsidRPr="004A058F">
        <w:t xml:space="preserve">        "____" _______ 202</w:t>
      </w:r>
      <w:r>
        <w:t>6</w:t>
      </w:r>
      <w:r w:rsidRPr="004A058F">
        <w:t xml:space="preserve"> г.</w:t>
      </w:r>
    </w:p>
    <w:p w14:paraId="3EBD6047" w14:textId="77777777" w:rsidR="000D7C48" w:rsidRPr="004A058F" w:rsidRDefault="000D7C48" w:rsidP="000D7C48">
      <w:pPr>
        <w:widowControl w:val="0"/>
        <w:autoSpaceDE w:val="0"/>
        <w:autoSpaceDN w:val="0"/>
        <w:adjustRightInd w:val="0"/>
        <w:jc w:val="both"/>
      </w:pPr>
    </w:p>
    <w:p w14:paraId="02235398" w14:textId="77777777" w:rsidR="000D7C48" w:rsidRPr="004A058F" w:rsidRDefault="000D7C48" w:rsidP="000D7C48">
      <w:pPr>
        <w:widowControl w:val="0"/>
        <w:autoSpaceDE w:val="0"/>
        <w:autoSpaceDN w:val="0"/>
        <w:adjustRightInd w:val="0"/>
        <w:jc w:val="both"/>
      </w:pPr>
    </w:p>
    <w:p w14:paraId="204AB2DB" w14:textId="77777777" w:rsidR="000D7C48" w:rsidRPr="004A058F" w:rsidRDefault="000D7C48" w:rsidP="000D7C48">
      <w:pPr>
        <w:widowControl w:val="0"/>
        <w:autoSpaceDE w:val="0"/>
        <w:autoSpaceDN w:val="0"/>
        <w:adjustRightInd w:val="0"/>
        <w:jc w:val="both"/>
        <w:rPr>
          <w:sz w:val="20"/>
          <w:szCs w:val="20"/>
        </w:rPr>
      </w:pPr>
      <w:r w:rsidRPr="004A058F">
        <w:rPr>
          <w:sz w:val="20"/>
          <w:szCs w:val="20"/>
        </w:rPr>
        <w:t xml:space="preserve">               М.П.</w:t>
      </w:r>
    </w:p>
    <w:p w14:paraId="7DB2D152" w14:textId="4793E077" w:rsidR="00272FEF" w:rsidRDefault="00272FEF" w:rsidP="00272FEF">
      <w:pPr>
        <w:suppressAutoHyphens/>
        <w:autoSpaceDE w:val="0"/>
        <w:jc w:val="both"/>
        <w:rPr>
          <w:rFonts w:eastAsia="Arial"/>
          <w:sz w:val="22"/>
          <w:szCs w:val="22"/>
          <w:lang w:eastAsia="ar-SA"/>
        </w:rPr>
      </w:pPr>
    </w:p>
    <w:p w14:paraId="0F171C09" w14:textId="049B40D7" w:rsidR="000D7C48" w:rsidRDefault="000D7C48" w:rsidP="00272FEF">
      <w:pPr>
        <w:suppressAutoHyphens/>
        <w:autoSpaceDE w:val="0"/>
        <w:jc w:val="both"/>
        <w:rPr>
          <w:rFonts w:eastAsia="Arial"/>
          <w:sz w:val="22"/>
          <w:szCs w:val="22"/>
          <w:lang w:eastAsia="ar-SA"/>
        </w:rPr>
      </w:pPr>
    </w:p>
    <w:p w14:paraId="53133B17" w14:textId="77777777" w:rsidR="000D7C48" w:rsidRPr="00272FEF" w:rsidRDefault="000D7C48" w:rsidP="00272FEF">
      <w:pPr>
        <w:suppressAutoHyphens/>
        <w:autoSpaceDE w:val="0"/>
        <w:jc w:val="both"/>
        <w:rPr>
          <w:rFonts w:eastAsia="Arial"/>
          <w:sz w:val="22"/>
          <w:szCs w:val="22"/>
          <w:lang w:eastAsia="ar-SA"/>
        </w:rPr>
      </w:pPr>
    </w:p>
    <w:p w14:paraId="5AAECEFB" w14:textId="77777777" w:rsidR="00272FEF" w:rsidRPr="00272FEF" w:rsidRDefault="00272FEF" w:rsidP="00272FEF">
      <w:pPr>
        <w:snapToGrid w:val="0"/>
        <w:ind w:left="2832" w:firstLine="708"/>
        <w:jc w:val="right"/>
      </w:pPr>
      <w:r w:rsidRPr="00272FEF">
        <w:t>Приложение № 28</w:t>
      </w:r>
    </w:p>
    <w:p w14:paraId="52A8AA3C" w14:textId="77777777" w:rsidR="000D7C48" w:rsidRPr="00D4587F" w:rsidRDefault="00272FEF" w:rsidP="00DA20B6">
      <w:pPr>
        <w:pStyle w:val="ConsPlusNonformat"/>
        <w:ind w:left="4678"/>
        <w:jc w:val="center"/>
        <w:rPr>
          <w:rFonts w:ascii="Times New Roman" w:hAnsi="Times New Roman" w:cs="Times New Roman"/>
          <w:b/>
          <w:bCs/>
          <w:sz w:val="22"/>
          <w:szCs w:val="22"/>
        </w:rPr>
      </w:pPr>
      <w:r w:rsidRPr="00272FEF">
        <w:rPr>
          <w:sz w:val="22"/>
          <w:szCs w:val="22"/>
        </w:rPr>
        <w:t xml:space="preserve">                                                                                           </w:t>
      </w:r>
      <w:r w:rsidRPr="00272FEF">
        <w:t xml:space="preserve">                                                                     </w:t>
      </w:r>
      <w:r w:rsidR="000D7C48" w:rsidRPr="00D4587F">
        <w:rPr>
          <w:rFonts w:ascii="Times New Roman" w:hAnsi="Times New Roman" w:cs="Times New Roman"/>
          <w:b/>
          <w:bCs/>
          <w:sz w:val="22"/>
          <w:szCs w:val="22"/>
        </w:rPr>
        <w:t>УТВЕРЖДАЮ:</w:t>
      </w:r>
    </w:p>
    <w:p w14:paraId="2B979B10"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7224716D"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7B2060C6"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242D87A3"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01B94DDD"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3CECBC00"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60F525FD"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37BF5186"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41A749C3"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49C58DA3"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3AD79137"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7AEAAD24"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180126D5"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7F3B6A74"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256FE35F"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(дата утверждения)</w:t>
      </w:r>
    </w:p>
    <w:p w14:paraId="50727779" w14:textId="77777777" w:rsidR="000D7C48" w:rsidRDefault="000D7C48" w:rsidP="000D7C48">
      <w:pPr>
        <w:tabs>
          <w:tab w:val="left" w:pos="2884"/>
          <w:tab w:val="left" w:pos="6742"/>
        </w:tabs>
        <w:suppressAutoHyphens/>
        <w:rPr>
          <w:lang w:eastAsia="ar-SA"/>
        </w:rPr>
      </w:pPr>
    </w:p>
    <w:p w14:paraId="525E2D21" w14:textId="77777777" w:rsidR="000D7C48" w:rsidRDefault="000D7C48" w:rsidP="000D7C48">
      <w:pPr>
        <w:tabs>
          <w:tab w:val="left" w:pos="2884"/>
        </w:tabs>
        <w:suppressAutoHyphens/>
        <w:jc w:val="center"/>
        <w:rPr>
          <w:lang w:eastAsia="ar-SA"/>
        </w:rPr>
      </w:pPr>
    </w:p>
    <w:p w14:paraId="01F63278" w14:textId="77777777" w:rsidR="000D7C48" w:rsidRPr="00C41D68" w:rsidRDefault="000D7C48" w:rsidP="000D7C48">
      <w:pPr>
        <w:tabs>
          <w:tab w:val="left" w:pos="2884"/>
        </w:tabs>
        <w:suppressAutoHyphens/>
        <w:jc w:val="center"/>
        <w:rPr>
          <w:lang w:eastAsia="ar-SA"/>
        </w:rPr>
      </w:pPr>
      <w:r w:rsidRPr="00C41D68">
        <w:rPr>
          <w:lang w:eastAsia="ar-SA"/>
        </w:rPr>
        <w:t>ПЕРЕЧЕНЬ</w:t>
      </w:r>
    </w:p>
    <w:p w14:paraId="5CFAD326" w14:textId="77777777" w:rsidR="000D7C48" w:rsidRDefault="000D7C48" w:rsidP="000D7C48">
      <w:pPr>
        <w:tabs>
          <w:tab w:val="center" w:pos="3873"/>
        </w:tabs>
        <w:suppressAutoHyphens/>
        <w:jc w:val="center"/>
        <w:rPr>
          <w:lang w:eastAsia="ar-SA"/>
        </w:rPr>
      </w:pPr>
      <w:r w:rsidRPr="00C41D68">
        <w:rPr>
          <w:lang w:eastAsia="ar-SA"/>
        </w:rPr>
        <w:t>работ и услуг по содержанию и ремонту общего имущества собственников помещений</w:t>
      </w:r>
    </w:p>
    <w:p w14:paraId="1D83436F" w14:textId="77777777" w:rsidR="000D7C48" w:rsidRPr="003D6D87" w:rsidRDefault="000D7C48" w:rsidP="000D7C48">
      <w:pPr>
        <w:tabs>
          <w:tab w:val="center" w:pos="3873"/>
        </w:tabs>
        <w:suppressAutoHyphens/>
        <w:jc w:val="center"/>
      </w:pPr>
      <w:r w:rsidRPr="00C41D68">
        <w:rPr>
          <w:lang w:eastAsia="ar-SA"/>
        </w:rPr>
        <w:t xml:space="preserve"> в многоквартирном доме, </w:t>
      </w:r>
      <w:r w:rsidRPr="00C41D68">
        <w:t>расположенном по адресу: г.</w:t>
      </w:r>
      <w:r>
        <w:t xml:space="preserve"> </w:t>
      </w:r>
      <w:r w:rsidRPr="00C41D68">
        <w:t>Шахунья,</w:t>
      </w:r>
      <w:r w:rsidRPr="00E563CA">
        <w:t xml:space="preserve"> </w:t>
      </w:r>
      <w:r w:rsidRPr="007E725D">
        <w:t>ул.</w:t>
      </w:r>
      <w:r>
        <w:t xml:space="preserve"> </w:t>
      </w:r>
      <w:r w:rsidRPr="007E725D">
        <w:t>Элеваторная, д. 1</w:t>
      </w:r>
      <w:r>
        <w:t>3</w:t>
      </w:r>
    </w:p>
    <w:p w14:paraId="4FBEAFA6" w14:textId="77777777" w:rsidR="000D7C48" w:rsidRPr="00526D09" w:rsidRDefault="000D7C48" w:rsidP="000D7C48">
      <w:pPr>
        <w:snapToGrid w:val="0"/>
        <w:ind w:left="2832" w:firstLine="708"/>
        <w:jc w:val="right"/>
        <w:rPr>
          <w:rFonts w:eastAsia="Arial"/>
          <w:b/>
          <w:bCs/>
          <w:sz w:val="16"/>
          <w:szCs w:val="16"/>
          <w:lang w:eastAsia="ar-SA"/>
        </w:rPr>
      </w:pPr>
    </w:p>
    <w:tbl>
      <w:tblPr>
        <w:tblW w:w="103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8"/>
        <w:gridCol w:w="1701"/>
        <w:gridCol w:w="1134"/>
        <w:gridCol w:w="1322"/>
      </w:tblGrid>
      <w:tr w:rsidR="000D7C48" w:rsidRPr="00D470B4" w14:paraId="66217D46" w14:textId="77777777" w:rsidTr="000D7C48">
        <w:trPr>
          <w:trHeight w:val="255"/>
        </w:trPr>
        <w:tc>
          <w:tcPr>
            <w:tcW w:w="6238" w:type="dxa"/>
            <w:tcBorders>
              <w:top w:val="single" w:sz="4" w:space="0" w:color="000000"/>
              <w:left w:val="single" w:sz="4" w:space="0" w:color="000000"/>
              <w:bottom w:val="single" w:sz="4" w:space="0" w:color="000000"/>
              <w:right w:val="nil"/>
            </w:tcBorders>
          </w:tcPr>
          <w:p w14:paraId="6165413A" w14:textId="77777777" w:rsidR="000D7C48" w:rsidRPr="00C538F6" w:rsidRDefault="000D7C48" w:rsidP="000D7C48">
            <w:pPr>
              <w:jc w:val="center"/>
            </w:pPr>
          </w:p>
          <w:p w14:paraId="04844AAE" w14:textId="77777777" w:rsidR="000D7C48" w:rsidRPr="00A247EA" w:rsidRDefault="000D7C48" w:rsidP="000D7C48">
            <w:pPr>
              <w:jc w:val="center"/>
            </w:pPr>
            <w:r w:rsidRPr="00C538F6">
              <w:t>Наименование работ и услуг</w:t>
            </w:r>
          </w:p>
        </w:tc>
        <w:tc>
          <w:tcPr>
            <w:tcW w:w="1701" w:type="dxa"/>
            <w:tcBorders>
              <w:top w:val="single" w:sz="4" w:space="0" w:color="000000"/>
              <w:left w:val="single" w:sz="4" w:space="0" w:color="000000"/>
              <w:bottom w:val="single" w:sz="4" w:space="0" w:color="000000"/>
              <w:right w:val="nil"/>
            </w:tcBorders>
          </w:tcPr>
          <w:p w14:paraId="6231AB4F" w14:textId="77777777" w:rsidR="000D7C48" w:rsidRPr="00C538F6" w:rsidRDefault="000D7C48" w:rsidP="000D7C48">
            <w:pPr>
              <w:suppressAutoHyphens/>
              <w:snapToGrid w:val="0"/>
              <w:jc w:val="center"/>
              <w:rPr>
                <w:bCs/>
              </w:rPr>
            </w:pPr>
          </w:p>
          <w:p w14:paraId="2685D516" w14:textId="77777777" w:rsidR="000D7C48" w:rsidRPr="00A247EA" w:rsidRDefault="000D7C48" w:rsidP="000D7C48">
            <w:pPr>
              <w:suppressAutoHyphens/>
              <w:snapToGrid w:val="0"/>
              <w:ind w:left="82" w:hanging="82"/>
              <w:jc w:val="center"/>
              <w:rPr>
                <w:bCs/>
                <w:color w:val="000000"/>
              </w:rPr>
            </w:pPr>
            <w:r w:rsidRPr="00C538F6">
              <w:rPr>
                <w:bCs/>
              </w:rPr>
              <w:t>Периодичность выполнения работ</w:t>
            </w:r>
          </w:p>
        </w:tc>
        <w:tc>
          <w:tcPr>
            <w:tcW w:w="1134" w:type="dxa"/>
            <w:tcBorders>
              <w:top w:val="single" w:sz="4" w:space="0" w:color="000000"/>
              <w:left w:val="single" w:sz="4" w:space="0" w:color="000000"/>
              <w:bottom w:val="single" w:sz="4" w:space="0" w:color="000000"/>
              <w:right w:val="nil"/>
            </w:tcBorders>
            <w:vAlign w:val="center"/>
          </w:tcPr>
          <w:p w14:paraId="774C693B" w14:textId="77777777" w:rsidR="000D7C48" w:rsidRPr="00C538F6" w:rsidRDefault="000D7C48" w:rsidP="000D7C48">
            <w:pPr>
              <w:snapToGrid w:val="0"/>
              <w:jc w:val="center"/>
              <w:rPr>
                <w:lang w:eastAsia="ar-SA"/>
              </w:rPr>
            </w:pPr>
            <w:r w:rsidRPr="00C538F6">
              <w:t>Годовая</w:t>
            </w:r>
          </w:p>
          <w:p w14:paraId="496DFE22" w14:textId="77777777" w:rsidR="000D7C48" w:rsidRPr="00C538F6" w:rsidRDefault="000D7C48" w:rsidP="000D7C48">
            <w:pPr>
              <w:tabs>
                <w:tab w:val="left" w:pos="124"/>
              </w:tabs>
              <w:jc w:val="center"/>
            </w:pPr>
            <w:r w:rsidRPr="00C538F6">
              <w:t>плата</w:t>
            </w:r>
          </w:p>
          <w:p w14:paraId="1BBB4861" w14:textId="77777777" w:rsidR="000D7C48" w:rsidRPr="00C538F6" w:rsidRDefault="000D7C48" w:rsidP="000D7C48">
            <w:pPr>
              <w:jc w:val="center"/>
            </w:pPr>
            <w:r w:rsidRPr="00C538F6">
              <w:t>(рублей)</w:t>
            </w:r>
          </w:p>
          <w:p w14:paraId="7AD46589" w14:textId="77777777" w:rsidR="000D7C48" w:rsidRPr="00A247EA" w:rsidRDefault="000D7C48" w:rsidP="000D7C48">
            <w:pPr>
              <w:suppressAutoHyphens/>
              <w:snapToGrid w:val="0"/>
              <w:jc w:val="center"/>
              <w:rPr>
                <w:lang w:eastAsia="ar-SA"/>
              </w:rPr>
            </w:pPr>
          </w:p>
        </w:tc>
        <w:tc>
          <w:tcPr>
            <w:tcW w:w="1322" w:type="dxa"/>
            <w:tcBorders>
              <w:top w:val="single" w:sz="4" w:space="0" w:color="000000"/>
              <w:left w:val="single" w:sz="4" w:space="0" w:color="000000"/>
              <w:bottom w:val="single" w:sz="4" w:space="0" w:color="000000"/>
              <w:right w:val="single" w:sz="4" w:space="0" w:color="000000"/>
            </w:tcBorders>
          </w:tcPr>
          <w:p w14:paraId="414830BB" w14:textId="77777777" w:rsidR="000D7C48" w:rsidRPr="00C538F6" w:rsidRDefault="000D7C48" w:rsidP="000D7C48">
            <w:pPr>
              <w:jc w:val="center"/>
            </w:pPr>
            <w:r w:rsidRPr="00C538F6">
              <w:t>Стоимость на 1 кв. м</w:t>
            </w:r>
            <w:r>
              <w:t xml:space="preserve">. </w:t>
            </w:r>
            <w:r w:rsidRPr="00C538F6">
              <w:t>общ. площади (рублей в</w:t>
            </w:r>
          </w:p>
          <w:p w14:paraId="0982486F" w14:textId="77777777" w:rsidR="000D7C48" w:rsidRPr="00A247EA" w:rsidRDefault="000D7C48" w:rsidP="000D7C48">
            <w:pPr>
              <w:suppressAutoHyphens/>
              <w:snapToGrid w:val="0"/>
              <w:jc w:val="center"/>
              <w:rPr>
                <w:lang w:eastAsia="ar-SA"/>
              </w:rPr>
            </w:pPr>
            <w:r w:rsidRPr="00C538F6">
              <w:t>месяц)</w:t>
            </w:r>
          </w:p>
        </w:tc>
      </w:tr>
      <w:tr w:rsidR="000D7C48" w:rsidRPr="00D4587F" w14:paraId="353EA02F" w14:textId="77777777" w:rsidTr="000D7C48">
        <w:trPr>
          <w:trHeight w:val="1789"/>
        </w:trPr>
        <w:tc>
          <w:tcPr>
            <w:tcW w:w="6238" w:type="dxa"/>
            <w:tcBorders>
              <w:top w:val="single" w:sz="4" w:space="0" w:color="000000"/>
              <w:left w:val="single" w:sz="4" w:space="0" w:color="000000"/>
              <w:bottom w:val="single" w:sz="4" w:space="0" w:color="auto"/>
              <w:right w:val="nil"/>
            </w:tcBorders>
          </w:tcPr>
          <w:p w14:paraId="2DCFD40D" w14:textId="77777777" w:rsidR="000D7C48" w:rsidRPr="00E65925" w:rsidRDefault="000D7C48" w:rsidP="000D7C48">
            <w:pPr>
              <w:jc w:val="both"/>
              <w:rPr>
                <w:b/>
                <w:bCs/>
                <w:sz w:val="20"/>
                <w:szCs w:val="20"/>
              </w:rPr>
            </w:pPr>
            <w:r w:rsidRPr="00AA35B4">
              <w:rPr>
                <w:b/>
                <w:bCs/>
              </w:rPr>
              <w:t xml:space="preserve">1. Техническое обслуживание и текущий ремонт </w:t>
            </w:r>
            <w:r>
              <w:rPr>
                <w:b/>
                <w:bCs/>
              </w:rPr>
              <w:t xml:space="preserve">общего </w:t>
            </w:r>
            <w:r w:rsidRPr="00AA35B4">
              <w:rPr>
                <w:b/>
                <w:bCs/>
              </w:rPr>
              <w:t>внутридомового инженерного оборудования</w:t>
            </w:r>
            <w:r>
              <w:rPr>
                <w:b/>
                <w:bCs/>
              </w:rPr>
              <w:t>.</w:t>
            </w:r>
            <w:r w:rsidRPr="00E65925">
              <w:rPr>
                <w:b/>
                <w:bCs/>
                <w:sz w:val="20"/>
                <w:szCs w:val="20"/>
              </w:rPr>
              <w:t xml:space="preserve"> </w:t>
            </w:r>
            <w:r w:rsidRPr="00E65925">
              <w:rPr>
                <w:sz w:val="20"/>
                <w:szCs w:val="20"/>
              </w:rPr>
              <w:t xml:space="preserve">Профилактические осмотры систем отопления, водопровода, ремонт и замена запорной и регулировочной арматуры (задвижек, кранов, вентилей и т.д.), относящихся к общим инженерным коммуникациям. Регулировка системы центрального отопления. Ремонт и замена отопительных приборов в местах общего пользования. </w:t>
            </w:r>
          </w:p>
        </w:tc>
        <w:tc>
          <w:tcPr>
            <w:tcW w:w="1701" w:type="dxa"/>
            <w:tcBorders>
              <w:top w:val="single" w:sz="4" w:space="0" w:color="000000"/>
              <w:left w:val="single" w:sz="4" w:space="0" w:color="000000"/>
              <w:bottom w:val="single" w:sz="4" w:space="0" w:color="auto"/>
              <w:right w:val="nil"/>
            </w:tcBorders>
            <w:vAlign w:val="center"/>
          </w:tcPr>
          <w:p w14:paraId="1906C699" w14:textId="77777777" w:rsidR="000D7C48" w:rsidRPr="00102C8A" w:rsidRDefault="000D7C48" w:rsidP="000D7C48">
            <w:pPr>
              <w:jc w:val="center"/>
              <w:rPr>
                <w:sz w:val="20"/>
                <w:szCs w:val="20"/>
              </w:rPr>
            </w:pPr>
            <w:r w:rsidRPr="00102C8A">
              <w:rPr>
                <w:sz w:val="20"/>
                <w:szCs w:val="20"/>
              </w:rPr>
              <w:t xml:space="preserve">Осмотр не реже 2 раз в год </w:t>
            </w:r>
          </w:p>
          <w:p w14:paraId="33FDA730" w14:textId="77777777" w:rsidR="000D7C48" w:rsidRPr="00E65925" w:rsidRDefault="000D7C48" w:rsidP="000D7C48">
            <w:pPr>
              <w:jc w:val="center"/>
              <w:rPr>
                <w:sz w:val="20"/>
                <w:szCs w:val="20"/>
              </w:rPr>
            </w:pPr>
            <w:r w:rsidRPr="00102C8A">
              <w:rPr>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25039A7B" w14:textId="77777777" w:rsidR="000D7C48" w:rsidRPr="00432CD1" w:rsidRDefault="000D7C48" w:rsidP="000D7C48">
            <w:pPr>
              <w:jc w:val="center"/>
              <w:rPr>
                <w:b/>
                <w:bCs/>
              </w:rPr>
            </w:pPr>
            <w:r w:rsidRPr="00432CD1">
              <w:rPr>
                <w:rFonts w:ascii="Calibri" w:hAnsi="Calibri" w:cs="Calibri"/>
                <w:b/>
                <w:bCs/>
                <w:color w:val="000000"/>
              </w:rPr>
              <w:t>11389,49</w:t>
            </w:r>
          </w:p>
        </w:tc>
        <w:tc>
          <w:tcPr>
            <w:tcW w:w="1322" w:type="dxa"/>
            <w:tcBorders>
              <w:top w:val="single" w:sz="4" w:space="0" w:color="000000"/>
              <w:left w:val="single" w:sz="4" w:space="0" w:color="000000"/>
              <w:bottom w:val="single" w:sz="4" w:space="0" w:color="auto"/>
              <w:right w:val="single" w:sz="4" w:space="0" w:color="000000"/>
            </w:tcBorders>
            <w:vAlign w:val="center"/>
          </w:tcPr>
          <w:p w14:paraId="164A2373" w14:textId="77777777" w:rsidR="000D7C48" w:rsidRPr="00432CD1" w:rsidRDefault="000D7C48" w:rsidP="000D7C48">
            <w:pPr>
              <w:jc w:val="center"/>
              <w:rPr>
                <w:b/>
                <w:bCs/>
              </w:rPr>
            </w:pPr>
            <w:r w:rsidRPr="00432CD1">
              <w:rPr>
                <w:rFonts w:ascii="Calibri" w:hAnsi="Calibri" w:cs="Calibri"/>
                <w:b/>
                <w:bCs/>
                <w:color w:val="000000"/>
              </w:rPr>
              <w:t>6,41</w:t>
            </w:r>
          </w:p>
        </w:tc>
      </w:tr>
      <w:tr w:rsidR="000D7C48" w:rsidRPr="00D4587F" w14:paraId="003A4816" w14:textId="77777777" w:rsidTr="000D7C48">
        <w:trPr>
          <w:trHeight w:val="1691"/>
        </w:trPr>
        <w:tc>
          <w:tcPr>
            <w:tcW w:w="6238" w:type="dxa"/>
            <w:tcBorders>
              <w:top w:val="single" w:sz="4" w:space="0" w:color="000000"/>
              <w:left w:val="single" w:sz="4" w:space="0" w:color="000000"/>
              <w:bottom w:val="single" w:sz="4" w:space="0" w:color="auto"/>
              <w:right w:val="nil"/>
            </w:tcBorders>
          </w:tcPr>
          <w:p w14:paraId="3E9407C3" w14:textId="77777777" w:rsidR="000D7C48" w:rsidRPr="00E65925" w:rsidRDefault="000D7C48" w:rsidP="000D7C48">
            <w:pPr>
              <w:jc w:val="both"/>
              <w:rPr>
                <w:sz w:val="20"/>
                <w:szCs w:val="20"/>
              </w:rPr>
            </w:pPr>
            <w:r w:rsidRPr="00E65925">
              <w:rPr>
                <w:sz w:val="20"/>
                <w:szCs w:val="20"/>
              </w:rPr>
              <w:t>1.1. Ремонт, испытание, промывка и опрессовка систем центрального отопления (смена отдельных участков трубопровода,</w:t>
            </w:r>
            <w:r>
              <w:rPr>
                <w:sz w:val="20"/>
                <w:szCs w:val="20"/>
              </w:rPr>
              <w:t xml:space="preserve"> </w:t>
            </w:r>
            <w:r w:rsidRPr="00E65925">
              <w:rPr>
                <w:sz w:val="20"/>
                <w:szCs w:val="20"/>
              </w:rPr>
              <w:t>запорной арматуры, осмотр системы центрального отопления на чердаке и подвале, ликвидация воздушных пробок в системе отопления при запуске отопления и в отопительный период, промывка гидропневматическим способом системы отопления в период подготовки к отопительному периоду</w:t>
            </w:r>
            <w:r>
              <w:rPr>
                <w:sz w:val="20"/>
                <w:szCs w:val="20"/>
              </w:rPr>
              <w:t xml:space="preserve"> и т.д.</w:t>
            </w:r>
            <w:r w:rsidRPr="00E65925">
              <w:rPr>
                <w:sz w:val="20"/>
                <w:szCs w:val="20"/>
              </w:rPr>
              <w:t>)</w:t>
            </w:r>
          </w:p>
        </w:tc>
        <w:tc>
          <w:tcPr>
            <w:tcW w:w="1701" w:type="dxa"/>
            <w:tcBorders>
              <w:top w:val="single" w:sz="4" w:space="0" w:color="000000"/>
              <w:left w:val="single" w:sz="4" w:space="0" w:color="000000"/>
              <w:bottom w:val="single" w:sz="4" w:space="0" w:color="auto"/>
              <w:right w:val="nil"/>
            </w:tcBorders>
            <w:vAlign w:val="center"/>
          </w:tcPr>
          <w:p w14:paraId="4FFA91C4" w14:textId="77777777" w:rsidR="000D7C48" w:rsidRPr="00102C8A" w:rsidRDefault="000D7C48" w:rsidP="000D7C48">
            <w:pPr>
              <w:jc w:val="center"/>
              <w:rPr>
                <w:sz w:val="20"/>
                <w:szCs w:val="20"/>
              </w:rPr>
            </w:pPr>
            <w:r w:rsidRPr="00102C8A">
              <w:rPr>
                <w:sz w:val="20"/>
                <w:szCs w:val="20"/>
              </w:rPr>
              <w:t xml:space="preserve">Осмотр не реже 2 раз в год </w:t>
            </w:r>
          </w:p>
          <w:p w14:paraId="5AB6E272" w14:textId="77777777" w:rsidR="000D7C48" w:rsidRPr="00E65925" w:rsidRDefault="000D7C48" w:rsidP="000D7C48">
            <w:pPr>
              <w:jc w:val="center"/>
              <w:rPr>
                <w:sz w:val="20"/>
                <w:szCs w:val="20"/>
              </w:rPr>
            </w:pPr>
            <w:r w:rsidRPr="00102C8A">
              <w:rPr>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351A0BE0" w14:textId="77777777" w:rsidR="000D7C48" w:rsidRPr="00AA35B4" w:rsidRDefault="000D7C48" w:rsidP="000D7C48">
            <w:pPr>
              <w:jc w:val="center"/>
            </w:pPr>
            <w:r>
              <w:rPr>
                <w:rFonts w:ascii="Calibri" w:hAnsi="Calibri" w:cs="Calibri"/>
                <w:color w:val="000000"/>
              </w:rPr>
              <w:t>6855,18</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43466FC2" w14:textId="77777777" w:rsidR="000D7C48" w:rsidRPr="00AA35B4" w:rsidRDefault="000D7C48" w:rsidP="000D7C48">
            <w:pPr>
              <w:jc w:val="center"/>
            </w:pPr>
            <w:r>
              <w:rPr>
                <w:rFonts w:ascii="Calibri" w:hAnsi="Calibri" w:cs="Calibri"/>
                <w:color w:val="000000"/>
              </w:rPr>
              <w:t>3,86</w:t>
            </w:r>
          </w:p>
        </w:tc>
      </w:tr>
      <w:tr w:rsidR="000D7C48" w:rsidRPr="00D4587F" w14:paraId="2FC2003C" w14:textId="77777777" w:rsidTr="000D7C48">
        <w:trPr>
          <w:trHeight w:val="1116"/>
        </w:trPr>
        <w:tc>
          <w:tcPr>
            <w:tcW w:w="6238" w:type="dxa"/>
            <w:tcBorders>
              <w:top w:val="single" w:sz="4" w:space="0" w:color="000000"/>
              <w:left w:val="single" w:sz="4" w:space="0" w:color="000000"/>
              <w:bottom w:val="single" w:sz="4" w:space="0" w:color="auto"/>
              <w:right w:val="nil"/>
            </w:tcBorders>
          </w:tcPr>
          <w:p w14:paraId="56EC28F7" w14:textId="77777777" w:rsidR="000D7C48" w:rsidRPr="00E65925" w:rsidRDefault="000D7C48" w:rsidP="000D7C48">
            <w:pPr>
              <w:jc w:val="both"/>
              <w:rPr>
                <w:sz w:val="20"/>
                <w:szCs w:val="20"/>
              </w:rPr>
            </w:pPr>
            <w:r w:rsidRPr="00E65925">
              <w:rPr>
                <w:sz w:val="20"/>
                <w:szCs w:val="20"/>
              </w:rPr>
              <w:t>1.2. Проведение технических осмотров и устранение неисправностей в системе холодного водоснабжения (осмотр системы холодного водоснабжения планово 2 раза в год и при поступлении заявок, смена отдельных участков трубопровода, смена запорной арматуры</w:t>
            </w:r>
            <w:r>
              <w:rPr>
                <w:sz w:val="20"/>
                <w:szCs w:val="20"/>
              </w:rPr>
              <w:t xml:space="preserve"> и т.д.</w:t>
            </w:r>
            <w:r w:rsidRPr="00E65925">
              <w:rPr>
                <w:sz w:val="20"/>
                <w:szCs w:val="20"/>
              </w:rPr>
              <w:t>)</w:t>
            </w:r>
          </w:p>
        </w:tc>
        <w:tc>
          <w:tcPr>
            <w:tcW w:w="1701" w:type="dxa"/>
            <w:tcBorders>
              <w:top w:val="single" w:sz="4" w:space="0" w:color="000000"/>
              <w:left w:val="single" w:sz="4" w:space="0" w:color="000000"/>
              <w:bottom w:val="single" w:sz="4" w:space="0" w:color="auto"/>
              <w:right w:val="nil"/>
            </w:tcBorders>
            <w:vAlign w:val="center"/>
          </w:tcPr>
          <w:p w14:paraId="3CEC75AE" w14:textId="77777777" w:rsidR="000D7C48" w:rsidRPr="00102C8A" w:rsidRDefault="000D7C48" w:rsidP="000D7C48">
            <w:pPr>
              <w:jc w:val="center"/>
              <w:rPr>
                <w:sz w:val="20"/>
                <w:szCs w:val="20"/>
              </w:rPr>
            </w:pPr>
            <w:r w:rsidRPr="00102C8A">
              <w:rPr>
                <w:sz w:val="20"/>
                <w:szCs w:val="20"/>
              </w:rPr>
              <w:t xml:space="preserve">Осмотр не реже 2 раз в год </w:t>
            </w:r>
          </w:p>
          <w:p w14:paraId="566B764B" w14:textId="77777777" w:rsidR="000D7C48" w:rsidRPr="00E65925" w:rsidRDefault="000D7C48" w:rsidP="000D7C48">
            <w:pPr>
              <w:jc w:val="center"/>
              <w:rPr>
                <w:sz w:val="20"/>
                <w:szCs w:val="20"/>
              </w:rPr>
            </w:pPr>
            <w:r w:rsidRPr="00102C8A">
              <w:rPr>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73A5EC2A" w14:textId="77777777" w:rsidR="000D7C48" w:rsidRPr="00AA35B4" w:rsidRDefault="000D7C48" w:rsidP="000D7C48">
            <w:pPr>
              <w:jc w:val="center"/>
            </w:pPr>
            <w:r>
              <w:rPr>
                <w:rFonts w:ascii="Calibri" w:hAnsi="Calibri" w:cs="Calibri"/>
                <w:color w:val="000000"/>
              </w:rPr>
              <w:t>4534,31</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3F620E0E" w14:textId="77777777" w:rsidR="000D7C48" w:rsidRPr="00AA35B4" w:rsidRDefault="000D7C48" w:rsidP="000D7C48">
            <w:pPr>
              <w:jc w:val="center"/>
            </w:pPr>
            <w:r>
              <w:rPr>
                <w:rFonts w:ascii="Calibri" w:hAnsi="Calibri" w:cs="Calibri"/>
                <w:color w:val="000000"/>
              </w:rPr>
              <w:t>2,55</w:t>
            </w:r>
          </w:p>
        </w:tc>
      </w:tr>
      <w:tr w:rsidR="000D7C48" w:rsidRPr="00D4587F" w14:paraId="36C065A0" w14:textId="77777777" w:rsidTr="000D7C48">
        <w:trPr>
          <w:trHeight w:val="2104"/>
        </w:trPr>
        <w:tc>
          <w:tcPr>
            <w:tcW w:w="6238" w:type="dxa"/>
            <w:tcBorders>
              <w:top w:val="single" w:sz="4" w:space="0" w:color="000000"/>
              <w:left w:val="single" w:sz="4" w:space="0" w:color="000000"/>
              <w:bottom w:val="single" w:sz="4" w:space="0" w:color="auto"/>
              <w:right w:val="nil"/>
            </w:tcBorders>
          </w:tcPr>
          <w:p w14:paraId="408FCCC6" w14:textId="77777777" w:rsidR="000D7C48" w:rsidRPr="00E65925" w:rsidRDefault="000D7C48" w:rsidP="000D7C48">
            <w:pPr>
              <w:jc w:val="both"/>
              <w:rPr>
                <w:sz w:val="20"/>
                <w:szCs w:val="20"/>
              </w:rPr>
            </w:pPr>
            <w:r w:rsidRPr="00AA35B4">
              <w:rPr>
                <w:b/>
                <w:bCs/>
              </w:rPr>
              <w:t>2. Содержание и текущий ремонт электроснабжения мест общего пользования</w:t>
            </w:r>
            <w:r w:rsidRPr="00E65925">
              <w:rPr>
                <w:sz w:val="20"/>
                <w:szCs w:val="20"/>
              </w:rPr>
              <w:t xml:space="preserve"> (осмотр электротехнических устройств (весенний, осенний осмотр); выполнение мероприятий по очистке от пыли, грязи вводных устройств, ремонт групповых щитков на лестничных клетках, замена плавких вставок в электрощитах, замена ламп накаливания в местах общего пользования, замена отдельных участков электропроводки, проведение ежегодных замеров сопротивления специализированной организацией, согласно договор</w:t>
            </w:r>
            <w:r>
              <w:rPr>
                <w:sz w:val="20"/>
                <w:szCs w:val="20"/>
              </w:rPr>
              <w:t>у и т.д.</w:t>
            </w:r>
            <w:r w:rsidRPr="00E65925">
              <w:rPr>
                <w:sz w:val="20"/>
                <w:szCs w:val="20"/>
              </w:rPr>
              <w:t>)</w:t>
            </w:r>
          </w:p>
        </w:tc>
        <w:tc>
          <w:tcPr>
            <w:tcW w:w="1701" w:type="dxa"/>
            <w:tcBorders>
              <w:top w:val="single" w:sz="4" w:space="0" w:color="000000"/>
              <w:left w:val="single" w:sz="4" w:space="0" w:color="000000"/>
              <w:bottom w:val="single" w:sz="4" w:space="0" w:color="auto"/>
              <w:right w:val="nil"/>
            </w:tcBorders>
            <w:vAlign w:val="center"/>
          </w:tcPr>
          <w:p w14:paraId="67AF8CA3" w14:textId="77777777" w:rsidR="000D7C48" w:rsidRPr="00102C8A" w:rsidRDefault="000D7C48" w:rsidP="000D7C48">
            <w:pPr>
              <w:jc w:val="center"/>
              <w:rPr>
                <w:sz w:val="20"/>
                <w:szCs w:val="20"/>
              </w:rPr>
            </w:pPr>
            <w:r w:rsidRPr="00102C8A">
              <w:rPr>
                <w:sz w:val="20"/>
                <w:szCs w:val="20"/>
              </w:rPr>
              <w:t xml:space="preserve">Осмотр не реже 2 раз в год </w:t>
            </w:r>
          </w:p>
          <w:p w14:paraId="54B338B5" w14:textId="77777777" w:rsidR="000D7C48" w:rsidRPr="00E65925" w:rsidRDefault="000D7C48" w:rsidP="000D7C48">
            <w:pPr>
              <w:jc w:val="center"/>
              <w:rPr>
                <w:sz w:val="20"/>
                <w:szCs w:val="20"/>
              </w:rPr>
            </w:pPr>
            <w:r w:rsidRPr="00102C8A">
              <w:rPr>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7A935C61" w14:textId="77777777" w:rsidR="000D7C48" w:rsidRPr="00432CD1" w:rsidRDefault="000D7C48" w:rsidP="000D7C48">
            <w:pPr>
              <w:jc w:val="center"/>
              <w:rPr>
                <w:b/>
                <w:bCs/>
              </w:rPr>
            </w:pPr>
            <w:r w:rsidRPr="00432CD1">
              <w:rPr>
                <w:rFonts w:ascii="Calibri" w:hAnsi="Calibri" w:cs="Calibri"/>
                <w:b/>
                <w:bCs/>
                <w:color w:val="000000"/>
              </w:rPr>
              <w:t>2449,81</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024BF346" w14:textId="77777777" w:rsidR="000D7C48" w:rsidRPr="00432CD1" w:rsidRDefault="000D7C48" w:rsidP="000D7C48">
            <w:pPr>
              <w:jc w:val="center"/>
              <w:rPr>
                <w:b/>
                <w:bCs/>
              </w:rPr>
            </w:pPr>
            <w:r w:rsidRPr="00432CD1">
              <w:rPr>
                <w:rFonts w:ascii="Calibri" w:hAnsi="Calibri" w:cs="Calibri"/>
                <w:b/>
                <w:bCs/>
                <w:color w:val="000000"/>
              </w:rPr>
              <w:t>1,38</w:t>
            </w:r>
          </w:p>
        </w:tc>
      </w:tr>
      <w:tr w:rsidR="000D7C48" w:rsidRPr="00D4587F" w14:paraId="4055BFDD" w14:textId="77777777" w:rsidTr="000D7C48">
        <w:trPr>
          <w:trHeight w:val="563"/>
        </w:trPr>
        <w:tc>
          <w:tcPr>
            <w:tcW w:w="6238" w:type="dxa"/>
            <w:tcBorders>
              <w:top w:val="single" w:sz="4" w:space="0" w:color="000000"/>
              <w:left w:val="single" w:sz="4" w:space="0" w:color="000000"/>
              <w:bottom w:val="single" w:sz="4" w:space="0" w:color="auto"/>
              <w:right w:val="nil"/>
            </w:tcBorders>
          </w:tcPr>
          <w:p w14:paraId="0E077084" w14:textId="77777777" w:rsidR="000D7C48" w:rsidRPr="00E65925" w:rsidRDefault="000D7C48" w:rsidP="000D7C48">
            <w:pPr>
              <w:jc w:val="both"/>
              <w:rPr>
                <w:b/>
                <w:bCs/>
                <w:sz w:val="20"/>
                <w:szCs w:val="20"/>
              </w:rPr>
            </w:pPr>
            <w:r w:rsidRPr="00AA35B4">
              <w:rPr>
                <w:b/>
                <w:bCs/>
              </w:rPr>
              <w:t>3. Аварийное обслуживание</w:t>
            </w:r>
            <w:r w:rsidRPr="00E65925">
              <w:rPr>
                <w:b/>
                <w:bCs/>
                <w:sz w:val="20"/>
                <w:szCs w:val="20"/>
              </w:rPr>
              <w:t xml:space="preserve"> </w:t>
            </w:r>
            <w:r w:rsidRPr="00E65925">
              <w:rPr>
                <w:sz w:val="20"/>
                <w:szCs w:val="20"/>
              </w:rPr>
              <w:t xml:space="preserve">(ремонт, замена запорной арматуры сгонов на трубопроводе: водопровод, </w:t>
            </w:r>
            <w:r>
              <w:rPr>
                <w:sz w:val="20"/>
                <w:szCs w:val="20"/>
              </w:rPr>
              <w:t>ц</w:t>
            </w:r>
            <w:r w:rsidRPr="00E65925">
              <w:rPr>
                <w:sz w:val="20"/>
                <w:szCs w:val="20"/>
              </w:rPr>
              <w:t xml:space="preserve">ентральное отопление: ремонт и замена аварийно-поврежденной запорной </w:t>
            </w:r>
            <w:r w:rsidRPr="00E65925">
              <w:rPr>
                <w:sz w:val="20"/>
                <w:szCs w:val="20"/>
              </w:rPr>
              <w:lastRenderedPageBreak/>
              <w:t>арматуры, ликвидация течи путем уплотнения соединений труб, арматуры и нагревательных приборов, ремонт и замена сгонов на трубопроводе; вскрытие полов, пробивка отверстий и борозд над вскрытыми трубопроводами, отключение стояков на отдельных участках трубопроводов, слив отключенных участков систем центрального отопления и обратное наполнение с пуском после устранения неисправности</w:t>
            </w:r>
            <w:r>
              <w:rPr>
                <w:sz w:val="20"/>
                <w:szCs w:val="20"/>
              </w:rPr>
              <w:t xml:space="preserve"> и т.д.</w:t>
            </w:r>
            <w:r w:rsidRPr="00E65925">
              <w:rPr>
                <w:sz w:val="20"/>
                <w:szCs w:val="20"/>
              </w:rPr>
              <w:t>)</w:t>
            </w:r>
          </w:p>
        </w:tc>
        <w:tc>
          <w:tcPr>
            <w:tcW w:w="1701" w:type="dxa"/>
            <w:tcBorders>
              <w:top w:val="single" w:sz="4" w:space="0" w:color="000000"/>
              <w:left w:val="single" w:sz="4" w:space="0" w:color="000000"/>
              <w:bottom w:val="single" w:sz="4" w:space="0" w:color="auto"/>
              <w:right w:val="nil"/>
            </w:tcBorders>
            <w:vAlign w:val="center"/>
          </w:tcPr>
          <w:p w14:paraId="4E7423B6" w14:textId="77777777" w:rsidR="000D7C48" w:rsidRPr="00E65925" w:rsidRDefault="000D7C48" w:rsidP="000D7C48">
            <w:pPr>
              <w:jc w:val="center"/>
              <w:rPr>
                <w:sz w:val="20"/>
                <w:szCs w:val="20"/>
              </w:rPr>
            </w:pPr>
            <w:r>
              <w:rPr>
                <w:sz w:val="20"/>
                <w:szCs w:val="20"/>
              </w:rPr>
              <w:lastRenderedPageBreak/>
              <w:t>ежесуточно</w:t>
            </w:r>
          </w:p>
        </w:tc>
        <w:tc>
          <w:tcPr>
            <w:tcW w:w="1134" w:type="dxa"/>
            <w:tcBorders>
              <w:top w:val="single" w:sz="4" w:space="0" w:color="000000"/>
              <w:left w:val="single" w:sz="4" w:space="0" w:color="000000"/>
              <w:bottom w:val="single" w:sz="4" w:space="0" w:color="auto"/>
              <w:right w:val="nil"/>
            </w:tcBorders>
            <w:vAlign w:val="center"/>
          </w:tcPr>
          <w:p w14:paraId="588AD9F4" w14:textId="77777777" w:rsidR="000D7C48" w:rsidRPr="00432CD1" w:rsidRDefault="000D7C48" w:rsidP="000D7C48">
            <w:pPr>
              <w:rPr>
                <w:b/>
                <w:bCs/>
              </w:rPr>
            </w:pPr>
            <w:r w:rsidRPr="00432CD1">
              <w:rPr>
                <w:rFonts w:ascii="Calibri" w:hAnsi="Calibri" w:cs="Calibri"/>
                <w:b/>
                <w:bCs/>
                <w:color w:val="000000"/>
              </w:rPr>
              <w:t>3545,78</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61D84180" w14:textId="77777777" w:rsidR="000D7C48" w:rsidRPr="00432CD1" w:rsidRDefault="000D7C48" w:rsidP="000D7C48">
            <w:pPr>
              <w:spacing w:line="480" w:lineRule="auto"/>
              <w:jc w:val="center"/>
              <w:rPr>
                <w:b/>
                <w:bCs/>
              </w:rPr>
            </w:pPr>
            <w:r w:rsidRPr="00432CD1">
              <w:rPr>
                <w:rFonts w:ascii="Calibri" w:hAnsi="Calibri" w:cs="Calibri"/>
                <w:b/>
                <w:bCs/>
                <w:color w:val="000000"/>
              </w:rPr>
              <w:t>2,00</w:t>
            </w:r>
          </w:p>
        </w:tc>
      </w:tr>
      <w:tr w:rsidR="000D7C48" w:rsidRPr="00D4587F" w14:paraId="776E7449" w14:textId="77777777" w:rsidTr="000D7C48">
        <w:trPr>
          <w:trHeight w:val="1553"/>
        </w:trPr>
        <w:tc>
          <w:tcPr>
            <w:tcW w:w="6238" w:type="dxa"/>
            <w:tcBorders>
              <w:top w:val="single" w:sz="4" w:space="0" w:color="000000"/>
              <w:left w:val="single" w:sz="4" w:space="0" w:color="000000"/>
              <w:bottom w:val="single" w:sz="4" w:space="0" w:color="auto"/>
              <w:right w:val="nil"/>
            </w:tcBorders>
          </w:tcPr>
          <w:p w14:paraId="34AE5E7F" w14:textId="77777777" w:rsidR="000D7C48" w:rsidRPr="00E65925" w:rsidRDefault="000D7C48" w:rsidP="000D7C48">
            <w:pPr>
              <w:jc w:val="both"/>
              <w:rPr>
                <w:b/>
                <w:bCs/>
                <w:sz w:val="20"/>
                <w:szCs w:val="20"/>
              </w:rPr>
            </w:pPr>
            <w:r w:rsidRPr="00AA35B4">
              <w:rPr>
                <w:b/>
                <w:bCs/>
              </w:rPr>
              <w:lastRenderedPageBreak/>
              <w:t>4. Содержание и текущий ремонт конструктивных элементов жилых зданий</w:t>
            </w:r>
            <w:r w:rsidRPr="00AA35B4">
              <w:t>.</w:t>
            </w:r>
            <w:r w:rsidRPr="00E65925">
              <w:rPr>
                <w:sz w:val="20"/>
                <w:szCs w:val="20"/>
              </w:rPr>
              <w:t xml:space="preserve"> Периодические осмотры конструктивных элементов здания – фундаменты, стены, перекрытия, перегородки, полы, кровля, отделочные работы, крыльца, отмостки и т.д. дома</w:t>
            </w:r>
            <w:r>
              <w:rPr>
                <w:sz w:val="20"/>
                <w:szCs w:val="20"/>
              </w:rPr>
              <w:t xml:space="preserve">. </w:t>
            </w:r>
            <w:r w:rsidRPr="00E65925">
              <w:rPr>
                <w:sz w:val="20"/>
                <w:szCs w:val="20"/>
              </w:rPr>
              <w:t>Дератизация и дезинсекция (очистка от грызунов и насекомых общих помещений дома)</w:t>
            </w:r>
          </w:p>
        </w:tc>
        <w:tc>
          <w:tcPr>
            <w:tcW w:w="1701" w:type="dxa"/>
            <w:tcBorders>
              <w:top w:val="single" w:sz="4" w:space="0" w:color="000000"/>
              <w:left w:val="single" w:sz="4" w:space="0" w:color="000000"/>
              <w:bottom w:val="single" w:sz="4" w:space="0" w:color="auto"/>
              <w:right w:val="nil"/>
            </w:tcBorders>
            <w:vAlign w:val="center"/>
          </w:tcPr>
          <w:p w14:paraId="206C067B" w14:textId="77777777" w:rsidR="000D7C48" w:rsidRPr="00102C8A" w:rsidRDefault="000D7C48" w:rsidP="000D7C48">
            <w:pPr>
              <w:jc w:val="center"/>
              <w:rPr>
                <w:sz w:val="20"/>
                <w:szCs w:val="20"/>
              </w:rPr>
            </w:pPr>
            <w:r w:rsidRPr="00102C8A">
              <w:rPr>
                <w:sz w:val="20"/>
                <w:szCs w:val="20"/>
              </w:rPr>
              <w:t xml:space="preserve">Осмотр не реже 2 раз в год </w:t>
            </w:r>
          </w:p>
          <w:p w14:paraId="6B415614" w14:textId="77777777" w:rsidR="000D7C48" w:rsidRPr="00E65925" w:rsidRDefault="000D7C48" w:rsidP="000D7C48">
            <w:pPr>
              <w:jc w:val="center"/>
              <w:rPr>
                <w:sz w:val="20"/>
                <w:szCs w:val="20"/>
              </w:rPr>
            </w:pPr>
            <w:r w:rsidRPr="00102C8A">
              <w:rPr>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44901C5A" w14:textId="77777777" w:rsidR="000D7C48" w:rsidRPr="00432CD1" w:rsidRDefault="000D7C48" w:rsidP="000D7C48">
            <w:pPr>
              <w:jc w:val="center"/>
              <w:rPr>
                <w:b/>
                <w:bCs/>
              </w:rPr>
            </w:pPr>
            <w:r w:rsidRPr="00432CD1">
              <w:rPr>
                <w:rFonts w:ascii="Calibri" w:hAnsi="Calibri" w:cs="Calibri"/>
                <w:b/>
                <w:bCs/>
                <w:color w:val="000000"/>
              </w:rPr>
              <w:t>11131,62</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679C6F80" w14:textId="77777777" w:rsidR="000D7C48" w:rsidRPr="00432CD1" w:rsidRDefault="000D7C48" w:rsidP="000D7C48">
            <w:pPr>
              <w:jc w:val="center"/>
              <w:rPr>
                <w:b/>
                <w:bCs/>
              </w:rPr>
            </w:pPr>
            <w:r w:rsidRPr="00432CD1">
              <w:rPr>
                <w:rFonts w:ascii="Calibri" w:hAnsi="Calibri" w:cs="Calibri"/>
                <w:b/>
                <w:bCs/>
                <w:color w:val="000000"/>
              </w:rPr>
              <w:t>6,27</w:t>
            </w:r>
          </w:p>
        </w:tc>
      </w:tr>
      <w:tr w:rsidR="000D7C48" w:rsidRPr="00D4587F" w14:paraId="68A26E8B" w14:textId="77777777" w:rsidTr="000D7C48">
        <w:trPr>
          <w:trHeight w:val="783"/>
        </w:trPr>
        <w:tc>
          <w:tcPr>
            <w:tcW w:w="6238" w:type="dxa"/>
            <w:tcBorders>
              <w:top w:val="single" w:sz="4" w:space="0" w:color="000000"/>
              <w:left w:val="single" w:sz="4" w:space="0" w:color="000000"/>
              <w:bottom w:val="single" w:sz="4" w:space="0" w:color="auto"/>
              <w:right w:val="nil"/>
            </w:tcBorders>
          </w:tcPr>
          <w:p w14:paraId="63701F36" w14:textId="77777777" w:rsidR="000D7C48" w:rsidRPr="00E65925" w:rsidRDefault="000D7C48" w:rsidP="000D7C48">
            <w:pPr>
              <w:jc w:val="both"/>
              <w:rPr>
                <w:sz w:val="20"/>
                <w:szCs w:val="20"/>
              </w:rPr>
            </w:pPr>
            <w:r w:rsidRPr="00E65925">
              <w:rPr>
                <w:sz w:val="20"/>
                <w:szCs w:val="20"/>
              </w:rPr>
              <w:t>4.1. Содержание и текущий ремонт кровли (осмотр кровель, очистка кровли от мусора, ремонт отдельными местами шифера, железа, ремонт и замена слуховых окон, сбивание сосулек, наледи</w:t>
            </w:r>
            <w:r>
              <w:rPr>
                <w:sz w:val="20"/>
                <w:szCs w:val="20"/>
              </w:rPr>
              <w:t xml:space="preserve"> и т.д.</w:t>
            </w:r>
            <w:r w:rsidRPr="00E65925">
              <w:rPr>
                <w:sz w:val="20"/>
                <w:szCs w:val="20"/>
              </w:rPr>
              <w:t>)</w:t>
            </w:r>
          </w:p>
        </w:tc>
        <w:tc>
          <w:tcPr>
            <w:tcW w:w="1701" w:type="dxa"/>
            <w:tcBorders>
              <w:top w:val="single" w:sz="4" w:space="0" w:color="000000"/>
              <w:left w:val="single" w:sz="4" w:space="0" w:color="000000"/>
              <w:bottom w:val="single" w:sz="4" w:space="0" w:color="auto"/>
              <w:right w:val="nil"/>
            </w:tcBorders>
            <w:vAlign w:val="center"/>
          </w:tcPr>
          <w:p w14:paraId="5F6A3CD9" w14:textId="77777777" w:rsidR="000D7C48" w:rsidRPr="00102C8A" w:rsidRDefault="000D7C48" w:rsidP="000D7C48">
            <w:pPr>
              <w:jc w:val="center"/>
              <w:rPr>
                <w:sz w:val="20"/>
                <w:szCs w:val="20"/>
              </w:rPr>
            </w:pPr>
            <w:r w:rsidRPr="00102C8A">
              <w:rPr>
                <w:sz w:val="20"/>
                <w:szCs w:val="20"/>
              </w:rPr>
              <w:t xml:space="preserve">Осмотр не реже 2 раз в год </w:t>
            </w:r>
          </w:p>
          <w:p w14:paraId="09AD2FB2" w14:textId="77777777" w:rsidR="000D7C48" w:rsidRPr="00E65925" w:rsidRDefault="000D7C48" w:rsidP="000D7C48">
            <w:pPr>
              <w:jc w:val="center"/>
              <w:rPr>
                <w:sz w:val="20"/>
                <w:szCs w:val="20"/>
              </w:rPr>
            </w:pPr>
            <w:r w:rsidRPr="00102C8A">
              <w:rPr>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540B717E" w14:textId="77777777" w:rsidR="000D7C48" w:rsidRPr="00AA35B4" w:rsidRDefault="000D7C48" w:rsidP="000D7C48">
            <w:pPr>
              <w:jc w:val="center"/>
              <w:rPr>
                <w:b/>
                <w:bCs/>
              </w:rPr>
            </w:pPr>
            <w:r>
              <w:rPr>
                <w:rFonts w:ascii="Calibri" w:hAnsi="Calibri" w:cs="Calibri"/>
                <w:color w:val="000000"/>
              </w:rPr>
              <w:t>4340,90</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560DC098" w14:textId="77777777" w:rsidR="000D7C48" w:rsidRPr="00AA35B4" w:rsidRDefault="000D7C48" w:rsidP="000D7C48">
            <w:pPr>
              <w:jc w:val="center"/>
              <w:rPr>
                <w:bCs/>
              </w:rPr>
            </w:pPr>
            <w:r>
              <w:rPr>
                <w:rFonts w:ascii="Calibri" w:hAnsi="Calibri" w:cs="Calibri"/>
                <w:color w:val="000000"/>
              </w:rPr>
              <w:t>2,71</w:t>
            </w:r>
          </w:p>
        </w:tc>
      </w:tr>
      <w:tr w:rsidR="000D7C48" w:rsidRPr="00D4587F" w14:paraId="3DECCE83" w14:textId="77777777" w:rsidTr="000D7C48">
        <w:trPr>
          <w:trHeight w:val="1050"/>
        </w:trPr>
        <w:tc>
          <w:tcPr>
            <w:tcW w:w="6238" w:type="dxa"/>
            <w:tcBorders>
              <w:top w:val="single" w:sz="4" w:space="0" w:color="000000"/>
              <w:left w:val="single" w:sz="4" w:space="0" w:color="000000"/>
              <w:bottom w:val="single" w:sz="4" w:space="0" w:color="auto"/>
              <w:right w:val="nil"/>
            </w:tcBorders>
          </w:tcPr>
          <w:p w14:paraId="3A77B6D8" w14:textId="77777777" w:rsidR="000D7C48" w:rsidRPr="00E65925" w:rsidRDefault="000D7C48" w:rsidP="000D7C48">
            <w:pPr>
              <w:jc w:val="both"/>
              <w:rPr>
                <w:sz w:val="20"/>
                <w:szCs w:val="20"/>
              </w:rPr>
            </w:pPr>
            <w:r w:rsidRPr="00E65925">
              <w:rPr>
                <w:sz w:val="20"/>
                <w:szCs w:val="20"/>
              </w:rPr>
              <w:t>4.2. Содержание и текущий ремонт чердачных помещений (закрытие люков и входов на чердак по необходимости, восстановление (ремонт) утепления чердачных перекрытий, оснащение запорными устройствами)</w:t>
            </w:r>
          </w:p>
        </w:tc>
        <w:tc>
          <w:tcPr>
            <w:tcW w:w="1701" w:type="dxa"/>
            <w:tcBorders>
              <w:top w:val="single" w:sz="4" w:space="0" w:color="000000"/>
              <w:left w:val="single" w:sz="4" w:space="0" w:color="000000"/>
              <w:bottom w:val="single" w:sz="4" w:space="0" w:color="auto"/>
              <w:right w:val="nil"/>
            </w:tcBorders>
            <w:vAlign w:val="center"/>
          </w:tcPr>
          <w:p w14:paraId="1DAE48F9" w14:textId="77777777" w:rsidR="000D7C48" w:rsidRPr="00102C8A" w:rsidRDefault="000D7C48" w:rsidP="000D7C48">
            <w:pPr>
              <w:jc w:val="center"/>
              <w:rPr>
                <w:sz w:val="20"/>
                <w:szCs w:val="20"/>
              </w:rPr>
            </w:pPr>
            <w:r w:rsidRPr="00102C8A">
              <w:rPr>
                <w:sz w:val="20"/>
                <w:szCs w:val="20"/>
              </w:rPr>
              <w:t xml:space="preserve">Осмотр не реже 2 раз в год </w:t>
            </w:r>
          </w:p>
          <w:p w14:paraId="42323D64" w14:textId="77777777" w:rsidR="000D7C48" w:rsidRPr="00E65925" w:rsidRDefault="000D7C48" w:rsidP="000D7C48">
            <w:pPr>
              <w:jc w:val="center"/>
              <w:rPr>
                <w:sz w:val="20"/>
                <w:szCs w:val="20"/>
              </w:rPr>
            </w:pPr>
            <w:r w:rsidRPr="00102C8A">
              <w:rPr>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1C6A035E" w14:textId="77777777" w:rsidR="000D7C48" w:rsidRPr="00AA35B4" w:rsidRDefault="000D7C48" w:rsidP="000D7C48">
            <w:pPr>
              <w:jc w:val="center"/>
            </w:pPr>
            <w:r>
              <w:rPr>
                <w:rFonts w:ascii="Calibri" w:hAnsi="Calibri" w:cs="Calibri"/>
                <w:color w:val="000000"/>
              </w:rPr>
              <w:t>1203,42</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2A0FDF0D" w14:textId="77777777" w:rsidR="000D7C48" w:rsidRPr="00AA35B4" w:rsidRDefault="000D7C48" w:rsidP="000D7C48">
            <w:pPr>
              <w:jc w:val="center"/>
            </w:pPr>
            <w:r>
              <w:rPr>
                <w:rFonts w:ascii="Calibri" w:hAnsi="Calibri" w:cs="Calibri"/>
                <w:color w:val="000000"/>
              </w:rPr>
              <w:t>0,92</w:t>
            </w:r>
          </w:p>
        </w:tc>
      </w:tr>
      <w:tr w:rsidR="000D7C48" w:rsidRPr="00D4587F" w14:paraId="57D29EED" w14:textId="77777777" w:rsidTr="000D7C48">
        <w:trPr>
          <w:trHeight w:val="1547"/>
        </w:trPr>
        <w:tc>
          <w:tcPr>
            <w:tcW w:w="6238" w:type="dxa"/>
            <w:tcBorders>
              <w:top w:val="single" w:sz="4" w:space="0" w:color="000000"/>
              <w:left w:val="single" w:sz="4" w:space="0" w:color="000000"/>
              <w:bottom w:val="single" w:sz="4" w:space="0" w:color="auto"/>
              <w:right w:val="nil"/>
            </w:tcBorders>
          </w:tcPr>
          <w:p w14:paraId="40BB5ACC" w14:textId="77777777" w:rsidR="000D7C48" w:rsidRPr="00E65925" w:rsidRDefault="000D7C48" w:rsidP="000D7C48">
            <w:pPr>
              <w:jc w:val="both"/>
              <w:rPr>
                <w:sz w:val="20"/>
                <w:szCs w:val="20"/>
              </w:rPr>
            </w:pPr>
            <w:r w:rsidRPr="00E65925">
              <w:rPr>
                <w:color w:val="000000"/>
                <w:sz w:val="20"/>
                <w:szCs w:val="20"/>
              </w:rPr>
              <w:t>4.3. Содержание фасада многоквартирного дома: 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разработка плана восстановительных работ (при необходимости), проведение восстановительных работ.</w:t>
            </w:r>
          </w:p>
        </w:tc>
        <w:tc>
          <w:tcPr>
            <w:tcW w:w="1701" w:type="dxa"/>
            <w:tcBorders>
              <w:top w:val="single" w:sz="4" w:space="0" w:color="000000"/>
              <w:left w:val="single" w:sz="4" w:space="0" w:color="000000"/>
              <w:bottom w:val="single" w:sz="4" w:space="0" w:color="auto"/>
              <w:right w:val="nil"/>
            </w:tcBorders>
            <w:vAlign w:val="center"/>
          </w:tcPr>
          <w:p w14:paraId="6E970A77" w14:textId="77777777" w:rsidR="000D7C48" w:rsidRPr="00102C8A" w:rsidRDefault="000D7C48" w:rsidP="000D7C48">
            <w:pPr>
              <w:jc w:val="center"/>
              <w:rPr>
                <w:sz w:val="20"/>
                <w:szCs w:val="20"/>
              </w:rPr>
            </w:pPr>
            <w:r w:rsidRPr="00102C8A">
              <w:rPr>
                <w:sz w:val="20"/>
                <w:szCs w:val="20"/>
              </w:rPr>
              <w:t xml:space="preserve">Осмотр не реже 2 раз в год </w:t>
            </w:r>
          </w:p>
          <w:p w14:paraId="33796693" w14:textId="77777777" w:rsidR="000D7C48" w:rsidRPr="00E65925" w:rsidRDefault="000D7C48" w:rsidP="000D7C48">
            <w:pPr>
              <w:jc w:val="center"/>
              <w:rPr>
                <w:sz w:val="20"/>
                <w:szCs w:val="20"/>
              </w:rPr>
            </w:pPr>
            <w:r w:rsidRPr="00102C8A">
              <w:rPr>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5360EC3E" w14:textId="77777777" w:rsidR="000D7C48" w:rsidRPr="00AA35B4" w:rsidRDefault="000D7C48" w:rsidP="000D7C48">
            <w:pPr>
              <w:jc w:val="center"/>
            </w:pPr>
            <w:r>
              <w:rPr>
                <w:rFonts w:ascii="Calibri" w:hAnsi="Calibri" w:cs="Calibri"/>
                <w:color w:val="000000"/>
              </w:rPr>
              <w:t>2277,90</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4853F45E" w14:textId="77777777" w:rsidR="000D7C48" w:rsidRPr="00AA35B4" w:rsidRDefault="000D7C48" w:rsidP="000D7C48">
            <w:pPr>
              <w:jc w:val="center"/>
            </w:pPr>
            <w:r>
              <w:rPr>
                <w:rFonts w:ascii="Calibri" w:hAnsi="Calibri" w:cs="Calibri"/>
                <w:color w:val="000000"/>
              </w:rPr>
              <w:t>1,53</w:t>
            </w:r>
          </w:p>
        </w:tc>
      </w:tr>
      <w:tr w:rsidR="000D7C48" w:rsidRPr="00D4587F" w14:paraId="0A0F89AD" w14:textId="77777777" w:rsidTr="000D7C48">
        <w:trPr>
          <w:trHeight w:val="547"/>
        </w:trPr>
        <w:tc>
          <w:tcPr>
            <w:tcW w:w="6238" w:type="dxa"/>
            <w:tcBorders>
              <w:top w:val="single" w:sz="4" w:space="0" w:color="000000"/>
              <w:left w:val="single" w:sz="4" w:space="0" w:color="000000"/>
              <w:bottom w:val="single" w:sz="4" w:space="0" w:color="auto"/>
              <w:right w:val="nil"/>
            </w:tcBorders>
          </w:tcPr>
          <w:p w14:paraId="4627CFB3" w14:textId="77777777" w:rsidR="000D7C48" w:rsidRPr="00E65925" w:rsidRDefault="000D7C48" w:rsidP="000D7C48">
            <w:pPr>
              <w:jc w:val="both"/>
              <w:rPr>
                <w:sz w:val="20"/>
                <w:szCs w:val="20"/>
              </w:rPr>
            </w:pPr>
            <w:r w:rsidRPr="00E65925">
              <w:rPr>
                <w:sz w:val="20"/>
                <w:szCs w:val="20"/>
              </w:rPr>
              <w:t>4.</w:t>
            </w:r>
            <w:r>
              <w:rPr>
                <w:sz w:val="20"/>
                <w:szCs w:val="20"/>
              </w:rPr>
              <w:t>4</w:t>
            </w:r>
            <w:r w:rsidRPr="00E65925">
              <w:rPr>
                <w:sz w:val="20"/>
                <w:szCs w:val="20"/>
              </w:rPr>
              <w:t>. Проверка и текущий ремонт вентканалов (ежегодная проверка вентканалов осмотр, ремонт, прочистка вентканалов)</w:t>
            </w:r>
          </w:p>
        </w:tc>
        <w:tc>
          <w:tcPr>
            <w:tcW w:w="1701" w:type="dxa"/>
            <w:tcBorders>
              <w:top w:val="single" w:sz="4" w:space="0" w:color="000000"/>
              <w:left w:val="single" w:sz="4" w:space="0" w:color="000000"/>
              <w:bottom w:val="single" w:sz="4" w:space="0" w:color="auto"/>
              <w:right w:val="nil"/>
            </w:tcBorders>
            <w:vAlign w:val="center"/>
          </w:tcPr>
          <w:p w14:paraId="0057EB8F" w14:textId="77777777" w:rsidR="000D7C48" w:rsidRPr="00102C8A" w:rsidRDefault="000D7C48" w:rsidP="000D7C48">
            <w:pPr>
              <w:jc w:val="center"/>
              <w:rPr>
                <w:sz w:val="20"/>
                <w:szCs w:val="20"/>
              </w:rPr>
            </w:pPr>
            <w:r>
              <w:rPr>
                <w:sz w:val="20"/>
                <w:szCs w:val="20"/>
              </w:rPr>
              <w:t>1</w:t>
            </w:r>
            <w:r w:rsidRPr="00102C8A">
              <w:rPr>
                <w:sz w:val="20"/>
                <w:szCs w:val="20"/>
              </w:rPr>
              <w:t xml:space="preserve"> раз в год </w:t>
            </w:r>
          </w:p>
          <w:p w14:paraId="47F48525" w14:textId="77777777" w:rsidR="000D7C48" w:rsidRPr="00E65925" w:rsidRDefault="000D7C48" w:rsidP="000D7C48">
            <w:pPr>
              <w:jc w:val="center"/>
              <w:rPr>
                <w:sz w:val="20"/>
                <w:szCs w:val="20"/>
              </w:rPr>
            </w:pPr>
            <w:r w:rsidRPr="00102C8A">
              <w:rPr>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0AA4BF21" w14:textId="77777777" w:rsidR="000D7C48" w:rsidRPr="00AA35B4" w:rsidRDefault="000D7C48" w:rsidP="000D7C48">
            <w:pPr>
              <w:jc w:val="center"/>
              <w:rPr>
                <w:b/>
              </w:rPr>
            </w:pPr>
            <w:r>
              <w:rPr>
                <w:rFonts w:ascii="Calibri" w:hAnsi="Calibri" w:cs="Calibri"/>
                <w:color w:val="000000"/>
              </w:rPr>
              <w:t>1977,04</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6D44F8F4" w14:textId="77777777" w:rsidR="000D7C48" w:rsidRPr="00AA35B4" w:rsidRDefault="000D7C48" w:rsidP="000D7C48">
            <w:pPr>
              <w:jc w:val="center"/>
              <w:rPr>
                <w:b/>
              </w:rPr>
            </w:pPr>
            <w:r>
              <w:rPr>
                <w:rFonts w:ascii="Calibri" w:hAnsi="Calibri" w:cs="Calibri"/>
                <w:color w:val="000000"/>
              </w:rPr>
              <w:t>1,11</w:t>
            </w:r>
          </w:p>
        </w:tc>
      </w:tr>
      <w:tr w:rsidR="000D7C48" w:rsidRPr="00D4587F" w14:paraId="291E0344" w14:textId="77777777" w:rsidTr="000D7C48">
        <w:trPr>
          <w:trHeight w:val="372"/>
        </w:trPr>
        <w:tc>
          <w:tcPr>
            <w:tcW w:w="6238" w:type="dxa"/>
            <w:tcBorders>
              <w:top w:val="single" w:sz="4" w:space="0" w:color="000000"/>
              <w:left w:val="single" w:sz="4" w:space="0" w:color="000000"/>
              <w:bottom w:val="single" w:sz="4" w:space="0" w:color="auto"/>
              <w:right w:val="nil"/>
            </w:tcBorders>
          </w:tcPr>
          <w:p w14:paraId="11216E05" w14:textId="77777777" w:rsidR="000D7C48" w:rsidRPr="00AA35B4" w:rsidRDefault="000D7C48" w:rsidP="000D7C48">
            <w:pPr>
              <w:jc w:val="both"/>
            </w:pPr>
            <w:r w:rsidRPr="00AA35B4">
              <w:rPr>
                <w:b/>
              </w:rPr>
              <w:t>5. Управление МКД</w:t>
            </w:r>
          </w:p>
        </w:tc>
        <w:tc>
          <w:tcPr>
            <w:tcW w:w="1701" w:type="dxa"/>
            <w:tcBorders>
              <w:top w:val="single" w:sz="4" w:space="0" w:color="000000"/>
              <w:left w:val="single" w:sz="4" w:space="0" w:color="000000"/>
              <w:bottom w:val="single" w:sz="4" w:space="0" w:color="auto"/>
              <w:right w:val="nil"/>
            </w:tcBorders>
            <w:vAlign w:val="center"/>
          </w:tcPr>
          <w:p w14:paraId="4A8663D2" w14:textId="77777777" w:rsidR="000D7C48" w:rsidRPr="00E65925" w:rsidRDefault="000D7C48" w:rsidP="000D7C48">
            <w:pPr>
              <w:jc w:val="center"/>
              <w:rPr>
                <w:sz w:val="20"/>
                <w:szCs w:val="20"/>
              </w:rPr>
            </w:pPr>
          </w:p>
        </w:tc>
        <w:tc>
          <w:tcPr>
            <w:tcW w:w="1134" w:type="dxa"/>
            <w:tcBorders>
              <w:top w:val="single" w:sz="4" w:space="0" w:color="000000"/>
              <w:left w:val="single" w:sz="4" w:space="0" w:color="000000"/>
              <w:bottom w:val="single" w:sz="4" w:space="0" w:color="auto"/>
              <w:right w:val="nil"/>
            </w:tcBorders>
            <w:vAlign w:val="center"/>
          </w:tcPr>
          <w:p w14:paraId="20B05D5C" w14:textId="77777777" w:rsidR="000D7C48" w:rsidRPr="00432CD1" w:rsidRDefault="000D7C48" w:rsidP="000D7C48">
            <w:pPr>
              <w:jc w:val="center"/>
              <w:rPr>
                <w:b/>
                <w:bCs/>
              </w:rPr>
            </w:pPr>
            <w:r w:rsidRPr="00432CD1">
              <w:rPr>
                <w:rFonts w:ascii="Calibri" w:hAnsi="Calibri" w:cs="Calibri"/>
                <w:b/>
                <w:bCs/>
                <w:color w:val="000000"/>
              </w:rPr>
              <w:t>10615,86</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28FA65BE" w14:textId="77777777" w:rsidR="000D7C48" w:rsidRPr="00432CD1" w:rsidRDefault="000D7C48" w:rsidP="000D7C48">
            <w:pPr>
              <w:jc w:val="center"/>
              <w:rPr>
                <w:b/>
                <w:bCs/>
              </w:rPr>
            </w:pPr>
            <w:r w:rsidRPr="00432CD1">
              <w:rPr>
                <w:rFonts w:ascii="Calibri" w:hAnsi="Calibri" w:cs="Calibri"/>
                <w:b/>
                <w:bCs/>
                <w:color w:val="000000"/>
              </w:rPr>
              <w:t>5,97</w:t>
            </w:r>
          </w:p>
        </w:tc>
      </w:tr>
      <w:tr w:rsidR="000D7C48" w:rsidRPr="00D4587F" w14:paraId="6146273D" w14:textId="77777777" w:rsidTr="000D7C48">
        <w:trPr>
          <w:trHeight w:val="94"/>
        </w:trPr>
        <w:tc>
          <w:tcPr>
            <w:tcW w:w="6238" w:type="dxa"/>
            <w:tcBorders>
              <w:top w:val="single" w:sz="4" w:space="0" w:color="000000"/>
              <w:left w:val="single" w:sz="4" w:space="0" w:color="000000"/>
              <w:bottom w:val="single" w:sz="4" w:space="0" w:color="auto"/>
              <w:right w:val="nil"/>
            </w:tcBorders>
          </w:tcPr>
          <w:p w14:paraId="7F7007FD" w14:textId="77777777" w:rsidR="000D7C48" w:rsidRPr="00E65925" w:rsidRDefault="000D7C48" w:rsidP="000D7C48">
            <w:pPr>
              <w:jc w:val="both"/>
              <w:rPr>
                <w:color w:val="000000"/>
                <w:sz w:val="20"/>
                <w:szCs w:val="20"/>
              </w:rPr>
            </w:pPr>
            <w:r w:rsidRPr="00E65925">
              <w:rPr>
                <w:sz w:val="20"/>
                <w:szCs w:val="20"/>
              </w:rPr>
              <w:t>5.1. Биллинговое обслуживание (</w:t>
            </w:r>
            <w:r>
              <w:rPr>
                <w:sz w:val="20"/>
                <w:szCs w:val="20"/>
              </w:rPr>
              <w:t>н</w:t>
            </w:r>
            <w:r w:rsidRPr="00E65925">
              <w:rPr>
                <w:sz w:val="20"/>
                <w:szCs w:val="20"/>
              </w:rPr>
              <w:t>ачисление кварт. платы, сбор денежных средств с населения, оплата банковских услуг с учетом биллинга за коммунальные услуги)</w:t>
            </w:r>
          </w:p>
        </w:tc>
        <w:tc>
          <w:tcPr>
            <w:tcW w:w="1701" w:type="dxa"/>
            <w:tcBorders>
              <w:top w:val="single" w:sz="4" w:space="0" w:color="000000"/>
              <w:left w:val="single" w:sz="4" w:space="0" w:color="000000"/>
              <w:bottom w:val="single" w:sz="4" w:space="0" w:color="auto"/>
              <w:right w:val="nil"/>
            </w:tcBorders>
            <w:vAlign w:val="center"/>
          </w:tcPr>
          <w:p w14:paraId="07EF6F46" w14:textId="77777777" w:rsidR="000D7C48" w:rsidRPr="00E65925" w:rsidRDefault="000D7C48" w:rsidP="000D7C48">
            <w:pPr>
              <w:jc w:val="center"/>
              <w:rPr>
                <w:sz w:val="20"/>
                <w:szCs w:val="20"/>
              </w:rPr>
            </w:pPr>
            <w:r w:rsidRPr="00102C8A">
              <w:rPr>
                <w:sz w:val="20"/>
                <w:szCs w:val="20"/>
              </w:rPr>
              <w:t>Постоянно, в течении срока действия договора</w:t>
            </w:r>
          </w:p>
        </w:tc>
        <w:tc>
          <w:tcPr>
            <w:tcW w:w="1134" w:type="dxa"/>
            <w:tcBorders>
              <w:top w:val="single" w:sz="4" w:space="0" w:color="000000"/>
              <w:left w:val="single" w:sz="4" w:space="0" w:color="000000"/>
              <w:bottom w:val="single" w:sz="4" w:space="0" w:color="auto"/>
              <w:right w:val="nil"/>
            </w:tcBorders>
            <w:vAlign w:val="center"/>
          </w:tcPr>
          <w:p w14:paraId="078C7560" w14:textId="77777777" w:rsidR="000D7C48" w:rsidRPr="00AA35B4" w:rsidRDefault="000D7C48" w:rsidP="000D7C48">
            <w:pPr>
              <w:jc w:val="center"/>
            </w:pPr>
            <w:r>
              <w:rPr>
                <w:rFonts w:ascii="Calibri" w:hAnsi="Calibri" w:cs="Calibri"/>
                <w:color w:val="000000"/>
              </w:rPr>
              <w:t>5028,56</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327F860B" w14:textId="77777777" w:rsidR="000D7C48" w:rsidRPr="00AA35B4" w:rsidRDefault="000D7C48" w:rsidP="000D7C48">
            <w:pPr>
              <w:jc w:val="center"/>
              <w:rPr>
                <w:bCs/>
              </w:rPr>
            </w:pPr>
            <w:r>
              <w:rPr>
                <w:rFonts w:ascii="Calibri" w:hAnsi="Calibri" w:cs="Calibri"/>
                <w:color w:val="000000"/>
              </w:rPr>
              <w:t>2,83</w:t>
            </w:r>
          </w:p>
        </w:tc>
      </w:tr>
      <w:tr w:rsidR="000D7C48" w:rsidRPr="00D4587F" w14:paraId="0F4A8C5C" w14:textId="77777777" w:rsidTr="000D7C48">
        <w:trPr>
          <w:trHeight w:val="94"/>
        </w:trPr>
        <w:tc>
          <w:tcPr>
            <w:tcW w:w="6238" w:type="dxa"/>
            <w:tcBorders>
              <w:top w:val="single" w:sz="4" w:space="0" w:color="000000"/>
              <w:left w:val="single" w:sz="4" w:space="0" w:color="000000"/>
              <w:bottom w:val="single" w:sz="4" w:space="0" w:color="auto"/>
              <w:right w:val="nil"/>
            </w:tcBorders>
          </w:tcPr>
          <w:p w14:paraId="5B5C47CB" w14:textId="77777777" w:rsidR="000D7C48" w:rsidRPr="00E65925" w:rsidRDefault="000D7C48" w:rsidP="000D7C48">
            <w:pPr>
              <w:jc w:val="both"/>
              <w:rPr>
                <w:color w:val="000000"/>
                <w:sz w:val="20"/>
                <w:szCs w:val="20"/>
              </w:rPr>
            </w:pPr>
            <w:r w:rsidRPr="00E65925">
              <w:rPr>
                <w:sz w:val="20"/>
                <w:szCs w:val="20"/>
              </w:rPr>
              <w:t>5.2.  Ведение регистрационного учета населения (организация работы паспортного стола)</w:t>
            </w:r>
          </w:p>
        </w:tc>
        <w:tc>
          <w:tcPr>
            <w:tcW w:w="1701" w:type="dxa"/>
            <w:tcBorders>
              <w:top w:val="single" w:sz="4" w:space="0" w:color="000000"/>
              <w:left w:val="single" w:sz="4" w:space="0" w:color="000000"/>
              <w:bottom w:val="single" w:sz="4" w:space="0" w:color="auto"/>
              <w:right w:val="nil"/>
            </w:tcBorders>
            <w:vAlign w:val="center"/>
          </w:tcPr>
          <w:p w14:paraId="7E3B2184" w14:textId="77777777" w:rsidR="000D7C48" w:rsidRPr="00E65925" w:rsidRDefault="000D7C48" w:rsidP="000D7C48">
            <w:pPr>
              <w:jc w:val="center"/>
              <w:rPr>
                <w:sz w:val="20"/>
                <w:szCs w:val="20"/>
              </w:rPr>
            </w:pPr>
            <w:r w:rsidRPr="00102C8A">
              <w:rPr>
                <w:sz w:val="20"/>
                <w:szCs w:val="20"/>
              </w:rPr>
              <w:t>Постоянно, в течении срока действия договора</w:t>
            </w:r>
          </w:p>
        </w:tc>
        <w:tc>
          <w:tcPr>
            <w:tcW w:w="1134" w:type="dxa"/>
            <w:tcBorders>
              <w:top w:val="single" w:sz="4" w:space="0" w:color="000000"/>
              <w:left w:val="single" w:sz="4" w:space="0" w:color="000000"/>
              <w:bottom w:val="single" w:sz="4" w:space="0" w:color="auto"/>
              <w:right w:val="nil"/>
            </w:tcBorders>
            <w:vAlign w:val="center"/>
          </w:tcPr>
          <w:p w14:paraId="3D81BEF0" w14:textId="77777777" w:rsidR="000D7C48" w:rsidRPr="00AA35B4" w:rsidRDefault="000D7C48" w:rsidP="000D7C48">
            <w:pPr>
              <w:jc w:val="center"/>
            </w:pPr>
            <w:r>
              <w:rPr>
                <w:rFonts w:ascii="Calibri" w:hAnsi="Calibri" w:cs="Calibri"/>
                <w:color w:val="000000"/>
              </w:rPr>
              <w:t>1332,35</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3586CBF0" w14:textId="77777777" w:rsidR="000D7C48" w:rsidRPr="00AA35B4" w:rsidRDefault="000D7C48" w:rsidP="000D7C48">
            <w:pPr>
              <w:jc w:val="center"/>
              <w:rPr>
                <w:bCs/>
              </w:rPr>
            </w:pPr>
            <w:r>
              <w:rPr>
                <w:rFonts w:ascii="Calibri" w:hAnsi="Calibri" w:cs="Calibri"/>
                <w:color w:val="000000"/>
              </w:rPr>
              <w:t>0,75</w:t>
            </w:r>
          </w:p>
        </w:tc>
      </w:tr>
      <w:tr w:rsidR="000D7C48" w:rsidRPr="00D4587F" w14:paraId="1757A113" w14:textId="77777777" w:rsidTr="000D7C48">
        <w:trPr>
          <w:trHeight w:val="2294"/>
        </w:trPr>
        <w:tc>
          <w:tcPr>
            <w:tcW w:w="6238" w:type="dxa"/>
            <w:tcBorders>
              <w:top w:val="single" w:sz="4" w:space="0" w:color="000000"/>
              <w:left w:val="single" w:sz="4" w:space="0" w:color="000000"/>
              <w:bottom w:val="single" w:sz="4" w:space="0" w:color="auto"/>
              <w:right w:val="nil"/>
            </w:tcBorders>
          </w:tcPr>
          <w:p w14:paraId="39F7548D" w14:textId="77777777" w:rsidR="000D7C48" w:rsidRPr="00E65925" w:rsidRDefault="000D7C48" w:rsidP="000D7C48">
            <w:pPr>
              <w:jc w:val="both"/>
              <w:rPr>
                <w:color w:val="000000"/>
                <w:sz w:val="20"/>
                <w:szCs w:val="20"/>
              </w:rPr>
            </w:pPr>
            <w:r w:rsidRPr="00E65925">
              <w:rPr>
                <w:sz w:val="20"/>
                <w:szCs w:val="20"/>
              </w:rPr>
              <w:t>5.3.Расходы по  осуществлению планового надзора за техническим состоянием жилого дома, обеспечение его содержания и ремонта; организация работ по обследованию объектов с целью определения их технической готовности к эксплуатации (в т.ч. сезонной), необходимости проведения текущего и капитального ремонта; планирование работ по содержанию и ремонту домов; осуществление систематического контроля над качеством услуг; ведение технической документации на жилые дома; работа с населением, в том числе рассмотрение обращений жалоб по качеству обслуживания;</w:t>
            </w:r>
          </w:p>
        </w:tc>
        <w:tc>
          <w:tcPr>
            <w:tcW w:w="1701" w:type="dxa"/>
            <w:tcBorders>
              <w:top w:val="single" w:sz="4" w:space="0" w:color="000000"/>
              <w:left w:val="single" w:sz="4" w:space="0" w:color="000000"/>
              <w:bottom w:val="single" w:sz="4" w:space="0" w:color="auto"/>
              <w:right w:val="nil"/>
            </w:tcBorders>
            <w:vAlign w:val="center"/>
          </w:tcPr>
          <w:p w14:paraId="607388BA" w14:textId="77777777" w:rsidR="000D7C48" w:rsidRPr="00E65925" w:rsidRDefault="000D7C48" w:rsidP="000D7C48">
            <w:pPr>
              <w:jc w:val="center"/>
              <w:rPr>
                <w:sz w:val="20"/>
                <w:szCs w:val="20"/>
              </w:rPr>
            </w:pPr>
            <w:r w:rsidRPr="00102C8A">
              <w:rPr>
                <w:sz w:val="20"/>
                <w:szCs w:val="20"/>
              </w:rPr>
              <w:t>Постоянно, в течении срока действия договора</w:t>
            </w:r>
          </w:p>
        </w:tc>
        <w:tc>
          <w:tcPr>
            <w:tcW w:w="1134" w:type="dxa"/>
            <w:tcBorders>
              <w:top w:val="single" w:sz="4" w:space="0" w:color="000000"/>
              <w:left w:val="single" w:sz="4" w:space="0" w:color="000000"/>
              <w:bottom w:val="single" w:sz="4" w:space="0" w:color="auto"/>
              <w:right w:val="nil"/>
            </w:tcBorders>
            <w:vAlign w:val="center"/>
          </w:tcPr>
          <w:p w14:paraId="4B5129CD" w14:textId="77777777" w:rsidR="000D7C48" w:rsidRPr="00AA35B4" w:rsidRDefault="000D7C48" w:rsidP="000D7C48">
            <w:pPr>
              <w:jc w:val="center"/>
            </w:pPr>
            <w:r>
              <w:rPr>
                <w:rFonts w:ascii="Calibri" w:hAnsi="Calibri" w:cs="Calibri"/>
                <w:color w:val="000000"/>
              </w:rPr>
              <w:t>4254,94</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03BD7C56" w14:textId="77777777" w:rsidR="000D7C48" w:rsidRPr="00AA35B4" w:rsidRDefault="000D7C48" w:rsidP="000D7C48">
            <w:pPr>
              <w:jc w:val="center"/>
              <w:rPr>
                <w:bCs/>
              </w:rPr>
            </w:pPr>
            <w:r>
              <w:rPr>
                <w:rFonts w:ascii="Calibri" w:hAnsi="Calibri" w:cs="Calibri"/>
                <w:color w:val="000000"/>
              </w:rPr>
              <w:t>2,40</w:t>
            </w:r>
          </w:p>
        </w:tc>
      </w:tr>
      <w:tr w:rsidR="000D7C48" w:rsidRPr="00D4587F" w14:paraId="6D42F967" w14:textId="77777777" w:rsidTr="000D7C48">
        <w:trPr>
          <w:trHeight w:val="373"/>
        </w:trPr>
        <w:tc>
          <w:tcPr>
            <w:tcW w:w="6238" w:type="dxa"/>
            <w:tcBorders>
              <w:top w:val="single" w:sz="4" w:space="0" w:color="000000"/>
              <w:left w:val="single" w:sz="4" w:space="0" w:color="000000"/>
              <w:bottom w:val="single" w:sz="4" w:space="0" w:color="auto"/>
              <w:right w:val="nil"/>
            </w:tcBorders>
          </w:tcPr>
          <w:p w14:paraId="17CB015D" w14:textId="77777777" w:rsidR="000D7C48" w:rsidRPr="00AA35B4" w:rsidRDefault="000D7C48" w:rsidP="000D7C48">
            <w:pPr>
              <w:jc w:val="both"/>
              <w:rPr>
                <w:b/>
              </w:rPr>
            </w:pPr>
            <w:r w:rsidRPr="00AA35B4">
              <w:rPr>
                <w:b/>
              </w:rPr>
              <w:t>6. Расчистка придомовой территории механизированным способом от снега спец. техникой в зимний период</w:t>
            </w:r>
          </w:p>
        </w:tc>
        <w:tc>
          <w:tcPr>
            <w:tcW w:w="1701" w:type="dxa"/>
            <w:tcBorders>
              <w:top w:val="single" w:sz="4" w:space="0" w:color="000000"/>
              <w:left w:val="single" w:sz="4" w:space="0" w:color="000000"/>
              <w:bottom w:val="single" w:sz="4" w:space="0" w:color="auto"/>
              <w:right w:val="nil"/>
            </w:tcBorders>
            <w:vAlign w:val="center"/>
          </w:tcPr>
          <w:p w14:paraId="62000DBF" w14:textId="77777777" w:rsidR="000D7C48" w:rsidRPr="00E65925" w:rsidRDefault="000D7C48" w:rsidP="000D7C48">
            <w:pPr>
              <w:jc w:val="center"/>
              <w:rPr>
                <w:sz w:val="20"/>
                <w:szCs w:val="20"/>
              </w:rPr>
            </w:pPr>
            <w:r w:rsidRPr="00102C8A">
              <w:rPr>
                <w:sz w:val="20"/>
                <w:szCs w:val="20"/>
              </w:rPr>
              <w:t>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371C44BC" w14:textId="77777777" w:rsidR="000D7C48" w:rsidRPr="00432CD1" w:rsidRDefault="000D7C48" w:rsidP="000D7C48">
            <w:pPr>
              <w:jc w:val="center"/>
              <w:rPr>
                <w:b/>
                <w:bCs/>
              </w:rPr>
            </w:pPr>
            <w:r w:rsidRPr="00432CD1">
              <w:rPr>
                <w:rFonts w:ascii="Calibri" w:hAnsi="Calibri" w:cs="Calibri"/>
                <w:b/>
                <w:bCs/>
                <w:color w:val="000000"/>
              </w:rPr>
              <w:t>3223,44</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5285ACCC" w14:textId="77777777" w:rsidR="000D7C48" w:rsidRPr="00432CD1" w:rsidRDefault="000D7C48" w:rsidP="000D7C48">
            <w:pPr>
              <w:jc w:val="center"/>
              <w:rPr>
                <w:b/>
                <w:bCs/>
              </w:rPr>
            </w:pPr>
            <w:r w:rsidRPr="00432CD1">
              <w:rPr>
                <w:rFonts w:ascii="Calibri" w:hAnsi="Calibri" w:cs="Calibri"/>
                <w:b/>
                <w:bCs/>
                <w:color w:val="000000"/>
              </w:rPr>
              <w:t>1,82</w:t>
            </w:r>
          </w:p>
        </w:tc>
      </w:tr>
      <w:tr w:rsidR="000D7C48" w:rsidRPr="00D4587F" w14:paraId="692C5A5F" w14:textId="77777777" w:rsidTr="000D7C48">
        <w:trPr>
          <w:trHeight w:val="509"/>
        </w:trPr>
        <w:tc>
          <w:tcPr>
            <w:tcW w:w="6238" w:type="dxa"/>
            <w:tcBorders>
              <w:top w:val="single" w:sz="4" w:space="0" w:color="000000"/>
              <w:left w:val="single" w:sz="4" w:space="0" w:color="000000"/>
              <w:bottom w:val="single" w:sz="4" w:space="0" w:color="auto"/>
              <w:right w:val="nil"/>
            </w:tcBorders>
            <w:vAlign w:val="center"/>
          </w:tcPr>
          <w:p w14:paraId="3D66E8D1" w14:textId="77777777" w:rsidR="000D7C48" w:rsidRPr="00EC166C" w:rsidRDefault="000D7C48" w:rsidP="000D7C48">
            <w:pPr>
              <w:jc w:val="both"/>
              <w:rPr>
                <w:b/>
                <w:bCs/>
              </w:rPr>
            </w:pPr>
            <w:r w:rsidRPr="00EC166C">
              <w:rPr>
                <w:b/>
              </w:rPr>
              <w:t xml:space="preserve">Итого </w:t>
            </w:r>
          </w:p>
        </w:tc>
        <w:tc>
          <w:tcPr>
            <w:tcW w:w="1701" w:type="dxa"/>
            <w:tcBorders>
              <w:top w:val="single" w:sz="4" w:space="0" w:color="000000"/>
              <w:left w:val="single" w:sz="4" w:space="0" w:color="000000"/>
              <w:bottom w:val="single" w:sz="4" w:space="0" w:color="auto"/>
              <w:right w:val="nil"/>
            </w:tcBorders>
            <w:vAlign w:val="center"/>
          </w:tcPr>
          <w:p w14:paraId="2FFE7244" w14:textId="77777777" w:rsidR="000D7C48" w:rsidRPr="00EC166C" w:rsidRDefault="000D7C48" w:rsidP="000D7C48">
            <w:pPr>
              <w:jc w:val="center"/>
            </w:pPr>
          </w:p>
        </w:tc>
        <w:tc>
          <w:tcPr>
            <w:tcW w:w="1134" w:type="dxa"/>
            <w:tcBorders>
              <w:top w:val="single" w:sz="4" w:space="0" w:color="000000"/>
              <w:left w:val="single" w:sz="4" w:space="0" w:color="000000"/>
              <w:bottom w:val="single" w:sz="4" w:space="0" w:color="auto"/>
              <w:right w:val="nil"/>
            </w:tcBorders>
            <w:vAlign w:val="center"/>
          </w:tcPr>
          <w:p w14:paraId="4F727A76" w14:textId="77777777" w:rsidR="000D7C48" w:rsidRPr="00432CD1" w:rsidRDefault="000D7C48" w:rsidP="000D7C48">
            <w:pPr>
              <w:jc w:val="center"/>
              <w:rPr>
                <w:b/>
                <w:bCs/>
              </w:rPr>
            </w:pPr>
            <w:r w:rsidRPr="00432CD1">
              <w:rPr>
                <w:rFonts w:ascii="Calibri" w:hAnsi="Calibri" w:cs="Calibri"/>
                <w:b/>
                <w:bCs/>
                <w:color w:val="000000"/>
              </w:rPr>
              <w:t>42356,01</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75D0DFF3" w14:textId="77777777" w:rsidR="000D7C48" w:rsidRPr="00432CD1" w:rsidRDefault="000D7C48" w:rsidP="000D7C48">
            <w:pPr>
              <w:jc w:val="center"/>
              <w:rPr>
                <w:b/>
                <w:bCs/>
              </w:rPr>
            </w:pPr>
            <w:r w:rsidRPr="00432CD1">
              <w:rPr>
                <w:rFonts w:ascii="Calibri" w:hAnsi="Calibri" w:cs="Calibri"/>
                <w:b/>
                <w:bCs/>
                <w:color w:val="000000"/>
              </w:rPr>
              <w:t>23,85</w:t>
            </w:r>
          </w:p>
        </w:tc>
      </w:tr>
    </w:tbl>
    <w:p w14:paraId="6593DA55" w14:textId="77777777" w:rsidR="000D7C48" w:rsidRDefault="000D7C48" w:rsidP="000D7C48">
      <w:pPr>
        <w:jc w:val="both"/>
      </w:pPr>
    </w:p>
    <w:p w14:paraId="742BD753" w14:textId="77777777" w:rsidR="000D7C48" w:rsidRDefault="000D7C48" w:rsidP="000D7C48">
      <w:pPr>
        <w:jc w:val="both"/>
      </w:pPr>
    </w:p>
    <w:p w14:paraId="50F0934C" w14:textId="77777777" w:rsidR="000D7C48" w:rsidRPr="00587F09" w:rsidRDefault="000D7C48" w:rsidP="000D7C48">
      <w:pPr>
        <w:jc w:val="both"/>
      </w:pPr>
      <w:r w:rsidRPr="00587F09">
        <w:t>Примечание</w:t>
      </w:r>
      <w:r>
        <w:t>:</w:t>
      </w:r>
      <w:r w:rsidRPr="00587F09">
        <w:t xml:space="preserve"> Перечень работ и услуг по содержанию и ремонту общего имущества собственников </w:t>
      </w:r>
      <w:r>
        <w:t>п</w:t>
      </w:r>
      <w:r w:rsidRPr="00587F09">
        <w:t>омещений в многоквартирном доме определяется организатором конкурса.</w:t>
      </w:r>
    </w:p>
    <w:p w14:paraId="384FA619" w14:textId="77777777" w:rsidR="000D7C48" w:rsidRPr="00587F09" w:rsidRDefault="000D7C48" w:rsidP="000D7C48">
      <w:pPr>
        <w:jc w:val="both"/>
      </w:pPr>
    </w:p>
    <w:p w14:paraId="17D277DE" w14:textId="37C31926" w:rsidR="005B0035" w:rsidRDefault="005B0035" w:rsidP="000D7C48">
      <w:pPr>
        <w:suppressAutoHyphens/>
        <w:autoSpaceDE w:val="0"/>
        <w:ind w:right="1699"/>
        <w:jc w:val="right"/>
        <w:sectPr w:rsidR="005B0035" w:rsidSect="000D7C48">
          <w:pgSz w:w="11906" w:h="16838"/>
          <w:pgMar w:top="709" w:right="709" w:bottom="568" w:left="1276" w:header="709" w:footer="709" w:gutter="0"/>
          <w:cols w:space="708"/>
          <w:docGrid w:linePitch="360"/>
        </w:sectPr>
      </w:pPr>
    </w:p>
    <w:p w14:paraId="76BBCAC4" w14:textId="77777777" w:rsidR="00272FEF" w:rsidRPr="00272FEF" w:rsidRDefault="00272FEF" w:rsidP="00272FEF">
      <w:pPr>
        <w:snapToGrid w:val="0"/>
        <w:ind w:left="2832" w:firstLine="708"/>
        <w:jc w:val="right"/>
      </w:pPr>
      <w:r w:rsidRPr="00272FEF">
        <w:lastRenderedPageBreak/>
        <w:t>Приложение № 29</w:t>
      </w:r>
    </w:p>
    <w:p w14:paraId="3C1917B0" w14:textId="77777777" w:rsidR="000D7C48" w:rsidRPr="008F7450" w:rsidRDefault="00272FEF" w:rsidP="00DA20B6">
      <w:pPr>
        <w:pStyle w:val="ConsPlusNonformat"/>
        <w:ind w:left="4962"/>
        <w:jc w:val="center"/>
        <w:rPr>
          <w:rFonts w:ascii="Times New Roman" w:hAnsi="Times New Roman" w:cs="Times New Roman"/>
          <w:b/>
          <w:bCs/>
          <w:sz w:val="22"/>
          <w:szCs w:val="22"/>
        </w:rPr>
      </w:pPr>
      <w:r w:rsidRPr="00272FEF">
        <w:rPr>
          <w:sz w:val="22"/>
          <w:szCs w:val="22"/>
        </w:rPr>
        <w:t xml:space="preserve">                                                                                                                                                                                    </w:t>
      </w:r>
      <w:r w:rsidR="000D7C48" w:rsidRPr="008F7450">
        <w:rPr>
          <w:rFonts w:ascii="Times New Roman" w:hAnsi="Times New Roman" w:cs="Times New Roman"/>
          <w:b/>
          <w:bCs/>
          <w:sz w:val="22"/>
          <w:szCs w:val="22"/>
        </w:rPr>
        <w:t>УТВЕРЖДАЮ:</w:t>
      </w:r>
    </w:p>
    <w:p w14:paraId="29AE9BF9"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2AA25B8D"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319EFDA0"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3B74AEF4"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06689997"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75D8EC40"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1DEC4E82"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0D8CA36D"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67664A09"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5A33395F"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7A2CE63F"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2789FEF1"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7406275C"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2B20DD06"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26CBF889"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(дата утверждения)</w:t>
      </w:r>
    </w:p>
    <w:p w14:paraId="7A0A72F0" w14:textId="77777777" w:rsidR="000D7C48" w:rsidRPr="00632C5F" w:rsidRDefault="000D7C48" w:rsidP="000D7C48">
      <w:pPr>
        <w:pStyle w:val="ConsPlusNonformat"/>
        <w:jc w:val="center"/>
        <w:rPr>
          <w:rFonts w:ascii="Times New Roman" w:hAnsi="Times New Roman" w:cs="Times New Roman"/>
          <w:sz w:val="22"/>
          <w:szCs w:val="22"/>
        </w:rPr>
      </w:pPr>
    </w:p>
    <w:p w14:paraId="7DE852DA" w14:textId="77777777" w:rsidR="000D7C48" w:rsidRPr="00730030" w:rsidRDefault="000D7C48" w:rsidP="000D7C48">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АКТ</w:t>
      </w:r>
    </w:p>
    <w:p w14:paraId="54BF642A" w14:textId="77777777" w:rsidR="000D7C48" w:rsidRPr="00730030" w:rsidRDefault="000D7C48" w:rsidP="000D7C48">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о состоянии общего имущества собственников</w:t>
      </w:r>
    </w:p>
    <w:p w14:paraId="4D72798C" w14:textId="77777777" w:rsidR="000D7C48" w:rsidRPr="00730030" w:rsidRDefault="000D7C48" w:rsidP="000D7C48">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помещений в многоквартирном доме, являющегося объектом конкурса</w:t>
      </w:r>
    </w:p>
    <w:p w14:paraId="3BADC4FA" w14:textId="77777777" w:rsidR="000D7C48" w:rsidRPr="00632C5F" w:rsidRDefault="000D7C48" w:rsidP="000D7C48">
      <w:pPr>
        <w:pStyle w:val="ConsPlusNonformat"/>
        <w:jc w:val="both"/>
        <w:rPr>
          <w:rFonts w:ascii="Times New Roman" w:hAnsi="Times New Roman" w:cs="Times New Roman"/>
          <w:sz w:val="22"/>
          <w:szCs w:val="22"/>
        </w:rPr>
      </w:pPr>
    </w:p>
    <w:p w14:paraId="146A91DA" w14:textId="77777777" w:rsidR="000D7C48" w:rsidRPr="00632C5F" w:rsidRDefault="000D7C48" w:rsidP="000D7C48">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I. Общие сведения о многоквартирном доме</w:t>
      </w:r>
    </w:p>
    <w:p w14:paraId="576A024E" w14:textId="77777777" w:rsidR="000D7C48" w:rsidRDefault="000D7C48" w:rsidP="000D7C48">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 Адрес многоквартирного дома: </w:t>
      </w:r>
      <w:r w:rsidRPr="00632C5F">
        <w:rPr>
          <w:rFonts w:ascii="Times New Roman" w:hAnsi="Times New Roman" w:cs="Times New Roman"/>
          <w:b/>
          <w:sz w:val="22"/>
          <w:szCs w:val="22"/>
          <w:u w:val="single"/>
        </w:rPr>
        <w:t xml:space="preserve">Нижегородская область, г. </w:t>
      </w:r>
      <w:r>
        <w:rPr>
          <w:rFonts w:ascii="Times New Roman" w:hAnsi="Times New Roman" w:cs="Times New Roman"/>
          <w:b/>
          <w:sz w:val="22"/>
          <w:szCs w:val="22"/>
          <w:u w:val="single"/>
        </w:rPr>
        <w:t xml:space="preserve">Шахунья, </w:t>
      </w:r>
    </w:p>
    <w:p w14:paraId="18E74753" w14:textId="77777777" w:rsidR="000D7C48" w:rsidRPr="00632C5F" w:rsidRDefault="000D7C48" w:rsidP="000D7C48">
      <w:pPr>
        <w:pStyle w:val="ConsPlusNonformat"/>
        <w:jc w:val="both"/>
        <w:rPr>
          <w:rFonts w:ascii="Times New Roman" w:hAnsi="Times New Roman" w:cs="Times New Roman"/>
          <w:b/>
          <w:sz w:val="22"/>
          <w:szCs w:val="22"/>
          <w:u w:val="single"/>
        </w:rPr>
      </w:pPr>
      <w:r>
        <w:rPr>
          <w:rFonts w:ascii="Times New Roman" w:hAnsi="Times New Roman" w:cs="Times New Roman"/>
          <w:b/>
          <w:sz w:val="22"/>
          <w:szCs w:val="22"/>
          <w:u w:val="single"/>
        </w:rPr>
        <w:t>улица Элеваторная</w:t>
      </w:r>
      <w:r w:rsidRPr="00632C5F">
        <w:rPr>
          <w:rFonts w:ascii="Times New Roman" w:hAnsi="Times New Roman" w:cs="Times New Roman"/>
          <w:b/>
          <w:sz w:val="22"/>
          <w:szCs w:val="22"/>
          <w:u w:val="single"/>
        </w:rPr>
        <w:t>, д.</w:t>
      </w:r>
      <w:r>
        <w:rPr>
          <w:rFonts w:ascii="Times New Roman" w:hAnsi="Times New Roman" w:cs="Times New Roman"/>
          <w:b/>
          <w:sz w:val="22"/>
          <w:szCs w:val="22"/>
          <w:u w:val="single"/>
        </w:rPr>
        <w:t xml:space="preserve"> № 14</w:t>
      </w:r>
    </w:p>
    <w:p w14:paraId="7BA7FE96"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2. Кадастровый номер многоквартирного дома</w:t>
      </w:r>
      <w:r>
        <w:rPr>
          <w:rFonts w:ascii="Times New Roman" w:hAnsi="Times New Roman" w:cs="Times New Roman"/>
          <w:sz w:val="22"/>
          <w:szCs w:val="22"/>
        </w:rPr>
        <w:t xml:space="preserve"> </w:t>
      </w:r>
      <w:r w:rsidRPr="00632C5F">
        <w:rPr>
          <w:rFonts w:ascii="Times New Roman" w:hAnsi="Times New Roman" w:cs="Times New Roman"/>
          <w:sz w:val="22"/>
          <w:szCs w:val="22"/>
        </w:rPr>
        <w:t>(при его наличии):</w:t>
      </w:r>
      <w:r>
        <w:rPr>
          <w:rFonts w:ascii="Times New Roman" w:hAnsi="Times New Roman" w:cs="Times New Roman"/>
          <w:sz w:val="22"/>
          <w:szCs w:val="22"/>
        </w:rPr>
        <w:t xml:space="preserve"> </w:t>
      </w:r>
      <w:r w:rsidRPr="00632C5F">
        <w:rPr>
          <w:rFonts w:ascii="Times New Roman" w:hAnsi="Times New Roman" w:cs="Times New Roman"/>
          <w:b/>
          <w:sz w:val="22"/>
          <w:szCs w:val="22"/>
          <w:u w:val="single"/>
        </w:rPr>
        <w:t>отсутствует</w:t>
      </w:r>
    </w:p>
    <w:p w14:paraId="76DEAC9C" w14:textId="77777777" w:rsidR="000D7C48" w:rsidRPr="00632C5F" w:rsidRDefault="000D7C48" w:rsidP="000D7C48">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3. Серия, тип постройки: </w:t>
      </w:r>
      <w:r>
        <w:rPr>
          <w:rFonts w:ascii="Times New Roman" w:hAnsi="Times New Roman" w:cs="Times New Roman"/>
          <w:b/>
          <w:sz w:val="22"/>
          <w:szCs w:val="22"/>
          <w:u w:val="single"/>
        </w:rPr>
        <w:t xml:space="preserve">двухэтажное кирпичное </w:t>
      </w:r>
      <w:r w:rsidRPr="00632C5F">
        <w:rPr>
          <w:rFonts w:ascii="Times New Roman" w:hAnsi="Times New Roman" w:cs="Times New Roman"/>
          <w:b/>
          <w:sz w:val="22"/>
          <w:szCs w:val="22"/>
          <w:u w:val="single"/>
        </w:rPr>
        <w:t xml:space="preserve">здание </w:t>
      </w:r>
    </w:p>
    <w:p w14:paraId="5790E112" w14:textId="77777777" w:rsidR="000D7C48" w:rsidRPr="00632C5F" w:rsidRDefault="000D7C48" w:rsidP="000D7C48">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4. Год постройки: </w:t>
      </w:r>
      <w:r>
        <w:rPr>
          <w:rFonts w:ascii="Times New Roman" w:hAnsi="Times New Roman" w:cs="Times New Roman"/>
          <w:b/>
          <w:sz w:val="22"/>
          <w:szCs w:val="22"/>
          <w:u w:val="single"/>
        </w:rPr>
        <w:t>1963</w:t>
      </w:r>
    </w:p>
    <w:p w14:paraId="6C1747E1"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5. Степень износа по данным государственного технического учета: </w:t>
      </w:r>
      <w:r>
        <w:rPr>
          <w:rFonts w:ascii="Times New Roman" w:hAnsi="Times New Roman" w:cs="Times New Roman"/>
          <w:b/>
          <w:sz w:val="22"/>
          <w:szCs w:val="22"/>
          <w:u w:val="single"/>
        </w:rPr>
        <w:t>45</w:t>
      </w:r>
      <w:r w:rsidRPr="00632C5F">
        <w:rPr>
          <w:rFonts w:ascii="Times New Roman" w:hAnsi="Times New Roman" w:cs="Times New Roman"/>
          <w:b/>
          <w:sz w:val="22"/>
          <w:szCs w:val="22"/>
          <w:u w:val="single"/>
        </w:rPr>
        <w:t xml:space="preserve"> %</w:t>
      </w:r>
      <w:r>
        <w:rPr>
          <w:rFonts w:ascii="Times New Roman" w:hAnsi="Times New Roman" w:cs="Times New Roman"/>
          <w:b/>
          <w:sz w:val="22"/>
          <w:szCs w:val="22"/>
          <w:u w:val="single"/>
        </w:rPr>
        <w:t xml:space="preserve"> </w:t>
      </w:r>
    </w:p>
    <w:p w14:paraId="542D627F" w14:textId="77777777" w:rsidR="000D7C48" w:rsidRPr="00632C5F" w:rsidRDefault="000D7C48" w:rsidP="000D7C48">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6. Степень фактического износа: </w:t>
      </w:r>
      <w:r>
        <w:rPr>
          <w:rFonts w:ascii="Times New Roman" w:hAnsi="Times New Roman" w:cs="Times New Roman"/>
          <w:b/>
          <w:sz w:val="22"/>
          <w:szCs w:val="22"/>
          <w:u w:val="single"/>
        </w:rPr>
        <w:t>данные отсутствуют</w:t>
      </w:r>
    </w:p>
    <w:p w14:paraId="6C28815E" w14:textId="77777777" w:rsidR="000D7C48" w:rsidRPr="00632C5F" w:rsidRDefault="000D7C48" w:rsidP="000D7C48">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7. Год последнего капитального ремонта: </w:t>
      </w:r>
      <w:r>
        <w:rPr>
          <w:rFonts w:ascii="Times New Roman" w:hAnsi="Times New Roman" w:cs="Times New Roman"/>
          <w:b/>
          <w:sz w:val="22"/>
          <w:szCs w:val="22"/>
          <w:u w:val="single"/>
        </w:rPr>
        <w:t>данные отсутствуют</w:t>
      </w:r>
    </w:p>
    <w:p w14:paraId="68F7EE2E"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8. </w:t>
      </w:r>
      <w:r w:rsidRPr="00A306E2">
        <w:rPr>
          <w:rFonts w:ascii="Times New Roman" w:hAnsi="Times New Roman" w:cs="Times New Roman"/>
          <w:sz w:val="22"/>
          <w:szCs w:val="22"/>
        </w:rPr>
        <w:t xml:space="preserve">Реквизиты правового акта о признании многоквартирного дома аварийным и подлежащим сносу: </w:t>
      </w:r>
      <w:r>
        <w:rPr>
          <w:rFonts w:ascii="Times New Roman" w:hAnsi="Times New Roman" w:cs="Times New Roman"/>
          <w:b/>
          <w:sz w:val="22"/>
          <w:szCs w:val="22"/>
          <w:u w:val="single"/>
        </w:rPr>
        <w:t>данные отсутствуют</w:t>
      </w:r>
    </w:p>
    <w:p w14:paraId="0A793E72" w14:textId="77777777" w:rsidR="000D7C48" w:rsidRPr="00632C5F" w:rsidRDefault="000D7C48" w:rsidP="000D7C48">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9. Количество этажей: </w:t>
      </w:r>
      <w:r>
        <w:rPr>
          <w:rFonts w:ascii="Times New Roman" w:hAnsi="Times New Roman" w:cs="Times New Roman"/>
          <w:b/>
          <w:sz w:val="22"/>
          <w:szCs w:val="22"/>
          <w:u w:val="single"/>
        </w:rPr>
        <w:t>2 (два</w:t>
      </w:r>
      <w:r w:rsidRPr="00632C5F">
        <w:rPr>
          <w:rFonts w:ascii="Times New Roman" w:hAnsi="Times New Roman" w:cs="Times New Roman"/>
          <w:b/>
          <w:sz w:val="22"/>
          <w:szCs w:val="22"/>
          <w:u w:val="single"/>
        </w:rPr>
        <w:t>)</w:t>
      </w:r>
    </w:p>
    <w:p w14:paraId="685D45D2" w14:textId="77777777" w:rsidR="000D7C48" w:rsidRPr="00632C5F" w:rsidRDefault="000D7C48" w:rsidP="000D7C48">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10. Наличие подвала: </w:t>
      </w:r>
      <w:r w:rsidRPr="00632C5F">
        <w:rPr>
          <w:rFonts w:ascii="Times New Roman" w:hAnsi="Times New Roman" w:cs="Times New Roman"/>
          <w:b/>
          <w:sz w:val="22"/>
          <w:szCs w:val="22"/>
          <w:u w:val="single"/>
        </w:rPr>
        <w:t>отсутствует</w:t>
      </w:r>
    </w:p>
    <w:p w14:paraId="5D4C8226" w14:textId="77777777" w:rsidR="000D7C48" w:rsidRPr="00632C5F" w:rsidRDefault="000D7C48" w:rsidP="000D7C48">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11. Наличие цокольного этажа: </w:t>
      </w:r>
      <w:r w:rsidRPr="00632C5F">
        <w:rPr>
          <w:rFonts w:ascii="Times New Roman" w:hAnsi="Times New Roman" w:cs="Times New Roman"/>
          <w:b/>
          <w:sz w:val="22"/>
          <w:szCs w:val="22"/>
          <w:u w:val="single"/>
        </w:rPr>
        <w:t>отсутствует</w:t>
      </w:r>
    </w:p>
    <w:p w14:paraId="5B29C51E" w14:textId="77777777" w:rsidR="000D7C48" w:rsidRPr="00632C5F" w:rsidRDefault="000D7C48" w:rsidP="000D7C48">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12. Наличие мансарды: </w:t>
      </w:r>
      <w:r w:rsidRPr="00632C5F">
        <w:rPr>
          <w:rFonts w:ascii="Times New Roman" w:hAnsi="Times New Roman" w:cs="Times New Roman"/>
          <w:b/>
          <w:sz w:val="22"/>
          <w:szCs w:val="22"/>
          <w:u w:val="single"/>
        </w:rPr>
        <w:t>отсутствует</w:t>
      </w:r>
    </w:p>
    <w:p w14:paraId="6C7BFD84" w14:textId="77777777" w:rsidR="000D7C48" w:rsidRPr="00632C5F" w:rsidRDefault="000D7C48" w:rsidP="000D7C48">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13. Наличие мезонина: </w:t>
      </w:r>
      <w:r w:rsidRPr="00632C5F">
        <w:rPr>
          <w:rFonts w:ascii="Times New Roman" w:hAnsi="Times New Roman" w:cs="Times New Roman"/>
          <w:b/>
          <w:sz w:val="22"/>
          <w:szCs w:val="22"/>
          <w:u w:val="single"/>
        </w:rPr>
        <w:t>отсутствует</w:t>
      </w:r>
    </w:p>
    <w:p w14:paraId="6BB9A730" w14:textId="77777777" w:rsidR="000D7C48" w:rsidRPr="00632C5F" w:rsidRDefault="000D7C48" w:rsidP="000D7C48">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14. Количество квартир: </w:t>
      </w:r>
      <w:r>
        <w:rPr>
          <w:rFonts w:ascii="Times New Roman" w:hAnsi="Times New Roman" w:cs="Times New Roman"/>
          <w:b/>
          <w:sz w:val="22"/>
          <w:szCs w:val="22"/>
          <w:u w:val="single"/>
        </w:rPr>
        <w:t>8 (восемь</w:t>
      </w:r>
      <w:r w:rsidRPr="00632C5F">
        <w:rPr>
          <w:rFonts w:ascii="Times New Roman" w:hAnsi="Times New Roman" w:cs="Times New Roman"/>
          <w:b/>
          <w:sz w:val="22"/>
          <w:szCs w:val="22"/>
          <w:u w:val="single"/>
        </w:rPr>
        <w:t>)</w:t>
      </w:r>
    </w:p>
    <w:p w14:paraId="4C4FCE8E"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15. Количество нежилых помещений, не входящих в состав общего имущества: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2CB3E9A4"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16. Реквизиты правового акта о признании всех жилых помещений в многоквартирном доме непригодными для проживания: </w:t>
      </w:r>
      <w:r w:rsidRPr="00632C5F">
        <w:rPr>
          <w:rFonts w:ascii="Times New Roman" w:hAnsi="Times New Roman" w:cs="Times New Roman"/>
          <w:b/>
          <w:sz w:val="22"/>
          <w:szCs w:val="22"/>
          <w:u w:val="single"/>
        </w:rPr>
        <w:t>отсутствует</w:t>
      </w:r>
    </w:p>
    <w:p w14:paraId="0D16FA12"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17. </w:t>
      </w:r>
      <w:r>
        <w:rPr>
          <w:rFonts w:ascii="Times New Roman" w:hAnsi="Times New Roman" w:cs="Times New Roman"/>
          <w:sz w:val="22"/>
          <w:szCs w:val="22"/>
        </w:rPr>
        <w:t xml:space="preserve">Перечень жилых помещений, признанных </w:t>
      </w:r>
      <w:r w:rsidRPr="00A306E2">
        <w:rPr>
          <w:rFonts w:ascii="Times New Roman" w:hAnsi="Times New Roman" w:cs="Times New Roman"/>
          <w:sz w:val="22"/>
          <w:szCs w:val="22"/>
        </w:rPr>
        <w:t xml:space="preserve">непригодными для проживания (с указанием реквизитов правовых актов о признании жилых помещений непригодными для проживания): </w:t>
      </w:r>
      <w:r w:rsidRPr="00A306E2">
        <w:rPr>
          <w:rFonts w:ascii="Times New Roman" w:hAnsi="Times New Roman" w:cs="Times New Roman"/>
          <w:b/>
          <w:sz w:val="22"/>
          <w:szCs w:val="22"/>
          <w:u w:val="single"/>
        </w:rPr>
        <w:t>отсутствует</w:t>
      </w:r>
    </w:p>
    <w:p w14:paraId="45842E93"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18. Строительный объем: </w:t>
      </w:r>
      <w:r>
        <w:rPr>
          <w:rFonts w:ascii="Times New Roman" w:hAnsi="Times New Roman" w:cs="Times New Roman"/>
          <w:b/>
          <w:sz w:val="22"/>
          <w:szCs w:val="22"/>
          <w:u w:val="single"/>
        </w:rPr>
        <w:t>1700</w:t>
      </w:r>
      <w:r w:rsidRPr="00F168B7">
        <w:rPr>
          <w:rFonts w:ascii="Times New Roman" w:hAnsi="Times New Roman" w:cs="Times New Roman"/>
          <w:b/>
          <w:sz w:val="22"/>
          <w:szCs w:val="22"/>
          <w:u w:val="single"/>
        </w:rPr>
        <w:t>,0 куб. м.</w:t>
      </w:r>
    </w:p>
    <w:p w14:paraId="7AFB936B"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19. Площадь:</w:t>
      </w:r>
    </w:p>
    <w:p w14:paraId="20535DCB"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а) многоквартирного дома с лоджиями, балконами, шкафами, коридорами и лестничными клетками: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3941FA35" w14:textId="77777777" w:rsidR="000D7C48" w:rsidRPr="00632C5F" w:rsidRDefault="000D7C48" w:rsidP="000D7C48">
      <w:pPr>
        <w:pStyle w:val="ConsPlusNonformat"/>
        <w:ind w:left="142"/>
        <w:jc w:val="both"/>
        <w:rPr>
          <w:rFonts w:ascii="Times New Roman" w:hAnsi="Times New Roman" w:cs="Times New Roman"/>
          <w:sz w:val="22"/>
          <w:szCs w:val="22"/>
        </w:rPr>
      </w:pPr>
      <w:r w:rsidRPr="00632C5F">
        <w:rPr>
          <w:rFonts w:ascii="Times New Roman" w:hAnsi="Times New Roman" w:cs="Times New Roman"/>
          <w:sz w:val="22"/>
          <w:szCs w:val="22"/>
        </w:rPr>
        <w:t>б)</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жилых помещений (общая площадь квартир): </w:t>
      </w:r>
      <w:r>
        <w:rPr>
          <w:rFonts w:ascii="Times New Roman" w:hAnsi="Times New Roman" w:cs="Times New Roman"/>
          <w:b/>
          <w:sz w:val="22"/>
          <w:szCs w:val="22"/>
          <w:u w:val="single"/>
        </w:rPr>
        <w:t>281,0</w:t>
      </w:r>
      <w:r w:rsidRPr="00F168B7">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xml:space="preserve"> (390,3</w:t>
      </w:r>
      <w:r w:rsidRPr="0022062C">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w:t>
      </w:r>
    </w:p>
    <w:p w14:paraId="33288557"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в) </w:t>
      </w:r>
      <w:r>
        <w:rPr>
          <w:rFonts w:ascii="Times New Roman" w:hAnsi="Times New Roman" w:cs="Times New Roman"/>
          <w:sz w:val="22"/>
          <w:szCs w:val="22"/>
        </w:rPr>
        <w:t xml:space="preserve">нежилых помещений (общая площадь </w:t>
      </w:r>
      <w:r w:rsidRPr="00632C5F">
        <w:rPr>
          <w:rFonts w:ascii="Times New Roman" w:hAnsi="Times New Roman" w:cs="Times New Roman"/>
          <w:sz w:val="22"/>
          <w:szCs w:val="22"/>
        </w:rPr>
        <w:t xml:space="preserve">нежилых помещений, не </w:t>
      </w:r>
      <w:r>
        <w:rPr>
          <w:rFonts w:ascii="Times New Roman" w:hAnsi="Times New Roman" w:cs="Times New Roman"/>
          <w:sz w:val="22"/>
          <w:szCs w:val="22"/>
        </w:rPr>
        <w:t xml:space="preserve">входящих в состав </w:t>
      </w:r>
      <w:r w:rsidRPr="00632C5F">
        <w:rPr>
          <w:rFonts w:ascii="Times New Roman" w:hAnsi="Times New Roman" w:cs="Times New Roman"/>
          <w:sz w:val="22"/>
          <w:szCs w:val="22"/>
        </w:rPr>
        <w:t xml:space="preserve">общего </w:t>
      </w:r>
      <w:r>
        <w:rPr>
          <w:rFonts w:ascii="Times New Roman" w:hAnsi="Times New Roman" w:cs="Times New Roman"/>
          <w:sz w:val="22"/>
          <w:szCs w:val="22"/>
        </w:rPr>
        <w:t xml:space="preserve">имущества в многоквартирном </w:t>
      </w:r>
      <w:r w:rsidRPr="00632C5F">
        <w:rPr>
          <w:rFonts w:ascii="Times New Roman" w:hAnsi="Times New Roman" w:cs="Times New Roman"/>
          <w:sz w:val="22"/>
          <w:szCs w:val="22"/>
        </w:rPr>
        <w:t xml:space="preserve">доме):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34903C63"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г)</w:t>
      </w:r>
      <w:r>
        <w:rPr>
          <w:rFonts w:ascii="Times New Roman" w:hAnsi="Times New Roman" w:cs="Times New Roman"/>
          <w:sz w:val="22"/>
          <w:szCs w:val="22"/>
        </w:rPr>
        <w:t xml:space="preserve"> помещений общего пользования (общая площадь </w:t>
      </w:r>
      <w:r w:rsidRPr="00632C5F">
        <w:rPr>
          <w:rFonts w:ascii="Times New Roman" w:hAnsi="Times New Roman" w:cs="Times New Roman"/>
          <w:sz w:val="22"/>
          <w:szCs w:val="22"/>
        </w:rPr>
        <w:t>нежилых</w:t>
      </w:r>
      <w:r>
        <w:rPr>
          <w:rFonts w:ascii="Times New Roman" w:hAnsi="Times New Roman" w:cs="Times New Roman"/>
          <w:sz w:val="22"/>
          <w:szCs w:val="22"/>
        </w:rPr>
        <w:t xml:space="preserve"> помещений, </w:t>
      </w:r>
      <w:r w:rsidRPr="00632C5F">
        <w:rPr>
          <w:rFonts w:ascii="Times New Roman" w:hAnsi="Times New Roman" w:cs="Times New Roman"/>
          <w:sz w:val="22"/>
          <w:szCs w:val="22"/>
        </w:rPr>
        <w:t xml:space="preserve">входящих в состав общего имущества в многоквартирном доме):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1C697D61"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20. Количество лестниц: </w:t>
      </w:r>
      <w:r>
        <w:rPr>
          <w:rFonts w:ascii="Times New Roman" w:hAnsi="Times New Roman" w:cs="Times New Roman"/>
          <w:b/>
          <w:sz w:val="22"/>
          <w:szCs w:val="22"/>
        </w:rPr>
        <w:t>2</w:t>
      </w:r>
      <w:r w:rsidRPr="00632C5F">
        <w:rPr>
          <w:rFonts w:ascii="Times New Roman" w:hAnsi="Times New Roman" w:cs="Times New Roman"/>
          <w:sz w:val="22"/>
          <w:szCs w:val="22"/>
        </w:rPr>
        <w:t xml:space="preserve"> </w:t>
      </w:r>
      <w:r w:rsidRPr="00C63778">
        <w:rPr>
          <w:rFonts w:ascii="Times New Roman" w:hAnsi="Times New Roman" w:cs="Times New Roman"/>
          <w:b/>
          <w:bCs/>
          <w:sz w:val="22"/>
          <w:szCs w:val="22"/>
        </w:rPr>
        <w:t>шт.</w:t>
      </w:r>
    </w:p>
    <w:p w14:paraId="15FBBCCB"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21. Уборочная площадь лестниц</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(включая межквартирные лестничные площадки):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75868751"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22. Уборочная площадь общих коридоров: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45022AE2"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23. </w:t>
      </w:r>
      <w:r>
        <w:rPr>
          <w:rFonts w:ascii="Times New Roman" w:hAnsi="Times New Roman" w:cs="Times New Roman"/>
          <w:sz w:val="22"/>
          <w:szCs w:val="22"/>
        </w:rPr>
        <w:t xml:space="preserve">Уборочная площадь других помещений </w:t>
      </w:r>
      <w:r w:rsidRPr="00632C5F">
        <w:rPr>
          <w:rFonts w:ascii="Times New Roman" w:hAnsi="Times New Roman" w:cs="Times New Roman"/>
          <w:sz w:val="22"/>
          <w:szCs w:val="22"/>
        </w:rPr>
        <w:t xml:space="preserve">общего пользования (включая технические этажи, чердаки, технические подвалы):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7F33EEB3"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lastRenderedPageBreak/>
        <w:t xml:space="preserve">  </w:t>
      </w:r>
      <w:r w:rsidRPr="00632C5F">
        <w:rPr>
          <w:rFonts w:ascii="Times New Roman" w:hAnsi="Times New Roman" w:cs="Times New Roman"/>
          <w:sz w:val="22"/>
          <w:szCs w:val="22"/>
        </w:rPr>
        <w:t xml:space="preserve">24. Площадь земельного участка, входящего в состав общего имущества многоквартирного дома: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065937A0" w14:textId="77777777" w:rsidR="000D7C48" w:rsidRDefault="000D7C48" w:rsidP="000D7C48">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25. Кадастровый номер земельного участка (при его наличии):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72EA2126" w14:textId="77777777" w:rsidR="000D7C48" w:rsidRPr="008F6CE0" w:rsidRDefault="000D7C48" w:rsidP="000D7C48">
      <w:pPr>
        <w:pStyle w:val="ConsPlusNonformat"/>
        <w:jc w:val="center"/>
        <w:rPr>
          <w:rFonts w:ascii="Times New Roman" w:hAnsi="Times New Roman" w:cs="Times New Roman"/>
          <w:sz w:val="22"/>
          <w:szCs w:val="22"/>
        </w:rPr>
      </w:pPr>
      <w:r w:rsidRPr="008F6CE0">
        <w:rPr>
          <w:rFonts w:ascii="Times New Roman" w:hAnsi="Times New Roman" w:cs="Times New Roman"/>
          <w:sz w:val="22"/>
          <w:szCs w:val="22"/>
        </w:rPr>
        <w:t>II. Техническое состояние многоквартирного дома, включая пристройки</w:t>
      </w:r>
    </w:p>
    <w:tbl>
      <w:tblPr>
        <w:tblStyle w:val="a5"/>
        <w:tblW w:w="0" w:type="auto"/>
        <w:tblLook w:val="0000" w:firstRow="0" w:lastRow="0" w:firstColumn="0" w:lastColumn="0" w:noHBand="0" w:noVBand="0"/>
      </w:tblPr>
      <w:tblGrid>
        <w:gridCol w:w="3893"/>
        <w:gridCol w:w="3092"/>
        <w:gridCol w:w="2813"/>
      </w:tblGrid>
      <w:tr w:rsidR="000D7C48" w14:paraId="2D612695" w14:textId="77777777" w:rsidTr="000D7C48">
        <w:trPr>
          <w:trHeight w:val="1175"/>
        </w:trPr>
        <w:tc>
          <w:tcPr>
            <w:tcW w:w="3893" w:type="dxa"/>
          </w:tcPr>
          <w:p w14:paraId="69A5BAC8" w14:textId="77777777" w:rsidR="000D7C48" w:rsidRDefault="000D7C48" w:rsidP="000D7C48">
            <w:pPr>
              <w:pStyle w:val="ConsPlusCell"/>
              <w:ind w:left="108"/>
              <w:jc w:val="both"/>
            </w:pPr>
          </w:p>
          <w:p w14:paraId="15FB8731" w14:textId="77777777" w:rsidR="000D7C48" w:rsidRPr="003F3F93" w:rsidRDefault="000D7C48" w:rsidP="000D7C48">
            <w:pPr>
              <w:pStyle w:val="ConsPlusCell"/>
              <w:ind w:left="108"/>
              <w:jc w:val="center"/>
            </w:pPr>
            <w:r w:rsidRPr="003F3F93">
              <w:t>Наименование конструктивных</w:t>
            </w:r>
          </w:p>
          <w:p w14:paraId="6D7E11EE" w14:textId="77777777" w:rsidR="000D7C48" w:rsidRDefault="000D7C48" w:rsidP="000D7C48">
            <w:pPr>
              <w:pStyle w:val="ConsPlusCell"/>
              <w:ind w:left="108"/>
              <w:jc w:val="center"/>
            </w:pPr>
            <w:r w:rsidRPr="003F3F93">
              <w:t>элементов</w:t>
            </w:r>
          </w:p>
          <w:p w14:paraId="1882BAF8" w14:textId="77777777" w:rsidR="000D7C48" w:rsidRDefault="000D7C48" w:rsidP="000D7C48">
            <w:pPr>
              <w:pStyle w:val="ConsPlusCell"/>
              <w:ind w:left="108"/>
              <w:jc w:val="both"/>
            </w:pPr>
          </w:p>
          <w:p w14:paraId="6A4B77F6" w14:textId="77777777" w:rsidR="000D7C48" w:rsidRDefault="000D7C48" w:rsidP="000D7C48">
            <w:pPr>
              <w:pStyle w:val="ConsPlusCell"/>
              <w:ind w:left="108"/>
              <w:jc w:val="both"/>
            </w:pPr>
          </w:p>
        </w:tc>
        <w:tc>
          <w:tcPr>
            <w:tcW w:w="3092" w:type="dxa"/>
          </w:tcPr>
          <w:p w14:paraId="6C45F739" w14:textId="77777777" w:rsidR="000D7C48" w:rsidRDefault="000D7C48" w:rsidP="000D7C48">
            <w:pPr>
              <w:rPr>
                <w:rFonts w:eastAsiaTheme="minorEastAsia"/>
                <w:sz w:val="20"/>
                <w:szCs w:val="20"/>
              </w:rPr>
            </w:pPr>
          </w:p>
          <w:p w14:paraId="532A4443" w14:textId="77777777" w:rsidR="000D7C48" w:rsidRDefault="000D7C48" w:rsidP="000D7C48">
            <w:pPr>
              <w:pStyle w:val="ConsPlusCell"/>
              <w:jc w:val="center"/>
            </w:pPr>
            <w:r w:rsidRPr="003F3F93">
              <w:t>Описание элементов (материал, конструкция или система, отделка и прочее)</w:t>
            </w:r>
          </w:p>
        </w:tc>
        <w:tc>
          <w:tcPr>
            <w:tcW w:w="2813" w:type="dxa"/>
          </w:tcPr>
          <w:p w14:paraId="1789903D" w14:textId="77777777" w:rsidR="000D7C48" w:rsidRDefault="000D7C48" w:rsidP="000D7C48">
            <w:pPr>
              <w:jc w:val="center"/>
              <w:rPr>
                <w:rFonts w:eastAsiaTheme="minorEastAsia"/>
                <w:sz w:val="20"/>
                <w:szCs w:val="20"/>
              </w:rPr>
            </w:pPr>
          </w:p>
          <w:p w14:paraId="136F3C18" w14:textId="77777777" w:rsidR="000D7C48" w:rsidRDefault="000D7C48" w:rsidP="000D7C48">
            <w:pPr>
              <w:pStyle w:val="ConsPlusCell"/>
              <w:jc w:val="center"/>
            </w:pPr>
            <w:r w:rsidRPr="003F3F93">
              <w:t>Техническое состояние элементов общего имущества многоквартирного дома или износ в %</w:t>
            </w:r>
          </w:p>
        </w:tc>
      </w:tr>
      <w:tr w:rsidR="000D7C48" w:rsidRPr="00E27470" w14:paraId="0536CB5F" w14:textId="77777777" w:rsidTr="000D7C48">
        <w:tblPrEx>
          <w:tblLook w:val="04A0" w:firstRow="1" w:lastRow="0" w:firstColumn="1" w:lastColumn="0" w:noHBand="0" w:noVBand="1"/>
        </w:tblPrEx>
        <w:trPr>
          <w:trHeight w:val="359"/>
        </w:trPr>
        <w:tc>
          <w:tcPr>
            <w:tcW w:w="3893" w:type="dxa"/>
            <w:tcBorders>
              <w:top w:val="single" w:sz="4" w:space="0" w:color="auto"/>
              <w:left w:val="single" w:sz="4" w:space="0" w:color="auto"/>
            </w:tcBorders>
          </w:tcPr>
          <w:p w14:paraId="0311EF02" w14:textId="77777777" w:rsidR="000D7C48" w:rsidRPr="00E27470" w:rsidRDefault="000D7C48" w:rsidP="000D7C48">
            <w:pPr>
              <w:pStyle w:val="ConsPlusCell"/>
              <w:jc w:val="center"/>
            </w:pPr>
            <w:r>
              <w:t xml:space="preserve">1. </w:t>
            </w:r>
            <w:r w:rsidRPr="00E27470">
              <w:t>Фундамент</w:t>
            </w:r>
          </w:p>
        </w:tc>
        <w:tc>
          <w:tcPr>
            <w:tcW w:w="3092" w:type="dxa"/>
            <w:tcBorders>
              <w:top w:val="single" w:sz="4" w:space="0" w:color="auto"/>
            </w:tcBorders>
          </w:tcPr>
          <w:p w14:paraId="620AE123" w14:textId="77777777" w:rsidR="000D7C48" w:rsidRPr="00E27470" w:rsidRDefault="000D7C48" w:rsidP="000D7C48">
            <w:pPr>
              <w:pStyle w:val="ConsPlusCell"/>
              <w:jc w:val="both"/>
            </w:pPr>
            <w:r>
              <w:t>Ленточный - бутовый;</w:t>
            </w:r>
          </w:p>
        </w:tc>
        <w:tc>
          <w:tcPr>
            <w:tcW w:w="2813" w:type="dxa"/>
            <w:tcBorders>
              <w:top w:val="single" w:sz="4" w:space="0" w:color="auto"/>
              <w:right w:val="single" w:sz="4" w:space="0" w:color="auto"/>
            </w:tcBorders>
          </w:tcPr>
          <w:p w14:paraId="566BEB82" w14:textId="77777777" w:rsidR="000D7C48" w:rsidRDefault="000D7C48" w:rsidP="000D7C48">
            <w:pPr>
              <w:jc w:val="center"/>
            </w:pPr>
            <w:r w:rsidRPr="002D0A49">
              <w:t>---</w:t>
            </w:r>
          </w:p>
        </w:tc>
      </w:tr>
      <w:tr w:rsidR="000D7C48" w:rsidRPr="00E27470" w14:paraId="06094C85" w14:textId="77777777" w:rsidTr="000D7C48">
        <w:tblPrEx>
          <w:tblLook w:val="04A0" w:firstRow="1" w:lastRow="0" w:firstColumn="1" w:lastColumn="0" w:noHBand="0" w:noVBand="1"/>
        </w:tblPrEx>
        <w:tc>
          <w:tcPr>
            <w:tcW w:w="3893" w:type="dxa"/>
            <w:tcBorders>
              <w:left w:val="single" w:sz="4" w:space="0" w:color="auto"/>
            </w:tcBorders>
          </w:tcPr>
          <w:p w14:paraId="2224B9A1" w14:textId="77777777" w:rsidR="000D7C48" w:rsidRPr="00E27470" w:rsidRDefault="000D7C48" w:rsidP="000D7C48">
            <w:pPr>
              <w:pStyle w:val="ConsPlusCell"/>
            </w:pPr>
            <w:r w:rsidRPr="00E27470">
              <w:t>2.</w:t>
            </w:r>
            <w:r>
              <w:t xml:space="preserve"> </w:t>
            </w:r>
            <w:r w:rsidRPr="00E27470">
              <w:t>Наружные и внутренние</w:t>
            </w:r>
          </w:p>
          <w:p w14:paraId="75F21F37" w14:textId="77777777" w:rsidR="000D7C48" w:rsidRPr="00E27470" w:rsidRDefault="000D7C48" w:rsidP="000D7C48">
            <w:pPr>
              <w:pStyle w:val="ConsPlusCell"/>
            </w:pPr>
            <w:r w:rsidRPr="00E27470">
              <w:t xml:space="preserve">  </w:t>
            </w:r>
            <w:r>
              <w:t xml:space="preserve">  </w:t>
            </w:r>
            <w:r w:rsidRPr="00E27470">
              <w:t>капитальные стены</w:t>
            </w:r>
          </w:p>
        </w:tc>
        <w:tc>
          <w:tcPr>
            <w:tcW w:w="3092" w:type="dxa"/>
          </w:tcPr>
          <w:p w14:paraId="64A476FE" w14:textId="77777777" w:rsidR="000D7C48" w:rsidRPr="00E27470" w:rsidRDefault="000D7C48" w:rsidP="000D7C48">
            <w:pPr>
              <w:pStyle w:val="ConsPlusCell"/>
              <w:jc w:val="both"/>
            </w:pPr>
            <w:r>
              <w:t>Кирпичные;</w:t>
            </w:r>
          </w:p>
        </w:tc>
        <w:tc>
          <w:tcPr>
            <w:tcW w:w="2813" w:type="dxa"/>
            <w:tcBorders>
              <w:right w:val="single" w:sz="4" w:space="0" w:color="auto"/>
            </w:tcBorders>
          </w:tcPr>
          <w:p w14:paraId="1475CB6A" w14:textId="77777777" w:rsidR="000D7C48" w:rsidRDefault="000D7C48" w:rsidP="000D7C48">
            <w:pPr>
              <w:jc w:val="center"/>
            </w:pPr>
            <w:r w:rsidRPr="002D0A49">
              <w:t>---</w:t>
            </w:r>
          </w:p>
        </w:tc>
      </w:tr>
      <w:tr w:rsidR="000D7C48" w:rsidRPr="00E27470" w14:paraId="1FA503BD" w14:textId="77777777" w:rsidTr="000D7C48">
        <w:tblPrEx>
          <w:tblLook w:val="04A0" w:firstRow="1" w:lastRow="0" w:firstColumn="1" w:lastColumn="0" w:noHBand="0" w:noVBand="1"/>
        </w:tblPrEx>
        <w:tc>
          <w:tcPr>
            <w:tcW w:w="3893" w:type="dxa"/>
            <w:tcBorders>
              <w:left w:val="single" w:sz="4" w:space="0" w:color="auto"/>
            </w:tcBorders>
          </w:tcPr>
          <w:p w14:paraId="2DC947D5" w14:textId="77777777" w:rsidR="000D7C48" w:rsidRPr="00E27470" w:rsidRDefault="000D7C48" w:rsidP="000D7C48">
            <w:pPr>
              <w:pStyle w:val="ConsPlusCell"/>
              <w:jc w:val="both"/>
            </w:pPr>
            <w:r w:rsidRPr="00E27470">
              <w:t>3.</w:t>
            </w:r>
            <w:r>
              <w:t xml:space="preserve"> </w:t>
            </w:r>
            <w:r w:rsidRPr="00E27470">
              <w:t>Перегородки</w:t>
            </w:r>
          </w:p>
        </w:tc>
        <w:tc>
          <w:tcPr>
            <w:tcW w:w="3092" w:type="dxa"/>
          </w:tcPr>
          <w:p w14:paraId="1DD59517" w14:textId="77777777" w:rsidR="000D7C48" w:rsidRPr="00E27470" w:rsidRDefault="000D7C48" w:rsidP="000D7C48">
            <w:pPr>
              <w:pStyle w:val="ConsPlusCell"/>
              <w:jc w:val="both"/>
            </w:pPr>
            <w:r>
              <w:t>Кирпичные;</w:t>
            </w:r>
          </w:p>
        </w:tc>
        <w:tc>
          <w:tcPr>
            <w:tcW w:w="2813" w:type="dxa"/>
            <w:tcBorders>
              <w:right w:val="single" w:sz="4" w:space="0" w:color="auto"/>
            </w:tcBorders>
          </w:tcPr>
          <w:p w14:paraId="25C55D9D" w14:textId="77777777" w:rsidR="000D7C48" w:rsidRDefault="000D7C48" w:rsidP="000D7C48">
            <w:pPr>
              <w:jc w:val="center"/>
            </w:pPr>
            <w:r w:rsidRPr="002D0A49">
              <w:t>---</w:t>
            </w:r>
          </w:p>
        </w:tc>
      </w:tr>
      <w:tr w:rsidR="000D7C48" w:rsidRPr="00E27470" w14:paraId="6E501687" w14:textId="77777777" w:rsidTr="000D7C48">
        <w:tblPrEx>
          <w:tblLook w:val="04A0" w:firstRow="1" w:lastRow="0" w:firstColumn="1" w:lastColumn="0" w:noHBand="0" w:noVBand="1"/>
        </w:tblPrEx>
        <w:tc>
          <w:tcPr>
            <w:tcW w:w="3893" w:type="dxa"/>
            <w:tcBorders>
              <w:left w:val="single" w:sz="4" w:space="0" w:color="auto"/>
            </w:tcBorders>
          </w:tcPr>
          <w:p w14:paraId="188D29E0" w14:textId="77777777" w:rsidR="000D7C48" w:rsidRPr="00E27470" w:rsidRDefault="000D7C48" w:rsidP="000D7C48">
            <w:pPr>
              <w:pStyle w:val="ConsPlusCell"/>
            </w:pPr>
            <w:r w:rsidRPr="00E27470">
              <w:t>4.</w:t>
            </w:r>
            <w:r>
              <w:t xml:space="preserve"> </w:t>
            </w:r>
            <w:r w:rsidRPr="00E27470">
              <w:t>Перекрытия</w:t>
            </w:r>
            <w:r>
              <w:t xml:space="preserve">: - </w:t>
            </w:r>
            <w:r w:rsidRPr="00E27470">
              <w:t>чердачные</w:t>
            </w:r>
            <w:r>
              <w:t>,</w:t>
            </w:r>
          </w:p>
          <w:p w14:paraId="7A8C4366" w14:textId="77777777" w:rsidR="000D7C48" w:rsidRDefault="000D7C48" w:rsidP="000D7C48">
            <w:pPr>
              <w:pStyle w:val="ConsPlusCell"/>
            </w:pPr>
            <w:r w:rsidRPr="00E27470">
              <w:t xml:space="preserve"> </w:t>
            </w:r>
            <w:r>
              <w:t xml:space="preserve">  - м</w:t>
            </w:r>
            <w:r w:rsidRPr="00E27470">
              <w:t>еждуэтажные</w:t>
            </w:r>
            <w:r>
              <w:t>,</w:t>
            </w:r>
          </w:p>
          <w:p w14:paraId="720295C4" w14:textId="77777777" w:rsidR="000D7C48" w:rsidRPr="00E27470" w:rsidRDefault="000D7C48" w:rsidP="000D7C48">
            <w:pPr>
              <w:pStyle w:val="ConsPlusCell"/>
            </w:pPr>
            <w:r>
              <w:t xml:space="preserve">   - </w:t>
            </w:r>
            <w:r w:rsidRPr="00E27470">
              <w:t>подвальные</w:t>
            </w:r>
          </w:p>
          <w:p w14:paraId="683867D4" w14:textId="77777777" w:rsidR="000D7C48" w:rsidRPr="00E27470" w:rsidRDefault="000D7C48" w:rsidP="000D7C48">
            <w:pPr>
              <w:pStyle w:val="ConsPlusCell"/>
            </w:pPr>
            <w:r w:rsidRPr="00E27470">
              <w:t xml:space="preserve"> </w:t>
            </w:r>
            <w:r>
              <w:t xml:space="preserve"> </w:t>
            </w:r>
            <w:r w:rsidRPr="00E27470">
              <w:t xml:space="preserve"> (другое)</w:t>
            </w:r>
          </w:p>
        </w:tc>
        <w:tc>
          <w:tcPr>
            <w:tcW w:w="3092" w:type="dxa"/>
          </w:tcPr>
          <w:p w14:paraId="56F411F2" w14:textId="77777777" w:rsidR="000D7C48" w:rsidRPr="00570FFB" w:rsidRDefault="000D7C48" w:rsidP="000D7C48">
            <w:pPr>
              <w:jc w:val="both"/>
              <w:rPr>
                <w:sz w:val="20"/>
                <w:szCs w:val="20"/>
              </w:rPr>
            </w:pPr>
            <w:r>
              <w:rPr>
                <w:sz w:val="20"/>
                <w:szCs w:val="20"/>
              </w:rPr>
              <w:t>Деревянные утепленные;</w:t>
            </w:r>
          </w:p>
          <w:p w14:paraId="6C615A43" w14:textId="77777777" w:rsidR="000D7C48" w:rsidRPr="00570FFB" w:rsidRDefault="000D7C48" w:rsidP="000D7C48">
            <w:pPr>
              <w:jc w:val="both"/>
              <w:rPr>
                <w:sz w:val="20"/>
                <w:szCs w:val="20"/>
              </w:rPr>
            </w:pPr>
            <w:r>
              <w:rPr>
                <w:sz w:val="20"/>
                <w:szCs w:val="20"/>
              </w:rPr>
              <w:t>-----;</w:t>
            </w:r>
          </w:p>
          <w:p w14:paraId="6DD0A503" w14:textId="77777777" w:rsidR="000D7C48" w:rsidRPr="00570FFB" w:rsidRDefault="000D7C48" w:rsidP="000D7C48">
            <w:pPr>
              <w:jc w:val="both"/>
              <w:rPr>
                <w:sz w:val="20"/>
                <w:szCs w:val="20"/>
              </w:rPr>
            </w:pPr>
            <w:r>
              <w:rPr>
                <w:sz w:val="20"/>
                <w:szCs w:val="20"/>
              </w:rPr>
              <w:t>Деревянные;</w:t>
            </w:r>
          </w:p>
          <w:p w14:paraId="78575AD9" w14:textId="77777777" w:rsidR="000D7C48" w:rsidRPr="00404225" w:rsidRDefault="000D7C48" w:rsidP="000D7C48">
            <w:pPr>
              <w:jc w:val="both"/>
              <w:rPr>
                <w:sz w:val="20"/>
                <w:szCs w:val="20"/>
              </w:rPr>
            </w:pPr>
          </w:p>
        </w:tc>
        <w:tc>
          <w:tcPr>
            <w:tcW w:w="2813" w:type="dxa"/>
            <w:tcBorders>
              <w:right w:val="single" w:sz="4" w:space="0" w:color="auto"/>
            </w:tcBorders>
          </w:tcPr>
          <w:p w14:paraId="4A45334A" w14:textId="77777777" w:rsidR="000D7C48" w:rsidRDefault="000D7C48" w:rsidP="000D7C48">
            <w:pPr>
              <w:jc w:val="center"/>
            </w:pPr>
            <w:r w:rsidRPr="002D0A49">
              <w:t>---</w:t>
            </w:r>
          </w:p>
          <w:p w14:paraId="5BCD6C7B" w14:textId="77777777" w:rsidR="000D7C48" w:rsidRDefault="000D7C48" w:rsidP="000D7C48">
            <w:pPr>
              <w:jc w:val="center"/>
            </w:pPr>
          </w:p>
          <w:p w14:paraId="72C79946" w14:textId="77777777" w:rsidR="000D7C48" w:rsidRDefault="000D7C48" w:rsidP="000D7C48">
            <w:pPr>
              <w:jc w:val="center"/>
            </w:pPr>
            <w:r>
              <w:t>---</w:t>
            </w:r>
          </w:p>
        </w:tc>
      </w:tr>
      <w:tr w:rsidR="000D7C48" w:rsidRPr="00E27470" w14:paraId="06B12C3E" w14:textId="77777777" w:rsidTr="000D7C48">
        <w:tblPrEx>
          <w:tblLook w:val="04A0" w:firstRow="1" w:lastRow="0" w:firstColumn="1" w:lastColumn="0" w:noHBand="0" w:noVBand="1"/>
        </w:tblPrEx>
        <w:tc>
          <w:tcPr>
            <w:tcW w:w="3893" w:type="dxa"/>
            <w:tcBorders>
              <w:left w:val="single" w:sz="4" w:space="0" w:color="auto"/>
            </w:tcBorders>
          </w:tcPr>
          <w:p w14:paraId="117D1BE0" w14:textId="77777777" w:rsidR="000D7C48" w:rsidRPr="00E27470" w:rsidRDefault="000D7C48" w:rsidP="000D7C48">
            <w:pPr>
              <w:pStyle w:val="ConsPlusCell"/>
              <w:jc w:val="both"/>
            </w:pPr>
            <w:r w:rsidRPr="00E27470">
              <w:t>5.</w:t>
            </w:r>
            <w:r>
              <w:t xml:space="preserve"> </w:t>
            </w:r>
            <w:r w:rsidRPr="00E27470">
              <w:t>Крыша</w:t>
            </w:r>
          </w:p>
        </w:tc>
        <w:tc>
          <w:tcPr>
            <w:tcW w:w="3092" w:type="dxa"/>
          </w:tcPr>
          <w:p w14:paraId="07A32A55" w14:textId="77777777" w:rsidR="000D7C48" w:rsidRPr="00E27470" w:rsidRDefault="000D7C48" w:rsidP="000D7C48">
            <w:pPr>
              <w:pStyle w:val="ConsPlusCell"/>
            </w:pPr>
            <w:r>
              <w:t>Шифер по тесовой обрешетке;</w:t>
            </w:r>
          </w:p>
        </w:tc>
        <w:tc>
          <w:tcPr>
            <w:tcW w:w="2813" w:type="dxa"/>
            <w:tcBorders>
              <w:right w:val="single" w:sz="4" w:space="0" w:color="auto"/>
            </w:tcBorders>
          </w:tcPr>
          <w:p w14:paraId="199BBD12" w14:textId="77777777" w:rsidR="000D7C48" w:rsidRDefault="000D7C48" w:rsidP="000D7C48">
            <w:pPr>
              <w:jc w:val="center"/>
            </w:pPr>
            <w:r w:rsidRPr="002D0A49">
              <w:t>---</w:t>
            </w:r>
          </w:p>
        </w:tc>
      </w:tr>
      <w:tr w:rsidR="000D7C48" w:rsidRPr="00E27470" w14:paraId="2F7446E0" w14:textId="77777777" w:rsidTr="000D7C48">
        <w:tblPrEx>
          <w:tblLook w:val="04A0" w:firstRow="1" w:lastRow="0" w:firstColumn="1" w:lastColumn="0" w:noHBand="0" w:noVBand="1"/>
        </w:tblPrEx>
        <w:tc>
          <w:tcPr>
            <w:tcW w:w="3893" w:type="dxa"/>
            <w:tcBorders>
              <w:left w:val="single" w:sz="4" w:space="0" w:color="auto"/>
              <w:bottom w:val="single" w:sz="4" w:space="0" w:color="auto"/>
            </w:tcBorders>
          </w:tcPr>
          <w:p w14:paraId="55FAEBB0" w14:textId="77777777" w:rsidR="000D7C48" w:rsidRPr="00E27470" w:rsidRDefault="000D7C48" w:rsidP="000D7C48">
            <w:pPr>
              <w:pStyle w:val="ConsPlusCell"/>
              <w:jc w:val="both"/>
            </w:pPr>
            <w:r w:rsidRPr="00E27470">
              <w:t>6.</w:t>
            </w:r>
            <w:r>
              <w:t xml:space="preserve"> </w:t>
            </w:r>
            <w:r w:rsidRPr="00E27470">
              <w:t>Полы</w:t>
            </w:r>
          </w:p>
        </w:tc>
        <w:tc>
          <w:tcPr>
            <w:tcW w:w="3092" w:type="dxa"/>
            <w:tcBorders>
              <w:bottom w:val="single" w:sz="4" w:space="0" w:color="auto"/>
            </w:tcBorders>
          </w:tcPr>
          <w:p w14:paraId="16309C60" w14:textId="77777777" w:rsidR="000D7C48" w:rsidRPr="00E27470" w:rsidRDefault="000D7C48" w:rsidP="000D7C48">
            <w:pPr>
              <w:pStyle w:val="ConsPlusCell"/>
              <w:jc w:val="both"/>
            </w:pPr>
            <w:r w:rsidRPr="00E27470">
              <w:t>Дощатые</w:t>
            </w:r>
            <w:r>
              <w:t>;</w:t>
            </w:r>
          </w:p>
        </w:tc>
        <w:tc>
          <w:tcPr>
            <w:tcW w:w="2813" w:type="dxa"/>
            <w:tcBorders>
              <w:bottom w:val="single" w:sz="4" w:space="0" w:color="auto"/>
              <w:right w:val="single" w:sz="4" w:space="0" w:color="auto"/>
            </w:tcBorders>
          </w:tcPr>
          <w:p w14:paraId="61EBD5C1" w14:textId="77777777" w:rsidR="000D7C48" w:rsidRDefault="000D7C48" w:rsidP="000D7C48">
            <w:pPr>
              <w:jc w:val="center"/>
            </w:pPr>
            <w:r w:rsidRPr="002D0A49">
              <w:t>---</w:t>
            </w:r>
          </w:p>
        </w:tc>
      </w:tr>
      <w:tr w:rsidR="000D7C48" w:rsidRPr="00E27470" w14:paraId="00828B0B" w14:textId="77777777" w:rsidTr="000D7C48">
        <w:tblPrEx>
          <w:tblLook w:val="04A0" w:firstRow="1" w:lastRow="0" w:firstColumn="1" w:lastColumn="0" w:noHBand="0" w:noVBand="1"/>
        </w:tblPrEx>
        <w:tc>
          <w:tcPr>
            <w:tcW w:w="3893" w:type="dxa"/>
            <w:tcBorders>
              <w:left w:val="single" w:sz="4" w:space="0" w:color="auto"/>
            </w:tcBorders>
          </w:tcPr>
          <w:p w14:paraId="1ACFB939" w14:textId="77777777" w:rsidR="000D7C48" w:rsidRDefault="000D7C48" w:rsidP="000D7C48">
            <w:pPr>
              <w:pStyle w:val="ConsPlusCell"/>
            </w:pPr>
            <w:r w:rsidRPr="00E27470">
              <w:t>7.</w:t>
            </w:r>
            <w:r>
              <w:t xml:space="preserve"> </w:t>
            </w:r>
            <w:r w:rsidRPr="00E27470">
              <w:t>Проемы</w:t>
            </w:r>
            <w:r>
              <w:t>: -</w:t>
            </w:r>
            <w:r w:rsidRPr="00E27470">
              <w:t xml:space="preserve"> окна,</w:t>
            </w:r>
          </w:p>
          <w:p w14:paraId="2E017BE0" w14:textId="77777777" w:rsidR="000D7C48" w:rsidRPr="00E27470" w:rsidRDefault="000D7C48" w:rsidP="000D7C48">
            <w:pPr>
              <w:pStyle w:val="ConsPlusCell"/>
            </w:pPr>
            <w:r w:rsidRPr="00E27470">
              <w:t xml:space="preserve"> </w:t>
            </w:r>
            <w:r>
              <w:t xml:space="preserve">   - двери </w:t>
            </w:r>
            <w:r w:rsidRPr="00E27470">
              <w:t>(другое)</w:t>
            </w:r>
          </w:p>
        </w:tc>
        <w:tc>
          <w:tcPr>
            <w:tcW w:w="3092" w:type="dxa"/>
          </w:tcPr>
          <w:p w14:paraId="09FA14BF" w14:textId="77777777" w:rsidR="000D7C48" w:rsidRPr="00E27470" w:rsidRDefault="000D7C48" w:rsidP="000D7C48">
            <w:pPr>
              <w:pStyle w:val="ConsPlusCell"/>
            </w:pPr>
            <w:r>
              <w:t xml:space="preserve">Трехстворчатые </w:t>
            </w:r>
            <w:r w:rsidRPr="00E27470">
              <w:t>деревянные</w:t>
            </w:r>
            <w:r>
              <w:t>;</w:t>
            </w:r>
            <w:r w:rsidRPr="00E27470">
              <w:t xml:space="preserve"> </w:t>
            </w:r>
            <w:r>
              <w:t>Простые;</w:t>
            </w:r>
          </w:p>
        </w:tc>
        <w:tc>
          <w:tcPr>
            <w:tcW w:w="2813" w:type="dxa"/>
            <w:tcBorders>
              <w:right w:val="single" w:sz="4" w:space="0" w:color="auto"/>
            </w:tcBorders>
          </w:tcPr>
          <w:p w14:paraId="59FAAB18" w14:textId="77777777" w:rsidR="000D7C48" w:rsidRDefault="000D7C48" w:rsidP="000D7C48">
            <w:pPr>
              <w:jc w:val="center"/>
            </w:pPr>
            <w:r w:rsidRPr="002D0A49">
              <w:t>---</w:t>
            </w:r>
          </w:p>
        </w:tc>
      </w:tr>
      <w:tr w:rsidR="000D7C48" w:rsidRPr="00E27470" w14:paraId="1E0B6919" w14:textId="77777777" w:rsidTr="000D7C48">
        <w:tblPrEx>
          <w:tblLook w:val="04A0" w:firstRow="1" w:lastRow="0" w:firstColumn="1" w:lastColumn="0" w:noHBand="0" w:noVBand="1"/>
        </w:tblPrEx>
        <w:tc>
          <w:tcPr>
            <w:tcW w:w="3893" w:type="dxa"/>
            <w:tcBorders>
              <w:left w:val="single" w:sz="4" w:space="0" w:color="auto"/>
            </w:tcBorders>
          </w:tcPr>
          <w:p w14:paraId="2B1CD7E0" w14:textId="77777777" w:rsidR="000D7C48" w:rsidRPr="00E27470" w:rsidRDefault="000D7C48" w:rsidP="000D7C48">
            <w:pPr>
              <w:pStyle w:val="ConsPlusCell"/>
            </w:pPr>
            <w:r w:rsidRPr="00E27470">
              <w:t>8.</w:t>
            </w:r>
            <w:r>
              <w:t xml:space="preserve"> </w:t>
            </w:r>
            <w:r w:rsidRPr="00E27470">
              <w:t>Отделка</w:t>
            </w:r>
            <w:r>
              <w:t>: -</w:t>
            </w:r>
            <w:r w:rsidRPr="00E27470">
              <w:t xml:space="preserve"> внутренняя,</w:t>
            </w:r>
          </w:p>
          <w:p w14:paraId="0C926CAB" w14:textId="77777777" w:rsidR="000D7C48" w:rsidRPr="00E27470" w:rsidRDefault="000D7C48" w:rsidP="000D7C48">
            <w:pPr>
              <w:pStyle w:val="ConsPlusCell"/>
            </w:pPr>
            <w:r>
              <w:t xml:space="preserve">   - </w:t>
            </w:r>
            <w:r w:rsidRPr="00E27470">
              <w:t>наружная (другое)</w:t>
            </w:r>
          </w:p>
        </w:tc>
        <w:tc>
          <w:tcPr>
            <w:tcW w:w="3092" w:type="dxa"/>
          </w:tcPr>
          <w:p w14:paraId="685F9540" w14:textId="77777777" w:rsidR="000D7C48" w:rsidRDefault="000D7C48" w:rsidP="000D7C48">
            <w:pPr>
              <w:pStyle w:val="ConsPlusCell"/>
              <w:jc w:val="both"/>
            </w:pPr>
            <w:r>
              <w:t xml:space="preserve">Обои, </w:t>
            </w:r>
            <w:r w:rsidRPr="00E27470">
              <w:t>окраска</w:t>
            </w:r>
            <w:r>
              <w:t>, штукатурка;</w:t>
            </w:r>
          </w:p>
          <w:p w14:paraId="35EDB87E" w14:textId="77777777" w:rsidR="000D7C48" w:rsidRPr="00E27470" w:rsidRDefault="000D7C48" w:rsidP="000D7C48">
            <w:pPr>
              <w:pStyle w:val="ConsPlusCell"/>
              <w:jc w:val="both"/>
            </w:pPr>
            <w:r>
              <w:t>Штукатурка;</w:t>
            </w:r>
          </w:p>
        </w:tc>
        <w:tc>
          <w:tcPr>
            <w:tcW w:w="2813" w:type="dxa"/>
            <w:tcBorders>
              <w:right w:val="single" w:sz="4" w:space="0" w:color="auto"/>
            </w:tcBorders>
          </w:tcPr>
          <w:p w14:paraId="7BCB7BB5" w14:textId="77777777" w:rsidR="000D7C48" w:rsidRDefault="000D7C48" w:rsidP="000D7C48">
            <w:pPr>
              <w:jc w:val="center"/>
            </w:pPr>
            <w:r w:rsidRPr="002D0A49">
              <w:t>---</w:t>
            </w:r>
          </w:p>
          <w:p w14:paraId="4855C8F6" w14:textId="77777777" w:rsidR="000D7C48" w:rsidRDefault="000D7C48" w:rsidP="000D7C48">
            <w:pPr>
              <w:jc w:val="center"/>
            </w:pPr>
            <w:r>
              <w:t>---</w:t>
            </w:r>
          </w:p>
        </w:tc>
      </w:tr>
      <w:tr w:rsidR="000D7C48" w:rsidRPr="00E27470" w14:paraId="0D1BEB7F" w14:textId="77777777" w:rsidTr="000D7C48">
        <w:tblPrEx>
          <w:tblLook w:val="04A0" w:firstRow="1" w:lastRow="0" w:firstColumn="1" w:lastColumn="0" w:noHBand="0" w:noVBand="1"/>
        </w:tblPrEx>
        <w:tc>
          <w:tcPr>
            <w:tcW w:w="3893" w:type="dxa"/>
            <w:tcBorders>
              <w:left w:val="single" w:sz="4" w:space="0" w:color="auto"/>
              <w:bottom w:val="single" w:sz="4" w:space="0" w:color="auto"/>
            </w:tcBorders>
          </w:tcPr>
          <w:p w14:paraId="36CBB4DB" w14:textId="77777777" w:rsidR="000D7C48" w:rsidRPr="00E27470" w:rsidRDefault="000D7C48" w:rsidP="000D7C48">
            <w:pPr>
              <w:pStyle w:val="ConsPlusCell"/>
            </w:pPr>
            <w:r w:rsidRPr="00E27470">
              <w:t>9.</w:t>
            </w:r>
            <w:r>
              <w:t xml:space="preserve"> Механическое, электрическое, </w:t>
            </w:r>
            <w:r w:rsidRPr="00E27470">
              <w:t>санитарно-техническое и</w:t>
            </w:r>
          </w:p>
          <w:p w14:paraId="3FE6080E" w14:textId="77777777" w:rsidR="000D7C48" w:rsidRPr="00E27470" w:rsidRDefault="000D7C48" w:rsidP="000D7C48">
            <w:pPr>
              <w:pStyle w:val="ConsPlusCell"/>
            </w:pPr>
            <w:r>
              <w:t>и</w:t>
            </w:r>
            <w:r w:rsidRPr="00E27470">
              <w:t>ное оборудование</w:t>
            </w:r>
            <w:r>
              <w:t xml:space="preserve"> </w:t>
            </w:r>
            <w:r w:rsidRPr="00E27470">
              <w:t>ванны, напольные</w:t>
            </w:r>
            <w:r>
              <w:t xml:space="preserve"> </w:t>
            </w:r>
            <w:r w:rsidRPr="00E27470">
              <w:t>электроплиты, телефонные сети и оборудование сети проводного радиовещания,</w:t>
            </w:r>
            <w:r>
              <w:t xml:space="preserve"> </w:t>
            </w:r>
            <w:r w:rsidRPr="00E27470">
              <w:t>сигнализация,</w:t>
            </w:r>
            <w:r>
              <w:t xml:space="preserve"> </w:t>
            </w:r>
            <w:r w:rsidRPr="00E27470">
              <w:t xml:space="preserve">мусоропровод, лифт, вентиляция </w:t>
            </w:r>
            <w:r>
              <w:t>и другое</w:t>
            </w:r>
          </w:p>
        </w:tc>
        <w:tc>
          <w:tcPr>
            <w:tcW w:w="3092" w:type="dxa"/>
            <w:tcBorders>
              <w:bottom w:val="single" w:sz="4" w:space="0" w:color="auto"/>
            </w:tcBorders>
          </w:tcPr>
          <w:p w14:paraId="76CFDA66" w14:textId="77777777" w:rsidR="000D7C48" w:rsidRDefault="000D7C48" w:rsidP="000D7C48">
            <w:pPr>
              <w:pStyle w:val="ConsPlusCell"/>
              <w:jc w:val="both"/>
            </w:pPr>
            <w:r>
              <w:t>-----;</w:t>
            </w:r>
          </w:p>
          <w:p w14:paraId="1EFA68AD" w14:textId="77777777" w:rsidR="000D7C48" w:rsidRPr="00E27470" w:rsidRDefault="000D7C48" w:rsidP="000D7C48">
            <w:pPr>
              <w:pStyle w:val="ConsPlusCell"/>
              <w:jc w:val="both"/>
            </w:pPr>
          </w:p>
          <w:p w14:paraId="078E84CD" w14:textId="77777777" w:rsidR="000D7C48" w:rsidRPr="00E27470" w:rsidRDefault="000D7C48" w:rsidP="000D7C48">
            <w:pPr>
              <w:pStyle w:val="ConsPlusCell"/>
              <w:jc w:val="both"/>
            </w:pPr>
            <w:r w:rsidRPr="00E27470">
              <w:t xml:space="preserve"> </w:t>
            </w:r>
          </w:p>
        </w:tc>
        <w:tc>
          <w:tcPr>
            <w:tcW w:w="2813" w:type="dxa"/>
            <w:tcBorders>
              <w:bottom w:val="single" w:sz="4" w:space="0" w:color="auto"/>
              <w:right w:val="single" w:sz="4" w:space="0" w:color="auto"/>
            </w:tcBorders>
          </w:tcPr>
          <w:p w14:paraId="018958AF" w14:textId="77777777" w:rsidR="000D7C48" w:rsidRDefault="000D7C48" w:rsidP="000D7C48">
            <w:pPr>
              <w:jc w:val="center"/>
            </w:pPr>
            <w:r w:rsidRPr="002D0A49">
              <w:t>---</w:t>
            </w:r>
          </w:p>
        </w:tc>
      </w:tr>
      <w:tr w:rsidR="000D7C48" w:rsidRPr="00E27470" w14:paraId="00745133" w14:textId="77777777" w:rsidTr="000D7C48">
        <w:tblPrEx>
          <w:tblLook w:val="04A0" w:firstRow="1" w:lastRow="0" w:firstColumn="1" w:lastColumn="0" w:noHBand="0" w:noVBand="1"/>
        </w:tblPrEx>
        <w:tc>
          <w:tcPr>
            <w:tcW w:w="3893" w:type="dxa"/>
            <w:tcBorders>
              <w:left w:val="single" w:sz="4" w:space="0" w:color="auto"/>
              <w:bottom w:val="single" w:sz="4" w:space="0" w:color="auto"/>
            </w:tcBorders>
          </w:tcPr>
          <w:p w14:paraId="03262A47" w14:textId="77777777" w:rsidR="000D7C48" w:rsidRPr="00E27470" w:rsidRDefault="000D7C48" w:rsidP="000D7C48">
            <w:pPr>
              <w:pStyle w:val="ConsPlusCell"/>
            </w:pPr>
            <w:r w:rsidRPr="00E27470">
              <w:t>10.</w:t>
            </w:r>
            <w:r>
              <w:t xml:space="preserve"> </w:t>
            </w:r>
            <w:r w:rsidRPr="00E27470">
              <w:t>Внутридомовые</w:t>
            </w:r>
            <w:r>
              <w:t xml:space="preserve"> и</w:t>
            </w:r>
            <w:r w:rsidRPr="00E27470">
              <w:t>нженерные коммуникации и</w:t>
            </w:r>
            <w:r>
              <w:t xml:space="preserve"> </w:t>
            </w:r>
            <w:r w:rsidRPr="00E27470">
              <w:t>оборудование для</w:t>
            </w:r>
            <w:r>
              <w:t xml:space="preserve"> </w:t>
            </w:r>
            <w:r w:rsidRPr="00E27470">
              <w:t>предоставления коммунальных услуг</w:t>
            </w:r>
            <w:r>
              <w:t xml:space="preserve">: </w:t>
            </w:r>
            <w:r w:rsidRPr="00E27470">
              <w:t>электроснабжение,</w:t>
            </w:r>
          </w:p>
          <w:p w14:paraId="6A309B2D" w14:textId="77777777" w:rsidR="000D7C48" w:rsidRPr="00E27470" w:rsidRDefault="000D7C48" w:rsidP="000D7C48">
            <w:pPr>
              <w:pStyle w:val="ConsPlusCell"/>
            </w:pPr>
            <w:r w:rsidRPr="00E27470">
              <w:t>холодное водоснабжение,</w:t>
            </w:r>
          </w:p>
          <w:p w14:paraId="65BE0A71" w14:textId="77777777" w:rsidR="000D7C48" w:rsidRPr="00E27470" w:rsidRDefault="000D7C48" w:rsidP="000D7C48">
            <w:pPr>
              <w:pStyle w:val="ConsPlusCell"/>
            </w:pPr>
            <w:r w:rsidRPr="00E27470">
              <w:t>горячее водоснабжение,</w:t>
            </w:r>
          </w:p>
          <w:p w14:paraId="46A3783A" w14:textId="77777777" w:rsidR="000D7C48" w:rsidRPr="00E27470" w:rsidRDefault="000D7C48" w:rsidP="000D7C48">
            <w:pPr>
              <w:pStyle w:val="ConsPlusCell"/>
            </w:pPr>
            <w:r w:rsidRPr="00E27470">
              <w:t>водоотведение,</w:t>
            </w:r>
          </w:p>
          <w:p w14:paraId="0848277C" w14:textId="77777777" w:rsidR="000D7C48" w:rsidRDefault="000D7C48" w:rsidP="000D7C48">
            <w:pPr>
              <w:pStyle w:val="ConsPlusCell"/>
            </w:pPr>
            <w:r w:rsidRPr="00E27470">
              <w:t xml:space="preserve">газоснабжение, </w:t>
            </w:r>
          </w:p>
          <w:p w14:paraId="531F6E6D" w14:textId="77777777" w:rsidR="000D7C48" w:rsidRPr="00E27470" w:rsidRDefault="000D7C48" w:rsidP="000D7C48">
            <w:pPr>
              <w:pStyle w:val="ConsPlusCell"/>
            </w:pPr>
            <w:r w:rsidRPr="00E27470">
              <w:t>отопление:</w:t>
            </w:r>
            <w:r>
              <w:t xml:space="preserve"> </w:t>
            </w:r>
            <w:r w:rsidRPr="00E27470">
              <w:t>от внешних к</w:t>
            </w:r>
            <w:r>
              <w:t>отельных</w:t>
            </w:r>
            <w:r w:rsidRPr="00E27470">
              <w:t>,</w:t>
            </w:r>
            <w:r>
              <w:t xml:space="preserve"> </w:t>
            </w:r>
            <w:r w:rsidRPr="00E27470">
              <w:t>от домовой</w:t>
            </w:r>
            <w:r>
              <w:t xml:space="preserve"> котельной</w:t>
            </w:r>
            <w:r w:rsidRPr="00E27470">
              <w:t>, печи,</w:t>
            </w:r>
            <w:r>
              <w:t xml:space="preserve"> </w:t>
            </w:r>
            <w:r w:rsidRPr="00E27470">
              <w:t>калориферы, АГВ</w:t>
            </w:r>
            <w:r>
              <w:t xml:space="preserve"> и другое</w:t>
            </w:r>
          </w:p>
        </w:tc>
        <w:tc>
          <w:tcPr>
            <w:tcW w:w="3092" w:type="dxa"/>
            <w:tcBorders>
              <w:bottom w:val="single" w:sz="4" w:space="0" w:color="auto"/>
            </w:tcBorders>
          </w:tcPr>
          <w:p w14:paraId="77DC3625" w14:textId="77777777" w:rsidR="000D7C48" w:rsidRPr="00E27470" w:rsidRDefault="000D7C48" w:rsidP="000D7C48">
            <w:pPr>
              <w:pStyle w:val="ConsPlusCell"/>
              <w:jc w:val="both"/>
            </w:pPr>
            <w:r>
              <w:t>Э</w:t>
            </w:r>
            <w:r w:rsidRPr="00E27470">
              <w:t>лектроснабжение,</w:t>
            </w:r>
          </w:p>
          <w:p w14:paraId="56160E85" w14:textId="77777777" w:rsidR="000D7C48" w:rsidRDefault="000D7C48" w:rsidP="000D7C48">
            <w:pPr>
              <w:pStyle w:val="ConsPlusCell"/>
              <w:jc w:val="both"/>
            </w:pPr>
            <w:r w:rsidRPr="00E27470">
              <w:t>водопровод,</w:t>
            </w:r>
          </w:p>
          <w:p w14:paraId="2737DF82" w14:textId="77777777" w:rsidR="000D7C48" w:rsidRDefault="000D7C48" w:rsidP="000D7C48">
            <w:pPr>
              <w:pStyle w:val="ConsPlusCell"/>
              <w:jc w:val="both"/>
            </w:pPr>
            <w:r>
              <w:t>центральное отопление;</w:t>
            </w:r>
          </w:p>
          <w:p w14:paraId="258633E1" w14:textId="77777777" w:rsidR="000D7C48" w:rsidRDefault="000D7C48" w:rsidP="000D7C48">
            <w:pPr>
              <w:pStyle w:val="ConsPlusCell"/>
              <w:jc w:val="both"/>
            </w:pPr>
            <w:r>
              <w:t>частично печное</w:t>
            </w:r>
            <w:r w:rsidRPr="00E27470">
              <w:t xml:space="preserve"> отопление</w:t>
            </w:r>
            <w:r>
              <w:t>;</w:t>
            </w:r>
          </w:p>
          <w:p w14:paraId="2880F450" w14:textId="77777777" w:rsidR="000D7C48" w:rsidRPr="00E27470" w:rsidRDefault="000D7C48" w:rsidP="000D7C48">
            <w:pPr>
              <w:pStyle w:val="ConsPlusCell"/>
              <w:jc w:val="both"/>
            </w:pPr>
          </w:p>
        </w:tc>
        <w:tc>
          <w:tcPr>
            <w:tcW w:w="2813" w:type="dxa"/>
            <w:tcBorders>
              <w:bottom w:val="single" w:sz="4" w:space="0" w:color="auto"/>
              <w:right w:val="single" w:sz="4" w:space="0" w:color="auto"/>
            </w:tcBorders>
          </w:tcPr>
          <w:p w14:paraId="76297607" w14:textId="77777777" w:rsidR="000D7C48" w:rsidRDefault="000D7C48" w:rsidP="000D7C48">
            <w:pPr>
              <w:jc w:val="center"/>
            </w:pPr>
            <w:r w:rsidRPr="002D0A49">
              <w:t>---</w:t>
            </w:r>
          </w:p>
          <w:p w14:paraId="2FA1E9FF" w14:textId="77777777" w:rsidR="000D7C48" w:rsidRDefault="000D7C48" w:rsidP="000D7C48">
            <w:pPr>
              <w:jc w:val="center"/>
            </w:pPr>
            <w:r>
              <w:t>---</w:t>
            </w:r>
          </w:p>
          <w:p w14:paraId="719AB46D" w14:textId="77777777" w:rsidR="000D7C48" w:rsidRDefault="000D7C48" w:rsidP="000D7C48">
            <w:pPr>
              <w:jc w:val="center"/>
            </w:pPr>
            <w:r>
              <w:t>---</w:t>
            </w:r>
          </w:p>
          <w:p w14:paraId="57089CCD" w14:textId="77777777" w:rsidR="000D7C48" w:rsidRDefault="000D7C48" w:rsidP="000D7C48">
            <w:pPr>
              <w:jc w:val="center"/>
            </w:pPr>
            <w:r>
              <w:t>---</w:t>
            </w:r>
          </w:p>
        </w:tc>
      </w:tr>
    </w:tbl>
    <w:p w14:paraId="1E1AC623" w14:textId="77777777" w:rsidR="000D7C48" w:rsidRPr="008F6CE0" w:rsidRDefault="000D7C48" w:rsidP="000D7C48">
      <w:pPr>
        <w:pStyle w:val="ConsPlusCell"/>
        <w:jc w:val="both"/>
        <w:rPr>
          <w:sz w:val="22"/>
          <w:szCs w:val="22"/>
        </w:rPr>
      </w:pPr>
      <w:r w:rsidRPr="008F6CE0">
        <w:rPr>
          <w:sz w:val="22"/>
          <w:szCs w:val="22"/>
        </w:rPr>
        <w:t>Настоящий Акт составлен в соответствии с данными Технического паспорта</w:t>
      </w:r>
      <w:r>
        <w:rPr>
          <w:sz w:val="22"/>
          <w:szCs w:val="22"/>
        </w:rPr>
        <w:t xml:space="preserve"> от 12.03.1994 г.</w:t>
      </w:r>
      <w:r w:rsidRPr="008F6CE0">
        <w:rPr>
          <w:sz w:val="22"/>
          <w:szCs w:val="22"/>
        </w:rPr>
        <w:t xml:space="preserve"> (</w:t>
      </w:r>
      <w:r>
        <w:rPr>
          <w:sz w:val="22"/>
          <w:szCs w:val="22"/>
        </w:rPr>
        <w:t>казенное</w:t>
      </w:r>
      <w:r w:rsidRPr="008F6CE0">
        <w:rPr>
          <w:sz w:val="22"/>
          <w:szCs w:val="22"/>
        </w:rPr>
        <w:t xml:space="preserve"> предприятие Нижегородской области «Нижтехинвентаризация» </w:t>
      </w:r>
      <w:r>
        <w:rPr>
          <w:sz w:val="22"/>
          <w:szCs w:val="22"/>
        </w:rPr>
        <w:t>Шахунское отделение</w:t>
      </w:r>
      <w:r w:rsidRPr="008F6CE0">
        <w:rPr>
          <w:sz w:val="22"/>
          <w:szCs w:val="22"/>
        </w:rPr>
        <w:t xml:space="preserve">) </w:t>
      </w:r>
    </w:p>
    <w:p w14:paraId="34FEBFB5" w14:textId="77777777" w:rsidR="000D7C48" w:rsidRDefault="000D7C48" w:rsidP="000D7C48">
      <w:pPr>
        <w:pStyle w:val="ConsPlusNormal"/>
        <w:jc w:val="both"/>
        <w:rPr>
          <w:rFonts w:ascii="Times New Roman" w:hAnsi="Times New Roman" w:cs="Times New Roman"/>
        </w:rPr>
      </w:pPr>
    </w:p>
    <w:p w14:paraId="2C0D5C12" w14:textId="77777777" w:rsidR="000D7C48" w:rsidRPr="00F95CAB" w:rsidRDefault="000D7C48" w:rsidP="000D7C48">
      <w:pPr>
        <w:widowControl w:val="0"/>
        <w:autoSpaceDE w:val="0"/>
        <w:autoSpaceDN w:val="0"/>
        <w:adjustRightInd w:val="0"/>
        <w:jc w:val="center"/>
        <w:rPr>
          <w:u w:val="single"/>
        </w:rPr>
      </w:pPr>
      <w:r w:rsidRPr="00F95CAB">
        <w:rPr>
          <w:u w:val="single"/>
        </w:rPr>
        <w:t xml:space="preserve">Начальник Управления ЖКХ и архитектурной деятельности администрации </w:t>
      </w:r>
      <w:r>
        <w:rPr>
          <w:u w:val="single"/>
        </w:rPr>
        <w:t>муниципального</w:t>
      </w:r>
      <w:r w:rsidRPr="00F95CAB">
        <w:rPr>
          <w:u w:val="single"/>
        </w:rPr>
        <w:t xml:space="preserve"> округа город Шахунья Нижегородской области</w:t>
      </w:r>
    </w:p>
    <w:p w14:paraId="1791E5CC" w14:textId="77777777" w:rsidR="000D7C48" w:rsidRPr="00575883" w:rsidRDefault="000D7C48" w:rsidP="000D7C48">
      <w:pPr>
        <w:widowControl w:val="0"/>
        <w:autoSpaceDE w:val="0"/>
        <w:autoSpaceDN w:val="0"/>
        <w:adjustRightInd w:val="0"/>
        <w:jc w:val="center"/>
      </w:pPr>
      <w:r w:rsidRPr="00575883">
        <w:rPr>
          <w:sz w:val="16"/>
          <w:szCs w:val="16"/>
        </w:rPr>
        <w:t>(должность, Ф.И.О., руководителя органа местного самоуправления,</w:t>
      </w:r>
      <w:r w:rsidRPr="00575883">
        <w:rPr>
          <w:rFonts w:ascii="Courier New" w:hAnsi="Courier New" w:cs="Courier New"/>
          <w:sz w:val="20"/>
          <w:szCs w:val="20"/>
        </w:rPr>
        <w:t xml:space="preserve"> </w:t>
      </w:r>
      <w:r w:rsidRPr="00575883">
        <w:rPr>
          <w:sz w:val="16"/>
          <w:szCs w:val="16"/>
        </w:rPr>
        <w:t>уполномоченного устанавливать техническое состояние</w:t>
      </w:r>
    </w:p>
    <w:p w14:paraId="532992FB" w14:textId="77777777" w:rsidR="000D7C48" w:rsidRPr="00575883" w:rsidRDefault="000D7C48" w:rsidP="000D7C48">
      <w:pPr>
        <w:widowControl w:val="0"/>
        <w:autoSpaceDE w:val="0"/>
        <w:autoSpaceDN w:val="0"/>
        <w:adjustRightInd w:val="0"/>
        <w:jc w:val="center"/>
        <w:rPr>
          <w:sz w:val="16"/>
          <w:szCs w:val="16"/>
        </w:rPr>
      </w:pPr>
      <w:r w:rsidRPr="00575883">
        <w:rPr>
          <w:sz w:val="16"/>
          <w:szCs w:val="16"/>
        </w:rPr>
        <w:t>многоквартирного дома, являющегося объектом конкурса)</w:t>
      </w:r>
    </w:p>
    <w:p w14:paraId="023E7962" w14:textId="77777777" w:rsidR="000D7C48" w:rsidRPr="00575883" w:rsidRDefault="000D7C48" w:rsidP="000D7C48">
      <w:pPr>
        <w:widowControl w:val="0"/>
        <w:autoSpaceDE w:val="0"/>
        <w:autoSpaceDN w:val="0"/>
        <w:adjustRightInd w:val="0"/>
        <w:jc w:val="both"/>
        <w:rPr>
          <w:u w:val="single"/>
        </w:rPr>
      </w:pPr>
      <w:r w:rsidRPr="00575883">
        <w:rPr>
          <w:sz w:val="20"/>
          <w:szCs w:val="20"/>
        </w:rPr>
        <w:t xml:space="preserve">                  </w:t>
      </w:r>
      <w:r w:rsidRPr="00575883">
        <w:t xml:space="preserve">_____________                                                                                        </w:t>
      </w:r>
      <w:r w:rsidRPr="00575883">
        <w:rPr>
          <w:u w:val="single"/>
        </w:rPr>
        <w:t>Лаптев С.М.</w:t>
      </w:r>
    </w:p>
    <w:p w14:paraId="31C35202" w14:textId="77777777" w:rsidR="000D7C48" w:rsidRPr="00575883" w:rsidRDefault="000D7C48" w:rsidP="000D7C48">
      <w:pPr>
        <w:widowControl w:val="0"/>
        <w:autoSpaceDE w:val="0"/>
        <w:autoSpaceDN w:val="0"/>
        <w:adjustRightInd w:val="0"/>
        <w:jc w:val="both"/>
        <w:rPr>
          <w:sz w:val="16"/>
          <w:szCs w:val="16"/>
        </w:rPr>
      </w:pPr>
      <w:r w:rsidRPr="00575883">
        <w:rPr>
          <w:sz w:val="16"/>
          <w:szCs w:val="16"/>
        </w:rPr>
        <w:t xml:space="preserve">                              (подпись)                                                                                                                                             (ф. и.о.)</w:t>
      </w:r>
    </w:p>
    <w:p w14:paraId="6C96ABDC" w14:textId="77777777" w:rsidR="000D7C48" w:rsidRPr="00575883" w:rsidRDefault="000D7C48" w:rsidP="000D7C48">
      <w:pPr>
        <w:widowControl w:val="0"/>
        <w:autoSpaceDE w:val="0"/>
        <w:autoSpaceDN w:val="0"/>
        <w:adjustRightInd w:val="0"/>
        <w:jc w:val="both"/>
        <w:rPr>
          <w:sz w:val="16"/>
          <w:szCs w:val="16"/>
        </w:rPr>
      </w:pPr>
    </w:p>
    <w:p w14:paraId="6B4C1A92" w14:textId="77777777" w:rsidR="000D7C48" w:rsidRPr="00575883" w:rsidRDefault="000D7C48" w:rsidP="000D7C48">
      <w:pPr>
        <w:widowControl w:val="0"/>
        <w:autoSpaceDE w:val="0"/>
        <w:autoSpaceDN w:val="0"/>
        <w:adjustRightInd w:val="0"/>
        <w:jc w:val="both"/>
      </w:pPr>
      <w:r w:rsidRPr="00575883">
        <w:t xml:space="preserve">        "____" _______ 202</w:t>
      </w:r>
      <w:r>
        <w:t>6</w:t>
      </w:r>
      <w:r w:rsidRPr="00575883">
        <w:t xml:space="preserve"> г.</w:t>
      </w:r>
    </w:p>
    <w:p w14:paraId="761A6250" w14:textId="77777777" w:rsidR="000D7C48" w:rsidRPr="00575883" w:rsidRDefault="000D7C48" w:rsidP="000D7C48">
      <w:pPr>
        <w:widowControl w:val="0"/>
        <w:autoSpaceDE w:val="0"/>
        <w:autoSpaceDN w:val="0"/>
        <w:adjustRightInd w:val="0"/>
        <w:jc w:val="both"/>
        <w:rPr>
          <w:sz w:val="20"/>
          <w:szCs w:val="20"/>
        </w:rPr>
      </w:pPr>
      <w:r w:rsidRPr="00575883">
        <w:rPr>
          <w:sz w:val="20"/>
          <w:szCs w:val="20"/>
        </w:rPr>
        <w:t xml:space="preserve">               М.П.</w:t>
      </w:r>
    </w:p>
    <w:p w14:paraId="6D3A7CE3" w14:textId="77777777" w:rsidR="000D7C48" w:rsidRPr="00632C5F" w:rsidRDefault="000D7C48" w:rsidP="000D7C48">
      <w:pPr>
        <w:pStyle w:val="ConsPlusNonformat"/>
        <w:jc w:val="both"/>
        <w:rPr>
          <w:rFonts w:ascii="Times New Roman" w:hAnsi="Times New Roman" w:cs="Times New Roman"/>
          <w:b/>
          <w:sz w:val="22"/>
          <w:szCs w:val="22"/>
          <w:u w:val="single"/>
        </w:rPr>
      </w:pPr>
    </w:p>
    <w:p w14:paraId="004D312E" w14:textId="116A750C" w:rsidR="005B0035" w:rsidRDefault="005B0035" w:rsidP="000D7C48">
      <w:pPr>
        <w:suppressAutoHyphens/>
        <w:autoSpaceDE w:val="0"/>
        <w:ind w:right="1699"/>
        <w:jc w:val="right"/>
        <w:sectPr w:rsidR="005B0035" w:rsidSect="005B0035">
          <w:pgSz w:w="11906" w:h="16838"/>
          <w:pgMar w:top="992" w:right="709" w:bottom="567" w:left="1276" w:header="709" w:footer="709" w:gutter="0"/>
          <w:cols w:space="708"/>
          <w:docGrid w:linePitch="360"/>
        </w:sectPr>
      </w:pPr>
    </w:p>
    <w:p w14:paraId="025A5C03" w14:textId="77777777" w:rsidR="00272FEF" w:rsidRPr="00272FEF" w:rsidRDefault="00272FEF" w:rsidP="00272FEF">
      <w:pPr>
        <w:snapToGrid w:val="0"/>
        <w:ind w:left="2832" w:firstLine="708"/>
        <w:jc w:val="right"/>
      </w:pPr>
      <w:r w:rsidRPr="00272FEF">
        <w:lastRenderedPageBreak/>
        <w:t>Приложение № 30</w:t>
      </w:r>
    </w:p>
    <w:p w14:paraId="5F8883F4" w14:textId="77777777" w:rsidR="00272FEF" w:rsidRPr="00272FEF" w:rsidRDefault="00272FEF" w:rsidP="00272FEF">
      <w:pPr>
        <w:suppressAutoHyphens/>
        <w:autoSpaceDE w:val="0"/>
        <w:jc w:val="center"/>
        <w:rPr>
          <w:rFonts w:ascii="Courier New" w:eastAsia="Arial" w:hAnsi="Courier New" w:cs="Courier New"/>
          <w:sz w:val="20"/>
          <w:szCs w:val="20"/>
          <w:lang w:eastAsia="ar-SA"/>
        </w:rPr>
      </w:pPr>
      <w:r w:rsidRPr="00272FEF">
        <w:rPr>
          <w:sz w:val="20"/>
          <w:szCs w:val="20"/>
          <w:lang w:eastAsia="ar-SA"/>
        </w:rPr>
        <w:t xml:space="preserve">                                                                      </w:t>
      </w:r>
    </w:p>
    <w:p w14:paraId="36FE39CE" w14:textId="77777777" w:rsidR="000D7C48" w:rsidRPr="00D4587F" w:rsidRDefault="000D7C48" w:rsidP="00DA20B6">
      <w:pPr>
        <w:pStyle w:val="ConsPlusNonformat"/>
        <w:ind w:left="4962"/>
        <w:jc w:val="center"/>
        <w:rPr>
          <w:rFonts w:ascii="Times New Roman" w:hAnsi="Times New Roman" w:cs="Times New Roman"/>
          <w:b/>
          <w:bCs/>
          <w:sz w:val="22"/>
          <w:szCs w:val="22"/>
        </w:rPr>
      </w:pPr>
      <w:r w:rsidRPr="00D4587F">
        <w:rPr>
          <w:rFonts w:ascii="Times New Roman" w:hAnsi="Times New Roman" w:cs="Times New Roman"/>
          <w:b/>
          <w:bCs/>
          <w:sz w:val="22"/>
          <w:szCs w:val="22"/>
        </w:rPr>
        <w:t>УТВЕРЖДАЮ:</w:t>
      </w:r>
    </w:p>
    <w:p w14:paraId="51FC7338"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5CDD0DF3"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276CFE9E"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1B70B6FC"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4E28B53E"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0ABDE13F"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3176D992"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37858BE8"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19552344"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7236B553"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37D73840"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5695B5E8"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48706A22"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1BA486ED"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11D8ED25"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(дата утверждения)</w:t>
      </w:r>
    </w:p>
    <w:p w14:paraId="4A0E5D03" w14:textId="77777777" w:rsidR="000D7C48" w:rsidRDefault="000D7C48" w:rsidP="000D7C48">
      <w:pPr>
        <w:tabs>
          <w:tab w:val="left" w:pos="2884"/>
          <w:tab w:val="left" w:pos="6742"/>
        </w:tabs>
        <w:suppressAutoHyphens/>
        <w:rPr>
          <w:lang w:eastAsia="ar-SA"/>
        </w:rPr>
      </w:pPr>
    </w:p>
    <w:p w14:paraId="24131B40" w14:textId="77777777" w:rsidR="000D7C48" w:rsidRDefault="000D7C48" w:rsidP="000D7C48">
      <w:pPr>
        <w:tabs>
          <w:tab w:val="left" w:pos="2884"/>
        </w:tabs>
        <w:suppressAutoHyphens/>
        <w:jc w:val="center"/>
        <w:rPr>
          <w:lang w:eastAsia="ar-SA"/>
        </w:rPr>
      </w:pPr>
    </w:p>
    <w:p w14:paraId="0C0933F4" w14:textId="77777777" w:rsidR="000D7C48" w:rsidRPr="00C41D68" w:rsidRDefault="000D7C48" w:rsidP="000D7C48">
      <w:pPr>
        <w:tabs>
          <w:tab w:val="left" w:pos="2884"/>
        </w:tabs>
        <w:suppressAutoHyphens/>
        <w:jc w:val="center"/>
        <w:rPr>
          <w:lang w:eastAsia="ar-SA"/>
        </w:rPr>
      </w:pPr>
      <w:r w:rsidRPr="00C41D68">
        <w:rPr>
          <w:lang w:eastAsia="ar-SA"/>
        </w:rPr>
        <w:t>ПЕРЕЧЕНЬ</w:t>
      </w:r>
    </w:p>
    <w:p w14:paraId="581AD8FA" w14:textId="77777777" w:rsidR="000D7C48" w:rsidRDefault="000D7C48" w:rsidP="000D7C48">
      <w:pPr>
        <w:tabs>
          <w:tab w:val="center" w:pos="3873"/>
        </w:tabs>
        <w:suppressAutoHyphens/>
        <w:jc w:val="center"/>
        <w:rPr>
          <w:lang w:eastAsia="ar-SA"/>
        </w:rPr>
      </w:pPr>
      <w:r w:rsidRPr="00C41D68">
        <w:rPr>
          <w:lang w:eastAsia="ar-SA"/>
        </w:rPr>
        <w:t>работ и услуг по содержанию и ремонту общего имущества собственников помещений</w:t>
      </w:r>
    </w:p>
    <w:p w14:paraId="1902D7A6" w14:textId="77777777" w:rsidR="000D7C48" w:rsidRPr="003D6D87" w:rsidRDefault="000D7C48" w:rsidP="000D7C48">
      <w:pPr>
        <w:tabs>
          <w:tab w:val="center" w:pos="3873"/>
        </w:tabs>
        <w:suppressAutoHyphens/>
        <w:jc w:val="center"/>
      </w:pPr>
      <w:r w:rsidRPr="00C41D68">
        <w:rPr>
          <w:lang w:eastAsia="ar-SA"/>
        </w:rPr>
        <w:t xml:space="preserve"> в многоквартирном доме, </w:t>
      </w:r>
      <w:r w:rsidRPr="00C41D68">
        <w:t>расположенном по адресу: г.</w:t>
      </w:r>
      <w:r>
        <w:t xml:space="preserve"> </w:t>
      </w:r>
      <w:r w:rsidRPr="00C41D68">
        <w:t>Шахунья,</w:t>
      </w:r>
      <w:r w:rsidRPr="00E563CA">
        <w:t xml:space="preserve"> </w:t>
      </w:r>
      <w:r w:rsidRPr="007E725D">
        <w:t>ул.</w:t>
      </w:r>
      <w:r>
        <w:t xml:space="preserve"> </w:t>
      </w:r>
      <w:r w:rsidRPr="007E725D">
        <w:t>Элеваторная, д. 1</w:t>
      </w:r>
      <w:r>
        <w:t>4</w:t>
      </w:r>
    </w:p>
    <w:p w14:paraId="1D17B334" w14:textId="77777777" w:rsidR="000D7C48" w:rsidRPr="00526D09" w:rsidRDefault="000D7C48" w:rsidP="000D7C48">
      <w:pPr>
        <w:snapToGrid w:val="0"/>
        <w:ind w:left="2832" w:firstLine="708"/>
        <w:jc w:val="right"/>
        <w:rPr>
          <w:rFonts w:eastAsia="Arial"/>
          <w:b/>
          <w:bCs/>
          <w:sz w:val="16"/>
          <w:szCs w:val="16"/>
          <w:lang w:eastAsia="ar-SA"/>
        </w:rPr>
      </w:pPr>
    </w:p>
    <w:tbl>
      <w:tblPr>
        <w:tblW w:w="103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8"/>
        <w:gridCol w:w="1701"/>
        <w:gridCol w:w="1275"/>
        <w:gridCol w:w="1181"/>
      </w:tblGrid>
      <w:tr w:rsidR="000D7C48" w:rsidRPr="00D470B4" w14:paraId="681B0640" w14:textId="77777777" w:rsidTr="000D7C48">
        <w:trPr>
          <w:trHeight w:val="255"/>
        </w:trPr>
        <w:tc>
          <w:tcPr>
            <w:tcW w:w="6238" w:type="dxa"/>
            <w:tcBorders>
              <w:top w:val="single" w:sz="4" w:space="0" w:color="000000"/>
              <w:left w:val="single" w:sz="4" w:space="0" w:color="000000"/>
              <w:bottom w:val="single" w:sz="4" w:space="0" w:color="000000"/>
              <w:right w:val="nil"/>
            </w:tcBorders>
          </w:tcPr>
          <w:p w14:paraId="314298B3" w14:textId="77777777" w:rsidR="000D7C48" w:rsidRPr="00C538F6" w:rsidRDefault="000D7C48" w:rsidP="000D7C48">
            <w:pPr>
              <w:jc w:val="center"/>
            </w:pPr>
          </w:p>
          <w:p w14:paraId="62E8D774" w14:textId="77777777" w:rsidR="000D7C48" w:rsidRPr="00A247EA" w:rsidRDefault="000D7C48" w:rsidP="000D7C48">
            <w:pPr>
              <w:jc w:val="center"/>
            </w:pPr>
            <w:r w:rsidRPr="00C538F6">
              <w:t>Наименование работ и услуг</w:t>
            </w:r>
          </w:p>
        </w:tc>
        <w:tc>
          <w:tcPr>
            <w:tcW w:w="1701" w:type="dxa"/>
            <w:tcBorders>
              <w:top w:val="single" w:sz="4" w:space="0" w:color="000000"/>
              <w:left w:val="single" w:sz="4" w:space="0" w:color="000000"/>
              <w:bottom w:val="single" w:sz="4" w:space="0" w:color="000000"/>
              <w:right w:val="nil"/>
            </w:tcBorders>
          </w:tcPr>
          <w:p w14:paraId="199E6179" w14:textId="77777777" w:rsidR="000D7C48" w:rsidRPr="00C538F6" w:rsidRDefault="000D7C48" w:rsidP="000D7C48">
            <w:pPr>
              <w:suppressAutoHyphens/>
              <w:snapToGrid w:val="0"/>
              <w:jc w:val="center"/>
              <w:rPr>
                <w:bCs/>
              </w:rPr>
            </w:pPr>
          </w:p>
          <w:p w14:paraId="6C0E1ABF" w14:textId="77777777" w:rsidR="000D7C48" w:rsidRPr="00A247EA" w:rsidRDefault="000D7C48" w:rsidP="000D7C48">
            <w:pPr>
              <w:suppressAutoHyphens/>
              <w:snapToGrid w:val="0"/>
              <w:ind w:left="82" w:hanging="82"/>
              <w:jc w:val="center"/>
              <w:rPr>
                <w:bCs/>
                <w:color w:val="000000"/>
              </w:rPr>
            </w:pPr>
            <w:r w:rsidRPr="00C538F6">
              <w:rPr>
                <w:bCs/>
              </w:rPr>
              <w:t>Периодичность выполнения работ</w:t>
            </w:r>
          </w:p>
        </w:tc>
        <w:tc>
          <w:tcPr>
            <w:tcW w:w="1275" w:type="dxa"/>
            <w:tcBorders>
              <w:top w:val="single" w:sz="4" w:space="0" w:color="000000"/>
              <w:left w:val="single" w:sz="4" w:space="0" w:color="000000"/>
              <w:bottom w:val="single" w:sz="4" w:space="0" w:color="000000"/>
              <w:right w:val="nil"/>
            </w:tcBorders>
            <w:vAlign w:val="center"/>
          </w:tcPr>
          <w:p w14:paraId="74250FA3" w14:textId="77777777" w:rsidR="000D7C48" w:rsidRPr="00C538F6" w:rsidRDefault="000D7C48" w:rsidP="000D7C48">
            <w:pPr>
              <w:snapToGrid w:val="0"/>
              <w:jc w:val="center"/>
              <w:rPr>
                <w:lang w:eastAsia="ar-SA"/>
              </w:rPr>
            </w:pPr>
            <w:r w:rsidRPr="00C538F6">
              <w:t>Годовая</w:t>
            </w:r>
          </w:p>
          <w:p w14:paraId="4CD5E2F7" w14:textId="77777777" w:rsidR="000D7C48" w:rsidRPr="00C538F6" w:rsidRDefault="000D7C48" w:rsidP="000D7C48">
            <w:pPr>
              <w:tabs>
                <w:tab w:val="left" w:pos="124"/>
              </w:tabs>
              <w:jc w:val="center"/>
            </w:pPr>
            <w:r w:rsidRPr="00C538F6">
              <w:t>плата</w:t>
            </w:r>
          </w:p>
          <w:p w14:paraId="4470F639" w14:textId="77777777" w:rsidR="000D7C48" w:rsidRPr="00C538F6" w:rsidRDefault="000D7C48" w:rsidP="000D7C48">
            <w:pPr>
              <w:jc w:val="center"/>
            </w:pPr>
            <w:r w:rsidRPr="00C538F6">
              <w:t>(рублей)</w:t>
            </w:r>
          </w:p>
          <w:p w14:paraId="3CA2B00A" w14:textId="77777777" w:rsidR="000D7C48" w:rsidRPr="00A247EA" w:rsidRDefault="000D7C48" w:rsidP="000D7C48">
            <w:pPr>
              <w:suppressAutoHyphens/>
              <w:snapToGrid w:val="0"/>
              <w:jc w:val="center"/>
              <w:rPr>
                <w:lang w:eastAsia="ar-SA"/>
              </w:rPr>
            </w:pPr>
          </w:p>
        </w:tc>
        <w:tc>
          <w:tcPr>
            <w:tcW w:w="1181" w:type="dxa"/>
            <w:tcBorders>
              <w:top w:val="single" w:sz="4" w:space="0" w:color="000000"/>
              <w:left w:val="single" w:sz="4" w:space="0" w:color="000000"/>
              <w:bottom w:val="single" w:sz="4" w:space="0" w:color="000000"/>
              <w:right w:val="single" w:sz="4" w:space="0" w:color="000000"/>
            </w:tcBorders>
          </w:tcPr>
          <w:p w14:paraId="48484679" w14:textId="77777777" w:rsidR="000D7C48" w:rsidRPr="00C538F6" w:rsidRDefault="000D7C48" w:rsidP="000D7C48">
            <w:pPr>
              <w:jc w:val="center"/>
            </w:pPr>
            <w:r w:rsidRPr="00C538F6">
              <w:t>Стоимость на 1 кв. м</w:t>
            </w:r>
            <w:r>
              <w:t xml:space="preserve">. </w:t>
            </w:r>
            <w:r w:rsidRPr="00C538F6">
              <w:t>общ. площади (рублей в</w:t>
            </w:r>
          </w:p>
          <w:p w14:paraId="17C47DCE" w14:textId="77777777" w:rsidR="000D7C48" w:rsidRPr="00A247EA" w:rsidRDefault="000D7C48" w:rsidP="000D7C48">
            <w:pPr>
              <w:suppressAutoHyphens/>
              <w:snapToGrid w:val="0"/>
              <w:jc w:val="center"/>
              <w:rPr>
                <w:lang w:eastAsia="ar-SA"/>
              </w:rPr>
            </w:pPr>
            <w:r w:rsidRPr="00C538F6">
              <w:t>месяц)</w:t>
            </w:r>
          </w:p>
        </w:tc>
      </w:tr>
      <w:tr w:rsidR="000D7C48" w:rsidRPr="00D4587F" w14:paraId="369EE3B4" w14:textId="77777777" w:rsidTr="000D7C48">
        <w:trPr>
          <w:trHeight w:val="1791"/>
        </w:trPr>
        <w:tc>
          <w:tcPr>
            <w:tcW w:w="6238" w:type="dxa"/>
            <w:tcBorders>
              <w:top w:val="single" w:sz="4" w:space="0" w:color="000000"/>
              <w:left w:val="single" w:sz="4" w:space="0" w:color="000000"/>
              <w:bottom w:val="single" w:sz="4" w:space="0" w:color="auto"/>
              <w:right w:val="nil"/>
            </w:tcBorders>
          </w:tcPr>
          <w:p w14:paraId="6FCBAADA" w14:textId="77777777" w:rsidR="000D7C48" w:rsidRPr="00E65925" w:rsidRDefault="000D7C48" w:rsidP="000D7C48">
            <w:pPr>
              <w:jc w:val="both"/>
              <w:rPr>
                <w:b/>
                <w:bCs/>
                <w:sz w:val="20"/>
                <w:szCs w:val="20"/>
              </w:rPr>
            </w:pPr>
            <w:r w:rsidRPr="00AA35B4">
              <w:rPr>
                <w:b/>
                <w:bCs/>
              </w:rPr>
              <w:t xml:space="preserve">1. Техническое обслуживание и текущий ремонт </w:t>
            </w:r>
            <w:r>
              <w:rPr>
                <w:b/>
                <w:bCs/>
              </w:rPr>
              <w:t xml:space="preserve">общего </w:t>
            </w:r>
            <w:r w:rsidRPr="00AA35B4">
              <w:rPr>
                <w:b/>
                <w:bCs/>
              </w:rPr>
              <w:t>внутридомового инженерного оборудования</w:t>
            </w:r>
            <w:r>
              <w:rPr>
                <w:b/>
                <w:bCs/>
              </w:rPr>
              <w:t>.</w:t>
            </w:r>
            <w:r>
              <w:rPr>
                <w:sz w:val="20"/>
                <w:szCs w:val="20"/>
              </w:rPr>
              <w:t xml:space="preserve"> </w:t>
            </w:r>
            <w:r w:rsidRPr="00E65925">
              <w:rPr>
                <w:sz w:val="20"/>
                <w:szCs w:val="20"/>
              </w:rPr>
              <w:t xml:space="preserve">Профилактические осмотры систем отопления, водопровода, ремонт и замена запорной и регулировочной арматуры (задвижек, кранов, вентилей и т.д.), относящихся к общим инженерным коммуникациям. Регулировка системы центрального отопления. Ремонт и замена отопительных приборов в местах общего пользования. </w:t>
            </w:r>
          </w:p>
        </w:tc>
        <w:tc>
          <w:tcPr>
            <w:tcW w:w="1701" w:type="dxa"/>
            <w:tcBorders>
              <w:top w:val="single" w:sz="4" w:space="0" w:color="000000"/>
              <w:left w:val="single" w:sz="4" w:space="0" w:color="000000"/>
              <w:bottom w:val="single" w:sz="4" w:space="0" w:color="auto"/>
              <w:right w:val="nil"/>
            </w:tcBorders>
            <w:vAlign w:val="center"/>
          </w:tcPr>
          <w:p w14:paraId="736652B8" w14:textId="77777777" w:rsidR="000D7C48" w:rsidRPr="00102C8A" w:rsidRDefault="000D7C48" w:rsidP="000D7C48">
            <w:pPr>
              <w:jc w:val="center"/>
              <w:rPr>
                <w:sz w:val="20"/>
                <w:szCs w:val="20"/>
              </w:rPr>
            </w:pPr>
            <w:r w:rsidRPr="00102C8A">
              <w:rPr>
                <w:sz w:val="20"/>
                <w:szCs w:val="20"/>
              </w:rPr>
              <w:t xml:space="preserve">Осмотр не реже 2 раз в год </w:t>
            </w:r>
          </w:p>
          <w:p w14:paraId="378061D8" w14:textId="77777777" w:rsidR="000D7C48" w:rsidRPr="00E65925" w:rsidRDefault="000D7C48" w:rsidP="000D7C48">
            <w:pPr>
              <w:jc w:val="center"/>
              <w:rPr>
                <w:sz w:val="20"/>
                <w:szCs w:val="20"/>
              </w:rPr>
            </w:pPr>
            <w:r w:rsidRPr="00102C8A">
              <w:rPr>
                <w:sz w:val="20"/>
                <w:szCs w:val="20"/>
              </w:rPr>
              <w:t>и ремонт по мере необходимости</w:t>
            </w:r>
          </w:p>
        </w:tc>
        <w:tc>
          <w:tcPr>
            <w:tcW w:w="1275" w:type="dxa"/>
            <w:tcBorders>
              <w:top w:val="single" w:sz="4" w:space="0" w:color="000000"/>
              <w:left w:val="single" w:sz="4" w:space="0" w:color="000000"/>
              <w:bottom w:val="single" w:sz="4" w:space="0" w:color="auto"/>
              <w:right w:val="nil"/>
            </w:tcBorders>
            <w:vAlign w:val="center"/>
          </w:tcPr>
          <w:p w14:paraId="53365ED4" w14:textId="77777777" w:rsidR="000D7C48" w:rsidRPr="003A2898" w:rsidRDefault="000D7C48" w:rsidP="000D7C48">
            <w:pPr>
              <w:jc w:val="center"/>
              <w:rPr>
                <w:b/>
                <w:bCs/>
              </w:rPr>
            </w:pPr>
            <w:r w:rsidRPr="003A2898">
              <w:rPr>
                <w:rFonts w:ascii="Calibri" w:hAnsi="Calibri" w:cs="Calibri"/>
                <w:b/>
                <w:bCs/>
                <w:color w:val="000000"/>
              </w:rPr>
              <w:t>30035,93</w:t>
            </w:r>
          </w:p>
        </w:tc>
        <w:tc>
          <w:tcPr>
            <w:tcW w:w="1181" w:type="dxa"/>
            <w:tcBorders>
              <w:top w:val="single" w:sz="4" w:space="0" w:color="000000"/>
              <w:left w:val="single" w:sz="4" w:space="0" w:color="000000"/>
              <w:bottom w:val="single" w:sz="4" w:space="0" w:color="auto"/>
              <w:right w:val="single" w:sz="4" w:space="0" w:color="000000"/>
            </w:tcBorders>
            <w:vAlign w:val="center"/>
          </w:tcPr>
          <w:p w14:paraId="67E0D02B" w14:textId="77777777" w:rsidR="000D7C48" w:rsidRPr="003A2898" w:rsidRDefault="000D7C48" w:rsidP="000D7C48">
            <w:pPr>
              <w:jc w:val="center"/>
              <w:rPr>
                <w:b/>
                <w:bCs/>
              </w:rPr>
            </w:pPr>
            <w:r w:rsidRPr="003A2898">
              <w:rPr>
                <w:rFonts w:ascii="Calibri" w:hAnsi="Calibri" w:cs="Calibri"/>
                <w:b/>
                <w:bCs/>
                <w:color w:val="000000"/>
              </w:rPr>
              <w:t>6,41</w:t>
            </w:r>
          </w:p>
        </w:tc>
      </w:tr>
      <w:tr w:rsidR="000D7C48" w:rsidRPr="00D4587F" w14:paraId="5F6BBB8A" w14:textId="77777777" w:rsidTr="000D7C48">
        <w:trPr>
          <w:trHeight w:val="1835"/>
        </w:trPr>
        <w:tc>
          <w:tcPr>
            <w:tcW w:w="6238" w:type="dxa"/>
            <w:tcBorders>
              <w:top w:val="single" w:sz="4" w:space="0" w:color="000000"/>
              <w:left w:val="single" w:sz="4" w:space="0" w:color="000000"/>
              <w:bottom w:val="single" w:sz="4" w:space="0" w:color="auto"/>
              <w:right w:val="nil"/>
            </w:tcBorders>
          </w:tcPr>
          <w:p w14:paraId="08924151" w14:textId="77777777" w:rsidR="000D7C48" w:rsidRPr="00E65925" w:rsidRDefault="000D7C48" w:rsidP="000D7C48">
            <w:pPr>
              <w:jc w:val="both"/>
              <w:rPr>
                <w:sz w:val="20"/>
                <w:szCs w:val="20"/>
              </w:rPr>
            </w:pPr>
            <w:r w:rsidRPr="00E65925">
              <w:rPr>
                <w:sz w:val="20"/>
                <w:szCs w:val="20"/>
              </w:rPr>
              <w:t>1.1. Ремонт, испытание, промывка и опрессовка систем центрального отопления (смена отдельных участков трубопровода,</w:t>
            </w:r>
            <w:r>
              <w:rPr>
                <w:sz w:val="20"/>
                <w:szCs w:val="20"/>
              </w:rPr>
              <w:t xml:space="preserve"> </w:t>
            </w:r>
            <w:r w:rsidRPr="00E65925">
              <w:rPr>
                <w:sz w:val="20"/>
                <w:szCs w:val="20"/>
              </w:rPr>
              <w:t>запорной арматуры, осмотр системы центрального отопления на чердаке и подвале, ликвидация воздушных пробок в системе отопления при запуске отопления и в отопительный период, промывка гидропневматическим способом системы отопления в период подготовки к отопительному периоду</w:t>
            </w:r>
            <w:r>
              <w:rPr>
                <w:sz w:val="20"/>
                <w:szCs w:val="20"/>
              </w:rPr>
              <w:t xml:space="preserve"> и т.д.</w:t>
            </w:r>
            <w:r w:rsidRPr="00E65925">
              <w:rPr>
                <w:sz w:val="20"/>
                <w:szCs w:val="20"/>
              </w:rPr>
              <w:t>)</w:t>
            </w:r>
          </w:p>
        </w:tc>
        <w:tc>
          <w:tcPr>
            <w:tcW w:w="1701" w:type="dxa"/>
            <w:tcBorders>
              <w:top w:val="single" w:sz="4" w:space="0" w:color="000000"/>
              <w:left w:val="single" w:sz="4" w:space="0" w:color="000000"/>
              <w:bottom w:val="single" w:sz="4" w:space="0" w:color="auto"/>
              <w:right w:val="nil"/>
            </w:tcBorders>
            <w:vAlign w:val="center"/>
          </w:tcPr>
          <w:p w14:paraId="6DE07A7E" w14:textId="77777777" w:rsidR="000D7C48" w:rsidRPr="00102C8A" w:rsidRDefault="000D7C48" w:rsidP="000D7C48">
            <w:pPr>
              <w:jc w:val="center"/>
              <w:rPr>
                <w:sz w:val="20"/>
                <w:szCs w:val="20"/>
              </w:rPr>
            </w:pPr>
            <w:r w:rsidRPr="00102C8A">
              <w:rPr>
                <w:sz w:val="20"/>
                <w:szCs w:val="20"/>
              </w:rPr>
              <w:t xml:space="preserve">Осмотр не реже 2 раз в год </w:t>
            </w:r>
          </w:p>
          <w:p w14:paraId="57C82B35" w14:textId="77777777" w:rsidR="000D7C48" w:rsidRPr="00E65925" w:rsidRDefault="000D7C48" w:rsidP="000D7C48">
            <w:pPr>
              <w:jc w:val="center"/>
              <w:rPr>
                <w:sz w:val="20"/>
                <w:szCs w:val="20"/>
              </w:rPr>
            </w:pPr>
            <w:r w:rsidRPr="00102C8A">
              <w:rPr>
                <w:sz w:val="20"/>
                <w:szCs w:val="20"/>
              </w:rPr>
              <w:t>и ремонт по мере необходимости</w:t>
            </w:r>
          </w:p>
        </w:tc>
        <w:tc>
          <w:tcPr>
            <w:tcW w:w="1275" w:type="dxa"/>
            <w:tcBorders>
              <w:top w:val="single" w:sz="4" w:space="0" w:color="000000"/>
              <w:left w:val="single" w:sz="4" w:space="0" w:color="000000"/>
              <w:bottom w:val="single" w:sz="4" w:space="0" w:color="auto"/>
              <w:right w:val="nil"/>
            </w:tcBorders>
            <w:vAlign w:val="center"/>
          </w:tcPr>
          <w:p w14:paraId="352E7EC6" w14:textId="77777777" w:rsidR="000D7C48" w:rsidRPr="00AA35B4" w:rsidRDefault="000D7C48" w:rsidP="000D7C48">
            <w:pPr>
              <w:jc w:val="center"/>
            </w:pPr>
            <w:r>
              <w:rPr>
                <w:rFonts w:ascii="Calibri" w:hAnsi="Calibri" w:cs="Calibri"/>
                <w:color w:val="000000"/>
              </w:rPr>
              <w:t>18078,23</w:t>
            </w:r>
          </w:p>
        </w:tc>
        <w:tc>
          <w:tcPr>
            <w:tcW w:w="1181" w:type="dxa"/>
            <w:tcBorders>
              <w:top w:val="single" w:sz="4" w:space="0" w:color="000000"/>
              <w:left w:val="single" w:sz="4" w:space="0" w:color="000000"/>
              <w:bottom w:val="single" w:sz="4" w:space="0" w:color="auto"/>
              <w:right w:val="single" w:sz="4" w:space="0" w:color="000000"/>
            </w:tcBorders>
            <w:noWrap/>
            <w:vAlign w:val="center"/>
          </w:tcPr>
          <w:p w14:paraId="53C248B2" w14:textId="77777777" w:rsidR="000D7C48" w:rsidRPr="00AA35B4" w:rsidRDefault="000D7C48" w:rsidP="000D7C48">
            <w:pPr>
              <w:jc w:val="center"/>
            </w:pPr>
            <w:r>
              <w:rPr>
                <w:rFonts w:ascii="Calibri" w:hAnsi="Calibri" w:cs="Calibri"/>
                <w:color w:val="000000"/>
              </w:rPr>
              <w:t>3,86</w:t>
            </w:r>
          </w:p>
        </w:tc>
      </w:tr>
      <w:tr w:rsidR="000D7C48" w:rsidRPr="00D4587F" w14:paraId="74CF315E" w14:textId="77777777" w:rsidTr="000D7C48">
        <w:trPr>
          <w:trHeight w:val="1121"/>
        </w:trPr>
        <w:tc>
          <w:tcPr>
            <w:tcW w:w="6238" w:type="dxa"/>
            <w:tcBorders>
              <w:top w:val="single" w:sz="4" w:space="0" w:color="000000"/>
              <w:left w:val="single" w:sz="4" w:space="0" w:color="000000"/>
              <w:bottom w:val="single" w:sz="4" w:space="0" w:color="auto"/>
              <w:right w:val="nil"/>
            </w:tcBorders>
          </w:tcPr>
          <w:p w14:paraId="43068608" w14:textId="77777777" w:rsidR="000D7C48" w:rsidRPr="00E65925" w:rsidRDefault="000D7C48" w:rsidP="000D7C48">
            <w:pPr>
              <w:jc w:val="both"/>
              <w:rPr>
                <w:sz w:val="20"/>
                <w:szCs w:val="20"/>
              </w:rPr>
            </w:pPr>
            <w:r w:rsidRPr="00E65925">
              <w:rPr>
                <w:sz w:val="20"/>
                <w:szCs w:val="20"/>
              </w:rPr>
              <w:t>1.2. Проведение технических осмотров и устранение неисправностей в системе холодного водоснабжения (осмотр системы холодного водоснабжения планово 2 раза в год и при поступлении заявок, смена отдельных участков трубопровода, смена запорной арматуры</w:t>
            </w:r>
            <w:r>
              <w:rPr>
                <w:sz w:val="20"/>
                <w:szCs w:val="20"/>
              </w:rPr>
              <w:t xml:space="preserve"> и т.д.</w:t>
            </w:r>
            <w:r w:rsidRPr="00E65925">
              <w:rPr>
                <w:sz w:val="20"/>
                <w:szCs w:val="20"/>
              </w:rPr>
              <w:t>)</w:t>
            </w:r>
          </w:p>
        </w:tc>
        <w:tc>
          <w:tcPr>
            <w:tcW w:w="1701" w:type="dxa"/>
            <w:tcBorders>
              <w:top w:val="single" w:sz="4" w:space="0" w:color="000000"/>
              <w:left w:val="single" w:sz="4" w:space="0" w:color="000000"/>
              <w:bottom w:val="single" w:sz="4" w:space="0" w:color="auto"/>
              <w:right w:val="nil"/>
            </w:tcBorders>
            <w:vAlign w:val="center"/>
          </w:tcPr>
          <w:p w14:paraId="6C50C622" w14:textId="77777777" w:rsidR="000D7C48" w:rsidRPr="00102C8A" w:rsidRDefault="000D7C48" w:rsidP="000D7C48">
            <w:pPr>
              <w:jc w:val="center"/>
              <w:rPr>
                <w:sz w:val="20"/>
                <w:szCs w:val="20"/>
              </w:rPr>
            </w:pPr>
            <w:r w:rsidRPr="00102C8A">
              <w:rPr>
                <w:sz w:val="20"/>
                <w:szCs w:val="20"/>
              </w:rPr>
              <w:t xml:space="preserve">Осмотр не реже 2 раз в год </w:t>
            </w:r>
          </w:p>
          <w:p w14:paraId="71CDEF66" w14:textId="77777777" w:rsidR="000D7C48" w:rsidRPr="00E65925" w:rsidRDefault="000D7C48" w:rsidP="000D7C48">
            <w:pPr>
              <w:jc w:val="center"/>
              <w:rPr>
                <w:sz w:val="20"/>
                <w:szCs w:val="20"/>
              </w:rPr>
            </w:pPr>
            <w:r w:rsidRPr="00102C8A">
              <w:rPr>
                <w:sz w:val="20"/>
                <w:szCs w:val="20"/>
              </w:rPr>
              <w:t>и ремонт по мере необходимости</w:t>
            </w:r>
          </w:p>
        </w:tc>
        <w:tc>
          <w:tcPr>
            <w:tcW w:w="1275" w:type="dxa"/>
            <w:tcBorders>
              <w:top w:val="single" w:sz="4" w:space="0" w:color="000000"/>
              <w:left w:val="single" w:sz="4" w:space="0" w:color="000000"/>
              <w:bottom w:val="single" w:sz="4" w:space="0" w:color="auto"/>
              <w:right w:val="nil"/>
            </w:tcBorders>
            <w:vAlign w:val="center"/>
          </w:tcPr>
          <w:p w14:paraId="04660F60" w14:textId="77777777" w:rsidR="000D7C48" w:rsidRPr="00AA35B4" w:rsidRDefault="000D7C48" w:rsidP="000D7C48">
            <w:pPr>
              <w:jc w:val="center"/>
            </w:pPr>
            <w:r>
              <w:rPr>
                <w:rFonts w:ascii="Calibri" w:hAnsi="Calibri" w:cs="Calibri"/>
                <w:color w:val="000000"/>
              </w:rPr>
              <w:t>11957,70</w:t>
            </w:r>
          </w:p>
        </w:tc>
        <w:tc>
          <w:tcPr>
            <w:tcW w:w="1181" w:type="dxa"/>
            <w:tcBorders>
              <w:top w:val="single" w:sz="4" w:space="0" w:color="000000"/>
              <w:left w:val="single" w:sz="4" w:space="0" w:color="000000"/>
              <w:bottom w:val="single" w:sz="4" w:space="0" w:color="auto"/>
              <w:right w:val="single" w:sz="4" w:space="0" w:color="000000"/>
            </w:tcBorders>
            <w:noWrap/>
            <w:vAlign w:val="center"/>
          </w:tcPr>
          <w:p w14:paraId="5A6877F7" w14:textId="77777777" w:rsidR="000D7C48" w:rsidRPr="00AA35B4" w:rsidRDefault="000D7C48" w:rsidP="000D7C48">
            <w:pPr>
              <w:jc w:val="center"/>
            </w:pPr>
            <w:r>
              <w:rPr>
                <w:rFonts w:ascii="Calibri" w:hAnsi="Calibri" w:cs="Calibri"/>
                <w:color w:val="000000"/>
              </w:rPr>
              <w:t>2,55</w:t>
            </w:r>
          </w:p>
        </w:tc>
      </w:tr>
      <w:tr w:rsidR="000D7C48" w:rsidRPr="00D4587F" w14:paraId="1E525900" w14:textId="77777777" w:rsidTr="000D7C48">
        <w:trPr>
          <w:trHeight w:val="1978"/>
        </w:trPr>
        <w:tc>
          <w:tcPr>
            <w:tcW w:w="6238" w:type="dxa"/>
            <w:tcBorders>
              <w:top w:val="single" w:sz="4" w:space="0" w:color="000000"/>
              <w:left w:val="single" w:sz="4" w:space="0" w:color="000000"/>
              <w:bottom w:val="single" w:sz="4" w:space="0" w:color="auto"/>
              <w:right w:val="nil"/>
            </w:tcBorders>
          </w:tcPr>
          <w:p w14:paraId="4BA5DFE7" w14:textId="77777777" w:rsidR="000D7C48" w:rsidRPr="00E65925" w:rsidRDefault="000D7C48" w:rsidP="000D7C48">
            <w:pPr>
              <w:jc w:val="both"/>
              <w:rPr>
                <w:sz w:val="20"/>
                <w:szCs w:val="20"/>
              </w:rPr>
            </w:pPr>
            <w:r w:rsidRPr="00AA35B4">
              <w:rPr>
                <w:b/>
                <w:bCs/>
              </w:rPr>
              <w:lastRenderedPageBreak/>
              <w:t>2. Содержание и текущий ремонт электроснабжения мест общего пользования</w:t>
            </w:r>
            <w:r w:rsidRPr="00E65925">
              <w:rPr>
                <w:sz w:val="20"/>
                <w:szCs w:val="20"/>
              </w:rPr>
              <w:t xml:space="preserve"> (осмотр электротехнических устройств (весенний, осенний осмотр); выполнение мероприятий по очистке от пыли, грязи вводных устройств, ремонт групповых щитков на лестничных клетках, замена плавких вставок в электрощитах, замена ламп накаливания в местах общего пользования, замена отдельных участков электропроводки, проведение ежегодных замеров сопротивления специализированной организацией согласно договор</w:t>
            </w:r>
            <w:r>
              <w:rPr>
                <w:sz w:val="20"/>
                <w:szCs w:val="20"/>
              </w:rPr>
              <w:t>у и т.д.</w:t>
            </w:r>
            <w:r w:rsidRPr="00E65925">
              <w:rPr>
                <w:sz w:val="20"/>
                <w:szCs w:val="20"/>
              </w:rPr>
              <w:t>)</w:t>
            </w:r>
          </w:p>
        </w:tc>
        <w:tc>
          <w:tcPr>
            <w:tcW w:w="1701" w:type="dxa"/>
            <w:tcBorders>
              <w:top w:val="single" w:sz="4" w:space="0" w:color="000000"/>
              <w:left w:val="single" w:sz="4" w:space="0" w:color="000000"/>
              <w:bottom w:val="single" w:sz="4" w:space="0" w:color="auto"/>
              <w:right w:val="nil"/>
            </w:tcBorders>
            <w:vAlign w:val="center"/>
          </w:tcPr>
          <w:p w14:paraId="358B8B64" w14:textId="77777777" w:rsidR="000D7C48" w:rsidRPr="00102C8A" w:rsidRDefault="000D7C48" w:rsidP="000D7C48">
            <w:pPr>
              <w:jc w:val="center"/>
              <w:rPr>
                <w:sz w:val="20"/>
                <w:szCs w:val="20"/>
              </w:rPr>
            </w:pPr>
            <w:r w:rsidRPr="00102C8A">
              <w:rPr>
                <w:sz w:val="20"/>
                <w:szCs w:val="20"/>
              </w:rPr>
              <w:t xml:space="preserve">Осмотр не реже 2 раз в год </w:t>
            </w:r>
          </w:p>
          <w:p w14:paraId="456F5970" w14:textId="77777777" w:rsidR="000D7C48" w:rsidRPr="00E65925" w:rsidRDefault="000D7C48" w:rsidP="000D7C48">
            <w:pPr>
              <w:jc w:val="center"/>
              <w:rPr>
                <w:sz w:val="20"/>
                <w:szCs w:val="20"/>
              </w:rPr>
            </w:pPr>
            <w:r w:rsidRPr="00102C8A">
              <w:rPr>
                <w:sz w:val="20"/>
                <w:szCs w:val="20"/>
              </w:rPr>
              <w:t>и ремонт по мере необходимости</w:t>
            </w:r>
          </w:p>
        </w:tc>
        <w:tc>
          <w:tcPr>
            <w:tcW w:w="1275" w:type="dxa"/>
            <w:tcBorders>
              <w:top w:val="single" w:sz="4" w:space="0" w:color="000000"/>
              <w:left w:val="single" w:sz="4" w:space="0" w:color="000000"/>
              <w:bottom w:val="single" w:sz="4" w:space="0" w:color="auto"/>
              <w:right w:val="nil"/>
            </w:tcBorders>
            <w:vAlign w:val="center"/>
          </w:tcPr>
          <w:p w14:paraId="5BC6FCEC" w14:textId="77777777" w:rsidR="000D7C48" w:rsidRPr="003A2898" w:rsidRDefault="000D7C48" w:rsidP="000D7C48">
            <w:pPr>
              <w:jc w:val="center"/>
              <w:rPr>
                <w:b/>
                <w:bCs/>
              </w:rPr>
            </w:pPr>
            <w:r w:rsidRPr="003A2898">
              <w:rPr>
                <w:rFonts w:ascii="Calibri" w:hAnsi="Calibri" w:cs="Calibri"/>
                <w:b/>
                <w:bCs/>
                <w:color w:val="000000"/>
              </w:rPr>
              <w:t>6460,55</w:t>
            </w:r>
          </w:p>
        </w:tc>
        <w:tc>
          <w:tcPr>
            <w:tcW w:w="1181" w:type="dxa"/>
            <w:tcBorders>
              <w:top w:val="single" w:sz="4" w:space="0" w:color="000000"/>
              <w:left w:val="single" w:sz="4" w:space="0" w:color="000000"/>
              <w:bottom w:val="single" w:sz="4" w:space="0" w:color="auto"/>
              <w:right w:val="single" w:sz="4" w:space="0" w:color="000000"/>
            </w:tcBorders>
            <w:noWrap/>
            <w:vAlign w:val="center"/>
          </w:tcPr>
          <w:p w14:paraId="7BE1BE66" w14:textId="77777777" w:rsidR="000D7C48" w:rsidRPr="003A2898" w:rsidRDefault="000D7C48" w:rsidP="000D7C48">
            <w:pPr>
              <w:jc w:val="center"/>
              <w:rPr>
                <w:b/>
                <w:bCs/>
              </w:rPr>
            </w:pPr>
            <w:r w:rsidRPr="003A2898">
              <w:rPr>
                <w:rFonts w:ascii="Calibri" w:hAnsi="Calibri" w:cs="Calibri"/>
                <w:b/>
                <w:bCs/>
                <w:color w:val="000000"/>
              </w:rPr>
              <w:t>1,38</w:t>
            </w:r>
          </w:p>
        </w:tc>
      </w:tr>
      <w:tr w:rsidR="000D7C48" w:rsidRPr="00D4587F" w14:paraId="4D2E9E50" w14:textId="77777777" w:rsidTr="000D7C48">
        <w:trPr>
          <w:trHeight w:val="838"/>
        </w:trPr>
        <w:tc>
          <w:tcPr>
            <w:tcW w:w="6238" w:type="dxa"/>
            <w:tcBorders>
              <w:top w:val="single" w:sz="4" w:space="0" w:color="000000"/>
              <w:left w:val="single" w:sz="4" w:space="0" w:color="000000"/>
              <w:bottom w:val="single" w:sz="4" w:space="0" w:color="auto"/>
              <w:right w:val="nil"/>
            </w:tcBorders>
          </w:tcPr>
          <w:p w14:paraId="582D17E9" w14:textId="77777777" w:rsidR="000D7C48" w:rsidRPr="00E65925" w:rsidRDefault="000D7C48" w:rsidP="000D7C48">
            <w:pPr>
              <w:jc w:val="both"/>
              <w:rPr>
                <w:b/>
                <w:bCs/>
                <w:sz w:val="20"/>
                <w:szCs w:val="20"/>
              </w:rPr>
            </w:pPr>
            <w:r w:rsidRPr="00AA35B4">
              <w:rPr>
                <w:b/>
                <w:bCs/>
              </w:rPr>
              <w:t>3. Аварийное обслуживание</w:t>
            </w:r>
            <w:r w:rsidRPr="00E65925">
              <w:rPr>
                <w:b/>
                <w:bCs/>
                <w:sz w:val="20"/>
                <w:szCs w:val="20"/>
              </w:rPr>
              <w:t xml:space="preserve"> </w:t>
            </w:r>
            <w:r w:rsidRPr="00E65925">
              <w:rPr>
                <w:sz w:val="20"/>
                <w:szCs w:val="20"/>
              </w:rPr>
              <w:t xml:space="preserve">(ремонт, замена запорной арматуры сгонов на трубопроводе: водопровод, </w:t>
            </w:r>
            <w:r>
              <w:rPr>
                <w:sz w:val="20"/>
                <w:szCs w:val="20"/>
              </w:rPr>
              <w:t>ц</w:t>
            </w:r>
            <w:r w:rsidRPr="00E65925">
              <w:rPr>
                <w:sz w:val="20"/>
                <w:szCs w:val="20"/>
              </w:rPr>
              <w:t>ентральное отопление: ремонт и замена аварийно-поврежденной запорной арматуры, ликвидация течи путем уплотнения соединений труб, арматуры и нагревательных приборов, ремонт и замена сгонов на трубопроводе; вскрытие полов, пробивка отверстий и борозд над вскрытыми трубопроводами, отключение стояков на отдельных участках трубопроводов, слив отключенных участков систем центрального отопления и обратное наполнение с пуском после устранения неисправности</w:t>
            </w:r>
            <w:r>
              <w:rPr>
                <w:sz w:val="20"/>
                <w:szCs w:val="20"/>
              </w:rPr>
              <w:t xml:space="preserve"> и т.д.</w:t>
            </w:r>
            <w:r w:rsidRPr="00E65925">
              <w:rPr>
                <w:sz w:val="20"/>
                <w:szCs w:val="20"/>
              </w:rPr>
              <w:t>)</w:t>
            </w:r>
          </w:p>
        </w:tc>
        <w:tc>
          <w:tcPr>
            <w:tcW w:w="1701" w:type="dxa"/>
            <w:tcBorders>
              <w:top w:val="single" w:sz="4" w:space="0" w:color="000000"/>
              <w:left w:val="single" w:sz="4" w:space="0" w:color="000000"/>
              <w:bottom w:val="single" w:sz="4" w:space="0" w:color="auto"/>
              <w:right w:val="nil"/>
            </w:tcBorders>
            <w:vAlign w:val="center"/>
          </w:tcPr>
          <w:p w14:paraId="54FB275A" w14:textId="77777777" w:rsidR="000D7C48" w:rsidRPr="00E65925" w:rsidRDefault="000D7C48" w:rsidP="000D7C48">
            <w:pPr>
              <w:jc w:val="center"/>
              <w:rPr>
                <w:sz w:val="20"/>
                <w:szCs w:val="20"/>
              </w:rPr>
            </w:pPr>
            <w:r>
              <w:rPr>
                <w:sz w:val="20"/>
                <w:szCs w:val="20"/>
              </w:rPr>
              <w:t>ежесуточно</w:t>
            </w:r>
          </w:p>
        </w:tc>
        <w:tc>
          <w:tcPr>
            <w:tcW w:w="1275" w:type="dxa"/>
            <w:tcBorders>
              <w:top w:val="single" w:sz="4" w:space="0" w:color="000000"/>
              <w:left w:val="single" w:sz="4" w:space="0" w:color="000000"/>
              <w:bottom w:val="single" w:sz="4" w:space="0" w:color="auto"/>
              <w:right w:val="nil"/>
            </w:tcBorders>
            <w:vAlign w:val="center"/>
          </w:tcPr>
          <w:p w14:paraId="42217C24" w14:textId="77777777" w:rsidR="000D7C48" w:rsidRPr="003A2898" w:rsidRDefault="000D7C48" w:rsidP="000D7C48">
            <w:pPr>
              <w:rPr>
                <w:b/>
                <w:bCs/>
              </w:rPr>
            </w:pPr>
            <w:r w:rsidRPr="003A2898">
              <w:rPr>
                <w:rFonts w:ascii="Calibri" w:hAnsi="Calibri" w:cs="Calibri"/>
                <w:b/>
                <w:bCs/>
                <w:color w:val="000000"/>
              </w:rPr>
              <w:t>9350,80</w:t>
            </w:r>
          </w:p>
        </w:tc>
        <w:tc>
          <w:tcPr>
            <w:tcW w:w="1181" w:type="dxa"/>
            <w:tcBorders>
              <w:top w:val="single" w:sz="4" w:space="0" w:color="000000"/>
              <w:left w:val="single" w:sz="4" w:space="0" w:color="000000"/>
              <w:bottom w:val="single" w:sz="4" w:space="0" w:color="auto"/>
              <w:right w:val="single" w:sz="4" w:space="0" w:color="000000"/>
            </w:tcBorders>
            <w:noWrap/>
            <w:vAlign w:val="center"/>
          </w:tcPr>
          <w:p w14:paraId="19A43FC1" w14:textId="77777777" w:rsidR="000D7C48" w:rsidRPr="003A2898" w:rsidRDefault="000D7C48" w:rsidP="000D7C48">
            <w:pPr>
              <w:spacing w:line="480" w:lineRule="auto"/>
              <w:jc w:val="center"/>
              <w:rPr>
                <w:b/>
                <w:bCs/>
              </w:rPr>
            </w:pPr>
            <w:r w:rsidRPr="003A2898">
              <w:rPr>
                <w:rFonts w:ascii="Calibri" w:hAnsi="Calibri" w:cs="Calibri"/>
                <w:b/>
                <w:bCs/>
                <w:color w:val="000000"/>
              </w:rPr>
              <w:t>2,00</w:t>
            </w:r>
          </w:p>
        </w:tc>
      </w:tr>
      <w:tr w:rsidR="000D7C48" w:rsidRPr="00D4587F" w14:paraId="0FE93225" w14:textId="77777777" w:rsidTr="000D7C48">
        <w:trPr>
          <w:trHeight w:val="1559"/>
        </w:trPr>
        <w:tc>
          <w:tcPr>
            <w:tcW w:w="6238" w:type="dxa"/>
            <w:tcBorders>
              <w:top w:val="single" w:sz="4" w:space="0" w:color="000000"/>
              <w:left w:val="single" w:sz="4" w:space="0" w:color="000000"/>
              <w:bottom w:val="single" w:sz="4" w:space="0" w:color="auto"/>
              <w:right w:val="nil"/>
            </w:tcBorders>
          </w:tcPr>
          <w:p w14:paraId="107C3CAE" w14:textId="77777777" w:rsidR="000D7C48" w:rsidRPr="00E65925" w:rsidRDefault="000D7C48" w:rsidP="000D7C48">
            <w:pPr>
              <w:jc w:val="both"/>
              <w:rPr>
                <w:b/>
                <w:bCs/>
                <w:sz w:val="20"/>
                <w:szCs w:val="20"/>
              </w:rPr>
            </w:pPr>
            <w:r w:rsidRPr="00AA35B4">
              <w:rPr>
                <w:b/>
                <w:bCs/>
              </w:rPr>
              <w:t>4. Содержание и текущий ремонт конструктивных элементов жилых зданий</w:t>
            </w:r>
            <w:r w:rsidRPr="00AA35B4">
              <w:t>.</w:t>
            </w:r>
            <w:r w:rsidRPr="00E65925">
              <w:rPr>
                <w:sz w:val="20"/>
                <w:szCs w:val="20"/>
              </w:rPr>
              <w:t xml:space="preserve"> Периодические осмотры конструктивных элементов здания – фундаменты, стены, перекрытия, перегородки, полы, кровля, отделочные работы, крыльца, отмостки и т.д. дома</w:t>
            </w:r>
            <w:r>
              <w:rPr>
                <w:sz w:val="20"/>
                <w:szCs w:val="20"/>
              </w:rPr>
              <w:t xml:space="preserve">. </w:t>
            </w:r>
            <w:r w:rsidRPr="00E65925">
              <w:rPr>
                <w:sz w:val="20"/>
                <w:szCs w:val="20"/>
              </w:rPr>
              <w:t>Дератизация и дезинсекция (очистка от грызунов и насекомых общих помещений дома)</w:t>
            </w:r>
          </w:p>
        </w:tc>
        <w:tc>
          <w:tcPr>
            <w:tcW w:w="1701" w:type="dxa"/>
            <w:tcBorders>
              <w:top w:val="single" w:sz="4" w:space="0" w:color="000000"/>
              <w:left w:val="single" w:sz="4" w:space="0" w:color="000000"/>
              <w:bottom w:val="single" w:sz="4" w:space="0" w:color="auto"/>
              <w:right w:val="nil"/>
            </w:tcBorders>
            <w:vAlign w:val="center"/>
          </w:tcPr>
          <w:p w14:paraId="09309BFB" w14:textId="77777777" w:rsidR="000D7C48" w:rsidRPr="00102C8A" w:rsidRDefault="000D7C48" w:rsidP="000D7C48">
            <w:pPr>
              <w:jc w:val="center"/>
              <w:rPr>
                <w:sz w:val="20"/>
                <w:szCs w:val="20"/>
              </w:rPr>
            </w:pPr>
            <w:r w:rsidRPr="00102C8A">
              <w:rPr>
                <w:sz w:val="20"/>
                <w:szCs w:val="20"/>
              </w:rPr>
              <w:t xml:space="preserve">Осмотр не реже 2 раз в год </w:t>
            </w:r>
          </w:p>
          <w:p w14:paraId="28DCAB93" w14:textId="77777777" w:rsidR="000D7C48" w:rsidRPr="00E65925" w:rsidRDefault="000D7C48" w:rsidP="000D7C48">
            <w:pPr>
              <w:jc w:val="center"/>
              <w:rPr>
                <w:sz w:val="20"/>
                <w:szCs w:val="20"/>
              </w:rPr>
            </w:pPr>
            <w:r w:rsidRPr="00102C8A">
              <w:rPr>
                <w:sz w:val="20"/>
                <w:szCs w:val="20"/>
              </w:rPr>
              <w:t>и ремонт по мере необходимости</w:t>
            </w:r>
          </w:p>
        </w:tc>
        <w:tc>
          <w:tcPr>
            <w:tcW w:w="1275" w:type="dxa"/>
            <w:tcBorders>
              <w:top w:val="single" w:sz="4" w:space="0" w:color="000000"/>
              <w:left w:val="single" w:sz="4" w:space="0" w:color="000000"/>
              <w:bottom w:val="single" w:sz="4" w:space="0" w:color="auto"/>
              <w:right w:val="nil"/>
            </w:tcBorders>
            <w:vAlign w:val="center"/>
          </w:tcPr>
          <w:p w14:paraId="34AEF381" w14:textId="77777777" w:rsidR="000D7C48" w:rsidRPr="003A2898" w:rsidRDefault="000D7C48" w:rsidP="000D7C48">
            <w:pPr>
              <w:jc w:val="center"/>
              <w:rPr>
                <w:b/>
                <w:bCs/>
              </w:rPr>
            </w:pPr>
            <w:r w:rsidRPr="003A2898">
              <w:rPr>
                <w:rFonts w:ascii="Calibri" w:hAnsi="Calibri" w:cs="Calibri"/>
                <w:b/>
                <w:bCs/>
                <w:color w:val="000000"/>
              </w:rPr>
              <w:t>29355,88</w:t>
            </w:r>
          </w:p>
        </w:tc>
        <w:tc>
          <w:tcPr>
            <w:tcW w:w="1181" w:type="dxa"/>
            <w:tcBorders>
              <w:top w:val="single" w:sz="4" w:space="0" w:color="000000"/>
              <w:left w:val="single" w:sz="4" w:space="0" w:color="000000"/>
              <w:bottom w:val="single" w:sz="4" w:space="0" w:color="auto"/>
              <w:right w:val="single" w:sz="4" w:space="0" w:color="000000"/>
            </w:tcBorders>
            <w:noWrap/>
            <w:vAlign w:val="center"/>
          </w:tcPr>
          <w:p w14:paraId="36C0722E" w14:textId="77777777" w:rsidR="000D7C48" w:rsidRPr="003A2898" w:rsidRDefault="000D7C48" w:rsidP="000D7C48">
            <w:pPr>
              <w:jc w:val="center"/>
              <w:rPr>
                <w:b/>
                <w:bCs/>
              </w:rPr>
            </w:pPr>
            <w:r w:rsidRPr="003A2898">
              <w:rPr>
                <w:rFonts w:ascii="Calibri" w:hAnsi="Calibri" w:cs="Calibri"/>
                <w:b/>
                <w:bCs/>
                <w:color w:val="000000"/>
              </w:rPr>
              <w:t>6,27</w:t>
            </w:r>
          </w:p>
        </w:tc>
      </w:tr>
      <w:tr w:rsidR="000D7C48" w:rsidRPr="00D4587F" w14:paraId="56FDECAA" w14:textId="77777777" w:rsidTr="000D7C48">
        <w:trPr>
          <w:trHeight w:val="783"/>
        </w:trPr>
        <w:tc>
          <w:tcPr>
            <w:tcW w:w="6238" w:type="dxa"/>
            <w:tcBorders>
              <w:top w:val="single" w:sz="4" w:space="0" w:color="000000"/>
              <w:left w:val="single" w:sz="4" w:space="0" w:color="000000"/>
              <w:bottom w:val="single" w:sz="4" w:space="0" w:color="auto"/>
              <w:right w:val="nil"/>
            </w:tcBorders>
          </w:tcPr>
          <w:p w14:paraId="00356A58" w14:textId="77777777" w:rsidR="000D7C48" w:rsidRPr="00E65925" w:rsidRDefault="000D7C48" w:rsidP="000D7C48">
            <w:pPr>
              <w:jc w:val="both"/>
              <w:rPr>
                <w:sz w:val="20"/>
                <w:szCs w:val="20"/>
              </w:rPr>
            </w:pPr>
            <w:r w:rsidRPr="00E65925">
              <w:rPr>
                <w:sz w:val="20"/>
                <w:szCs w:val="20"/>
              </w:rPr>
              <w:t>4.1. Содержание и текущий ремонт кровли (осмотр кровель, очистка кровли от мусора, ремонт отдельными местами шифера, железа, ремонт и замена слуховых окон, сбивание сосулек, наледи</w:t>
            </w:r>
            <w:r>
              <w:rPr>
                <w:sz w:val="20"/>
                <w:szCs w:val="20"/>
              </w:rPr>
              <w:t xml:space="preserve"> и т.д.</w:t>
            </w:r>
            <w:r w:rsidRPr="00E65925">
              <w:rPr>
                <w:sz w:val="20"/>
                <w:szCs w:val="20"/>
              </w:rPr>
              <w:t>)</w:t>
            </w:r>
          </w:p>
        </w:tc>
        <w:tc>
          <w:tcPr>
            <w:tcW w:w="1701" w:type="dxa"/>
            <w:tcBorders>
              <w:top w:val="single" w:sz="4" w:space="0" w:color="000000"/>
              <w:left w:val="single" w:sz="4" w:space="0" w:color="000000"/>
              <w:bottom w:val="single" w:sz="4" w:space="0" w:color="auto"/>
              <w:right w:val="nil"/>
            </w:tcBorders>
            <w:vAlign w:val="center"/>
          </w:tcPr>
          <w:p w14:paraId="1C3D6E97" w14:textId="77777777" w:rsidR="000D7C48" w:rsidRPr="00102C8A" w:rsidRDefault="000D7C48" w:rsidP="000D7C48">
            <w:pPr>
              <w:jc w:val="center"/>
              <w:rPr>
                <w:sz w:val="20"/>
                <w:szCs w:val="20"/>
              </w:rPr>
            </w:pPr>
            <w:r w:rsidRPr="00102C8A">
              <w:rPr>
                <w:sz w:val="20"/>
                <w:szCs w:val="20"/>
              </w:rPr>
              <w:t xml:space="preserve">Осмотр не реже 2 раз в год </w:t>
            </w:r>
          </w:p>
          <w:p w14:paraId="7BC8484E" w14:textId="77777777" w:rsidR="000D7C48" w:rsidRPr="00E65925" w:rsidRDefault="000D7C48" w:rsidP="000D7C48">
            <w:pPr>
              <w:jc w:val="center"/>
              <w:rPr>
                <w:sz w:val="20"/>
                <w:szCs w:val="20"/>
              </w:rPr>
            </w:pPr>
            <w:r w:rsidRPr="00102C8A">
              <w:rPr>
                <w:sz w:val="20"/>
                <w:szCs w:val="20"/>
              </w:rPr>
              <w:t>и ремонт по мере необходимости</w:t>
            </w:r>
          </w:p>
        </w:tc>
        <w:tc>
          <w:tcPr>
            <w:tcW w:w="1275" w:type="dxa"/>
            <w:tcBorders>
              <w:top w:val="single" w:sz="4" w:space="0" w:color="000000"/>
              <w:left w:val="single" w:sz="4" w:space="0" w:color="000000"/>
              <w:bottom w:val="single" w:sz="4" w:space="0" w:color="auto"/>
              <w:right w:val="nil"/>
            </w:tcBorders>
            <w:vAlign w:val="center"/>
          </w:tcPr>
          <w:p w14:paraId="4D8AE26E" w14:textId="77777777" w:rsidR="000D7C48" w:rsidRPr="00AA35B4" w:rsidRDefault="000D7C48" w:rsidP="000D7C48">
            <w:pPr>
              <w:jc w:val="center"/>
              <w:rPr>
                <w:b/>
                <w:bCs/>
              </w:rPr>
            </w:pPr>
            <w:r>
              <w:rPr>
                <w:rFonts w:ascii="Calibri" w:hAnsi="Calibri" w:cs="Calibri"/>
                <w:color w:val="000000"/>
              </w:rPr>
              <w:t>11447,66</w:t>
            </w:r>
          </w:p>
        </w:tc>
        <w:tc>
          <w:tcPr>
            <w:tcW w:w="1181" w:type="dxa"/>
            <w:tcBorders>
              <w:top w:val="single" w:sz="4" w:space="0" w:color="000000"/>
              <w:left w:val="single" w:sz="4" w:space="0" w:color="000000"/>
              <w:bottom w:val="single" w:sz="4" w:space="0" w:color="auto"/>
              <w:right w:val="single" w:sz="4" w:space="0" w:color="000000"/>
            </w:tcBorders>
            <w:noWrap/>
            <w:vAlign w:val="center"/>
          </w:tcPr>
          <w:p w14:paraId="641D66CF" w14:textId="77777777" w:rsidR="000D7C48" w:rsidRPr="00AA35B4" w:rsidRDefault="000D7C48" w:rsidP="000D7C48">
            <w:pPr>
              <w:jc w:val="center"/>
              <w:rPr>
                <w:bCs/>
              </w:rPr>
            </w:pPr>
            <w:r>
              <w:rPr>
                <w:rFonts w:ascii="Calibri" w:hAnsi="Calibri" w:cs="Calibri"/>
                <w:color w:val="000000"/>
              </w:rPr>
              <w:t>2,71</w:t>
            </w:r>
          </w:p>
        </w:tc>
      </w:tr>
      <w:tr w:rsidR="000D7C48" w:rsidRPr="00D4587F" w14:paraId="3429749F" w14:textId="77777777" w:rsidTr="000D7C48">
        <w:trPr>
          <w:trHeight w:val="1040"/>
        </w:trPr>
        <w:tc>
          <w:tcPr>
            <w:tcW w:w="6238" w:type="dxa"/>
            <w:tcBorders>
              <w:top w:val="single" w:sz="4" w:space="0" w:color="000000"/>
              <w:left w:val="single" w:sz="4" w:space="0" w:color="000000"/>
              <w:bottom w:val="single" w:sz="4" w:space="0" w:color="auto"/>
              <w:right w:val="nil"/>
            </w:tcBorders>
          </w:tcPr>
          <w:p w14:paraId="666D0AF3" w14:textId="77777777" w:rsidR="000D7C48" w:rsidRPr="00E65925" w:rsidRDefault="000D7C48" w:rsidP="000D7C48">
            <w:pPr>
              <w:jc w:val="both"/>
              <w:rPr>
                <w:sz w:val="20"/>
                <w:szCs w:val="20"/>
              </w:rPr>
            </w:pPr>
            <w:r w:rsidRPr="00E65925">
              <w:rPr>
                <w:sz w:val="20"/>
                <w:szCs w:val="20"/>
              </w:rPr>
              <w:t>4.2. Содержание и текущий ремонт чердачных помещений (закрытие люков и входов на чердак по необходимости, восстановление (ремонт) утепления чердачных перекрытий, оснащение запорными устройствами</w:t>
            </w:r>
            <w:r>
              <w:rPr>
                <w:sz w:val="20"/>
                <w:szCs w:val="20"/>
              </w:rPr>
              <w:t xml:space="preserve"> и т.д.</w:t>
            </w:r>
            <w:r w:rsidRPr="00E65925">
              <w:rPr>
                <w:sz w:val="20"/>
                <w:szCs w:val="20"/>
              </w:rPr>
              <w:t>)</w:t>
            </w:r>
          </w:p>
        </w:tc>
        <w:tc>
          <w:tcPr>
            <w:tcW w:w="1701" w:type="dxa"/>
            <w:tcBorders>
              <w:top w:val="single" w:sz="4" w:space="0" w:color="000000"/>
              <w:left w:val="single" w:sz="4" w:space="0" w:color="000000"/>
              <w:bottom w:val="single" w:sz="4" w:space="0" w:color="auto"/>
              <w:right w:val="nil"/>
            </w:tcBorders>
            <w:vAlign w:val="center"/>
          </w:tcPr>
          <w:p w14:paraId="0049FA47" w14:textId="77777777" w:rsidR="000D7C48" w:rsidRPr="00102C8A" w:rsidRDefault="000D7C48" w:rsidP="000D7C48">
            <w:pPr>
              <w:jc w:val="center"/>
              <w:rPr>
                <w:sz w:val="20"/>
                <w:szCs w:val="20"/>
              </w:rPr>
            </w:pPr>
            <w:r w:rsidRPr="00102C8A">
              <w:rPr>
                <w:sz w:val="20"/>
                <w:szCs w:val="20"/>
              </w:rPr>
              <w:t xml:space="preserve">Осмотр не реже 2 раз в год </w:t>
            </w:r>
          </w:p>
          <w:p w14:paraId="31131BC8" w14:textId="77777777" w:rsidR="000D7C48" w:rsidRPr="00E65925" w:rsidRDefault="000D7C48" w:rsidP="000D7C48">
            <w:pPr>
              <w:jc w:val="center"/>
              <w:rPr>
                <w:sz w:val="20"/>
                <w:szCs w:val="20"/>
              </w:rPr>
            </w:pPr>
            <w:r w:rsidRPr="00102C8A">
              <w:rPr>
                <w:sz w:val="20"/>
                <w:szCs w:val="20"/>
              </w:rPr>
              <w:t>и ремонт по мере необходимости</w:t>
            </w:r>
          </w:p>
        </w:tc>
        <w:tc>
          <w:tcPr>
            <w:tcW w:w="1275" w:type="dxa"/>
            <w:tcBorders>
              <w:top w:val="single" w:sz="4" w:space="0" w:color="000000"/>
              <w:left w:val="single" w:sz="4" w:space="0" w:color="000000"/>
              <w:bottom w:val="single" w:sz="4" w:space="0" w:color="auto"/>
              <w:right w:val="nil"/>
            </w:tcBorders>
            <w:vAlign w:val="center"/>
          </w:tcPr>
          <w:p w14:paraId="451DA505" w14:textId="77777777" w:rsidR="000D7C48" w:rsidRPr="00AA35B4" w:rsidRDefault="000D7C48" w:rsidP="000D7C48">
            <w:pPr>
              <w:jc w:val="center"/>
            </w:pPr>
            <w:r>
              <w:rPr>
                <w:rFonts w:ascii="Calibri" w:hAnsi="Calibri" w:cs="Calibri"/>
                <w:color w:val="000000"/>
              </w:rPr>
              <w:t>3173,61</w:t>
            </w:r>
          </w:p>
        </w:tc>
        <w:tc>
          <w:tcPr>
            <w:tcW w:w="1181" w:type="dxa"/>
            <w:tcBorders>
              <w:top w:val="single" w:sz="4" w:space="0" w:color="000000"/>
              <w:left w:val="single" w:sz="4" w:space="0" w:color="000000"/>
              <w:bottom w:val="single" w:sz="4" w:space="0" w:color="auto"/>
              <w:right w:val="single" w:sz="4" w:space="0" w:color="000000"/>
            </w:tcBorders>
            <w:noWrap/>
            <w:vAlign w:val="center"/>
          </w:tcPr>
          <w:p w14:paraId="1D507F1E" w14:textId="77777777" w:rsidR="000D7C48" w:rsidRPr="00AA35B4" w:rsidRDefault="000D7C48" w:rsidP="000D7C48">
            <w:pPr>
              <w:jc w:val="center"/>
            </w:pPr>
            <w:r>
              <w:rPr>
                <w:rFonts w:ascii="Calibri" w:hAnsi="Calibri" w:cs="Calibri"/>
                <w:color w:val="000000"/>
              </w:rPr>
              <w:t>0,92</w:t>
            </w:r>
          </w:p>
        </w:tc>
      </w:tr>
      <w:tr w:rsidR="000D7C48" w:rsidRPr="00D4587F" w14:paraId="329F2B3E" w14:textId="77777777" w:rsidTr="000D7C48">
        <w:trPr>
          <w:trHeight w:val="1552"/>
        </w:trPr>
        <w:tc>
          <w:tcPr>
            <w:tcW w:w="6238" w:type="dxa"/>
            <w:tcBorders>
              <w:top w:val="single" w:sz="4" w:space="0" w:color="000000"/>
              <w:left w:val="single" w:sz="4" w:space="0" w:color="000000"/>
              <w:bottom w:val="single" w:sz="4" w:space="0" w:color="auto"/>
              <w:right w:val="nil"/>
            </w:tcBorders>
          </w:tcPr>
          <w:p w14:paraId="356BBF9E" w14:textId="77777777" w:rsidR="000D7C48" w:rsidRPr="00E65925" w:rsidRDefault="000D7C48" w:rsidP="000D7C48">
            <w:pPr>
              <w:jc w:val="both"/>
              <w:rPr>
                <w:sz w:val="20"/>
                <w:szCs w:val="20"/>
              </w:rPr>
            </w:pPr>
            <w:r w:rsidRPr="00E65925">
              <w:rPr>
                <w:color w:val="000000"/>
                <w:sz w:val="20"/>
                <w:szCs w:val="20"/>
              </w:rPr>
              <w:t>4.3. Содержание фасада многоквартирного дома: 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разработка плана восстановительных работ (при необходимости), проведение восстановительных работ.</w:t>
            </w:r>
          </w:p>
        </w:tc>
        <w:tc>
          <w:tcPr>
            <w:tcW w:w="1701" w:type="dxa"/>
            <w:tcBorders>
              <w:top w:val="single" w:sz="4" w:space="0" w:color="000000"/>
              <w:left w:val="single" w:sz="4" w:space="0" w:color="000000"/>
              <w:bottom w:val="single" w:sz="4" w:space="0" w:color="auto"/>
              <w:right w:val="nil"/>
            </w:tcBorders>
            <w:vAlign w:val="center"/>
          </w:tcPr>
          <w:p w14:paraId="01A2F1A9" w14:textId="77777777" w:rsidR="000D7C48" w:rsidRPr="00102C8A" w:rsidRDefault="000D7C48" w:rsidP="000D7C48">
            <w:pPr>
              <w:jc w:val="center"/>
              <w:rPr>
                <w:sz w:val="20"/>
                <w:szCs w:val="20"/>
              </w:rPr>
            </w:pPr>
            <w:r w:rsidRPr="00102C8A">
              <w:rPr>
                <w:sz w:val="20"/>
                <w:szCs w:val="20"/>
              </w:rPr>
              <w:t xml:space="preserve">Осмотр не реже 2 раз в год </w:t>
            </w:r>
          </w:p>
          <w:p w14:paraId="631D8B07" w14:textId="77777777" w:rsidR="000D7C48" w:rsidRPr="00E65925" w:rsidRDefault="000D7C48" w:rsidP="000D7C48">
            <w:pPr>
              <w:jc w:val="center"/>
              <w:rPr>
                <w:sz w:val="20"/>
                <w:szCs w:val="20"/>
              </w:rPr>
            </w:pPr>
            <w:r w:rsidRPr="00102C8A">
              <w:rPr>
                <w:sz w:val="20"/>
                <w:szCs w:val="20"/>
              </w:rPr>
              <w:t>и ремонт по мере необходимости</w:t>
            </w:r>
          </w:p>
        </w:tc>
        <w:tc>
          <w:tcPr>
            <w:tcW w:w="1275" w:type="dxa"/>
            <w:tcBorders>
              <w:top w:val="single" w:sz="4" w:space="0" w:color="000000"/>
              <w:left w:val="single" w:sz="4" w:space="0" w:color="000000"/>
              <w:bottom w:val="single" w:sz="4" w:space="0" w:color="auto"/>
              <w:right w:val="nil"/>
            </w:tcBorders>
            <w:vAlign w:val="center"/>
          </w:tcPr>
          <w:p w14:paraId="7F6B72F1" w14:textId="77777777" w:rsidR="000D7C48" w:rsidRPr="00AA35B4" w:rsidRDefault="000D7C48" w:rsidP="000D7C48">
            <w:pPr>
              <w:jc w:val="center"/>
            </w:pPr>
            <w:r>
              <w:rPr>
                <w:rFonts w:ascii="Calibri" w:hAnsi="Calibri" w:cs="Calibri"/>
                <w:color w:val="000000"/>
              </w:rPr>
              <w:t>6007,19</w:t>
            </w:r>
          </w:p>
        </w:tc>
        <w:tc>
          <w:tcPr>
            <w:tcW w:w="1181" w:type="dxa"/>
            <w:tcBorders>
              <w:top w:val="single" w:sz="4" w:space="0" w:color="000000"/>
              <w:left w:val="single" w:sz="4" w:space="0" w:color="000000"/>
              <w:bottom w:val="single" w:sz="4" w:space="0" w:color="auto"/>
              <w:right w:val="single" w:sz="4" w:space="0" w:color="000000"/>
            </w:tcBorders>
            <w:noWrap/>
            <w:vAlign w:val="center"/>
          </w:tcPr>
          <w:p w14:paraId="58258654" w14:textId="77777777" w:rsidR="000D7C48" w:rsidRPr="00AA35B4" w:rsidRDefault="000D7C48" w:rsidP="000D7C48">
            <w:pPr>
              <w:jc w:val="center"/>
            </w:pPr>
            <w:r>
              <w:rPr>
                <w:rFonts w:ascii="Calibri" w:hAnsi="Calibri" w:cs="Calibri"/>
                <w:color w:val="000000"/>
              </w:rPr>
              <w:t>1,53</w:t>
            </w:r>
          </w:p>
        </w:tc>
      </w:tr>
      <w:tr w:rsidR="000D7C48" w:rsidRPr="00D4587F" w14:paraId="613F09D9" w14:textId="77777777" w:rsidTr="000D7C48">
        <w:trPr>
          <w:trHeight w:val="547"/>
        </w:trPr>
        <w:tc>
          <w:tcPr>
            <w:tcW w:w="6238" w:type="dxa"/>
            <w:tcBorders>
              <w:top w:val="single" w:sz="4" w:space="0" w:color="000000"/>
              <w:left w:val="single" w:sz="4" w:space="0" w:color="000000"/>
              <w:bottom w:val="single" w:sz="4" w:space="0" w:color="auto"/>
              <w:right w:val="nil"/>
            </w:tcBorders>
          </w:tcPr>
          <w:p w14:paraId="1F4AC47D" w14:textId="77777777" w:rsidR="000D7C48" w:rsidRPr="00E65925" w:rsidRDefault="000D7C48" w:rsidP="000D7C48">
            <w:pPr>
              <w:jc w:val="both"/>
              <w:rPr>
                <w:sz w:val="20"/>
                <w:szCs w:val="20"/>
              </w:rPr>
            </w:pPr>
            <w:r w:rsidRPr="00E65925">
              <w:rPr>
                <w:sz w:val="20"/>
                <w:szCs w:val="20"/>
              </w:rPr>
              <w:t>4.</w:t>
            </w:r>
            <w:r>
              <w:rPr>
                <w:sz w:val="20"/>
                <w:szCs w:val="20"/>
              </w:rPr>
              <w:t>4</w:t>
            </w:r>
            <w:r w:rsidRPr="00E65925">
              <w:rPr>
                <w:sz w:val="20"/>
                <w:szCs w:val="20"/>
              </w:rPr>
              <w:t>. Проверка и текущий ремонт вентканалов (ежегодная проверка вентканалов осмотр, ремонт, прочистка вентканалов)</w:t>
            </w:r>
          </w:p>
        </w:tc>
        <w:tc>
          <w:tcPr>
            <w:tcW w:w="1701" w:type="dxa"/>
            <w:tcBorders>
              <w:top w:val="single" w:sz="4" w:space="0" w:color="000000"/>
              <w:left w:val="single" w:sz="4" w:space="0" w:color="000000"/>
              <w:bottom w:val="single" w:sz="4" w:space="0" w:color="auto"/>
              <w:right w:val="nil"/>
            </w:tcBorders>
            <w:vAlign w:val="center"/>
          </w:tcPr>
          <w:p w14:paraId="1260B685" w14:textId="77777777" w:rsidR="000D7C48" w:rsidRPr="00102C8A" w:rsidRDefault="000D7C48" w:rsidP="000D7C48">
            <w:pPr>
              <w:jc w:val="center"/>
              <w:rPr>
                <w:sz w:val="20"/>
                <w:szCs w:val="20"/>
              </w:rPr>
            </w:pPr>
            <w:r>
              <w:rPr>
                <w:sz w:val="20"/>
                <w:szCs w:val="20"/>
              </w:rPr>
              <w:t>1</w:t>
            </w:r>
            <w:r w:rsidRPr="00102C8A">
              <w:rPr>
                <w:sz w:val="20"/>
                <w:szCs w:val="20"/>
              </w:rPr>
              <w:t xml:space="preserve"> раз в год </w:t>
            </w:r>
          </w:p>
          <w:p w14:paraId="2346CE41" w14:textId="77777777" w:rsidR="000D7C48" w:rsidRPr="00E65925" w:rsidRDefault="000D7C48" w:rsidP="000D7C48">
            <w:pPr>
              <w:jc w:val="center"/>
              <w:rPr>
                <w:sz w:val="20"/>
                <w:szCs w:val="20"/>
              </w:rPr>
            </w:pPr>
            <w:r w:rsidRPr="00102C8A">
              <w:rPr>
                <w:sz w:val="20"/>
                <w:szCs w:val="20"/>
              </w:rPr>
              <w:t>и ремонт по мере необходимости</w:t>
            </w:r>
          </w:p>
        </w:tc>
        <w:tc>
          <w:tcPr>
            <w:tcW w:w="1275" w:type="dxa"/>
            <w:tcBorders>
              <w:top w:val="single" w:sz="4" w:space="0" w:color="000000"/>
              <w:left w:val="single" w:sz="4" w:space="0" w:color="000000"/>
              <w:bottom w:val="single" w:sz="4" w:space="0" w:color="auto"/>
              <w:right w:val="nil"/>
            </w:tcBorders>
            <w:vAlign w:val="center"/>
          </w:tcPr>
          <w:p w14:paraId="6E636775" w14:textId="77777777" w:rsidR="000D7C48" w:rsidRPr="00AA35B4" w:rsidRDefault="000D7C48" w:rsidP="000D7C48">
            <w:pPr>
              <w:jc w:val="center"/>
              <w:rPr>
                <w:b/>
              </w:rPr>
            </w:pPr>
            <w:r>
              <w:rPr>
                <w:rFonts w:ascii="Calibri" w:hAnsi="Calibri" w:cs="Calibri"/>
                <w:color w:val="000000"/>
              </w:rPr>
              <w:t>5213,78</w:t>
            </w:r>
          </w:p>
        </w:tc>
        <w:tc>
          <w:tcPr>
            <w:tcW w:w="1181" w:type="dxa"/>
            <w:tcBorders>
              <w:top w:val="single" w:sz="4" w:space="0" w:color="000000"/>
              <w:left w:val="single" w:sz="4" w:space="0" w:color="000000"/>
              <w:bottom w:val="single" w:sz="4" w:space="0" w:color="auto"/>
              <w:right w:val="single" w:sz="4" w:space="0" w:color="000000"/>
            </w:tcBorders>
            <w:noWrap/>
            <w:vAlign w:val="center"/>
          </w:tcPr>
          <w:p w14:paraId="7684D728" w14:textId="77777777" w:rsidR="000D7C48" w:rsidRPr="00AA35B4" w:rsidRDefault="000D7C48" w:rsidP="000D7C48">
            <w:pPr>
              <w:jc w:val="center"/>
              <w:rPr>
                <w:b/>
              </w:rPr>
            </w:pPr>
            <w:r>
              <w:rPr>
                <w:rFonts w:ascii="Calibri" w:hAnsi="Calibri" w:cs="Calibri"/>
                <w:color w:val="000000"/>
              </w:rPr>
              <w:t>1,11</w:t>
            </w:r>
          </w:p>
        </w:tc>
      </w:tr>
      <w:tr w:rsidR="000D7C48" w:rsidRPr="00D4587F" w14:paraId="07664742" w14:textId="77777777" w:rsidTr="000D7C48">
        <w:trPr>
          <w:trHeight w:val="372"/>
        </w:trPr>
        <w:tc>
          <w:tcPr>
            <w:tcW w:w="6238" w:type="dxa"/>
            <w:tcBorders>
              <w:top w:val="single" w:sz="4" w:space="0" w:color="000000"/>
              <w:left w:val="single" w:sz="4" w:space="0" w:color="000000"/>
              <w:bottom w:val="single" w:sz="4" w:space="0" w:color="auto"/>
              <w:right w:val="nil"/>
            </w:tcBorders>
          </w:tcPr>
          <w:p w14:paraId="4A69AE76" w14:textId="77777777" w:rsidR="000D7C48" w:rsidRPr="00AA35B4" w:rsidRDefault="000D7C48" w:rsidP="000D7C48">
            <w:pPr>
              <w:jc w:val="both"/>
            </w:pPr>
            <w:r w:rsidRPr="00AA35B4">
              <w:rPr>
                <w:b/>
              </w:rPr>
              <w:t>5. Управление МКД</w:t>
            </w:r>
          </w:p>
        </w:tc>
        <w:tc>
          <w:tcPr>
            <w:tcW w:w="1701" w:type="dxa"/>
            <w:tcBorders>
              <w:top w:val="single" w:sz="4" w:space="0" w:color="000000"/>
              <w:left w:val="single" w:sz="4" w:space="0" w:color="000000"/>
              <w:bottom w:val="single" w:sz="4" w:space="0" w:color="auto"/>
              <w:right w:val="nil"/>
            </w:tcBorders>
            <w:vAlign w:val="center"/>
          </w:tcPr>
          <w:p w14:paraId="5356BC88" w14:textId="77777777" w:rsidR="000D7C48" w:rsidRPr="00E65925" w:rsidRDefault="000D7C48" w:rsidP="000D7C48">
            <w:pPr>
              <w:jc w:val="center"/>
              <w:rPr>
                <w:sz w:val="20"/>
                <w:szCs w:val="20"/>
              </w:rPr>
            </w:pPr>
          </w:p>
        </w:tc>
        <w:tc>
          <w:tcPr>
            <w:tcW w:w="1275" w:type="dxa"/>
            <w:tcBorders>
              <w:top w:val="single" w:sz="4" w:space="0" w:color="000000"/>
              <w:left w:val="single" w:sz="4" w:space="0" w:color="000000"/>
              <w:bottom w:val="single" w:sz="4" w:space="0" w:color="auto"/>
              <w:right w:val="nil"/>
            </w:tcBorders>
            <w:vAlign w:val="center"/>
          </w:tcPr>
          <w:p w14:paraId="418B9B2D" w14:textId="77777777" w:rsidR="000D7C48" w:rsidRPr="003A2898" w:rsidRDefault="000D7C48" w:rsidP="000D7C48">
            <w:pPr>
              <w:jc w:val="center"/>
              <w:rPr>
                <w:b/>
                <w:bCs/>
              </w:rPr>
            </w:pPr>
            <w:r w:rsidRPr="003A2898">
              <w:rPr>
                <w:rFonts w:ascii="Calibri" w:hAnsi="Calibri" w:cs="Calibri"/>
                <w:b/>
                <w:bCs/>
                <w:color w:val="000000"/>
              </w:rPr>
              <w:t>27995,75</w:t>
            </w:r>
          </w:p>
        </w:tc>
        <w:tc>
          <w:tcPr>
            <w:tcW w:w="1181" w:type="dxa"/>
            <w:tcBorders>
              <w:top w:val="single" w:sz="4" w:space="0" w:color="000000"/>
              <w:left w:val="single" w:sz="4" w:space="0" w:color="000000"/>
              <w:bottom w:val="single" w:sz="4" w:space="0" w:color="auto"/>
              <w:right w:val="single" w:sz="4" w:space="0" w:color="000000"/>
            </w:tcBorders>
            <w:noWrap/>
            <w:vAlign w:val="center"/>
          </w:tcPr>
          <w:p w14:paraId="23CCEB29" w14:textId="77777777" w:rsidR="000D7C48" w:rsidRPr="003A2898" w:rsidRDefault="000D7C48" w:rsidP="000D7C48">
            <w:pPr>
              <w:jc w:val="center"/>
              <w:rPr>
                <w:b/>
                <w:bCs/>
              </w:rPr>
            </w:pPr>
            <w:r w:rsidRPr="003A2898">
              <w:rPr>
                <w:rFonts w:ascii="Calibri" w:hAnsi="Calibri" w:cs="Calibri"/>
                <w:b/>
                <w:bCs/>
                <w:color w:val="000000"/>
              </w:rPr>
              <w:t>5,97</w:t>
            </w:r>
          </w:p>
        </w:tc>
      </w:tr>
      <w:tr w:rsidR="000D7C48" w:rsidRPr="00D4587F" w14:paraId="6C2ECE02" w14:textId="77777777" w:rsidTr="000D7C48">
        <w:trPr>
          <w:trHeight w:val="94"/>
        </w:trPr>
        <w:tc>
          <w:tcPr>
            <w:tcW w:w="6238" w:type="dxa"/>
            <w:tcBorders>
              <w:top w:val="single" w:sz="4" w:space="0" w:color="000000"/>
              <w:left w:val="single" w:sz="4" w:space="0" w:color="000000"/>
              <w:bottom w:val="single" w:sz="4" w:space="0" w:color="auto"/>
              <w:right w:val="nil"/>
            </w:tcBorders>
          </w:tcPr>
          <w:p w14:paraId="79C86DC3" w14:textId="77777777" w:rsidR="000D7C48" w:rsidRPr="00E65925" w:rsidRDefault="000D7C48" w:rsidP="000D7C48">
            <w:pPr>
              <w:jc w:val="both"/>
              <w:rPr>
                <w:color w:val="000000"/>
                <w:sz w:val="20"/>
                <w:szCs w:val="20"/>
              </w:rPr>
            </w:pPr>
            <w:r w:rsidRPr="00E65925">
              <w:rPr>
                <w:sz w:val="20"/>
                <w:szCs w:val="20"/>
              </w:rPr>
              <w:t>5.1. Биллинговое обслуживание (</w:t>
            </w:r>
            <w:r>
              <w:rPr>
                <w:sz w:val="20"/>
                <w:szCs w:val="20"/>
              </w:rPr>
              <w:t>н</w:t>
            </w:r>
            <w:r w:rsidRPr="00E65925">
              <w:rPr>
                <w:sz w:val="20"/>
                <w:szCs w:val="20"/>
              </w:rPr>
              <w:t>ачисление кварт. платы, сбор денежных средств с населения, оплата банковских услуг с учетом биллинга за коммунальные услуги)</w:t>
            </w:r>
          </w:p>
        </w:tc>
        <w:tc>
          <w:tcPr>
            <w:tcW w:w="1701" w:type="dxa"/>
            <w:tcBorders>
              <w:top w:val="single" w:sz="4" w:space="0" w:color="000000"/>
              <w:left w:val="single" w:sz="4" w:space="0" w:color="000000"/>
              <w:bottom w:val="single" w:sz="4" w:space="0" w:color="auto"/>
              <w:right w:val="nil"/>
            </w:tcBorders>
            <w:vAlign w:val="center"/>
          </w:tcPr>
          <w:p w14:paraId="1927DA49" w14:textId="77777777" w:rsidR="000D7C48" w:rsidRPr="00E65925" w:rsidRDefault="000D7C48" w:rsidP="000D7C48">
            <w:pPr>
              <w:jc w:val="center"/>
              <w:rPr>
                <w:sz w:val="20"/>
                <w:szCs w:val="20"/>
              </w:rPr>
            </w:pPr>
            <w:r w:rsidRPr="00102C8A">
              <w:rPr>
                <w:sz w:val="20"/>
                <w:szCs w:val="20"/>
              </w:rPr>
              <w:t>Постоянно, в течении срока действия договора</w:t>
            </w:r>
          </w:p>
        </w:tc>
        <w:tc>
          <w:tcPr>
            <w:tcW w:w="1275" w:type="dxa"/>
            <w:tcBorders>
              <w:top w:val="single" w:sz="4" w:space="0" w:color="000000"/>
              <w:left w:val="single" w:sz="4" w:space="0" w:color="000000"/>
              <w:bottom w:val="single" w:sz="4" w:space="0" w:color="auto"/>
              <w:right w:val="nil"/>
            </w:tcBorders>
            <w:vAlign w:val="center"/>
          </w:tcPr>
          <w:p w14:paraId="28EDF385" w14:textId="77777777" w:rsidR="000D7C48" w:rsidRPr="00AA35B4" w:rsidRDefault="000D7C48" w:rsidP="000D7C48">
            <w:pPr>
              <w:jc w:val="center"/>
            </w:pPr>
            <w:r>
              <w:rPr>
                <w:rFonts w:ascii="Calibri" w:hAnsi="Calibri" w:cs="Calibri"/>
                <w:color w:val="000000"/>
              </w:rPr>
              <w:t>13261,14</w:t>
            </w:r>
          </w:p>
        </w:tc>
        <w:tc>
          <w:tcPr>
            <w:tcW w:w="1181" w:type="dxa"/>
            <w:tcBorders>
              <w:top w:val="single" w:sz="4" w:space="0" w:color="000000"/>
              <w:left w:val="single" w:sz="4" w:space="0" w:color="000000"/>
              <w:bottom w:val="single" w:sz="4" w:space="0" w:color="auto"/>
              <w:right w:val="single" w:sz="4" w:space="0" w:color="000000"/>
            </w:tcBorders>
            <w:noWrap/>
            <w:vAlign w:val="center"/>
          </w:tcPr>
          <w:p w14:paraId="4BA3F65B" w14:textId="77777777" w:rsidR="000D7C48" w:rsidRPr="00AA35B4" w:rsidRDefault="000D7C48" w:rsidP="000D7C48">
            <w:pPr>
              <w:jc w:val="center"/>
              <w:rPr>
                <w:bCs/>
              </w:rPr>
            </w:pPr>
            <w:r>
              <w:rPr>
                <w:rFonts w:ascii="Calibri" w:hAnsi="Calibri" w:cs="Calibri"/>
                <w:color w:val="000000"/>
              </w:rPr>
              <w:t>2,83</w:t>
            </w:r>
          </w:p>
        </w:tc>
      </w:tr>
      <w:tr w:rsidR="000D7C48" w:rsidRPr="00D4587F" w14:paraId="7DB5306E" w14:textId="77777777" w:rsidTr="000D7C48">
        <w:trPr>
          <w:trHeight w:val="94"/>
        </w:trPr>
        <w:tc>
          <w:tcPr>
            <w:tcW w:w="6238" w:type="dxa"/>
            <w:tcBorders>
              <w:top w:val="single" w:sz="4" w:space="0" w:color="000000"/>
              <w:left w:val="single" w:sz="4" w:space="0" w:color="000000"/>
              <w:bottom w:val="single" w:sz="4" w:space="0" w:color="auto"/>
              <w:right w:val="nil"/>
            </w:tcBorders>
          </w:tcPr>
          <w:p w14:paraId="5AA21178" w14:textId="77777777" w:rsidR="000D7C48" w:rsidRPr="00E65925" w:rsidRDefault="000D7C48" w:rsidP="000D7C48">
            <w:pPr>
              <w:jc w:val="both"/>
              <w:rPr>
                <w:color w:val="000000"/>
                <w:sz w:val="20"/>
                <w:szCs w:val="20"/>
              </w:rPr>
            </w:pPr>
            <w:r w:rsidRPr="00E65925">
              <w:rPr>
                <w:sz w:val="20"/>
                <w:szCs w:val="20"/>
              </w:rPr>
              <w:t>5.2.  Ведение регистрационного учета населения (организация работы паспортного стола)</w:t>
            </w:r>
          </w:p>
        </w:tc>
        <w:tc>
          <w:tcPr>
            <w:tcW w:w="1701" w:type="dxa"/>
            <w:tcBorders>
              <w:top w:val="single" w:sz="4" w:space="0" w:color="000000"/>
              <w:left w:val="single" w:sz="4" w:space="0" w:color="000000"/>
              <w:bottom w:val="single" w:sz="4" w:space="0" w:color="auto"/>
              <w:right w:val="nil"/>
            </w:tcBorders>
            <w:vAlign w:val="center"/>
          </w:tcPr>
          <w:p w14:paraId="1685146B" w14:textId="77777777" w:rsidR="000D7C48" w:rsidRPr="00E65925" w:rsidRDefault="000D7C48" w:rsidP="000D7C48">
            <w:pPr>
              <w:jc w:val="center"/>
              <w:rPr>
                <w:sz w:val="20"/>
                <w:szCs w:val="20"/>
              </w:rPr>
            </w:pPr>
            <w:r w:rsidRPr="00102C8A">
              <w:rPr>
                <w:sz w:val="20"/>
                <w:szCs w:val="20"/>
              </w:rPr>
              <w:t>Постоянно, в течении срока действия договора</w:t>
            </w:r>
          </w:p>
        </w:tc>
        <w:tc>
          <w:tcPr>
            <w:tcW w:w="1275" w:type="dxa"/>
            <w:tcBorders>
              <w:top w:val="single" w:sz="4" w:space="0" w:color="000000"/>
              <w:left w:val="single" w:sz="4" w:space="0" w:color="000000"/>
              <w:bottom w:val="single" w:sz="4" w:space="0" w:color="auto"/>
              <w:right w:val="nil"/>
            </w:tcBorders>
            <w:vAlign w:val="center"/>
          </w:tcPr>
          <w:p w14:paraId="0A6D0EF6" w14:textId="77777777" w:rsidR="000D7C48" w:rsidRPr="00AA35B4" w:rsidRDefault="000D7C48" w:rsidP="000D7C48">
            <w:pPr>
              <w:jc w:val="center"/>
            </w:pPr>
            <w:r>
              <w:rPr>
                <w:rFonts w:ascii="Calibri" w:hAnsi="Calibri" w:cs="Calibri"/>
                <w:color w:val="000000"/>
              </w:rPr>
              <w:t>3513,63</w:t>
            </w:r>
          </w:p>
        </w:tc>
        <w:tc>
          <w:tcPr>
            <w:tcW w:w="1181" w:type="dxa"/>
            <w:tcBorders>
              <w:top w:val="single" w:sz="4" w:space="0" w:color="000000"/>
              <w:left w:val="single" w:sz="4" w:space="0" w:color="000000"/>
              <w:bottom w:val="single" w:sz="4" w:space="0" w:color="auto"/>
              <w:right w:val="single" w:sz="4" w:space="0" w:color="000000"/>
            </w:tcBorders>
            <w:noWrap/>
            <w:vAlign w:val="center"/>
          </w:tcPr>
          <w:p w14:paraId="14E3AECA" w14:textId="77777777" w:rsidR="000D7C48" w:rsidRPr="00AA35B4" w:rsidRDefault="000D7C48" w:rsidP="000D7C48">
            <w:pPr>
              <w:jc w:val="center"/>
              <w:rPr>
                <w:bCs/>
              </w:rPr>
            </w:pPr>
            <w:r>
              <w:rPr>
                <w:rFonts w:ascii="Calibri" w:hAnsi="Calibri" w:cs="Calibri"/>
                <w:color w:val="000000"/>
              </w:rPr>
              <w:t>0,75</w:t>
            </w:r>
          </w:p>
        </w:tc>
      </w:tr>
      <w:tr w:rsidR="000D7C48" w:rsidRPr="00D4587F" w14:paraId="75B9B3E9" w14:textId="77777777" w:rsidTr="000D7C48">
        <w:trPr>
          <w:trHeight w:val="2142"/>
        </w:trPr>
        <w:tc>
          <w:tcPr>
            <w:tcW w:w="6238" w:type="dxa"/>
            <w:tcBorders>
              <w:top w:val="single" w:sz="4" w:space="0" w:color="000000"/>
              <w:left w:val="single" w:sz="4" w:space="0" w:color="000000"/>
              <w:bottom w:val="single" w:sz="4" w:space="0" w:color="auto"/>
              <w:right w:val="nil"/>
            </w:tcBorders>
          </w:tcPr>
          <w:p w14:paraId="2B0FDCE1" w14:textId="77777777" w:rsidR="000D7C48" w:rsidRPr="00E65925" w:rsidRDefault="000D7C48" w:rsidP="000D7C48">
            <w:pPr>
              <w:jc w:val="both"/>
              <w:rPr>
                <w:color w:val="000000"/>
                <w:sz w:val="20"/>
                <w:szCs w:val="20"/>
              </w:rPr>
            </w:pPr>
            <w:r w:rsidRPr="00E65925">
              <w:rPr>
                <w:sz w:val="20"/>
                <w:szCs w:val="20"/>
              </w:rPr>
              <w:lastRenderedPageBreak/>
              <w:t>5.3.Расходы по  осуществлению планового надзора за техническим состоянием жилого дома, обеспечение его содержания и ремонта; организация работ по обследованию объектов с целью определения их технической готовности к эксплуатации (в т.ч. сезонной), необходимости проведения текущего и капитального ремонта; планирование работ по содержанию и ремонту домов; осуществление систематического контроля над качеством услуг; ведение технической документации на жилые дома; работа с населением, в том числе рассмотрение обращений жалоб по качеству обслуживания;</w:t>
            </w:r>
          </w:p>
        </w:tc>
        <w:tc>
          <w:tcPr>
            <w:tcW w:w="1701" w:type="dxa"/>
            <w:tcBorders>
              <w:top w:val="single" w:sz="4" w:space="0" w:color="000000"/>
              <w:left w:val="single" w:sz="4" w:space="0" w:color="000000"/>
              <w:bottom w:val="single" w:sz="4" w:space="0" w:color="auto"/>
              <w:right w:val="nil"/>
            </w:tcBorders>
            <w:vAlign w:val="center"/>
          </w:tcPr>
          <w:p w14:paraId="1A997364" w14:textId="77777777" w:rsidR="000D7C48" w:rsidRPr="00E65925" w:rsidRDefault="000D7C48" w:rsidP="000D7C48">
            <w:pPr>
              <w:jc w:val="center"/>
              <w:rPr>
                <w:sz w:val="20"/>
                <w:szCs w:val="20"/>
              </w:rPr>
            </w:pPr>
            <w:r w:rsidRPr="00102C8A">
              <w:rPr>
                <w:sz w:val="20"/>
                <w:szCs w:val="20"/>
              </w:rPr>
              <w:t>Постоянно, в течении срока действия договора</w:t>
            </w:r>
          </w:p>
        </w:tc>
        <w:tc>
          <w:tcPr>
            <w:tcW w:w="1275" w:type="dxa"/>
            <w:tcBorders>
              <w:top w:val="single" w:sz="4" w:space="0" w:color="000000"/>
              <w:left w:val="single" w:sz="4" w:space="0" w:color="000000"/>
              <w:bottom w:val="single" w:sz="4" w:space="0" w:color="auto"/>
              <w:right w:val="nil"/>
            </w:tcBorders>
            <w:vAlign w:val="center"/>
          </w:tcPr>
          <w:p w14:paraId="0BEC7A07" w14:textId="77777777" w:rsidR="000D7C48" w:rsidRPr="00AA35B4" w:rsidRDefault="000D7C48" w:rsidP="000D7C48">
            <w:pPr>
              <w:jc w:val="center"/>
            </w:pPr>
            <w:r>
              <w:rPr>
                <w:rFonts w:ascii="Calibri" w:hAnsi="Calibri" w:cs="Calibri"/>
                <w:color w:val="000000"/>
              </w:rPr>
              <w:t>11220,97</w:t>
            </w:r>
          </w:p>
        </w:tc>
        <w:tc>
          <w:tcPr>
            <w:tcW w:w="1181" w:type="dxa"/>
            <w:tcBorders>
              <w:top w:val="single" w:sz="4" w:space="0" w:color="000000"/>
              <w:left w:val="single" w:sz="4" w:space="0" w:color="000000"/>
              <w:bottom w:val="single" w:sz="4" w:space="0" w:color="auto"/>
              <w:right w:val="single" w:sz="4" w:space="0" w:color="000000"/>
            </w:tcBorders>
            <w:noWrap/>
            <w:vAlign w:val="center"/>
          </w:tcPr>
          <w:p w14:paraId="0A1228F3" w14:textId="77777777" w:rsidR="000D7C48" w:rsidRPr="00AA35B4" w:rsidRDefault="000D7C48" w:rsidP="000D7C48">
            <w:pPr>
              <w:jc w:val="center"/>
              <w:rPr>
                <w:bCs/>
              </w:rPr>
            </w:pPr>
            <w:r>
              <w:rPr>
                <w:rFonts w:ascii="Calibri" w:hAnsi="Calibri" w:cs="Calibri"/>
                <w:color w:val="000000"/>
              </w:rPr>
              <w:t>2,40</w:t>
            </w:r>
          </w:p>
        </w:tc>
      </w:tr>
      <w:tr w:rsidR="000D7C48" w:rsidRPr="00D4587F" w14:paraId="3F344417" w14:textId="77777777" w:rsidTr="000D7C48">
        <w:trPr>
          <w:trHeight w:val="571"/>
        </w:trPr>
        <w:tc>
          <w:tcPr>
            <w:tcW w:w="6238" w:type="dxa"/>
            <w:tcBorders>
              <w:top w:val="single" w:sz="4" w:space="0" w:color="000000"/>
              <w:left w:val="single" w:sz="4" w:space="0" w:color="000000"/>
              <w:bottom w:val="single" w:sz="4" w:space="0" w:color="auto"/>
              <w:right w:val="nil"/>
            </w:tcBorders>
          </w:tcPr>
          <w:p w14:paraId="7037F657" w14:textId="77777777" w:rsidR="000D7C48" w:rsidRPr="00AA35B4" w:rsidRDefault="000D7C48" w:rsidP="000D7C48">
            <w:pPr>
              <w:jc w:val="both"/>
              <w:rPr>
                <w:b/>
              </w:rPr>
            </w:pPr>
            <w:r w:rsidRPr="00AA35B4">
              <w:rPr>
                <w:b/>
              </w:rPr>
              <w:t>6. Расчистка придомовой территории механизированным способом от снега спец. техникой в зимний период</w:t>
            </w:r>
          </w:p>
        </w:tc>
        <w:tc>
          <w:tcPr>
            <w:tcW w:w="1701" w:type="dxa"/>
            <w:tcBorders>
              <w:top w:val="single" w:sz="4" w:space="0" w:color="000000"/>
              <w:left w:val="single" w:sz="4" w:space="0" w:color="000000"/>
              <w:bottom w:val="single" w:sz="4" w:space="0" w:color="auto"/>
              <w:right w:val="nil"/>
            </w:tcBorders>
            <w:vAlign w:val="center"/>
          </w:tcPr>
          <w:p w14:paraId="2DF25BD2" w14:textId="77777777" w:rsidR="000D7C48" w:rsidRPr="00E65925" w:rsidRDefault="000D7C48" w:rsidP="000D7C48">
            <w:pPr>
              <w:jc w:val="center"/>
              <w:rPr>
                <w:sz w:val="20"/>
                <w:szCs w:val="20"/>
              </w:rPr>
            </w:pPr>
            <w:r w:rsidRPr="00102C8A">
              <w:rPr>
                <w:sz w:val="20"/>
                <w:szCs w:val="20"/>
              </w:rPr>
              <w:t>По мере необходимости</w:t>
            </w:r>
          </w:p>
        </w:tc>
        <w:tc>
          <w:tcPr>
            <w:tcW w:w="1275" w:type="dxa"/>
            <w:tcBorders>
              <w:top w:val="single" w:sz="4" w:space="0" w:color="000000"/>
              <w:left w:val="single" w:sz="4" w:space="0" w:color="000000"/>
              <w:bottom w:val="single" w:sz="4" w:space="0" w:color="auto"/>
              <w:right w:val="nil"/>
            </w:tcBorders>
            <w:vAlign w:val="center"/>
          </w:tcPr>
          <w:p w14:paraId="45B956A3" w14:textId="77777777" w:rsidR="000D7C48" w:rsidRPr="003A2898" w:rsidRDefault="000D7C48" w:rsidP="000D7C48">
            <w:pPr>
              <w:jc w:val="center"/>
              <w:rPr>
                <w:b/>
                <w:bCs/>
              </w:rPr>
            </w:pPr>
            <w:r w:rsidRPr="003A2898">
              <w:rPr>
                <w:rFonts w:ascii="Calibri" w:hAnsi="Calibri" w:cs="Calibri"/>
                <w:b/>
                <w:bCs/>
                <w:color w:val="000000"/>
              </w:rPr>
              <w:t>8500,73</w:t>
            </w:r>
          </w:p>
        </w:tc>
        <w:tc>
          <w:tcPr>
            <w:tcW w:w="1181" w:type="dxa"/>
            <w:tcBorders>
              <w:top w:val="single" w:sz="4" w:space="0" w:color="000000"/>
              <w:left w:val="single" w:sz="4" w:space="0" w:color="000000"/>
              <w:bottom w:val="single" w:sz="4" w:space="0" w:color="auto"/>
              <w:right w:val="single" w:sz="4" w:space="0" w:color="000000"/>
            </w:tcBorders>
            <w:noWrap/>
            <w:vAlign w:val="center"/>
          </w:tcPr>
          <w:p w14:paraId="723D92C3" w14:textId="77777777" w:rsidR="000D7C48" w:rsidRPr="003A2898" w:rsidRDefault="000D7C48" w:rsidP="000D7C48">
            <w:pPr>
              <w:jc w:val="center"/>
              <w:rPr>
                <w:b/>
                <w:bCs/>
              </w:rPr>
            </w:pPr>
            <w:r w:rsidRPr="003A2898">
              <w:rPr>
                <w:rFonts w:ascii="Calibri" w:hAnsi="Calibri" w:cs="Calibri"/>
                <w:b/>
                <w:bCs/>
                <w:color w:val="000000"/>
              </w:rPr>
              <w:t>1,82</w:t>
            </w:r>
          </w:p>
        </w:tc>
      </w:tr>
      <w:tr w:rsidR="000D7C48" w:rsidRPr="00D4587F" w14:paraId="1AAC9A40" w14:textId="77777777" w:rsidTr="000D7C48">
        <w:trPr>
          <w:trHeight w:val="509"/>
        </w:trPr>
        <w:tc>
          <w:tcPr>
            <w:tcW w:w="6238" w:type="dxa"/>
            <w:tcBorders>
              <w:top w:val="single" w:sz="4" w:space="0" w:color="000000"/>
              <w:left w:val="single" w:sz="4" w:space="0" w:color="000000"/>
              <w:bottom w:val="single" w:sz="4" w:space="0" w:color="auto"/>
              <w:right w:val="nil"/>
            </w:tcBorders>
            <w:vAlign w:val="center"/>
          </w:tcPr>
          <w:p w14:paraId="53250CEE" w14:textId="77777777" w:rsidR="000D7C48" w:rsidRPr="00EC166C" w:rsidRDefault="000D7C48" w:rsidP="000D7C48">
            <w:pPr>
              <w:jc w:val="both"/>
              <w:rPr>
                <w:b/>
                <w:bCs/>
              </w:rPr>
            </w:pPr>
            <w:r w:rsidRPr="00EC166C">
              <w:rPr>
                <w:b/>
              </w:rPr>
              <w:t xml:space="preserve">Итого </w:t>
            </w:r>
          </w:p>
        </w:tc>
        <w:tc>
          <w:tcPr>
            <w:tcW w:w="1701" w:type="dxa"/>
            <w:tcBorders>
              <w:top w:val="single" w:sz="4" w:space="0" w:color="000000"/>
              <w:left w:val="single" w:sz="4" w:space="0" w:color="000000"/>
              <w:bottom w:val="single" w:sz="4" w:space="0" w:color="auto"/>
              <w:right w:val="nil"/>
            </w:tcBorders>
            <w:vAlign w:val="center"/>
          </w:tcPr>
          <w:p w14:paraId="4F6DF9DA" w14:textId="77777777" w:rsidR="000D7C48" w:rsidRPr="00EC166C" w:rsidRDefault="000D7C48" w:rsidP="000D7C48">
            <w:pPr>
              <w:jc w:val="center"/>
            </w:pPr>
          </w:p>
        </w:tc>
        <w:tc>
          <w:tcPr>
            <w:tcW w:w="1275" w:type="dxa"/>
            <w:tcBorders>
              <w:top w:val="single" w:sz="4" w:space="0" w:color="000000"/>
              <w:left w:val="single" w:sz="4" w:space="0" w:color="000000"/>
              <w:bottom w:val="single" w:sz="4" w:space="0" w:color="auto"/>
              <w:right w:val="nil"/>
            </w:tcBorders>
            <w:vAlign w:val="center"/>
          </w:tcPr>
          <w:p w14:paraId="4916EF8B" w14:textId="77777777" w:rsidR="000D7C48" w:rsidRPr="003A2898" w:rsidRDefault="000D7C48" w:rsidP="000D7C48">
            <w:pPr>
              <w:jc w:val="center"/>
              <w:rPr>
                <w:b/>
                <w:bCs/>
              </w:rPr>
            </w:pPr>
            <w:r w:rsidRPr="003A2898">
              <w:rPr>
                <w:rFonts w:ascii="Calibri" w:hAnsi="Calibri" w:cs="Calibri"/>
                <w:b/>
                <w:bCs/>
                <w:color w:val="000000"/>
              </w:rPr>
              <w:t>111699,64</w:t>
            </w:r>
          </w:p>
        </w:tc>
        <w:tc>
          <w:tcPr>
            <w:tcW w:w="1181" w:type="dxa"/>
            <w:tcBorders>
              <w:top w:val="single" w:sz="4" w:space="0" w:color="000000"/>
              <w:left w:val="single" w:sz="4" w:space="0" w:color="000000"/>
              <w:bottom w:val="single" w:sz="4" w:space="0" w:color="auto"/>
              <w:right w:val="single" w:sz="4" w:space="0" w:color="000000"/>
            </w:tcBorders>
            <w:noWrap/>
            <w:vAlign w:val="center"/>
          </w:tcPr>
          <w:p w14:paraId="0FF08F0D" w14:textId="77777777" w:rsidR="000D7C48" w:rsidRPr="003A2898" w:rsidRDefault="000D7C48" w:rsidP="000D7C48">
            <w:pPr>
              <w:jc w:val="center"/>
              <w:rPr>
                <w:b/>
                <w:bCs/>
              </w:rPr>
            </w:pPr>
            <w:r w:rsidRPr="003A2898">
              <w:rPr>
                <w:rFonts w:ascii="Calibri" w:hAnsi="Calibri" w:cs="Calibri"/>
                <w:b/>
                <w:bCs/>
                <w:color w:val="000000"/>
              </w:rPr>
              <w:t>23,85</w:t>
            </w:r>
          </w:p>
        </w:tc>
      </w:tr>
    </w:tbl>
    <w:p w14:paraId="6AA64963" w14:textId="77777777" w:rsidR="000D7C48" w:rsidRDefault="000D7C48" w:rsidP="000D7C48">
      <w:pPr>
        <w:jc w:val="both"/>
      </w:pPr>
    </w:p>
    <w:p w14:paraId="085A4764" w14:textId="77777777" w:rsidR="000D7C48" w:rsidRDefault="000D7C48" w:rsidP="000D7C48">
      <w:pPr>
        <w:jc w:val="both"/>
      </w:pPr>
    </w:p>
    <w:p w14:paraId="0A717470" w14:textId="77777777" w:rsidR="000D7C48" w:rsidRPr="00587F09" w:rsidRDefault="000D7C48" w:rsidP="000D7C48">
      <w:pPr>
        <w:jc w:val="both"/>
      </w:pPr>
      <w:r w:rsidRPr="00587F09">
        <w:t>Примечание</w:t>
      </w:r>
      <w:r>
        <w:t>:</w:t>
      </w:r>
      <w:r w:rsidRPr="00587F09">
        <w:t xml:space="preserve"> Перечень работ и услуг по содержанию и ремонту общего имущества собственников </w:t>
      </w:r>
      <w:r>
        <w:t>п</w:t>
      </w:r>
      <w:r w:rsidRPr="00587F09">
        <w:t>омещений в многоквартирном доме определяется организатором конкурса.</w:t>
      </w:r>
    </w:p>
    <w:p w14:paraId="3D8CAD80" w14:textId="77777777" w:rsidR="000D7C48" w:rsidRPr="00587F09" w:rsidRDefault="000D7C48" w:rsidP="000D7C48">
      <w:pPr>
        <w:jc w:val="both"/>
      </w:pPr>
    </w:p>
    <w:p w14:paraId="060BF6D7" w14:textId="77777777" w:rsidR="005B0035" w:rsidRDefault="005B0035" w:rsidP="00272FEF">
      <w:pPr>
        <w:snapToGrid w:val="0"/>
        <w:ind w:left="2832" w:firstLine="708"/>
        <w:jc w:val="right"/>
        <w:sectPr w:rsidR="005B0035" w:rsidSect="006D79A0">
          <w:pgSz w:w="11906" w:h="16838"/>
          <w:pgMar w:top="992" w:right="709" w:bottom="1134" w:left="1276" w:header="709" w:footer="709" w:gutter="0"/>
          <w:cols w:space="708"/>
          <w:docGrid w:linePitch="360"/>
        </w:sectPr>
      </w:pPr>
    </w:p>
    <w:p w14:paraId="14A9EF54" w14:textId="77777777" w:rsidR="00272FEF" w:rsidRDefault="00272FEF" w:rsidP="00272FEF">
      <w:pPr>
        <w:snapToGrid w:val="0"/>
        <w:ind w:left="2832" w:firstLine="708"/>
        <w:jc w:val="right"/>
      </w:pPr>
      <w:r w:rsidRPr="00272FEF">
        <w:lastRenderedPageBreak/>
        <w:t>Приложение № 31</w:t>
      </w:r>
    </w:p>
    <w:p w14:paraId="75AA8927" w14:textId="77777777" w:rsidR="005B0035" w:rsidRPr="00272FEF" w:rsidRDefault="005B0035" w:rsidP="00272FEF">
      <w:pPr>
        <w:snapToGrid w:val="0"/>
        <w:ind w:left="2832" w:firstLine="708"/>
        <w:jc w:val="right"/>
      </w:pPr>
    </w:p>
    <w:p w14:paraId="22B9C475" w14:textId="77777777" w:rsidR="000D7C48" w:rsidRPr="008F7450" w:rsidRDefault="00272FEF" w:rsidP="00DA20B6">
      <w:pPr>
        <w:pStyle w:val="ConsPlusNonformat"/>
        <w:ind w:left="5103"/>
        <w:jc w:val="center"/>
        <w:rPr>
          <w:rFonts w:ascii="Times New Roman" w:hAnsi="Times New Roman" w:cs="Times New Roman"/>
          <w:b/>
          <w:bCs/>
          <w:sz w:val="22"/>
          <w:szCs w:val="22"/>
        </w:rPr>
      </w:pPr>
      <w:r w:rsidRPr="00272FEF">
        <w:rPr>
          <w:sz w:val="22"/>
          <w:szCs w:val="22"/>
        </w:rPr>
        <w:t xml:space="preserve">                                                                                               </w:t>
      </w:r>
      <w:r w:rsidR="000D7C48" w:rsidRPr="008F7450">
        <w:rPr>
          <w:rFonts w:ascii="Times New Roman" w:hAnsi="Times New Roman" w:cs="Times New Roman"/>
          <w:b/>
          <w:bCs/>
          <w:sz w:val="22"/>
          <w:szCs w:val="22"/>
        </w:rPr>
        <w:t>УТВЕРЖДАЮ:</w:t>
      </w:r>
    </w:p>
    <w:p w14:paraId="4BB27766"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189B550E"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1A1ABB20"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0E898794"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4D230125"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52EFD41D"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55A9370C"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57B1B162"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56EED744"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23C51D4D"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5C01E564"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4FCA2609"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19221903"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4C265797"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75FB0AFA"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(дата утверждения)</w:t>
      </w:r>
    </w:p>
    <w:p w14:paraId="3AE111D5" w14:textId="77777777" w:rsidR="000D7C48" w:rsidRPr="00632C5F" w:rsidRDefault="000D7C48" w:rsidP="000D7C48">
      <w:pPr>
        <w:pStyle w:val="ConsPlusNonformat"/>
        <w:jc w:val="center"/>
        <w:rPr>
          <w:rFonts w:ascii="Times New Roman" w:hAnsi="Times New Roman" w:cs="Times New Roman"/>
          <w:sz w:val="22"/>
          <w:szCs w:val="22"/>
        </w:rPr>
      </w:pPr>
    </w:p>
    <w:p w14:paraId="6775D957" w14:textId="77777777" w:rsidR="000D7C48" w:rsidRPr="00730030" w:rsidRDefault="000D7C48" w:rsidP="000D7C48">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АКТ</w:t>
      </w:r>
    </w:p>
    <w:p w14:paraId="2F1FCAF4" w14:textId="77777777" w:rsidR="000D7C48" w:rsidRPr="00730030" w:rsidRDefault="000D7C48" w:rsidP="000D7C48">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о состоянии общего имущества собственников</w:t>
      </w:r>
    </w:p>
    <w:p w14:paraId="71B9BF24" w14:textId="77777777" w:rsidR="000D7C48" w:rsidRPr="00730030" w:rsidRDefault="000D7C48" w:rsidP="000D7C48">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помещений в многоквартирном доме, являющегося объектом конкурса</w:t>
      </w:r>
    </w:p>
    <w:p w14:paraId="7DE6B35F" w14:textId="77777777" w:rsidR="000D7C48" w:rsidRPr="00632C5F" w:rsidRDefault="000D7C48" w:rsidP="000D7C48">
      <w:pPr>
        <w:pStyle w:val="ConsPlusNonformat"/>
        <w:jc w:val="both"/>
        <w:rPr>
          <w:rFonts w:ascii="Times New Roman" w:hAnsi="Times New Roman" w:cs="Times New Roman"/>
          <w:sz w:val="22"/>
          <w:szCs w:val="22"/>
        </w:rPr>
      </w:pPr>
    </w:p>
    <w:p w14:paraId="167C47EA" w14:textId="77777777" w:rsidR="000D7C48" w:rsidRPr="00632C5F" w:rsidRDefault="000D7C48" w:rsidP="000D7C48">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I. Общие сведения о многоквартирном доме</w:t>
      </w:r>
    </w:p>
    <w:p w14:paraId="38DF8DFC" w14:textId="77777777" w:rsidR="000D7C48" w:rsidRDefault="000D7C48" w:rsidP="000D7C48">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 Адрес многоквартирного дома: </w:t>
      </w:r>
      <w:r w:rsidRPr="00632C5F">
        <w:rPr>
          <w:rFonts w:ascii="Times New Roman" w:hAnsi="Times New Roman" w:cs="Times New Roman"/>
          <w:b/>
          <w:sz w:val="22"/>
          <w:szCs w:val="22"/>
          <w:u w:val="single"/>
        </w:rPr>
        <w:t xml:space="preserve">Нижегородская область, г. </w:t>
      </w:r>
      <w:r>
        <w:rPr>
          <w:rFonts w:ascii="Times New Roman" w:hAnsi="Times New Roman" w:cs="Times New Roman"/>
          <w:b/>
          <w:sz w:val="22"/>
          <w:szCs w:val="22"/>
          <w:u w:val="single"/>
        </w:rPr>
        <w:t xml:space="preserve">Шахунья, </w:t>
      </w:r>
    </w:p>
    <w:p w14:paraId="7356DC4D" w14:textId="77777777" w:rsidR="000D7C48" w:rsidRPr="00632C5F" w:rsidRDefault="000D7C48" w:rsidP="000D7C48">
      <w:pPr>
        <w:pStyle w:val="ConsPlusNonformat"/>
        <w:jc w:val="both"/>
        <w:rPr>
          <w:rFonts w:ascii="Times New Roman" w:hAnsi="Times New Roman" w:cs="Times New Roman"/>
          <w:b/>
          <w:sz w:val="22"/>
          <w:szCs w:val="22"/>
          <w:u w:val="single"/>
        </w:rPr>
      </w:pPr>
      <w:r>
        <w:rPr>
          <w:rFonts w:ascii="Times New Roman" w:hAnsi="Times New Roman" w:cs="Times New Roman"/>
          <w:b/>
          <w:sz w:val="22"/>
          <w:szCs w:val="22"/>
          <w:u w:val="single"/>
        </w:rPr>
        <w:t>улица Элеваторная</w:t>
      </w:r>
      <w:r w:rsidRPr="00632C5F">
        <w:rPr>
          <w:rFonts w:ascii="Times New Roman" w:hAnsi="Times New Roman" w:cs="Times New Roman"/>
          <w:b/>
          <w:sz w:val="22"/>
          <w:szCs w:val="22"/>
          <w:u w:val="single"/>
        </w:rPr>
        <w:t>, д</w:t>
      </w:r>
      <w:r>
        <w:rPr>
          <w:rFonts w:ascii="Times New Roman" w:hAnsi="Times New Roman" w:cs="Times New Roman"/>
          <w:b/>
          <w:sz w:val="22"/>
          <w:szCs w:val="22"/>
          <w:u w:val="single"/>
        </w:rPr>
        <w:t>ом № 16</w:t>
      </w:r>
    </w:p>
    <w:p w14:paraId="664E7B6B"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2. Кадастровый номер многоквартирного дома</w:t>
      </w:r>
      <w:r>
        <w:rPr>
          <w:rFonts w:ascii="Times New Roman" w:hAnsi="Times New Roman" w:cs="Times New Roman"/>
          <w:sz w:val="22"/>
          <w:szCs w:val="22"/>
        </w:rPr>
        <w:t xml:space="preserve"> </w:t>
      </w:r>
      <w:r w:rsidRPr="00632C5F">
        <w:rPr>
          <w:rFonts w:ascii="Times New Roman" w:hAnsi="Times New Roman" w:cs="Times New Roman"/>
          <w:sz w:val="22"/>
          <w:szCs w:val="22"/>
        </w:rPr>
        <w:t>(при его наличии):</w:t>
      </w:r>
      <w:r>
        <w:rPr>
          <w:rFonts w:ascii="Times New Roman" w:hAnsi="Times New Roman" w:cs="Times New Roman"/>
          <w:sz w:val="22"/>
          <w:szCs w:val="22"/>
        </w:rPr>
        <w:t xml:space="preserve"> </w:t>
      </w:r>
      <w:r w:rsidRPr="00632C5F">
        <w:rPr>
          <w:rFonts w:ascii="Times New Roman" w:hAnsi="Times New Roman" w:cs="Times New Roman"/>
          <w:b/>
          <w:sz w:val="22"/>
          <w:szCs w:val="22"/>
          <w:u w:val="single"/>
        </w:rPr>
        <w:t>отсутствует</w:t>
      </w:r>
    </w:p>
    <w:p w14:paraId="6BE1A50A" w14:textId="77777777" w:rsidR="000D7C48" w:rsidRPr="00632C5F" w:rsidRDefault="000D7C48" w:rsidP="000D7C48">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3. Серия, тип постройки: </w:t>
      </w:r>
      <w:r>
        <w:rPr>
          <w:rFonts w:ascii="Times New Roman" w:hAnsi="Times New Roman" w:cs="Times New Roman"/>
          <w:b/>
          <w:sz w:val="22"/>
          <w:szCs w:val="22"/>
          <w:u w:val="single"/>
        </w:rPr>
        <w:t xml:space="preserve">двухэтажное кирпичное </w:t>
      </w:r>
      <w:r w:rsidRPr="00632C5F">
        <w:rPr>
          <w:rFonts w:ascii="Times New Roman" w:hAnsi="Times New Roman" w:cs="Times New Roman"/>
          <w:b/>
          <w:sz w:val="22"/>
          <w:szCs w:val="22"/>
          <w:u w:val="single"/>
        </w:rPr>
        <w:t xml:space="preserve">здание </w:t>
      </w:r>
    </w:p>
    <w:p w14:paraId="4A85636C" w14:textId="77777777" w:rsidR="000D7C48" w:rsidRPr="00632C5F" w:rsidRDefault="000D7C48" w:rsidP="000D7C48">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4. Год постройки: </w:t>
      </w:r>
      <w:r>
        <w:rPr>
          <w:rFonts w:ascii="Times New Roman" w:hAnsi="Times New Roman" w:cs="Times New Roman"/>
          <w:b/>
          <w:sz w:val="22"/>
          <w:szCs w:val="22"/>
          <w:u w:val="single"/>
        </w:rPr>
        <w:t>данные отсутствуют</w:t>
      </w:r>
    </w:p>
    <w:p w14:paraId="7A440A8F"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5. Степень износа по данным государственного технического учета: </w:t>
      </w:r>
      <w:r>
        <w:rPr>
          <w:rFonts w:ascii="Times New Roman" w:hAnsi="Times New Roman" w:cs="Times New Roman"/>
          <w:b/>
          <w:sz w:val="22"/>
          <w:szCs w:val="22"/>
          <w:u w:val="single"/>
        </w:rPr>
        <w:t>25</w:t>
      </w:r>
      <w:r w:rsidRPr="00632C5F">
        <w:rPr>
          <w:rFonts w:ascii="Times New Roman" w:hAnsi="Times New Roman" w:cs="Times New Roman"/>
          <w:b/>
          <w:sz w:val="22"/>
          <w:szCs w:val="22"/>
          <w:u w:val="single"/>
        </w:rPr>
        <w:t xml:space="preserve"> %</w:t>
      </w:r>
      <w:r>
        <w:rPr>
          <w:rFonts w:ascii="Times New Roman" w:hAnsi="Times New Roman" w:cs="Times New Roman"/>
          <w:b/>
          <w:sz w:val="22"/>
          <w:szCs w:val="22"/>
          <w:u w:val="single"/>
        </w:rPr>
        <w:t xml:space="preserve"> </w:t>
      </w:r>
    </w:p>
    <w:p w14:paraId="1F561879" w14:textId="77777777" w:rsidR="000D7C48" w:rsidRPr="00632C5F" w:rsidRDefault="000D7C48" w:rsidP="000D7C48">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6. Степень фактического износа: </w:t>
      </w:r>
      <w:r>
        <w:rPr>
          <w:rFonts w:ascii="Times New Roman" w:hAnsi="Times New Roman" w:cs="Times New Roman"/>
          <w:b/>
          <w:sz w:val="22"/>
          <w:szCs w:val="22"/>
          <w:u w:val="single"/>
        </w:rPr>
        <w:t>данные отсутствуют</w:t>
      </w:r>
    </w:p>
    <w:p w14:paraId="44F58BA2" w14:textId="77777777" w:rsidR="000D7C48" w:rsidRPr="00632C5F" w:rsidRDefault="000D7C48" w:rsidP="000D7C48">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7. Год последнего капитального ремонта: </w:t>
      </w:r>
      <w:r>
        <w:rPr>
          <w:rFonts w:ascii="Times New Roman" w:hAnsi="Times New Roman" w:cs="Times New Roman"/>
          <w:b/>
          <w:sz w:val="22"/>
          <w:szCs w:val="22"/>
          <w:u w:val="single"/>
        </w:rPr>
        <w:t>данные отсутствуют</w:t>
      </w:r>
    </w:p>
    <w:p w14:paraId="1AFAB01A"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8. </w:t>
      </w:r>
      <w:r w:rsidRPr="00A306E2">
        <w:rPr>
          <w:rFonts w:ascii="Times New Roman" w:hAnsi="Times New Roman" w:cs="Times New Roman"/>
          <w:sz w:val="22"/>
          <w:szCs w:val="22"/>
        </w:rPr>
        <w:t xml:space="preserve">Реквизиты правового акта о признании многоквартирного дома аварийным и подлежащим сносу: </w:t>
      </w:r>
      <w:r>
        <w:rPr>
          <w:rFonts w:ascii="Times New Roman" w:hAnsi="Times New Roman" w:cs="Times New Roman"/>
          <w:b/>
          <w:sz w:val="22"/>
          <w:szCs w:val="22"/>
          <w:u w:val="single"/>
        </w:rPr>
        <w:t>данные отсутствуют</w:t>
      </w:r>
    </w:p>
    <w:p w14:paraId="1E429EA7" w14:textId="77777777" w:rsidR="000D7C48" w:rsidRPr="00632C5F" w:rsidRDefault="000D7C48" w:rsidP="000D7C48">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9. Количество этажей: </w:t>
      </w:r>
      <w:r>
        <w:rPr>
          <w:rFonts w:ascii="Times New Roman" w:hAnsi="Times New Roman" w:cs="Times New Roman"/>
          <w:b/>
          <w:sz w:val="22"/>
          <w:szCs w:val="22"/>
          <w:u w:val="single"/>
        </w:rPr>
        <w:t>2 (два</w:t>
      </w:r>
      <w:r w:rsidRPr="00632C5F">
        <w:rPr>
          <w:rFonts w:ascii="Times New Roman" w:hAnsi="Times New Roman" w:cs="Times New Roman"/>
          <w:b/>
          <w:sz w:val="22"/>
          <w:szCs w:val="22"/>
          <w:u w:val="single"/>
        </w:rPr>
        <w:t>)</w:t>
      </w:r>
    </w:p>
    <w:p w14:paraId="7CCD31E6" w14:textId="77777777" w:rsidR="000D7C48" w:rsidRPr="00632C5F" w:rsidRDefault="000D7C48" w:rsidP="000D7C48">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10. Наличие подвала: </w:t>
      </w:r>
      <w:r w:rsidRPr="00632C5F">
        <w:rPr>
          <w:rFonts w:ascii="Times New Roman" w:hAnsi="Times New Roman" w:cs="Times New Roman"/>
          <w:b/>
          <w:sz w:val="22"/>
          <w:szCs w:val="22"/>
          <w:u w:val="single"/>
        </w:rPr>
        <w:t>отсутствует</w:t>
      </w:r>
    </w:p>
    <w:p w14:paraId="67003E76" w14:textId="77777777" w:rsidR="000D7C48" w:rsidRPr="00632C5F" w:rsidRDefault="000D7C48" w:rsidP="000D7C48">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11. Наличие цокольного этажа: </w:t>
      </w:r>
      <w:r w:rsidRPr="00632C5F">
        <w:rPr>
          <w:rFonts w:ascii="Times New Roman" w:hAnsi="Times New Roman" w:cs="Times New Roman"/>
          <w:b/>
          <w:sz w:val="22"/>
          <w:szCs w:val="22"/>
          <w:u w:val="single"/>
        </w:rPr>
        <w:t>отсутствует</w:t>
      </w:r>
    </w:p>
    <w:p w14:paraId="0F692317" w14:textId="77777777" w:rsidR="000D7C48" w:rsidRPr="00632C5F" w:rsidRDefault="000D7C48" w:rsidP="000D7C48">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12. Наличие мансарды: </w:t>
      </w:r>
      <w:r w:rsidRPr="00632C5F">
        <w:rPr>
          <w:rFonts w:ascii="Times New Roman" w:hAnsi="Times New Roman" w:cs="Times New Roman"/>
          <w:b/>
          <w:sz w:val="22"/>
          <w:szCs w:val="22"/>
          <w:u w:val="single"/>
        </w:rPr>
        <w:t>отсутствует</w:t>
      </w:r>
    </w:p>
    <w:p w14:paraId="4F73E440" w14:textId="77777777" w:rsidR="000D7C48" w:rsidRPr="00632C5F" w:rsidRDefault="000D7C48" w:rsidP="000D7C48">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13. Наличие мезонина: </w:t>
      </w:r>
      <w:r w:rsidRPr="00632C5F">
        <w:rPr>
          <w:rFonts w:ascii="Times New Roman" w:hAnsi="Times New Roman" w:cs="Times New Roman"/>
          <w:b/>
          <w:sz w:val="22"/>
          <w:szCs w:val="22"/>
          <w:u w:val="single"/>
        </w:rPr>
        <w:t>отсутствует</w:t>
      </w:r>
    </w:p>
    <w:p w14:paraId="2C083C40" w14:textId="77777777" w:rsidR="000D7C48" w:rsidRPr="00632C5F" w:rsidRDefault="000D7C48" w:rsidP="000D7C48">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14. Количество квартир: </w:t>
      </w:r>
      <w:r>
        <w:rPr>
          <w:rFonts w:ascii="Times New Roman" w:hAnsi="Times New Roman" w:cs="Times New Roman"/>
          <w:b/>
          <w:sz w:val="22"/>
          <w:szCs w:val="22"/>
          <w:u w:val="single"/>
        </w:rPr>
        <w:t>12 (двенадцать</w:t>
      </w:r>
      <w:r w:rsidRPr="00632C5F">
        <w:rPr>
          <w:rFonts w:ascii="Times New Roman" w:hAnsi="Times New Roman" w:cs="Times New Roman"/>
          <w:b/>
          <w:sz w:val="22"/>
          <w:szCs w:val="22"/>
          <w:u w:val="single"/>
        </w:rPr>
        <w:t>)</w:t>
      </w:r>
    </w:p>
    <w:p w14:paraId="52FC2449"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15. Количество нежилых помещений, не входящих в состав общего имущества: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2E08F7D6"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16. Реквизиты правового акта о признании всех жилых помещений в многоквартирном доме непригодными для проживания: </w:t>
      </w:r>
      <w:r w:rsidRPr="00632C5F">
        <w:rPr>
          <w:rFonts w:ascii="Times New Roman" w:hAnsi="Times New Roman" w:cs="Times New Roman"/>
          <w:b/>
          <w:sz w:val="22"/>
          <w:szCs w:val="22"/>
          <w:u w:val="single"/>
        </w:rPr>
        <w:t>отсутствует</w:t>
      </w:r>
    </w:p>
    <w:p w14:paraId="29189520"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17. </w:t>
      </w:r>
      <w:r>
        <w:rPr>
          <w:rFonts w:ascii="Times New Roman" w:hAnsi="Times New Roman" w:cs="Times New Roman"/>
          <w:sz w:val="22"/>
          <w:szCs w:val="22"/>
        </w:rPr>
        <w:t xml:space="preserve">Перечень жилых помещений, признанных </w:t>
      </w:r>
      <w:r w:rsidRPr="00A306E2">
        <w:rPr>
          <w:rFonts w:ascii="Times New Roman" w:hAnsi="Times New Roman" w:cs="Times New Roman"/>
          <w:sz w:val="22"/>
          <w:szCs w:val="22"/>
        </w:rPr>
        <w:t xml:space="preserve">непригодными для проживания (с указанием реквизитов правовых актов о признании жилых помещений непригодными для проживания): </w:t>
      </w:r>
      <w:r w:rsidRPr="00A306E2">
        <w:rPr>
          <w:rFonts w:ascii="Times New Roman" w:hAnsi="Times New Roman" w:cs="Times New Roman"/>
          <w:b/>
          <w:sz w:val="22"/>
          <w:szCs w:val="22"/>
          <w:u w:val="single"/>
        </w:rPr>
        <w:t>отсутствует</w:t>
      </w:r>
    </w:p>
    <w:p w14:paraId="2F1DB1EF"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18. Строительный объем: </w:t>
      </w:r>
      <w:r>
        <w:rPr>
          <w:rFonts w:ascii="Times New Roman" w:hAnsi="Times New Roman" w:cs="Times New Roman"/>
          <w:b/>
          <w:sz w:val="22"/>
          <w:szCs w:val="22"/>
          <w:u w:val="single"/>
        </w:rPr>
        <w:t>1989</w:t>
      </w:r>
      <w:r w:rsidRPr="00F168B7">
        <w:rPr>
          <w:rFonts w:ascii="Times New Roman" w:hAnsi="Times New Roman" w:cs="Times New Roman"/>
          <w:b/>
          <w:sz w:val="22"/>
          <w:szCs w:val="22"/>
          <w:u w:val="single"/>
        </w:rPr>
        <w:t>,0 куб. м.</w:t>
      </w:r>
    </w:p>
    <w:p w14:paraId="213FF857"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19. Площадь:</w:t>
      </w:r>
    </w:p>
    <w:p w14:paraId="2E26E544"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а) многоквартирного дома с лоджиями, балконами, шкафами, коридорами и лестничными клетками: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25363C5E" w14:textId="77777777" w:rsidR="000D7C48" w:rsidRPr="00632C5F" w:rsidRDefault="000D7C48" w:rsidP="000D7C48">
      <w:pPr>
        <w:pStyle w:val="ConsPlusNonformat"/>
        <w:ind w:left="142"/>
        <w:jc w:val="both"/>
        <w:rPr>
          <w:rFonts w:ascii="Times New Roman" w:hAnsi="Times New Roman" w:cs="Times New Roman"/>
          <w:sz w:val="22"/>
          <w:szCs w:val="22"/>
        </w:rPr>
      </w:pPr>
      <w:r w:rsidRPr="00632C5F">
        <w:rPr>
          <w:rFonts w:ascii="Times New Roman" w:hAnsi="Times New Roman" w:cs="Times New Roman"/>
          <w:sz w:val="22"/>
          <w:szCs w:val="22"/>
        </w:rPr>
        <w:t>б)</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жилых помещений (общая площадь квартир): </w:t>
      </w:r>
      <w:r>
        <w:rPr>
          <w:rFonts w:ascii="Times New Roman" w:hAnsi="Times New Roman" w:cs="Times New Roman"/>
          <w:b/>
          <w:sz w:val="22"/>
          <w:szCs w:val="22"/>
          <w:u w:val="single"/>
        </w:rPr>
        <w:t>276,6</w:t>
      </w:r>
      <w:r w:rsidRPr="00F168B7">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xml:space="preserve"> (431,4</w:t>
      </w:r>
      <w:r w:rsidRPr="0022062C">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w:t>
      </w:r>
    </w:p>
    <w:p w14:paraId="2CB6B3BF"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в) </w:t>
      </w:r>
      <w:r>
        <w:rPr>
          <w:rFonts w:ascii="Times New Roman" w:hAnsi="Times New Roman" w:cs="Times New Roman"/>
          <w:sz w:val="22"/>
          <w:szCs w:val="22"/>
        </w:rPr>
        <w:t xml:space="preserve">нежилых помещений (общая площадь </w:t>
      </w:r>
      <w:r w:rsidRPr="00632C5F">
        <w:rPr>
          <w:rFonts w:ascii="Times New Roman" w:hAnsi="Times New Roman" w:cs="Times New Roman"/>
          <w:sz w:val="22"/>
          <w:szCs w:val="22"/>
        </w:rPr>
        <w:t xml:space="preserve">нежилых помещений, не </w:t>
      </w:r>
      <w:r>
        <w:rPr>
          <w:rFonts w:ascii="Times New Roman" w:hAnsi="Times New Roman" w:cs="Times New Roman"/>
          <w:sz w:val="22"/>
          <w:szCs w:val="22"/>
        </w:rPr>
        <w:t xml:space="preserve">входящих в состав </w:t>
      </w:r>
      <w:r w:rsidRPr="00632C5F">
        <w:rPr>
          <w:rFonts w:ascii="Times New Roman" w:hAnsi="Times New Roman" w:cs="Times New Roman"/>
          <w:sz w:val="22"/>
          <w:szCs w:val="22"/>
        </w:rPr>
        <w:t xml:space="preserve">общего </w:t>
      </w:r>
      <w:r>
        <w:rPr>
          <w:rFonts w:ascii="Times New Roman" w:hAnsi="Times New Roman" w:cs="Times New Roman"/>
          <w:sz w:val="22"/>
          <w:szCs w:val="22"/>
        </w:rPr>
        <w:t xml:space="preserve">имущества в многоквартирном </w:t>
      </w:r>
      <w:r w:rsidRPr="00632C5F">
        <w:rPr>
          <w:rFonts w:ascii="Times New Roman" w:hAnsi="Times New Roman" w:cs="Times New Roman"/>
          <w:sz w:val="22"/>
          <w:szCs w:val="22"/>
        </w:rPr>
        <w:t xml:space="preserve">доме):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781A78CE"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г)</w:t>
      </w:r>
      <w:r>
        <w:rPr>
          <w:rFonts w:ascii="Times New Roman" w:hAnsi="Times New Roman" w:cs="Times New Roman"/>
          <w:sz w:val="22"/>
          <w:szCs w:val="22"/>
        </w:rPr>
        <w:t xml:space="preserve"> помещений общего пользования (общая площадь </w:t>
      </w:r>
      <w:r w:rsidRPr="00632C5F">
        <w:rPr>
          <w:rFonts w:ascii="Times New Roman" w:hAnsi="Times New Roman" w:cs="Times New Roman"/>
          <w:sz w:val="22"/>
          <w:szCs w:val="22"/>
        </w:rPr>
        <w:t>нежилых</w:t>
      </w:r>
      <w:r>
        <w:rPr>
          <w:rFonts w:ascii="Times New Roman" w:hAnsi="Times New Roman" w:cs="Times New Roman"/>
          <w:sz w:val="22"/>
          <w:szCs w:val="22"/>
        </w:rPr>
        <w:t xml:space="preserve"> помещений, </w:t>
      </w:r>
      <w:r w:rsidRPr="00632C5F">
        <w:rPr>
          <w:rFonts w:ascii="Times New Roman" w:hAnsi="Times New Roman" w:cs="Times New Roman"/>
          <w:sz w:val="22"/>
          <w:szCs w:val="22"/>
        </w:rPr>
        <w:t xml:space="preserve">входящих в состав общего имущества в многоквартирном доме):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2A996F8C"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20. Количество лестниц: </w:t>
      </w:r>
      <w:r>
        <w:rPr>
          <w:rFonts w:ascii="Times New Roman" w:hAnsi="Times New Roman" w:cs="Times New Roman"/>
          <w:b/>
          <w:sz w:val="22"/>
          <w:szCs w:val="22"/>
        </w:rPr>
        <w:t>2</w:t>
      </w:r>
      <w:r w:rsidRPr="00632C5F">
        <w:rPr>
          <w:rFonts w:ascii="Times New Roman" w:hAnsi="Times New Roman" w:cs="Times New Roman"/>
          <w:sz w:val="22"/>
          <w:szCs w:val="22"/>
        </w:rPr>
        <w:t xml:space="preserve"> </w:t>
      </w:r>
      <w:r w:rsidRPr="0050261E">
        <w:rPr>
          <w:rFonts w:ascii="Times New Roman" w:hAnsi="Times New Roman" w:cs="Times New Roman"/>
          <w:b/>
          <w:bCs/>
          <w:sz w:val="22"/>
          <w:szCs w:val="22"/>
        </w:rPr>
        <w:t>шт.</w:t>
      </w:r>
    </w:p>
    <w:p w14:paraId="5B591950"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21. Уборочная площадь лестниц</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(включая межквартирные лестничные площадки):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042CE889"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22. Уборочная площадь общих коридоров: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49E17469"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23. </w:t>
      </w:r>
      <w:r>
        <w:rPr>
          <w:rFonts w:ascii="Times New Roman" w:hAnsi="Times New Roman" w:cs="Times New Roman"/>
          <w:sz w:val="22"/>
          <w:szCs w:val="22"/>
        </w:rPr>
        <w:t xml:space="preserve">Уборочная площадь других помещений </w:t>
      </w:r>
      <w:r w:rsidRPr="00632C5F">
        <w:rPr>
          <w:rFonts w:ascii="Times New Roman" w:hAnsi="Times New Roman" w:cs="Times New Roman"/>
          <w:sz w:val="22"/>
          <w:szCs w:val="22"/>
        </w:rPr>
        <w:t xml:space="preserve">общего пользования (включая технические этажи, чердаки, технические подвалы):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693BB32A"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lastRenderedPageBreak/>
        <w:t xml:space="preserve">  </w:t>
      </w:r>
      <w:r w:rsidRPr="00632C5F">
        <w:rPr>
          <w:rFonts w:ascii="Times New Roman" w:hAnsi="Times New Roman" w:cs="Times New Roman"/>
          <w:sz w:val="22"/>
          <w:szCs w:val="22"/>
        </w:rPr>
        <w:t xml:space="preserve">24. Площадь земельного участка, входящего в состав общего имущества многоквартирного дома: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325535FD" w14:textId="77777777" w:rsidR="000D7C48" w:rsidRDefault="000D7C48" w:rsidP="000D7C48">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25. Кадастровый номер земельного участка (при его наличии):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4F2A6AD1" w14:textId="296BCCCC" w:rsidR="000D7C48" w:rsidRPr="008F6CE0" w:rsidRDefault="000D7C48" w:rsidP="000D7C48">
      <w:pPr>
        <w:pStyle w:val="ConsPlusNonformat"/>
        <w:jc w:val="center"/>
        <w:rPr>
          <w:rFonts w:ascii="Times New Roman" w:hAnsi="Times New Roman" w:cs="Times New Roman"/>
          <w:sz w:val="22"/>
          <w:szCs w:val="22"/>
        </w:rPr>
      </w:pPr>
      <w:r w:rsidRPr="008F6CE0">
        <w:rPr>
          <w:rFonts w:ascii="Times New Roman" w:hAnsi="Times New Roman" w:cs="Times New Roman"/>
          <w:sz w:val="22"/>
          <w:szCs w:val="22"/>
        </w:rPr>
        <w:t>I. Техническое состояние многоквартирного дома, включая пристройки</w:t>
      </w:r>
    </w:p>
    <w:tbl>
      <w:tblPr>
        <w:tblStyle w:val="a5"/>
        <w:tblW w:w="0" w:type="auto"/>
        <w:tblLook w:val="0000" w:firstRow="0" w:lastRow="0" w:firstColumn="0" w:lastColumn="0" w:noHBand="0" w:noVBand="0"/>
      </w:tblPr>
      <w:tblGrid>
        <w:gridCol w:w="3893"/>
        <w:gridCol w:w="3092"/>
        <w:gridCol w:w="2813"/>
      </w:tblGrid>
      <w:tr w:rsidR="000D7C48" w14:paraId="4E5E5E7C" w14:textId="77777777" w:rsidTr="000D7C48">
        <w:trPr>
          <w:trHeight w:val="1175"/>
        </w:trPr>
        <w:tc>
          <w:tcPr>
            <w:tcW w:w="3893" w:type="dxa"/>
          </w:tcPr>
          <w:p w14:paraId="15A8BB14" w14:textId="77777777" w:rsidR="000D7C48" w:rsidRDefault="000D7C48" w:rsidP="000D7C48">
            <w:pPr>
              <w:pStyle w:val="ConsPlusCell"/>
              <w:ind w:left="108"/>
              <w:jc w:val="both"/>
            </w:pPr>
          </w:p>
          <w:p w14:paraId="051DAC4F" w14:textId="77777777" w:rsidR="000D7C48" w:rsidRPr="003F3F93" w:rsidRDefault="000D7C48" w:rsidP="000D7C48">
            <w:pPr>
              <w:pStyle w:val="ConsPlusCell"/>
              <w:ind w:left="108"/>
              <w:jc w:val="center"/>
            </w:pPr>
            <w:r w:rsidRPr="003F3F93">
              <w:t>Наименование конструктивных</w:t>
            </w:r>
          </w:p>
          <w:p w14:paraId="5E681575" w14:textId="77777777" w:rsidR="000D7C48" w:rsidRDefault="000D7C48" w:rsidP="000D7C48">
            <w:pPr>
              <w:pStyle w:val="ConsPlusCell"/>
              <w:ind w:left="108"/>
              <w:jc w:val="center"/>
            </w:pPr>
            <w:r w:rsidRPr="003F3F93">
              <w:t>элементов</w:t>
            </w:r>
          </w:p>
          <w:p w14:paraId="5A0C23A3" w14:textId="77777777" w:rsidR="000D7C48" w:rsidRDefault="000D7C48" w:rsidP="000D7C48">
            <w:pPr>
              <w:pStyle w:val="ConsPlusCell"/>
              <w:ind w:left="108"/>
              <w:jc w:val="both"/>
            </w:pPr>
          </w:p>
          <w:p w14:paraId="1EC000E7" w14:textId="77777777" w:rsidR="000D7C48" w:rsidRDefault="000D7C48" w:rsidP="000D7C48">
            <w:pPr>
              <w:pStyle w:val="ConsPlusCell"/>
              <w:ind w:left="108"/>
              <w:jc w:val="both"/>
            </w:pPr>
          </w:p>
        </w:tc>
        <w:tc>
          <w:tcPr>
            <w:tcW w:w="3092" w:type="dxa"/>
          </w:tcPr>
          <w:p w14:paraId="46EF6BD8" w14:textId="77777777" w:rsidR="000D7C48" w:rsidRDefault="000D7C48" w:rsidP="000D7C48">
            <w:pPr>
              <w:rPr>
                <w:rFonts w:eastAsiaTheme="minorEastAsia"/>
                <w:sz w:val="20"/>
                <w:szCs w:val="20"/>
              </w:rPr>
            </w:pPr>
          </w:p>
          <w:p w14:paraId="6A0913B5" w14:textId="77777777" w:rsidR="000D7C48" w:rsidRDefault="000D7C48" w:rsidP="000D7C48">
            <w:pPr>
              <w:pStyle w:val="ConsPlusCell"/>
              <w:jc w:val="center"/>
            </w:pPr>
            <w:r w:rsidRPr="003F3F93">
              <w:t>Описание элементов (материал, конструкция или система, отделка и прочее)</w:t>
            </w:r>
          </w:p>
        </w:tc>
        <w:tc>
          <w:tcPr>
            <w:tcW w:w="2813" w:type="dxa"/>
          </w:tcPr>
          <w:p w14:paraId="79460993" w14:textId="77777777" w:rsidR="000D7C48" w:rsidRDefault="000D7C48" w:rsidP="000D7C48">
            <w:pPr>
              <w:jc w:val="center"/>
              <w:rPr>
                <w:rFonts w:eastAsiaTheme="minorEastAsia"/>
                <w:sz w:val="20"/>
                <w:szCs w:val="20"/>
              </w:rPr>
            </w:pPr>
          </w:p>
          <w:p w14:paraId="0EEA5227" w14:textId="77777777" w:rsidR="000D7C48" w:rsidRDefault="000D7C48" w:rsidP="000D7C48">
            <w:pPr>
              <w:pStyle w:val="ConsPlusCell"/>
              <w:jc w:val="center"/>
            </w:pPr>
            <w:r w:rsidRPr="003F3F93">
              <w:t>Техническое состояние элементов общего имущества многоквартирного дома или износ в %</w:t>
            </w:r>
          </w:p>
        </w:tc>
      </w:tr>
      <w:tr w:rsidR="000D7C48" w:rsidRPr="00E27470" w14:paraId="1D10E319" w14:textId="77777777" w:rsidTr="000D7C48">
        <w:tblPrEx>
          <w:tblLook w:val="04A0" w:firstRow="1" w:lastRow="0" w:firstColumn="1" w:lastColumn="0" w:noHBand="0" w:noVBand="1"/>
        </w:tblPrEx>
        <w:trPr>
          <w:trHeight w:val="359"/>
        </w:trPr>
        <w:tc>
          <w:tcPr>
            <w:tcW w:w="3893" w:type="dxa"/>
            <w:tcBorders>
              <w:top w:val="single" w:sz="4" w:space="0" w:color="auto"/>
              <w:left w:val="single" w:sz="4" w:space="0" w:color="auto"/>
            </w:tcBorders>
          </w:tcPr>
          <w:p w14:paraId="155B9D5B" w14:textId="77777777" w:rsidR="000D7C48" w:rsidRPr="00E27470" w:rsidRDefault="000D7C48" w:rsidP="000D7C48">
            <w:pPr>
              <w:pStyle w:val="ConsPlusCell"/>
            </w:pPr>
            <w:r>
              <w:t xml:space="preserve">1. </w:t>
            </w:r>
            <w:r w:rsidRPr="00E27470">
              <w:t>Фундамент</w:t>
            </w:r>
          </w:p>
        </w:tc>
        <w:tc>
          <w:tcPr>
            <w:tcW w:w="3092" w:type="dxa"/>
            <w:tcBorders>
              <w:top w:val="single" w:sz="4" w:space="0" w:color="auto"/>
            </w:tcBorders>
          </w:tcPr>
          <w:p w14:paraId="76B06B85" w14:textId="77777777" w:rsidR="000D7C48" w:rsidRPr="00E27470" w:rsidRDefault="000D7C48" w:rsidP="000D7C48">
            <w:pPr>
              <w:pStyle w:val="ConsPlusCell"/>
              <w:jc w:val="both"/>
            </w:pPr>
            <w:r>
              <w:t>Ленточный - бутовый;</w:t>
            </w:r>
          </w:p>
        </w:tc>
        <w:tc>
          <w:tcPr>
            <w:tcW w:w="2813" w:type="dxa"/>
            <w:tcBorders>
              <w:top w:val="single" w:sz="4" w:space="0" w:color="auto"/>
              <w:right w:val="single" w:sz="4" w:space="0" w:color="auto"/>
            </w:tcBorders>
          </w:tcPr>
          <w:p w14:paraId="6919C7BF" w14:textId="77777777" w:rsidR="000D7C48" w:rsidRDefault="000D7C48" w:rsidP="000D7C48">
            <w:pPr>
              <w:jc w:val="center"/>
            </w:pPr>
            <w:r w:rsidRPr="006A71CC">
              <w:t>---</w:t>
            </w:r>
          </w:p>
        </w:tc>
      </w:tr>
      <w:tr w:rsidR="000D7C48" w:rsidRPr="00E27470" w14:paraId="33FBE428" w14:textId="77777777" w:rsidTr="000D7C48">
        <w:tblPrEx>
          <w:tblLook w:val="04A0" w:firstRow="1" w:lastRow="0" w:firstColumn="1" w:lastColumn="0" w:noHBand="0" w:noVBand="1"/>
        </w:tblPrEx>
        <w:tc>
          <w:tcPr>
            <w:tcW w:w="3893" w:type="dxa"/>
            <w:tcBorders>
              <w:left w:val="single" w:sz="4" w:space="0" w:color="auto"/>
            </w:tcBorders>
          </w:tcPr>
          <w:p w14:paraId="2BE50176" w14:textId="77777777" w:rsidR="000D7C48" w:rsidRPr="00E27470" w:rsidRDefault="000D7C48" w:rsidP="000D7C48">
            <w:pPr>
              <w:pStyle w:val="ConsPlusCell"/>
            </w:pPr>
            <w:r w:rsidRPr="00E27470">
              <w:t>2.</w:t>
            </w:r>
            <w:r>
              <w:t xml:space="preserve"> </w:t>
            </w:r>
            <w:r w:rsidRPr="00E27470">
              <w:t>Наружные и внутренние</w:t>
            </w:r>
          </w:p>
          <w:p w14:paraId="0B75DB5F" w14:textId="77777777" w:rsidR="000D7C48" w:rsidRPr="00E27470" w:rsidRDefault="000D7C48" w:rsidP="000D7C48">
            <w:pPr>
              <w:pStyle w:val="ConsPlusCell"/>
            </w:pPr>
            <w:r w:rsidRPr="00E27470">
              <w:t xml:space="preserve">  </w:t>
            </w:r>
            <w:r>
              <w:t xml:space="preserve">  </w:t>
            </w:r>
            <w:r w:rsidRPr="00E27470">
              <w:t>капитальные стены</w:t>
            </w:r>
          </w:p>
        </w:tc>
        <w:tc>
          <w:tcPr>
            <w:tcW w:w="3092" w:type="dxa"/>
          </w:tcPr>
          <w:p w14:paraId="436D7446" w14:textId="77777777" w:rsidR="000D7C48" w:rsidRPr="00E27470" w:rsidRDefault="000D7C48" w:rsidP="000D7C48">
            <w:pPr>
              <w:pStyle w:val="ConsPlusCell"/>
              <w:jc w:val="both"/>
            </w:pPr>
            <w:r>
              <w:t>Кирпичные сплошные;</w:t>
            </w:r>
          </w:p>
        </w:tc>
        <w:tc>
          <w:tcPr>
            <w:tcW w:w="2813" w:type="dxa"/>
            <w:tcBorders>
              <w:right w:val="single" w:sz="4" w:space="0" w:color="auto"/>
            </w:tcBorders>
          </w:tcPr>
          <w:p w14:paraId="59127413" w14:textId="77777777" w:rsidR="000D7C48" w:rsidRDefault="000D7C48" w:rsidP="000D7C48">
            <w:pPr>
              <w:jc w:val="center"/>
            </w:pPr>
            <w:r w:rsidRPr="006A71CC">
              <w:t>---</w:t>
            </w:r>
          </w:p>
        </w:tc>
      </w:tr>
      <w:tr w:rsidR="000D7C48" w:rsidRPr="00E27470" w14:paraId="0D8BA8DE" w14:textId="77777777" w:rsidTr="000D7C48">
        <w:tblPrEx>
          <w:tblLook w:val="04A0" w:firstRow="1" w:lastRow="0" w:firstColumn="1" w:lastColumn="0" w:noHBand="0" w:noVBand="1"/>
        </w:tblPrEx>
        <w:tc>
          <w:tcPr>
            <w:tcW w:w="3893" w:type="dxa"/>
            <w:tcBorders>
              <w:left w:val="single" w:sz="4" w:space="0" w:color="auto"/>
            </w:tcBorders>
          </w:tcPr>
          <w:p w14:paraId="616C918B" w14:textId="77777777" w:rsidR="000D7C48" w:rsidRPr="00E27470" w:rsidRDefault="000D7C48" w:rsidP="000D7C48">
            <w:pPr>
              <w:pStyle w:val="ConsPlusCell"/>
              <w:jc w:val="both"/>
            </w:pPr>
            <w:r w:rsidRPr="00E27470">
              <w:t>3.</w:t>
            </w:r>
            <w:r>
              <w:t xml:space="preserve"> </w:t>
            </w:r>
            <w:r w:rsidRPr="00E27470">
              <w:t>Перегородки</w:t>
            </w:r>
          </w:p>
        </w:tc>
        <w:tc>
          <w:tcPr>
            <w:tcW w:w="3092" w:type="dxa"/>
          </w:tcPr>
          <w:p w14:paraId="1D18787C" w14:textId="77777777" w:rsidR="000D7C48" w:rsidRPr="00E27470" w:rsidRDefault="000D7C48" w:rsidP="000D7C48">
            <w:pPr>
              <w:pStyle w:val="ConsPlusCell"/>
              <w:jc w:val="both"/>
            </w:pPr>
            <w:r>
              <w:t>Кирпичные;</w:t>
            </w:r>
          </w:p>
        </w:tc>
        <w:tc>
          <w:tcPr>
            <w:tcW w:w="2813" w:type="dxa"/>
            <w:tcBorders>
              <w:right w:val="single" w:sz="4" w:space="0" w:color="auto"/>
            </w:tcBorders>
          </w:tcPr>
          <w:p w14:paraId="4ED2F19B" w14:textId="77777777" w:rsidR="000D7C48" w:rsidRDefault="000D7C48" w:rsidP="000D7C48">
            <w:pPr>
              <w:jc w:val="center"/>
            </w:pPr>
            <w:r w:rsidRPr="006A71CC">
              <w:t>---</w:t>
            </w:r>
          </w:p>
        </w:tc>
      </w:tr>
      <w:tr w:rsidR="000D7C48" w:rsidRPr="00E27470" w14:paraId="015EAEF3" w14:textId="77777777" w:rsidTr="000D7C48">
        <w:tblPrEx>
          <w:tblLook w:val="04A0" w:firstRow="1" w:lastRow="0" w:firstColumn="1" w:lastColumn="0" w:noHBand="0" w:noVBand="1"/>
        </w:tblPrEx>
        <w:tc>
          <w:tcPr>
            <w:tcW w:w="3893" w:type="dxa"/>
            <w:tcBorders>
              <w:left w:val="single" w:sz="4" w:space="0" w:color="auto"/>
            </w:tcBorders>
          </w:tcPr>
          <w:p w14:paraId="41DA1328" w14:textId="77777777" w:rsidR="000D7C48" w:rsidRPr="00E27470" w:rsidRDefault="000D7C48" w:rsidP="000D7C48">
            <w:pPr>
              <w:pStyle w:val="ConsPlusCell"/>
            </w:pPr>
            <w:r w:rsidRPr="00E27470">
              <w:t>4.</w:t>
            </w:r>
            <w:r>
              <w:t xml:space="preserve"> </w:t>
            </w:r>
            <w:r w:rsidRPr="00E27470">
              <w:t>Перекрытия</w:t>
            </w:r>
            <w:r>
              <w:t xml:space="preserve">: - </w:t>
            </w:r>
            <w:r w:rsidRPr="00E27470">
              <w:t>чердачные</w:t>
            </w:r>
            <w:r>
              <w:t>,</w:t>
            </w:r>
          </w:p>
          <w:p w14:paraId="661DBC72" w14:textId="77777777" w:rsidR="000D7C48" w:rsidRDefault="000D7C48" w:rsidP="000D7C48">
            <w:pPr>
              <w:pStyle w:val="ConsPlusCell"/>
            </w:pPr>
            <w:r w:rsidRPr="00E27470">
              <w:t xml:space="preserve"> </w:t>
            </w:r>
            <w:r>
              <w:t xml:space="preserve">  - м</w:t>
            </w:r>
            <w:r w:rsidRPr="00E27470">
              <w:t>еждуэтажные</w:t>
            </w:r>
            <w:r>
              <w:t>,</w:t>
            </w:r>
          </w:p>
          <w:p w14:paraId="1DD3563B" w14:textId="77777777" w:rsidR="000D7C48" w:rsidRPr="00E27470" w:rsidRDefault="000D7C48" w:rsidP="000D7C48">
            <w:pPr>
              <w:pStyle w:val="ConsPlusCell"/>
            </w:pPr>
            <w:r>
              <w:t xml:space="preserve">   - </w:t>
            </w:r>
            <w:r w:rsidRPr="00E27470">
              <w:t>подвальные</w:t>
            </w:r>
          </w:p>
          <w:p w14:paraId="4F9FCFBA" w14:textId="77777777" w:rsidR="000D7C48" w:rsidRPr="00E27470" w:rsidRDefault="000D7C48" w:rsidP="000D7C48">
            <w:pPr>
              <w:pStyle w:val="ConsPlusCell"/>
            </w:pPr>
            <w:r w:rsidRPr="00E27470">
              <w:t xml:space="preserve"> </w:t>
            </w:r>
            <w:r>
              <w:t xml:space="preserve"> </w:t>
            </w:r>
            <w:r w:rsidRPr="00E27470">
              <w:t xml:space="preserve"> (другое)</w:t>
            </w:r>
          </w:p>
        </w:tc>
        <w:tc>
          <w:tcPr>
            <w:tcW w:w="3092" w:type="dxa"/>
          </w:tcPr>
          <w:p w14:paraId="40F0F88C" w14:textId="77777777" w:rsidR="000D7C48" w:rsidRPr="00570FFB" w:rsidRDefault="000D7C48" w:rsidP="000D7C48">
            <w:pPr>
              <w:jc w:val="both"/>
              <w:rPr>
                <w:sz w:val="20"/>
                <w:szCs w:val="20"/>
              </w:rPr>
            </w:pPr>
            <w:r>
              <w:rPr>
                <w:sz w:val="20"/>
                <w:szCs w:val="20"/>
              </w:rPr>
              <w:t>Деревянные утепленные;</w:t>
            </w:r>
          </w:p>
          <w:p w14:paraId="777BF4DD" w14:textId="77777777" w:rsidR="000D7C48" w:rsidRPr="00570FFB" w:rsidRDefault="000D7C48" w:rsidP="000D7C48">
            <w:pPr>
              <w:jc w:val="both"/>
              <w:rPr>
                <w:sz w:val="20"/>
                <w:szCs w:val="20"/>
              </w:rPr>
            </w:pPr>
            <w:r>
              <w:rPr>
                <w:sz w:val="20"/>
                <w:szCs w:val="20"/>
              </w:rPr>
              <w:t>-----;</w:t>
            </w:r>
          </w:p>
          <w:p w14:paraId="696DB29A" w14:textId="77777777" w:rsidR="000D7C48" w:rsidRPr="00570FFB" w:rsidRDefault="000D7C48" w:rsidP="000D7C48">
            <w:pPr>
              <w:jc w:val="both"/>
              <w:rPr>
                <w:sz w:val="20"/>
                <w:szCs w:val="20"/>
              </w:rPr>
            </w:pPr>
            <w:r>
              <w:rPr>
                <w:sz w:val="20"/>
                <w:szCs w:val="20"/>
              </w:rPr>
              <w:t>-----;</w:t>
            </w:r>
          </w:p>
          <w:p w14:paraId="3069A293" w14:textId="77777777" w:rsidR="000D7C48" w:rsidRPr="00404225" w:rsidRDefault="000D7C48" w:rsidP="000D7C48">
            <w:pPr>
              <w:jc w:val="both"/>
              <w:rPr>
                <w:sz w:val="20"/>
                <w:szCs w:val="20"/>
              </w:rPr>
            </w:pPr>
          </w:p>
        </w:tc>
        <w:tc>
          <w:tcPr>
            <w:tcW w:w="2813" w:type="dxa"/>
            <w:tcBorders>
              <w:right w:val="single" w:sz="4" w:space="0" w:color="auto"/>
            </w:tcBorders>
          </w:tcPr>
          <w:p w14:paraId="5F8EB911" w14:textId="77777777" w:rsidR="000D7C48" w:rsidRDefault="000D7C48" w:rsidP="000D7C48">
            <w:pPr>
              <w:jc w:val="center"/>
            </w:pPr>
            <w:r w:rsidRPr="006A71CC">
              <w:t>---</w:t>
            </w:r>
          </w:p>
        </w:tc>
      </w:tr>
      <w:tr w:rsidR="000D7C48" w:rsidRPr="00E27470" w14:paraId="76487D43" w14:textId="77777777" w:rsidTr="000D7C48">
        <w:tblPrEx>
          <w:tblLook w:val="04A0" w:firstRow="1" w:lastRow="0" w:firstColumn="1" w:lastColumn="0" w:noHBand="0" w:noVBand="1"/>
        </w:tblPrEx>
        <w:tc>
          <w:tcPr>
            <w:tcW w:w="3893" w:type="dxa"/>
            <w:tcBorders>
              <w:left w:val="single" w:sz="4" w:space="0" w:color="auto"/>
            </w:tcBorders>
          </w:tcPr>
          <w:p w14:paraId="286A57BA" w14:textId="77777777" w:rsidR="000D7C48" w:rsidRPr="00E27470" w:rsidRDefault="000D7C48" w:rsidP="000D7C48">
            <w:pPr>
              <w:pStyle w:val="ConsPlusCell"/>
              <w:jc w:val="both"/>
            </w:pPr>
            <w:r w:rsidRPr="00E27470">
              <w:t>5.</w:t>
            </w:r>
            <w:r>
              <w:t xml:space="preserve"> </w:t>
            </w:r>
            <w:r w:rsidRPr="00E27470">
              <w:t>Крыша</w:t>
            </w:r>
          </w:p>
        </w:tc>
        <w:tc>
          <w:tcPr>
            <w:tcW w:w="3092" w:type="dxa"/>
          </w:tcPr>
          <w:p w14:paraId="12B43DEF" w14:textId="77777777" w:rsidR="000D7C48" w:rsidRPr="00E27470" w:rsidRDefault="000D7C48" w:rsidP="000D7C48">
            <w:pPr>
              <w:pStyle w:val="ConsPlusCell"/>
            </w:pPr>
            <w:r>
              <w:t>Шифер по тесовой обрешетке;</w:t>
            </w:r>
          </w:p>
        </w:tc>
        <w:tc>
          <w:tcPr>
            <w:tcW w:w="2813" w:type="dxa"/>
            <w:tcBorders>
              <w:right w:val="single" w:sz="4" w:space="0" w:color="auto"/>
            </w:tcBorders>
          </w:tcPr>
          <w:p w14:paraId="27B8C41E" w14:textId="77777777" w:rsidR="000D7C48" w:rsidRDefault="000D7C48" w:rsidP="000D7C48">
            <w:pPr>
              <w:jc w:val="center"/>
            </w:pPr>
            <w:r w:rsidRPr="006A71CC">
              <w:t>---</w:t>
            </w:r>
          </w:p>
        </w:tc>
      </w:tr>
      <w:tr w:rsidR="000D7C48" w:rsidRPr="00E27470" w14:paraId="6EB4BB3F" w14:textId="77777777" w:rsidTr="000D7C48">
        <w:tblPrEx>
          <w:tblLook w:val="04A0" w:firstRow="1" w:lastRow="0" w:firstColumn="1" w:lastColumn="0" w:noHBand="0" w:noVBand="1"/>
        </w:tblPrEx>
        <w:tc>
          <w:tcPr>
            <w:tcW w:w="3893" w:type="dxa"/>
            <w:tcBorders>
              <w:left w:val="single" w:sz="4" w:space="0" w:color="auto"/>
              <w:bottom w:val="single" w:sz="4" w:space="0" w:color="auto"/>
            </w:tcBorders>
          </w:tcPr>
          <w:p w14:paraId="55FA6B09" w14:textId="77777777" w:rsidR="000D7C48" w:rsidRPr="00E27470" w:rsidRDefault="000D7C48" w:rsidP="000D7C48">
            <w:pPr>
              <w:pStyle w:val="ConsPlusCell"/>
              <w:jc w:val="both"/>
            </w:pPr>
            <w:r w:rsidRPr="00E27470">
              <w:t>6.</w:t>
            </w:r>
            <w:r>
              <w:t xml:space="preserve"> </w:t>
            </w:r>
            <w:r w:rsidRPr="00E27470">
              <w:t>Полы</w:t>
            </w:r>
          </w:p>
        </w:tc>
        <w:tc>
          <w:tcPr>
            <w:tcW w:w="3092" w:type="dxa"/>
            <w:tcBorders>
              <w:bottom w:val="single" w:sz="4" w:space="0" w:color="auto"/>
            </w:tcBorders>
          </w:tcPr>
          <w:p w14:paraId="02E92BE3" w14:textId="77777777" w:rsidR="000D7C48" w:rsidRPr="00E27470" w:rsidRDefault="000D7C48" w:rsidP="000D7C48">
            <w:pPr>
              <w:pStyle w:val="ConsPlusCell"/>
              <w:jc w:val="both"/>
            </w:pPr>
            <w:r w:rsidRPr="00E27470">
              <w:t>Дощатые</w:t>
            </w:r>
            <w:r>
              <w:t>;</w:t>
            </w:r>
          </w:p>
        </w:tc>
        <w:tc>
          <w:tcPr>
            <w:tcW w:w="2813" w:type="dxa"/>
            <w:tcBorders>
              <w:bottom w:val="single" w:sz="4" w:space="0" w:color="auto"/>
              <w:right w:val="single" w:sz="4" w:space="0" w:color="auto"/>
            </w:tcBorders>
          </w:tcPr>
          <w:p w14:paraId="4645615B" w14:textId="77777777" w:rsidR="000D7C48" w:rsidRDefault="000D7C48" w:rsidP="000D7C48">
            <w:pPr>
              <w:jc w:val="center"/>
            </w:pPr>
            <w:r w:rsidRPr="006A71CC">
              <w:t>---</w:t>
            </w:r>
          </w:p>
        </w:tc>
      </w:tr>
      <w:tr w:rsidR="000D7C48" w:rsidRPr="00E27470" w14:paraId="2FBAA622" w14:textId="77777777" w:rsidTr="000D7C48">
        <w:tblPrEx>
          <w:tblLook w:val="04A0" w:firstRow="1" w:lastRow="0" w:firstColumn="1" w:lastColumn="0" w:noHBand="0" w:noVBand="1"/>
        </w:tblPrEx>
        <w:tc>
          <w:tcPr>
            <w:tcW w:w="3893" w:type="dxa"/>
            <w:tcBorders>
              <w:left w:val="single" w:sz="4" w:space="0" w:color="auto"/>
            </w:tcBorders>
          </w:tcPr>
          <w:p w14:paraId="268052E7" w14:textId="77777777" w:rsidR="000D7C48" w:rsidRDefault="000D7C48" w:rsidP="000D7C48">
            <w:pPr>
              <w:pStyle w:val="ConsPlusCell"/>
            </w:pPr>
            <w:r w:rsidRPr="00E27470">
              <w:t>7.</w:t>
            </w:r>
            <w:r>
              <w:t xml:space="preserve"> </w:t>
            </w:r>
            <w:r w:rsidRPr="00E27470">
              <w:t>Проемы</w:t>
            </w:r>
            <w:r>
              <w:t>: -</w:t>
            </w:r>
            <w:r w:rsidRPr="00E27470">
              <w:t xml:space="preserve"> окна,</w:t>
            </w:r>
          </w:p>
          <w:p w14:paraId="23F93ADE" w14:textId="77777777" w:rsidR="000D7C48" w:rsidRPr="00E27470" w:rsidRDefault="000D7C48" w:rsidP="000D7C48">
            <w:pPr>
              <w:pStyle w:val="ConsPlusCell"/>
            </w:pPr>
            <w:r w:rsidRPr="00E27470">
              <w:t xml:space="preserve"> </w:t>
            </w:r>
            <w:r>
              <w:t xml:space="preserve">   - двери </w:t>
            </w:r>
            <w:r w:rsidRPr="00E27470">
              <w:t>(другое)</w:t>
            </w:r>
          </w:p>
        </w:tc>
        <w:tc>
          <w:tcPr>
            <w:tcW w:w="3092" w:type="dxa"/>
          </w:tcPr>
          <w:p w14:paraId="2B540D0C" w14:textId="77777777" w:rsidR="000D7C48" w:rsidRPr="00E27470" w:rsidRDefault="000D7C48" w:rsidP="000D7C48">
            <w:pPr>
              <w:pStyle w:val="ConsPlusCell"/>
            </w:pPr>
            <w:r>
              <w:t xml:space="preserve">Трехстворчатые </w:t>
            </w:r>
            <w:r w:rsidRPr="00E27470">
              <w:t>деревянные</w:t>
            </w:r>
            <w:r>
              <w:t>;</w:t>
            </w:r>
            <w:r w:rsidRPr="00E27470">
              <w:t xml:space="preserve"> </w:t>
            </w:r>
            <w:r>
              <w:t>Простые;</w:t>
            </w:r>
          </w:p>
        </w:tc>
        <w:tc>
          <w:tcPr>
            <w:tcW w:w="2813" w:type="dxa"/>
            <w:tcBorders>
              <w:right w:val="single" w:sz="4" w:space="0" w:color="auto"/>
            </w:tcBorders>
          </w:tcPr>
          <w:p w14:paraId="52855A41" w14:textId="77777777" w:rsidR="000D7C48" w:rsidRDefault="000D7C48" w:rsidP="000D7C48">
            <w:pPr>
              <w:jc w:val="center"/>
            </w:pPr>
            <w:r w:rsidRPr="006A71CC">
              <w:t>---</w:t>
            </w:r>
          </w:p>
          <w:p w14:paraId="60E441BC" w14:textId="77777777" w:rsidR="000D7C48" w:rsidRDefault="000D7C48" w:rsidP="000D7C48">
            <w:pPr>
              <w:jc w:val="center"/>
            </w:pPr>
            <w:r>
              <w:t>---</w:t>
            </w:r>
          </w:p>
        </w:tc>
      </w:tr>
      <w:tr w:rsidR="000D7C48" w:rsidRPr="00E27470" w14:paraId="5A066CFE" w14:textId="77777777" w:rsidTr="000D7C48">
        <w:tblPrEx>
          <w:tblLook w:val="04A0" w:firstRow="1" w:lastRow="0" w:firstColumn="1" w:lastColumn="0" w:noHBand="0" w:noVBand="1"/>
        </w:tblPrEx>
        <w:tc>
          <w:tcPr>
            <w:tcW w:w="3893" w:type="dxa"/>
            <w:tcBorders>
              <w:left w:val="single" w:sz="4" w:space="0" w:color="auto"/>
            </w:tcBorders>
          </w:tcPr>
          <w:p w14:paraId="26844237" w14:textId="77777777" w:rsidR="000D7C48" w:rsidRPr="00E27470" w:rsidRDefault="000D7C48" w:rsidP="000D7C48">
            <w:pPr>
              <w:pStyle w:val="ConsPlusCell"/>
            </w:pPr>
            <w:r w:rsidRPr="00E27470">
              <w:t>8.</w:t>
            </w:r>
            <w:r>
              <w:t xml:space="preserve"> </w:t>
            </w:r>
            <w:r w:rsidRPr="00E27470">
              <w:t>Отделка</w:t>
            </w:r>
            <w:r>
              <w:t>: -</w:t>
            </w:r>
            <w:r w:rsidRPr="00E27470">
              <w:t xml:space="preserve"> внутренняя,</w:t>
            </w:r>
          </w:p>
          <w:p w14:paraId="3AED05FB" w14:textId="77777777" w:rsidR="000D7C48" w:rsidRPr="00E27470" w:rsidRDefault="000D7C48" w:rsidP="000D7C48">
            <w:pPr>
              <w:pStyle w:val="ConsPlusCell"/>
            </w:pPr>
            <w:r>
              <w:t xml:space="preserve">   - </w:t>
            </w:r>
            <w:r w:rsidRPr="00E27470">
              <w:t>наружная (другое)</w:t>
            </w:r>
          </w:p>
        </w:tc>
        <w:tc>
          <w:tcPr>
            <w:tcW w:w="3092" w:type="dxa"/>
          </w:tcPr>
          <w:p w14:paraId="320B4B65" w14:textId="77777777" w:rsidR="000D7C48" w:rsidRDefault="000D7C48" w:rsidP="000D7C48">
            <w:pPr>
              <w:pStyle w:val="ConsPlusCell"/>
              <w:jc w:val="both"/>
            </w:pPr>
            <w:r>
              <w:t xml:space="preserve">Обои, </w:t>
            </w:r>
            <w:r w:rsidRPr="00E27470">
              <w:t>окраска</w:t>
            </w:r>
            <w:r>
              <w:t>, штукатурка;</w:t>
            </w:r>
          </w:p>
          <w:p w14:paraId="76583A07" w14:textId="77777777" w:rsidR="000D7C48" w:rsidRPr="00E27470" w:rsidRDefault="000D7C48" w:rsidP="000D7C48">
            <w:pPr>
              <w:pStyle w:val="ConsPlusCell"/>
              <w:jc w:val="both"/>
            </w:pPr>
            <w:r>
              <w:t>-----;</w:t>
            </w:r>
          </w:p>
        </w:tc>
        <w:tc>
          <w:tcPr>
            <w:tcW w:w="2813" w:type="dxa"/>
            <w:tcBorders>
              <w:right w:val="single" w:sz="4" w:space="0" w:color="auto"/>
            </w:tcBorders>
          </w:tcPr>
          <w:p w14:paraId="31B724AA" w14:textId="77777777" w:rsidR="000D7C48" w:rsidRDefault="000D7C48" w:rsidP="000D7C48">
            <w:pPr>
              <w:jc w:val="center"/>
            </w:pPr>
            <w:r w:rsidRPr="006A71CC">
              <w:t>---</w:t>
            </w:r>
          </w:p>
        </w:tc>
      </w:tr>
      <w:tr w:rsidR="000D7C48" w:rsidRPr="00E27470" w14:paraId="2057866C" w14:textId="77777777" w:rsidTr="000D7C48">
        <w:tblPrEx>
          <w:tblLook w:val="04A0" w:firstRow="1" w:lastRow="0" w:firstColumn="1" w:lastColumn="0" w:noHBand="0" w:noVBand="1"/>
        </w:tblPrEx>
        <w:tc>
          <w:tcPr>
            <w:tcW w:w="3893" w:type="dxa"/>
            <w:tcBorders>
              <w:left w:val="single" w:sz="4" w:space="0" w:color="auto"/>
              <w:bottom w:val="single" w:sz="4" w:space="0" w:color="auto"/>
            </w:tcBorders>
          </w:tcPr>
          <w:p w14:paraId="439020F1" w14:textId="77777777" w:rsidR="000D7C48" w:rsidRPr="00E27470" w:rsidRDefault="000D7C48" w:rsidP="000D7C48">
            <w:pPr>
              <w:pStyle w:val="ConsPlusCell"/>
            </w:pPr>
            <w:r w:rsidRPr="00E27470">
              <w:t>9.</w:t>
            </w:r>
            <w:r>
              <w:t xml:space="preserve"> Механическое, электрическое, </w:t>
            </w:r>
            <w:r w:rsidRPr="00E27470">
              <w:t>санитарно-техническое и</w:t>
            </w:r>
          </w:p>
          <w:p w14:paraId="0B4CA122" w14:textId="77777777" w:rsidR="000D7C48" w:rsidRPr="00E27470" w:rsidRDefault="000D7C48" w:rsidP="000D7C48">
            <w:pPr>
              <w:pStyle w:val="ConsPlusCell"/>
            </w:pPr>
            <w:r>
              <w:t>и</w:t>
            </w:r>
            <w:r w:rsidRPr="00E27470">
              <w:t>ное оборудование</w:t>
            </w:r>
            <w:r>
              <w:t xml:space="preserve"> </w:t>
            </w:r>
            <w:r w:rsidRPr="00E27470">
              <w:t>ванны, напольные</w:t>
            </w:r>
            <w:r>
              <w:t xml:space="preserve"> </w:t>
            </w:r>
            <w:r w:rsidRPr="00E27470">
              <w:t>электроплиты, телефонные сети и оборудование сети проводного радиовещания,</w:t>
            </w:r>
            <w:r>
              <w:t xml:space="preserve"> </w:t>
            </w:r>
            <w:r w:rsidRPr="00E27470">
              <w:t>сигнализация,</w:t>
            </w:r>
            <w:r>
              <w:t xml:space="preserve"> </w:t>
            </w:r>
            <w:r w:rsidRPr="00E27470">
              <w:t xml:space="preserve">мусоропровод, лифт, вентиляция </w:t>
            </w:r>
            <w:r>
              <w:t>и другое</w:t>
            </w:r>
          </w:p>
        </w:tc>
        <w:tc>
          <w:tcPr>
            <w:tcW w:w="3092" w:type="dxa"/>
            <w:tcBorders>
              <w:bottom w:val="single" w:sz="4" w:space="0" w:color="auto"/>
            </w:tcBorders>
          </w:tcPr>
          <w:p w14:paraId="15CE5831" w14:textId="77777777" w:rsidR="000D7C48" w:rsidRDefault="000D7C48" w:rsidP="000D7C48">
            <w:pPr>
              <w:pStyle w:val="ConsPlusCell"/>
              <w:jc w:val="both"/>
            </w:pPr>
            <w:r>
              <w:t>-----;</w:t>
            </w:r>
          </w:p>
          <w:p w14:paraId="281A042D" w14:textId="77777777" w:rsidR="000D7C48" w:rsidRPr="00E27470" w:rsidRDefault="000D7C48" w:rsidP="000D7C48">
            <w:pPr>
              <w:pStyle w:val="ConsPlusCell"/>
              <w:jc w:val="both"/>
            </w:pPr>
          </w:p>
          <w:p w14:paraId="091F0AEB" w14:textId="77777777" w:rsidR="000D7C48" w:rsidRPr="00E27470" w:rsidRDefault="000D7C48" w:rsidP="000D7C48">
            <w:pPr>
              <w:pStyle w:val="ConsPlusCell"/>
              <w:jc w:val="both"/>
            </w:pPr>
            <w:r w:rsidRPr="00E27470">
              <w:t xml:space="preserve"> </w:t>
            </w:r>
          </w:p>
        </w:tc>
        <w:tc>
          <w:tcPr>
            <w:tcW w:w="2813" w:type="dxa"/>
            <w:tcBorders>
              <w:bottom w:val="single" w:sz="4" w:space="0" w:color="auto"/>
              <w:right w:val="single" w:sz="4" w:space="0" w:color="auto"/>
            </w:tcBorders>
          </w:tcPr>
          <w:p w14:paraId="06F28150" w14:textId="77777777" w:rsidR="000D7C48" w:rsidRDefault="000D7C48" w:rsidP="000D7C48">
            <w:pPr>
              <w:jc w:val="center"/>
            </w:pPr>
            <w:r w:rsidRPr="006A71CC">
              <w:t>---</w:t>
            </w:r>
          </w:p>
        </w:tc>
      </w:tr>
      <w:tr w:rsidR="000D7C48" w:rsidRPr="00E27470" w14:paraId="418D01AD" w14:textId="77777777" w:rsidTr="000D7C48">
        <w:tblPrEx>
          <w:tblLook w:val="04A0" w:firstRow="1" w:lastRow="0" w:firstColumn="1" w:lastColumn="0" w:noHBand="0" w:noVBand="1"/>
        </w:tblPrEx>
        <w:tc>
          <w:tcPr>
            <w:tcW w:w="3893" w:type="dxa"/>
            <w:tcBorders>
              <w:left w:val="single" w:sz="4" w:space="0" w:color="auto"/>
              <w:bottom w:val="single" w:sz="4" w:space="0" w:color="auto"/>
            </w:tcBorders>
          </w:tcPr>
          <w:p w14:paraId="58CCA517" w14:textId="77777777" w:rsidR="000D7C48" w:rsidRPr="00E27470" w:rsidRDefault="000D7C48" w:rsidP="000D7C48">
            <w:pPr>
              <w:pStyle w:val="ConsPlusCell"/>
            </w:pPr>
            <w:r w:rsidRPr="00E27470">
              <w:t>10.</w:t>
            </w:r>
            <w:r>
              <w:t xml:space="preserve"> </w:t>
            </w:r>
            <w:r w:rsidRPr="00E27470">
              <w:t>Внутридомовые</w:t>
            </w:r>
            <w:r>
              <w:t xml:space="preserve"> и</w:t>
            </w:r>
            <w:r w:rsidRPr="00E27470">
              <w:t>нженерные коммуникации и</w:t>
            </w:r>
            <w:r>
              <w:t xml:space="preserve"> </w:t>
            </w:r>
            <w:r w:rsidRPr="00E27470">
              <w:t>оборудование для</w:t>
            </w:r>
            <w:r>
              <w:t xml:space="preserve"> </w:t>
            </w:r>
            <w:r w:rsidRPr="00E27470">
              <w:t>предоставления коммунальных услуг</w:t>
            </w:r>
            <w:r>
              <w:t xml:space="preserve">: </w:t>
            </w:r>
            <w:r w:rsidRPr="00E27470">
              <w:t>электроснабжение,</w:t>
            </w:r>
          </w:p>
          <w:p w14:paraId="3DE6449D" w14:textId="77777777" w:rsidR="000D7C48" w:rsidRPr="00E27470" w:rsidRDefault="000D7C48" w:rsidP="000D7C48">
            <w:pPr>
              <w:pStyle w:val="ConsPlusCell"/>
            </w:pPr>
            <w:r w:rsidRPr="00E27470">
              <w:t>холодное водоснабжение,</w:t>
            </w:r>
          </w:p>
          <w:p w14:paraId="45E30C08" w14:textId="77777777" w:rsidR="000D7C48" w:rsidRPr="00E27470" w:rsidRDefault="000D7C48" w:rsidP="000D7C48">
            <w:pPr>
              <w:pStyle w:val="ConsPlusCell"/>
            </w:pPr>
            <w:r w:rsidRPr="00E27470">
              <w:t>горячее водоснабжение,</w:t>
            </w:r>
          </w:p>
          <w:p w14:paraId="3251764F" w14:textId="77777777" w:rsidR="000D7C48" w:rsidRPr="00E27470" w:rsidRDefault="000D7C48" w:rsidP="000D7C48">
            <w:pPr>
              <w:pStyle w:val="ConsPlusCell"/>
            </w:pPr>
            <w:r w:rsidRPr="00E27470">
              <w:t>водоотведение,</w:t>
            </w:r>
          </w:p>
          <w:p w14:paraId="7A3481A6" w14:textId="77777777" w:rsidR="000D7C48" w:rsidRDefault="000D7C48" w:rsidP="000D7C48">
            <w:pPr>
              <w:pStyle w:val="ConsPlusCell"/>
            </w:pPr>
            <w:r w:rsidRPr="00E27470">
              <w:t xml:space="preserve">газоснабжение, </w:t>
            </w:r>
          </w:p>
          <w:p w14:paraId="4B5EAC0C" w14:textId="77777777" w:rsidR="000D7C48" w:rsidRPr="00E27470" w:rsidRDefault="000D7C48" w:rsidP="000D7C48">
            <w:pPr>
              <w:pStyle w:val="ConsPlusCell"/>
            </w:pPr>
            <w:r w:rsidRPr="00E27470">
              <w:t>отопление:</w:t>
            </w:r>
            <w:r>
              <w:t xml:space="preserve"> </w:t>
            </w:r>
            <w:r w:rsidRPr="00E27470">
              <w:t>от внешних к</w:t>
            </w:r>
            <w:r>
              <w:t>отельных</w:t>
            </w:r>
            <w:r w:rsidRPr="00E27470">
              <w:t>,</w:t>
            </w:r>
            <w:r>
              <w:t xml:space="preserve"> </w:t>
            </w:r>
            <w:r w:rsidRPr="00E27470">
              <w:t>от домовой</w:t>
            </w:r>
            <w:r>
              <w:t xml:space="preserve"> котельной</w:t>
            </w:r>
            <w:r w:rsidRPr="00E27470">
              <w:t>, печи,</w:t>
            </w:r>
            <w:r>
              <w:t xml:space="preserve"> </w:t>
            </w:r>
            <w:r w:rsidRPr="00E27470">
              <w:t>калориферы, АГВ</w:t>
            </w:r>
            <w:r>
              <w:t xml:space="preserve"> и другое</w:t>
            </w:r>
          </w:p>
        </w:tc>
        <w:tc>
          <w:tcPr>
            <w:tcW w:w="3092" w:type="dxa"/>
            <w:tcBorders>
              <w:bottom w:val="single" w:sz="4" w:space="0" w:color="auto"/>
            </w:tcBorders>
          </w:tcPr>
          <w:p w14:paraId="09FB342F" w14:textId="77777777" w:rsidR="000D7C48" w:rsidRPr="00E27470" w:rsidRDefault="000D7C48" w:rsidP="000D7C48">
            <w:pPr>
              <w:pStyle w:val="ConsPlusCell"/>
              <w:jc w:val="both"/>
            </w:pPr>
            <w:r>
              <w:t>Э</w:t>
            </w:r>
            <w:r w:rsidRPr="00E27470">
              <w:t>лектроснабжение,</w:t>
            </w:r>
          </w:p>
          <w:p w14:paraId="050DB12A" w14:textId="77777777" w:rsidR="000D7C48" w:rsidRDefault="000D7C48" w:rsidP="000D7C48">
            <w:pPr>
              <w:pStyle w:val="ConsPlusCell"/>
              <w:jc w:val="both"/>
            </w:pPr>
            <w:r w:rsidRPr="00E27470">
              <w:t>водопровод,</w:t>
            </w:r>
          </w:p>
          <w:p w14:paraId="795253AC" w14:textId="77777777" w:rsidR="000D7C48" w:rsidRDefault="000D7C48" w:rsidP="000D7C48">
            <w:pPr>
              <w:pStyle w:val="ConsPlusCell"/>
              <w:jc w:val="both"/>
            </w:pPr>
            <w:r>
              <w:t>центральное отопление;</w:t>
            </w:r>
          </w:p>
          <w:p w14:paraId="6660EF42" w14:textId="77777777" w:rsidR="000D7C48" w:rsidRDefault="000D7C48" w:rsidP="000D7C48">
            <w:pPr>
              <w:pStyle w:val="ConsPlusCell"/>
              <w:jc w:val="both"/>
            </w:pPr>
            <w:r>
              <w:t>частично печное</w:t>
            </w:r>
            <w:r w:rsidRPr="00E27470">
              <w:t xml:space="preserve"> отопление</w:t>
            </w:r>
            <w:r>
              <w:t>;</w:t>
            </w:r>
          </w:p>
          <w:p w14:paraId="2FC7A7E5" w14:textId="77777777" w:rsidR="000D7C48" w:rsidRPr="00E27470" w:rsidRDefault="000D7C48" w:rsidP="000D7C48">
            <w:pPr>
              <w:pStyle w:val="ConsPlusCell"/>
              <w:jc w:val="both"/>
            </w:pPr>
          </w:p>
        </w:tc>
        <w:tc>
          <w:tcPr>
            <w:tcW w:w="2813" w:type="dxa"/>
            <w:tcBorders>
              <w:bottom w:val="single" w:sz="4" w:space="0" w:color="auto"/>
              <w:right w:val="single" w:sz="4" w:space="0" w:color="auto"/>
            </w:tcBorders>
          </w:tcPr>
          <w:p w14:paraId="1980CBC5" w14:textId="77777777" w:rsidR="000D7C48" w:rsidRDefault="000D7C48" w:rsidP="000D7C48">
            <w:pPr>
              <w:jc w:val="center"/>
            </w:pPr>
            <w:r w:rsidRPr="006A71CC">
              <w:t>---</w:t>
            </w:r>
          </w:p>
          <w:p w14:paraId="7D15F44B" w14:textId="77777777" w:rsidR="000D7C48" w:rsidRDefault="000D7C48" w:rsidP="000D7C48">
            <w:pPr>
              <w:jc w:val="center"/>
            </w:pPr>
            <w:r>
              <w:t>---</w:t>
            </w:r>
          </w:p>
          <w:p w14:paraId="4E49D622" w14:textId="77777777" w:rsidR="000D7C48" w:rsidRDefault="000D7C48" w:rsidP="000D7C48">
            <w:pPr>
              <w:jc w:val="center"/>
            </w:pPr>
            <w:r>
              <w:t>---</w:t>
            </w:r>
          </w:p>
          <w:p w14:paraId="01A8BDFB" w14:textId="77777777" w:rsidR="000D7C48" w:rsidRDefault="000D7C48" w:rsidP="000D7C48">
            <w:pPr>
              <w:jc w:val="center"/>
            </w:pPr>
            <w:r>
              <w:t>---</w:t>
            </w:r>
          </w:p>
        </w:tc>
      </w:tr>
    </w:tbl>
    <w:p w14:paraId="0B5BA555" w14:textId="77777777" w:rsidR="000D7C48" w:rsidRPr="008F6CE0" w:rsidRDefault="000D7C48" w:rsidP="000D7C48">
      <w:pPr>
        <w:pStyle w:val="ConsPlusCell"/>
        <w:jc w:val="both"/>
        <w:rPr>
          <w:sz w:val="22"/>
          <w:szCs w:val="22"/>
        </w:rPr>
      </w:pPr>
      <w:r w:rsidRPr="008F6CE0">
        <w:rPr>
          <w:sz w:val="22"/>
          <w:szCs w:val="22"/>
        </w:rPr>
        <w:t>Настоящий Акт составлен в соответствии с данными Технического паспорта</w:t>
      </w:r>
      <w:r>
        <w:rPr>
          <w:sz w:val="22"/>
          <w:szCs w:val="22"/>
        </w:rPr>
        <w:t xml:space="preserve"> от 14.03.1994 г.</w:t>
      </w:r>
      <w:r w:rsidRPr="008F6CE0">
        <w:rPr>
          <w:sz w:val="22"/>
          <w:szCs w:val="22"/>
        </w:rPr>
        <w:t xml:space="preserve"> (</w:t>
      </w:r>
      <w:r>
        <w:rPr>
          <w:sz w:val="22"/>
          <w:szCs w:val="22"/>
        </w:rPr>
        <w:t>казенное</w:t>
      </w:r>
      <w:r w:rsidRPr="008F6CE0">
        <w:rPr>
          <w:sz w:val="22"/>
          <w:szCs w:val="22"/>
        </w:rPr>
        <w:t xml:space="preserve"> предприятие Нижегородской области «Нижтехинвентаризация» </w:t>
      </w:r>
      <w:r>
        <w:rPr>
          <w:sz w:val="22"/>
          <w:szCs w:val="22"/>
        </w:rPr>
        <w:t>Шахунское отделение</w:t>
      </w:r>
      <w:r w:rsidRPr="008F6CE0">
        <w:rPr>
          <w:sz w:val="22"/>
          <w:szCs w:val="22"/>
        </w:rPr>
        <w:t xml:space="preserve">) </w:t>
      </w:r>
    </w:p>
    <w:p w14:paraId="696F1879" w14:textId="77777777" w:rsidR="000D7C48" w:rsidRDefault="000D7C48" w:rsidP="000D7C48">
      <w:pPr>
        <w:pStyle w:val="ConsPlusNormal"/>
        <w:jc w:val="both"/>
        <w:rPr>
          <w:rFonts w:ascii="Times New Roman" w:hAnsi="Times New Roman" w:cs="Times New Roman"/>
        </w:rPr>
      </w:pPr>
    </w:p>
    <w:p w14:paraId="660AC1E1" w14:textId="77777777" w:rsidR="000D7C48" w:rsidRPr="00F95CAB" w:rsidRDefault="000D7C48" w:rsidP="000D7C48">
      <w:pPr>
        <w:widowControl w:val="0"/>
        <w:autoSpaceDE w:val="0"/>
        <w:autoSpaceDN w:val="0"/>
        <w:adjustRightInd w:val="0"/>
        <w:jc w:val="center"/>
        <w:rPr>
          <w:u w:val="single"/>
        </w:rPr>
      </w:pPr>
      <w:r w:rsidRPr="00F95CAB">
        <w:rPr>
          <w:u w:val="single"/>
        </w:rPr>
        <w:t xml:space="preserve">Начальник Управления ЖКХ и архитектурной деятельности администрации </w:t>
      </w:r>
      <w:r>
        <w:rPr>
          <w:u w:val="single"/>
        </w:rPr>
        <w:t>муниципального</w:t>
      </w:r>
      <w:r w:rsidRPr="00F95CAB">
        <w:rPr>
          <w:u w:val="single"/>
        </w:rPr>
        <w:t xml:space="preserve"> округа город Шахунья Нижегородской области</w:t>
      </w:r>
    </w:p>
    <w:p w14:paraId="45BCD278" w14:textId="77777777" w:rsidR="000D7C48" w:rsidRPr="00EA2C6E" w:rsidRDefault="000D7C48" w:rsidP="000D7C48">
      <w:pPr>
        <w:widowControl w:val="0"/>
        <w:autoSpaceDE w:val="0"/>
        <w:autoSpaceDN w:val="0"/>
        <w:adjustRightInd w:val="0"/>
        <w:jc w:val="center"/>
      </w:pPr>
      <w:r w:rsidRPr="00EA2C6E">
        <w:rPr>
          <w:sz w:val="16"/>
          <w:szCs w:val="16"/>
        </w:rPr>
        <w:t>(должность, Ф.И.О., руководителя органа местного самоуправления,</w:t>
      </w:r>
      <w:r w:rsidRPr="00EA2C6E">
        <w:rPr>
          <w:rFonts w:ascii="Courier New" w:hAnsi="Courier New" w:cs="Courier New"/>
          <w:sz w:val="20"/>
          <w:szCs w:val="20"/>
        </w:rPr>
        <w:t xml:space="preserve"> </w:t>
      </w:r>
      <w:r w:rsidRPr="00EA2C6E">
        <w:rPr>
          <w:sz w:val="16"/>
          <w:szCs w:val="16"/>
        </w:rPr>
        <w:t>уполномоченного устанавливать техническое состояние</w:t>
      </w:r>
    </w:p>
    <w:p w14:paraId="77E3177D" w14:textId="77777777" w:rsidR="000D7C48" w:rsidRPr="00EA2C6E" w:rsidRDefault="000D7C48" w:rsidP="000D7C48">
      <w:pPr>
        <w:widowControl w:val="0"/>
        <w:autoSpaceDE w:val="0"/>
        <w:autoSpaceDN w:val="0"/>
        <w:adjustRightInd w:val="0"/>
        <w:jc w:val="center"/>
        <w:rPr>
          <w:sz w:val="16"/>
          <w:szCs w:val="16"/>
        </w:rPr>
      </w:pPr>
      <w:r w:rsidRPr="00EA2C6E">
        <w:rPr>
          <w:sz w:val="16"/>
          <w:szCs w:val="16"/>
        </w:rPr>
        <w:t>многоквартирного дома, являющегося объектом конкурса)</w:t>
      </w:r>
    </w:p>
    <w:p w14:paraId="5D0F5B46" w14:textId="77777777" w:rsidR="000D7C48" w:rsidRPr="00EA2C6E" w:rsidRDefault="000D7C48" w:rsidP="000D7C48">
      <w:pPr>
        <w:widowControl w:val="0"/>
        <w:autoSpaceDE w:val="0"/>
        <w:autoSpaceDN w:val="0"/>
        <w:adjustRightInd w:val="0"/>
        <w:jc w:val="both"/>
        <w:rPr>
          <w:u w:val="single"/>
        </w:rPr>
      </w:pPr>
      <w:r w:rsidRPr="00EA2C6E">
        <w:rPr>
          <w:sz w:val="20"/>
          <w:szCs w:val="20"/>
        </w:rPr>
        <w:t xml:space="preserve">                  </w:t>
      </w:r>
      <w:r w:rsidRPr="00EA2C6E">
        <w:t xml:space="preserve">_____________                                                                                        </w:t>
      </w:r>
      <w:r w:rsidRPr="00EA2C6E">
        <w:rPr>
          <w:u w:val="single"/>
        </w:rPr>
        <w:t>Лаптев С.М.</w:t>
      </w:r>
    </w:p>
    <w:p w14:paraId="312D7435" w14:textId="77777777" w:rsidR="000D7C48" w:rsidRPr="00EA2C6E" w:rsidRDefault="000D7C48" w:rsidP="000D7C48">
      <w:pPr>
        <w:widowControl w:val="0"/>
        <w:autoSpaceDE w:val="0"/>
        <w:autoSpaceDN w:val="0"/>
        <w:adjustRightInd w:val="0"/>
        <w:jc w:val="both"/>
        <w:rPr>
          <w:sz w:val="16"/>
          <w:szCs w:val="16"/>
        </w:rPr>
      </w:pPr>
      <w:r w:rsidRPr="00EA2C6E">
        <w:rPr>
          <w:sz w:val="16"/>
          <w:szCs w:val="16"/>
        </w:rPr>
        <w:t xml:space="preserve">                              (подпись)                                                                                                                                             (ф. и.о.)</w:t>
      </w:r>
    </w:p>
    <w:p w14:paraId="3E870AAA" w14:textId="77777777" w:rsidR="000D7C48" w:rsidRPr="00EA2C6E" w:rsidRDefault="000D7C48" w:rsidP="000D7C48">
      <w:pPr>
        <w:widowControl w:val="0"/>
        <w:autoSpaceDE w:val="0"/>
        <w:autoSpaceDN w:val="0"/>
        <w:adjustRightInd w:val="0"/>
        <w:jc w:val="both"/>
      </w:pPr>
      <w:r w:rsidRPr="00EA2C6E">
        <w:t xml:space="preserve">        "____" _______ 202</w:t>
      </w:r>
      <w:r>
        <w:t>6</w:t>
      </w:r>
      <w:r w:rsidRPr="00EA2C6E">
        <w:t xml:space="preserve"> г.</w:t>
      </w:r>
    </w:p>
    <w:p w14:paraId="1E1C7FC4" w14:textId="77777777" w:rsidR="000D7C48" w:rsidRPr="00EA2C6E" w:rsidRDefault="000D7C48" w:rsidP="000D7C48">
      <w:pPr>
        <w:widowControl w:val="0"/>
        <w:autoSpaceDE w:val="0"/>
        <w:autoSpaceDN w:val="0"/>
        <w:adjustRightInd w:val="0"/>
        <w:jc w:val="both"/>
        <w:rPr>
          <w:sz w:val="20"/>
          <w:szCs w:val="20"/>
        </w:rPr>
      </w:pPr>
      <w:r w:rsidRPr="00EA2C6E">
        <w:rPr>
          <w:sz w:val="20"/>
          <w:szCs w:val="20"/>
        </w:rPr>
        <w:t xml:space="preserve">               М.П.</w:t>
      </w:r>
    </w:p>
    <w:p w14:paraId="465E4437" w14:textId="77777777" w:rsidR="000D7C48" w:rsidRPr="00632C5F" w:rsidRDefault="000D7C48" w:rsidP="000D7C48">
      <w:pPr>
        <w:pStyle w:val="ConsPlusNonformat"/>
        <w:jc w:val="both"/>
        <w:rPr>
          <w:rFonts w:ascii="Times New Roman" w:hAnsi="Times New Roman" w:cs="Times New Roman"/>
          <w:b/>
          <w:sz w:val="22"/>
          <w:szCs w:val="22"/>
          <w:u w:val="single"/>
        </w:rPr>
      </w:pPr>
    </w:p>
    <w:p w14:paraId="14093E45" w14:textId="4C16D36C" w:rsidR="005B0035" w:rsidRDefault="005B0035" w:rsidP="000D7C48">
      <w:pPr>
        <w:suppressAutoHyphens/>
        <w:autoSpaceDE w:val="0"/>
        <w:jc w:val="center"/>
        <w:rPr>
          <w:rFonts w:eastAsia="Arial"/>
          <w:sz w:val="16"/>
          <w:szCs w:val="16"/>
          <w:lang w:eastAsia="ar-SA"/>
        </w:rPr>
        <w:sectPr w:rsidR="005B0035" w:rsidSect="005B0035">
          <w:pgSz w:w="11906" w:h="16838"/>
          <w:pgMar w:top="992" w:right="709" w:bottom="567" w:left="1276" w:header="709" w:footer="709" w:gutter="0"/>
          <w:cols w:space="708"/>
          <w:docGrid w:linePitch="360"/>
        </w:sectPr>
      </w:pPr>
    </w:p>
    <w:p w14:paraId="2AD4E4C5" w14:textId="77777777" w:rsidR="00272FEF" w:rsidRDefault="00272FEF" w:rsidP="00272FEF">
      <w:pPr>
        <w:suppressAutoHyphens/>
        <w:autoSpaceDE w:val="0"/>
        <w:jc w:val="right"/>
        <w:rPr>
          <w:rFonts w:eastAsia="Arial"/>
          <w:lang w:eastAsia="ar-SA"/>
        </w:rPr>
      </w:pPr>
      <w:r w:rsidRPr="00272FEF">
        <w:rPr>
          <w:rFonts w:eastAsia="Arial"/>
          <w:lang w:eastAsia="ar-SA"/>
        </w:rPr>
        <w:lastRenderedPageBreak/>
        <w:t>Приложение № 32</w:t>
      </w:r>
    </w:p>
    <w:p w14:paraId="3F5FFCC4" w14:textId="77777777" w:rsidR="005B0035" w:rsidRPr="00272FEF" w:rsidRDefault="005B0035" w:rsidP="00272FEF">
      <w:pPr>
        <w:suppressAutoHyphens/>
        <w:autoSpaceDE w:val="0"/>
        <w:jc w:val="right"/>
        <w:rPr>
          <w:rFonts w:eastAsia="Arial"/>
          <w:lang w:eastAsia="ar-SA"/>
        </w:rPr>
      </w:pPr>
    </w:p>
    <w:p w14:paraId="35DB76E0" w14:textId="77777777" w:rsidR="000D7C48" w:rsidRPr="00D4587F" w:rsidRDefault="00272FEF" w:rsidP="00DA20B6">
      <w:pPr>
        <w:pStyle w:val="ConsPlusNonformat"/>
        <w:ind w:left="4962"/>
        <w:jc w:val="center"/>
        <w:rPr>
          <w:rFonts w:ascii="Times New Roman" w:hAnsi="Times New Roman" w:cs="Times New Roman"/>
          <w:b/>
          <w:bCs/>
          <w:sz w:val="22"/>
          <w:szCs w:val="22"/>
        </w:rPr>
      </w:pPr>
      <w:r w:rsidRPr="00272FEF">
        <w:t xml:space="preserve">                                                                                            </w:t>
      </w:r>
      <w:r w:rsidR="000D7C48" w:rsidRPr="00D4587F">
        <w:rPr>
          <w:rFonts w:ascii="Times New Roman" w:hAnsi="Times New Roman" w:cs="Times New Roman"/>
          <w:b/>
          <w:bCs/>
          <w:sz w:val="22"/>
          <w:szCs w:val="22"/>
        </w:rPr>
        <w:t>УТВЕРЖДАЮ:</w:t>
      </w:r>
    </w:p>
    <w:p w14:paraId="3F6C50B5"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396107B8"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5A72011F"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62A1F5F3"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7A65567F"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1CB44392"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4A90EE36"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350F73F8"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2CE0CF94"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47883C7A"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5084FABF"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189456D8"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0DD44DB3"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24B58C78"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63DA9329"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(дата утверждения)</w:t>
      </w:r>
    </w:p>
    <w:p w14:paraId="373AB433" w14:textId="77777777" w:rsidR="000D7C48" w:rsidRDefault="000D7C48" w:rsidP="000D7C48">
      <w:pPr>
        <w:tabs>
          <w:tab w:val="left" w:pos="2884"/>
        </w:tabs>
        <w:suppressAutoHyphens/>
        <w:jc w:val="center"/>
        <w:rPr>
          <w:lang w:eastAsia="ar-SA"/>
        </w:rPr>
      </w:pPr>
    </w:p>
    <w:p w14:paraId="621FD8D9" w14:textId="77777777" w:rsidR="000D7C48" w:rsidRPr="00C41D68" w:rsidRDefault="000D7C48" w:rsidP="000D7C48">
      <w:pPr>
        <w:tabs>
          <w:tab w:val="left" w:pos="2884"/>
        </w:tabs>
        <w:suppressAutoHyphens/>
        <w:jc w:val="center"/>
        <w:rPr>
          <w:lang w:eastAsia="ar-SA"/>
        </w:rPr>
      </w:pPr>
      <w:r w:rsidRPr="00C41D68">
        <w:rPr>
          <w:lang w:eastAsia="ar-SA"/>
        </w:rPr>
        <w:t>ПЕРЕЧЕНЬ</w:t>
      </w:r>
    </w:p>
    <w:p w14:paraId="7ACEF23E" w14:textId="77777777" w:rsidR="000D7C48" w:rsidRDefault="000D7C48" w:rsidP="000D7C48">
      <w:pPr>
        <w:tabs>
          <w:tab w:val="center" w:pos="3873"/>
        </w:tabs>
        <w:suppressAutoHyphens/>
        <w:jc w:val="center"/>
        <w:rPr>
          <w:lang w:eastAsia="ar-SA"/>
        </w:rPr>
      </w:pPr>
      <w:r w:rsidRPr="00C41D68">
        <w:rPr>
          <w:lang w:eastAsia="ar-SA"/>
        </w:rPr>
        <w:t>работ и услуг по содержанию и ремонту общего имущества собственников помещений</w:t>
      </w:r>
    </w:p>
    <w:p w14:paraId="70302690" w14:textId="77777777" w:rsidR="000D7C48" w:rsidRPr="003D6D87" w:rsidRDefault="000D7C48" w:rsidP="000D7C48">
      <w:pPr>
        <w:tabs>
          <w:tab w:val="center" w:pos="3873"/>
        </w:tabs>
        <w:suppressAutoHyphens/>
        <w:jc w:val="center"/>
      </w:pPr>
      <w:r w:rsidRPr="00C41D68">
        <w:rPr>
          <w:lang w:eastAsia="ar-SA"/>
        </w:rPr>
        <w:t xml:space="preserve"> в многоквартирном доме, </w:t>
      </w:r>
      <w:r w:rsidRPr="00C41D68">
        <w:t>расположенном по адресу: г.</w:t>
      </w:r>
      <w:r>
        <w:t xml:space="preserve"> </w:t>
      </w:r>
      <w:r w:rsidRPr="00C41D68">
        <w:t>Шахунья,</w:t>
      </w:r>
      <w:r w:rsidRPr="00E563CA">
        <w:t xml:space="preserve"> </w:t>
      </w:r>
      <w:r w:rsidRPr="007E725D">
        <w:t>ул.</w:t>
      </w:r>
      <w:r>
        <w:t xml:space="preserve"> </w:t>
      </w:r>
      <w:r w:rsidRPr="007E725D">
        <w:t>Элеваторная, д. 1</w:t>
      </w:r>
      <w:r>
        <w:t>6</w:t>
      </w:r>
    </w:p>
    <w:p w14:paraId="02444DD7" w14:textId="77777777" w:rsidR="000D7C48" w:rsidRPr="00526D09" w:rsidRDefault="000D7C48" w:rsidP="000D7C48">
      <w:pPr>
        <w:snapToGrid w:val="0"/>
        <w:ind w:left="2832" w:firstLine="708"/>
        <w:jc w:val="right"/>
        <w:rPr>
          <w:rFonts w:eastAsia="Arial"/>
          <w:b/>
          <w:bCs/>
          <w:sz w:val="16"/>
          <w:szCs w:val="16"/>
          <w:lang w:eastAsia="ar-SA"/>
        </w:rPr>
      </w:pPr>
    </w:p>
    <w:tbl>
      <w:tblPr>
        <w:tblW w:w="103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1701"/>
        <w:gridCol w:w="1276"/>
        <w:gridCol w:w="1322"/>
      </w:tblGrid>
      <w:tr w:rsidR="000D7C48" w:rsidRPr="00D4658D" w14:paraId="7806DDE0" w14:textId="77777777" w:rsidTr="000D7C48">
        <w:trPr>
          <w:trHeight w:val="255"/>
        </w:trPr>
        <w:tc>
          <w:tcPr>
            <w:tcW w:w="6096" w:type="dxa"/>
            <w:tcBorders>
              <w:top w:val="single" w:sz="4" w:space="0" w:color="000000"/>
              <w:left w:val="single" w:sz="4" w:space="0" w:color="000000"/>
              <w:bottom w:val="single" w:sz="4" w:space="0" w:color="000000"/>
              <w:right w:val="nil"/>
            </w:tcBorders>
          </w:tcPr>
          <w:p w14:paraId="116AD766" w14:textId="77777777" w:rsidR="000D7C48" w:rsidRPr="00D4658D" w:rsidRDefault="000D7C48" w:rsidP="000D7C48">
            <w:pPr>
              <w:jc w:val="center"/>
            </w:pPr>
          </w:p>
          <w:p w14:paraId="4AD61090" w14:textId="77777777" w:rsidR="000D7C48" w:rsidRPr="00D4658D" w:rsidRDefault="000D7C48" w:rsidP="000D7C48">
            <w:pPr>
              <w:jc w:val="center"/>
            </w:pPr>
            <w:r w:rsidRPr="00D4658D">
              <w:t>Наименование работ и услуг</w:t>
            </w:r>
          </w:p>
        </w:tc>
        <w:tc>
          <w:tcPr>
            <w:tcW w:w="1701" w:type="dxa"/>
            <w:tcBorders>
              <w:top w:val="single" w:sz="4" w:space="0" w:color="000000"/>
              <w:left w:val="single" w:sz="4" w:space="0" w:color="000000"/>
              <w:bottom w:val="single" w:sz="4" w:space="0" w:color="000000"/>
              <w:right w:val="nil"/>
            </w:tcBorders>
          </w:tcPr>
          <w:p w14:paraId="1146511D" w14:textId="77777777" w:rsidR="000D7C48" w:rsidRPr="00D4658D" w:rsidRDefault="000D7C48" w:rsidP="000D7C48">
            <w:pPr>
              <w:suppressAutoHyphens/>
              <w:snapToGrid w:val="0"/>
              <w:jc w:val="center"/>
              <w:rPr>
                <w:bCs/>
              </w:rPr>
            </w:pPr>
          </w:p>
          <w:p w14:paraId="51A26F1F" w14:textId="77777777" w:rsidR="000D7C48" w:rsidRPr="00D4658D" w:rsidRDefault="000D7C48" w:rsidP="000D7C48">
            <w:pPr>
              <w:suppressAutoHyphens/>
              <w:snapToGrid w:val="0"/>
              <w:ind w:left="82" w:hanging="82"/>
              <w:jc w:val="center"/>
              <w:rPr>
                <w:bCs/>
                <w:color w:val="000000"/>
              </w:rPr>
            </w:pPr>
            <w:r w:rsidRPr="00D4658D">
              <w:rPr>
                <w:bCs/>
              </w:rPr>
              <w:t>Периодичность выполнения работ</w:t>
            </w:r>
          </w:p>
        </w:tc>
        <w:tc>
          <w:tcPr>
            <w:tcW w:w="1276" w:type="dxa"/>
            <w:tcBorders>
              <w:top w:val="single" w:sz="4" w:space="0" w:color="000000"/>
              <w:left w:val="single" w:sz="4" w:space="0" w:color="000000"/>
              <w:bottom w:val="single" w:sz="4" w:space="0" w:color="000000"/>
              <w:right w:val="nil"/>
            </w:tcBorders>
            <w:vAlign w:val="center"/>
          </w:tcPr>
          <w:p w14:paraId="5F8DCAD5" w14:textId="77777777" w:rsidR="000D7C48" w:rsidRPr="00D4658D" w:rsidRDefault="000D7C48" w:rsidP="000D7C48">
            <w:pPr>
              <w:snapToGrid w:val="0"/>
              <w:jc w:val="center"/>
              <w:rPr>
                <w:lang w:eastAsia="ar-SA"/>
              </w:rPr>
            </w:pPr>
            <w:r w:rsidRPr="00D4658D">
              <w:t>Годовая</w:t>
            </w:r>
          </w:p>
          <w:p w14:paraId="5DAB2DA9" w14:textId="77777777" w:rsidR="000D7C48" w:rsidRPr="00D4658D" w:rsidRDefault="000D7C48" w:rsidP="000D7C48">
            <w:pPr>
              <w:tabs>
                <w:tab w:val="left" w:pos="124"/>
              </w:tabs>
              <w:jc w:val="center"/>
            </w:pPr>
            <w:r w:rsidRPr="00D4658D">
              <w:t>плата</w:t>
            </w:r>
          </w:p>
          <w:p w14:paraId="0B0395E6" w14:textId="77777777" w:rsidR="000D7C48" w:rsidRPr="00D4658D" w:rsidRDefault="000D7C48" w:rsidP="000D7C48">
            <w:pPr>
              <w:jc w:val="center"/>
            </w:pPr>
            <w:r w:rsidRPr="00D4658D">
              <w:t>(рублей)</w:t>
            </w:r>
          </w:p>
          <w:p w14:paraId="239A4271" w14:textId="77777777" w:rsidR="000D7C48" w:rsidRPr="00D4658D" w:rsidRDefault="000D7C48" w:rsidP="000D7C48">
            <w:pPr>
              <w:suppressAutoHyphens/>
              <w:snapToGrid w:val="0"/>
              <w:jc w:val="center"/>
              <w:rPr>
                <w:lang w:eastAsia="ar-SA"/>
              </w:rPr>
            </w:pPr>
          </w:p>
        </w:tc>
        <w:tc>
          <w:tcPr>
            <w:tcW w:w="1322" w:type="dxa"/>
            <w:tcBorders>
              <w:top w:val="single" w:sz="4" w:space="0" w:color="000000"/>
              <w:left w:val="single" w:sz="4" w:space="0" w:color="000000"/>
              <w:bottom w:val="single" w:sz="4" w:space="0" w:color="000000"/>
              <w:right w:val="single" w:sz="4" w:space="0" w:color="000000"/>
            </w:tcBorders>
            <w:hideMark/>
          </w:tcPr>
          <w:p w14:paraId="6FF3B121" w14:textId="77777777" w:rsidR="000D7C48" w:rsidRPr="00D4658D" w:rsidRDefault="000D7C48" w:rsidP="000D7C48">
            <w:pPr>
              <w:jc w:val="center"/>
            </w:pPr>
            <w:r w:rsidRPr="00D4658D">
              <w:t>Стоимость на 1 кв. м. общ. площади (рублей в</w:t>
            </w:r>
          </w:p>
          <w:p w14:paraId="72DF3526" w14:textId="77777777" w:rsidR="000D7C48" w:rsidRPr="00D4658D" w:rsidRDefault="000D7C48" w:rsidP="000D7C48">
            <w:pPr>
              <w:suppressAutoHyphens/>
              <w:snapToGrid w:val="0"/>
              <w:jc w:val="center"/>
              <w:rPr>
                <w:lang w:eastAsia="ar-SA"/>
              </w:rPr>
            </w:pPr>
            <w:r w:rsidRPr="00D4658D">
              <w:t>месяц)</w:t>
            </w:r>
          </w:p>
        </w:tc>
      </w:tr>
      <w:tr w:rsidR="000D7C48" w:rsidRPr="00D4658D" w14:paraId="1C27D229" w14:textId="77777777" w:rsidTr="000D7C48">
        <w:trPr>
          <w:trHeight w:val="1790"/>
        </w:trPr>
        <w:tc>
          <w:tcPr>
            <w:tcW w:w="6096" w:type="dxa"/>
            <w:tcBorders>
              <w:top w:val="single" w:sz="4" w:space="0" w:color="000000"/>
              <w:left w:val="single" w:sz="4" w:space="0" w:color="000000"/>
              <w:bottom w:val="single" w:sz="4" w:space="0" w:color="auto"/>
              <w:right w:val="nil"/>
            </w:tcBorders>
            <w:hideMark/>
          </w:tcPr>
          <w:p w14:paraId="3A7AC9F2" w14:textId="77777777" w:rsidR="000D7C48" w:rsidRPr="00D4658D" w:rsidRDefault="000D7C48" w:rsidP="000D7C48">
            <w:pPr>
              <w:jc w:val="both"/>
              <w:rPr>
                <w:b/>
                <w:bCs/>
                <w:sz w:val="20"/>
                <w:szCs w:val="20"/>
              </w:rPr>
            </w:pPr>
            <w:r w:rsidRPr="00D4658D">
              <w:rPr>
                <w:b/>
                <w:bCs/>
              </w:rPr>
              <w:t xml:space="preserve">1. Техническое обслуживание и текущий ремонт </w:t>
            </w:r>
            <w:r>
              <w:rPr>
                <w:b/>
                <w:bCs/>
              </w:rPr>
              <w:t xml:space="preserve">общего </w:t>
            </w:r>
            <w:r w:rsidRPr="00D4658D">
              <w:rPr>
                <w:b/>
                <w:bCs/>
              </w:rPr>
              <w:t>внутридомового инженерного оборудования</w:t>
            </w:r>
            <w:r>
              <w:rPr>
                <w:b/>
                <w:bCs/>
              </w:rPr>
              <w:t>.</w:t>
            </w:r>
            <w:r>
              <w:rPr>
                <w:sz w:val="20"/>
                <w:szCs w:val="20"/>
              </w:rPr>
              <w:t xml:space="preserve"> </w:t>
            </w:r>
            <w:r w:rsidRPr="00D4658D">
              <w:rPr>
                <w:sz w:val="20"/>
                <w:szCs w:val="20"/>
              </w:rPr>
              <w:t xml:space="preserve">Профилактические осмотры систем отопления, водопровода, ремонт и замена запорной и регулировочной арматуры (задвижек, кранов, вентилей и т.д.), относящихся к общим инженерным коммуникациям. Регулировка системы центрального отопления. Ремонт и замена отопительных приборов в местах общего пользования. </w:t>
            </w:r>
          </w:p>
        </w:tc>
        <w:tc>
          <w:tcPr>
            <w:tcW w:w="1701" w:type="dxa"/>
            <w:tcBorders>
              <w:top w:val="single" w:sz="4" w:space="0" w:color="000000"/>
              <w:left w:val="single" w:sz="4" w:space="0" w:color="000000"/>
              <w:bottom w:val="single" w:sz="4" w:space="0" w:color="auto"/>
              <w:right w:val="nil"/>
            </w:tcBorders>
            <w:vAlign w:val="center"/>
            <w:hideMark/>
          </w:tcPr>
          <w:p w14:paraId="13A20E3A" w14:textId="77777777" w:rsidR="000D7C48" w:rsidRPr="00D4658D" w:rsidRDefault="000D7C48" w:rsidP="000D7C48">
            <w:pPr>
              <w:jc w:val="center"/>
              <w:rPr>
                <w:sz w:val="20"/>
                <w:szCs w:val="20"/>
              </w:rPr>
            </w:pPr>
            <w:r w:rsidRPr="00D4658D">
              <w:rPr>
                <w:sz w:val="20"/>
                <w:szCs w:val="20"/>
              </w:rPr>
              <w:t xml:space="preserve">Осмотр не реже 2 раз в год </w:t>
            </w:r>
          </w:p>
          <w:p w14:paraId="4B087B38" w14:textId="77777777" w:rsidR="000D7C48" w:rsidRPr="00D4658D" w:rsidRDefault="000D7C48" w:rsidP="000D7C48">
            <w:pPr>
              <w:jc w:val="center"/>
              <w:rPr>
                <w:sz w:val="20"/>
                <w:szCs w:val="20"/>
              </w:rPr>
            </w:pPr>
            <w:r w:rsidRPr="00D4658D">
              <w:rPr>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hideMark/>
          </w:tcPr>
          <w:p w14:paraId="1F6BFD5F" w14:textId="77777777" w:rsidR="000D7C48" w:rsidRPr="005F5965" w:rsidRDefault="000D7C48" w:rsidP="000D7C48">
            <w:pPr>
              <w:jc w:val="center"/>
              <w:rPr>
                <w:b/>
                <w:bCs/>
              </w:rPr>
            </w:pPr>
            <w:r w:rsidRPr="005F5965">
              <w:rPr>
                <w:rFonts w:ascii="Calibri" w:hAnsi="Calibri" w:cs="Calibri"/>
                <w:b/>
                <w:bCs/>
                <w:color w:val="000000"/>
              </w:rPr>
              <w:t>33198,81</w:t>
            </w:r>
          </w:p>
        </w:tc>
        <w:tc>
          <w:tcPr>
            <w:tcW w:w="1322" w:type="dxa"/>
            <w:tcBorders>
              <w:top w:val="single" w:sz="4" w:space="0" w:color="000000"/>
              <w:left w:val="single" w:sz="4" w:space="0" w:color="000000"/>
              <w:bottom w:val="single" w:sz="4" w:space="0" w:color="auto"/>
              <w:right w:val="single" w:sz="4" w:space="0" w:color="000000"/>
            </w:tcBorders>
            <w:vAlign w:val="center"/>
            <w:hideMark/>
          </w:tcPr>
          <w:p w14:paraId="0CE3D9D1" w14:textId="77777777" w:rsidR="000D7C48" w:rsidRPr="005F5965" w:rsidRDefault="000D7C48" w:rsidP="000D7C48">
            <w:pPr>
              <w:jc w:val="center"/>
              <w:rPr>
                <w:b/>
                <w:bCs/>
              </w:rPr>
            </w:pPr>
            <w:r w:rsidRPr="005F5965">
              <w:rPr>
                <w:rFonts w:ascii="Calibri" w:hAnsi="Calibri" w:cs="Calibri"/>
                <w:b/>
                <w:bCs/>
                <w:color w:val="000000"/>
              </w:rPr>
              <w:t>6,41</w:t>
            </w:r>
          </w:p>
        </w:tc>
      </w:tr>
      <w:tr w:rsidR="000D7C48" w:rsidRPr="00D4658D" w14:paraId="52532F0A" w14:textId="77777777" w:rsidTr="000D7C48">
        <w:trPr>
          <w:trHeight w:val="1682"/>
        </w:trPr>
        <w:tc>
          <w:tcPr>
            <w:tcW w:w="6096" w:type="dxa"/>
            <w:tcBorders>
              <w:top w:val="single" w:sz="4" w:space="0" w:color="000000"/>
              <w:left w:val="single" w:sz="4" w:space="0" w:color="000000"/>
              <w:bottom w:val="single" w:sz="4" w:space="0" w:color="auto"/>
              <w:right w:val="nil"/>
            </w:tcBorders>
            <w:hideMark/>
          </w:tcPr>
          <w:p w14:paraId="3EB64151" w14:textId="77777777" w:rsidR="000D7C48" w:rsidRPr="00D4658D" w:rsidRDefault="000D7C48" w:rsidP="000D7C48">
            <w:pPr>
              <w:jc w:val="both"/>
              <w:rPr>
                <w:sz w:val="20"/>
                <w:szCs w:val="20"/>
              </w:rPr>
            </w:pPr>
            <w:r w:rsidRPr="00D4658D">
              <w:rPr>
                <w:sz w:val="20"/>
                <w:szCs w:val="20"/>
              </w:rPr>
              <w:t>1.1. Ремонт, испытание, промывка и опрессовка систем центрального отопления (смена отдельных участков трубопровода, запорной арматуры, осмотр системы центрального отопления на чердаке и подвале, ликвидация воздушных пробок в системе отопления при запуске отопления и в отопительный период, промывка гидропневматическим способом системы отопления в период подготовки к отопительному периоду</w:t>
            </w:r>
            <w:r>
              <w:rPr>
                <w:sz w:val="20"/>
                <w:szCs w:val="20"/>
              </w:rPr>
              <w:t xml:space="preserve"> и т.д.</w:t>
            </w:r>
            <w:r w:rsidRPr="00D4658D">
              <w:rPr>
                <w:sz w:val="20"/>
                <w:szCs w:val="20"/>
              </w:rPr>
              <w:t>)</w:t>
            </w:r>
          </w:p>
        </w:tc>
        <w:tc>
          <w:tcPr>
            <w:tcW w:w="1701" w:type="dxa"/>
            <w:tcBorders>
              <w:top w:val="single" w:sz="4" w:space="0" w:color="000000"/>
              <w:left w:val="single" w:sz="4" w:space="0" w:color="000000"/>
              <w:bottom w:val="single" w:sz="4" w:space="0" w:color="auto"/>
              <w:right w:val="nil"/>
            </w:tcBorders>
            <w:vAlign w:val="center"/>
            <w:hideMark/>
          </w:tcPr>
          <w:p w14:paraId="70F492C5" w14:textId="77777777" w:rsidR="000D7C48" w:rsidRPr="00D4658D" w:rsidRDefault="000D7C48" w:rsidP="000D7C48">
            <w:pPr>
              <w:jc w:val="center"/>
              <w:rPr>
                <w:sz w:val="20"/>
                <w:szCs w:val="20"/>
              </w:rPr>
            </w:pPr>
            <w:r w:rsidRPr="00D4658D">
              <w:rPr>
                <w:sz w:val="20"/>
                <w:szCs w:val="20"/>
              </w:rPr>
              <w:t xml:space="preserve">Осмотр не реже 2 раз в год </w:t>
            </w:r>
          </w:p>
          <w:p w14:paraId="71AF814E" w14:textId="77777777" w:rsidR="000D7C48" w:rsidRPr="00D4658D" w:rsidRDefault="000D7C48" w:rsidP="000D7C48">
            <w:pPr>
              <w:jc w:val="center"/>
              <w:rPr>
                <w:sz w:val="20"/>
                <w:szCs w:val="20"/>
              </w:rPr>
            </w:pPr>
            <w:r w:rsidRPr="00D4658D">
              <w:rPr>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hideMark/>
          </w:tcPr>
          <w:p w14:paraId="75008358" w14:textId="77777777" w:rsidR="000D7C48" w:rsidRPr="00D4658D" w:rsidRDefault="000D7C48" w:rsidP="000D7C48">
            <w:pPr>
              <w:jc w:val="center"/>
            </w:pPr>
            <w:r>
              <w:rPr>
                <w:rFonts w:ascii="Calibri" w:hAnsi="Calibri" w:cs="Calibri"/>
                <w:color w:val="000000"/>
              </w:rPr>
              <w:t>19981,93</w:t>
            </w:r>
          </w:p>
        </w:tc>
        <w:tc>
          <w:tcPr>
            <w:tcW w:w="1322" w:type="dxa"/>
            <w:tcBorders>
              <w:top w:val="single" w:sz="4" w:space="0" w:color="000000"/>
              <w:left w:val="single" w:sz="4" w:space="0" w:color="000000"/>
              <w:bottom w:val="single" w:sz="4" w:space="0" w:color="auto"/>
              <w:right w:val="single" w:sz="4" w:space="0" w:color="000000"/>
            </w:tcBorders>
            <w:noWrap/>
            <w:vAlign w:val="center"/>
            <w:hideMark/>
          </w:tcPr>
          <w:p w14:paraId="2FBBCA78" w14:textId="77777777" w:rsidR="000D7C48" w:rsidRPr="00D4658D" w:rsidRDefault="000D7C48" w:rsidP="000D7C48">
            <w:pPr>
              <w:jc w:val="center"/>
            </w:pPr>
            <w:r>
              <w:rPr>
                <w:rFonts w:ascii="Calibri" w:hAnsi="Calibri" w:cs="Calibri"/>
                <w:color w:val="000000"/>
              </w:rPr>
              <w:t>3,86</w:t>
            </w:r>
          </w:p>
        </w:tc>
      </w:tr>
      <w:tr w:rsidR="000D7C48" w:rsidRPr="00D4658D" w14:paraId="3A9490F0" w14:textId="77777777" w:rsidTr="000D7C48">
        <w:trPr>
          <w:trHeight w:val="989"/>
        </w:trPr>
        <w:tc>
          <w:tcPr>
            <w:tcW w:w="6096" w:type="dxa"/>
            <w:tcBorders>
              <w:top w:val="single" w:sz="4" w:space="0" w:color="000000"/>
              <w:left w:val="single" w:sz="4" w:space="0" w:color="000000"/>
              <w:bottom w:val="single" w:sz="4" w:space="0" w:color="auto"/>
              <w:right w:val="nil"/>
            </w:tcBorders>
            <w:hideMark/>
          </w:tcPr>
          <w:p w14:paraId="5C407D7B" w14:textId="77777777" w:rsidR="000D7C48" w:rsidRPr="00D4658D" w:rsidRDefault="000D7C48" w:rsidP="000D7C48">
            <w:pPr>
              <w:jc w:val="both"/>
              <w:rPr>
                <w:sz w:val="20"/>
                <w:szCs w:val="20"/>
              </w:rPr>
            </w:pPr>
            <w:r w:rsidRPr="00D4658D">
              <w:rPr>
                <w:sz w:val="20"/>
                <w:szCs w:val="20"/>
              </w:rPr>
              <w:t>1.2. Проведение технических осмотров и устранение неисправностей в системе холодного водоснабжения (осмотр системы холодного водоснабжения планово 2 раза в год и при поступлении заявок, смена отдельных участков трубопровода, смена запорной арматуры</w:t>
            </w:r>
            <w:r>
              <w:rPr>
                <w:sz w:val="20"/>
                <w:szCs w:val="20"/>
              </w:rPr>
              <w:t xml:space="preserve"> и т.д.</w:t>
            </w:r>
            <w:r w:rsidRPr="00D4658D">
              <w:rPr>
                <w:sz w:val="20"/>
                <w:szCs w:val="20"/>
              </w:rPr>
              <w:t>)</w:t>
            </w:r>
          </w:p>
        </w:tc>
        <w:tc>
          <w:tcPr>
            <w:tcW w:w="1701" w:type="dxa"/>
            <w:tcBorders>
              <w:top w:val="single" w:sz="4" w:space="0" w:color="000000"/>
              <w:left w:val="single" w:sz="4" w:space="0" w:color="000000"/>
              <w:bottom w:val="single" w:sz="4" w:space="0" w:color="auto"/>
              <w:right w:val="nil"/>
            </w:tcBorders>
            <w:vAlign w:val="center"/>
            <w:hideMark/>
          </w:tcPr>
          <w:p w14:paraId="311AB246" w14:textId="77777777" w:rsidR="000D7C48" w:rsidRPr="00D4658D" w:rsidRDefault="000D7C48" w:rsidP="000D7C48">
            <w:pPr>
              <w:jc w:val="center"/>
              <w:rPr>
                <w:sz w:val="20"/>
                <w:szCs w:val="20"/>
              </w:rPr>
            </w:pPr>
            <w:r w:rsidRPr="00D4658D">
              <w:rPr>
                <w:sz w:val="20"/>
                <w:szCs w:val="20"/>
              </w:rPr>
              <w:t xml:space="preserve">Осмотр не реже 2 раз в год </w:t>
            </w:r>
          </w:p>
          <w:p w14:paraId="6835F20E" w14:textId="77777777" w:rsidR="000D7C48" w:rsidRPr="00D4658D" w:rsidRDefault="000D7C48" w:rsidP="000D7C48">
            <w:pPr>
              <w:jc w:val="center"/>
              <w:rPr>
                <w:sz w:val="20"/>
                <w:szCs w:val="20"/>
              </w:rPr>
            </w:pPr>
            <w:r w:rsidRPr="00D4658D">
              <w:rPr>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hideMark/>
          </w:tcPr>
          <w:p w14:paraId="7893FFFD" w14:textId="77777777" w:rsidR="000D7C48" w:rsidRPr="00D4658D" w:rsidRDefault="000D7C48" w:rsidP="000D7C48">
            <w:pPr>
              <w:jc w:val="center"/>
            </w:pPr>
            <w:r>
              <w:rPr>
                <w:rFonts w:ascii="Calibri" w:hAnsi="Calibri" w:cs="Calibri"/>
                <w:color w:val="000000"/>
              </w:rPr>
              <w:t>13216,90</w:t>
            </w:r>
          </w:p>
        </w:tc>
        <w:tc>
          <w:tcPr>
            <w:tcW w:w="1322" w:type="dxa"/>
            <w:tcBorders>
              <w:top w:val="single" w:sz="4" w:space="0" w:color="000000"/>
              <w:left w:val="single" w:sz="4" w:space="0" w:color="000000"/>
              <w:bottom w:val="single" w:sz="4" w:space="0" w:color="auto"/>
              <w:right w:val="single" w:sz="4" w:space="0" w:color="000000"/>
            </w:tcBorders>
            <w:noWrap/>
            <w:vAlign w:val="center"/>
            <w:hideMark/>
          </w:tcPr>
          <w:p w14:paraId="60D0853E" w14:textId="77777777" w:rsidR="000D7C48" w:rsidRPr="00D4658D" w:rsidRDefault="000D7C48" w:rsidP="000D7C48">
            <w:pPr>
              <w:jc w:val="center"/>
            </w:pPr>
            <w:r>
              <w:rPr>
                <w:rFonts w:ascii="Calibri" w:hAnsi="Calibri" w:cs="Calibri"/>
                <w:color w:val="000000"/>
              </w:rPr>
              <w:t>2,55</w:t>
            </w:r>
          </w:p>
        </w:tc>
      </w:tr>
      <w:tr w:rsidR="000D7C48" w:rsidRPr="00D4658D" w14:paraId="0A1F9760" w14:textId="77777777" w:rsidTr="000D7C48">
        <w:trPr>
          <w:trHeight w:val="1960"/>
        </w:trPr>
        <w:tc>
          <w:tcPr>
            <w:tcW w:w="6096" w:type="dxa"/>
            <w:tcBorders>
              <w:top w:val="single" w:sz="4" w:space="0" w:color="000000"/>
              <w:left w:val="single" w:sz="4" w:space="0" w:color="000000"/>
              <w:bottom w:val="single" w:sz="4" w:space="0" w:color="auto"/>
              <w:right w:val="nil"/>
            </w:tcBorders>
            <w:hideMark/>
          </w:tcPr>
          <w:p w14:paraId="708912DD" w14:textId="77777777" w:rsidR="000D7C48" w:rsidRPr="00D4658D" w:rsidRDefault="000D7C48" w:rsidP="000D7C48">
            <w:pPr>
              <w:jc w:val="both"/>
              <w:rPr>
                <w:sz w:val="20"/>
                <w:szCs w:val="20"/>
              </w:rPr>
            </w:pPr>
            <w:r w:rsidRPr="00D4658D">
              <w:rPr>
                <w:b/>
                <w:bCs/>
              </w:rPr>
              <w:t>2. Содержание и текущий ремонт электроснабжения мест общего пользования</w:t>
            </w:r>
            <w:r w:rsidRPr="00D4658D">
              <w:rPr>
                <w:sz w:val="20"/>
                <w:szCs w:val="20"/>
              </w:rPr>
              <w:t xml:space="preserve"> (осмотр электротехнических устройств (весенний, осенний осмотр); выполнение мероприятий по очистке от пыли, грязи вводных устройств, ремонт групповых щитков на лестничных клетках, замена плавких вставок в электрощитах, замена ламп накаливания в местах общего пользования, замена отдельных участков электропроводки, проведение ежегодных замеров сопротивления специализированной организацией, согласно договора</w:t>
            </w:r>
            <w:r>
              <w:rPr>
                <w:sz w:val="20"/>
                <w:szCs w:val="20"/>
              </w:rPr>
              <w:t xml:space="preserve"> и т.д.</w:t>
            </w:r>
            <w:r w:rsidRPr="00D4658D">
              <w:rPr>
                <w:sz w:val="20"/>
                <w:szCs w:val="20"/>
              </w:rPr>
              <w:t>)</w:t>
            </w:r>
          </w:p>
        </w:tc>
        <w:tc>
          <w:tcPr>
            <w:tcW w:w="1701" w:type="dxa"/>
            <w:tcBorders>
              <w:top w:val="single" w:sz="4" w:space="0" w:color="000000"/>
              <w:left w:val="single" w:sz="4" w:space="0" w:color="000000"/>
              <w:bottom w:val="single" w:sz="4" w:space="0" w:color="auto"/>
              <w:right w:val="nil"/>
            </w:tcBorders>
            <w:vAlign w:val="center"/>
            <w:hideMark/>
          </w:tcPr>
          <w:p w14:paraId="55A593A8" w14:textId="77777777" w:rsidR="000D7C48" w:rsidRPr="00D4658D" w:rsidRDefault="000D7C48" w:rsidP="000D7C48">
            <w:pPr>
              <w:jc w:val="center"/>
              <w:rPr>
                <w:sz w:val="20"/>
                <w:szCs w:val="20"/>
              </w:rPr>
            </w:pPr>
            <w:r w:rsidRPr="00D4658D">
              <w:rPr>
                <w:sz w:val="20"/>
                <w:szCs w:val="20"/>
              </w:rPr>
              <w:t xml:space="preserve">Осмотр не реже 2 раз в год </w:t>
            </w:r>
          </w:p>
          <w:p w14:paraId="4C1E791C" w14:textId="77777777" w:rsidR="000D7C48" w:rsidRPr="00D4658D" w:rsidRDefault="000D7C48" w:rsidP="000D7C48">
            <w:pPr>
              <w:jc w:val="center"/>
              <w:rPr>
                <w:sz w:val="20"/>
                <w:szCs w:val="20"/>
              </w:rPr>
            </w:pPr>
            <w:r w:rsidRPr="00D4658D">
              <w:rPr>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hideMark/>
          </w:tcPr>
          <w:p w14:paraId="48190249" w14:textId="77777777" w:rsidR="000D7C48" w:rsidRPr="005F5965" w:rsidRDefault="000D7C48" w:rsidP="000D7C48">
            <w:pPr>
              <w:jc w:val="center"/>
              <w:rPr>
                <w:b/>
                <w:bCs/>
              </w:rPr>
            </w:pPr>
            <w:r w:rsidRPr="005F5965">
              <w:rPr>
                <w:rFonts w:ascii="Calibri" w:hAnsi="Calibri" w:cs="Calibri"/>
                <w:b/>
                <w:bCs/>
                <w:color w:val="000000"/>
              </w:rPr>
              <w:t>7140,88</w:t>
            </w:r>
          </w:p>
        </w:tc>
        <w:tc>
          <w:tcPr>
            <w:tcW w:w="1322" w:type="dxa"/>
            <w:tcBorders>
              <w:top w:val="single" w:sz="4" w:space="0" w:color="000000"/>
              <w:left w:val="single" w:sz="4" w:space="0" w:color="000000"/>
              <w:bottom w:val="single" w:sz="4" w:space="0" w:color="auto"/>
              <w:right w:val="single" w:sz="4" w:space="0" w:color="000000"/>
            </w:tcBorders>
            <w:noWrap/>
            <w:vAlign w:val="center"/>
            <w:hideMark/>
          </w:tcPr>
          <w:p w14:paraId="02797F91" w14:textId="77777777" w:rsidR="000D7C48" w:rsidRPr="005F5965" w:rsidRDefault="000D7C48" w:rsidP="000D7C48">
            <w:pPr>
              <w:jc w:val="center"/>
              <w:rPr>
                <w:b/>
                <w:bCs/>
              </w:rPr>
            </w:pPr>
            <w:r w:rsidRPr="005F5965">
              <w:rPr>
                <w:rFonts w:ascii="Calibri" w:hAnsi="Calibri" w:cs="Calibri"/>
                <w:b/>
                <w:bCs/>
                <w:color w:val="000000"/>
              </w:rPr>
              <w:t>1,38</w:t>
            </w:r>
          </w:p>
        </w:tc>
      </w:tr>
      <w:tr w:rsidR="000D7C48" w:rsidRPr="00D4658D" w14:paraId="57F30F5C" w14:textId="77777777" w:rsidTr="000D7C48">
        <w:trPr>
          <w:trHeight w:val="838"/>
        </w:trPr>
        <w:tc>
          <w:tcPr>
            <w:tcW w:w="6096" w:type="dxa"/>
            <w:tcBorders>
              <w:top w:val="single" w:sz="4" w:space="0" w:color="000000"/>
              <w:left w:val="single" w:sz="4" w:space="0" w:color="000000"/>
              <w:bottom w:val="single" w:sz="4" w:space="0" w:color="auto"/>
              <w:right w:val="nil"/>
            </w:tcBorders>
            <w:hideMark/>
          </w:tcPr>
          <w:p w14:paraId="78FEEC1B" w14:textId="77777777" w:rsidR="000D7C48" w:rsidRDefault="000D7C48" w:rsidP="000D7C48">
            <w:pPr>
              <w:jc w:val="both"/>
              <w:rPr>
                <w:sz w:val="20"/>
                <w:szCs w:val="20"/>
              </w:rPr>
            </w:pPr>
            <w:r w:rsidRPr="00D4658D">
              <w:rPr>
                <w:b/>
                <w:bCs/>
              </w:rPr>
              <w:lastRenderedPageBreak/>
              <w:t>3. Аварийное обслуживание</w:t>
            </w:r>
            <w:r w:rsidRPr="00D4658D">
              <w:rPr>
                <w:b/>
                <w:bCs/>
                <w:sz w:val="20"/>
                <w:szCs w:val="20"/>
              </w:rPr>
              <w:t xml:space="preserve"> </w:t>
            </w:r>
            <w:r w:rsidRPr="00D4658D">
              <w:rPr>
                <w:sz w:val="20"/>
                <w:szCs w:val="20"/>
              </w:rPr>
              <w:t>(ремонт, замена запорной арматуры сгонов на трубопроводе: водопровод, центральное отопление: ремонт и замена аварийно-поврежденной запорной арматуры, ликвидация течи путем уплотнения соединений труб, арматуры и нагревательных приборов, ремонт и замена сгонов на трубопроводе; вскрытие полов, пробивка отверстий и борозд над вскрытыми трубопроводами, отключение стояков на отдельных участках трубопроводов, слив отключенных участков систем центрального отопления и обратное наполнение с пуском после устранения неисправности</w:t>
            </w:r>
            <w:r>
              <w:rPr>
                <w:sz w:val="20"/>
                <w:szCs w:val="20"/>
              </w:rPr>
              <w:t xml:space="preserve"> и т.д.</w:t>
            </w:r>
            <w:r w:rsidRPr="00D4658D">
              <w:rPr>
                <w:sz w:val="20"/>
                <w:szCs w:val="20"/>
              </w:rPr>
              <w:t>)</w:t>
            </w:r>
          </w:p>
          <w:p w14:paraId="66B4BB69" w14:textId="77777777" w:rsidR="000D7C48" w:rsidRPr="00D4658D" w:rsidRDefault="000D7C48" w:rsidP="000D7C48">
            <w:pPr>
              <w:jc w:val="both"/>
              <w:rPr>
                <w:b/>
                <w:bCs/>
                <w:sz w:val="20"/>
                <w:szCs w:val="20"/>
              </w:rPr>
            </w:pPr>
          </w:p>
        </w:tc>
        <w:tc>
          <w:tcPr>
            <w:tcW w:w="1701" w:type="dxa"/>
            <w:tcBorders>
              <w:top w:val="single" w:sz="4" w:space="0" w:color="000000"/>
              <w:left w:val="single" w:sz="4" w:space="0" w:color="000000"/>
              <w:bottom w:val="single" w:sz="4" w:space="0" w:color="auto"/>
              <w:right w:val="nil"/>
            </w:tcBorders>
            <w:vAlign w:val="center"/>
            <w:hideMark/>
          </w:tcPr>
          <w:p w14:paraId="3E86A68D" w14:textId="77777777" w:rsidR="000D7C48" w:rsidRPr="00D4658D" w:rsidRDefault="000D7C48" w:rsidP="000D7C48">
            <w:pPr>
              <w:jc w:val="center"/>
              <w:rPr>
                <w:sz w:val="20"/>
                <w:szCs w:val="20"/>
              </w:rPr>
            </w:pPr>
            <w:r>
              <w:rPr>
                <w:sz w:val="20"/>
                <w:szCs w:val="20"/>
              </w:rPr>
              <w:t>Е</w:t>
            </w:r>
            <w:r w:rsidRPr="00D4658D">
              <w:rPr>
                <w:sz w:val="20"/>
                <w:szCs w:val="20"/>
              </w:rPr>
              <w:t>жесуточно</w:t>
            </w:r>
          </w:p>
        </w:tc>
        <w:tc>
          <w:tcPr>
            <w:tcW w:w="1276" w:type="dxa"/>
            <w:tcBorders>
              <w:top w:val="single" w:sz="4" w:space="0" w:color="000000"/>
              <w:left w:val="single" w:sz="4" w:space="0" w:color="000000"/>
              <w:bottom w:val="single" w:sz="4" w:space="0" w:color="auto"/>
              <w:right w:val="nil"/>
            </w:tcBorders>
            <w:vAlign w:val="center"/>
            <w:hideMark/>
          </w:tcPr>
          <w:p w14:paraId="4EB04F48" w14:textId="77777777" w:rsidR="000D7C48" w:rsidRPr="005F5965" w:rsidRDefault="000D7C48" w:rsidP="000D7C48">
            <w:pPr>
              <w:rPr>
                <w:b/>
                <w:bCs/>
              </w:rPr>
            </w:pPr>
            <w:r w:rsidRPr="005F5965">
              <w:rPr>
                <w:rFonts w:ascii="Calibri" w:hAnsi="Calibri" w:cs="Calibri"/>
                <w:b/>
                <w:bCs/>
                <w:color w:val="000000"/>
              </w:rPr>
              <w:t>10335,48</w:t>
            </w:r>
          </w:p>
        </w:tc>
        <w:tc>
          <w:tcPr>
            <w:tcW w:w="1322" w:type="dxa"/>
            <w:tcBorders>
              <w:top w:val="single" w:sz="4" w:space="0" w:color="000000"/>
              <w:left w:val="single" w:sz="4" w:space="0" w:color="000000"/>
              <w:bottom w:val="single" w:sz="4" w:space="0" w:color="auto"/>
              <w:right w:val="single" w:sz="4" w:space="0" w:color="000000"/>
            </w:tcBorders>
            <w:noWrap/>
            <w:vAlign w:val="center"/>
            <w:hideMark/>
          </w:tcPr>
          <w:p w14:paraId="5CDE51C0" w14:textId="77777777" w:rsidR="000D7C48" w:rsidRPr="005F5965" w:rsidRDefault="000D7C48" w:rsidP="000D7C48">
            <w:pPr>
              <w:spacing w:line="480" w:lineRule="auto"/>
              <w:jc w:val="center"/>
              <w:rPr>
                <w:b/>
                <w:bCs/>
              </w:rPr>
            </w:pPr>
            <w:r w:rsidRPr="005F5965">
              <w:rPr>
                <w:rFonts w:ascii="Calibri" w:hAnsi="Calibri" w:cs="Calibri"/>
                <w:b/>
                <w:bCs/>
                <w:color w:val="000000"/>
              </w:rPr>
              <w:t>2,00</w:t>
            </w:r>
          </w:p>
        </w:tc>
      </w:tr>
      <w:tr w:rsidR="000D7C48" w:rsidRPr="00D4658D" w14:paraId="653CB8B4" w14:textId="77777777" w:rsidTr="000D7C48">
        <w:trPr>
          <w:trHeight w:val="1544"/>
        </w:trPr>
        <w:tc>
          <w:tcPr>
            <w:tcW w:w="6096" w:type="dxa"/>
            <w:tcBorders>
              <w:top w:val="single" w:sz="4" w:space="0" w:color="000000"/>
              <w:left w:val="single" w:sz="4" w:space="0" w:color="000000"/>
              <w:bottom w:val="single" w:sz="4" w:space="0" w:color="auto"/>
              <w:right w:val="nil"/>
            </w:tcBorders>
            <w:hideMark/>
          </w:tcPr>
          <w:p w14:paraId="22A129BF" w14:textId="77777777" w:rsidR="000D7C48" w:rsidRPr="00D4658D" w:rsidRDefault="000D7C48" w:rsidP="000D7C48">
            <w:pPr>
              <w:jc w:val="both"/>
              <w:rPr>
                <w:b/>
                <w:bCs/>
                <w:sz w:val="20"/>
                <w:szCs w:val="20"/>
              </w:rPr>
            </w:pPr>
            <w:r w:rsidRPr="00D4658D">
              <w:rPr>
                <w:b/>
                <w:bCs/>
              </w:rPr>
              <w:t>4. Содержание и текущий ремонт конструктивных элементов жилых зданий</w:t>
            </w:r>
            <w:r w:rsidRPr="00D4658D">
              <w:t>.</w:t>
            </w:r>
            <w:r w:rsidRPr="00D4658D">
              <w:rPr>
                <w:sz w:val="20"/>
                <w:szCs w:val="20"/>
              </w:rPr>
              <w:t xml:space="preserve"> Периодические осмотры конструктивных элементов здания – фундаменты, стены, перекрытия, перегородки, полы, кровля, отделочные работы, крыльца, отмостки и т.д. дома. Дератизация и дезинсекция (очистка от грызунов и насекомых общих помещений дома)</w:t>
            </w:r>
          </w:p>
        </w:tc>
        <w:tc>
          <w:tcPr>
            <w:tcW w:w="1701" w:type="dxa"/>
            <w:tcBorders>
              <w:top w:val="single" w:sz="4" w:space="0" w:color="000000"/>
              <w:left w:val="single" w:sz="4" w:space="0" w:color="000000"/>
              <w:bottom w:val="single" w:sz="4" w:space="0" w:color="auto"/>
              <w:right w:val="nil"/>
            </w:tcBorders>
            <w:vAlign w:val="center"/>
            <w:hideMark/>
          </w:tcPr>
          <w:p w14:paraId="1BCB3864" w14:textId="77777777" w:rsidR="000D7C48" w:rsidRPr="00D4658D" w:rsidRDefault="000D7C48" w:rsidP="000D7C48">
            <w:pPr>
              <w:jc w:val="center"/>
              <w:rPr>
                <w:sz w:val="20"/>
                <w:szCs w:val="20"/>
              </w:rPr>
            </w:pPr>
            <w:r w:rsidRPr="00D4658D">
              <w:rPr>
                <w:sz w:val="20"/>
                <w:szCs w:val="20"/>
              </w:rPr>
              <w:t xml:space="preserve">Осмотр не реже 2 раз в год </w:t>
            </w:r>
          </w:p>
          <w:p w14:paraId="5E3F0A0D" w14:textId="77777777" w:rsidR="000D7C48" w:rsidRPr="00D4658D" w:rsidRDefault="000D7C48" w:rsidP="000D7C48">
            <w:pPr>
              <w:jc w:val="center"/>
              <w:rPr>
                <w:sz w:val="20"/>
                <w:szCs w:val="20"/>
              </w:rPr>
            </w:pPr>
            <w:r w:rsidRPr="00D4658D">
              <w:rPr>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hideMark/>
          </w:tcPr>
          <w:p w14:paraId="337177A1" w14:textId="77777777" w:rsidR="000D7C48" w:rsidRPr="005F5965" w:rsidRDefault="000D7C48" w:rsidP="000D7C48">
            <w:pPr>
              <w:jc w:val="center"/>
              <w:rPr>
                <w:b/>
                <w:bCs/>
              </w:rPr>
            </w:pPr>
            <w:r w:rsidRPr="005F5965">
              <w:rPr>
                <w:rFonts w:ascii="Calibri" w:hAnsi="Calibri" w:cs="Calibri"/>
                <w:b/>
                <w:bCs/>
                <w:color w:val="000000"/>
              </w:rPr>
              <w:t>32447,14</w:t>
            </w:r>
          </w:p>
        </w:tc>
        <w:tc>
          <w:tcPr>
            <w:tcW w:w="1322" w:type="dxa"/>
            <w:tcBorders>
              <w:top w:val="single" w:sz="4" w:space="0" w:color="000000"/>
              <w:left w:val="single" w:sz="4" w:space="0" w:color="000000"/>
              <w:bottom w:val="single" w:sz="4" w:space="0" w:color="auto"/>
              <w:right w:val="single" w:sz="4" w:space="0" w:color="000000"/>
            </w:tcBorders>
            <w:noWrap/>
            <w:vAlign w:val="center"/>
            <w:hideMark/>
          </w:tcPr>
          <w:p w14:paraId="23072C57" w14:textId="77777777" w:rsidR="000D7C48" w:rsidRPr="005F5965" w:rsidRDefault="000D7C48" w:rsidP="000D7C48">
            <w:pPr>
              <w:jc w:val="center"/>
              <w:rPr>
                <w:b/>
                <w:bCs/>
              </w:rPr>
            </w:pPr>
            <w:r w:rsidRPr="005F5965">
              <w:rPr>
                <w:rFonts w:ascii="Calibri" w:hAnsi="Calibri" w:cs="Calibri"/>
                <w:b/>
                <w:bCs/>
                <w:color w:val="000000"/>
              </w:rPr>
              <w:t>6,27</w:t>
            </w:r>
          </w:p>
        </w:tc>
      </w:tr>
      <w:tr w:rsidR="000D7C48" w:rsidRPr="00D4658D" w14:paraId="4FE9D46A" w14:textId="77777777" w:rsidTr="000D7C48">
        <w:trPr>
          <w:trHeight w:val="783"/>
        </w:trPr>
        <w:tc>
          <w:tcPr>
            <w:tcW w:w="6096" w:type="dxa"/>
            <w:tcBorders>
              <w:top w:val="single" w:sz="4" w:space="0" w:color="000000"/>
              <w:left w:val="single" w:sz="4" w:space="0" w:color="000000"/>
              <w:bottom w:val="single" w:sz="4" w:space="0" w:color="auto"/>
              <w:right w:val="nil"/>
            </w:tcBorders>
            <w:hideMark/>
          </w:tcPr>
          <w:p w14:paraId="6586CCF2" w14:textId="77777777" w:rsidR="000D7C48" w:rsidRPr="00D4658D" w:rsidRDefault="000D7C48" w:rsidP="000D7C48">
            <w:pPr>
              <w:jc w:val="both"/>
              <w:rPr>
                <w:sz w:val="20"/>
                <w:szCs w:val="20"/>
              </w:rPr>
            </w:pPr>
            <w:r w:rsidRPr="00D4658D">
              <w:rPr>
                <w:sz w:val="20"/>
                <w:szCs w:val="20"/>
              </w:rPr>
              <w:t>4.1. Содержание и текущий ремонт кровли (осмотр кровель, очистка кровли от мусора, ремонт отдельными местами шифера, железа, ремонт и замена слуховых окон, сбивание сосулек, наледи</w:t>
            </w:r>
            <w:r>
              <w:rPr>
                <w:sz w:val="20"/>
                <w:szCs w:val="20"/>
              </w:rPr>
              <w:t xml:space="preserve"> и т.д.</w:t>
            </w:r>
            <w:r w:rsidRPr="00D4658D">
              <w:rPr>
                <w:sz w:val="20"/>
                <w:szCs w:val="20"/>
              </w:rPr>
              <w:t>)</w:t>
            </w:r>
          </w:p>
        </w:tc>
        <w:tc>
          <w:tcPr>
            <w:tcW w:w="1701" w:type="dxa"/>
            <w:tcBorders>
              <w:top w:val="single" w:sz="4" w:space="0" w:color="000000"/>
              <w:left w:val="single" w:sz="4" w:space="0" w:color="000000"/>
              <w:bottom w:val="single" w:sz="4" w:space="0" w:color="auto"/>
              <w:right w:val="nil"/>
            </w:tcBorders>
            <w:vAlign w:val="center"/>
            <w:hideMark/>
          </w:tcPr>
          <w:p w14:paraId="7F714DE8" w14:textId="77777777" w:rsidR="000D7C48" w:rsidRPr="00D4658D" w:rsidRDefault="000D7C48" w:rsidP="000D7C48">
            <w:pPr>
              <w:jc w:val="center"/>
              <w:rPr>
                <w:sz w:val="20"/>
                <w:szCs w:val="20"/>
              </w:rPr>
            </w:pPr>
            <w:r w:rsidRPr="00D4658D">
              <w:rPr>
                <w:sz w:val="20"/>
                <w:szCs w:val="20"/>
              </w:rPr>
              <w:t xml:space="preserve">Осмотр не реже 2 раз в год </w:t>
            </w:r>
          </w:p>
          <w:p w14:paraId="38C6AFFF" w14:textId="77777777" w:rsidR="000D7C48" w:rsidRPr="00D4658D" w:rsidRDefault="000D7C48" w:rsidP="000D7C48">
            <w:pPr>
              <w:jc w:val="center"/>
              <w:rPr>
                <w:sz w:val="20"/>
                <w:szCs w:val="20"/>
              </w:rPr>
            </w:pPr>
            <w:r w:rsidRPr="00D4658D">
              <w:rPr>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hideMark/>
          </w:tcPr>
          <w:p w14:paraId="395AA713" w14:textId="77777777" w:rsidR="000D7C48" w:rsidRPr="00D4658D" w:rsidRDefault="000D7C48" w:rsidP="000D7C48">
            <w:pPr>
              <w:jc w:val="center"/>
              <w:rPr>
                <w:b/>
                <w:bCs/>
              </w:rPr>
            </w:pPr>
            <w:r>
              <w:rPr>
                <w:rFonts w:ascii="Calibri" w:hAnsi="Calibri" w:cs="Calibri"/>
                <w:color w:val="000000"/>
              </w:rPr>
              <w:t>12653,14</w:t>
            </w:r>
          </w:p>
        </w:tc>
        <w:tc>
          <w:tcPr>
            <w:tcW w:w="1322" w:type="dxa"/>
            <w:tcBorders>
              <w:top w:val="single" w:sz="4" w:space="0" w:color="000000"/>
              <w:left w:val="single" w:sz="4" w:space="0" w:color="000000"/>
              <w:bottom w:val="single" w:sz="4" w:space="0" w:color="auto"/>
              <w:right w:val="single" w:sz="4" w:space="0" w:color="000000"/>
            </w:tcBorders>
            <w:noWrap/>
            <w:vAlign w:val="center"/>
            <w:hideMark/>
          </w:tcPr>
          <w:p w14:paraId="65C84AC8" w14:textId="77777777" w:rsidR="000D7C48" w:rsidRPr="00D4658D" w:rsidRDefault="000D7C48" w:rsidP="000D7C48">
            <w:pPr>
              <w:jc w:val="center"/>
              <w:rPr>
                <w:bCs/>
              </w:rPr>
            </w:pPr>
            <w:r>
              <w:rPr>
                <w:rFonts w:ascii="Calibri" w:hAnsi="Calibri" w:cs="Calibri"/>
                <w:color w:val="000000"/>
              </w:rPr>
              <w:t>2,71</w:t>
            </w:r>
          </w:p>
        </w:tc>
      </w:tr>
      <w:tr w:rsidR="000D7C48" w:rsidRPr="00D4658D" w14:paraId="26CF9A73" w14:textId="77777777" w:rsidTr="000D7C48">
        <w:trPr>
          <w:trHeight w:val="1039"/>
        </w:trPr>
        <w:tc>
          <w:tcPr>
            <w:tcW w:w="6096" w:type="dxa"/>
            <w:tcBorders>
              <w:top w:val="single" w:sz="4" w:space="0" w:color="000000"/>
              <w:left w:val="single" w:sz="4" w:space="0" w:color="000000"/>
              <w:bottom w:val="single" w:sz="4" w:space="0" w:color="auto"/>
              <w:right w:val="nil"/>
            </w:tcBorders>
            <w:hideMark/>
          </w:tcPr>
          <w:p w14:paraId="5886C6B7" w14:textId="77777777" w:rsidR="000D7C48" w:rsidRPr="00D4658D" w:rsidRDefault="000D7C48" w:rsidP="000D7C48">
            <w:pPr>
              <w:jc w:val="both"/>
              <w:rPr>
                <w:sz w:val="20"/>
                <w:szCs w:val="20"/>
              </w:rPr>
            </w:pPr>
            <w:r w:rsidRPr="00D4658D">
              <w:rPr>
                <w:sz w:val="20"/>
                <w:szCs w:val="20"/>
              </w:rPr>
              <w:t>4.2. Содержание и текущий ремонт чердачных помещений (закрытие люков и входов на чердак по необходимости, восстановление (ремонт) утепления чердачных перекрытий, оснащение запорными устройствами</w:t>
            </w:r>
            <w:r>
              <w:rPr>
                <w:sz w:val="20"/>
                <w:szCs w:val="20"/>
              </w:rPr>
              <w:t xml:space="preserve"> и т.д.</w:t>
            </w:r>
            <w:r w:rsidRPr="00D4658D">
              <w:rPr>
                <w:sz w:val="20"/>
                <w:szCs w:val="20"/>
              </w:rPr>
              <w:t>)</w:t>
            </w:r>
          </w:p>
        </w:tc>
        <w:tc>
          <w:tcPr>
            <w:tcW w:w="1701" w:type="dxa"/>
            <w:tcBorders>
              <w:top w:val="single" w:sz="4" w:space="0" w:color="000000"/>
              <w:left w:val="single" w:sz="4" w:space="0" w:color="000000"/>
              <w:bottom w:val="single" w:sz="4" w:space="0" w:color="auto"/>
              <w:right w:val="nil"/>
            </w:tcBorders>
            <w:vAlign w:val="center"/>
            <w:hideMark/>
          </w:tcPr>
          <w:p w14:paraId="45823D03" w14:textId="77777777" w:rsidR="000D7C48" w:rsidRPr="00D4658D" w:rsidRDefault="000D7C48" w:rsidP="000D7C48">
            <w:pPr>
              <w:jc w:val="center"/>
              <w:rPr>
                <w:sz w:val="20"/>
                <w:szCs w:val="20"/>
              </w:rPr>
            </w:pPr>
            <w:r w:rsidRPr="00D4658D">
              <w:rPr>
                <w:sz w:val="20"/>
                <w:szCs w:val="20"/>
              </w:rPr>
              <w:t xml:space="preserve">Осмотр не реже 2 раз в год </w:t>
            </w:r>
          </w:p>
          <w:p w14:paraId="306B7076" w14:textId="77777777" w:rsidR="000D7C48" w:rsidRPr="00D4658D" w:rsidRDefault="000D7C48" w:rsidP="000D7C48">
            <w:pPr>
              <w:jc w:val="center"/>
              <w:rPr>
                <w:sz w:val="20"/>
                <w:szCs w:val="20"/>
              </w:rPr>
            </w:pPr>
            <w:r w:rsidRPr="00D4658D">
              <w:rPr>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hideMark/>
          </w:tcPr>
          <w:p w14:paraId="24C62693" w14:textId="77777777" w:rsidR="000D7C48" w:rsidRPr="00D4658D" w:rsidRDefault="000D7C48" w:rsidP="000D7C48">
            <w:pPr>
              <w:jc w:val="center"/>
            </w:pPr>
            <w:r>
              <w:rPr>
                <w:rFonts w:ascii="Calibri" w:hAnsi="Calibri" w:cs="Calibri"/>
                <w:color w:val="000000"/>
              </w:rPr>
              <w:t>3507,80</w:t>
            </w:r>
          </w:p>
        </w:tc>
        <w:tc>
          <w:tcPr>
            <w:tcW w:w="1322" w:type="dxa"/>
            <w:tcBorders>
              <w:top w:val="single" w:sz="4" w:space="0" w:color="000000"/>
              <w:left w:val="single" w:sz="4" w:space="0" w:color="000000"/>
              <w:bottom w:val="single" w:sz="4" w:space="0" w:color="auto"/>
              <w:right w:val="single" w:sz="4" w:space="0" w:color="000000"/>
            </w:tcBorders>
            <w:noWrap/>
            <w:vAlign w:val="center"/>
            <w:hideMark/>
          </w:tcPr>
          <w:p w14:paraId="60C2A8B9" w14:textId="77777777" w:rsidR="000D7C48" w:rsidRPr="00D4658D" w:rsidRDefault="000D7C48" w:rsidP="000D7C48">
            <w:pPr>
              <w:jc w:val="center"/>
            </w:pPr>
            <w:r>
              <w:rPr>
                <w:rFonts w:ascii="Calibri" w:hAnsi="Calibri" w:cs="Calibri"/>
                <w:color w:val="000000"/>
              </w:rPr>
              <w:t>0,92</w:t>
            </w:r>
          </w:p>
        </w:tc>
      </w:tr>
      <w:tr w:rsidR="000D7C48" w:rsidRPr="00D4658D" w14:paraId="68A8EB2E" w14:textId="77777777" w:rsidTr="000D7C48">
        <w:trPr>
          <w:trHeight w:val="1551"/>
        </w:trPr>
        <w:tc>
          <w:tcPr>
            <w:tcW w:w="6096" w:type="dxa"/>
            <w:tcBorders>
              <w:top w:val="single" w:sz="4" w:space="0" w:color="000000"/>
              <w:left w:val="single" w:sz="4" w:space="0" w:color="000000"/>
              <w:bottom w:val="single" w:sz="4" w:space="0" w:color="auto"/>
              <w:right w:val="nil"/>
            </w:tcBorders>
            <w:hideMark/>
          </w:tcPr>
          <w:p w14:paraId="0564EE12" w14:textId="77777777" w:rsidR="000D7C48" w:rsidRPr="00D4658D" w:rsidRDefault="000D7C48" w:rsidP="000D7C48">
            <w:pPr>
              <w:jc w:val="both"/>
              <w:rPr>
                <w:sz w:val="20"/>
                <w:szCs w:val="20"/>
              </w:rPr>
            </w:pPr>
            <w:r w:rsidRPr="00D4658D">
              <w:rPr>
                <w:color w:val="000000"/>
                <w:sz w:val="20"/>
                <w:szCs w:val="20"/>
              </w:rPr>
              <w:t>4.3. Содержание фасада многоквартирного дома: 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разработка плана восстановительных работ (при необходимости), проведение восстановительных работ.</w:t>
            </w:r>
          </w:p>
        </w:tc>
        <w:tc>
          <w:tcPr>
            <w:tcW w:w="1701" w:type="dxa"/>
            <w:tcBorders>
              <w:top w:val="single" w:sz="4" w:space="0" w:color="000000"/>
              <w:left w:val="single" w:sz="4" w:space="0" w:color="000000"/>
              <w:bottom w:val="single" w:sz="4" w:space="0" w:color="auto"/>
              <w:right w:val="nil"/>
            </w:tcBorders>
            <w:vAlign w:val="center"/>
            <w:hideMark/>
          </w:tcPr>
          <w:p w14:paraId="0C0DD62D" w14:textId="77777777" w:rsidR="000D7C48" w:rsidRPr="00D4658D" w:rsidRDefault="000D7C48" w:rsidP="000D7C48">
            <w:pPr>
              <w:jc w:val="center"/>
              <w:rPr>
                <w:sz w:val="20"/>
                <w:szCs w:val="20"/>
              </w:rPr>
            </w:pPr>
            <w:r w:rsidRPr="00D4658D">
              <w:rPr>
                <w:sz w:val="20"/>
                <w:szCs w:val="20"/>
              </w:rPr>
              <w:t xml:space="preserve">Осмотр не реже 2 раз в год </w:t>
            </w:r>
          </w:p>
          <w:p w14:paraId="09DE2137" w14:textId="77777777" w:rsidR="000D7C48" w:rsidRPr="00D4658D" w:rsidRDefault="000D7C48" w:rsidP="000D7C48">
            <w:pPr>
              <w:jc w:val="center"/>
              <w:rPr>
                <w:sz w:val="20"/>
                <w:szCs w:val="20"/>
              </w:rPr>
            </w:pPr>
            <w:r w:rsidRPr="00D4658D">
              <w:rPr>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hideMark/>
          </w:tcPr>
          <w:p w14:paraId="29ACFC8B" w14:textId="77777777" w:rsidR="000D7C48" w:rsidRPr="00D4658D" w:rsidRDefault="000D7C48" w:rsidP="000D7C48">
            <w:pPr>
              <w:jc w:val="center"/>
            </w:pPr>
            <w:r>
              <w:rPr>
                <w:rFonts w:ascii="Calibri" w:hAnsi="Calibri" w:cs="Calibri"/>
                <w:color w:val="000000"/>
              </w:rPr>
              <w:t>6639,75</w:t>
            </w:r>
          </w:p>
        </w:tc>
        <w:tc>
          <w:tcPr>
            <w:tcW w:w="1322" w:type="dxa"/>
            <w:tcBorders>
              <w:top w:val="single" w:sz="4" w:space="0" w:color="000000"/>
              <w:left w:val="single" w:sz="4" w:space="0" w:color="000000"/>
              <w:bottom w:val="single" w:sz="4" w:space="0" w:color="auto"/>
              <w:right w:val="single" w:sz="4" w:space="0" w:color="000000"/>
            </w:tcBorders>
            <w:noWrap/>
            <w:vAlign w:val="center"/>
            <w:hideMark/>
          </w:tcPr>
          <w:p w14:paraId="6C6137DC" w14:textId="77777777" w:rsidR="000D7C48" w:rsidRPr="00D4658D" w:rsidRDefault="000D7C48" w:rsidP="000D7C48">
            <w:pPr>
              <w:jc w:val="center"/>
            </w:pPr>
            <w:r>
              <w:rPr>
                <w:rFonts w:ascii="Calibri" w:hAnsi="Calibri" w:cs="Calibri"/>
                <w:color w:val="000000"/>
              </w:rPr>
              <w:t>1,53</w:t>
            </w:r>
          </w:p>
        </w:tc>
      </w:tr>
      <w:tr w:rsidR="000D7C48" w:rsidRPr="00D4658D" w14:paraId="4B4B78E7" w14:textId="77777777" w:rsidTr="000D7C48">
        <w:trPr>
          <w:trHeight w:val="547"/>
        </w:trPr>
        <w:tc>
          <w:tcPr>
            <w:tcW w:w="6096" w:type="dxa"/>
            <w:tcBorders>
              <w:top w:val="single" w:sz="4" w:space="0" w:color="000000"/>
              <w:left w:val="single" w:sz="4" w:space="0" w:color="000000"/>
              <w:bottom w:val="single" w:sz="4" w:space="0" w:color="auto"/>
              <w:right w:val="nil"/>
            </w:tcBorders>
            <w:hideMark/>
          </w:tcPr>
          <w:p w14:paraId="33533215" w14:textId="77777777" w:rsidR="000D7C48" w:rsidRPr="00D4658D" w:rsidRDefault="000D7C48" w:rsidP="000D7C48">
            <w:pPr>
              <w:jc w:val="both"/>
              <w:rPr>
                <w:sz w:val="20"/>
                <w:szCs w:val="20"/>
              </w:rPr>
            </w:pPr>
            <w:r w:rsidRPr="00D4658D">
              <w:rPr>
                <w:sz w:val="20"/>
                <w:szCs w:val="20"/>
              </w:rPr>
              <w:t>4.</w:t>
            </w:r>
            <w:r>
              <w:rPr>
                <w:sz w:val="20"/>
                <w:szCs w:val="20"/>
              </w:rPr>
              <w:t>4</w:t>
            </w:r>
            <w:r w:rsidRPr="00D4658D">
              <w:rPr>
                <w:sz w:val="20"/>
                <w:szCs w:val="20"/>
              </w:rPr>
              <w:t>. Проверка и текущий ремонт вентканалов (ежегодная проверка вентканалов осмотр, ремонт, прочистка вентканалов)</w:t>
            </w:r>
          </w:p>
        </w:tc>
        <w:tc>
          <w:tcPr>
            <w:tcW w:w="1701" w:type="dxa"/>
            <w:tcBorders>
              <w:top w:val="single" w:sz="4" w:space="0" w:color="000000"/>
              <w:left w:val="single" w:sz="4" w:space="0" w:color="000000"/>
              <w:bottom w:val="single" w:sz="4" w:space="0" w:color="auto"/>
              <w:right w:val="nil"/>
            </w:tcBorders>
            <w:vAlign w:val="center"/>
            <w:hideMark/>
          </w:tcPr>
          <w:p w14:paraId="19B51876" w14:textId="77777777" w:rsidR="000D7C48" w:rsidRPr="00D4658D" w:rsidRDefault="000D7C48" w:rsidP="000D7C48">
            <w:pPr>
              <w:jc w:val="center"/>
              <w:rPr>
                <w:sz w:val="20"/>
                <w:szCs w:val="20"/>
              </w:rPr>
            </w:pPr>
            <w:r w:rsidRPr="00D4658D">
              <w:rPr>
                <w:sz w:val="20"/>
                <w:szCs w:val="20"/>
              </w:rPr>
              <w:t xml:space="preserve">1 раз в год </w:t>
            </w:r>
          </w:p>
          <w:p w14:paraId="53782F9F" w14:textId="77777777" w:rsidR="000D7C48" w:rsidRPr="00D4658D" w:rsidRDefault="000D7C48" w:rsidP="000D7C48">
            <w:pPr>
              <w:jc w:val="center"/>
              <w:rPr>
                <w:sz w:val="20"/>
                <w:szCs w:val="20"/>
              </w:rPr>
            </w:pPr>
            <w:r w:rsidRPr="00D4658D">
              <w:rPr>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hideMark/>
          </w:tcPr>
          <w:p w14:paraId="44C7CEE9" w14:textId="77777777" w:rsidR="000D7C48" w:rsidRPr="00D4658D" w:rsidRDefault="000D7C48" w:rsidP="000D7C48">
            <w:pPr>
              <w:jc w:val="center"/>
              <w:rPr>
                <w:b/>
              </w:rPr>
            </w:pPr>
            <w:r>
              <w:rPr>
                <w:rFonts w:ascii="Calibri" w:hAnsi="Calibri" w:cs="Calibri"/>
                <w:color w:val="000000"/>
              </w:rPr>
              <w:t>5762,81</w:t>
            </w:r>
          </w:p>
        </w:tc>
        <w:tc>
          <w:tcPr>
            <w:tcW w:w="1322" w:type="dxa"/>
            <w:tcBorders>
              <w:top w:val="single" w:sz="4" w:space="0" w:color="000000"/>
              <w:left w:val="single" w:sz="4" w:space="0" w:color="000000"/>
              <w:bottom w:val="single" w:sz="4" w:space="0" w:color="auto"/>
              <w:right w:val="single" w:sz="4" w:space="0" w:color="000000"/>
            </w:tcBorders>
            <w:noWrap/>
            <w:vAlign w:val="center"/>
            <w:hideMark/>
          </w:tcPr>
          <w:p w14:paraId="4059ACEB" w14:textId="77777777" w:rsidR="000D7C48" w:rsidRPr="00D4658D" w:rsidRDefault="000D7C48" w:rsidP="000D7C48">
            <w:pPr>
              <w:jc w:val="center"/>
              <w:rPr>
                <w:b/>
              </w:rPr>
            </w:pPr>
            <w:r>
              <w:rPr>
                <w:rFonts w:ascii="Calibri" w:hAnsi="Calibri" w:cs="Calibri"/>
                <w:color w:val="000000"/>
              </w:rPr>
              <w:t>1,11</w:t>
            </w:r>
          </w:p>
        </w:tc>
      </w:tr>
      <w:tr w:rsidR="000D7C48" w:rsidRPr="00D4658D" w14:paraId="1A74845B" w14:textId="77777777" w:rsidTr="000D7C48">
        <w:trPr>
          <w:trHeight w:val="372"/>
        </w:trPr>
        <w:tc>
          <w:tcPr>
            <w:tcW w:w="6096" w:type="dxa"/>
            <w:tcBorders>
              <w:top w:val="single" w:sz="4" w:space="0" w:color="000000"/>
              <w:left w:val="single" w:sz="4" w:space="0" w:color="000000"/>
              <w:bottom w:val="single" w:sz="4" w:space="0" w:color="auto"/>
              <w:right w:val="nil"/>
            </w:tcBorders>
            <w:hideMark/>
          </w:tcPr>
          <w:p w14:paraId="296A2557" w14:textId="77777777" w:rsidR="000D7C48" w:rsidRPr="00D4658D" w:rsidRDefault="000D7C48" w:rsidP="000D7C48">
            <w:pPr>
              <w:jc w:val="both"/>
            </w:pPr>
            <w:r w:rsidRPr="00D4658D">
              <w:rPr>
                <w:b/>
              </w:rPr>
              <w:t>5. Управление МКД</w:t>
            </w:r>
          </w:p>
        </w:tc>
        <w:tc>
          <w:tcPr>
            <w:tcW w:w="1701" w:type="dxa"/>
            <w:tcBorders>
              <w:top w:val="single" w:sz="4" w:space="0" w:color="000000"/>
              <w:left w:val="single" w:sz="4" w:space="0" w:color="000000"/>
              <w:bottom w:val="single" w:sz="4" w:space="0" w:color="auto"/>
              <w:right w:val="nil"/>
            </w:tcBorders>
            <w:vAlign w:val="center"/>
          </w:tcPr>
          <w:p w14:paraId="682731E7" w14:textId="77777777" w:rsidR="000D7C48" w:rsidRPr="00D4658D" w:rsidRDefault="000D7C48" w:rsidP="000D7C48">
            <w:pPr>
              <w:jc w:val="center"/>
              <w:rPr>
                <w:sz w:val="20"/>
                <w:szCs w:val="20"/>
              </w:rPr>
            </w:pPr>
          </w:p>
        </w:tc>
        <w:tc>
          <w:tcPr>
            <w:tcW w:w="1276" w:type="dxa"/>
            <w:tcBorders>
              <w:top w:val="single" w:sz="4" w:space="0" w:color="000000"/>
              <w:left w:val="single" w:sz="4" w:space="0" w:color="000000"/>
              <w:bottom w:val="single" w:sz="4" w:space="0" w:color="auto"/>
              <w:right w:val="nil"/>
            </w:tcBorders>
            <w:vAlign w:val="center"/>
            <w:hideMark/>
          </w:tcPr>
          <w:p w14:paraId="42B246B5" w14:textId="77777777" w:rsidR="000D7C48" w:rsidRPr="005F5965" w:rsidRDefault="000D7C48" w:rsidP="000D7C48">
            <w:pPr>
              <w:jc w:val="center"/>
              <w:rPr>
                <w:b/>
                <w:bCs/>
              </w:rPr>
            </w:pPr>
            <w:r w:rsidRPr="005F5965">
              <w:rPr>
                <w:rFonts w:ascii="Calibri" w:hAnsi="Calibri" w:cs="Calibri"/>
                <w:b/>
                <w:bCs/>
                <w:color w:val="000000"/>
              </w:rPr>
              <w:t>30943,80</w:t>
            </w:r>
          </w:p>
        </w:tc>
        <w:tc>
          <w:tcPr>
            <w:tcW w:w="1322" w:type="dxa"/>
            <w:tcBorders>
              <w:top w:val="single" w:sz="4" w:space="0" w:color="000000"/>
              <w:left w:val="single" w:sz="4" w:space="0" w:color="000000"/>
              <w:bottom w:val="single" w:sz="4" w:space="0" w:color="auto"/>
              <w:right w:val="single" w:sz="4" w:space="0" w:color="000000"/>
            </w:tcBorders>
            <w:noWrap/>
            <w:vAlign w:val="center"/>
            <w:hideMark/>
          </w:tcPr>
          <w:p w14:paraId="4C4F54C9" w14:textId="77777777" w:rsidR="000D7C48" w:rsidRPr="005F5965" w:rsidRDefault="000D7C48" w:rsidP="000D7C48">
            <w:pPr>
              <w:jc w:val="center"/>
              <w:rPr>
                <w:b/>
                <w:bCs/>
              </w:rPr>
            </w:pPr>
            <w:r w:rsidRPr="005F5965">
              <w:rPr>
                <w:rFonts w:ascii="Calibri" w:hAnsi="Calibri" w:cs="Calibri"/>
                <w:b/>
                <w:bCs/>
                <w:color w:val="000000"/>
              </w:rPr>
              <w:t>5,97</w:t>
            </w:r>
          </w:p>
        </w:tc>
      </w:tr>
      <w:tr w:rsidR="000D7C48" w:rsidRPr="00D4658D" w14:paraId="6BD1B79D" w14:textId="77777777" w:rsidTr="000D7C48">
        <w:trPr>
          <w:trHeight w:val="94"/>
        </w:trPr>
        <w:tc>
          <w:tcPr>
            <w:tcW w:w="6096" w:type="dxa"/>
            <w:tcBorders>
              <w:top w:val="single" w:sz="4" w:space="0" w:color="000000"/>
              <w:left w:val="single" w:sz="4" w:space="0" w:color="000000"/>
              <w:bottom w:val="single" w:sz="4" w:space="0" w:color="auto"/>
              <w:right w:val="nil"/>
            </w:tcBorders>
            <w:hideMark/>
          </w:tcPr>
          <w:p w14:paraId="030648AA" w14:textId="77777777" w:rsidR="000D7C48" w:rsidRPr="00D4658D" w:rsidRDefault="000D7C48" w:rsidP="000D7C48">
            <w:pPr>
              <w:jc w:val="both"/>
              <w:rPr>
                <w:color w:val="000000"/>
                <w:sz w:val="20"/>
                <w:szCs w:val="20"/>
              </w:rPr>
            </w:pPr>
            <w:r w:rsidRPr="00D4658D">
              <w:rPr>
                <w:sz w:val="20"/>
                <w:szCs w:val="20"/>
              </w:rPr>
              <w:t>5.1. Биллинговое обслуживание (начисление кварт. платы, сбор денежных средств с населения, оплата банковских услуг с учетом биллинга за коммунальные услуги)</w:t>
            </w:r>
          </w:p>
        </w:tc>
        <w:tc>
          <w:tcPr>
            <w:tcW w:w="1701" w:type="dxa"/>
            <w:tcBorders>
              <w:top w:val="single" w:sz="4" w:space="0" w:color="000000"/>
              <w:left w:val="single" w:sz="4" w:space="0" w:color="000000"/>
              <w:bottom w:val="single" w:sz="4" w:space="0" w:color="auto"/>
              <w:right w:val="nil"/>
            </w:tcBorders>
            <w:vAlign w:val="center"/>
            <w:hideMark/>
          </w:tcPr>
          <w:p w14:paraId="231E5EAD" w14:textId="77777777" w:rsidR="000D7C48" w:rsidRPr="00D4658D" w:rsidRDefault="000D7C48" w:rsidP="000D7C48">
            <w:pPr>
              <w:jc w:val="center"/>
              <w:rPr>
                <w:sz w:val="20"/>
                <w:szCs w:val="20"/>
              </w:rPr>
            </w:pPr>
            <w:r w:rsidRPr="00D4658D">
              <w:rPr>
                <w:sz w:val="20"/>
                <w:szCs w:val="20"/>
              </w:rPr>
              <w:t>Постоянно, в течении срока действия договора</w:t>
            </w:r>
          </w:p>
        </w:tc>
        <w:tc>
          <w:tcPr>
            <w:tcW w:w="1276" w:type="dxa"/>
            <w:tcBorders>
              <w:top w:val="single" w:sz="4" w:space="0" w:color="000000"/>
              <w:left w:val="single" w:sz="4" w:space="0" w:color="000000"/>
              <w:bottom w:val="single" w:sz="4" w:space="0" w:color="auto"/>
              <w:right w:val="nil"/>
            </w:tcBorders>
            <w:vAlign w:val="center"/>
            <w:hideMark/>
          </w:tcPr>
          <w:p w14:paraId="5F22E02D" w14:textId="77777777" w:rsidR="000D7C48" w:rsidRPr="00D4658D" w:rsidRDefault="000D7C48" w:rsidP="000D7C48">
            <w:pPr>
              <w:jc w:val="center"/>
            </w:pPr>
            <w:r>
              <w:rPr>
                <w:rFonts w:ascii="Calibri" w:hAnsi="Calibri" w:cs="Calibri"/>
                <w:color w:val="000000"/>
              </w:rPr>
              <w:t>14657,59</w:t>
            </w:r>
          </w:p>
        </w:tc>
        <w:tc>
          <w:tcPr>
            <w:tcW w:w="1322" w:type="dxa"/>
            <w:tcBorders>
              <w:top w:val="single" w:sz="4" w:space="0" w:color="000000"/>
              <w:left w:val="single" w:sz="4" w:space="0" w:color="000000"/>
              <w:bottom w:val="single" w:sz="4" w:space="0" w:color="auto"/>
              <w:right w:val="single" w:sz="4" w:space="0" w:color="000000"/>
            </w:tcBorders>
            <w:noWrap/>
            <w:vAlign w:val="center"/>
            <w:hideMark/>
          </w:tcPr>
          <w:p w14:paraId="57FEFA35" w14:textId="77777777" w:rsidR="000D7C48" w:rsidRPr="00D4658D" w:rsidRDefault="000D7C48" w:rsidP="000D7C48">
            <w:pPr>
              <w:jc w:val="center"/>
              <w:rPr>
                <w:bCs/>
              </w:rPr>
            </w:pPr>
            <w:r>
              <w:rPr>
                <w:rFonts w:ascii="Calibri" w:hAnsi="Calibri" w:cs="Calibri"/>
                <w:color w:val="000000"/>
              </w:rPr>
              <w:t>2,83</w:t>
            </w:r>
          </w:p>
        </w:tc>
      </w:tr>
      <w:tr w:rsidR="000D7C48" w:rsidRPr="00D4658D" w14:paraId="1980891B" w14:textId="77777777" w:rsidTr="000D7C48">
        <w:trPr>
          <w:trHeight w:val="94"/>
        </w:trPr>
        <w:tc>
          <w:tcPr>
            <w:tcW w:w="6096" w:type="dxa"/>
            <w:tcBorders>
              <w:top w:val="single" w:sz="4" w:space="0" w:color="000000"/>
              <w:left w:val="single" w:sz="4" w:space="0" w:color="000000"/>
              <w:bottom w:val="single" w:sz="4" w:space="0" w:color="auto"/>
              <w:right w:val="nil"/>
            </w:tcBorders>
            <w:hideMark/>
          </w:tcPr>
          <w:p w14:paraId="677E059B" w14:textId="77777777" w:rsidR="000D7C48" w:rsidRPr="00D4658D" w:rsidRDefault="000D7C48" w:rsidP="000D7C48">
            <w:pPr>
              <w:jc w:val="both"/>
              <w:rPr>
                <w:color w:val="000000"/>
                <w:sz w:val="20"/>
                <w:szCs w:val="20"/>
              </w:rPr>
            </w:pPr>
            <w:r w:rsidRPr="00D4658D">
              <w:rPr>
                <w:sz w:val="20"/>
                <w:szCs w:val="20"/>
              </w:rPr>
              <w:t>5.2.  Ведение регистрационного учета населения (организация работы паспортного стола)</w:t>
            </w:r>
          </w:p>
        </w:tc>
        <w:tc>
          <w:tcPr>
            <w:tcW w:w="1701" w:type="dxa"/>
            <w:tcBorders>
              <w:top w:val="single" w:sz="4" w:space="0" w:color="000000"/>
              <w:left w:val="single" w:sz="4" w:space="0" w:color="000000"/>
              <w:bottom w:val="single" w:sz="4" w:space="0" w:color="auto"/>
              <w:right w:val="nil"/>
            </w:tcBorders>
            <w:vAlign w:val="center"/>
            <w:hideMark/>
          </w:tcPr>
          <w:p w14:paraId="68AA0A03" w14:textId="77777777" w:rsidR="000D7C48" w:rsidRPr="00D4658D" w:rsidRDefault="000D7C48" w:rsidP="000D7C48">
            <w:pPr>
              <w:jc w:val="center"/>
              <w:rPr>
                <w:sz w:val="20"/>
                <w:szCs w:val="20"/>
              </w:rPr>
            </w:pPr>
            <w:r w:rsidRPr="00D4658D">
              <w:rPr>
                <w:sz w:val="20"/>
                <w:szCs w:val="20"/>
              </w:rPr>
              <w:t>Постоянно, в течении срока действия договора</w:t>
            </w:r>
          </w:p>
        </w:tc>
        <w:tc>
          <w:tcPr>
            <w:tcW w:w="1276" w:type="dxa"/>
            <w:tcBorders>
              <w:top w:val="single" w:sz="4" w:space="0" w:color="000000"/>
              <w:left w:val="single" w:sz="4" w:space="0" w:color="000000"/>
              <w:bottom w:val="single" w:sz="4" w:space="0" w:color="auto"/>
              <w:right w:val="nil"/>
            </w:tcBorders>
            <w:vAlign w:val="center"/>
            <w:hideMark/>
          </w:tcPr>
          <w:p w14:paraId="5E4EF4D9" w14:textId="77777777" w:rsidR="000D7C48" w:rsidRPr="00D4658D" w:rsidRDefault="000D7C48" w:rsidP="000D7C48">
            <w:pPr>
              <w:jc w:val="center"/>
            </w:pPr>
            <w:r>
              <w:rPr>
                <w:rFonts w:ascii="Calibri" w:hAnsi="Calibri" w:cs="Calibri"/>
                <w:color w:val="000000"/>
              </w:rPr>
              <w:t>3883,64</w:t>
            </w:r>
          </w:p>
        </w:tc>
        <w:tc>
          <w:tcPr>
            <w:tcW w:w="1322" w:type="dxa"/>
            <w:tcBorders>
              <w:top w:val="single" w:sz="4" w:space="0" w:color="000000"/>
              <w:left w:val="single" w:sz="4" w:space="0" w:color="000000"/>
              <w:bottom w:val="single" w:sz="4" w:space="0" w:color="auto"/>
              <w:right w:val="single" w:sz="4" w:space="0" w:color="000000"/>
            </w:tcBorders>
            <w:noWrap/>
            <w:vAlign w:val="center"/>
            <w:hideMark/>
          </w:tcPr>
          <w:p w14:paraId="161407EB" w14:textId="77777777" w:rsidR="000D7C48" w:rsidRPr="00D4658D" w:rsidRDefault="000D7C48" w:rsidP="000D7C48">
            <w:pPr>
              <w:jc w:val="center"/>
              <w:rPr>
                <w:bCs/>
              </w:rPr>
            </w:pPr>
            <w:r>
              <w:rPr>
                <w:rFonts w:ascii="Calibri" w:hAnsi="Calibri" w:cs="Calibri"/>
                <w:color w:val="000000"/>
              </w:rPr>
              <w:t>0,75</w:t>
            </w:r>
          </w:p>
        </w:tc>
      </w:tr>
      <w:tr w:rsidR="000D7C48" w:rsidRPr="00D4658D" w14:paraId="0D8869A4" w14:textId="77777777" w:rsidTr="000D7C48">
        <w:trPr>
          <w:trHeight w:val="2154"/>
        </w:trPr>
        <w:tc>
          <w:tcPr>
            <w:tcW w:w="6096" w:type="dxa"/>
            <w:tcBorders>
              <w:top w:val="single" w:sz="4" w:space="0" w:color="000000"/>
              <w:left w:val="single" w:sz="4" w:space="0" w:color="000000"/>
              <w:bottom w:val="single" w:sz="4" w:space="0" w:color="auto"/>
              <w:right w:val="nil"/>
            </w:tcBorders>
            <w:hideMark/>
          </w:tcPr>
          <w:p w14:paraId="73189644" w14:textId="77777777" w:rsidR="000D7C48" w:rsidRPr="00D4658D" w:rsidRDefault="000D7C48" w:rsidP="000D7C48">
            <w:pPr>
              <w:jc w:val="both"/>
              <w:rPr>
                <w:color w:val="000000"/>
                <w:sz w:val="20"/>
                <w:szCs w:val="20"/>
              </w:rPr>
            </w:pPr>
            <w:r w:rsidRPr="00D4658D">
              <w:rPr>
                <w:sz w:val="20"/>
                <w:szCs w:val="20"/>
              </w:rPr>
              <w:t>5.3.Расходы по  осуществлению планового надзора за техническим состоянием жилого дома, обеспечение его содержания и ремонта; организация работ по обследованию объектов с целью определения их технической готовности к эксплуатации (в т.ч. сезонной), необходимости проведения текущего и капитального ремонта; планирование работ по содержанию и ремонту домов; осуществление систематического контроля над качеством услуг; ведение технической документации на жилые дома; работа с населением, в том числе рассмотрение обращений жалоб по качеству обслуживания;</w:t>
            </w:r>
          </w:p>
        </w:tc>
        <w:tc>
          <w:tcPr>
            <w:tcW w:w="1701" w:type="dxa"/>
            <w:tcBorders>
              <w:top w:val="single" w:sz="4" w:space="0" w:color="000000"/>
              <w:left w:val="single" w:sz="4" w:space="0" w:color="000000"/>
              <w:bottom w:val="single" w:sz="4" w:space="0" w:color="auto"/>
              <w:right w:val="nil"/>
            </w:tcBorders>
            <w:vAlign w:val="center"/>
            <w:hideMark/>
          </w:tcPr>
          <w:p w14:paraId="11499728" w14:textId="77777777" w:rsidR="000D7C48" w:rsidRPr="00D4658D" w:rsidRDefault="000D7C48" w:rsidP="000D7C48">
            <w:pPr>
              <w:jc w:val="center"/>
              <w:rPr>
                <w:sz w:val="20"/>
                <w:szCs w:val="20"/>
              </w:rPr>
            </w:pPr>
            <w:r w:rsidRPr="00D4658D">
              <w:rPr>
                <w:sz w:val="20"/>
                <w:szCs w:val="20"/>
              </w:rPr>
              <w:t>Постоянно, в течении срока действия договора</w:t>
            </w:r>
          </w:p>
        </w:tc>
        <w:tc>
          <w:tcPr>
            <w:tcW w:w="1276" w:type="dxa"/>
            <w:tcBorders>
              <w:top w:val="single" w:sz="4" w:space="0" w:color="000000"/>
              <w:left w:val="single" w:sz="4" w:space="0" w:color="000000"/>
              <w:bottom w:val="single" w:sz="4" w:space="0" w:color="auto"/>
              <w:right w:val="nil"/>
            </w:tcBorders>
            <w:vAlign w:val="center"/>
            <w:hideMark/>
          </w:tcPr>
          <w:p w14:paraId="4F389519" w14:textId="77777777" w:rsidR="000D7C48" w:rsidRPr="00D4658D" w:rsidRDefault="000D7C48" w:rsidP="000D7C48">
            <w:pPr>
              <w:jc w:val="center"/>
            </w:pPr>
            <w:r>
              <w:rPr>
                <w:rFonts w:ascii="Calibri" w:hAnsi="Calibri" w:cs="Calibri"/>
                <w:color w:val="000000"/>
              </w:rPr>
              <w:t>12402,58</w:t>
            </w:r>
          </w:p>
        </w:tc>
        <w:tc>
          <w:tcPr>
            <w:tcW w:w="1322" w:type="dxa"/>
            <w:tcBorders>
              <w:top w:val="single" w:sz="4" w:space="0" w:color="000000"/>
              <w:left w:val="single" w:sz="4" w:space="0" w:color="000000"/>
              <w:bottom w:val="single" w:sz="4" w:space="0" w:color="auto"/>
              <w:right w:val="single" w:sz="4" w:space="0" w:color="000000"/>
            </w:tcBorders>
            <w:noWrap/>
            <w:vAlign w:val="center"/>
            <w:hideMark/>
          </w:tcPr>
          <w:p w14:paraId="48BCC96E" w14:textId="77777777" w:rsidR="000D7C48" w:rsidRPr="00D4658D" w:rsidRDefault="000D7C48" w:rsidP="000D7C48">
            <w:pPr>
              <w:jc w:val="center"/>
              <w:rPr>
                <w:bCs/>
              </w:rPr>
            </w:pPr>
            <w:r>
              <w:rPr>
                <w:rFonts w:ascii="Calibri" w:hAnsi="Calibri" w:cs="Calibri"/>
                <w:color w:val="000000"/>
              </w:rPr>
              <w:t>2,40</w:t>
            </w:r>
          </w:p>
        </w:tc>
      </w:tr>
      <w:tr w:rsidR="000D7C48" w:rsidRPr="00D4658D" w14:paraId="4AB45044" w14:textId="77777777" w:rsidTr="000D7C48">
        <w:trPr>
          <w:trHeight w:val="696"/>
        </w:trPr>
        <w:tc>
          <w:tcPr>
            <w:tcW w:w="6096" w:type="dxa"/>
            <w:tcBorders>
              <w:top w:val="single" w:sz="4" w:space="0" w:color="000000"/>
              <w:left w:val="single" w:sz="4" w:space="0" w:color="000000"/>
              <w:bottom w:val="single" w:sz="4" w:space="0" w:color="auto"/>
              <w:right w:val="nil"/>
            </w:tcBorders>
            <w:hideMark/>
          </w:tcPr>
          <w:p w14:paraId="4549628A" w14:textId="77777777" w:rsidR="000D7C48" w:rsidRPr="00D4658D" w:rsidRDefault="000D7C48" w:rsidP="000D7C48">
            <w:pPr>
              <w:jc w:val="both"/>
              <w:rPr>
                <w:b/>
              </w:rPr>
            </w:pPr>
            <w:r w:rsidRPr="00D4658D">
              <w:rPr>
                <w:b/>
              </w:rPr>
              <w:t>6. Расчистка придомовой территории механизированным способом от снега спец. техникой в зимний период</w:t>
            </w:r>
          </w:p>
        </w:tc>
        <w:tc>
          <w:tcPr>
            <w:tcW w:w="1701" w:type="dxa"/>
            <w:tcBorders>
              <w:top w:val="single" w:sz="4" w:space="0" w:color="000000"/>
              <w:left w:val="single" w:sz="4" w:space="0" w:color="000000"/>
              <w:bottom w:val="single" w:sz="4" w:space="0" w:color="auto"/>
              <w:right w:val="nil"/>
            </w:tcBorders>
            <w:vAlign w:val="center"/>
            <w:hideMark/>
          </w:tcPr>
          <w:p w14:paraId="2B56172F" w14:textId="77777777" w:rsidR="000D7C48" w:rsidRPr="00D4658D" w:rsidRDefault="000D7C48" w:rsidP="000D7C48">
            <w:pPr>
              <w:jc w:val="center"/>
              <w:rPr>
                <w:sz w:val="20"/>
                <w:szCs w:val="20"/>
              </w:rPr>
            </w:pPr>
            <w:r w:rsidRPr="00D4658D">
              <w:rPr>
                <w:sz w:val="20"/>
                <w:szCs w:val="20"/>
              </w:rPr>
              <w:t>По мере необходимости</w:t>
            </w:r>
          </w:p>
        </w:tc>
        <w:tc>
          <w:tcPr>
            <w:tcW w:w="1276" w:type="dxa"/>
            <w:tcBorders>
              <w:top w:val="single" w:sz="4" w:space="0" w:color="000000"/>
              <w:left w:val="single" w:sz="4" w:space="0" w:color="000000"/>
              <w:bottom w:val="single" w:sz="4" w:space="0" w:color="auto"/>
              <w:right w:val="nil"/>
            </w:tcBorders>
            <w:vAlign w:val="center"/>
            <w:hideMark/>
          </w:tcPr>
          <w:p w14:paraId="20C431C1" w14:textId="77777777" w:rsidR="000D7C48" w:rsidRPr="005F5965" w:rsidRDefault="000D7C48" w:rsidP="000D7C48">
            <w:pPr>
              <w:jc w:val="center"/>
              <w:rPr>
                <w:b/>
                <w:bCs/>
              </w:rPr>
            </w:pPr>
            <w:r w:rsidRPr="005F5965">
              <w:rPr>
                <w:rFonts w:ascii="Calibri" w:hAnsi="Calibri" w:cs="Calibri"/>
                <w:b/>
                <w:bCs/>
                <w:color w:val="000000"/>
              </w:rPr>
              <w:t>9395,89</w:t>
            </w:r>
          </w:p>
        </w:tc>
        <w:tc>
          <w:tcPr>
            <w:tcW w:w="1322" w:type="dxa"/>
            <w:tcBorders>
              <w:top w:val="single" w:sz="4" w:space="0" w:color="000000"/>
              <w:left w:val="single" w:sz="4" w:space="0" w:color="000000"/>
              <w:bottom w:val="single" w:sz="4" w:space="0" w:color="auto"/>
              <w:right w:val="single" w:sz="4" w:space="0" w:color="000000"/>
            </w:tcBorders>
            <w:noWrap/>
            <w:vAlign w:val="center"/>
            <w:hideMark/>
          </w:tcPr>
          <w:p w14:paraId="21B57E20" w14:textId="77777777" w:rsidR="000D7C48" w:rsidRPr="005F5965" w:rsidRDefault="000D7C48" w:rsidP="000D7C48">
            <w:pPr>
              <w:jc w:val="center"/>
              <w:rPr>
                <w:b/>
                <w:bCs/>
              </w:rPr>
            </w:pPr>
            <w:r w:rsidRPr="005F5965">
              <w:rPr>
                <w:rFonts w:ascii="Calibri" w:hAnsi="Calibri" w:cs="Calibri"/>
                <w:b/>
                <w:bCs/>
                <w:color w:val="000000"/>
              </w:rPr>
              <w:t>1,82</w:t>
            </w:r>
          </w:p>
        </w:tc>
      </w:tr>
      <w:tr w:rsidR="000D7C48" w:rsidRPr="00D4658D" w14:paraId="21A26F6F" w14:textId="77777777" w:rsidTr="000D7C48">
        <w:trPr>
          <w:trHeight w:val="509"/>
        </w:trPr>
        <w:tc>
          <w:tcPr>
            <w:tcW w:w="6096" w:type="dxa"/>
            <w:tcBorders>
              <w:top w:val="single" w:sz="4" w:space="0" w:color="000000"/>
              <w:left w:val="single" w:sz="4" w:space="0" w:color="000000"/>
              <w:bottom w:val="single" w:sz="4" w:space="0" w:color="auto"/>
              <w:right w:val="nil"/>
            </w:tcBorders>
            <w:vAlign w:val="center"/>
            <w:hideMark/>
          </w:tcPr>
          <w:p w14:paraId="027814DA" w14:textId="77777777" w:rsidR="000D7C48" w:rsidRPr="00D4658D" w:rsidRDefault="000D7C48" w:rsidP="000D7C48">
            <w:pPr>
              <w:jc w:val="both"/>
              <w:rPr>
                <w:b/>
                <w:bCs/>
              </w:rPr>
            </w:pPr>
            <w:r w:rsidRPr="00D4658D">
              <w:rPr>
                <w:b/>
              </w:rPr>
              <w:t xml:space="preserve">Итого </w:t>
            </w:r>
          </w:p>
        </w:tc>
        <w:tc>
          <w:tcPr>
            <w:tcW w:w="1701" w:type="dxa"/>
            <w:tcBorders>
              <w:top w:val="single" w:sz="4" w:space="0" w:color="000000"/>
              <w:left w:val="single" w:sz="4" w:space="0" w:color="000000"/>
              <w:bottom w:val="single" w:sz="4" w:space="0" w:color="auto"/>
              <w:right w:val="nil"/>
            </w:tcBorders>
            <w:vAlign w:val="center"/>
          </w:tcPr>
          <w:p w14:paraId="53C4A1FF" w14:textId="77777777" w:rsidR="000D7C48" w:rsidRPr="00D4658D" w:rsidRDefault="000D7C48" w:rsidP="000D7C48">
            <w:pPr>
              <w:jc w:val="center"/>
            </w:pPr>
          </w:p>
        </w:tc>
        <w:tc>
          <w:tcPr>
            <w:tcW w:w="1276" w:type="dxa"/>
            <w:tcBorders>
              <w:top w:val="single" w:sz="4" w:space="0" w:color="000000"/>
              <w:left w:val="single" w:sz="4" w:space="0" w:color="000000"/>
              <w:bottom w:val="single" w:sz="4" w:space="0" w:color="auto"/>
              <w:right w:val="nil"/>
            </w:tcBorders>
            <w:vAlign w:val="center"/>
            <w:hideMark/>
          </w:tcPr>
          <w:p w14:paraId="39879353" w14:textId="77777777" w:rsidR="000D7C48" w:rsidRPr="005F5965" w:rsidRDefault="000D7C48" w:rsidP="000D7C48">
            <w:pPr>
              <w:jc w:val="center"/>
              <w:rPr>
                <w:b/>
                <w:bCs/>
              </w:rPr>
            </w:pPr>
            <w:r w:rsidRPr="005F5965">
              <w:rPr>
                <w:rFonts w:ascii="Calibri" w:hAnsi="Calibri" w:cs="Calibri"/>
                <w:b/>
                <w:bCs/>
                <w:color w:val="000000"/>
              </w:rPr>
              <w:t>123462,01</w:t>
            </w:r>
          </w:p>
        </w:tc>
        <w:tc>
          <w:tcPr>
            <w:tcW w:w="1322" w:type="dxa"/>
            <w:tcBorders>
              <w:top w:val="single" w:sz="4" w:space="0" w:color="000000"/>
              <w:left w:val="single" w:sz="4" w:space="0" w:color="000000"/>
              <w:bottom w:val="single" w:sz="4" w:space="0" w:color="auto"/>
              <w:right w:val="single" w:sz="4" w:space="0" w:color="000000"/>
            </w:tcBorders>
            <w:noWrap/>
            <w:vAlign w:val="center"/>
            <w:hideMark/>
          </w:tcPr>
          <w:p w14:paraId="212B9FE9" w14:textId="77777777" w:rsidR="000D7C48" w:rsidRPr="005F5965" w:rsidRDefault="000D7C48" w:rsidP="000D7C48">
            <w:pPr>
              <w:jc w:val="center"/>
              <w:rPr>
                <w:b/>
                <w:bCs/>
              </w:rPr>
            </w:pPr>
            <w:r w:rsidRPr="005F5965">
              <w:rPr>
                <w:rFonts w:ascii="Calibri" w:hAnsi="Calibri" w:cs="Calibri"/>
                <w:b/>
                <w:bCs/>
                <w:color w:val="000000"/>
              </w:rPr>
              <w:t>23,85</w:t>
            </w:r>
          </w:p>
        </w:tc>
      </w:tr>
    </w:tbl>
    <w:p w14:paraId="50B62FEF" w14:textId="76CFA671" w:rsidR="000D7C48" w:rsidRPr="00587F09" w:rsidRDefault="000D7C48" w:rsidP="000D7C48">
      <w:pPr>
        <w:jc w:val="both"/>
      </w:pPr>
      <w:r w:rsidRPr="00D4658D">
        <w:t>Примечание</w:t>
      </w:r>
      <w:r>
        <w:t>:</w:t>
      </w:r>
      <w:r w:rsidRPr="00D4658D">
        <w:t xml:space="preserve"> Перечень работ и услуг по содержанию и ремонту общего имущества собственников помещений в многоквартирном доме определяется организатором конкурса.</w:t>
      </w:r>
    </w:p>
    <w:p w14:paraId="36B62325" w14:textId="2A73C1B8" w:rsidR="00290350" w:rsidRDefault="00290350" w:rsidP="000D7C48">
      <w:pPr>
        <w:suppressAutoHyphens/>
        <w:autoSpaceDE w:val="0"/>
        <w:jc w:val="center"/>
        <w:sectPr w:rsidR="00290350" w:rsidSect="000D7C48">
          <w:pgSz w:w="11906" w:h="16838"/>
          <w:pgMar w:top="992" w:right="709" w:bottom="851" w:left="1276" w:header="709" w:footer="709" w:gutter="0"/>
          <w:cols w:space="708"/>
          <w:docGrid w:linePitch="360"/>
        </w:sectPr>
      </w:pPr>
    </w:p>
    <w:p w14:paraId="07D3D937" w14:textId="508836E8" w:rsidR="000D7C48" w:rsidRDefault="000D7C48" w:rsidP="00272FEF">
      <w:pPr>
        <w:snapToGrid w:val="0"/>
        <w:ind w:left="2832" w:firstLine="708"/>
        <w:jc w:val="right"/>
      </w:pPr>
      <w:r>
        <w:lastRenderedPageBreak/>
        <w:t>Приложение № 33</w:t>
      </w:r>
    </w:p>
    <w:p w14:paraId="14AF323C" w14:textId="77777777" w:rsidR="000D7C48" w:rsidRDefault="000D7C48" w:rsidP="00272FEF">
      <w:pPr>
        <w:snapToGrid w:val="0"/>
        <w:ind w:left="2832" w:firstLine="708"/>
        <w:jc w:val="right"/>
      </w:pPr>
    </w:p>
    <w:p w14:paraId="0F099BD7" w14:textId="77777777" w:rsidR="000D7C48" w:rsidRPr="008F7450" w:rsidRDefault="000D7C48" w:rsidP="00DA20B6">
      <w:pPr>
        <w:pStyle w:val="ConsPlusNonformat"/>
        <w:ind w:left="4820"/>
        <w:jc w:val="center"/>
        <w:rPr>
          <w:rFonts w:ascii="Times New Roman" w:hAnsi="Times New Roman" w:cs="Times New Roman"/>
          <w:b/>
          <w:bCs/>
          <w:sz w:val="22"/>
          <w:szCs w:val="22"/>
        </w:rPr>
      </w:pPr>
      <w:r w:rsidRPr="008F7450">
        <w:rPr>
          <w:rFonts w:ascii="Times New Roman" w:hAnsi="Times New Roman" w:cs="Times New Roman"/>
          <w:b/>
          <w:bCs/>
          <w:sz w:val="22"/>
          <w:szCs w:val="22"/>
        </w:rPr>
        <w:t>УТВЕРЖДАЮ:</w:t>
      </w:r>
    </w:p>
    <w:p w14:paraId="7EAC522E"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33D9AF10"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411DD87F"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31075841"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01D18079"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5D3A40AD"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1ED018D3"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30551751"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4B6C4EE6"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151BAA8B"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616A59EE"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4808EB95"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19429117"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29C4F0A8"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03511395"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(дата утверждения)</w:t>
      </w:r>
    </w:p>
    <w:p w14:paraId="5868F798" w14:textId="77777777" w:rsidR="000D7C48" w:rsidRDefault="000D7C48" w:rsidP="000D7C48">
      <w:pPr>
        <w:pStyle w:val="ConsPlusNonformat"/>
        <w:jc w:val="center"/>
        <w:rPr>
          <w:rFonts w:ascii="Times New Roman" w:hAnsi="Times New Roman" w:cs="Times New Roman"/>
          <w:sz w:val="22"/>
          <w:szCs w:val="22"/>
        </w:rPr>
      </w:pPr>
    </w:p>
    <w:p w14:paraId="4DEF7277" w14:textId="77777777" w:rsidR="000D7C48" w:rsidRPr="00632C5F" w:rsidRDefault="000D7C48" w:rsidP="000D7C48">
      <w:pPr>
        <w:pStyle w:val="ConsPlusNonformat"/>
        <w:jc w:val="both"/>
        <w:rPr>
          <w:rFonts w:ascii="Times New Roman" w:hAnsi="Times New Roman" w:cs="Times New Roman"/>
          <w:sz w:val="22"/>
          <w:szCs w:val="22"/>
        </w:rPr>
      </w:pPr>
    </w:p>
    <w:p w14:paraId="76070D74" w14:textId="77777777" w:rsidR="000D7C48" w:rsidRPr="00730030" w:rsidRDefault="000D7C48" w:rsidP="000D7C48">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АКТ</w:t>
      </w:r>
    </w:p>
    <w:p w14:paraId="079C0D43" w14:textId="77777777" w:rsidR="000D7C48" w:rsidRPr="00730030" w:rsidRDefault="000D7C48" w:rsidP="000D7C48">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о состоянии общего имущества собственников</w:t>
      </w:r>
    </w:p>
    <w:p w14:paraId="08B56908" w14:textId="77777777" w:rsidR="000D7C48" w:rsidRDefault="000D7C48" w:rsidP="000D7C48">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помещений в многоквартирном доме, являющегося объектом конкурса</w:t>
      </w:r>
    </w:p>
    <w:p w14:paraId="328B1965" w14:textId="77777777" w:rsidR="000D7C48" w:rsidRPr="00632C5F" w:rsidRDefault="000D7C48" w:rsidP="000D7C48">
      <w:pPr>
        <w:pStyle w:val="ConsPlusNonformat"/>
        <w:jc w:val="both"/>
        <w:rPr>
          <w:rFonts w:ascii="Times New Roman" w:hAnsi="Times New Roman" w:cs="Times New Roman"/>
          <w:sz w:val="22"/>
          <w:szCs w:val="22"/>
        </w:rPr>
      </w:pPr>
    </w:p>
    <w:p w14:paraId="1D5A0818" w14:textId="77777777" w:rsidR="000D7C48" w:rsidRPr="00632C5F" w:rsidRDefault="000D7C48" w:rsidP="000D7C48">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I. Общие сведения о многоквартирном доме</w:t>
      </w:r>
      <w:r>
        <w:rPr>
          <w:rFonts w:ascii="Times New Roman" w:hAnsi="Times New Roman" w:cs="Times New Roman"/>
          <w:sz w:val="22"/>
          <w:szCs w:val="22"/>
        </w:rPr>
        <w:t>:</w:t>
      </w:r>
    </w:p>
    <w:p w14:paraId="21F53060" w14:textId="77777777" w:rsidR="000D7C48" w:rsidRDefault="000D7C48" w:rsidP="000D7C48">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 Адрес многоквартирного дома: </w:t>
      </w:r>
      <w:r w:rsidRPr="00632C5F">
        <w:rPr>
          <w:rFonts w:ascii="Times New Roman" w:hAnsi="Times New Roman" w:cs="Times New Roman"/>
          <w:b/>
          <w:sz w:val="22"/>
          <w:szCs w:val="22"/>
          <w:u w:val="single"/>
        </w:rPr>
        <w:t>Нижегородская область, г.</w:t>
      </w:r>
      <w:r>
        <w:rPr>
          <w:rFonts w:ascii="Times New Roman" w:hAnsi="Times New Roman" w:cs="Times New Roman"/>
          <w:b/>
          <w:sz w:val="22"/>
          <w:szCs w:val="22"/>
          <w:u w:val="single"/>
        </w:rPr>
        <w:t xml:space="preserve"> Шахунья, </w:t>
      </w:r>
      <w:r w:rsidRPr="009C7090">
        <w:rPr>
          <w:rFonts w:ascii="Times New Roman" w:hAnsi="Times New Roman" w:cs="Times New Roman"/>
          <w:b/>
          <w:sz w:val="22"/>
          <w:szCs w:val="22"/>
          <w:u w:val="single"/>
        </w:rPr>
        <w:t>р.п. Вахтан</w:t>
      </w:r>
      <w:r>
        <w:rPr>
          <w:rFonts w:ascii="Times New Roman" w:hAnsi="Times New Roman" w:cs="Times New Roman"/>
          <w:b/>
          <w:sz w:val="22"/>
          <w:szCs w:val="22"/>
          <w:u w:val="single"/>
        </w:rPr>
        <w:t xml:space="preserve">, </w:t>
      </w:r>
    </w:p>
    <w:p w14:paraId="564D9A6E" w14:textId="77777777" w:rsidR="000D7C48" w:rsidRPr="00632C5F" w:rsidRDefault="000D7C48" w:rsidP="000D7C48">
      <w:pPr>
        <w:pStyle w:val="ConsPlusNonformat"/>
        <w:jc w:val="both"/>
        <w:rPr>
          <w:rFonts w:ascii="Times New Roman" w:hAnsi="Times New Roman" w:cs="Times New Roman"/>
          <w:b/>
          <w:sz w:val="22"/>
          <w:szCs w:val="22"/>
          <w:u w:val="single"/>
        </w:rPr>
      </w:pPr>
      <w:r>
        <w:rPr>
          <w:rFonts w:ascii="Times New Roman" w:hAnsi="Times New Roman" w:cs="Times New Roman"/>
          <w:b/>
          <w:sz w:val="22"/>
          <w:szCs w:val="22"/>
          <w:u w:val="single"/>
        </w:rPr>
        <w:t>улица Филипповича, дом № 10</w:t>
      </w:r>
    </w:p>
    <w:p w14:paraId="7A2A59B4" w14:textId="77777777" w:rsidR="000D7C48" w:rsidRPr="00632C5F" w:rsidRDefault="000D7C48" w:rsidP="000D7C48">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2. Кадастровый номер многоквартирного дома</w:t>
      </w:r>
      <w:r>
        <w:rPr>
          <w:rFonts w:ascii="Times New Roman" w:hAnsi="Times New Roman" w:cs="Times New Roman"/>
          <w:sz w:val="22"/>
          <w:szCs w:val="22"/>
        </w:rPr>
        <w:t xml:space="preserve"> </w:t>
      </w:r>
      <w:r w:rsidRPr="00632C5F">
        <w:rPr>
          <w:rFonts w:ascii="Times New Roman" w:hAnsi="Times New Roman" w:cs="Times New Roman"/>
          <w:sz w:val="22"/>
          <w:szCs w:val="22"/>
        </w:rPr>
        <w:t>(при его наличии):</w:t>
      </w:r>
      <w:r>
        <w:rPr>
          <w:rFonts w:ascii="Times New Roman" w:hAnsi="Times New Roman" w:cs="Times New Roman"/>
          <w:sz w:val="22"/>
          <w:szCs w:val="22"/>
        </w:rPr>
        <w:t xml:space="preserve"> </w:t>
      </w:r>
      <w:r w:rsidRPr="00632C5F">
        <w:rPr>
          <w:rFonts w:ascii="Times New Roman" w:hAnsi="Times New Roman" w:cs="Times New Roman"/>
          <w:b/>
          <w:sz w:val="22"/>
          <w:szCs w:val="22"/>
          <w:u w:val="single"/>
        </w:rPr>
        <w:t>отсутствует</w:t>
      </w:r>
    </w:p>
    <w:p w14:paraId="45C0563C" w14:textId="77777777" w:rsidR="000D7C48" w:rsidRPr="00632C5F" w:rsidRDefault="000D7C48" w:rsidP="000D7C48">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3. Серия, тип постройки: </w:t>
      </w:r>
      <w:r>
        <w:rPr>
          <w:rFonts w:ascii="Times New Roman" w:hAnsi="Times New Roman" w:cs="Times New Roman"/>
          <w:b/>
          <w:sz w:val="22"/>
          <w:szCs w:val="22"/>
          <w:u w:val="single"/>
        </w:rPr>
        <w:t>трехэтажное кирпичное</w:t>
      </w:r>
      <w:r w:rsidRPr="00632C5F">
        <w:rPr>
          <w:rFonts w:ascii="Times New Roman" w:hAnsi="Times New Roman" w:cs="Times New Roman"/>
          <w:b/>
          <w:sz w:val="22"/>
          <w:szCs w:val="22"/>
          <w:u w:val="single"/>
        </w:rPr>
        <w:t xml:space="preserve"> здание </w:t>
      </w:r>
    </w:p>
    <w:p w14:paraId="7EB921C5" w14:textId="77777777" w:rsidR="000D7C48" w:rsidRPr="00632C5F" w:rsidRDefault="000D7C48" w:rsidP="000D7C48">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4. Год постройки: </w:t>
      </w:r>
      <w:r>
        <w:rPr>
          <w:rFonts w:ascii="Times New Roman" w:hAnsi="Times New Roman" w:cs="Times New Roman"/>
          <w:b/>
          <w:sz w:val="22"/>
          <w:szCs w:val="22"/>
          <w:u w:val="single"/>
        </w:rPr>
        <w:t>1991</w:t>
      </w:r>
    </w:p>
    <w:p w14:paraId="1F518AF0" w14:textId="77777777" w:rsidR="000D7C48" w:rsidRPr="00632C5F" w:rsidRDefault="000D7C48" w:rsidP="000D7C48">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5. Степень износа по данным государственного технического учета:</w:t>
      </w:r>
      <w:r w:rsidRPr="00400C8B">
        <w:t xml:space="preserve"> </w:t>
      </w:r>
      <w:r>
        <w:rPr>
          <w:rFonts w:ascii="Times New Roman" w:hAnsi="Times New Roman" w:cs="Times New Roman"/>
          <w:b/>
          <w:sz w:val="22"/>
          <w:szCs w:val="22"/>
          <w:u w:val="single"/>
        </w:rPr>
        <w:t>2 %</w:t>
      </w:r>
      <w:r w:rsidRPr="00632C5F">
        <w:rPr>
          <w:rFonts w:ascii="Times New Roman" w:hAnsi="Times New Roman" w:cs="Times New Roman"/>
          <w:sz w:val="22"/>
          <w:szCs w:val="22"/>
        </w:rPr>
        <w:t xml:space="preserve"> </w:t>
      </w:r>
    </w:p>
    <w:p w14:paraId="164BE325" w14:textId="77777777" w:rsidR="000D7C48" w:rsidRPr="00632C5F" w:rsidRDefault="000D7C48" w:rsidP="000D7C48">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6. Степень фактического износа: </w:t>
      </w:r>
      <w:r>
        <w:rPr>
          <w:rFonts w:ascii="Times New Roman" w:hAnsi="Times New Roman" w:cs="Times New Roman"/>
          <w:b/>
          <w:sz w:val="22"/>
          <w:szCs w:val="22"/>
          <w:u w:val="single"/>
        </w:rPr>
        <w:t>данные отсутствуют</w:t>
      </w:r>
    </w:p>
    <w:p w14:paraId="7855C0A1" w14:textId="77777777" w:rsidR="000D7C48" w:rsidRPr="00632C5F" w:rsidRDefault="000D7C48" w:rsidP="000D7C48">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7. Год последнего капитального ремонта: </w:t>
      </w:r>
      <w:r w:rsidRPr="00632C5F">
        <w:rPr>
          <w:rFonts w:ascii="Times New Roman" w:hAnsi="Times New Roman" w:cs="Times New Roman"/>
          <w:b/>
          <w:sz w:val="22"/>
          <w:szCs w:val="22"/>
          <w:u w:val="single"/>
        </w:rPr>
        <w:t>капитальный ремонт не проводился</w:t>
      </w:r>
    </w:p>
    <w:p w14:paraId="0CCBD78E" w14:textId="77777777" w:rsidR="000D7C48" w:rsidRPr="00632C5F" w:rsidRDefault="000D7C48" w:rsidP="000D7C48">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8. </w:t>
      </w:r>
      <w:r w:rsidRPr="00A306E2">
        <w:rPr>
          <w:rFonts w:ascii="Times New Roman" w:hAnsi="Times New Roman" w:cs="Times New Roman"/>
          <w:sz w:val="22"/>
          <w:szCs w:val="22"/>
        </w:rPr>
        <w:t>Реквизиты правового акта о признании многоквартирного дома аварийным и подлежащим сносу:</w:t>
      </w:r>
      <w:r w:rsidRPr="00400C8B">
        <w:t xml:space="preserve"> </w:t>
      </w:r>
      <w:r>
        <w:rPr>
          <w:rFonts w:ascii="Times New Roman" w:hAnsi="Times New Roman" w:cs="Times New Roman"/>
          <w:b/>
          <w:sz w:val="22"/>
          <w:szCs w:val="22"/>
          <w:u w:val="single"/>
        </w:rPr>
        <w:t>отсутствую</w:t>
      </w:r>
      <w:r w:rsidRPr="00400C8B">
        <w:rPr>
          <w:rFonts w:ascii="Times New Roman" w:hAnsi="Times New Roman" w:cs="Times New Roman"/>
          <w:b/>
          <w:sz w:val="22"/>
          <w:szCs w:val="22"/>
          <w:u w:val="single"/>
        </w:rPr>
        <w:t>т</w:t>
      </w:r>
    </w:p>
    <w:p w14:paraId="031907D4" w14:textId="77777777" w:rsidR="000D7C48" w:rsidRPr="00632C5F" w:rsidRDefault="000D7C48" w:rsidP="000D7C48">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9. Количество этажей: </w:t>
      </w:r>
      <w:r>
        <w:rPr>
          <w:rFonts w:ascii="Times New Roman" w:hAnsi="Times New Roman" w:cs="Times New Roman"/>
          <w:b/>
          <w:sz w:val="22"/>
          <w:szCs w:val="22"/>
          <w:u w:val="single"/>
        </w:rPr>
        <w:t>3 (три</w:t>
      </w:r>
      <w:r w:rsidRPr="00632C5F">
        <w:rPr>
          <w:rFonts w:ascii="Times New Roman" w:hAnsi="Times New Roman" w:cs="Times New Roman"/>
          <w:b/>
          <w:sz w:val="22"/>
          <w:szCs w:val="22"/>
          <w:u w:val="single"/>
        </w:rPr>
        <w:t>)</w:t>
      </w:r>
    </w:p>
    <w:p w14:paraId="724E0E0E" w14:textId="77777777" w:rsidR="000D7C48" w:rsidRPr="00632C5F" w:rsidRDefault="000D7C48" w:rsidP="000D7C48">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10. Наличие подвала: </w:t>
      </w:r>
      <w:r w:rsidRPr="005A05AB">
        <w:rPr>
          <w:rFonts w:ascii="Times New Roman" w:hAnsi="Times New Roman" w:cs="Times New Roman"/>
          <w:b/>
          <w:sz w:val="22"/>
          <w:szCs w:val="22"/>
          <w:u w:val="single"/>
        </w:rPr>
        <w:t>отсутствует</w:t>
      </w:r>
    </w:p>
    <w:p w14:paraId="377E1837" w14:textId="77777777" w:rsidR="000D7C48" w:rsidRPr="00632C5F" w:rsidRDefault="000D7C48" w:rsidP="000D7C48">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11. Наличие цокольного этажа: </w:t>
      </w:r>
      <w:r w:rsidRPr="00632C5F">
        <w:rPr>
          <w:rFonts w:ascii="Times New Roman" w:hAnsi="Times New Roman" w:cs="Times New Roman"/>
          <w:b/>
          <w:sz w:val="22"/>
          <w:szCs w:val="22"/>
          <w:u w:val="single"/>
        </w:rPr>
        <w:t>отсутствует</w:t>
      </w:r>
    </w:p>
    <w:p w14:paraId="7B73BA63" w14:textId="77777777" w:rsidR="000D7C48" w:rsidRPr="00632C5F" w:rsidRDefault="000D7C48" w:rsidP="000D7C48">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12. Наличие мансарды: </w:t>
      </w:r>
      <w:r w:rsidRPr="00632C5F">
        <w:rPr>
          <w:rFonts w:ascii="Times New Roman" w:hAnsi="Times New Roman" w:cs="Times New Roman"/>
          <w:b/>
          <w:sz w:val="22"/>
          <w:szCs w:val="22"/>
          <w:u w:val="single"/>
        </w:rPr>
        <w:t>отсутствует</w:t>
      </w:r>
    </w:p>
    <w:p w14:paraId="21C261F3" w14:textId="77777777" w:rsidR="000D7C48" w:rsidRPr="00400C8B" w:rsidRDefault="000D7C48" w:rsidP="000D7C48">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13. Наличие мезонина: </w:t>
      </w:r>
      <w:r w:rsidRPr="00632C5F">
        <w:rPr>
          <w:rFonts w:ascii="Times New Roman" w:hAnsi="Times New Roman" w:cs="Times New Roman"/>
          <w:b/>
          <w:sz w:val="22"/>
          <w:szCs w:val="22"/>
          <w:u w:val="single"/>
        </w:rPr>
        <w:t>отсутствует</w:t>
      </w:r>
    </w:p>
    <w:p w14:paraId="39347607" w14:textId="77777777" w:rsidR="000D7C48" w:rsidRPr="00632C5F" w:rsidRDefault="000D7C48" w:rsidP="000D7C48">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14. Количество квартир: </w:t>
      </w:r>
      <w:r>
        <w:rPr>
          <w:rFonts w:ascii="Times New Roman" w:hAnsi="Times New Roman" w:cs="Times New Roman"/>
          <w:sz w:val="22"/>
          <w:szCs w:val="22"/>
        </w:rPr>
        <w:t>1</w:t>
      </w:r>
      <w:r>
        <w:rPr>
          <w:rFonts w:ascii="Times New Roman" w:hAnsi="Times New Roman" w:cs="Times New Roman"/>
          <w:b/>
          <w:sz w:val="22"/>
          <w:szCs w:val="22"/>
          <w:u w:val="single"/>
        </w:rPr>
        <w:t>8 (восемнадцать</w:t>
      </w:r>
      <w:r w:rsidRPr="00632C5F">
        <w:rPr>
          <w:rFonts w:ascii="Times New Roman" w:hAnsi="Times New Roman" w:cs="Times New Roman"/>
          <w:b/>
          <w:sz w:val="22"/>
          <w:szCs w:val="22"/>
          <w:u w:val="single"/>
        </w:rPr>
        <w:t>)</w:t>
      </w:r>
      <w:r>
        <w:rPr>
          <w:rFonts w:ascii="Times New Roman" w:hAnsi="Times New Roman" w:cs="Times New Roman"/>
          <w:b/>
          <w:sz w:val="22"/>
          <w:szCs w:val="22"/>
          <w:u w:val="single"/>
        </w:rPr>
        <w:t xml:space="preserve"> </w:t>
      </w:r>
    </w:p>
    <w:p w14:paraId="2CA0C0B6" w14:textId="77777777" w:rsidR="000D7C48" w:rsidRPr="003525DE" w:rsidRDefault="000D7C48" w:rsidP="000D7C48">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15. </w:t>
      </w:r>
      <w:r w:rsidRPr="00632C5F">
        <w:rPr>
          <w:rFonts w:ascii="Times New Roman" w:hAnsi="Times New Roman" w:cs="Times New Roman"/>
          <w:sz w:val="22"/>
          <w:szCs w:val="22"/>
        </w:rPr>
        <w:t xml:space="preserve">Количество нежилых помещений, не входящих в состав общего имущества: </w:t>
      </w:r>
      <w:r>
        <w:rPr>
          <w:rFonts w:ascii="Times New Roman" w:hAnsi="Times New Roman" w:cs="Times New Roman"/>
          <w:b/>
          <w:sz w:val="22"/>
          <w:szCs w:val="22"/>
          <w:u w:val="single"/>
        </w:rPr>
        <w:t>отсутствую</w:t>
      </w:r>
      <w:r w:rsidRPr="00632C5F">
        <w:rPr>
          <w:rFonts w:ascii="Times New Roman" w:hAnsi="Times New Roman" w:cs="Times New Roman"/>
          <w:b/>
          <w:sz w:val="22"/>
          <w:szCs w:val="22"/>
          <w:u w:val="single"/>
        </w:rPr>
        <w:t>т</w:t>
      </w:r>
    </w:p>
    <w:p w14:paraId="2E0DDB9D"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16. Реквизиты правового акта о признании всех жилых помещений в многоквартирном доме непригодными для проживания: </w:t>
      </w:r>
      <w:r>
        <w:rPr>
          <w:rFonts w:ascii="Times New Roman" w:hAnsi="Times New Roman" w:cs="Times New Roman"/>
          <w:b/>
          <w:sz w:val="22"/>
          <w:szCs w:val="22"/>
          <w:u w:val="single"/>
        </w:rPr>
        <w:t>отсутствую</w:t>
      </w:r>
      <w:r w:rsidRPr="00632C5F">
        <w:rPr>
          <w:rFonts w:ascii="Times New Roman" w:hAnsi="Times New Roman" w:cs="Times New Roman"/>
          <w:b/>
          <w:sz w:val="22"/>
          <w:szCs w:val="22"/>
          <w:u w:val="single"/>
        </w:rPr>
        <w:t>т</w:t>
      </w:r>
    </w:p>
    <w:p w14:paraId="64AED32D"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17. </w:t>
      </w:r>
      <w:r>
        <w:rPr>
          <w:rFonts w:ascii="Times New Roman" w:hAnsi="Times New Roman" w:cs="Times New Roman"/>
          <w:sz w:val="22"/>
          <w:szCs w:val="22"/>
        </w:rPr>
        <w:t xml:space="preserve">Перечень жилых помещений, признанных </w:t>
      </w:r>
      <w:r w:rsidRPr="00A306E2">
        <w:rPr>
          <w:rFonts w:ascii="Times New Roman" w:hAnsi="Times New Roman" w:cs="Times New Roman"/>
          <w:sz w:val="22"/>
          <w:szCs w:val="22"/>
        </w:rPr>
        <w:t xml:space="preserve">непригодными для проживания (с указанием реквизитов правовых актов о признании жилых помещений непригодными для проживания): </w:t>
      </w:r>
      <w:r w:rsidRPr="00A306E2">
        <w:rPr>
          <w:rFonts w:ascii="Times New Roman" w:hAnsi="Times New Roman" w:cs="Times New Roman"/>
          <w:b/>
          <w:sz w:val="22"/>
          <w:szCs w:val="22"/>
          <w:u w:val="single"/>
        </w:rPr>
        <w:t>отсутствует</w:t>
      </w:r>
    </w:p>
    <w:p w14:paraId="21E84795" w14:textId="77777777" w:rsidR="000D7C48" w:rsidRPr="00632C5F" w:rsidRDefault="000D7C48" w:rsidP="000D7C48">
      <w:pPr>
        <w:pStyle w:val="ConsPlusNonformat"/>
        <w:tabs>
          <w:tab w:val="left" w:pos="142"/>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18. Строительный объе</w:t>
      </w:r>
      <w:r>
        <w:rPr>
          <w:rFonts w:ascii="Times New Roman" w:hAnsi="Times New Roman" w:cs="Times New Roman"/>
          <w:sz w:val="22"/>
          <w:szCs w:val="22"/>
        </w:rPr>
        <w:t xml:space="preserve">м: </w:t>
      </w:r>
      <w:r>
        <w:rPr>
          <w:rFonts w:ascii="Times New Roman" w:hAnsi="Times New Roman" w:cs="Times New Roman"/>
          <w:b/>
          <w:sz w:val="22"/>
          <w:szCs w:val="22"/>
          <w:u w:val="single"/>
        </w:rPr>
        <w:t>3835,0</w:t>
      </w:r>
      <w:r w:rsidRPr="00CB48B0">
        <w:rPr>
          <w:rFonts w:ascii="Times New Roman" w:hAnsi="Times New Roman" w:cs="Times New Roman"/>
          <w:b/>
          <w:sz w:val="22"/>
          <w:szCs w:val="22"/>
          <w:u w:val="single"/>
        </w:rPr>
        <w:t xml:space="preserve"> куб. м.</w:t>
      </w:r>
    </w:p>
    <w:p w14:paraId="670ED79F"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19. Площадь:</w:t>
      </w:r>
    </w:p>
    <w:p w14:paraId="3F72ED51" w14:textId="77777777" w:rsidR="000D7C48" w:rsidRPr="00632C5F" w:rsidRDefault="000D7C48" w:rsidP="000D7C48">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а) многоквартирного дома с лоджиями, балконами, шкафами, коридорами и лестничными к</w:t>
      </w:r>
      <w:r>
        <w:rPr>
          <w:rFonts w:ascii="Times New Roman" w:hAnsi="Times New Roman" w:cs="Times New Roman"/>
          <w:sz w:val="22"/>
          <w:szCs w:val="22"/>
        </w:rPr>
        <w:t xml:space="preserve">летками: </w:t>
      </w:r>
      <w:r>
        <w:rPr>
          <w:rFonts w:ascii="Times New Roman" w:hAnsi="Times New Roman" w:cs="Times New Roman"/>
          <w:b/>
          <w:sz w:val="22"/>
          <w:szCs w:val="22"/>
          <w:u w:val="single"/>
        </w:rPr>
        <w:t>данные отсутствуют</w:t>
      </w:r>
    </w:p>
    <w:p w14:paraId="37070E40" w14:textId="77777777" w:rsidR="000D7C48" w:rsidRPr="00632C5F" w:rsidRDefault="000D7C48" w:rsidP="000D7C48">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б)</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жилых помещений (общая площадь квартир): </w:t>
      </w:r>
      <w:r>
        <w:rPr>
          <w:rFonts w:ascii="Times New Roman" w:hAnsi="Times New Roman" w:cs="Times New Roman"/>
          <w:b/>
          <w:sz w:val="22"/>
          <w:szCs w:val="22"/>
          <w:u w:val="single"/>
        </w:rPr>
        <w:t>482,3</w:t>
      </w:r>
      <w:r w:rsidRPr="00CB48B0">
        <w:rPr>
          <w:rFonts w:ascii="Times New Roman" w:hAnsi="Times New Roman" w:cs="Times New Roman"/>
          <w:b/>
          <w:sz w:val="22"/>
          <w:szCs w:val="22"/>
          <w:u w:val="single"/>
        </w:rPr>
        <w:t>кв. м</w:t>
      </w:r>
      <w:r>
        <w:rPr>
          <w:rFonts w:ascii="Times New Roman" w:hAnsi="Times New Roman" w:cs="Times New Roman"/>
          <w:b/>
          <w:sz w:val="22"/>
          <w:szCs w:val="22"/>
          <w:u w:val="single"/>
        </w:rPr>
        <w:t xml:space="preserve"> (840,2</w:t>
      </w:r>
      <w:r w:rsidRPr="0022062C">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w:t>
      </w:r>
    </w:p>
    <w:p w14:paraId="24BA6E37" w14:textId="77777777" w:rsidR="000D7C48" w:rsidRPr="00632C5F" w:rsidRDefault="000D7C48" w:rsidP="000D7C48">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в) </w:t>
      </w:r>
      <w:r>
        <w:rPr>
          <w:rFonts w:ascii="Times New Roman" w:hAnsi="Times New Roman" w:cs="Times New Roman"/>
          <w:sz w:val="22"/>
          <w:szCs w:val="22"/>
        </w:rPr>
        <w:t xml:space="preserve">нежилых помещений (общая площадь </w:t>
      </w:r>
      <w:r w:rsidRPr="00632C5F">
        <w:rPr>
          <w:rFonts w:ascii="Times New Roman" w:hAnsi="Times New Roman" w:cs="Times New Roman"/>
          <w:sz w:val="22"/>
          <w:szCs w:val="22"/>
        </w:rPr>
        <w:t xml:space="preserve">нежилых помещений, не </w:t>
      </w:r>
      <w:r>
        <w:rPr>
          <w:rFonts w:ascii="Times New Roman" w:hAnsi="Times New Roman" w:cs="Times New Roman"/>
          <w:sz w:val="22"/>
          <w:szCs w:val="22"/>
        </w:rPr>
        <w:t xml:space="preserve">входящих в состав общего имущества в многоквартирном </w:t>
      </w:r>
      <w:r w:rsidRPr="00632C5F">
        <w:rPr>
          <w:rFonts w:ascii="Times New Roman" w:hAnsi="Times New Roman" w:cs="Times New Roman"/>
          <w:sz w:val="22"/>
          <w:szCs w:val="22"/>
        </w:rPr>
        <w:t xml:space="preserve">доме): </w:t>
      </w:r>
      <w:r w:rsidRPr="003525DE">
        <w:rPr>
          <w:rFonts w:ascii="Times New Roman" w:hAnsi="Times New Roman" w:cs="Times New Roman"/>
          <w:b/>
          <w:sz w:val="22"/>
          <w:szCs w:val="22"/>
          <w:u w:val="single"/>
        </w:rPr>
        <w:t>данные отсутствуют</w:t>
      </w:r>
    </w:p>
    <w:p w14:paraId="1F22F9F7" w14:textId="77777777" w:rsidR="000D7C48" w:rsidRPr="00632C5F" w:rsidRDefault="000D7C48" w:rsidP="000D7C48">
      <w:pPr>
        <w:pStyle w:val="ConsPlusNonformat"/>
        <w:tabs>
          <w:tab w:val="left" w:pos="284"/>
          <w:tab w:val="left" w:pos="426"/>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г)</w:t>
      </w:r>
      <w:r>
        <w:rPr>
          <w:rFonts w:ascii="Times New Roman" w:hAnsi="Times New Roman" w:cs="Times New Roman"/>
          <w:sz w:val="22"/>
          <w:szCs w:val="22"/>
        </w:rPr>
        <w:t xml:space="preserve"> помещений общего пользования (общая площадь </w:t>
      </w:r>
      <w:r w:rsidRPr="00632C5F">
        <w:rPr>
          <w:rFonts w:ascii="Times New Roman" w:hAnsi="Times New Roman" w:cs="Times New Roman"/>
          <w:sz w:val="22"/>
          <w:szCs w:val="22"/>
        </w:rPr>
        <w:t>нежилых</w:t>
      </w:r>
      <w:r>
        <w:rPr>
          <w:rFonts w:ascii="Times New Roman" w:hAnsi="Times New Roman" w:cs="Times New Roman"/>
          <w:sz w:val="22"/>
          <w:szCs w:val="22"/>
        </w:rPr>
        <w:t xml:space="preserve"> помещений, </w:t>
      </w:r>
      <w:r w:rsidRPr="00632C5F">
        <w:rPr>
          <w:rFonts w:ascii="Times New Roman" w:hAnsi="Times New Roman" w:cs="Times New Roman"/>
          <w:sz w:val="22"/>
          <w:szCs w:val="22"/>
        </w:rPr>
        <w:t xml:space="preserve">входящих в состав общего имущества в многоквартирном доме): </w:t>
      </w:r>
      <w:r w:rsidRPr="003525DE">
        <w:rPr>
          <w:rFonts w:ascii="Times New Roman" w:hAnsi="Times New Roman" w:cs="Times New Roman"/>
          <w:b/>
          <w:sz w:val="22"/>
          <w:szCs w:val="22"/>
          <w:u w:val="single"/>
        </w:rPr>
        <w:t>данные отсутствуют</w:t>
      </w:r>
    </w:p>
    <w:p w14:paraId="1BDC453C"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20. Количество лестниц: </w:t>
      </w:r>
      <w:r>
        <w:rPr>
          <w:rFonts w:ascii="Times New Roman" w:hAnsi="Times New Roman" w:cs="Times New Roman"/>
          <w:b/>
          <w:sz w:val="22"/>
          <w:szCs w:val="22"/>
        </w:rPr>
        <w:t>2</w:t>
      </w:r>
      <w:r w:rsidRPr="00632C5F">
        <w:rPr>
          <w:rFonts w:ascii="Times New Roman" w:hAnsi="Times New Roman" w:cs="Times New Roman"/>
          <w:sz w:val="22"/>
          <w:szCs w:val="22"/>
        </w:rPr>
        <w:t xml:space="preserve"> шт.</w:t>
      </w:r>
    </w:p>
    <w:p w14:paraId="6C58D3BB" w14:textId="77777777" w:rsidR="000D7C48" w:rsidRPr="00632C5F" w:rsidRDefault="000D7C48" w:rsidP="000D7C48">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21. </w:t>
      </w:r>
      <w:r w:rsidRPr="00632C5F">
        <w:rPr>
          <w:rFonts w:ascii="Times New Roman" w:hAnsi="Times New Roman" w:cs="Times New Roman"/>
          <w:sz w:val="22"/>
          <w:szCs w:val="22"/>
        </w:rPr>
        <w:t>Уборочная площадь лестниц</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(включая межквартирные лестничные площадки): </w:t>
      </w:r>
      <w:r>
        <w:rPr>
          <w:rFonts w:ascii="Times New Roman" w:hAnsi="Times New Roman" w:cs="Times New Roman"/>
          <w:b/>
          <w:sz w:val="22"/>
          <w:szCs w:val="22"/>
          <w:u w:val="single"/>
        </w:rPr>
        <w:t>76,8</w:t>
      </w:r>
      <w:r w:rsidRPr="00CB48B0">
        <w:rPr>
          <w:rFonts w:ascii="Times New Roman" w:hAnsi="Times New Roman" w:cs="Times New Roman"/>
          <w:b/>
          <w:sz w:val="22"/>
          <w:szCs w:val="22"/>
          <w:u w:val="single"/>
        </w:rPr>
        <w:t xml:space="preserve"> кв. м</w:t>
      </w:r>
    </w:p>
    <w:p w14:paraId="26BF8AF8"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22. Уборочная площадь общих коридоров: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1D432470" w14:textId="77777777" w:rsidR="000D7C48" w:rsidRPr="00632C5F" w:rsidRDefault="000D7C48" w:rsidP="000D7C4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23. </w:t>
      </w:r>
      <w:r>
        <w:rPr>
          <w:rFonts w:ascii="Times New Roman" w:hAnsi="Times New Roman" w:cs="Times New Roman"/>
          <w:sz w:val="22"/>
          <w:szCs w:val="22"/>
        </w:rPr>
        <w:t xml:space="preserve">Уборочная площадь других помещений </w:t>
      </w:r>
      <w:r w:rsidRPr="00632C5F">
        <w:rPr>
          <w:rFonts w:ascii="Times New Roman" w:hAnsi="Times New Roman" w:cs="Times New Roman"/>
          <w:sz w:val="22"/>
          <w:szCs w:val="22"/>
        </w:rPr>
        <w:t xml:space="preserve">общего пользования (включая технические этажи, чердаки, технические подвалы):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33D99615" w14:textId="77777777" w:rsidR="000D7C48" w:rsidRDefault="000D7C48" w:rsidP="000D7C48">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24. Площадь земельного участка, входящего в состав общего имущества многоквартирного дома: </w:t>
      </w:r>
      <w:r w:rsidRPr="00CB48B0">
        <w:rPr>
          <w:rFonts w:ascii="Times New Roman" w:hAnsi="Times New Roman" w:cs="Times New Roman"/>
          <w:b/>
          <w:sz w:val="22"/>
          <w:szCs w:val="22"/>
          <w:u w:val="single"/>
        </w:rPr>
        <w:t>данные отсутствуют</w:t>
      </w:r>
    </w:p>
    <w:p w14:paraId="3D5F82B7" w14:textId="77777777" w:rsidR="000D7C48" w:rsidRDefault="000D7C48" w:rsidP="000D7C48">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lastRenderedPageBreak/>
        <w:t xml:space="preserve">  </w:t>
      </w:r>
      <w:r w:rsidRPr="00632C5F">
        <w:rPr>
          <w:rFonts w:ascii="Times New Roman" w:hAnsi="Times New Roman" w:cs="Times New Roman"/>
          <w:sz w:val="22"/>
          <w:szCs w:val="22"/>
        </w:rPr>
        <w:t xml:space="preserve">25. Кадастровый номер земельного участка (при его наличии): </w:t>
      </w:r>
      <w:r w:rsidRPr="00632C5F">
        <w:rPr>
          <w:rFonts w:ascii="Times New Roman" w:hAnsi="Times New Roman" w:cs="Times New Roman"/>
          <w:b/>
          <w:sz w:val="22"/>
          <w:szCs w:val="22"/>
          <w:u w:val="single"/>
        </w:rPr>
        <w:t>отсутствует</w:t>
      </w:r>
    </w:p>
    <w:p w14:paraId="21BFE980" w14:textId="77777777" w:rsidR="000D7C48" w:rsidRPr="00E27470" w:rsidRDefault="000D7C48" w:rsidP="000D7C48">
      <w:pPr>
        <w:pStyle w:val="ConsPlusNonformat"/>
        <w:jc w:val="center"/>
        <w:rPr>
          <w:rFonts w:ascii="Times New Roman" w:hAnsi="Times New Roman" w:cs="Times New Roman"/>
        </w:rPr>
      </w:pPr>
      <w:r w:rsidRPr="008F6CE0">
        <w:rPr>
          <w:rFonts w:ascii="Times New Roman" w:hAnsi="Times New Roman" w:cs="Times New Roman"/>
          <w:sz w:val="22"/>
          <w:szCs w:val="22"/>
        </w:rPr>
        <w:t>II. Техническое состояние многоквартирного дома, включая пристройки</w:t>
      </w:r>
    </w:p>
    <w:tbl>
      <w:tblPr>
        <w:tblStyle w:val="a5"/>
        <w:tblW w:w="0" w:type="auto"/>
        <w:tblInd w:w="108" w:type="dxa"/>
        <w:tblLook w:val="0000" w:firstRow="0" w:lastRow="0" w:firstColumn="0" w:lastColumn="0" w:noHBand="0" w:noVBand="0"/>
      </w:tblPr>
      <w:tblGrid>
        <w:gridCol w:w="3969"/>
        <w:gridCol w:w="2835"/>
        <w:gridCol w:w="2977"/>
      </w:tblGrid>
      <w:tr w:rsidR="000D7C48" w14:paraId="6A9BAC65" w14:textId="77777777" w:rsidTr="000D7C48">
        <w:trPr>
          <w:trHeight w:val="1175"/>
        </w:trPr>
        <w:tc>
          <w:tcPr>
            <w:tcW w:w="3969" w:type="dxa"/>
          </w:tcPr>
          <w:p w14:paraId="371C53C7" w14:textId="77777777" w:rsidR="000D7C48" w:rsidRDefault="000D7C48" w:rsidP="000D7C48">
            <w:pPr>
              <w:pStyle w:val="ConsPlusCell"/>
              <w:ind w:left="108"/>
              <w:jc w:val="both"/>
            </w:pPr>
          </w:p>
          <w:p w14:paraId="54C6C8DE" w14:textId="77777777" w:rsidR="000D7C48" w:rsidRPr="003F3F93" w:rsidRDefault="000D7C48" w:rsidP="000D7C48">
            <w:pPr>
              <w:pStyle w:val="ConsPlusCell"/>
              <w:ind w:left="108"/>
              <w:jc w:val="center"/>
            </w:pPr>
            <w:r w:rsidRPr="003F3F93">
              <w:t>Наименование конструктивных</w:t>
            </w:r>
          </w:p>
          <w:p w14:paraId="6914C2BD" w14:textId="77777777" w:rsidR="000D7C48" w:rsidRDefault="000D7C48" w:rsidP="000D7C48">
            <w:pPr>
              <w:pStyle w:val="ConsPlusCell"/>
              <w:ind w:left="108"/>
              <w:jc w:val="center"/>
            </w:pPr>
            <w:r w:rsidRPr="003F3F93">
              <w:t>элементов</w:t>
            </w:r>
          </w:p>
          <w:p w14:paraId="5C7FC18C" w14:textId="77777777" w:rsidR="000D7C48" w:rsidRDefault="000D7C48" w:rsidP="000D7C48">
            <w:pPr>
              <w:pStyle w:val="ConsPlusCell"/>
              <w:ind w:left="108"/>
              <w:jc w:val="both"/>
            </w:pPr>
          </w:p>
          <w:p w14:paraId="2C30FF7D" w14:textId="77777777" w:rsidR="000D7C48" w:rsidRDefault="000D7C48" w:rsidP="000D7C48">
            <w:pPr>
              <w:pStyle w:val="ConsPlusCell"/>
              <w:ind w:left="108"/>
              <w:jc w:val="both"/>
            </w:pPr>
          </w:p>
        </w:tc>
        <w:tc>
          <w:tcPr>
            <w:tcW w:w="2835" w:type="dxa"/>
          </w:tcPr>
          <w:p w14:paraId="6EC619E7" w14:textId="77777777" w:rsidR="000D7C48" w:rsidRDefault="000D7C48" w:rsidP="000D7C48">
            <w:pPr>
              <w:rPr>
                <w:rFonts w:eastAsiaTheme="minorEastAsia"/>
                <w:sz w:val="20"/>
                <w:szCs w:val="20"/>
              </w:rPr>
            </w:pPr>
          </w:p>
          <w:p w14:paraId="40DC954D" w14:textId="77777777" w:rsidR="000D7C48" w:rsidRDefault="000D7C48" w:rsidP="000D7C48">
            <w:pPr>
              <w:pStyle w:val="ConsPlusCell"/>
              <w:jc w:val="center"/>
            </w:pPr>
            <w:r w:rsidRPr="003F3F93">
              <w:t>Описание элементов (материал, конструкция или система, отделка и прочее)</w:t>
            </w:r>
          </w:p>
        </w:tc>
        <w:tc>
          <w:tcPr>
            <w:tcW w:w="2977" w:type="dxa"/>
          </w:tcPr>
          <w:p w14:paraId="6958717A" w14:textId="77777777" w:rsidR="000D7C48" w:rsidRDefault="000D7C48" w:rsidP="000D7C48">
            <w:pPr>
              <w:jc w:val="center"/>
              <w:rPr>
                <w:rFonts w:eastAsiaTheme="minorEastAsia"/>
                <w:sz w:val="20"/>
                <w:szCs w:val="20"/>
              </w:rPr>
            </w:pPr>
          </w:p>
          <w:p w14:paraId="0106529B" w14:textId="77777777" w:rsidR="000D7C48" w:rsidRDefault="000D7C48" w:rsidP="000D7C48">
            <w:pPr>
              <w:pStyle w:val="ConsPlusCell"/>
              <w:jc w:val="center"/>
            </w:pPr>
            <w:r w:rsidRPr="003F3F93">
              <w:t>Техническое состояние элементов общего имущества многоквартирного дома или износ в %</w:t>
            </w:r>
          </w:p>
        </w:tc>
      </w:tr>
      <w:tr w:rsidR="000D7C48" w:rsidRPr="00E27470" w14:paraId="7EA261B8" w14:textId="77777777" w:rsidTr="000D7C48">
        <w:tblPrEx>
          <w:tblLook w:val="04A0" w:firstRow="1" w:lastRow="0" w:firstColumn="1" w:lastColumn="0" w:noHBand="0" w:noVBand="1"/>
        </w:tblPrEx>
        <w:trPr>
          <w:trHeight w:val="359"/>
        </w:trPr>
        <w:tc>
          <w:tcPr>
            <w:tcW w:w="3969" w:type="dxa"/>
            <w:tcBorders>
              <w:top w:val="single" w:sz="4" w:space="0" w:color="auto"/>
              <w:left w:val="single" w:sz="4" w:space="0" w:color="auto"/>
            </w:tcBorders>
          </w:tcPr>
          <w:p w14:paraId="71317F59" w14:textId="77777777" w:rsidR="000D7C48" w:rsidRPr="00E27470" w:rsidRDefault="000D7C48" w:rsidP="000D7C48">
            <w:pPr>
              <w:pStyle w:val="ConsPlusCell"/>
            </w:pPr>
            <w:r>
              <w:t xml:space="preserve">1. </w:t>
            </w:r>
            <w:r w:rsidRPr="00E27470">
              <w:t>Фундамент</w:t>
            </w:r>
          </w:p>
        </w:tc>
        <w:tc>
          <w:tcPr>
            <w:tcW w:w="2835" w:type="dxa"/>
            <w:tcBorders>
              <w:top w:val="single" w:sz="4" w:space="0" w:color="auto"/>
            </w:tcBorders>
          </w:tcPr>
          <w:p w14:paraId="12EF6AC7" w14:textId="77777777" w:rsidR="000D7C48" w:rsidRPr="00E27470" w:rsidRDefault="000D7C48" w:rsidP="000D7C48">
            <w:pPr>
              <w:pStyle w:val="ConsPlusCell"/>
              <w:jc w:val="both"/>
            </w:pPr>
            <w:r>
              <w:t>Железо - бетонный</w:t>
            </w:r>
          </w:p>
        </w:tc>
        <w:tc>
          <w:tcPr>
            <w:tcW w:w="2977" w:type="dxa"/>
            <w:tcBorders>
              <w:top w:val="single" w:sz="4" w:space="0" w:color="auto"/>
              <w:right w:val="single" w:sz="4" w:space="0" w:color="auto"/>
            </w:tcBorders>
          </w:tcPr>
          <w:p w14:paraId="05E00813" w14:textId="77777777" w:rsidR="000D7C48" w:rsidRPr="00E27470" w:rsidRDefault="000D7C48" w:rsidP="000D7C48">
            <w:pPr>
              <w:pStyle w:val="ConsPlusCell"/>
              <w:jc w:val="center"/>
            </w:pPr>
            <w:r>
              <w:t>---</w:t>
            </w:r>
          </w:p>
        </w:tc>
      </w:tr>
      <w:tr w:rsidR="000D7C48" w:rsidRPr="00E27470" w14:paraId="39FC2B61" w14:textId="77777777" w:rsidTr="000D7C48">
        <w:tblPrEx>
          <w:tblLook w:val="04A0" w:firstRow="1" w:lastRow="0" w:firstColumn="1" w:lastColumn="0" w:noHBand="0" w:noVBand="1"/>
        </w:tblPrEx>
        <w:tc>
          <w:tcPr>
            <w:tcW w:w="3969" w:type="dxa"/>
            <w:tcBorders>
              <w:left w:val="single" w:sz="4" w:space="0" w:color="auto"/>
            </w:tcBorders>
          </w:tcPr>
          <w:p w14:paraId="368BBF1D" w14:textId="77777777" w:rsidR="000D7C48" w:rsidRPr="00E27470" w:rsidRDefault="000D7C48" w:rsidP="000D7C48">
            <w:pPr>
              <w:pStyle w:val="ConsPlusCell"/>
            </w:pPr>
            <w:r w:rsidRPr="00E27470">
              <w:t>2.</w:t>
            </w:r>
            <w:r>
              <w:t xml:space="preserve"> </w:t>
            </w:r>
            <w:r w:rsidRPr="00E27470">
              <w:t>Наружные и внутренние</w:t>
            </w:r>
          </w:p>
          <w:p w14:paraId="2A2F8B56" w14:textId="77777777" w:rsidR="000D7C48" w:rsidRPr="00E27470" w:rsidRDefault="000D7C48" w:rsidP="000D7C48">
            <w:pPr>
              <w:pStyle w:val="ConsPlusCell"/>
            </w:pPr>
            <w:r w:rsidRPr="00E27470">
              <w:t xml:space="preserve">  </w:t>
            </w:r>
            <w:r>
              <w:t xml:space="preserve"> </w:t>
            </w:r>
            <w:r w:rsidRPr="00E27470">
              <w:t>капитальные стены</w:t>
            </w:r>
          </w:p>
        </w:tc>
        <w:tc>
          <w:tcPr>
            <w:tcW w:w="2835" w:type="dxa"/>
          </w:tcPr>
          <w:p w14:paraId="7D0126E0" w14:textId="77777777" w:rsidR="000D7C48" w:rsidRPr="00E27470" w:rsidRDefault="000D7C48" w:rsidP="000D7C48">
            <w:pPr>
              <w:autoSpaceDE w:val="0"/>
              <w:autoSpaceDN w:val="0"/>
              <w:adjustRightInd w:val="0"/>
              <w:rPr>
                <w:sz w:val="20"/>
                <w:szCs w:val="20"/>
              </w:rPr>
            </w:pPr>
            <w:r>
              <w:rPr>
                <w:sz w:val="20"/>
                <w:szCs w:val="20"/>
              </w:rPr>
              <w:t xml:space="preserve">Кирпичные </w:t>
            </w:r>
          </w:p>
        </w:tc>
        <w:tc>
          <w:tcPr>
            <w:tcW w:w="2977" w:type="dxa"/>
            <w:tcBorders>
              <w:right w:val="single" w:sz="4" w:space="0" w:color="auto"/>
            </w:tcBorders>
          </w:tcPr>
          <w:p w14:paraId="303D47E7" w14:textId="77777777" w:rsidR="000D7C48" w:rsidRPr="00E27470" w:rsidRDefault="000D7C48" w:rsidP="000D7C48">
            <w:pPr>
              <w:pStyle w:val="ConsPlusCell"/>
              <w:jc w:val="center"/>
            </w:pPr>
            <w:r>
              <w:t>---</w:t>
            </w:r>
          </w:p>
        </w:tc>
      </w:tr>
      <w:tr w:rsidR="000D7C48" w:rsidRPr="00E27470" w14:paraId="4B5C61F4" w14:textId="77777777" w:rsidTr="000D7C48">
        <w:tblPrEx>
          <w:tblLook w:val="04A0" w:firstRow="1" w:lastRow="0" w:firstColumn="1" w:lastColumn="0" w:noHBand="0" w:noVBand="1"/>
        </w:tblPrEx>
        <w:tc>
          <w:tcPr>
            <w:tcW w:w="3969" w:type="dxa"/>
            <w:tcBorders>
              <w:left w:val="single" w:sz="4" w:space="0" w:color="auto"/>
            </w:tcBorders>
          </w:tcPr>
          <w:p w14:paraId="1A190680" w14:textId="77777777" w:rsidR="000D7C48" w:rsidRPr="00E27470" w:rsidRDefault="000D7C48" w:rsidP="000D7C48">
            <w:pPr>
              <w:pStyle w:val="ConsPlusCell"/>
            </w:pPr>
            <w:r w:rsidRPr="00E27470">
              <w:t>3.</w:t>
            </w:r>
            <w:r>
              <w:t xml:space="preserve"> </w:t>
            </w:r>
            <w:r w:rsidRPr="00E27470">
              <w:t>Перегородки</w:t>
            </w:r>
          </w:p>
        </w:tc>
        <w:tc>
          <w:tcPr>
            <w:tcW w:w="2835" w:type="dxa"/>
          </w:tcPr>
          <w:p w14:paraId="4D1B234F" w14:textId="77777777" w:rsidR="000D7C48" w:rsidRPr="00E27470" w:rsidRDefault="000D7C48" w:rsidP="000D7C48">
            <w:pPr>
              <w:pStyle w:val="ConsPlusCell"/>
              <w:jc w:val="both"/>
            </w:pPr>
            <w:r>
              <w:t>Кирпичные, арболитовые</w:t>
            </w:r>
          </w:p>
        </w:tc>
        <w:tc>
          <w:tcPr>
            <w:tcW w:w="2977" w:type="dxa"/>
            <w:tcBorders>
              <w:right w:val="single" w:sz="4" w:space="0" w:color="auto"/>
            </w:tcBorders>
          </w:tcPr>
          <w:p w14:paraId="25265A21" w14:textId="77777777" w:rsidR="000D7C48" w:rsidRPr="00E27470" w:rsidRDefault="000D7C48" w:rsidP="000D7C48">
            <w:pPr>
              <w:pStyle w:val="ConsPlusCell"/>
              <w:jc w:val="center"/>
            </w:pPr>
            <w:r>
              <w:t>---</w:t>
            </w:r>
          </w:p>
        </w:tc>
      </w:tr>
      <w:tr w:rsidR="000D7C48" w:rsidRPr="00E27470" w14:paraId="4B555BB5" w14:textId="77777777" w:rsidTr="000D7C48">
        <w:tblPrEx>
          <w:tblLook w:val="04A0" w:firstRow="1" w:lastRow="0" w:firstColumn="1" w:lastColumn="0" w:noHBand="0" w:noVBand="1"/>
        </w:tblPrEx>
        <w:tc>
          <w:tcPr>
            <w:tcW w:w="3969" w:type="dxa"/>
            <w:tcBorders>
              <w:left w:val="single" w:sz="4" w:space="0" w:color="auto"/>
            </w:tcBorders>
          </w:tcPr>
          <w:p w14:paraId="3226AFCC" w14:textId="77777777" w:rsidR="000D7C48" w:rsidRPr="00E27470" w:rsidRDefault="000D7C48" w:rsidP="000D7C48">
            <w:pPr>
              <w:pStyle w:val="ConsPlusCell"/>
            </w:pPr>
            <w:r w:rsidRPr="00E27470">
              <w:t>4.</w:t>
            </w:r>
            <w:r>
              <w:t xml:space="preserve"> </w:t>
            </w:r>
            <w:r w:rsidRPr="00E27470">
              <w:t>Перекрытия</w:t>
            </w:r>
            <w:r>
              <w:t xml:space="preserve">: - </w:t>
            </w:r>
            <w:r w:rsidRPr="00E27470">
              <w:t>чердачные</w:t>
            </w:r>
            <w:r>
              <w:t>,</w:t>
            </w:r>
          </w:p>
          <w:p w14:paraId="1132FD01" w14:textId="77777777" w:rsidR="000D7C48" w:rsidRDefault="000D7C48" w:rsidP="000D7C48">
            <w:pPr>
              <w:pStyle w:val="ConsPlusCell"/>
            </w:pPr>
            <w:r w:rsidRPr="00E27470">
              <w:t xml:space="preserve"> </w:t>
            </w:r>
            <w:r>
              <w:t xml:space="preserve">  - </w:t>
            </w:r>
            <w:r w:rsidRPr="00E27470">
              <w:t xml:space="preserve"> </w:t>
            </w:r>
            <w:r>
              <w:t>м</w:t>
            </w:r>
            <w:r w:rsidRPr="00E27470">
              <w:t>еждуэтажные</w:t>
            </w:r>
            <w:r>
              <w:t>,</w:t>
            </w:r>
          </w:p>
          <w:p w14:paraId="6C20C54F" w14:textId="77777777" w:rsidR="000D7C48" w:rsidRPr="00E27470" w:rsidRDefault="000D7C48" w:rsidP="000D7C48">
            <w:pPr>
              <w:pStyle w:val="ConsPlusCell"/>
            </w:pPr>
            <w:r>
              <w:t xml:space="preserve">   - </w:t>
            </w:r>
            <w:r w:rsidRPr="00E27470">
              <w:t xml:space="preserve"> подвальные</w:t>
            </w:r>
          </w:p>
          <w:p w14:paraId="403E5F83" w14:textId="77777777" w:rsidR="000D7C48" w:rsidRPr="00E27470" w:rsidRDefault="000D7C48" w:rsidP="000D7C48">
            <w:pPr>
              <w:pStyle w:val="ConsPlusCell"/>
            </w:pPr>
            <w:r w:rsidRPr="00E27470">
              <w:t xml:space="preserve"> </w:t>
            </w:r>
            <w:r>
              <w:t xml:space="preserve"> </w:t>
            </w:r>
            <w:r w:rsidRPr="00E27470">
              <w:t xml:space="preserve"> (другое)</w:t>
            </w:r>
          </w:p>
        </w:tc>
        <w:tc>
          <w:tcPr>
            <w:tcW w:w="2835" w:type="dxa"/>
          </w:tcPr>
          <w:p w14:paraId="33E2E926" w14:textId="77777777" w:rsidR="000D7C48" w:rsidRPr="005C1970" w:rsidRDefault="000D7C48" w:rsidP="000D7C48">
            <w:pPr>
              <w:jc w:val="both"/>
              <w:rPr>
                <w:sz w:val="20"/>
                <w:szCs w:val="20"/>
              </w:rPr>
            </w:pPr>
            <w:r w:rsidRPr="005C1970">
              <w:rPr>
                <w:sz w:val="20"/>
                <w:szCs w:val="20"/>
              </w:rPr>
              <w:t>Железо - бетонные</w:t>
            </w:r>
          </w:p>
          <w:p w14:paraId="2317385D" w14:textId="77777777" w:rsidR="000D7C48" w:rsidRPr="005C1970" w:rsidRDefault="000D7C48" w:rsidP="000D7C48">
            <w:pPr>
              <w:jc w:val="both"/>
              <w:rPr>
                <w:sz w:val="20"/>
                <w:szCs w:val="20"/>
              </w:rPr>
            </w:pPr>
            <w:r w:rsidRPr="005C1970">
              <w:rPr>
                <w:sz w:val="20"/>
                <w:szCs w:val="20"/>
              </w:rPr>
              <w:t>---</w:t>
            </w:r>
          </w:p>
          <w:p w14:paraId="4CDA0E4B" w14:textId="77777777" w:rsidR="000D7C48" w:rsidRPr="004F3361" w:rsidRDefault="000D7C48" w:rsidP="000D7C48">
            <w:pPr>
              <w:jc w:val="both"/>
              <w:rPr>
                <w:sz w:val="20"/>
                <w:szCs w:val="20"/>
              </w:rPr>
            </w:pPr>
            <w:r w:rsidRPr="005C1970">
              <w:rPr>
                <w:sz w:val="20"/>
                <w:szCs w:val="20"/>
              </w:rPr>
              <w:t>---</w:t>
            </w:r>
          </w:p>
        </w:tc>
        <w:tc>
          <w:tcPr>
            <w:tcW w:w="2977" w:type="dxa"/>
            <w:tcBorders>
              <w:right w:val="single" w:sz="4" w:space="0" w:color="auto"/>
            </w:tcBorders>
          </w:tcPr>
          <w:p w14:paraId="64632A29" w14:textId="77777777" w:rsidR="000D7C48" w:rsidRPr="00340A89" w:rsidRDefault="000D7C48" w:rsidP="000D7C48">
            <w:pPr>
              <w:jc w:val="center"/>
              <w:rPr>
                <w:sz w:val="20"/>
                <w:szCs w:val="20"/>
              </w:rPr>
            </w:pPr>
            <w:r>
              <w:rPr>
                <w:sz w:val="20"/>
                <w:szCs w:val="20"/>
              </w:rPr>
              <w:t>---</w:t>
            </w:r>
          </w:p>
        </w:tc>
      </w:tr>
      <w:tr w:rsidR="000D7C48" w:rsidRPr="00E27470" w14:paraId="55A8A905" w14:textId="77777777" w:rsidTr="000D7C48">
        <w:tblPrEx>
          <w:tblLook w:val="04A0" w:firstRow="1" w:lastRow="0" w:firstColumn="1" w:lastColumn="0" w:noHBand="0" w:noVBand="1"/>
        </w:tblPrEx>
        <w:tc>
          <w:tcPr>
            <w:tcW w:w="3969" w:type="dxa"/>
            <w:tcBorders>
              <w:left w:val="single" w:sz="4" w:space="0" w:color="auto"/>
            </w:tcBorders>
          </w:tcPr>
          <w:p w14:paraId="24AC0F6A" w14:textId="77777777" w:rsidR="000D7C48" w:rsidRPr="00E27470" w:rsidRDefault="000D7C48" w:rsidP="000D7C48">
            <w:pPr>
              <w:pStyle w:val="ConsPlusCell"/>
            </w:pPr>
            <w:r w:rsidRPr="00E27470">
              <w:t>5.</w:t>
            </w:r>
            <w:r>
              <w:t xml:space="preserve"> </w:t>
            </w:r>
            <w:r w:rsidRPr="00E27470">
              <w:t>Крыша</w:t>
            </w:r>
          </w:p>
        </w:tc>
        <w:tc>
          <w:tcPr>
            <w:tcW w:w="2835" w:type="dxa"/>
          </w:tcPr>
          <w:p w14:paraId="77D8151E" w14:textId="77777777" w:rsidR="000D7C48" w:rsidRPr="00E27470" w:rsidRDefault="000D7C48" w:rsidP="000D7C48">
            <w:pPr>
              <w:pStyle w:val="ConsPlusCell"/>
              <w:jc w:val="both"/>
            </w:pPr>
            <w:r>
              <w:t>Шифер</w:t>
            </w:r>
          </w:p>
        </w:tc>
        <w:tc>
          <w:tcPr>
            <w:tcW w:w="2977" w:type="dxa"/>
            <w:tcBorders>
              <w:right w:val="single" w:sz="4" w:space="0" w:color="auto"/>
            </w:tcBorders>
          </w:tcPr>
          <w:p w14:paraId="37AF2845" w14:textId="77777777" w:rsidR="000D7C48" w:rsidRPr="00E27470" w:rsidRDefault="000D7C48" w:rsidP="000D7C48">
            <w:pPr>
              <w:pStyle w:val="ConsPlusCell"/>
              <w:jc w:val="center"/>
            </w:pPr>
            <w:r>
              <w:t>---</w:t>
            </w:r>
          </w:p>
        </w:tc>
      </w:tr>
      <w:tr w:rsidR="000D7C48" w:rsidRPr="00E27470" w14:paraId="454641E1" w14:textId="77777777" w:rsidTr="000D7C48">
        <w:tblPrEx>
          <w:tblLook w:val="04A0" w:firstRow="1" w:lastRow="0" w:firstColumn="1" w:lastColumn="0" w:noHBand="0" w:noVBand="1"/>
        </w:tblPrEx>
        <w:tc>
          <w:tcPr>
            <w:tcW w:w="3969" w:type="dxa"/>
            <w:tcBorders>
              <w:left w:val="single" w:sz="4" w:space="0" w:color="auto"/>
              <w:bottom w:val="single" w:sz="4" w:space="0" w:color="auto"/>
            </w:tcBorders>
          </w:tcPr>
          <w:p w14:paraId="4269095F" w14:textId="77777777" w:rsidR="000D7C48" w:rsidRPr="00E27470" w:rsidRDefault="000D7C48" w:rsidP="000D7C48">
            <w:pPr>
              <w:pStyle w:val="ConsPlusCell"/>
            </w:pPr>
            <w:r w:rsidRPr="00E27470">
              <w:t>6.</w:t>
            </w:r>
            <w:r>
              <w:t xml:space="preserve"> </w:t>
            </w:r>
            <w:r w:rsidRPr="00E27470">
              <w:t>Полы</w:t>
            </w:r>
          </w:p>
        </w:tc>
        <w:tc>
          <w:tcPr>
            <w:tcW w:w="2835" w:type="dxa"/>
            <w:tcBorders>
              <w:bottom w:val="single" w:sz="4" w:space="0" w:color="auto"/>
            </w:tcBorders>
          </w:tcPr>
          <w:p w14:paraId="52995235" w14:textId="77777777" w:rsidR="000D7C48" w:rsidRPr="00E27470" w:rsidRDefault="000D7C48" w:rsidP="000D7C48">
            <w:pPr>
              <w:pStyle w:val="ConsPlusCell"/>
              <w:jc w:val="both"/>
            </w:pPr>
            <w:r>
              <w:t>Деревянные</w:t>
            </w:r>
          </w:p>
        </w:tc>
        <w:tc>
          <w:tcPr>
            <w:tcW w:w="2977" w:type="dxa"/>
            <w:tcBorders>
              <w:bottom w:val="single" w:sz="4" w:space="0" w:color="auto"/>
              <w:right w:val="single" w:sz="4" w:space="0" w:color="auto"/>
            </w:tcBorders>
          </w:tcPr>
          <w:p w14:paraId="5EF3AD25" w14:textId="77777777" w:rsidR="000D7C48" w:rsidRPr="00E27470" w:rsidRDefault="000D7C48" w:rsidP="000D7C48">
            <w:pPr>
              <w:pStyle w:val="ConsPlusCell"/>
              <w:jc w:val="center"/>
            </w:pPr>
            <w:r>
              <w:t>---</w:t>
            </w:r>
          </w:p>
        </w:tc>
      </w:tr>
      <w:tr w:rsidR="000D7C48" w:rsidRPr="00E27470" w14:paraId="5195A4B1" w14:textId="77777777" w:rsidTr="000D7C48">
        <w:tblPrEx>
          <w:tblLook w:val="04A0" w:firstRow="1" w:lastRow="0" w:firstColumn="1" w:lastColumn="0" w:noHBand="0" w:noVBand="1"/>
        </w:tblPrEx>
        <w:tc>
          <w:tcPr>
            <w:tcW w:w="3969" w:type="dxa"/>
            <w:tcBorders>
              <w:left w:val="single" w:sz="4" w:space="0" w:color="auto"/>
            </w:tcBorders>
          </w:tcPr>
          <w:p w14:paraId="335A1B9F" w14:textId="77777777" w:rsidR="000D7C48" w:rsidRDefault="000D7C48" w:rsidP="000D7C48">
            <w:pPr>
              <w:pStyle w:val="ConsPlusCell"/>
            </w:pPr>
            <w:r w:rsidRPr="00E27470">
              <w:t>7.</w:t>
            </w:r>
            <w:r>
              <w:t xml:space="preserve"> </w:t>
            </w:r>
            <w:r w:rsidRPr="00E27470">
              <w:t>Проемы</w:t>
            </w:r>
            <w:r>
              <w:t>: -</w:t>
            </w:r>
            <w:r w:rsidRPr="00E27470">
              <w:t xml:space="preserve"> окна,</w:t>
            </w:r>
          </w:p>
          <w:p w14:paraId="22E27629" w14:textId="77777777" w:rsidR="000D7C48" w:rsidRPr="00E27470" w:rsidRDefault="000D7C48" w:rsidP="000D7C48">
            <w:pPr>
              <w:pStyle w:val="ConsPlusCell"/>
            </w:pPr>
            <w:r w:rsidRPr="00E27470">
              <w:t xml:space="preserve"> </w:t>
            </w:r>
            <w:r>
              <w:t xml:space="preserve">   - </w:t>
            </w:r>
            <w:r w:rsidRPr="00E27470">
              <w:t>двери</w:t>
            </w:r>
            <w:r>
              <w:t xml:space="preserve"> </w:t>
            </w:r>
            <w:r w:rsidRPr="00E27470">
              <w:t>(другое)</w:t>
            </w:r>
          </w:p>
        </w:tc>
        <w:tc>
          <w:tcPr>
            <w:tcW w:w="2835" w:type="dxa"/>
          </w:tcPr>
          <w:p w14:paraId="64DBBCBD" w14:textId="77777777" w:rsidR="000D7C48" w:rsidRPr="00E27470" w:rsidRDefault="000D7C48" w:rsidP="000D7C48">
            <w:pPr>
              <w:pStyle w:val="ConsPlusCell"/>
              <w:jc w:val="both"/>
            </w:pPr>
            <w:r>
              <w:t>Двойные створные</w:t>
            </w:r>
          </w:p>
          <w:p w14:paraId="5CE48130" w14:textId="77777777" w:rsidR="000D7C48" w:rsidRPr="00E27470" w:rsidRDefault="000D7C48" w:rsidP="000D7C48">
            <w:pPr>
              <w:pStyle w:val="ConsPlusCell"/>
              <w:jc w:val="both"/>
            </w:pPr>
            <w:r>
              <w:t>Филенчатые</w:t>
            </w:r>
          </w:p>
        </w:tc>
        <w:tc>
          <w:tcPr>
            <w:tcW w:w="2977" w:type="dxa"/>
            <w:tcBorders>
              <w:right w:val="single" w:sz="4" w:space="0" w:color="auto"/>
            </w:tcBorders>
          </w:tcPr>
          <w:p w14:paraId="453D092C" w14:textId="77777777" w:rsidR="000D7C48" w:rsidRPr="00E27470" w:rsidRDefault="000D7C48" w:rsidP="000D7C48">
            <w:pPr>
              <w:pStyle w:val="ConsPlusCell"/>
              <w:jc w:val="center"/>
            </w:pPr>
            <w:r>
              <w:t>---</w:t>
            </w:r>
          </w:p>
        </w:tc>
      </w:tr>
      <w:tr w:rsidR="000D7C48" w:rsidRPr="00E27470" w14:paraId="114AFDAE" w14:textId="77777777" w:rsidTr="000D7C48">
        <w:tblPrEx>
          <w:tblLook w:val="04A0" w:firstRow="1" w:lastRow="0" w:firstColumn="1" w:lastColumn="0" w:noHBand="0" w:noVBand="1"/>
        </w:tblPrEx>
        <w:tc>
          <w:tcPr>
            <w:tcW w:w="3969" w:type="dxa"/>
            <w:tcBorders>
              <w:left w:val="single" w:sz="4" w:space="0" w:color="auto"/>
            </w:tcBorders>
          </w:tcPr>
          <w:p w14:paraId="74DBED9E" w14:textId="77777777" w:rsidR="000D7C48" w:rsidRPr="00E27470" w:rsidRDefault="000D7C48" w:rsidP="000D7C48">
            <w:pPr>
              <w:pStyle w:val="ConsPlusCell"/>
            </w:pPr>
            <w:r w:rsidRPr="00E27470">
              <w:t>8.</w:t>
            </w:r>
            <w:r>
              <w:t xml:space="preserve"> </w:t>
            </w:r>
            <w:r w:rsidRPr="00E27470">
              <w:t>Отделка</w:t>
            </w:r>
            <w:r>
              <w:t>: -</w:t>
            </w:r>
            <w:r w:rsidRPr="00E27470">
              <w:t xml:space="preserve"> внутренняя,</w:t>
            </w:r>
          </w:p>
          <w:p w14:paraId="3437C601" w14:textId="77777777" w:rsidR="000D7C48" w:rsidRPr="00E27470" w:rsidRDefault="000D7C48" w:rsidP="000D7C48">
            <w:pPr>
              <w:pStyle w:val="ConsPlusCell"/>
            </w:pPr>
            <w:r w:rsidRPr="00E27470">
              <w:t xml:space="preserve">  </w:t>
            </w:r>
            <w:r>
              <w:t xml:space="preserve"> - </w:t>
            </w:r>
            <w:r w:rsidRPr="00E27470">
              <w:t>наружная (другое)</w:t>
            </w:r>
          </w:p>
        </w:tc>
        <w:tc>
          <w:tcPr>
            <w:tcW w:w="2835" w:type="dxa"/>
          </w:tcPr>
          <w:p w14:paraId="5AB3D4BA" w14:textId="77777777" w:rsidR="000D7C48" w:rsidRDefault="000D7C48" w:rsidP="000D7C48">
            <w:pPr>
              <w:pStyle w:val="ConsPlusCell"/>
              <w:jc w:val="both"/>
            </w:pPr>
            <w:r>
              <w:t xml:space="preserve">Штукатурка, </w:t>
            </w:r>
            <w:r w:rsidRPr="00E27470">
              <w:t>окраска</w:t>
            </w:r>
          </w:p>
          <w:p w14:paraId="3FF4BE89" w14:textId="77777777" w:rsidR="000D7C48" w:rsidRPr="00E27470" w:rsidRDefault="000D7C48" w:rsidP="000D7C48">
            <w:pPr>
              <w:pStyle w:val="ConsPlusCell"/>
              <w:jc w:val="both"/>
            </w:pPr>
            <w:r>
              <w:t>-----</w:t>
            </w:r>
          </w:p>
        </w:tc>
        <w:tc>
          <w:tcPr>
            <w:tcW w:w="2977" w:type="dxa"/>
            <w:tcBorders>
              <w:right w:val="single" w:sz="4" w:space="0" w:color="auto"/>
            </w:tcBorders>
          </w:tcPr>
          <w:p w14:paraId="2B3E54E1" w14:textId="77777777" w:rsidR="000D7C48" w:rsidRPr="00E27470" w:rsidRDefault="000D7C48" w:rsidP="000D7C48">
            <w:pPr>
              <w:pStyle w:val="ConsPlusCell"/>
              <w:jc w:val="center"/>
            </w:pPr>
            <w:r>
              <w:t>---</w:t>
            </w:r>
          </w:p>
        </w:tc>
      </w:tr>
      <w:tr w:rsidR="000D7C48" w:rsidRPr="00E27470" w14:paraId="43170491" w14:textId="77777777" w:rsidTr="000D7C48">
        <w:tblPrEx>
          <w:tblLook w:val="04A0" w:firstRow="1" w:lastRow="0" w:firstColumn="1" w:lastColumn="0" w:noHBand="0" w:noVBand="1"/>
        </w:tblPrEx>
        <w:tc>
          <w:tcPr>
            <w:tcW w:w="3969" w:type="dxa"/>
            <w:tcBorders>
              <w:left w:val="single" w:sz="4" w:space="0" w:color="auto"/>
              <w:bottom w:val="single" w:sz="4" w:space="0" w:color="auto"/>
            </w:tcBorders>
          </w:tcPr>
          <w:p w14:paraId="04F2A9B2" w14:textId="77777777" w:rsidR="000D7C48" w:rsidRPr="00E27470" w:rsidRDefault="000D7C48" w:rsidP="000D7C48">
            <w:pPr>
              <w:pStyle w:val="ConsPlusCell"/>
            </w:pPr>
            <w:r w:rsidRPr="00E27470">
              <w:t>9.</w:t>
            </w:r>
            <w:r>
              <w:t xml:space="preserve"> </w:t>
            </w:r>
            <w:r w:rsidRPr="00E27470">
              <w:t>Механическое, электрическое, санитарно-техническое и</w:t>
            </w:r>
          </w:p>
          <w:p w14:paraId="6C64CEF4" w14:textId="77777777" w:rsidR="000D7C48" w:rsidRPr="00E27470" w:rsidRDefault="000D7C48" w:rsidP="000D7C48">
            <w:pPr>
              <w:pStyle w:val="ConsPlusCell"/>
            </w:pPr>
            <w:r>
              <w:t>и</w:t>
            </w:r>
            <w:r w:rsidRPr="00E27470">
              <w:t>ное оборудование</w:t>
            </w:r>
            <w:r>
              <w:t xml:space="preserve"> </w:t>
            </w:r>
            <w:r w:rsidRPr="00E27470">
              <w:t>ванны, напольные</w:t>
            </w:r>
            <w:r>
              <w:t xml:space="preserve"> </w:t>
            </w:r>
            <w:r w:rsidRPr="00E27470">
              <w:t>электроплиты, телефонные сети и оборудование сети проводного радиовещания,</w:t>
            </w:r>
            <w:r>
              <w:t xml:space="preserve"> </w:t>
            </w:r>
            <w:r w:rsidRPr="00E27470">
              <w:t>сигнализация,</w:t>
            </w:r>
            <w:r>
              <w:t xml:space="preserve"> </w:t>
            </w:r>
            <w:r w:rsidRPr="00E27470">
              <w:t xml:space="preserve">мусоропровод, лифт, вентиляция </w:t>
            </w:r>
            <w:r>
              <w:t>и другое</w:t>
            </w:r>
          </w:p>
        </w:tc>
        <w:tc>
          <w:tcPr>
            <w:tcW w:w="2835" w:type="dxa"/>
            <w:tcBorders>
              <w:bottom w:val="single" w:sz="4" w:space="0" w:color="auto"/>
            </w:tcBorders>
          </w:tcPr>
          <w:p w14:paraId="726456CE" w14:textId="77777777" w:rsidR="000D7C48" w:rsidRDefault="000D7C48" w:rsidP="000D7C48">
            <w:pPr>
              <w:pStyle w:val="ConsPlusCell"/>
              <w:jc w:val="both"/>
            </w:pPr>
            <w:r>
              <w:t xml:space="preserve">Ванная, </w:t>
            </w:r>
          </w:p>
          <w:p w14:paraId="0E6319E5" w14:textId="77777777" w:rsidR="000D7C48" w:rsidRDefault="000D7C48" w:rsidP="000D7C48">
            <w:pPr>
              <w:pStyle w:val="ConsPlusCell"/>
              <w:jc w:val="both"/>
            </w:pPr>
            <w:r>
              <w:t>Туалет,</w:t>
            </w:r>
          </w:p>
          <w:p w14:paraId="0AE51FD1" w14:textId="77777777" w:rsidR="000D7C48" w:rsidRDefault="000D7C48" w:rsidP="000D7C48">
            <w:pPr>
              <w:pStyle w:val="ConsPlusCell"/>
              <w:jc w:val="both"/>
            </w:pPr>
            <w:r>
              <w:t>Вентиляция</w:t>
            </w:r>
          </w:p>
          <w:p w14:paraId="13023C31" w14:textId="77777777" w:rsidR="000D7C48" w:rsidRPr="00E27470" w:rsidRDefault="000D7C48" w:rsidP="000D7C48">
            <w:pPr>
              <w:pStyle w:val="ConsPlusCell"/>
              <w:jc w:val="both"/>
            </w:pPr>
          </w:p>
        </w:tc>
        <w:tc>
          <w:tcPr>
            <w:tcW w:w="2977" w:type="dxa"/>
            <w:tcBorders>
              <w:bottom w:val="single" w:sz="4" w:space="0" w:color="auto"/>
              <w:right w:val="single" w:sz="4" w:space="0" w:color="auto"/>
            </w:tcBorders>
          </w:tcPr>
          <w:p w14:paraId="57CBDE2B" w14:textId="77777777" w:rsidR="000D7C48" w:rsidRPr="00E27470" w:rsidRDefault="000D7C48" w:rsidP="000D7C48">
            <w:pPr>
              <w:pStyle w:val="ConsPlusCell"/>
              <w:jc w:val="center"/>
            </w:pPr>
            <w:r>
              <w:t>---</w:t>
            </w:r>
          </w:p>
        </w:tc>
      </w:tr>
      <w:tr w:rsidR="000D7C48" w:rsidRPr="00E27470" w14:paraId="7877E29F" w14:textId="77777777" w:rsidTr="000D7C48">
        <w:tblPrEx>
          <w:tblLook w:val="04A0" w:firstRow="1" w:lastRow="0" w:firstColumn="1" w:lastColumn="0" w:noHBand="0" w:noVBand="1"/>
        </w:tblPrEx>
        <w:tc>
          <w:tcPr>
            <w:tcW w:w="3969" w:type="dxa"/>
            <w:tcBorders>
              <w:left w:val="single" w:sz="4" w:space="0" w:color="auto"/>
              <w:bottom w:val="single" w:sz="4" w:space="0" w:color="auto"/>
            </w:tcBorders>
          </w:tcPr>
          <w:p w14:paraId="65170C8F" w14:textId="77777777" w:rsidR="000D7C48" w:rsidRPr="00E27470" w:rsidRDefault="000D7C48" w:rsidP="000D7C48">
            <w:pPr>
              <w:pStyle w:val="ConsPlusCell"/>
            </w:pPr>
            <w:r w:rsidRPr="00E27470">
              <w:t>10.</w:t>
            </w:r>
            <w:r>
              <w:t xml:space="preserve"> </w:t>
            </w:r>
            <w:r w:rsidRPr="00E27470">
              <w:t>Внутридомовые</w:t>
            </w:r>
            <w:r>
              <w:t xml:space="preserve"> и</w:t>
            </w:r>
            <w:r w:rsidRPr="00E27470">
              <w:t>нженерные коммуникации и</w:t>
            </w:r>
            <w:r>
              <w:t xml:space="preserve"> </w:t>
            </w:r>
            <w:r w:rsidRPr="00E27470">
              <w:t>оборудование для</w:t>
            </w:r>
            <w:r>
              <w:t xml:space="preserve"> </w:t>
            </w:r>
            <w:r w:rsidRPr="00E27470">
              <w:t>предоставления коммунальных услуг</w:t>
            </w:r>
            <w:r>
              <w:t xml:space="preserve">: </w:t>
            </w:r>
            <w:r w:rsidRPr="00E27470">
              <w:t>электроснабжение,</w:t>
            </w:r>
          </w:p>
          <w:p w14:paraId="4049BAA4" w14:textId="77777777" w:rsidR="000D7C48" w:rsidRPr="00E27470" w:rsidRDefault="000D7C48" w:rsidP="000D7C48">
            <w:pPr>
              <w:pStyle w:val="ConsPlusCell"/>
            </w:pPr>
            <w:r w:rsidRPr="00E27470">
              <w:t>холодное водоснабжение,</w:t>
            </w:r>
          </w:p>
          <w:p w14:paraId="678A069C" w14:textId="77777777" w:rsidR="000D7C48" w:rsidRPr="00E27470" w:rsidRDefault="000D7C48" w:rsidP="000D7C48">
            <w:pPr>
              <w:pStyle w:val="ConsPlusCell"/>
            </w:pPr>
            <w:r w:rsidRPr="00E27470">
              <w:t>горячее водоснабжение,</w:t>
            </w:r>
          </w:p>
          <w:p w14:paraId="352C7121" w14:textId="77777777" w:rsidR="000D7C48" w:rsidRPr="00E27470" w:rsidRDefault="000D7C48" w:rsidP="000D7C48">
            <w:pPr>
              <w:pStyle w:val="ConsPlusCell"/>
            </w:pPr>
            <w:r w:rsidRPr="00E27470">
              <w:t>водоотведение,</w:t>
            </w:r>
          </w:p>
          <w:p w14:paraId="04FCCC65" w14:textId="77777777" w:rsidR="000D7C48" w:rsidRDefault="000D7C48" w:rsidP="000D7C48">
            <w:pPr>
              <w:pStyle w:val="ConsPlusCell"/>
            </w:pPr>
            <w:r w:rsidRPr="00E27470">
              <w:t xml:space="preserve">газоснабжение, </w:t>
            </w:r>
          </w:p>
          <w:p w14:paraId="7139E427" w14:textId="77777777" w:rsidR="000D7C48" w:rsidRPr="00E27470" w:rsidRDefault="000D7C48" w:rsidP="000D7C48">
            <w:pPr>
              <w:pStyle w:val="ConsPlusCell"/>
            </w:pPr>
            <w:r w:rsidRPr="00E27470">
              <w:t>отопление:</w:t>
            </w:r>
            <w:r>
              <w:t xml:space="preserve"> </w:t>
            </w:r>
            <w:r w:rsidRPr="00E27470">
              <w:t>от внешних к</w:t>
            </w:r>
            <w:r>
              <w:t>отельных</w:t>
            </w:r>
            <w:r w:rsidRPr="00E27470">
              <w:t>,</w:t>
            </w:r>
            <w:r>
              <w:t xml:space="preserve"> </w:t>
            </w:r>
            <w:r w:rsidRPr="00E27470">
              <w:t>от домовой</w:t>
            </w:r>
            <w:r>
              <w:t xml:space="preserve"> котельной</w:t>
            </w:r>
            <w:r w:rsidRPr="00E27470">
              <w:t>, печи,</w:t>
            </w:r>
            <w:r>
              <w:t xml:space="preserve"> </w:t>
            </w:r>
            <w:r w:rsidRPr="00E27470">
              <w:t>калориферы, АГВ</w:t>
            </w:r>
            <w:r>
              <w:t xml:space="preserve"> и другое</w:t>
            </w:r>
          </w:p>
        </w:tc>
        <w:tc>
          <w:tcPr>
            <w:tcW w:w="2835" w:type="dxa"/>
            <w:tcBorders>
              <w:bottom w:val="single" w:sz="4" w:space="0" w:color="auto"/>
            </w:tcBorders>
          </w:tcPr>
          <w:p w14:paraId="54F2A57A" w14:textId="77777777" w:rsidR="000D7C48" w:rsidRPr="005C1970" w:rsidRDefault="000D7C48" w:rsidP="000D7C48">
            <w:pPr>
              <w:pStyle w:val="ConsPlusCell"/>
            </w:pPr>
            <w:r w:rsidRPr="005C1970">
              <w:t>Электроснабжение,</w:t>
            </w:r>
          </w:p>
          <w:p w14:paraId="7BC31627" w14:textId="77777777" w:rsidR="000D7C48" w:rsidRPr="005C1970" w:rsidRDefault="000D7C48" w:rsidP="000D7C48">
            <w:pPr>
              <w:pStyle w:val="ConsPlusCell"/>
            </w:pPr>
            <w:r w:rsidRPr="005C1970">
              <w:t xml:space="preserve">холодное водоснабжение, </w:t>
            </w:r>
            <w:r w:rsidRPr="005C1970">
              <w:br/>
              <w:t>горячее водоснабжение – бойлер,</w:t>
            </w:r>
          </w:p>
          <w:p w14:paraId="0635D866" w14:textId="77777777" w:rsidR="000D7C48" w:rsidRPr="005C1970" w:rsidRDefault="000D7C48" w:rsidP="000D7C48">
            <w:pPr>
              <w:pStyle w:val="ConsPlusCell"/>
            </w:pPr>
            <w:r w:rsidRPr="005C1970">
              <w:t>водоотведение,</w:t>
            </w:r>
          </w:p>
          <w:p w14:paraId="5ABB68D7" w14:textId="77777777" w:rsidR="000D7C48" w:rsidRPr="005C1970" w:rsidRDefault="000D7C48" w:rsidP="000D7C48">
            <w:pPr>
              <w:pStyle w:val="ConsPlusCell"/>
            </w:pPr>
            <w:r w:rsidRPr="005C1970">
              <w:t xml:space="preserve">отопление центральное, </w:t>
            </w:r>
          </w:p>
          <w:p w14:paraId="62B1EB40" w14:textId="77777777" w:rsidR="000D7C48" w:rsidRPr="00666B7C" w:rsidRDefault="000D7C48" w:rsidP="000D7C48">
            <w:r w:rsidRPr="005C1970">
              <w:rPr>
                <w:sz w:val="20"/>
                <w:szCs w:val="20"/>
              </w:rPr>
              <w:t>газоснабжение - бал</w:t>
            </w:r>
            <w:r>
              <w:rPr>
                <w:sz w:val="20"/>
                <w:szCs w:val="20"/>
              </w:rPr>
              <w:t>л</w:t>
            </w:r>
            <w:r w:rsidRPr="005C1970">
              <w:rPr>
                <w:sz w:val="20"/>
                <w:szCs w:val="20"/>
              </w:rPr>
              <w:t>онное</w:t>
            </w:r>
          </w:p>
        </w:tc>
        <w:tc>
          <w:tcPr>
            <w:tcW w:w="2977" w:type="dxa"/>
            <w:tcBorders>
              <w:bottom w:val="single" w:sz="4" w:space="0" w:color="auto"/>
              <w:right w:val="single" w:sz="4" w:space="0" w:color="auto"/>
            </w:tcBorders>
          </w:tcPr>
          <w:p w14:paraId="5E9AECB6" w14:textId="77777777" w:rsidR="000D7C48" w:rsidRPr="00E27470" w:rsidRDefault="000D7C48" w:rsidP="000D7C48">
            <w:pPr>
              <w:pStyle w:val="ConsPlusCell"/>
              <w:jc w:val="center"/>
            </w:pPr>
            <w:r>
              <w:t>---</w:t>
            </w:r>
          </w:p>
        </w:tc>
      </w:tr>
    </w:tbl>
    <w:p w14:paraId="2499F195" w14:textId="77777777" w:rsidR="000D7C48" w:rsidRDefault="000D7C48" w:rsidP="000D7C48">
      <w:pPr>
        <w:pStyle w:val="ConsPlusCell"/>
        <w:jc w:val="both"/>
        <w:rPr>
          <w:sz w:val="22"/>
          <w:szCs w:val="22"/>
        </w:rPr>
      </w:pPr>
      <w:r w:rsidRPr="008F6CE0">
        <w:rPr>
          <w:sz w:val="22"/>
          <w:szCs w:val="22"/>
        </w:rPr>
        <w:t>Настоящий Акт составлен в соответствии с данными Технического паспорта</w:t>
      </w:r>
      <w:r>
        <w:rPr>
          <w:sz w:val="22"/>
          <w:szCs w:val="22"/>
        </w:rPr>
        <w:t xml:space="preserve"> от 17.03.1993 года (Г</w:t>
      </w:r>
      <w:r w:rsidRPr="008F6CE0">
        <w:rPr>
          <w:sz w:val="22"/>
          <w:szCs w:val="22"/>
        </w:rPr>
        <w:t>осударственное предприятие Нижегородской области «Нижтехинвентаризация» Шахунский филиал)</w:t>
      </w:r>
      <w:r>
        <w:rPr>
          <w:sz w:val="22"/>
          <w:szCs w:val="22"/>
        </w:rPr>
        <w:t>.</w:t>
      </w:r>
      <w:r w:rsidRPr="008F6CE0">
        <w:rPr>
          <w:sz w:val="22"/>
          <w:szCs w:val="22"/>
        </w:rPr>
        <w:t xml:space="preserve"> </w:t>
      </w:r>
    </w:p>
    <w:p w14:paraId="4E3A15B2" w14:textId="77777777" w:rsidR="000D7C48" w:rsidRDefault="000D7C48" w:rsidP="000D7C48">
      <w:pPr>
        <w:pStyle w:val="ConsPlusCell"/>
        <w:jc w:val="both"/>
        <w:rPr>
          <w:sz w:val="22"/>
          <w:szCs w:val="22"/>
        </w:rPr>
      </w:pPr>
    </w:p>
    <w:p w14:paraId="255F384A" w14:textId="77777777" w:rsidR="000D7C48" w:rsidRPr="00F95CAB" w:rsidRDefault="000D7C48" w:rsidP="000D7C48">
      <w:pPr>
        <w:widowControl w:val="0"/>
        <w:autoSpaceDE w:val="0"/>
        <w:autoSpaceDN w:val="0"/>
        <w:adjustRightInd w:val="0"/>
        <w:jc w:val="center"/>
        <w:rPr>
          <w:u w:val="single"/>
        </w:rPr>
      </w:pPr>
      <w:r w:rsidRPr="00F95CAB">
        <w:rPr>
          <w:u w:val="single"/>
        </w:rPr>
        <w:t xml:space="preserve">Начальник Управления ЖКХ и архитектурной деятельности администрации </w:t>
      </w:r>
      <w:r>
        <w:rPr>
          <w:u w:val="single"/>
        </w:rPr>
        <w:t>муниципального</w:t>
      </w:r>
      <w:r w:rsidRPr="00F95CAB">
        <w:rPr>
          <w:u w:val="single"/>
        </w:rPr>
        <w:t xml:space="preserve"> округа город Шахунья Нижегородской области</w:t>
      </w:r>
    </w:p>
    <w:p w14:paraId="50FF3491" w14:textId="77777777" w:rsidR="000D7C48" w:rsidRPr="009C7090" w:rsidRDefault="000D7C48" w:rsidP="000D7C48">
      <w:pPr>
        <w:widowControl w:val="0"/>
        <w:autoSpaceDE w:val="0"/>
        <w:autoSpaceDN w:val="0"/>
        <w:adjustRightInd w:val="0"/>
        <w:jc w:val="center"/>
      </w:pPr>
      <w:r w:rsidRPr="009C7090">
        <w:rPr>
          <w:sz w:val="16"/>
          <w:szCs w:val="16"/>
        </w:rPr>
        <w:t>(должность, Ф.И.О., руководителя органа местного самоуправления,</w:t>
      </w:r>
      <w:r w:rsidRPr="009C7090">
        <w:rPr>
          <w:rFonts w:ascii="Courier New" w:hAnsi="Courier New" w:cs="Courier New"/>
          <w:sz w:val="20"/>
          <w:szCs w:val="20"/>
        </w:rPr>
        <w:t xml:space="preserve"> </w:t>
      </w:r>
      <w:r w:rsidRPr="009C7090">
        <w:rPr>
          <w:sz w:val="16"/>
          <w:szCs w:val="16"/>
        </w:rPr>
        <w:t>уполномоченного устанавливать техническое состояние</w:t>
      </w:r>
    </w:p>
    <w:p w14:paraId="699075AA" w14:textId="77777777" w:rsidR="000D7C48" w:rsidRPr="009C7090" w:rsidRDefault="000D7C48" w:rsidP="000D7C48">
      <w:pPr>
        <w:widowControl w:val="0"/>
        <w:autoSpaceDE w:val="0"/>
        <w:autoSpaceDN w:val="0"/>
        <w:adjustRightInd w:val="0"/>
        <w:jc w:val="center"/>
        <w:rPr>
          <w:sz w:val="16"/>
          <w:szCs w:val="16"/>
        </w:rPr>
      </w:pPr>
      <w:r w:rsidRPr="009C7090">
        <w:rPr>
          <w:sz w:val="16"/>
          <w:szCs w:val="16"/>
        </w:rPr>
        <w:t>многоквартирного дома, являющегося объектом конкурса)</w:t>
      </w:r>
    </w:p>
    <w:p w14:paraId="4B9ECE79" w14:textId="77777777" w:rsidR="000D7C48" w:rsidRPr="009C7090" w:rsidRDefault="000D7C48" w:rsidP="000D7C48">
      <w:pPr>
        <w:widowControl w:val="0"/>
        <w:autoSpaceDE w:val="0"/>
        <w:autoSpaceDN w:val="0"/>
        <w:adjustRightInd w:val="0"/>
        <w:jc w:val="both"/>
        <w:rPr>
          <w:u w:val="single"/>
        </w:rPr>
      </w:pPr>
      <w:r w:rsidRPr="009C7090">
        <w:rPr>
          <w:sz w:val="20"/>
          <w:szCs w:val="20"/>
        </w:rPr>
        <w:t xml:space="preserve">                  </w:t>
      </w:r>
      <w:r w:rsidRPr="009C7090">
        <w:t xml:space="preserve">_____________                                                                                        </w:t>
      </w:r>
      <w:r w:rsidRPr="009C7090">
        <w:rPr>
          <w:u w:val="single"/>
        </w:rPr>
        <w:t>Лаптев С.М.</w:t>
      </w:r>
    </w:p>
    <w:p w14:paraId="2663D672" w14:textId="77777777" w:rsidR="000D7C48" w:rsidRPr="009C7090" w:rsidRDefault="000D7C48" w:rsidP="000D7C48">
      <w:pPr>
        <w:widowControl w:val="0"/>
        <w:autoSpaceDE w:val="0"/>
        <w:autoSpaceDN w:val="0"/>
        <w:adjustRightInd w:val="0"/>
        <w:jc w:val="both"/>
        <w:rPr>
          <w:sz w:val="16"/>
          <w:szCs w:val="16"/>
        </w:rPr>
      </w:pPr>
      <w:r w:rsidRPr="009C7090">
        <w:rPr>
          <w:sz w:val="16"/>
          <w:szCs w:val="16"/>
        </w:rPr>
        <w:t xml:space="preserve">                              (подпись)                                                                                                                                             (ф. и.о.)</w:t>
      </w:r>
    </w:p>
    <w:p w14:paraId="744BC225" w14:textId="77777777" w:rsidR="000D7C48" w:rsidRPr="009C7090" w:rsidRDefault="000D7C48" w:rsidP="000D7C48">
      <w:pPr>
        <w:widowControl w:val="0"/>
        <w:autoSpaceDE w:val="0"/>
        <w:autoSpaceDN w:val="0"/>
        <w:adjustRightInd w:val="0"/>
        <w:jc w:val="both"/>
      </w:pPr>
      <w:r w:rsidRPr="009C7090">
        <w:t xml:space="preserve">        "____" _______ 202</w:t>
      </w:r>
      <w:r>
        <w:t>6</w:t>
      </w:r>
      <w:r w:rsidRPr="009C7090">
        <w:t xml:space="preserve"> г.</w:t>
      </w:r>
    </w:p>
    <w:p w14:paraId="1D13EFE1" w14:textId="77777777" w:rsidR="000D7C48" w:rsidRPr="009C7090" w:rsidRDefault="000D7C48" w:rsidP="000D7C48">
      <w:pPr>
        <w:widowControl w:val="0"/>
        <w:autoSpaceDE w:val="0"/>
        <w:autoSpaceDN w:val="0"/>
        <w:adjustRightInd w:val="0"/>
        <w:jc w:val="both"/>
        <w:rPr>
          <w:sz w:val="20"/>
          <w:szCs w:val="20"/>
        </w:rPr>
      </w:pPr>
      <w:r w:rsidRPr="009C7090">
        <w:rPr>
          <w:sz w:val="20"/>
          <w:szCs w:val="20"/>
        </w:rPr>
        <w:t xml:space="preserve">               М.П.</w:t>
      </w:r>
    </w:p>
    <w:p w14:paraId="20E64050" w14:textId="36F249C8" w:rsidR="000D7C48" w:rsidRDefault="000D7C48" w:rsidP="000D7C48">
      <w:pPr>
        <w:pStyle w:val="ConsPlusNonformat"/>
        <w:jc w:val="both"/>
        <w:rPr>
          <w:rFonts w:ascii="Times New Roman" w:hAnsi="Times New Roman" w:cs="Times New Roman"/>
        </w:rPr>
      </w:pPr>
    </w:p>
    <w:p w14:paraId="0805551A" w14:textId="4F9E78F2" w:rsidR="00DA20B6" w:rsidRDefault="00DA20B6" w:rsidP="000D7C48">
      <w:pPr>
        <w:pStyle w:val="ConsPlusNonformat"/>
        <w:jc w:val="both"/>
        <w:rPr>
          <w:rFonts w:ascii="Times New Roman" w:hAnsi="Times New Roman" w:cs="Times New Roman"/>
        </w:rPr>
      </w:pPr>
    </w:p>
    <w:p w14:paraId="0D92C617" w14:textId="52C62297" w:rsidR="00DA20B6" w:rsidRDefault="00DA20B6" w:rsidP="000D7C48">
      <w:pPr>
        <w:pStyle w:val="ConsPlusNonformat"/>
        <w:jc w:val="both"/>
        <w:rPr>
          <w:rFonts w:ascii="Times New Roman" w:hAnsi="Times New Roman" w:cs="Times New Roman"/>
        </w:rPr>
      </w:pPr>
    </w:p>
    <w:p w14:paraId="1629EA94" w14:textId="77777777" w:rsidR="00DA20B6" w:rsidRPr="00E27470" w:rsidRDefault="00DA20B6" w:rsidP="000D7C48">
      <w:pPr>
        <w:pStyle w:val="ConsPlusNonformat"/>
        <w:jc w:val="both"/>
        <w:rPr>
          <w:rFonts w:ascii="Times New Roman" w:hAnsi="Times New Roman" w:cs="Times New Roman"/>
        </w:rPr>
      </w:pPr>
    </w:p>
    <w:p w14:paraId="7FD3D624" w14:textId="77777777" w:rsidR="000D7C48" w:rsidRDefault="000D7C48" w:rsidP="00272FEF">
      <w:pPr>
        <w:snapToGrid w:val="0"/>
        <w:ind w:left="2832" w:firstLine="708"/>
        <w:jc w:val="right"/>
      </w:pPr>
    </w:p>
    <w:p w14:paraId="15B9AE10" w14:textId="4D66B42F" w:rsidR="000D7C48" w:rsidRDefault="000D7C48" w:rsidP="00272FEF">
      <w:pPr>
        <w:snapToGrid w:val="0"/>
        <w:ind w:left="2832" w:firstLine="708"/>
        <w:jc w:val="right"/>
      </w:pPr>
      <w:r>
        <w:t>Приложение № 3</w:t>
      </w:r>
      <w:r w:rsidR="00DA20B6">
        <w:t>4</w:t>
      </w:r>
    </w:p>
    <w:p w14:paraId="27BCAB30" w14:textId="77777777" w:rsidR="000D7C48" w:rsidRDefault="000D7C48" w:rsidP="00272FEF">
      <w:pPr>
        <w:snapToGrid w:val="0"/>
        <w:ind w:left="2832" w:firstLine="708"/>
        <w:jc w:val="right"/>
      </w:pPr>
    </w:p>
    <w:p w14:paraId="3784AC35" w14:textId="77777777" w:rsidR="000D7C48" w:rsidRPr="00D4587F" w:rsidRDefault="000D7C48" w:rsidP="00DA20B6">
      <w:pPr>
        <w:pStyle w:val="ConsPlusNonformat"/>
        <w:ind w:left="4678"/>
        <w:jc w:val="center"/>
        <w:rPr>
          <w:rFonts w:ascii="Times New Roman" w:hAnsi="Times New Roman" w:cs="Times New Roman"/>
          <w:b/>
          <w:bCs/>
          <w:sz w:val="22"/>
          <w:szCs w:val="22"/>
        </w:rPr>
      </w:pPr>
      <w:r w:rsidRPr="00D4587F">
        <w:rPr>
          <w:rFonts w:ascii="Times New Roman" w:hAnsi="Times New Roman" w:cs="Times New Roman"/>
          <w:b/>
          <w:bCs/>
          <w:sz w:val="22"/>
          <w:szCs w:val="22"/>
        </w:rPr>
        <w:t>УТВЕРЖДАЮ:</w:t>
      </w:r>
    </w:p>
    <w:p w14:paraId="77CF3EA0"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64A26F77"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469B2570"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48F8012B"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6D51B366"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725C35A8"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5683538F"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07297396"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5C4404C7"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3878247B"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741C4285"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7B30DF39" w14:textId="77777777" w:rsidR="000D7C48" w:rsidRDefault="000D7C48" w:rsidP="000D7C4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1CF0981A"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5507E3CD"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2ABB1ED1" w14:textId="77777777" w:rsidR="000D7C48" w:rsidRDefault="000D7C48" w:rsidP="000D7C48">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(дата утверждения)</w:t>
      </w:r>
    </w:p>
    <w:p w14:paraId="679A0E9E" w14:textId="77777777" w:rsidR="000D7C48" w:rsidRDefault="000D7C48" w:rsidP="000D7C48">
      <w:pPr>
        <w:tabs>
          <w:tab w:val="left" w:pos="2884"/>
          <w:tab w:val="left" w:pos="6742"/>
        </w:tabs>
        <w:suppressAutoHyphens/>
        <w:rPr>
          <w:lang w:eastAsia="ar-SA"/>
        </w:rPr>
      </w:pPr>
    </w:p>
    <w:p w14:paraId="1C2FA34F" w14:textId="77777777" w:rsidR="000D7C48" w:rsidRDefault="000D7C48" w:rsidP="000D7C48">
      <w:pPr>
        <w:tabs>
          <w:tab w:val="left" w:pos="2884"/>
        </w:tabs>
        <w:suppressAutoHyphens/>
        <w:jc w:val="center"/>
        <w:rPr>
          <w:lang w:eastAsia="ar-SA"/>
        </w:rPr>
      </w:pPr>
    </w:p>
    <w:p w14:paraId="6A98D45B" w14:textId="77777777" w:rsidR="000D7C48" w:rsidRPr="00C41D68" w:rsidRDefault="000D7C48" w:rsidP="000D7C48">
      <w:pPr>
        <w:tabs>
          <w:tab w:val="left" w:pos="2884"/>
        </w:tabs>
        <w:suppressAutoHyphens/>
        <w:jc w:val="center"/>
        <w:rPr>
          <w:lang w:eastAsia="ar-SA"/>
        </w:rPr>
      </w:pPr>
      <w:r w:rsidRPr="00C41D68">
        <w:rPr>
          <w:lang w:eastAsia="ar-SA"/>
        </w:rPr>
        <w:t>ПЕРЕЧЕНЬ</w:t>
      </w:r>
    </w:p>
    <w:p w14:paraId="04178BEB" w14:textId="77777777" w:rsidR="000D7C48" w:rsidRDefault="000D7C48" w:rsidP="000D7C48">
      <w:pPr>
        <w:tabs>
          <w:tab w:val="center" w:pos="3873"/>
        </w:tabs>
        <w:suppressAutoHyphens/>
        <w:jc w:val="center"/>
        <w:rPr>
          <w:lang w:eastAsia="ar-SA"/>
        </w:rPr>
      </w:pPr>
      <w:r w:rsidRPr="00C41D68">
        <w:rPr>
          <w:lang w:eastAsia="ar-SA"/>
        </w:rPr>
        <w:t>работ и услуг по содержанию и ремонту общего имущества собственников помещений</w:t>
      </w:r>
    </w:p>
    <w:p w14:paraId="165F5638" w14:textId="77777777" w:rsidR="000D7C48" w:rsidRPr="003D6D87" w:rsidRDefault="000D7C48" w:rsidP="000D7C48">
      <w:pPr>
        <w:tabs>
          <w:tab w:val="center" w:pos="3873"/>
        </w:tabs>
        <w:suppressAutoHyphens/>
        <w:jc w:val="center"/>
      </w:pPr>
      <w:r w:rsidRPr="00C41D68">
        <w:rPr>
          <w:lang w:eastAsia="ar-SA"/>
        </w:rPr>
        <w:t xml:space="preserve"> в многоквартирном доме, </w:t>
      </w:r>
      <w:r w:rsidRPr="00C41D68">
        <w:t>расположенном по адресу: г.</w:t>
      </w:r>
      <w:r>
        <w:t xml:space="preserve"> </w:t>
      </w:r>
      <w:r w:rsidRPr="00C41D68">
        <w:t>Шахунья,</w:t>
      </w:r>
      <w:r w:rsidRPr="00E563CA">
        <w:t xml:space="preserve"> </w:t>
      </w:r>
      <w:r>
        <w:t>р.</w:t>
      </w:r>
      <w:r w:rsidRPr="00F94266">
        <w:t>п.Вахтан, ул.</w:t>
      </w:r>
      <w:r>
        <w:t xml:space="preserve"> </w:t>
      </w:r>
      <w:r w:rsidRPr="00F94266">
        <w:t>Филипповича, д. 10</w:t>
      </w:r>
    </w:p>
    <w:p w14:paraId="627B5D63" w14:textId="77777777" w:rsidR="000D7C48" w:rsidRPr="00526D09" w:rsidRDefault="000D7C48" w:rsidP="000D7C48">
      <w:pPr>
        <w:snapToGrid w:val="0"/>
        <w:ind w:left="2832" w:firstLine="708"/>
        <w:jc w:val="right"/>
        <w:rPr>
          <w:rFonts w:eastAsia="Arial"/>
          <w:b/>
          <w:bCs/>
          <w:sz w:val="16"/>
          <w:szCs w:val="16"/>
          <w:lang w:eastAsia="ar-SA"/>
        </w:rPr>
      </w:pPr>
    </w:p>
    <w:tbl>
      <w:tblPr>
        <w:tblW w:w="103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1843"/>
        <w:gridCol w:w="1276"/>
        <w:gridCol w:w="1322"/>
      </w:tblGrid>
      <w:tr w:rsidR="000D7C48" w:rsidRPr="00D470B4" w14:paraId="239303F1" w14:textId="77777777" w:rsidTr="000D7C48">
        <w:trPr>
          <w:trHeight w:val="255"/>
        </w:trPr>
        <w:tc>
          <w:tcPr>
            <w:tcW w:w="5954" w:type="dxa"/>
          </w:tcPr>
          <w:p w14:paraId="31BA7DE6" w14:textId="77777777" w:rsidR="000D7C48" w:rsidRPr="00C41D68" w:rsidRDefault="000D7C48" w:rsidP="000D7C48">
            <w:pPr>
              <w:jc w:val="center"/>
            </w:pPr>
          </w:p>
          <w:p w14:paraId="5A7CBFB6" w14:textId="77777777" w:rsidR="000D7C48" w:rsidRPr="00A247EA" w:rsidRDefault="000D7C48" w:rsidP="000D7C48">
            <w:pPr>
              <w:jc w:val="center"/>
            </w:pPr>
            <w:r w:rsidRPr="00C41D68">
              <w:t>Наименование работ и услуг</w:t>
            </w:r>
          </w:p>
        </w:tc>
        <w:tc>
          <w:tcPr>
            <w:tcW w:w="1843" w:type="dxa"/>
          </w:tcPr>
          <w:p w14:paraId="7ED39D2D" w14:textId="77777777" w:rsidR="000D7C48" w:rsidRPr="00C41D68" w:rsidRDefault="000D7C48" w:rsidP="000D7C48">
            <w:pPr>
              <w:suppressAutoHyphens/>
              <w:snapToGrid w:val="0"/>
              <w:jc w:val="center"/>
              <w:rPr>
                <w:bCs/>
              </w:rPr>
            </w:pPr>
          </w:p>
          <w:p w14:paraId="1741D56A" w14:textId="77777777" w:rsidR="000D7C48" w:rsidRPr="00A247EA" w:rsidRDefault="000D7C48" w:rsidP="000D7C48">
            <w:pPr>
              <w:suppressAutoHyphens/>
              <w:snapToGrid w:val="0"/>
              <w:ind w:left="82" w:hanging="82"/>
              <w:jc w:val="center"/>
              <w:rPr>
                <w:bCs/>
                <w:color w:val="000000"/>
              </w:rPr>
            </w:pPr>
            <w:r w:rsidRPr="00C41D68">
              <w:rPr>
                <w:bCs/>
              </w:rPr>
              <w:t>Периодичность выполнения работ</w:t>
            </w:r>
          </w:p>
        </w:tc>
        <w:tc>
          <w:tcPr>
            <w:tcW w:w="1276" w:type="dxa"/>
          </w:tcPr>
          <w:p w14:paraId="53A505F8" w14:textId="77777777" w:rsidR="000D7C48" w:rsidRPr="00C41D68" w:rsidRDefault="000D7C48" w:rsidP="000D7C48">
            <w:pPr>
              <w:snapToGrid w:val="0"/>
              <w:jc w:val="center"/>
            </w:pPr>
          </w:p>
          <w:p w14:paraId="7CE2D95A" w14:textId="77777777" w:rsidR="000D7C48" w:rsidRPr="00C41D68" w:rsidRDefault="000D7C48" w:rsidP="000D7C48">
            <w:pPr>
              <w:snapToGrid w:val="0"/>
              <w:jc w:val="center"/>
              <w:rPr>
                <w:lang w:eastAsia="ar-SA"/>
              </w:rPr>
            </w:pPr>
            <w:r w:rsidRPr="00C41D68">
              <w:t>Годовая</w:t>
            </w:r>
          </w:p>
          <w:p w14:paraId="25B93EDE" w14:textId="77777777" w:rsidR="000D7C48" w:rsidRPr="00C41D68" w:rsidRDefault="000D7C48" w:rsidP="000D7C48">
            <w:pPr>
              <w:tabs>
                <w:tab w:val="left" w:pos="124"/>
              </w:tabs>
              <w:jc w:val="center"/>
            </w:pPr>
            <w:r w:rsidRPr="00C41D68">
              <w:t>плата</w:t>
            </w:r>
          </w:p>
          <w:p w14:paraId="4EAD9726" w14:textId="77777777" w:rsidR="000D7C48" w:rsidRPr="00C41D68" w:rsidRDefault="000D7C48" w:rsidP="000D7C48">
            <w:pPr>
              <w:jc w:val="center"/>
            </w:pPr>
            <w:r w:rsidRPr="00C41D68">
              <w:t>(рублей)</w:t>
            </w:r>
          </w:p>
          <w:p w14:paraId="748C7819" w14:textId="77777777" w:rsidR="000D7C48" w:rsidRPr="00A247EA" w:rsidRDefault="000D7C48" w:rsidP="000D7C48">
            <w:pPr>
              <w:suppressAutoHyphens/>
              <w:snapToGrid w:val="0"/>
              <w:jc w:val="center"/>
              <w:rPr>
                <w:lang w:eastAsia="ar-SA"/>
              </w:rPr>
            </w:pPr>
          </w:p>
        </w:tc>
        <w:tc>
          <w:tcPr>
            <w:tcW w:w="1322" w:type="dxa"/>
          </w:tcPr>
          <w:p w14:paraId="4BE85B7B" w14:textId="77777777" w:rsidR="000D7C48" w:rsidRPr="00C41D68" w:rsidRDefault="000D7C48" w:rsidP="000D7C48">
            <w:pPr>
              <w:jc w:val="center"/>
            </w:pPr>
            <w:r w:rsidRPr="00C41D68">
              <w:t>Стоимость на 1 кв. м</w:t>
            </w:r>
            <w:r>
              <w:t>.</w:t>
            </w:r>
            <w:r w:rsidRPr="00C41D68">
              <w:t xml:space="preserve"> общ. площади (рублей в</w:t>
            </w:r>
          </w:p>
          <w:p w14:paraId="2C0A5607" w14:textId="77777777" w:rsidR="000D7C48" w:rsidRPr="00A247EA" w:rsidRDefault="000D7C48" w:rsidP="000D7C48">
            <w:pPr>
              <w:suppressAutoHyphens/>
              <w:snapToGrid w:val="0"/>
              <w:jc w:val="center"/>
              <w:rPr>
                <w:lang w:eastAsia="ar-SA"/>
              </w:rPr>
            </w:pPr>
            <w:r w:rsidRPr="00C41D68">
              <w:t>месяц)</w:t>
            </w:r>
          </w:p>
        </w:tc>
      </w:tr>
      <w:tr w:rsidR="000D7C48" w:rsidRPr="00D4587F" w14:paraId="71DB7CB2" w14:textId="77777777" w:rsidTr="000D7C48">
        <w:trPr>
          <w:trHeight w:val="1295"/>
        </w:trPr>
        <w:tc>
          <w:tcPr>
            <w:tcW w:w="5954" w:type="dxa"/>
          </w:tcPr>
          <w:p w14:paraId="5A0AED45" w14:textId="77777777" w:rsidR="000D7C48" w:rsidRPr="00CD7D49" w:rsidRDefault="000D7C48" w:rsidP="000D7C48">
            <w:pPr>
              <w:jc w:val="both"/>
              <w:rPr>
                <w:b/>
                <w:bCs/>
                <w:sz w:val="20"/>
                <w:szCs w:val="20"/>
              </w:rPr>
            </w:pPr>
            <w:r w:rsidRPr="0006463C">
              <w:rPr>
                <w:b/>
                <w:bCs/>
              </w:rPr>
              <w:t xml:space="preserve">1. Техническое обслуживание и текущий ремонт внутридомового инженерного оборудования </w:t>
            </w:r>
            <w:r w:rsidRPr="00CD7D49">
              <w:rPr>
                <w:sz w:val="20"/>
                <w:szCs w:val="20"/>
              </w:rPr>
              <w:t>(общих коммуникаций, технических устройств) Профилактические осмотры систем отопления, водопровода, канализации, ремонт и замена запорной и регулировочной арматуры (задвижек, кранов, вентилей и т.д.) относящихся к общим инженерным коммуникациям. Регулировка</w:t>
            </w:r>
            <w:r>
              <w:rPr>
                <w:sz w:val="20"/>
                <w:szCs w:val="20"/>
              </w:rPr>
              <w:t xml:space="preserve"> </w:t>
            </w:r>
            <w:r w:rsidRPr="00CD7D49">
              <w:rPr>
                <w:sz w:val="20"/>
                <w:szCs w:val="20"/>
              </w:rPr>
              <w:t xml:space="preserve">системы центрального отопления. Ремонт и замена отопительных приборов в местах общего пользования. Устранение засоров канализационной системы, относящейся к общему имуществу дома. </w:t>
            </w:r>
          </w:p>
        </w:tc>
        <w:tc>
          <w:tcPr>
            <w:tcW w:w="1843" w:type="dxa"/>
            <w:vAlign w:val="center"/>
          </w:tcPr>
          <w:p w14:paraId="703D5D29" w14:textId="77777777" w:rsidR="000D7C48" w:rsidRPr="00825EDB" w:rsidRDefault="000D7C48" w:rsidP="000D7C48">
            <w:pPr>
              <w:jc w:val="center"/>
              <w:rPr>
                <w:sz w:val="20"/>
                <w:szCs w:val="20"/>
              </w:rPr>
            </w:pPr>
            <w:r w:rsidRPr="00825EDB">
              <w:rPr>
                <w:sz w:val="20"/>
                <w:szCs w:val="20"/>
              </w:rPr>
              <w:t xml:space="preserve">Осмотр не реже 2 раз в год </w:t>
            </w:r>
          </w:p>
          <w:p w14:paraId="7D2BD9B7" w14:textId="77777777" w:rsidR="000D7C48" w:rsidRPr="00CD7D49" w:rsidRDefault="000D7C48" w:rsidP="000D7C48">
            <w:pPr>
              <w:jc w:val="center"/>
              <w:rPr>
                <w:sz w:val="20"/>
                <w:szCs w:val="20"/>
              </w:rPr>
            </w:pPr>
            <w:r w:rsidRPr="00825EDB">
              <w:rPr>
                <w:sz w:val="20"/>
                <w:szCs w:val="20"/>
              </w:rPr>
              <w:t>и ремонт по мере необходимости</w:t>
            </w:r>
          </w:p>
        </w:tc>
        <w:tc>
          <w:tcPr>
            <w:tcW w:w="1276" w:type="dxa"/>
            <w:vAlign w:val="center"/>
          </w:tcPr>
          <w:p w14:paraId="164C2A02" w14:textId="77777777" w:rsidR="000D7C48" w:rsidRPr="00B02842" w:rsidRDefault="000D7C48" w:rsidP="000D7C48">
            <w:pPr>
              <w:jc w:val="center"/>
              <w:rPr>
                <w:b/>
                <w:bCs/>
              </w:rPr>
            </w:pPr>
            <w:r w:rsidRPr="00B02842">
              <w:rPr>
                <w:rFonts w:ascii="Calibri" w:hAnsi="Calibri" w:cs="Calibri"/>
                <w:b/>
                <w:bCs/>
                <w:color w:val="000000"/>
              </w:rPr>
              <w:t>63194,46</w:t>
            </w:r>
          </w:p>
        </w:tc>
        <w:tc>
          <w:tcPr>
            <w:tcW w:w="1322" w:type="dxa"/>
            <w:vAlign w:val="center"/>
          </w:tcPr>
          <w:p w14:paraId="02F45131" w14:textId="77777777" w:rsidR="000D7C48" w:rsidRPr="00B02842" w:rsidRDefault="000D7C48" w:rsidP="000D7C48">
            <w:pPr>
              <w:jc w:val="center"/>
              <w:rPr>
                <w:b/>
                <w:bCs/>
              </w:rPr>
            </w:pPr>
            <w:r w:rsidRPr="00B02842">
              <w:rPr>
                <w:rFonts w:ascii="Calibri" w:hAnsi="Calibri" w:cs="Calibri"/>
                <w:b/>
                <w:bCs/>
                <w:color w:val="000000"/>
              </w:rPr>
              <w:t>6,27</w:t>
            </w:r>
          </w:p>
        </w:tc>
      </w:tr>
      <w:tr w:rsidR="000D7C48" w:rsidRPr="00D4587F" w14:paraId="7D890692" w14:textId="77777777" w:rsidTr="000D7C48">
        <w:trPr>
          <w:trHeight w:val="1410"/>
        </w:trPr>
        <w:tc>
          <w:tcPr>
            <w:tcW w:w="5954" w:type="dxa"/>
          </w:tcPr>
          <w:p w14:paraId="0C4BA5D7" w14:textId="77777777" w:rsidR="000D7C48" w:rsidRPr="00CD7D49" w:rsidRDefault="000D7C48" w:rsidP="000D7C48">
            <w:pPr>
              <w:jc w:val="both"/>
              <w:rPr>
                <w:sz w:val="20"/>
                <w:szCs w:val="20"/>
              </w:rPr>
            </w:pPr>
            <w:r w:rsidRPr="00CD7D49">
              <w:rPr>
                <w:sz w:val="20"/>
                <w:szCs w:val="20"/>
              </w:rPr>
              <w:t>1.1. Ремонт, испытание, промывка и опрессовка систем центрального отопления</w:t>
            </w:r>
            <w:r w:rsidRPr="00CD7D49">
              <w:rPr>
                <w:b/>
                <w:bCs/>
                <w:sz w:val="20"/>
                <w:szCs w:val="20"/>
              </w:rPr>
              <w:t xml:space="preserve"> </w:t>
            </w:r>
            <w:r w:rsidRPr="00CD7D49">
              <w:rPr>
                <w:sz w:val="20"/>
                <w:szCs w:val="20"/>
              </w:rPr>
              <w:t>(смена отдельных участков трубопровода, смена запорной арматуры, ликвидация воздушных пробок в системе отопления при запуске отопления и в отопительный период, промывка гидропневматическим способом системы отопления в период подготовки к отопительному периоду</w:t>
            </w:r>
            <w:r>
              <w:rPr>
                <w:sz w:val="20"/>
                <w:szCs w:val="20"/>
              </w:rPr>
              <w:t xml:space="preserve"> и т.д.</w:t>
            </w:r>
            <w:r w:rsidRPr="00CD7D49">
              <w:rPr>
                <w:sz w:val="20"/>
                <w:szCs w:val="20"/>
              </w:rPr>
              <w:t>)</w:t>
            </w:r>
          </w:p>
        </w:tc>
        <w:tc>
          <w:tcPr>
            <w:tcW w:w="1843" w:type="dxa"/>
            <w:vAlign w:val="center"/>
          </w:tcPr>
          <w:p w14:paraId="4D25E62C" w14:textId="77777777" w:rsidR="000D7C48" w:rsidRPr="00825EDB" w:rsidRDefault="000D7C48" w:rsidP="000D7C48">
            <w:pPr>
              <w:jc w:val="center"/>
              <w:rPr>
                <w:sz w:val="20"/>
                <w:szCs w:val="20"/>
              </w:rPr>
            </w:pPr>
            <w:r w:rsidRPr="00825EDB">
              <w:rPr>
                <w:sz w:val="20"/>
                <w:szCs w:val="20"/>
              </w:rPr>
              <w:t xml:space="preserve">Осмотр не реже 2 раз в год </w:t>
            </w:r>
          </w:p>
          <w:p w14:paraId="41FC013F" w14:textId="77777777" w:rsidR="000D7C48" w:rsidRPr="00CD7D49" w:rsidRDefault="000D7C48" w:rsidP="000D7C48">
            <w:pPr>
              <w:jc w:val="center"/>
              <w:rPr>
                <w:sz w:val="20"/>
                <w:szCs w:val="20"/>
              </w:rPr>
            </w:pPr>
            <w:r w:rsidRPr="00825EDB">
              <w:rPr>
                <w:sz w:val="20"/>
                <w:szCs w:val="20"/>
              </w:rPr>
              <w:t>и ремонт по мере необходимости</w:t>
            </w:r>
          </w:p>
        </w:tc>
        <w:tc>
          <w:tcPr>
            <w:tcW w:w="1276" w:type="dxa"/>
            <w:vAlign w:val="center"/>
          </w:tcPr>
          <w:p w14:paraId="7BC8B0DD" w14:textId="77777777" w:rsidR="000D7C48" w:rsidRPr="0006463C" w:rsidRDefault="000D7C48" w:rsidP="000D7C48">
            <w:pPr>
              <w:jc w:val="center"/>
            </w:pPr>
            <w:r>
              <w:rPr>
                <w:rFonts w:ascii="Calibri" w:hAnsi="Calibri" w:cs="Calibri"/>
                <w:color w:val="000000"/>
              </w:rPr>
              <w:t>33183,19</w:t>
            </w:r>
          </w:p>
        </w:tc>
        <w:tc>
          <w:tcPr>
            <w:tcW w:w="1322" w:type="dxa"/>
            <w:noWrap/>
            <w:vAlign w:val="center"/>
          </w:tcPr>
          <w:p w14:paraId="5D360C77" w14:textId="77777777" w:rsidR="000D7C48" w:rsidRPr="0006463C" w:rsidRDefault="000D7C48" w:rsidP="000D7C48">
            <w:pPr>
              <w:jc w:val="center"/>
            </w:pPr>
            <w:r>
              <w:rPr>
                <w:rFonts w:ascii="Calibri" w:hAnsi="Calibri" w:cs="Calibri"/>
                <w:color w:val="000000"/>
              </w:rPr>
              <w:t>3,29</w:t>
            </w:r>
          </w:p>
        </w:tc>
      </w:tr>
      <w:tr w:rsidR="000D7C48" w:rsidRPr="00D4587F" w14:paraId="13F2627A" w14:textId="77777777" w:rsidTr="000D7C48">
        <w:trPr>
          <w:trHeight w:val="995"/>
        </w:trPr>
        <w:tc>
          <w:tcPr>
            <w:tcW w:w="5954" w:type="dxa"/>
          </w:tcPr>
          <w:p w14:paraId="0CCE0AF9" w14:textId="77777777" w:rsidR="000D7C48" w:rsidRPr="00CD7D49" w:rsidRDefault="000D7C48" w:rsidP="000D7C48">
            <w:pPr>
              <w:jc w:val="both"/>
              <w:rPr>
                <w:sz w:val="20"/>
                <w:szCs w:val="20"/>
              </w:rPr>
            </w:pPr>
            <w:r w:rsidRPr="00CD7D49">
              <w:rPr>
                <w:sz w:val="20"/>
                <w:szCs w:val="20"/>
              </w:rPr>
              <w:t>1.2. Проведение технических осмотров и устранение неисправностей в системе водоотведения (подчеканка раструбов канализационных труб, очистка канализационной сети по заявкам</w:t>
            </w:r>
            <w:r>
              <w:rPr>
                <w:sz w:val="20"/>
                <w:szCs w:val="20"/>
              </w:rPr>
              <w:t xml:space="preserve"> и т.д.</w:t>
            </w:r>
            <w:r w:rsidRPr="00CD7D49">
              <w:rPr>
                <w:sz w:val="20"/>
                <w:szCs w:val="20"/>
              </w:rPr>
              <w:t xml:space="preserve">) </w:t>
            </w:r>
          </w:p>
        </w:tc>
        <w:tc>
          <w:tcPr>
            <w:tcW w:w="1843" w:type="dxa"/>
            <w:vAlign w:val="center"/>
          </w:tcPr>
          <w:p w14:paraId="5787B6B7" w14:textId="77777777" w:rsidR="000D7C48" w:rsidRPr="00825EDB" w:rsidRDefault="000D7C48" w:rsidP="000D7C48">
            <w:pPr>
              <w:jc w:val="center"/>
              <w:rPr>
                <w:sz w:val="20"/>
                <w:szCs w:val="20"/>
              </w:rPr>
            </w:pPr>
            <w:r w:rsidRPr="00825EDB">
              <w:rPr>
                <w:sz w:val="20"/>
                <w:szCs w:val="20"/>
              </w:rPr>
              <w:t xml:space="preserve">Осмотр не реже 2 раз в год </w:t>
            </w:r>
          </w:p>
          <w:p w14:paraId="0C797688" w14:textId="77777777" w:rsidR="000D7C48" w:rsidRPr="00CD7D49" w:rsidRDefault="000D7C48" w:rsidP="000D7C48">
            <w:pPr>
              <w:jc w:val="center"/>
              <w:rPr>
                <w:sz w:val="20"/>
                <w:szCs w:val="20"/>
              </w:rPr>
            </w:pPr>
            <w:r w:rsidRPr="00825EDB">
              <w:rPr>
                <w:sz w:val="20"/>
                <w:szCs w:val="20"/>
              </w:rPr>
              <w:t>и ремонт по мере необходимости</w:t>
            </w:r>
          </w:p>
        </w:tc>
        <w:tc>
          <w:tcPr>
            <w:tcW w:w="1276" w:type="dxa"/>
            <w:vAlign w:val="center"/>
          </w:tcPr>
          <w:p w14:paraId="2AC4F009" w14:textId="77777777" w:rsidR="000D7C48" w:rsidRPr="0006463C" w:rsidRDefault="000D7C48" w:rsidP="000D7C48">
            <w:pPr>
              <w:jc w:val="center"/>
            </w:pPr>
            <w:r>
              <w:rPr>
                <w:rFonts w:ascii="Calibri" w:hAnsi="Calibri" w:cs="Calibri"/>
                <w:color w:val="000000"/>
              </w:rPr>
              <w:t>13907,65</w:t>
            </w:r>
          </w:p>
        </w:tc>
        <w:tc>
          <w:tcPr>
            <w:tcW w:w="1322" w:type="dxa"/>
            <w:noWrap/>
            <w:vAlign w:val="center"/>
          </w:tcPr>
          <w:p w14:paraId="60395EB0" w14:textId="77777777" w:rsidR="000D7C48" w:rsidRPr="0006463C" w:rsidRDefault="000D7C48" w:rsidP="000D7C48">
            <w:pPr>
              <w:jc w:val="center"/>
            </w:pPr>
            <w:r>
              <w:rPr>
                <w:rFonts w:ascii="Calibri" w:hAnsi="Calibri" w:cs="Calibri"/>
                <w:color w:val="000000"/>
              </w:rPr>
              <w:t>1,38</w:t>
            </w:r>
          </w:p>
        </w:tc>
      </w:tr>
      <w:tr w:rsidR="000D7C48" w:rsidRPr="00D4587F" w14:paraId="319E183E" w14:textId="77777777" w:rsidTr="000D7C48">
        <w:trPr>
          <w:trHeight w:val="1117"/>
        </w:trPr>
        <w:tc>
          <w:tcPr>
            <w:tcW w:w="5954" w:type="dxa"/>
          </w:tcPr>
          <w:p w14:paraId="54B8A24F" w14:textId="77777777" w:rsidR="000D7C48" w:rsidRPr="00CD7D49" w:rsidRDefault="000D7C48" w:rsidP="000D7C48">
            <w:pPr>
              <w:jc w:val="both"/>
              <w:rPr>
                <w:sz w:val="20"/>
                <w:szCs w:val="20"/>
              </w:rPr>
            </w:pPr>
            <w:r w:rsidRPr="00CD7D49">
              <w:rPr>
                <w:sz w:val="20"/>
                <w:szCs w:val="20"/>
              </w:rPr>
              <w:t>1.3. Проведение технических осмотров и устранение незначительных неисправностей в системе холодного водоснабжения</w:t>
            </w:r>
            <w:r w:rsidRPr="00CD7D49">
              <w:rPr>
                <w:b/>
                <w:bCs/>
                <w:sz w:val="20"/>
                <w:szCs w:val="20"/>
              </w:rPr>
              <w:t xml:space="preserve"> </w:t>
            </w:r>
            <w:r w:rsidRPr="00CD7D49">
              <w:rPr>
                <w:sz w:val="20"/>
                <w:szCs w:val="20"/>
              </w:rPr>
              <w:t>(осмотр системы холодного водоснабжения планово 2 раза в год и при поступлении заявок, смена отдельных участков трубопровода, смена запорной арматуры</w:t>
            </w:r>
            <w:r>
              <w:rPr>
                <w:sz w:val="20"/>
                <w:szCs w:val="20"/>
              </w:rPr>
              <w:t xml:space="preserve"> и т.д.</w:t>
            </w:r>
            <w:r w:rsidRPr="00CD7D49">
              <w:rPr>
                <w:sz w:val="20"/>
                <w:szCs w:val="20"/>
              </w:rPr>
              <w:t>)</w:t>
            </w:r>
          </w:p>
        </w:tc>
        <w:tc>
          <w:tcPr>
            <w:tcW w:w="1843" w:type="dxa"/>
            <w:vAlign w:val="center"/>
          </w:tcPr>
          <w:p w14:paraId="4A378F2F" w14:textId="77777777" w:rsidR="000D7C48" w:rsidRPr="00825EDB" w:rsidRDefault="000D7C48" w:rsidP="000D7C48">
            <w:pPr>
              <w:jc w:val="center"/>
              <w:rPr>
                <w:sz w:val="20"/>
                <w:szCs w:val="20"/>
              </w:rPr>
            </w:pPr>
            <w:r w:rsidRPr="00825EDB">
              <w:rPr>
                <w:sz w:val="20"/>
                <w:szCs w:val="20"/>
              </w:rPr>
              <w:t xml:space="preserve">Осмотр не реже 2 раз в год </w:t>
            </w:r>
          </w:p>
          <w:p w14:paraId="507CD9C9" w14:textId="77777777" w:rsidR="000D7C48" w:rsidRPr="00CD7D49" w:rsidRDefault="000D7C48" w:rsidP="000D7C48">
            <w:pPr>
              <w:jc w:val="center"/>
              <w:rPr>
                <w:sz w:val="20"/>
                <w:szCs w:val="20"/>
              </w:rPr>
            </w:pPr>
            <w:r w:rsidRPr="00825EDB">
              <w:rPr>
                <w:sz w:val="20"/>
                <w:szCs w:val="20"/>
              </w:rPr>
              <w:t>и ремонт по мере необходимости</w:t>
            </w:r>
          </w:p>
        </w:tc>
        <w:tc>
          <w:tcPr>
            <w:tcW w:w="1276" w:type="dxa"/>
            <w:vAlign w:val="center"/>
          </w:tcPr>
          <w:p w14:paraId="60BBDA72" w14:textId="77777777" w:rsidR="000D7C48" w:rsidRPr="0006463C" w:rsidRDefault="000D7C48" w:rsidP="000D7C48">
            <w:pPr>
              <w:jc w:val="center"/>
            </w:pPr>
            <w:r>
              <w:rPr>
                <w:rFonts w:ascii="Calibri" w:hAnsi="Calibri" w:cs="Calibri"/>
                <w:color w:val="000000"/>
              </w:rPr>
              <w:t>16103,62</w:t>
            </w:r>
          </w:p>
        </w:tc>
        <w:tc>
          <w:tcPr>
            <w:tcW w:w="1322" w:type="dxa"/>
            <w:noWrap/>
            <w:vAlign w:val="center"/>
          </w:tcPr>
          <w:p w14:paraId="21B82CDF" w14:textId="77777777" w:rsidR="000D7C48" w:rsidRPr="0006463C" w:rsidRDefault="000D7C48" w:rsidP="000D7C48">
            <w:pPr>
              <w:jc w:val="center"/>
            </w:pPr>
            <w:r>
              <w:rPr>
                <w:rFonts w:ascii="Calibri" w:hAnsi="Calibri" w:cs="Calibri"/>
                <w:color w:val="000000"/>
              </w:rPr>
              <w:t>1,60</w:t>
            </w:r>
          </w:p>
        </w:tc>
      </w:tr>
      <w:tr w:rsidR="000D7C48" w:rsidRPr="00D4587F" w14:paraId="6C4BA9D1" w14:textId="77777777" w:rsidTr="000D7C48">
        <w:trPr>
          <w:trHeight w:val="838"/>
        </w:trPr>
        <w:tc>
          <w:tcPr>
            <w:tcW w:w="5954" w:type="dxa"/>
          </w:tcPr>
          <w:p w14:paraId="1914C2F7" w14:textId="77777777" w:rsidR="000D7C48" w:rsidRPr="00CD7D49" w:rsidRDefault="000D7C48" w:rsidP="000D7C48">
            <w:pPr>
              <w:jc w:val="both"/>
              <w:rPr>
                <w:b/>
                <w:bCs/>
                <w:sz w:val="20"/>
                <w:szCs w:val="20"/>
              </w:rPr>
            </w:pPr>
            <w:r w:rsidRPr="0006463C">
              <w:rPr>
                <w:b/>
                <w:bCs/>
              </w:rPr>
              <w:t>2. Содержание и текущий ремонт электроснабжения</w:t>
            </w:r>
            <w:r w:rsidRPr="00CD7D49">
              <w:rPr>
                <w:sz w:val="20"/>
                <w:szCs w:val="20"/>
              </w:rPr>
              <w:t xml:space="preserve"> мест общего пользования (осмотр электротехнических устройств (весенний, осенний осмотр); выполнение мероприятий по очистке от пыли, грязи вводных устройств, ремонт групповых щитков на </w:t>
            </w:r>
            <w:r w:rsidRPr="00CD7D49">
              <w:rPr>
                <w:sz w:val="20"/>
                <w:szCs w:val="20"/>
              </w:rPr>
              <w:lastRenderedPageBreak/>
              <w:t>лестничных клетках, замена плавких вставок в электрощитах, замена ламп накаливания в местах общего пользования, замена отдельных участков электропроводки, проведение ежегодных замеров сопротивления специализированной организацией, согласно договор</w:t>
            </w:r>
            <w:r>
              <w:rPr>
                <w:sz w:val="20"/>
                <w:szCs w:val="20"/>
              </w:rPr>
              <w:t>у</w:t>
            </w:r>
            <w:r w:rsidRPr="00CD7D49">
              <w:rPr>
                <w:sz w:val="20"/>
                <w:szCs w:val="20"/>
              </w:rPr>
              <w:t>)</w:t>
            </w:r>
          </w:p>
        </w:tc>
        <w:tc>
          <w:tcPr>
            <w:tcW w:w="1843" w:type="dxa"/>
            <w:vAlign w:val="center"/>
          </w:tcPr>
          <w:p w14:paraId="4C88394C" w14:textId="77777777" w:rsidR="000D7C48" w:rsidRPr="00825EDB" w:rsidRDefault="000D7C48" w:rsidP="000D7C48">
            <w:pPr>
              <w:jc w:val="center"/>
              <w:rPr>
                <w:sz w:val="20"/>
                <w:szCs w:val="20"/>
              </w:rPr>
            </w:pPr>
            <w:r w:rsidRPr="00825EDB">
              <w:rPr>
                <w:sz w:val="20"/>
                <w:szCs w:val="20"/>
              </w:rPr>
              <w:lastRenderedPageBreak/>
              <w:t xml:space="preserve">Осмотр не реже 2 раз в год </w:t>
            </w:r>
          </w:p>
          <w:p w14:paraId="210B01F6" w14:textId="77777777" w:rsidR="000D7C48" w:rsidRPr="00CD7D49" w:rsidRDefault="000D7C48" w:rsidP="000D7C48">
            <w:pPr>
              <w:jc w:val="center"/>
              <w:rPr>
                <w:sz w:val="20"/>
                <w:szCs w:val="20"/>
              </w:rPr>
            </w:pPr>
            <w:r w:rsidRPr="00825EDB">
              <w:rPr>
                <w:sz w:val="20"/>
                <w:szCs w:val="20"/>
              </w:rPr>
              <w:t>и ремонт по мере необходимости</w:t>
            </w:r>
          </w:p>
        </w:tc>
        <w:tc>
          <w:tcPr>
            <w:tcW w:w="1276" w:type="dxa"/>
            <w:vAlign w:val="center"/>
          </w:tcPr>
          <w:p w14:paraId="3E56FCAE" w14:textId="77777777" w:rsidR="000D7C48" w:rsidRPr="00B02842" w:rsidRDefault="000D7C48" w:rsidP="000D7C48">
            <w:pPr>
              <w:rPr>
                <w:b/>
                <w:bCs/>
              </w:rPr>
            </w:pPr>
            <w:r w:rsidRPr="00B02842">
              <w:rPr>
                <w:rFonts w:ascii="Calibri" w:hAnsi="Calibri" w:cs="Calibri"/>
                <w:b/>
                <w:bCs/>
                <w:color w:val="000000"/>
              </w:rPr>
              <w:t>12931,68</w:t>
            </w:r>
          </w:p>
        </w:tc>
        <w:tc>
          <w:tcPr>
            <w:tcW w:w="1322" w:type="dxa"/>
            <w:noWrap/>
            <w:vAlign w:val="center"/>
          </w:tcPr>
          <w:p w14:paraId="2A286F89" w14:textId="77777777" w:rsidR="000D7C48" w:rsidRPr="00B02842" w:rsidRDefault="000D7C48" w:rsidP="000D7C48">
            <w:pPr>
              <w:spacing w:line="480" w:lineRule="auto"/>
              <w:jc w:val="center"/>
              <w:rPr>
                <w:b/>
                <w:bCs/>
              </w:rPr>
            </w:pPr>
            <w:r w:rsidRPr="00B02842">
              <w:rPr>
                <w:rFonts w:ascii="Calibri" w:hAnsi="Calibri" w:cs="Calibri"/>
                <w:b/>
                <w:bCs/>
                <w:color w:val="000000"/>
              </w:rPr>
              <w:t>1,29</w:t>
            </w:r>
          </w:p>
        </w:tc>
      </w:tr>
      <w:tr w:rsidR="000D7C48" w:rsidRPr="00D4587F" w14:paraId="632FB74E" w14:textId="77777777" w:rsidTr="000D7C48">
        <w:trPr>
          <w:trHeight w:val="699"/>
        </w:trPr>
        <w:tc>
          <w:tcPr>
            <w:tcW w:w="5954" w:type="dxa"/>
          </w:tcPr>
          <w:p w14:paraId="2DBEA8F8" w14:textId="77777777" w:rsidR="000D7C48" w:rsidRPr="00CD7D49" w:rsidRDefault="000D7C48" w:rsidP="000D7C48">
            <w:pPr>
              <w:jc w:val="both"/>
              <w:rPr>
                <w:b/>
                <w:bCs/>
                <w:sz w:val="20"/>
                <w:szCs w:val="20"/>
              </w:rPr>
            </w:pPr>
            <w:r w:rsidRPr="0006463C">
              <w:rPr>
                <w:b/>
                <w:bCs/>
              </w:rPr>
              <w:lastRenderedPageBreak/>
              <w:t>3. Аварийное обслуживание</w:t>
            </w:r>
            <w:r w:rsidRPr="00CD7D49">
              <w:rPr>
                <w:b/>
                <w:bCs/>
                <w:sz w:val="20"/>
                <w:szCs w:val="20"/>
              </w:rPr>
              <w:t xml:space="preserve"> </w:t>
            </w:r>
            <w:r w:rsidRPr="00CD7D49">
              <w:rPr>
                <w:sz w:val="20"/>
                <w:szCs w:val="20"/>
              </w:rPr>
              <w:t>(ремонт, замена запорной арматуры сгонов на трубопроводе: водопровод, канализация; Центральное отопление: ремонт и замена аварийно-поврежденной запорной арматуры, ликвидация течи путем уплотнения соединений труб, арматуры и нагревательных приборов, ремонт и замена сгонов на трубопроводе; вскрытие полов, пробивка отверстий и борозд над вскрытыми трубопроводами, отключение стояков на отдельных участках трубопроводов, слив отключенных участков систем центрального отопления и обратное наполнение с пуском после устранения неисправности</w:t>
            </w:r>
            <w:r>
              <w:rPr>
                <w:sz w:val="20"/>
                <w:szCs w:val="20"/>
              </w:rPr>
              <w:t xml:space="preserve"> и т.д.</w:t>
            </w:r>
            <w:r w:rsidRPr="00CD7D49">
              <w:rPr>
                <w:sz w:val="20"/>
                <w:szCs w:val="20"/>
              </w:rPr>
              <w:t>)</w:t>
            </w:r>
          </w:p>
        </w:tc>
        <w:tc>
          <w:tcPr>
            <w:tcW w:w="1843" w:type="dxa"/>
            <w:vAlign w:val="center"/>
          </w:tcPr>
          <w:p w14:paraId="0664F742" w14:textId="77777777" w:rsidR="000D7C48" w:rsidRPr="00CD7D49" w:rsidRDefault="000D7C48" w:rsidP="000D7C48">
            <w:pPr>
              <w:jc w:val="center"/>
              <w:rPr>
                <w:sz w:val="20"/>
                <w:szCs w:val="20"/>
              </w:rPr>
            </w:pPr>
            <w:r>
              <w:rPr>
                <w:sz w:val="20"/>
                <w:szCs w:val="20"/>
              </w:rPr>
              <w:t>Ежесуточно</w:t>
            </w:r>
          </w:p>
        </w:tc>
        <w:tc>
          <w:tcPr>
            <w:tcW w:w="1276" w:type="dxa"/>
            <w:vAlign w:val="center"/>
          </w:tcPr>
          <w:p w14:paraId="6A6E4530" w14:textId="77777777" w:rsidR="000D7C48" w:rsidRPr="00B02842" w:rsidRDefault="000D7C48" w:rsidP="000D7C48">
            <w:pPr>
              <w:jc w:val="center"/>
              <w:rPr>
                <w:b/>
                <w:bCs/>
              </w:rPr>
            </w:pPr>
            <w:r w:rsidRPr="00B02842">
              <w:rPr>
                <w:rFonts w:ascii="Calibri" w:hAnsi="Calibri" w:cs="Calibri"/>
                <w:b/>
                <w:bCs/>
                <w:color w:val="000000"/>
              </w:rPr>
              <w:t>21959,47</w:t>
            </w:r>
          </w:p>
        </w:tc>
        <w:tc>
          <w:tcPr>
            <w:tcW w:w="1322" w:type="dxa"/>
            <w:noWrap/>
            <w:vAlign w:val="center"/>
          </w:tcPr>
          <w:p w14:paraId="236134B5" w14:textId="77777777" w:rsidR="000D7C48" w:rsidRPr="00B02842" w:rsidRDefault="000D7C48" w:rsidP="000D7C48">
            <w:pPr>
              <w:jc w:val="center"/>
              <w:rPr>
                <w:b/>
                <w:bCs/>
              </w:rPr>
            </w:pPr>
            <w:r w:rsidRPr="00B02842">
              <w:rPr>
                <w:rFonts w:ascii="Calibri" w:hAnsi="Calibri" w:cs="Calibri"/>
                <w:b/>
                <w:bCs/>
                <w:color w:val="000000"/>
              </w:rPr>
              <w:t>2,18</w:t>
            </w:r>
          </w:p>
        </w:tc>
      </w:tr>
      <w:tr w:rsidR="000D7C48" w:rsidRPr="00D4587F" w14:paraId="51179D29" w14:textId="77777777" w:rsidTr="000D7C48">
        <w:trPr>
          <w:trHeight w:val="1378"/>
        </w:trPr>
        <w:tc>
          <w:tcPr>
            <w:tcW w:w="5954" w:type="dxa"/>
          </w:tcPr>
          <w:p w14:paraId="389803FA" w14:textId="77777777" w:rsidR="000D7C48" w:rsidRPr="00CD7D49" w:rsidRDefault="000D7C48" w:rsidP="000D7C48">
            <w:pPr>
              <w:jc w:val="both"/>
              <w:rPr>
                <w:b/>
                <w:bCs/>
                <w:sz w:val="20"/>
                <w:szCs w:val="20"/>
              </w:rPr>
            </w:pPr>
            <w:r w:rsidRPr="0006463C">
              <w:rPr>
                <w:b/>
                <w:bCs/>
              </w:rPr>
              <w:t>4. Содержание и текущий ремонт конструктивных элементов жилых зданий:</w:t>
            </w:r>
            <w:r w:rsidRPr="00CD7D49">
              <w:rPr>
                <w:b/>
                <w:bCs/>
                <w:sz w:val="20"/>
                <w:szCs w:val="20"/>
              </w:rPr>
              <w:t xml:space="preserve"> </w:t>
            </w:r>
            <w:r>
              <w:rPr>
                <w:sz w:val="20"/>
                <w:szCs w:val="20"/>
              </w:rPr>
              <w:t>п</w:t>
            </w:r>
            <w:r w:rsidRPr="00CD7D49">
              <w:rPr>
                <w:sz w:val="20"/>
                <w:szCs w:val="20"/>
              </w:rPr>
              <w:t xml:space="preserve">ериодические осмотры конструктивных элементов </w:t>
            </w:r>
            <w:r w:rsidRPr="001860CD">
              <w:rPr>
                <w:sz w:val="20"/>
                <w:szCs w:val="20"/>
              </w:rPr>
              <w:t xml:space="preserve">здания – фундаменты, стены, перекрытия, перегородки, полы, кровля, отделочные работы, крыльца, отмостки и т.д. </w:t>
            </w:r>
            <w:r w:rsidRPr="00CD7D49">
              <w:rPr>
                <w:sz w:val="20"/>
                <w:szCs w:val="20"/>
              </w:rPr>
              <w:t>Дератизация и дезинсекция (очистка от грызунов и насекомых общих помещений дома)</w:t>
            </w:r>
          </w:p>
        </w:tc>
        <w:tc>
          <w:tcPr>
            <w:tcW w:w="1843" w:type="dxa"/>
            <w:vAlign w:val="center"/>
          </w:tcPr>
          <w:p w14:paraId="3ADD6317" w14:textId="77777777" w:rsidR="000D7C48" w:rsidRPr="00825EDB" w:rsidRDefault="000D7C48" w:rsidP="000D7C48">
            <w:pPr>
              <w:jc w:val="center"/>
              <w:rPr>
                <w:sz w:val="20"/>
                <w:szCs w:val="20"/>
              </w:rPr>
            </w:pPr>
            <w:r w:rsidRPr="00825EDB">
              <w:rPr>
                <w:sz w:val="20"/>
                <w:szCs w:val="20"/>
              </w:rPr>
              <w:t xml:space="preserve">Осмотр не реже 2 раз в год </w:t>
            </w:r>
          </w:p>
          <w:p w14:paraId="5A2F37F4" w14:textId="77777777" w:rsidR="000D7C48" w:rsidRPr="00CD7D49" w:rsidRDefault="000D7C48" w:rsidP="000D7C48">
            <w:pPr>
              <w:jc w:val="center"/>
              <w:rPr>
                <w:sz w:val="20"/>
                <w:szCs w:val="20"/>
              </w:rPr>
            </w:pPr>
            <w:r w:rsidRPr="00825EDB">
              <w:rPr>
                <w:sz w:val="20"/>
                <w:szCs w:val="20"/>
              </w:rPr>
              <w:t>и ремонт по мере необходимости</w:t>
            </w:r>
          </w:p>
        </w:tc>
        <w:tc>
          <w:tcPr>
            <w:tcW w:w="1276" w:type="dxa"/>
            <w:vAlign w:val="center"/>
          </w:tcPr>
          <w:p w14:paraId="60827A3C" w14:textId="77777777" w:rsidR="000D7C48" w:rsidRPr="00B02842" w:rsidRDefault="000D7C48" w:rsidP="000D7C48">
            <w:pPr>
              <w:jc w:val="center"/>
              <w:rPr>
                <w:b/>
                <w:bCs/>
              </w:rPr>
            </w:pPr>
            <w:r w:rsidRPr="00B02842">
              <w:rPr>
                <w:rFonts w:ascii="Calibri" w:hAnsi="Calibri" w:cs="Calibri"/>
                <w:b/>
                <w:bCs/>
                <w:color w:val="000000"/>
              </w:rPr>
              <w:t>65268,41</w:t>
            </w:r>
          </w:p>
        </w:tc>
        <w:tc>
          <w:tcPr>
            <w:tcW w:w="1322" w:type="dxa"/>
            <w:noWrap/>
            <w:vAlign w:val="center"/>
          </w:tcPr>
          <w:p w14:paraId="08982D89" w14:textId="77777777" w:rsidR="000D7C48" w:rsidRPr="00B02842" w:rsidRDefault="000D7C48" w:rsidP="000D7C48">
            <w:pPr>
              <w:jc w:val="center"/>
              <w:rPr>
                <w:b/>
                <w:bCs/>
              </w:rPr>
            </w:pPr>
            <w:r w:rsidRPr="00B02842">
              <w:rPr>
                <w:rFonts w:ascii="Calibri" w:hAnsi="Calibri" w:cs="Calibri"/>
                <w:b/>
                <w:bCs/>
                <w:color w:val="000000"/>
              </w:rPr>
              <w:t>6,48</w:t>
            </w:r>
          </w:p>
        </w:tc>
      </w:tr>
      <w:tr w:rsidR="000D7C48" w:rsidRPr="00D4587F" w14:paraId="32662137" w14:textId="77777777" w:rsidTr="000D7C48">
        <w:trPr>
          <w:trHeight w:val="574"/>
        </w:trPr>
        <w:tc>
          <w:tcPr>
            <w:tcW w:w="5954" w:type="dxa"/>
          </w:tcPr>
          <w:p w14:paraId="11F5172C" w14:textId="77777777" w:rsidR="000D7C48" w:rsidRPr="00CD7D49" w:rsidRDefault="000D7C48" w:rsidP="000D7C48">
            <w:pPr>
              <w:jc w:val="both"/>
              <w:rPr>
                <w:sz w:val="20"/>
                <w:szCs w:val="20"/>
              </w:rPr>
            </w:pPr>
            <w:r w:rsidRPr="00CD7D49">
              <w:rPr>
                <w:sz w:val="20"/>
                <w:szCs w:val="20"/>
              </w:rPr>
              <w:t>4.1. Содержание и текущий ремонт кровли (осмотр кровель, очистка кровли от мусора, ремонт отдельными местами шифера, железа, ремонт и замена слуховых окон, сбивание сосулек, наледи)</w:t>
            </w:r>
          </w:p>
        </w:tc>
        <w:tc>
          <w:tcPr>
            <w:tcW w:w="1843" w:type="dxa"/>
            <w:vAlign w:val="center"/>
          </w:tcPr>
          <w:p w14:paraId="0286AE55" w14:textId="77777777" w:rsidR="000D7C48" w:rsidRPr="00825EDB" w:rsidRDefault="000D7C48" w:rsidP="000D7C48">
            <w:pPr>
              <w:jc w:val="center"/>
              <w:rPr>
                <w:sz w:val="20"/>
                <w:szCs w:val="20"/>
              </w:rPr>
            </w:pPr>
            <w:r w:rsidRPr="00825EDB">
              <w:rPr>
                <w:sz w:val="20"/>
                <w:szCs w:val="20"/>
              </w:rPr>
              <w:t xml:space="preserve">Осмотр не реже 2 раз в год </w:t>
            </w:r>
          </w:p>
          <w:p w14:paraId="03DAA0F7" w14:textId="77777777" w:rsidR="000D7C48" w:rsidRPr="00CD7D49" w:rsidRDefault="000D7C48" w:rsidP="000D7C48">
            <w:pPr>
              <w:jc w:val="center"/>
              <w:rPr>
                <w:sz w:val="20"/>
                <w:szCs w:val="20"/>
              </w:rPr>
            </w:pPr>
            <w:r w:rsidRPr="00825EDB">
              <w:rPr>
                <w:sz w:val="20"/>
                <w:szCs w:val="20"/>
              </w:rPr>
              <w:t>и ремонт по мере необходимости</w:t>
            </w:r>
          </w:p>
        </w:tc>
        <w:tc>
          <w:tcPr>
            <w:tcW w:w="1276" w:type="dxa"/>
            <w:vAlign w:val="center"/>
          </w:tcPr>
          <w:p w14:paraId="755DCC0B" w14:textId="77777777" w:rsidR="000D7C48" w:rsidRPr="0006463C" w:rsidRDefault="000D7C48" w:rsidP="000D7C48">
            <w:pPr>
              <w:jc w:val="center"/>
            </w:pPr>
            <w:r>
              <w:rPr>
                <w:rFonts w:ascii="Calibri" w:hAnsi="Calibri" w:cs="Calibri"/>
                <w:color w:val="000000"/>
              </w:rPr>
              <w:t>13297,67</w:t>
            </w:r>
          </w:p>
        </w:tc>
        <w:tc>
          <w:tcPr>
            <w:tcW w:w="1322" w:type="dxa"/>
            <w:noWrap/>
            <w:vAlign w:val="center"/>
          </w:tcPr>
          <w:p w14:paraId="2A69A831" w14:textId="77777777" w:rsidR="000D7C48" w:rsidRPr="0006463C" w:rsidRDefault="000D7C48" w:rsidP="000D7C48">
            <w:pPr>
              <w:jc w:val="center"/>
            </w:pPr>
            <w:r>
              <w:rPr>
                <w:rFonts w:ascii="Calibri" w:hAnsi="Calibri" w:cs="Calibri"/>
                <w:color w:val="000000"/>
              </w:rPr>
              <w:t>1,32</w:t>
            </w:r>
          </w:p>
        </w:tc>
      </w:tr>
      <w:tr w:rsidR="000D7C48" w:rsidRPr="00D4587F" w14:paraId="0C6B36E9" w14:textId="77777777" w:rsidTr="000D7C48">
        <w:trPr>
          <w:trHeight w:val="843"/>
        </w:trPr>
        <w:tc>
          <w:tcPr>
            <w:tcW w:w="5954" w:type="dxa"/>
          </w:tcPr>
          <w:p w14:paraId="1315046A" w14:textId="77777777" w:rsidR="000D7C48" w:rsidRPr="00CD7D49" w:rsidRDefault="000D7C48" w:rsidP="000D7C48">
            <w:pPr>
              <w:jc w:val="both"/>
              <w:rPr>
                <w:sz w:val="20"/>
                <w:szCs w:val="20"/>
              </w:rPr>
            </w:pPr>
            <w:r w:rsidRPr="00CD7D49">
              <w:rPr>
                <w:sz w:val="20"/>
                <w:szCs w:val="20"/>
              </w:rPr>
              <w:t>4.2. Содержание и текущий ремонт чердачных помещений (закрытие люков и входов на чердак по необходимости, восстановление (ремонт) утепления чердачных перекрытий, оснащение запорными устройствами)</w:t>
            </w:r>
          </w:p>
        </w:tc>
        <w:tc>
          <w:tcPr>
            <w:tcW w:w="1843" w:type="dxa"/>
            <w:vAlign w:val="center"/>
          </w:tcPr>
          <w:p w14:paraId="28570A49" w14:textId="77777777" w:rsidR="000D7C48" w:rsidRPr="00825EDB" w:rsidRDefault="000D7C48" w:rsidP="000D7C48">
            <w:pPr>
              <w:jc w:val="center"/>
              <w:rPr>
                <w:sz w:val="20"/>
                <w:szCs w:val="20"/>
              </w:rPr>
            </w:pPr>
            <w:r w:rsidRPr="00825EDB">
              <w:rPr>
                <w:sz w:val="20"/>
                <w:szCs w:val="20"/>
              </w:rPr>
              <w:t xml:space="preserve">Осмотр не реже 2 раз в год </w:t>
            </w:r>
          </w:p>
          <w:p w14:paraId="2E3259B4" w14:textId="77777777" w:rsidR="000D7C48" w:rsidRPr="00CD7D49" w:rsidRDefault="000D7C48" w:rsidP="000D7C48">
            <w:pPr>
              <w:jc w:val="center"/>
              <w:rPr>
                <w:sz w:val="20"/>
                <w:szCs w:val="20"/>
              </w:rPr>
            </w:pPr>
            <w:r w:rsidRPr="00825EDB">
              <w:rPr>
                <w:sz w:val="20"/>
                <w:szCs w:val="20"/>
              </w:rPr>
              <w:t>и ремонт по мере необходимости</w:t>
            </w:r>
          </w:p>
        </w:tc>
        <w:tc>
          <w:tcPr>
            <w:tcW w:w="1276" w:type="dxa"/>
            <w:vAlign w:val="center"/>
          </w:tcPr>
          <w:p w14:paraId="5CA8174B" w14:textId="77777777" w:rsidR="000D7C48" w:rsidRPr="0006463C" w:rsidRDefault="000D7C48" w:rsidP="000D7C48">
            <w:pPr>
              <w:jc w:val="center"/>
            </w:pPr>
            <w:r>
              <w:rPr>
                <w:rFonts w:ascii="Calibri" w:hAnsi="Calibri" w:cs="Calibri"/>
                <w:color w:val="000000"/>
              </w:rPr>
              <w:t>4025,901</w:t>
            </w:r>
          </w:p>
        </w:tc>
        <w:tc>
          <w:tcPr>
            <w:tcW w:w="1322" w:type="dxa"/>
            <w:noWrap/>
            <w:vAlign w:val="center"/>
          </w:tcPr>
          <w:p w14:paraId="37928E55" w14:textId="77777777" w:rsidR="000D7C48" w:rsidRPr="0006463C" w:rsidRDefault="000D7C48" w:rsidP="000D7C48">
            <w:pPr>
              <w:jc w:val="center"/>
            </w:pPr>
            <w:r>
              <w:rPr>
                <w:rFonts w:ascii="Calibri" w:hAnsi="Calibri" w:cs="Calibri"/>
                <w:color w:val="000000"/>
              </w:rPr>
              <w:t>0,40</w:t>
            </w:r>
          </w:p>
        </w:tc>
      </w:tr>
      <w:tr w:rsidR="000D7C48" w:rsidRPr="00D4587F" w14:paraId="353DFB39" w14:textId="77777777" w:rsidTr="000D7C48">
        <w:trPr>
          <w:trHeight w:val="316"/>
        </w:trPr>
        <w:tc>
          <w:tcPr>
            <w:tcW w:w="5954" w:type="dxa"/>
          </w:tcPr>
          <w:p w14:paraId="08264EEE" w14:textId="77777777" w:rsidR="000D7C48" w:rsidRPr="00CD7D49" w:rsidRDefault="000D7C48" w:rsidP="000D7C48">
            <w:pPr>
              <w:jc w:val="both"/>
              <w:rPr>
                <w:sz w:val="20"/>
                <w:szCs w:val="20"/>
              </w:rPr>
            </w:pPr>
            <w:r w:rsidRPr="00CD7D49">
              <w:rPr>
                <w:sz w:val="20"/>
                <w:szCs w:val="20"/>
              </w:rPr>
              <w:t>4.3. Содержание и текущий ремонт дверных и оконных блоков (осмотр, ремонт и остекление створок в подъезде),</w:t>
            </w:r>
            <w:r w:rsidRPr="00CD7D49">
              <w:rPr>
                <w:b/>
                <w:color w:val="000000"/>
                <w:sz w:val="20"/>
                <w:szCs w:val="20"/>
              </w:rPr>
              <w:t xml:space="preserve"> </w:t>
            </w:r>
            <w:r w:rsidRPr="00CD7D49">
              <w:rPr>
                <w:bCs/>
                <w:color w:val="000000"/>
                <w:sz w:val="20"/>
                <w:szCs w:val="20"/>
              </w:rPr>
              <w:t xml:space="preserve">полов и лестниц в подъездах многоквартирного дома: </w:t>
            </w:r>
            <w:r w:rsidRPr="00CD7D49">
              <w:rPr>
                <w:color w:val="000000"/>
                <w:sz w:val="20"/>
                <w:szCs w:val="20"/>
              </w:rPr>
              <w:t>(проверка состояния, при выявлении нарушений, повреждений - разработка плана восстановительных работ, проведение восстановительных работ)</w:t>
            </w:r>
          </w:p>
        </w:tc>
        <w:tc>
          <w:tcPr>
            <w:tcW w:w="1843" w:type="dxa"/>
            <w:vAlign w:val="center"/>
          </w:tcPr>
          <w:p w14:paraId="40AEC279" w14:textId="77777777" w:rsidR="000D7C48" w:rsidRPr="00825EDB" w:rsidRDefault="000D7C48" w:rsidP="000D7C48">
            <w:pPr>
              <w:jc w:val="center"/>
              <w:rPr>
                <w:sz w:val="20"/>
                <w:szCs w:val="20"/>
              </w:rPr>
            </w:pPr>
            <w:r w:rsidRPr="00825EDB">
              <w:rPr>
                <w:sz w:val="20"/>
                <w:szCs w:val="20"/>
              </w:rPr>
              <w:t xml:space="preserve">Осмотр не реже 2 раз в год </w:t>
            </w:r>
          </w:p>
          <w:p w14:paraId="0B6776C6" w14:textId="77777777" w:rsidR="000D7C48" w:rsidRPr="00CD7D49" w:rsidRDefault="000D7C48" w:rsidP="000D7C48">
            <w:pPr>
              <w:jc w:val="center"/>
              <w:rPr>
                <w:sz w:val="20"/>
                <w:szCs w:val="20"/>
              </w:rPr>
            </w:pPr>
            <w:r w:rsidRPr="00825EDB">
              <w:rPr>
                <w:sz w:val="20"/>
                <w:szCs w:val="20"/>
              </w:rPr>
              <w:t>и ремонт по мере необходимости</w:t>
            </w:r>
          </w:p>
        </w:tc>
        <w:tc>
          <w:tcPr>
            <w:tcW w:w="1276" w:type="dxa"/>
            <w:vAlign w:val="center"/>
          </w:tcPr>
          <w:p w14:paraId="1B44431A" w14:textId="77777777" w:rsidR="000D7C48" w:rsidRPr="0006463C" w:rsidRDefault="000D7C48" w:rsidP="000D7C48">
            <w:pPr>
              <w:jc w:val="center"/>
            </w:pPr>
            <w:r>
              <w:rPr>
                <w:rFonts w:ascii="Calibri" w:hAnsi="Calibri" w:cs="Calibri"/>
                <w:color w:val="000000"/>
              </w:rPr>
              <w:t>24643,41</w:t>
            </w:r>
          </w:p>
        </w:tc>
        <w:tc>
          <w:tcPr>
            <w:tcW w:w="1322" w:type="dxa"/>
            <w:noWrap/>
            <w:vAlign w:val="center"/>
          </w:tcPr>
          <w:p w14:paraId="24CF06A0" w14:textId="77777777" w:rsidR="000D7C48" w:rsidRPr="0006463C" w:rsidRDefault="000D7C48" w:rsidP="000D7C48">
            <w:pPr>
              <w:jc w:val="center"/>
            </w:pPr>
            <w:r>
              <w:rPr>
                <w:rFonts w:ascii="Calibri" w:hAnsi="Calibri" w:cs="Calibri"/>
                <w:color w:val="000000"/>
              </w:rPr>
              <w:t>2,44</w:t>
            </w:r>
          </w:p>
        </w:tc>
      </w:tr>
      <w:tr w:rsidR="000D7C48" w:rsidRPr="00D4587F" w14:paraId="310E2F40" w14:textId="77777777" w:rsidTr="000D7C48">
        <w:trPr>
          <w:trHeight w:val="547"/>
        </w:trPr>
        <w:tc>
          <w:tcPr>
            <w:tcW w:w="5954" w:type="dxa"/>
          </w:tcPr>
          <w:p w14:paraId="25DB7E0B" w14:textId="77777777" w:rsidR="000D7C48" w:rsidRPr="00CD7D49" w:rsidRDefault="000D7C48" w:rsidP="000D7C48">
            <w:pPr>
              <w:jc w:val="both"/>
              <w:rPr>
                <w:b/>
                <w:bCs/>
                <w:sz w:val="20"/>
                <w:szCs w:val="20"/>
              </w:rPr>
            </w:pPr>
            <w:r w:rsidRPr="00CD7D49">
              <w:rPr>
                <w:color w:val="000000"/>
                <w:sz w:val="20"/>
                <w:szCs w:val="20"/>
              </w:rPr>
              <w:t>4.4. Содержание фасада многоквартирного дома: 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разработка плана восстановительных работ (при необходимости), проведение восстановительных работ.</w:t>
            </w:r>
          </w:p>
        </w:tc>
        <w:tc>
          <w:tcPr>
            <w:tcW w:w="1843" w:type="dxa"/>
            <w:vAlign w:val="center"/>
          </w:tcPr>
          <w:p w14:paraId="707F38A5" w14:textId="77777777" w:rsidR="000D7C48" w:rsidRPr="00825EDB" w:rsidRDefault="000D7C48" w:rsidP="000D7C48">
            <w:pPr>
              <w:jc w:val="center"/>
              <w:rPr>
                <w:sz w:val="20"/>
                <w:szCs w:val="20"/>
              </w:rPr>
            </w:pPr>
            <w:r w:rsidRPr="00825EDB">
              <w:rPr>
                <w:sz w:val="20"/>
                <w:szCs w:val="20"/>
              </w:rPr>
              <w:t xml:space="preserve">Осмотр не реже 2 раз в год </w:t>
            </w:r>
          </w:p>
          <w:p w14:paraId="5BAD0B2D" w14:textId="77777777" w:rsidR="000D7C48" w:rsidRPr="00CD7D49" w:rsidRDefault="000D7C48" w:rsidP="000D7C48">
            <w:pPr>
              <w:jc w:val="center"/>
              <w:rPr>
                <w:sz w:val="20"/>
                <w:szCs w:val="20"/>
              </w:rPr>
            </w:pPr>
            <w:r w:rsidRPr="00825EDB">
              <w:rPr>
                <w:sz w:val="20"/>
                <w:szCs w:val="20"/>
              </w:rPr>
              <w:t>и ремонт по мере необходимости</w:t>
            </w:r>
          </w:p>
        </w:tc>
        <w:tc>
          <w:tcPr>
            <w:tcW w:w="1276" w:type="dxa"/>
            <w:vAlign w:val="center"/>
          </w:tcPr>
          <w:p w14:paraId="1892934B" w14:textId="77777777" w:rsidR="000D7C48" w:rsidRPr="0006463C" w:rsidRDefault="000D7C48" w:rsidP="000D7C48">
            <w:pPr>
              <w:jc w:val="center"/>
              <w:rPr>
                <w:b/>
              </w:rPr>
            </w:pPr>
            <w:r>
              <w:rPr>
                <w:rFonts w:ascii="Calibri" w:hAnsi="Calibri" w:cs="Calibri"/>
                <w:color w:val="000000"/>
              </w:rPr>
              <w:t>7197,828</w:t>
            </w:r>
          </w:p>
        </w:tc>
        <w:tc>
          <w:tcPr>
            <w:tcW w:w="1322" w:type="dxa"/>
            <w:noWrap/>
            <w:vAlign w:val="center"/>
          </w:tcPr>
          <w:p w14:paraId="4A2964D6" w14:textId="77777777" w:rsidR="000D7C48" w:rsidRPr="0006463C" w:rsidRDefault="000D7C48" w:rsidP="000D7C48">
            <w:pPr>
              <w:jc w:val="center"/>
              <w:rPr>
                <w:b/>
              </w:rPr>
            </w:pPr>
            <w:r>
              <w:rPr>
                <w:rFonts w:ascii="Calibri" w:hAnsi="Calibri" w:cs="Calibri"/>
                <w:color w:val="000000"/>
              </w:rPr>
              <w:t>0,72</w:t>
            </w:r>
          </w:p>
        </w:tc>
      </w:tr>
      <w:tr w:rsidR="000D7C48" w:rsidRPr="00D4587F" w14:paraId="7E9DC333" w14:textId="77777777" w:rsidTr="000D7C48">
        <w:trPr>
          <w:trHeight w:val="414"/>
        </w:trPr>
        <w:tc>
          <w:tcPr>
            <w:tcW w:w="5954" w:type="dxa"/>
          </w:tcPr>
          <w:p w14:paraId="083764FF" w14:textId="77777777" w:rsidR="000D7C48" w:rsidRPr="00CD7D49" w:rsidRDefault="000D7C48" w:rsidP="000D7C48">
            <w:pPr>
              <w:jc w:val="both"/>
              <w:rPr>
                <w:sz w:val="20"/>
                <w:szCs w:val="20"/>
              </w:rPr>
            </w:pPr>
            <w:r w:rsidRPr="00CD7D49">
              <w:rPr>
                <w:sz w:val="20"/>
                <w:szCs w:val="20"/>
              </w:rPr>
              <w:t xml:space="preserve">4.5. </w:t>
            </w:r>
            <w:r>
              <w:rPr>
                <w:sz w:val="20"/>
                <w:szCs w:val="20"/>
              </w:rPr>
              <w:t>Осмотр, с</w:t>
            </w:r>
            <w:r w:rsidRPr="00CD7D49">
              <w:rPr>
                <w:sz w:val="20"/>
                <w:szCs w:val="20"/>
              </w:rPr>
              <w:t>одержание и текущий ремонт подвальных помещений (ремонт продухов в цокольной части здания, осмотр, ремонт входов в подвал, оснащение запорными устройствами)</w:t>
            </w:r>
            <w:r>
              <w:rPr>
                <w:sz w:val="20"/>
                <w:szCs w:val="20"/>
              </w:rPr>
              <w:t>.</w:t>
            </w:r>
            <w:r w:rsidRPr="00CD7D49">
              <w:rPr>
                <w:color w:val="000000"/>
                <w:sz w:val="20"/>
                <w:szCs w:val="20"/>
              </w:rPr>
              <w:t xml:space="preserve"> Осмотр </w:t>
            </w:r>
            <w:r>
              <w:rPr>
                <w:color w:val="000000"/>
                <w:sz w:val="20"/>
                <w:szCs w:val="20"/>
              </w:rPr>
              <w:t xml:space="preserve">отмостки, цоколя, </w:t>
            </w:r>
            <w:r w:rsidRPr="00CD7D49">
              <w:rPr>
                <w:color w:val="000000"/>
                <w:sz w:val="20"/>
                <w:szCs w:val="20"/>
              </w:rPr>
              <w:t xml:space="preserve">фундаментов, при выявлении нарушений выполнение работ по их устранению </w:t>
            </w:r>
          </w:p>
        </w:tc>
        <w:tc>
          <w:tcPr>
            <w:tcW w:w="1843" w:type="dxa"/>
            <w:vAlign w:val="center"/>
          </w:tcPr>
          <w:p w14:paraId="502A4DB2" w14:textId="77777777" w:rsidR="000D7C48" w:rsidRPr="00825EDB" w:rsidRDefault="000D7C48" w:rsidP="000D7C48">
            <w:pPr>
              <w:jc w:val="center"/>
              <w:rPr>
                <w:sz w:val="20"/>
                <w:szCs w:val="20"/>
              </w:rPr>
            </w:pPr>
            <w:r w:rsidRPr="00825EDB">
              <w:rPr>
                <w:sz w:val="20"/>
                <w:szCs w:val="20"/>
              </w:rPr>
              <w:t xml:space="preserve">Осмотр не реже 2 раз в год </w:t>
            </w:r>
          </w:p>
          <w:p w14:paraId="01F39550" w14:textId="77777777" w:rsidR="000D7C48" w:rsidRPr="00CD7D49" w:rsidRDefault="000D7C48" w:rsidP="000D7C48">
            <w:pPr>
              <w:jc w:val="center"/>
              <w:rPr>
                <w:sz w:val="20"/>
                <w:szCs w:val="20"/>
              </w:rPr>
            </w:pPr>
            <w:r w:rsidRPr="00825EDB">
              <w:rPr>
                <w:sz w:val="20"/>
                <w:szCs w:val="20"/>
              </w:rPr>
              <w:t>и ремонт по мере необходимости</w:t>
            </w:r>
          </w:p>
        </w:tc>
        <w:tc>
          <w:tcPr>
            <w:tcW w:w="1276" w:type="dxa"/>
            <w:vAlign w:val="center"/>
          </w:tcPr>
          <w:p w14:paraId="78B3C3E6" w14:textId="77777777" w:rsidR="000D7C48" w:rsidRPr="0006463C" w:rsidRDefault="000D7C48" w:rsidP="000D7C48">
            <w:pPr>
              <w:jc w:val="center"/>
              <w:rPr>
                <w:b/>
                <w:bCs/>
              </w:rPr>
            </w:pPr>
            <w:r>
              <w:rPr>
                <w:rFonts w:ascii="Calibri" w:hAnsi="Calibri" w:cs="Calibri"/>
                <w:color w:val="000000"/>
              </w:rPr>
              <w:t>9149,778</w:t>
            </w:r>
          </w:p>
        </w:tc>
        <w:tc>
          <w:tcPr>
            <w:tcW w:w="1322" w:type="dxa"/>
            <w:noWrap/>
            <w:vAlign w:val="center"/>
          </w:tcPr>
          <w:p w14:paraId="236F4459" w14:textId="77777777" w:rsidR="000D7C48" w:rsidRPr="0006463C" w:rsidRDefault="000D7C48" w:rsidP="000D7C48">
            <w:pPr>
              <w:jc w:val="center"/>
              <w:rPr>
                <w:b/>
                <w:bCs/>
              </w:rPr>
            </w:pPr>
            <w:r>
              <w:rPr>
                <w:rFonts w:ascii="Calibri" w:hAnsi="Calibri" w:cs="Calibri"/>
                <w:color w:val="000000"/>
              </w:rPr>
              <w:t>0,91</w:t>
            </w:r>
          </w:p>
        </w:tc>
      </w:tr>
      <w:tr w:rsidR="000D7C48" w:rsidRPr="00D4587F" w14:paraId="6F157B51" w14:textId="77777777" w:rsidTr="000D7C48">
        <w:trPr>
          <w:trHeight w:val="94"/>
        </w:trPr>
        <w:tc>
          <w:tcPr>
            <w:tcW w:w="5954" w:type="dxa"/>
          </w:tcPr>
          <w:p w14:paraId="05567690" w14:textId="77777777" w:rsidR="000D7C48" w:rsidRPr="00CD7D49" w:rsidRDefault="000D7C48" w:rsidP="000D7C48">
            <w:pPr>
              <w:jc w:val="both"/>
              <w:rPr>
                <w:sz w:val="20"/>
                <w:szCs w:val="20"/>
              </w:rPr>
            </w:pPr>
            <w:r w:rsidRPr="00CD7D49">
              <w:rPr>
                <w:sz w:val="20"/>
                <w:szCs w:val="20"/>
              </w:rPr>
              <w:t>4.6. Проверка и текущий ремонт вентканалов (ежегодная проверка вентканалов осмотр, ремонт, прочистка вентканалов)</w:t>
            </w:r>
          </w:p>
        </w:tc>
        <w:tc>
          <w:tcPr>
            <w:tcW w:w="1843" w:type="dxa"/>
            <w:vAlign w:val="center"/>
          </w:tcPr>
          <w:p w14:paraId="610F2FAD" w14:textId="77777777" w:rsidR="000D7C48" w:rsidRPr="00825EDB" w:rsidRDefault="000D7C48" w:rsidP="000D7C48">
            <w:pPr>
              <w:jc w:val="center"/>
              <w:rPr>
                <w:sz w:val="20"/>
                <w:szCs w:val="20"/>
              </w:rPr>
            </w:pPr>
            <w:r>
              <w:rPr>
                <w:sz w:val="20"/>
                <w:szCs w:val="20"/>
              </w:rPr>
              <w:t>1</w:t>
            </w:r>
            <w:r w:rsidRPr="00825EDB">
              <w:rPr>
                <w:sz w:val="20"/>
                <w:szCs w:val="20"/>
              </w:rPr>
              <w:t xml:space="preserve"> раз в год </w:t>
            </w:r>
          </w:p>
          <w:p w14:paraId="1EA4F6FC" w14:textId="77777777" w:rsidR="000D7C48" w:rsidRPr="00CD7D49" w:rsidRDefault="000D7C48" w:rsidP="000D7C48">
            <w:pPr>
              <w:jc w:val="center"/>
              <w:rPr>
                <w:sz w:val="20"/>
                <w:szCs w:val="20"/>
              </w:rPr>
            </w:pPr>
            <w:r w:rsidRPr="00825EDB">
              <w:rPr>
                <w:sz w:val="20"/>
                <w:szCs w:val="20"/>
              </w:rPr>
              <w:t>и ремонт по мере необходимости</w:t>
            </w:r>
          </w:p>
        </w:tc>
        <w:tc>
          <w:tcPr>
            <w:tcW w:w="1276" w:type="dxa"/>
            <w:vAlign w:val="center"/>
          </w:tcPr>
          <w:p w14:paraId="39A3F40B" w14:textId="77777777" w:rsidR="000D7C48" w:rsidRPr="0006463C" w:rsidRDefault="000D7C48" w:rsidP="000D7C48">
            <w:pPr>
              <w:jc w:val="center"/>
              <w:rPr>
                <w:b/>
                <w:bCs/>
              </w:rPr>
            </w:pPr>
            <w:r>
              <w:rPr>
                <w:rFonts w:ascii="Calibri" w:hAnsi="Calibri" w:cs="Calibri"/>
                <w:color w:val="000000"/>
              </w:rPr>
              <w:t>6953,837</w:t>
            </w:r>
          </w:p>
        </w:tc>
        <w:tc>
          <w:tcPr>
            <w:tcW w:w="1322" w:type="dxa"/>
            <w:noWrap/>
            <w:vAlign w:val="center"/>
          </w:tcPr>
          <w:p w14:paraId="61D6234F" w14:textId="77777777" w:rsidR="000D7C48" w:rsidRPr="0006463C" w:rsidRDefault="000D7C48" w:rsidP="000D7C48">
            <w:pPr>
              <w:jc w:val="center"/>
              <w:rPr>
                <w:b/>
                <w:bCs/>
              </w:rPr>
            </w:pPr>
            <w:r>
              <w:rPr>
                <w:rFonts w:ascii="Calibri" w:hAnsi="Calibri" w:cs="Calibri"/>
                <w:color w:val="000000"/>
              </w:rPr>
              <w:t>0,69</w:t>
            </w:r>
          </w:p>
        </w:tc>
      </w:tr>
      <w:tr w:rsidR="000D7C48" w:rsidRPr="00D4587F" w14:paraId="060FC78C" w14:textId="77777777" w:rsidTr="000D7C48">
        <w:trPr>
          <w:trHeight w:val="94"/>
        </w:trPr>
        <w:tc>
          <w:tcPr>
            <w:tcW w:w="5954" w:type="dxa"/>
          </w:tcPr>
          <w:p w14:paraId="2628C8AA" w14:textId="77777777" w:rsidR="000D7C48" w:rsidRPr="00CD7D49" w:rsidRDefault="000D7C48" w:rsidP="000D7C48">
            <w:pPr>
              <w:jc w:val="both"/>
              <w:rPr>
                <w:color w:val="000000"/>
                <w:sz w:val="20"/>
                <w:szCs w:val="20"/>
              </w:rPr>
            </w:pPr>
            <w:r w:rsidRPr="0006463C">
              <w:rPr>
                <w:b/>
                <w:bCs/>
              </w:rPr>
              <w:t>5. Биллинговое обслуживание</w:t>
            </w:r>
            <w:r w:rsidRPr="00CD7D49">
              <w:rPr>
                <w:sz w:val="20"/>
                <w:szCs w:val="20"/>
              </w:rPr>
              <w:t xml:space="preserve"> (Начисление кварт. платы, сбор денежных средств с населения, оплата банковских услуг с учетом биллинга за коммунальные услуги)</w:t>
            </w:r>
          </w:p>
        </w:tc>
        <w:tc>
          <w:tcPr>
            <w:tcW w:w="1843" w:type="dxa"/>
            <w:vAlign w:val="center"/>
          </w:tcPr>
          <w:p w14:paraId="05A6ED84" w14:textId="77777777" w:rsidR="000D7C48" w:rsidRPr="00CD7D49" w:rsidRDefault="000D7C48" w:rsidP="000D7C48">
            <w:pPr>
              <w:jc w:val="center"/>
              <w:rPr>
                <w:sz w:val="20"/>
                <w:szCs w:val="20"/>
              </w:rPr>
            </w:pPr>
            <w:r w:rsidRPr="00825EDB">
              <w:rPr>
                <w:sz w:val="20"/>
                <w:szCs w:val="20"/>
              </w:rPr>
              <w:t>Постоянно, в течении срока действия договора</w:t>
            </w:r>
          </w:p>
        </w:tc>
        <w:tc>
          <w:tcPr>
            <w:tcW w:w="1276" w:type="dxa"/>
            <w:vAlign w:val="center"/>
          </w:tcPr>
          <w:p w14:paraId="6FF28691" w14:textId="77777777" w:rsidR="000D7C48" w:rsidRPr="00B02842" w:rsidRDefault="000D7C48" w:rsidP="000D7C48">
            <w:pPr>
              <w:jc w:val="center"/>
              <w:rPr>
                <w:b/>
                <w:bCs/>
              </w:rPr>
            </w:pPr>
            <w:r w:rsidRPr="00B02842">
              <w:rPr>
                <w:rFonts w:ascii="Calibri" w:hAnsi="Calibri" w:cs="Calibri"/>
                <w:b/>
                <w:bCs/>
                <w:color w:val="000000"/>
              </w:rPr>
              <w:t>45138,91</w:t>
            </w:r>
          </w:p>
        </w:tc>
        <w:tc>
          <w:tcPr>
            <w:tcW w:w="1322" w:type="dxa"/>
            <w:noWrap/>
            <w:vAlign w:val="center"/>
          </w:tcPr>
          <w:p w14:paraId="4621498F" w14:textId="77777777" w:rsidR="000D7C48" w:rsidRPr="00B02842" w:rsidRDefault="000D7C48" w:rsidP="000D7C48">
            <w:pPr>
              <w:jc w:val="center"/>
              <w:rPr>
                <w:b/>
                <w:bCs/>
              </w:rPr>
            </w:pPr>
            <w:r w:rsidRPr="00B02842">
              <w:rPr>
                <w:rFonts w:ascii="Calibri" w:hAnsi="Calibri" w:cs="Calibri"/>
                <w:b/>
                <w:bCs/>
                <w:color w:val="000000"/>
              </w:rPr>
              <w:t>4,48</w:t>
            </w:r>
          </w:p>
        </w:tc>
      </w:tr>
      <w:tr w:rsidR="000D7C48" w:rsidRPr="00D4587F" w14:paraId="43B69890" w14:textId="77777777" w:rsidTr="000D7C48">
        <w:trPr>
          <w:trHeight w:val="373"/>
        </w:trPr>
        <w:tc>
          <w:tcPr>
            <w:tcW w:w="5954" w:type="dxa"/>
          </w:tcPr>
          <w:p w14:paraId="2666FC1C" w14:textId="77777777" w:rsidR="000D7C48" w:rsidRPr="0006463C" w:rsidRDefault="000D7C48" w:rsidP="000D7C48">
            <w:pPr>
              <w:jc w:val="both"/>
              <w:rPr>
                <w:color w:val="000000"/>
              </w:rPr>
            </w:pPr>
            <w:r>
              <w:rPr>
                <w:b/>
              </w:rPr>
              <w:t>6.</w:t>
            </w:r>
            <w:r w:rsidRPr="0006463C">
              <w:rPr>
                <w:b/>
              </w:rPr>
              <w:t xml:space="preserve"> Ведение регистрационного учета населения </w:t>
            </w:r>
            <w:r w:rsidRPr="008967F9">
              <w:rPr>
                <w:bCs/>
                <w:sz w:val="20"/>
                <w:szCs w:val="20"/>
              </w:rPr>
              <w:t>(организация работы паспортного стола)</w:t>
            </w:r>
          </w:p>
        </w:tc>
        <w:tc>
          <w:tcPr>
            <w:tcW w:w="1843" w:type="dxa"/>
            <w:vAlign w:val="center"/>
          </w:tcPr>
          <w:p w14:paraId="57E28521" w14:textId="77777777" w:rsidR="000D7C48" w:rsidRPr="00CD7D49" w:rsidRDefault="000D7C48" w:rsidP="000D7C48">
            <w:pPr>
              <w:jc w:val="center"/>
              <w:rPr>
                <w:sz w:val="20"/>
                <w:szCs w:val="20"/>
              </w:rPr>
            </w:pPr>
            <w:r w:rsidRPr="00825EDB">
              <w:rPr>
                <w:sz w:val="20"/>
                <w:szCs w:val="20"/>
              </w:rPr>
              <w:t>Постоянно, в течении срока действия договора</w:t>
            </w:r>
          </w:p>
        </w:tc>
        <w:tc>
          <w:tcPr>
            <w:tcW w:w="1276" w:type="dxa"/>
            <w:vAlign w:val="center"/>
          </w:tcPr>
          <w:p w14:paraId="281A1D5B" w14:textId="77777777" w:rsidR="000D7C48" w:rsidRPr="00B02842" w:rsidRDefault="000D7C48" w:rsidP="000D7C48">
            <w:pPr>
              <w:jc w:val="center"/>
              <w:rPr>
                <w:b/>
                <w:bCs/>
              </w:rPr>
            </w:pPr>
            <w:r w:rsidRPr="00B02842">
              <w:rPr>
                <w:rFonts w:ascii="Calibri" w:hAnsi="Calibri" w:cs="Calibri"/>
                <w:b/>
                <w:bCs/>
                <w:color w:val="000000"/>
              </w:rPr>
              <w:t>6709,835</w:t>
            </w:r>
          </w:p>
        </w:tc>
        <w:tc>
          <w:tcPr>
            <w:tcW w:w="1322" w:type="dxa"/>
            <w:noWrap/>
            <w:vAlign w:val="center"/>
          </w:tcPr>
          <w:p w14:paraId="0CE4E1C9" w14:textId="77777777" w:rsidR="000D7C48" w:rsidRPr="00B02842" w:rsidRDefault="000D7C48" w:rsidP="000D7C48">
            <w:pPr>
              <w:jc w:val="center"/>
              <w:rPr>
                <w:b/>
                <w:bCs/>
              </w:rPr>
            </w:pPr>
            <w:r w:rsidRPr="00B02842">
              <w:rPr>
                <w:rFonts w:ascii="Calibri" w:hAnsi="Calibri" w:cs="Calibri"/>
                <w:b/>
                <w:bCs/>
                <w:color w:val="000000"/>
              </w:rPr>
              <w:t>0,67</w:t>
            </w:r>
          </w:p>
        </w:tc>
      </w:tr>
      <w:tr w:rsidR="000D7C48" w:rsidRPr="00D4587F" w14:paraId="1E6A9122" w14:textId="77777777" w:rsidTr="000D7C48">
        <w:trPr>
          <w:trHeight w:val="373"/>
        </w:trPr>
        <w:tc>
          <w:tcPr>
            <w:tcW w:w="5954" w:type="dxa"/>
          </w:tcPr>
          <w:p w14:paraId="4F079D29" w14:textId="77777777" w:rsidR="000D7C48" w:rsidRPr="00CD7D49" w:rsidRDefault="000D7C48" w:rsidP="000D7C48">
            <w:pPr>
              <w:jc w:val="both"/>
              <w:rPr>
                <w:b/>
                <w:sz w:val="20"/>
                <w:szCs w:val="20"/>
              </w:rPr>
            </w:pPr>
            <w:r>
              <w:rPr>
                <w:b/>
                <w:bCs/>
              </w:rPr>
              <w:t>7</w:t>
            </w:r>
            <w:r w:rsidRPr="0006463C">
              <w:rPr>
                <w:b/>
                <w:bCs/>
              </w:rPr>
              <w:t xml:space="preserve">. </w:t>
            </w:r>
            <w:r w:rsidRPr="00696739">
              <w:rPr>
                <w:b/>
                <w:bCs/>
              </w:rPr>
              <w:t>Расходы на управление многоквартирным домом</w:t>
            </w:r>
            <w:r>
              <w:rPr>
                <w:b/>
                <w:bCs/>
              </w:rPr>
              <w:t>:</w:t>
            </w:r>
            <w:r w:rsidRPr="00696739">
              <w:rPr>
                <w:b/>
                <w:bCs/>
              </w:rPr>
              <w:t xml:space="preserve"> </w:t>
            </w:r>
            <w:r w:rsidRPr="00696739">
              <w:rPr>
                <w:sz w:val="20"/>
                <w:szCs w:val="20"/>
              </w:rPr>
              <w:t>Расходы по осуществлению планового надзора за техническим состоянием жилого дома, обеспечение его содержания и ремонта;</w:t>
            </w:r>
            <w:r w:rsidRPr="00CD7D49">
              <w:rPr>
                <w:sz w:val="20"/>
                <w:szCs w:val="20"/>
              </w:rPr>
              <w:t xml:space="preserve"> организация работ по обследованию объектов с целью определения их технической готовности к эксплуатации (в т.ч. сезонной), необходимости проведения текущего и капитального ремонта; планирование работ по содержанию и ремонту домов; осуществление систематического контроля над качеством услуг; ведение технической документации на жилые дома; работа с населением, в том числе </w:t>
            </w:r>
            <w:r w:rsidRPr="00CD7D49">
              <w:rPr>
                <w:sz w:val="20"/>
                <w:szCs w:val="20"/>
              </w:rPr>
              <w:lastRenderedPageBreak/>
              <w:t>рассмотрение обращений жалоб по качеству обслуживания;</w:t>
            </w:r>
          </w:p>
        </w:tc>
        <w:tc>
          <w:tcPr>
            <w:tcW w:w="1843" w:type="dxa"/>
            <w:vAlign w:val="center"/>
          </w:tcPr>
          <w:p w14:paraId="7225075B" w14:textId="77777777" w:rsidR="000D7C48" w:rsidRPr="00CD7D49" w:rsidRDefault="000D7C48" w:rsidP="000D7C48">
            <w:pPr>
              <w:jc w:val="center"/>
              <w:rPr>
                <w:sz w:val="20"/>
                <w:szCs w:val="20"/>
              </w:rPr>
            </w:pPr>
            <w:r w:rsidRPr="00825EDB">
              <w:rPr>
                <w:sz w:val="20"/>
                <w:szCs w:val="20"/>
              </w:rPr>
              <w:lastRenderedPageBreak/>
              <w:t>Постоянно, в течении срока действия договора</w:t>
            </w:r>
          </w:p>
        </w:tc>
        <w:tc>
          <w:tcPr>
            <w:tcW w:w="1276" w:type="dxa"/>
            <w:vAlign w:val="center"/>
          </w:tcPr>
          <w:p w14:paraId="1198299E" w14:textId="77777777" w:rsidR="000D7C48" w:rsidRPr="00B02842" w:rsidRDefault="000D7C48" w:rsidP="000D7C48">
            <w:pPr>
              <w:jc w:val="center"/>
              <w:rPr>
                <w:b/>
                <w:bCs/>
              </w:rPr>
            </w:pPr>
            <w:r w:rsidRPr="00B02842">
              <w:rPr>
                <w:rFonts w:ascii="Calibri" w:hAnsi="Calibri" w:cs="Calibri"/>
                <w:b/>
                <w:bCs/>
                <w:color w:val="000000"/>
              </w:rPr>
              <w:t>25009,39</w:t>
            </w:r>
          </w:p>
        </w:tc>
        <w:tc>
          <w:tcPr>
            <w:tcW w:w="1322" w:type="dxa"/>
            <w:noWrap/>
            <w:vAlign w:val="center"/>
          </w:tcPr>
          <w:p w14:paraId="15815A1C" w14:textId="77777777" w:rsidR="000D7C48" w:rsidRPr="00B02842" w:rsidRDefault="000D7C48" w:rsidP="000D7C48">
            <w:pPr>
              <w:jc w:val="center"/>
              <w:rPr>
                <w:b/>
                <w:bCs/>
              </w:rPr>
            </w:pPr>
            <w:r w:rsidRPr="00B02842">
              <w:rPr>
                <w:rFonts w:ascii="Calibri" w:hAnsi="Calibri" w:cs="Calibri"/>
                <w:b/>
                <w:bCs/>
                <w:color w:val="000000"/>
              </w:rPr>
              <w:t>2,49</w:t>
            </w:r>
          </w:p>
        </w:tc>
      </w:tr>
      <w:tr w:rsidR="000D7C48" w:rsidRPr="00D4587F" w14:paraId="4808589B" w14:textId="77777777" w:rsidTr="000D7C48">
        <w:trPr>
          <w:trHeight w:val="373"/>
        </w:trPr>
        <w:tc>
          <w:tcPr>
            <w:tcW w:w="5954" w:type="dxa"/>
          </w:tcPr>
          <w:p w14:paraId="794E783A" w14:textId="77777777" w:rsidR="000D7C48" w:rsidRPr="0006463C" w:rsidRDefault="000D7C48" w:rsidP="000D7C48">
            <w:pPr>
              <w:jc w:val="both"/>
              <w:rPr>
                <w:b/>
                <w:bCs/>
              </w:rPr>
            </w:pPr>
            <w:r w:rsidRPr="00CD7D49">
              <w:rPr>
                <w:color w:val="000000"/>
                <w:sz w:val="20"/>
                <w:szCs w:val="20"/>
              </w:rPr>
              <w:lastRenderedPageBreak/>
              <w:t xml:space="preserve"> </w:t>
            </w:r>
            <w:r>
              <w:rPr>
                <w:b/>
                <w:bCs/>
                <w:color w:val="000000"/>
              </w:rPr>
              <w:t>8</w:t>
            </w:r>
            <w:r w:rsidRPr="0006463C">
              <w:rPr>
                <w:b/>
                <w:bCs/>
                <w:color w:val="000000"/>
              </w:rPr>
              <w:t xml:space="preserve">. </w:t>
            </w:r>
            <w:r w:rsidRPr="0006463C">
              <w:rPr>
                <w:b/>
                <w:bCs/>
              </w:rPr>
              <w:t>Расчистка придомовой территории механизированным способом от снега спец. техникой в зимний период</w:t>
            </w:r>
          </w:p>
        </w:tc>
        <w:tc>
          <w:tcPr>
            <w:tcW w:w="1843" w:type="dxa"/>
            <w:vAlign w:val="center"/>
          </w:tcPr>
          <w:p w14:paraId="52672FB9" w14:textId="77777777" w:rsidR="000D7C48" w:rsidRPr="00CD7D49" w:rsidRDefault="000D7C48" w:rsidP="000D7C48">
            <w:pPr>
              <w:jc w:val="center"/>
              <w:rPr>
                <w:sz w:val="20"/>
                <w:szCs w:val="20"/>
              </w:rPr>
            </w:pPr>
            <w:r w:rsidRPr="00825EDB">
              <w:rPr>
                <w:sz w:val="20"/>
                <w:szCs w:val="20"/>
              </w:rPr>
              <w:t>По мере необходимости</w:t>
            </w:r>
          </w:p>
        </w:tc>
        <w:tc>
          <w:tcPr>
            <w:tcW w:w="1276" w:type="dxa"/>
            <w:vAlign w:val="center"/>
          </w:tcPr>
          <w:p w14:paraId="5B9EA05A" w14:textId="77777777" w:rsidR="000D7C48" w:rsidRPr="00B02842" w:rsidRDefault="000D7C48" w:rsidP="000D7C48">
            <w:pPr>
              <w:jc w:val="center"/>
              <w:rPr>
                <w:b/>
                <w:bCs/>
              </w:rPr>
            </w:pPr>
            <w:r w:rsidRPr="00B02842">
              <w:rPr>
                <w:rFonts w:ascii="Calibri" w:hAnsi="Calibri" w:cs="Calibri"/>
                <w:b/>
                <w:bCs/>
                <w:color w:val="000000"/>
              </w:rPr>
              <w:t>15005,64</w:t>
            </w:r>
          </w:p>
        </w:tc>
        <w:tc>
          <w:tcPr>
            <w:tcW w:w="1322" w:type="dxa"/>
            <w:noWrap/>
            <w:vAlign w:val="center"/>
          </w:tcPr>
          <w:p w14:paraId="6F7A75DB" w14:textId="77777777" w:rsidR="000D7C48" w:rsidRPr="00B02842" w:rsidRDefault="000D7C48" w:rsidP="000D7C48">
            <w:pPr>
              <w:jc w:val="center"/>
              <w:rPr>
                <w:b/>
                <w:bCs/>
              </w:rPr>
            </w:pPr>
            <w:r w:rsidRPr="00B02842">
              <w:rPr>
                <w:rFonts w:ascii="Calibri" w:hAnsi="Calibri" w:cs="Calibri"/>
                <w:b/>
                <w:bCs/>
                <w:color w:val="000000"/>
              </w:rPr>
              <w:t>1,49</w:t>
            </w:r>
          </w:p>
        </w:tc>
      </w:tr>
      <w:tr w:rsidR="000D7C48" w:rsidRPr="00D4587F" w14:paraId="069D79E7" w14:textId="77777777" w:rsidTr="000D7C48">
        <w:trPr>
          <w:trHeight w:val="373"/>
        </w:trPr>
        <w:tc>
          <w:tcPr>
            <w:tcW w:w="5954" w:type="dxa"/>
          </w:tcPr>
          <w:p w14:paraId="033C0A81" w14:textId="77777777" w:rsidR="000D7C48" w:rsidRPr="0006463C" w:rsidRDefault="000D7C48" w:rsidP="000D7C48">
            <w:pPr>
              <w:jc w:val="both"/>
              <w:rPr>
                <w:b/>
                <w:bCs/>
              </w:rPr>
            </w:pPr>
            <w:r w:rsidRPr="0006463C">
              <w:rPr>
                <w:b/>
                <w:bCs/>
              </w:rPr>
              <w:t>Итого:</w:t>
            </w:r>
          </w:p>
        </w:tc>
        <w:tc>
          <w:tcPr>
            <w:tcW w:w="1843" w:type="dxa"/>
            <w:vAlign w:val="center"/>
          </w:tcPr>
          <w:p w14:paraId="316BA253" w14:textId="77777777" w:rsidR="000D7C48" w:rsidRPr="00CD7D49" w:rsidRDefault="000D7C48" w:rsidP="000D7C48">
            <w:pPr>
              <w:jc w:val="center"/>
              <w:rPr>
                <w:sz w:val="20"/>
                <w:szCs w:val="20"/>
              </w:rPr>
            </w:pPr>
          </w:p>
        </w:tc>
        <w:tc>
          <w:tcPr>
            <w:tcW w:w="1276" w:type="dxa"/>
            <w:vAlign w:val="center"/>
          </w:tcPr>
          <w:p w14:paraId="093F0B1F" w14:textId="77777777" w:rsidR="000D7C48" w:rsidRPr="00B02842" w:rsidRDefault="000D7C48" w:rsidP="000D7C48">
            <w:pPr>
              <w:jc w:val="center"/>
              <w:rPr>
                <w:b/>
                <w:bCs/>
              </w:rPr>
            </w:pPr>
            <w:r w:rsidRPr="00B02842">
              <w:rPr>
                <w:rFonts w:ascii="Calibri" w:hAnsi="Calibri" w:cs="Calibri"/>
                <w:b/>
                <w:bCs/>
                <w:color w:val="000000"/>
              </w:rPr>
              <w:t>255217,8</w:t>
            </w:r>
          </w:p>
        </w:tc>
        <w:tc>
          <w:tcPr>
            <w:tcW w:w="1322" w:type="dxa"/>
            <w:noWrap/>
            <w:vAlign w:val="center"/>
          </w:tcPr>
          <w:p w14:paraId="529A5AE2" w14:textId="77777777" w:rsidR="000D7C48" w:rsidRPr="00B02842" w:rsidRDefault="000D7C48" w:rsidP="000D7C48">
            <w:pPr>
              <w:jc w:val="center"/>
              <w:rPr>
                <w:b/>
                <w:bCs/>
              </w:rPr>
            </w:pPr>
            <w:r w:rsidRPr="00B02842">
              <w:rPr>
                <w:rFonts w:ascii="Calibri" w:hAnsi="Calibri" w:cs="Calibri"/>
                <w:b/>
                <w:bCs/>
                <w:color w:val="000000"/>
              </w:rPr>
              <w:t>25,31</w:t>
            </w:r>
          </w:p>
        </w:tc>
      </w:tr>
    </w:tbl>
    <w:p w14:paraId="625A58AD" w14:textId="77777777" w:rsidR="000D7C48" w:rsidRDefault="000D7C48" w:rsidP="000D7C48">
      <w:pPr>
        <w:jc w:val="both"/>
      </w:pPr>
    </w:p>
    <w:p w14:paraId="3F08C2CF" w14:textId="77777777" w:rsidR="000D7C48" w:rsidRDefault="000D7C48" w:rsidP="000D7C48">
      <w:pPr>
        <w:jc w:val="both"/>
      </w:pPr>
    </w:p>
    <w:p w14:paraId="4E26507F" w14:textId="77777777" w:rsidR="000D7C48" w:rsidRPr="00587F09" w:rsidRDefault="000D7C48" w:rsidP="000D7C48">
      <w:pPr>
        <w:jc w:val="both"/>
      </w:pPr>
      <w:r w:rsidRPr="00587F09">
        <w:t>Примечание</w:t>
      </w:r>
      <w:r>
        <w:t>:</w:t>
      </w:r>
      <w:r w:rsidRPr="00587F09">
        <w:t xml:space="preserve"> Перечень работ и услуг по содержанию и ремонту общего имущества собственников </w:t>
      </w:r>
      <w:r>
        <w:t>п</w:t>
      </w:r>
      <w:r w:rsidRPr="00587F09">
        <w:t>омещений в многоквартирном доме определяется организатором конкурса.</w:t>
      </w:r>
    </w:p>
    <w:p w14:paraId="7C4EC3E0" w14:textId="77777777" w:rsidR="000D7C48" w:rsidRDefault="000D7C48" w:rsidP="00272FEF">
      <w:pPr>
        <w:snapToGrid w:val="0"/>
        <w:ind w:left="2832" w:firstLine="708"/>
        <w:jc w:val="right"/>
      </w:pPr>
    </w:p>
    <w:p w14:paraId="231C7399" w14:textId="77777777" w:rsidR="000D7C48" w:rsidRDefault="000D7C48" w:rsidP="00272FEF">
      <w:pPr>
        <w:snapToGrid w:val="0"/>
        <w:ind w:left="2832" w:firstLine="708"/>
        <w:jc w:val="right"/>
      </w:pPr>
    </w:p>
    <w:p w14:paraId="23C16F7B" w14:textId="77777777" w:rsidR="000D7C48" w:rsidRDefault="000D7C48" w:rsidP="00272FEF">
      <w:pPr>
        <w:snapToGrid w:val="0"/>
        <w:ind w:left="2832" w:firstLine="708"/>
        <w:jc w:val="right"/>
      </w:pPr>
    </w:p>
    <w:p w14:paraId="498BDD2F" w14:textId="77777777" w:rsidR="000D7C48" w:rsidRDefault="000D7C48" w:rsidP="00272FEF">
      <w:pPr>
        <w:snapToGrid w:val="0"/>
        <w:ind w:left="2832" w:firstLine="708"/>
        <w:jc w:val="right"/>
      </w:pPr>
    </w:p>
    <w:p w14:paraId="49A876C4" w14:textId="77777777" w:rsidR="000D7C48" w:rsidRDefault="000D7C48" w:rsidP="00272FEF">
      <w:pPr>
        <w:snapToGrid w:val="0"/>
        <w:ind w:left="2832" w:firstLine="708"/>
        <w:jc w:val="right"/>
      </w:pPr>
    </w:p>
    <w:p w14:paraId="7BB3D8DF" w14:textId="77777777" w:rsidR="000D7C48" w:rsidRDefault="000D7C48" w:rsidP="00272FEF">
      <w:pPr>
        <w:snapToGrid w:val="0"/>
        <w:ind w:left="2832" w:firstLine="708"/>
        <w:jc w:val="right"/>
      </w:pPr>
    </w:p>
    <w:p w14:paraId="6E553D28" w14:textId="77777777" w:rsidR="000D7C48" w:rsidRDefault="000D7C48" w:rsidP="00272FEF">
      <w:pPr>
        <w:snapToGrid w:val="0"/>
        <w:ind w:left="2832" w:firstLine="708"/>
        <w:jc w:val="right"/>
      </w:pPr>
    </w:p>
    <w:p w14:paraId="503E3C92" w14:textId="77777777" w:rsidR="000D7C48" w:rsidRDefault="000D7C48" w:rsidP="00272FEF">
      <w:pPr>
        <w:snapToGrid w:val="0"/>
        <w:ind w:left="2832" w:firstLine="708"/>
        <w:jc w:val="right"/>
      </w:pPr>
    </w:p>
    <w:p w14:paraId="54B3E15E" w14:textId="77777777" w:rsidR="000D7C48" w:rsidRDefault="000D7C48" w:rsidP="00272FEF">
      <w:pPr>
        <w:snapToGrid w:val="0"/>
        <w:ind w:left="2832" w:firstLine="708"/>
        <w:jc w:val="right"/>
      </w:pPr>
    </w:p>
    <w:p w14:paraId="224F6641" w14:textId="77777777" w:rsidR="000D7C48" w:rsidRDefault="000D7C48" w:rsidP="00272FEF">
      <w:pPr>
        <w:snapToGrid w:val="0"/>
        <w:ind w:left="2832" w:firstLine="708"/>
        <w:jc w:val="right"/>
      </w:pPr>
    </w:p>
    <w:p w14:paraId="730C3FB6" w14:textId="77777777" w:rsidR="000D7C48" w:rsidRDefault="000D7C48" w:rsidP="00272FEF">
      <w:pPr>
        <w:snapToGrid w:val="0"/>
        <w:ind w:left="2832" w:firstLine="708"/>
        <w:jc w:val="right"/>
      </w:pPr>
    </w:p>
    <w:p w14:paraId="4F67ECC4" w14:textId="77777777" w:rsidR="000D7C48" w:rsidRDefault="000D7C48" w:rsidP="00272FEF">
      <w:pPr>
        <w:snapToGrid w:val="0"/>
        <w:ind w:left="2832" w:firstLine="708"/>
        <w:jc w:val="right"/>
      </w:pPr>
    </w:p>
    <w:p w14:paraId="63285EBF" w14:textId="77777777" w:rsidR="000D7C48" w:rsidRDefault="000D7C48" w:rsidP="00272FEF">
      <w:pPr>
        <w:snapToGrid w:val="0"/>
        <w:ind w:left="2832" w:firstLine="708"/>
        <w:jc w:val="right"/>
      </w:pPr>
    </w:p>
    <w:p w14:paraId="6B6AE348" w14:textId="77777777" w:rsidR="000D7C48" w:rsidRDefault="000D7C48" w:rsidP="00272FEF">
      <w:pPr>
        <w:snapToGrid w:val="0"/>
        <w:ind w:left="2832" w:firstLine="708"/>
        <w:jc w:val="right"/>
      </w:pPr>
    </w:p>
    <w:p w14:paraId="17F09B97" w14:textId="77777777" w:rsidR="000D7C48" w:rsidRDefault="000D7C48" w:rsidP="00272FEF">
      <w:pPr>
        <w:snapToGrid w:val="0"/>
        <w:ind w:left="2832" w:firstLine="708"/>
        <w:jc w:val="right"/>
      </w:pPr>
    </w:p>
    <w:p w14:paraId="481ECCCB" w14:textId="77777777" w:rsidR="000D7C48" w:rsidRDefault="000D7C48" w:rsidP="00272FEF">
      <w:pPr>
        <w:snapToGrid w:val="0"/>
        <w:ind w:left="2832" w:firstLine="708"/>
        <w:jc w:val="right"/>
      </w:pPr>
    </w:p>
    <w:p w14:paraId="76E948E7" w14:textId="77777777" w:rsidR="000D7C48" w:rsidRDefault="000D7C48" w:rsidP="00272FEF">
      <w:pPr>
        <w:snapToGrid w:val="0"/>
        <w:ind w:left="2832" w:firstLine="708"/>
        <w:jc w:val="right"/>
      </w:pPr>
    </w:p>
    <w:p w14:paraId="5AD5F402" w14:textId="77777777" w:rsidR="000D7C48" w:rsidRDefault="000D7C48" w:rsidP="00272FEF">
      <w:pPr>
        <w:snapToGrid w:val="0"/>
        <w:ind w:left="2832" w:firstLine="708"/>
        <w:jc w:val="right"/>
      </w:pPr>
    </w:p>
    <w:p w14:paraId="39514472" w14:textId="77777777" w:rsidR="000D7C48" w:rsidRDefault="000D7C48" w:rsidP="00272FEF">
      <w:pPr>
        <w:snapToGrid w:val="0"/>
        <w:ind w:left="2832" w:firstLine="708"/>
        <w:jc w:val="right"/>
      </w:pPr>
    </w:p>
    <w:p w14:paraId="2380FA21" w14:textId="77777777" w:rsidR="000D7C48" w:rsidRDefault="000D7C48" w:rsidP="00272FEF">
      <w:pPr>
        <w:snapToGrid w:val="0"/>
        <w:ind w:left="2832" w:firstLine="708"/>
        <w:jc w:val="right"/>
      </w:pPr>
    </w:p>
    <w:p w14:paraId="32FAA6EE" w14:textId="77777777" w:rsidR="000D7C48" w:rsidRDefault="000D7C48" w:rsidP="00272FEF">
      <w:pPr>
        <w:snapToGrid w:val="0"/>
        <w:ind w:left="2832" w:firstLine="708"/>
        <w:jc w:val="right"/>
      </w:pPr>
    </w:p>
    <w:p w14:paraId="1CB06563" w14:textId="77777777" w:rsidR="000D7C48" w:rsidRDefault="000D7C48" w:rsidP="00272FEF">
      <w:pPr>
        <w:snapToGrid w:val="0"/>
        <w:ind w:left="2832" w:firstLine="708"/>
        <w:jc w:val="right"/>
      </w:pPr>
    </w:p>
    <w:p w14:paraId="2AF71F83" w14:textId="77777777" w:rsidR="000D7C48" w:rsidRDefault="000D7C48" w:rsidP="00272FEF">
      <w:pPr>
        <w:snapToGrid w:val="0"/>
        <w:ind w:left="2832" w:firstLine="708"/>
        <w:jc w:val="right"/>
      </w:pPr>
    </w:p>
    <w:p w14:paraId="13EBB81B" w14:textId="77777777" w:rsidR="000D7C48" w:rsidRDefault="000D7C48" w:rsidP="00272FEF">
      <w:pPr>
        <w:snapToGrid w:val="0"/>
        <w:ind w:left="2832" w:firstLine="708"/>
        <w:jc w:val="right"/>
      </w:pPr>
    </w:p>
    <w:p w14:paraId="61108A91" w14:textId="77777777" w:rsidR="000D7C48" w:rsidRDefault="000D7C48" w:rsidP="00272FEF">
      <w:pPr>
        <w:snapToGrid w:val="0"/>
        <w:ind w:left="2832" w:firstLine="708"/>
        <w:jc w:val="right"/>
      </w:pPr>
    </w:p>
    <w:p w14:paraId="7D835539" w14:textId="77777777" w:rsidR="000D7C48" w:rsidRDefault="000D7C48" w:rsidP="00272FEF">
      <w:pPr>
        <w:snapToGrid w:val="0"/>
        <w:ind w:left="2832" w:firstLine="708"/>
        <w:jc w:val="right"/>
      </w:pPr>
    </w:p>
    <w:p w14:paraId="0DFF4231" w14:textId="77777777" w:rsidR="000D7C48" w:rsidRDefault="000D7C48" w:rsidP="00272FEF">
      <w:pPr>
        <w:snapToGrid w:val="0"/>
        <w:ind w:left="2832" w:firstLine="708"/>
        <w:jc w:val="right"/>
      </w:pPr>
    </w:p>
    <w:p w14:paraId="1C6DCC37" w14:textId="77777777" w:rsidR="000D7C48" w:rsidRDefault="000D7C48" w:rsidP="00272FEF">
      <w:pPr>
        <w:snapToGrid w:val="0"/>
        <w:ind w:left="2832" w:firstLine="708"/>
        <w:jc w:val="right"/>
      </w:pPr>
    </w:p>
    <w:p w14:paraId="245C6727" w14:textId="77777777" w:rsidR="000D7C48" w:rsidRDefault="000D7C48" w:rsidP="00272FEF">
      <w:pPr>
        <w:snapToGrid w:val="0"/>
        <w:ind w:left="2832" w:firstLine="708"/>
        <w:jc w:val="right"/>
      </w:pPr>
    </w:p>
    <w:p w14:paraId="4F1909BE" w14:textId="77777777" w:rsidR="000D7C48" w:rsidRDefault="000D7C48" w:rsidP="00272FEF">
      <w:pPr>
        <w:snapToGrid w:val="0"/>
        <w:ind w:left="2832" w:firstLine="708"/>
        <w:jc w:val="right"/>
      </w:pPr>
    </w:p>
    <w:p w14:paraId="6936A49E" w14:textId="77777777" w:rsidR="000D7C48" w:rsidRDefault="000D7C48" w:rsidP="00272FEF">
      <w:pPr>
        <w:snapToGrid w:val="0"/>
        <w:ind w:left="2832" w:firstLine="708"/>
        <w:jc w:val="right"/>
      </w:pPr>
    </w:p>
    <w:p w14:paraId="368A34DA" w14:textId="77777777" w:rsidR="000D7C48" w:rsidRDefault="000D7C48" w:rsidP="00272FEF">
      <w:pPr>
        <w:snapToGrid w:val="0"/>
        <w:ind w:left="2832" w:firstLine="708"/>
        <w:jc w:val="right"/>
      </w:pPr>
    </w:p>
    <w:p w14:paraId="640586E3" w14:textId="77777777" w:rsidR="000D7C48" w:rsidRDefault="000D7C48" w:rsidP="00272FEF">
      <w:pPr>
        <w:snapToGrid w:val="0"/>
        <w:ind w:left="2832" w:firstLine="708"/>
        <w:jc w:val="right"/>
      </w:pPr>
    </w:p>
    <w:p w14:paraId="09093EF9" w14:textId="77777777" w:rsidR="000D7C48" w:rsidRDefault="000D7C48" w:rsidP="00272FEF">
      <w:pPr>
        <w:snapToGrid w:val="0"/>
        <w:ind w:left="2832" w:firstLine="708"/>
        <w:jc w:val="right"/>
      </w:pPr>
    </w:p>
    <w:p w14:paraId="170619CA" w14:textId="77777777" w:rsidR="000D7C48" w:rsidRDefault="000D7C48" w:rsidP="00272FEF">
      <w:pPr>
        <w:snapToGrid w:val="0"/>
        <w:ind w:left="2832" w:firstLine="708"/>
        <w:jc w:val="right"/>
      </w:pPr>
    </w:p>
    <w:p w14:paraId="194DDAC4" w14:textId="77777777" w:rsidR="000D7C48" w:rsidRDefault="000D7C48" w:rsidP="00272FEF">
      <w:pPr>
        <w:snapToGrid w:val="0"/>
        <w:ind w:left="2832" w:firstLine="708"/>
        <w:jc w:val="right"/>
      </w:pPr>
    </w:p>
    <w:p w14:paraId="359DDF5A" w14:textId="77777777" w:rsidR="000D7C48" w:rsidRDefault="000D7C48" w:rsidP="00272FEF">
      <w:pPr>
        <w:snapToGrid w:val="0"/>
        <w:ind w:left="2832" w:firstLine="708"/>
        <w:jc w:val="right"/>
      </w:pPr>
    </w:p>
    <w:p w14:paraId="605ED8DC" w14:textId="77777777" w:rsidR="000D7C48" w:rsidRDefault="000D7C48" w:rsidP="00272FEF">
      <w:pPr>
        <w:snapToGrid w:val="0"/>
        <w:ind w:left="2832" w:firstLine="708"/>
        <w:jc w:val="right"/>
      </w:pPr>
    </w:p>
    <w:p w14:paraId="210C40C5" w14:textId="77777777" w:rsidR="000D7C48" w:rsidRDefault="000D7C48" w:rsidP="00272FEF">
      <w:pPr>
        <w:snapToGrid w:val="0"/>
        <w:ind w:left="2832" w:firstLine="708"/>
        <w:jc w:val="right"/>
      </w:pPr>
    </w:p>
    <w:p w14:paraId="7FFDBB85" w14:textId="77777777" w:rsidR="000D7C48" w:rsidRDefault="000D7C48" w:rsidP="00272FEF">
      <w:pPr>
        <w:snapToGrid w:val="0"/>
        <w:ind w:left="2832" w:firstLine="708"/>
        <w:jc w:val="right"/>
      </w:pPr>
    </w:p>
    <w:p w14:paraId="30AEFDAF" w14:textId="77777777" w:rsidR="000D7C48" w:rsidRDefault="000D7C48" w:rsidP="00272FEF">
      <w:pPr>
        <w:snapToGrid w:val="0"/>
        <w:ind w:left="2832" w:firstLine="708"/>
        <w:jc w:val="right"/>
      </w:pPr>
    </w:p>
    <w:p w14:paraId="70AD72EE" w14:textId="77777777" w:rsidR="000D7C48" w:rsidRDefault="000D7C48" w:rsidP="00272FEF">
      <w:pPr>
        <w:snapToGrid w:val="0"/>
        <w:ind w:left="2832" w:firstLine="708"/>
        <w:jc w:val="right"/>
      </w:pPr>
    </w:p>
    <w:p w14:paraId="45E78C45" w14:textId="77777777" w:rsidR="000D7C48" w:rsidRDefault="000D7C48" w:rsidP="00272FEF">
      <w:pPr>
        <w:snapToGrid w:val="0"/>
        <w:ind w:left="2832" w:firstLine="708"/>
        <w:jc w:val="right"/>
      </w:pPr>
    </w:p>
    <w:p w14:paraId="2C9195B4" w14:textId="77777777" w:rsidR="000D7C48" w:rsidRDefault="000D7C48" w:rsidP="00272FEF">
      <w:pPr>
        <w:snapToGrid w:val="0"/>
        <w:ind w:left="2832" w:firstLine="708"/>
        <w:jc w:val="right"/>
      </w:pPr>
    </w:p>
    <w:p w14:paraId="06C6A641" w14:textId="66AAEC4E" w:rsidR="000D7C48" w:rsidRDefault="000D7C48" w:rsidP="00272FEF">
      <w:pPr>
        <w:snapToGrid w:val="0"/>
        <w:ind w:left="2832" w:firstLine="708"/>
        <w:jc w:val="right"/>
      </w:pPr>
    </w:p>
    <w:p w14:paraId="463851B7" w14:textId="77777777" w:rsidR="00DA20B6" w:rsidRDefault="00DA20B6" w:rsidP="00272FEF">
      <w:pPr>
        <w:snapToGrid w:val="0"/>
        <w:ind w:left="2832" w:firstLine="708"/>
        <w:jc w:val="right"/>
      </w:pPr>
    </w:p>
    <w:p w14:paraId="1D35B380" w14:textId="77777777" w:rsidR="000D7C48" w:rsidRDefault="000D7C48" w:rsidP="00272FEF">
      <w:pPr>
        <w:snapToGrid w:val="0"/>
        <w:ind w:left="2832" w:firstLine="708"/>
        <w:jc w:val="right"/>
      </w:pPr>
    </w:p>
    <w:p w14:paraId="56E73DAA" w14:textId="4C2A6F43" w:rsidR="000D7C48" w:rsidRDefault="000D7C48" w:rsidP="00272FEF">
      <w:pPr>
        <w:snapToGrid w:val="0"/>
        <w:ind w:left="2832" w:firstLine="708"/>
        <w:jc w:val="right"/>
      </w:pPr>
      <w:r>
        <w:t>Приложение № 3</w:t>
      </w:r>
      <w:r w:rsidR="00DA20B6">
        <w:t>5</w:t>
      </w:r>
    </w:p>
    <w:p w14:paraId="5DA1B665" w14:textId="1FDF1F8E" w:rsidR="000D7C48" w:rsidRDefault="000D7C48" w:rsidP="00272FEF">
      <w:pPr>
        <w:snapToGrid w:val="0"/>
        <w:ind w:left="2832" w:firstLine="708"/>
        <w:jc w:val="right"/>
      </w:pPr>
    </w:p>
    <w:p w14:paraId="747E9906" w14:textId="1E0F34D8" w:rsidR="007B5D53" w:rsidRPr="008F7450" w:rsidRDefault="00DA20B6" w:rsidP="007B5D53">
      <w:pPr>
        <w:pStyle w:val="ConsPlusNonformat"/>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7B5D53" w:rsidRPr="008F7450">
        <w:rPr>
          <w:rFonts w:ascii="Times New Roman" w:hAnsi="Times New Roman" w:cs="Times New Roman"/>
          <w:b/>
          <w:bCs/>
          <w:sz w:val="22"/>
          <w:szCs w:val="22"/>
        </w:rPr>
        <w:t>УТВЕРЖДАЮ:</w:t>
      </w:r>
    </w:p>
    <w:p w14:paraId="37C173BD"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1381FD8B"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7CE875D7"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7CFDA9B8"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2A64F859"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7E983596"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304CB1BB"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094B1EB1"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21E511EB"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6BED1EE3"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02C6E55A"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23595CFA"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3650ADE7"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502C418C"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4CDB6E67"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(дата утверждения)</w:t>
      </w:r>
    </w:p>
    <w:p w14:paraId="1084C63B" w14:textId="77777777" w:rsidR="007B5D53" w:rsidRDefault="007B5D53" w:rsidP="007B5D53">
      <w:pPr>
        <w:pStyle w:val="ConsPlusNonformat"/>
        <w:jc w:val="center"/>
        <w:rPr>
          <w:rFonts w:ascii="Times New Roman" w:hAnsi="Times New Roman" w:cs="Times New Roman"/>
          <w:sz w:val="22"/>
          <w:szCs w:val="22"/>
        </w:rPr>
      </w:pPr>
    </w:p>
    <w:p w14:paraId="50B5832C" w14:textId="77777777" w:rsidR="007B5D53" w:rsidRPr="00730030" w:rsidRDefault="007B5D53" w:rsidP="007B5D53">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АКТ</w:t>
      </w:r>
    </w:p>
    <w:p w14:paraId="5E762299" w14:textId="77777777" w:rsidR="007B5D53" w:rsidRPr="00730030" w:rsidRDefault="007B5D53" w:rsidP="007B5D53">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о состоянии общего имущества собственников</w:t>
      </w:r>
    </w:p>
    <w:p w14:paraId="751A2BD5" w14:textId="77777777" w:rsidR="007B5D53" w:rsidRPr="00730030" w:rsidRDefault="007B5D53" w:rsidP="007B5D53">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помещений в многоквартирном доме, являющегося объектом конкурса</w:t>
      </w:r>
    </w:p>
    <w:p w14:paraId="08108BEF" w14:textId="77777777" w:rsidR="007B5D53" w:rsidRPr="00632C5F" w:rsidRDefault="007B5D53" w:rsidP="007B5D53">
      <w:pPr>
        <w:pStyle w:val="ConsPlusNonformat"/>
        <w:jc w:val="both"/>
        <w:rPr>
          <w:rFonts w:ascii="Times New Roman" w:hAnsi="Times New Roman" w:cs="Times New Roman"/>
          <w:sz w:val="22"/>
          <w:szCs w:val="22"/>
        </w:rPr>
      </w:pPr>
    </w:p>
    <w:p w14:paraId="7DD5058B" w14:textId="77777777" w:rsidR="007B5D53" w:rsidRPr="00632C5F" w:rsidRDefault="007B5D53" w:rsidP="007B5D53">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I. Общие сведения о многоквартирном доме</w:t>
      </w:r>
    </w:p>
    <w:p w14:paraId="7042AEC3" w14:textId="77777777" w:rsidR="007B5D53" w:rsidRDefault="007B5D53" w:rsidP="007B5D53">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 Адрес многоквартирного дома: </w:t>
      </w:r>
      <w:r w:rsidRPr="00632C5F">
        <w:rPr>
          <w:rFonts w:ascii="Times New Roman" w:hAnsi="Times New Roman" w:cs="Times New Roman"/>
          <w:b/>
          <w:sz w:val="22"/>
          <w:szCs w:val="22"/>
          <w:u w:val="single"/>
        </w:rPr>
        <w:t xml:space="preserve">Нижегородская область, г. </w:t>
      </w:r>
      <w:r>
        <w:rPr>
          <w:rFonts w:ascii="Times New Roman" w:hAnsi="Times New Roman" w:cs="Times New Roman"/>
          <w:b/>
          <w:sz w:val="22"/>
          <w:szCs w:val="22"/>
          <w:u w:val="single"/>
        </w:rPr>
        <w:t xml:space="preserve">Шахунья, </w:t>
      </w:r>
    </w:p>
    <w:p w14:paraId="4937660D" w14:textId="77777777" w:rsidR="007B5D53" w:rsidRPr="00632C5F" w:rsidRDefault="007B5D53" w:rsidP="007B5D53">
      <w:pPr>
        <w:pStyle w:val="ConsPlusNonformat"/>
        <w:jc w:val="both"/>
        <w:rPr>
          <w:rFonts w:ascii="Times New Roman" w:hAnsi="Times New Roman" w:cs="Times New Roman"/>
          <w:b/>
          <w:sz w:val="22"/>
          <w:szCs w:val="22"/>
          <w:u w:val="single"/>
        </w:rPr>
      </w:pPr>
      <w:r>
        <w:rPr>
          <w:rFonts w:ascii="Times New Roman" w:hAnsi="Times New Roman" w:cs="Times New Roman"/>
          <w:b/>
          <w:sz w:val="22"/>
          <w:szCs w:val="22"/>
          <w:u w:val="single"/>
        </w:rPr>
        <w:t>р. п. Сява, ул. Просвещения</w:t>
      </w:r>
      <w:r w:rsidRPr="00632C5F">
        <w:rPr>
          <w:rFonts w:ascii="Times New Roman" w:hAnsi="Times New Roman" w:cs="Times New Roman"/>
          <w:b/>
          <w:sz w:val="22"/>
          <w:szCs w:val="22"/>
          <w:u w:val="single"/>
        </w:rPr>
        <w:t>, д.</w:t>
      </w:r>
      <w:r>
        <w:rPr>
          <w:rFonts w:ascii="Times New Roman" w:hAnsi="Times New Roman" w:cs="Times New Roman"/>
          <w:b/>
          <w:sz w:val="22"/>
          <w:szCs w:val="22"/>
          <w:u w:val="single"/>
        </w:rPr>
        <w:t xml:space="preserve"> № 1</w:t>
      </w:r>
    </w:p>
    <w:p w14:paraId="6D52DA42"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2. Кадастровый номер многоквартирного дома</w:t>
      </w:r>
      <w:r>
        <w:rPr>
          <w:rFonts w:ascii="Times New Roman" w:hAnsi="Times New Roman" w:cs="Times New Roman"/>
          <w:sz w:val="22"/>
          <w:szCs w:val="22"/>
        </w:rPr>
        <w:t xml:space="preserve"> </w:t>
      </w:r>
      <w:r w:rsidRPr="00632C5F">
        <w:rPr>
          <w:rFonts w:ascii="Times New Roman" w:hAnsi="Times New Roman" w:cs="Times New Roman"/>
          <w:sz w:val="22"/>
          <w:szCs w:val="22"/>
        </w:rPr>
        <w:t>(при его наличии):</w:t>
      </w:r>
      <w:r>
        <w:rPr>
          <w:rFonts w:ascii="Times New Roman" w:hAnsi="Times New Roman" w:cs="Times New Roman"/>
          <w:sz w:val="22"/>
          <w:szCs w:val="22"/>
        </w:rPr>
        <w:t xml:space="preserve"> </w:t>
      </w:r>
      <w:r>
        <w:rPr>
          <w:rFonts w:ascii="Times New Roman" w:hAnsi="Times New Roman" w:cs="Times New Roman"/>
          <w:b/>
          <w:sz w:val="22"/>
          <w:szCs w:val="22"/>
          <w:u w:val="single"/>
        </w:rPr>
        <w:t>52:03:0010005:1021</w:t>
      </w:r>
    </w:p>
    <w:p w14:paraId="1E8C1881" w14:textId="77777777" w:rsidR="007B5D53" w:rsidRPr="00632C5F" w:rsidRDefault="007B5D53" w:rsidP="007B5D53">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3. Серия, тип постройки: </w:t>
      </w:r>
      <w:r w:rsidRPr="00992651">
        <w:rPr>
          <w:rFonts w:ascii="Times New Roman" w:hAnsi="Times New Roman" w:cs="Times New Roman"/>
          <w:b/>
          <w:sz w:val="22"/>
          <w:szCs w:val="22"/>
          <w:u w:val="single"/>
        </w:rPr>
        <w:t>данные отсутствуют</w:t>
      </w:r>
    </w:p>
    <w:p w14:paraId="7F94D085" w14:textId="77777777" w:rsidR="007B5D53" w:rsidRPr="00632C5F" w:rsidRDefault="007B5D53" w:rsidP="007B5D53">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4. Год постройки: </w:t>
      </w:r>
      <w:r>
        <w:rPr>
          <w:rFonts w:ascii="Times New Roman" w:hAnsi="Times New Roman" w:cs="Times New Roman"/>
          <w:b/>
          <w:sz w:val="22"/>
          <w:szCs w:val="22"/>
          <w:u w:val="single"/>
        </w:rPr>
        <w:t>1982</w:t>
      </w:r>
    </w:p>
    <w:p w14:paraId="0B107F59"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5. Степень износа по данным государственного технического учета: </w:t>
      </w:r>
      <w:r>
        <w:rPr>
          <w:rFonts w:ascii="Times New Roman" w:hAnsi="Times New Roman" w:cs="Times New Roman"/>
          <w:b/>
          <w:sz w:val="22"/>
          <w:szCs w:val="22"/>
          <w:u w:val="single"/>
        </w:rPr>
        <w:t>20</w:t>
      </w:r>
      <w:r w:rsidRPr="00632C5F">
        <w:rPr>
          <w:rFonts w:ascii="Times New Roman" w:hAnsi="Times New Roman" w:cs="Times New Roman"/>
          <w:b/>
          <w:sz w:val="22"/>
          <w:szCs w:val="22"/>
          <w:u w:val="single"/>
        </w:rPr>
        <w:t>%</w:t>
      </w:r>
      <w:r>
        <w:rPr>
          <w:rFonts w:ascii="Times New Roman" w:hAnsi="Times New Roman" w:cs="Times New Roman"/>
          <w:b/>
          <w:sz w:val="22"/>
          <w:szCs w:val="22"/>
          <w:u w:val="single"/>
        </w:rPr>
        <w:t xml:space="preserve"> </w:t>
      </w:r>
    </w:p>
    <w:p w14:paraId="12F224B8" w14:textId="77777777" w:rsidR="007B5D53" w:rsidRPr="00632C5F" w:rsidRDefault="007B5D53" w:rsidP="007B5D53">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6. Степень фактического износа: </w:t>
      </w:r>
      <w:r>
        <w:rPr>
          <w:rFonts w:ascii="Times New Roman" w:hAnsi="Times New Roman" w:cs="Times New Roman"/>
          <w:b/>
          <w:sz w:val="22"/>
          <w:szCs w:val="22"/>
          <w:u w:val="single"/>
        </w:rPr>
        <w:t>данные отсутствуют</w:t>
      </w:r>
    </w:p>
    <w:p w14:paraId="6E7760D6" w14:textId="77777777" w:rsidR="007B5D53" w:rsidRPr="00632C5F" w:rsidRDefault="007B5D53" w:rsidP="007B5D53">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7. Год последнего капитального ремонта: </w:t>
      </w:r>
      <w:r>
        <w:rPr>
          <w:rFonts w:ascii="Times New Roman" w:hAnsi="Times New Roman" w:cs="Times New Roman"/>
          <w:b/>
          <w:sz w:val="22"/>
          <w:szCs w:val="22"/>
          <w:u w:val="single"/>
        </w:rPr>
        <w:t>данные отсутствуют</w:t>
      </w:r>
    </w:p>
    <w:p w14:paraId="74CAE235"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8. </w:t>
      </w:r>
      <w:r w:rsidRPr="00A306E2">
        <w:rPr>
          <w:rFonts w:ascii="Times New Roman" w:hAnsi="Times New Roman" w:cs="Times New Roman"/>
          <w:sz w:val="22"/>
          <w:szCs w:val="22"/>
        </w:rPr>
        <w:t xml:space="preserve">Реквизиты правового акта о признании многоквартирного дома аварийным и подлежащим сносу: </w:t>
      </w:r>
      <w:r w:rsidRPr="00992651">
        <w:rPr>
          <w:rFonts w:ascii="Times New Roman" w:hAnsi="Times New Roman" w:cs="Times New Roman"/>
          <w:b/>
          <w:sz w:val="22"/>
          <w:szCs w:val="22"/>
          <w:u w:val="single"/>
        </w:rPr>
        <w:t>данные отсутствуют</w:t>
      </w:r>
    </w:p>
    <w:p w14:paraId="2654FDD2" w14:textId="77777777" w:rsidR="007B5D53" w:rsidRPr="00632C5F" w:rsidRDefault="007B5D53" w:rsidP="007B5D53">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9. Количество этажей: </w:t>
      </w:r>
      <w:r w:rsidRPr="00632C5F">
        <w:rPr>
          <w:rFonts w:ascii="Times New Roman" w:hAnsi="Times New Roman" w:cs="Times New Roman"/>
          <w:b/>
          <w:sz w:val="22"/>
          <w:szCs w:val="22"/>
          <w:u w:val="single"/>
        </w:rPr>
        <w:t>2 (два)</w:t>
      </w:r>
    </w:p>
    <w:p w14:paraId="259A30CA" w14:textId="77777777" w:rsidR="007B5D53" w:rsidRPr="00632C5F" w:rsidRDefault="007B5D53" w:rsidP="007B5D53">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10. Наличие подвала: </w:t>
      </w:r>
      <w:r w:rsidRPr="00632C5F">
        <w:rPr>
          <w:rFonts w:ascii="Times New Roman" w:hAnsi="Times New Roman" w:cs="Times New Roman"/>
          <w:b/>
          <w:sz w:val="22"/>
          <w:szCs w:val="22"/>
          <w:u w:val="single"/>
        </w:rPr>
        <w:t>отсутствует</w:t>
      </w:r>
    </w:p>
    <w:p w14:paraId="274E8482" w14:textId="77777777" w:rsidR="007B5D53" w:rsidRPr="00632C5F" w:rsidRDefault="007B5D53" w:rsidP="007B5D53">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11. Наличие цокольного этажа: </w:t>
      </w:r>
      <w:r w:rsidRPr="00632C5F">
        <w:rPr>
          <w:rFonts w:ascii="Times New Roman" w:hAnsi="Times New Roman" w:cs="Times New Roman"/>
          <w:b/>
          <w:sz w:val="22"/>
          <w:szCs w:val="22"/>
          <w:u w:val="single"/>
        </w:rPr>
        <w:t>отсутствует</w:t>
      </w:r>
    </w:p>
    <w:p w14:paraId="0A3E41E0" w14:textId="77777777" w:rsidR="007B5D53" w:rsidRPr="00632C5F" w:rsidRDefault="007B5D53" w:rsidP="007B5D53">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12. Наличие мансарды: </w:t>
      </w:r>
      <w:r w:rsidRPr="00632C5F">
        <w:rPr>
          <w:rFonts w:ascii="Times New Roman" w:hAnsi="Times New Roman" w:cs="Times New Roman"/>
          <w:b/>
          <w:sz w:val="22"/>
          <w:szCs w:val="22"/>
          <w:u w:val="single"/>
        </w:rPr>
        <w:t>отсутствует</w:t>
      </w:r>
    </w:p>
    <w:p w14:paraId="1171EF44" w14:textId="77777777" w:rsidR="007B5D53" w:rsidRPr="00632C5F" w:rsidRDefault="007B5D53" w:rsidP="007B5D53">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13. Наличие мезонина: </w:t>
      </w:r>
      <w:r w:rsidRPr="00632C5F">
        <w:rPr>
          <w:rFonts w:ascii="Times New Roman" w:hAnsi="Times New Roman" w:cs="Times New Roman"/>
          <w:b/>
          <w:sz w:val="22"/>
          <w:szCs w:val="22"/>
          <w:u w:val="single"/>
        </w:rPr>
        <w:t>отсутствует</w:t>
      </w:r>
    </w:p>
    <w:p w14:paraId="5AF4C2B7" w14:textId="77777777" w:rsidR="007B5D53" w:rsidRPr="00632C5F" w:rsidRDefault="007B5D53" w:rsidP="007B5D53">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14. Количество квартир: </w:t>
      </w:r>
      <w:r>
        <w:rPr>
          <w:rFonts w:ascii="Times New Roman" w:hAnsi="Times New Roman" w:cs="Times New Roman"/>
          <w:sz w:val="22"/>
          <w:szCs w:val="22"/>
        </w:rPr>
        <w:t>1</w:t>
      </w:r>
      <w:r>
        <w:rPr>
          <w:rFonts w:ascii="Times New Roman" w:hAnsi="Times New Roman" w:cs="Times New Roman"/>
          <w:b/>
          <w:sz w:val="22"/>
          <w:szCs w:val="22"/>
          <w:u w:val="single"/>
        </w:rPr>
        <w:t>8 (восемнадцать</w:t>
      </w:r>
      <w:r w:rsidRPr="00632C5F">
        <w:rPr>
          <w:rFonts w:ascii="Times New Roman" w:hAnsi="Times New Roman" w:cs="Times New Roman"/>
          <w:b/>
          <w:sz w:val="22"/>
          <w:szCs w:val="22"/>
          <w:u w:val="single"/>
        </w:rPr>
        <w:t>)</w:t>
      </w:r>
    </w:p>
    <w:p w14:paraId="7ADEDD77"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15. Количество нежилых помещений, не входящих в состав общего имущества: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52E30927"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16. Реквизиты правового акта о признании всех жилых помещений в многоквартирном доме непригодными для проживания: </w:t>
      </w:r>
      <w:r w:rsidRPr="00632C5F">
        <w:rPr>
          <w:rFonts w:ascii="Times New Roman" w:hAnsi="Times New Roman" w:cs="Times New Roman"/>
          <w:b/>
          <w:sz w:val="22"/>
          <w:szCs w:val="22"/>
          <w:u w:val="single"/>
        </w:rPr>
        <w:t>отсутствует</w:t>
      </w:r>
    </w:p>
    <w:p w14:paraId="6AE2FECC"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17. </w:t>
      </w:r>
      <w:r>
        <w:rPr>
          <w:rFonts w:ascii="Times New Roman" w:hAnsi="Times New Roman" w:cs="Times New Roman"/>
          <w:sz w:val="22"/>
          <w:szCs w:val="22"/>
        </w:rPr>
        <w:t xml:space="preserve">Перечень жилых помещений, признанных </w:t>
      </w:r>
      <w:r w:rsidRPr="00A306E2">
        <w:rPr>
          <w:rFonts w:ascii="Times New Roman" w:hAnsi="Times New Roman" w:cs="Times New Roman"/>
          <w:sz w:val="22"/>
          <w:szCs w:val="22"/>
        </w:rPr>
        <w:t xml:space="preserve">непригодными для проживания (с указанием реквизитов правовых актов о признании жилых помещений непригодными для проживания): </w:t>
      </w:r>
      <w:r w:rsidRPr="00A306E2">
        <w:rPr>
          <w:rFonts w:ascii="Times New Roman" w:hAnsi="Times New Roman" w:cs="Times New Roman"/>
          <w:b/>
          <w:sz w:val="22"/>
          <w:szCs w:val="22"/>
          <w:u w:val="single"/>
        </w:rPr>
        <w:t>отсутствует</w:t>
      </w:r>
    </w:p>
    <w:p w14:paraId="2155CBF3"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18. Строительный объем: </w:t>
      </w:r>
      <w:r>
        <w:rPr>
          <w:rFonts w:ascii="Times New Roman" w:hAnsi="Times New Roman" w:cs="Times New Roman"/>
          <w:b/>
          <w:sz w:val="22"/>
          <w:szCs w:val="22"/>
          <w:u w:val="single"/>
        </w:rPr>
        <w:t>3310</w:t>
      </w:r>
      <w:r w:rsidRPr="00F168B7">
        <w:rPr>
          <w:rFonts w:ascii="Times New Roman" w:hAnsi="Times New Roman" w:cs="Times New Roman"/>
          <w:b/>
          <w:sz w:val="22"/>
          <w:szCs w:val="22"/>
          <w:u w:val="single"/>
        </w:rPr>
        <w:t>,0 куб. м.</w:t>
      </w:r>
    </w:p>
    <w:p w14:paraId="737DFC38"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19. Площадь:</w:t>
      </w:r>
    </w:p>
    <w:p w14:paraId="4341F378"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а) многоквартирного дома с лоджиями, балконами, шкафами, коридорами и лестничными клетками: </w:t>
      </w:r>
      <w:r>
        <w:rPr>
          <w:rFonts w:ascii="Times New Roman" w:hAnsi="Times New Roman" w:cs="Times New Roman"/>
          <w:b/>
          <w:sz w:val="22"/>
          <w:szCs w:val="22"/>
          <w:u w:val="single"/>
        </w:rPr>
        <w:t>данные отсутствуют</w:t>
      </w:r>
    </w:p>
    <w:p w14:paraId="542617A3"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б)</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жилых помещений (общая площадь квартир): </w:t>
      </w:r>
      <w:r>
        <w:rPr>
          <w:rFonts w:ascii="Times New Roman" w:hAnsi="Times New Roman" w:cs="Times New Roman"/>
          <w:b/>
          <w:sz w:val="22"/>
          <w:szCs w:val="22"/>
          <w:u w:val="single"/>
        </w:rPr>
        <w:t>496,2</w:t>
      </w:r>
      <w:r w:rsidRPr="00F168B7">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(843,4</w:t>
      </w:r>
      <w:r w:rsidRPr="0022062C">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w:t>
      </w:r>
    </w:p>
    <w:p w14:paraId="5465A846"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в) </w:t>
      </w:r>
      <w:r>
        <w:rPr>
          <w:rFonts w:ascii="Times New Roman" w:hAnsi="Times New Roman" w:cs="Times New Roman"/>
          <w:sz w:val="22"/>
          <w:szCs w:val="22"/>
        </w:rPr>
        <w:t xml:space="preserve">нежилых помещений (общая площадь </w:t>
      </w:r>
      <w:r w:rsidRPr="00632C5F">
        <w:rPr>
          <w:rFonts w:ascii="Times New Roman" w:hAnsi="Times New Roman" w:cs="Times New Roman"/>
          <w:sz w:val="22"/>
          <w:szCs w:val="22"/>
        </w:rPr>
        <w:t xml:space="preserve">нежилых помещений, не </w:t>
      </w:r>
      <w:r>
        <w:rPr>
          <w:rFonts w:ascii="Times New Roman" w:hAnsi="Times New Roman" w:cs="Times New Roman"/>
          <w:sz w:val="22"/>
          <w:szCs w:val="22"/>
        </w:rPr>
        <w:t xml:space="preserve">входящих в состав </w:t>
      </w:r>
      <w:r w:rsidRPr="00632C5F">
        <w:rPr>
          <w:rFonts w:ascii="Times New Roman" w:hAnsi="Times New Roman" w:cs="Times New Roman"/>
          <w:sz w:val="22"/>
          <w:szCs w:val="22"/>
        </w:rPr>
        <w:t xml:space="preserve">общего </w:t>
      </w:r>
      <w:r>
        <w:rPr>
          <w:rFonts w:ascii="Times New Roman" w:hAnsi="Times New Roman" w:cs="Times New Roman"/>
          <w:sz w:val="22"/>
          <w:szCs w:val="22"/>
        </w:rPr>
        <w:t xml:space="preserve">имущества в многоквартирном </w:t>
      </w:r>
      <w:r w:rsidRPr="00632C5F">
        <w:rPr>
          <w:rFonts w:ascii="Times New Roman" w:hAnsi="Times New Roman" w:cs="Times New Roman"/>
          <w:sz w:val="22"/>
          <w:szCs w:val="22"/>
        </w:rPr>
        <w:t xml:space="preserve">доме):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5AF55A06"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г)</w:t>
      </w:r>
      <w:r>
        <w:rPr>
          <w:rFonts w:ascii="Times New Roman" w:hAnsi="Times New Roman" w:cs="Times New Roman"/>
          <w:sz w:val="22"/>
          <w:szCs w:val="22"/>
        </w:rPr>
        <w:t xml:space="preserve"> помещений общего пользования (общая площадь </w:t>
      </w:r>
      <w:r w:rsidRPr="00632C5F">
        <w:rPr>
          <w:rFonts w:ascii="Times New Roman" w:hAnsi="Times New Roman" w:cs="Times New Roman"/>
          <w:sz w:val="22"/>
          <w:szCs w:val="22"/>
        </w:rPr>
        <w:t>нежилых</w:t>
      </w:r>
      <w:r>
        <w:rPr>
          <w:rFonts w:ascii="Times New Roman" w:hAnsi="Times New Roman" w:cs="Times New Roman"/>
          <w:sz w:val="22"/>
          <w:szCs w:val="22"/>
        </w:rPr>
        <w:t xml:space="preserve"> помещений, </w:t>
      </w:r>
      <w:r w:rsidRPr="00632C5F">
        <w:rPr>
          <w:rFonts w:ascii="Times New Roman" w:hAnsi="Times New Roman" w:cs="Times New Roman"/>
          <w:sz w:val="22"/>
          <w:szCs w:val="22"/>
        </w:rPr>
        <w:t xml:space="preserve">входящих в состав общего имущества в многоквартирном доме):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118B74CB"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20. Количество лестниц: </w:t>
      </w:r>
      <w:r>
        <w:rPr>
          <w:rFonts w:ascii="Times New Roman" w:hAnsi="Times New Roman" w:cs="Times New Roman"/>
          <w:b/>
          <w:sz w:val="22"/>
          <w:szCs w:val="22"/>
        </w:rPr>
        <w:t>2</w:t>
      </w:r>
      <w:r w:rsidRPr="00632C5F">
        <w:rPr>
          <w:rFonts w:ascii="Times New Roman" w:hAnsi="Times New Roman" w:cs="Times New Roman"/>
          <w:sz w:val="22"/>
          <w:szCs w:val="22"/>
        </w:rPr>
        <w:t xml:space="preserve"> шт.</w:t>
      </w:r>
    </w:p>
    <w:p w14:paraId="2E0C56B4"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21. Уборочная площадь лестниц</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(включая межквартирные лестничные площадки): </w:t>
      </w:r>
      <w:r>
        <w:rPr>
          <w:rFonts w:ascii="Times New Roman" w:hAnsi="Times New Roman" w:cs="Times New Roman"/>
          <w:b/>
          <w:sz w:val="22"/>
          <w:szCs w:val="22"/>
          <w:u w:val="single"/>
        </w:rPr>
        <w:t>84,6 кв. м.</w:t>
      </w:r>
    </w:p>
    <w:p w14:paraId="2A6711C1"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22. Уборочная площадь общих коридоров: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4F20F533"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23. </w:t>
      </w:r>
      <w:r>
        <w:rPr>
          <w:rFonts w:ascii="Times New Roman" w:hAnsi="Times New Roman" w:cs="Times New Roman"/>
          <w:sz w:val="22"/>
          <w:szCs w:val="22"/>
        </w:rPr>
        <w:t xml:space="preserve">Уборочная площадь других помещений </w:t>
      </w:r>
      <w:r w:rsidRPr="00632C5F">
        <w:rPr>
          <w:rFonts w:ascii="Times New Roman" w:hAnsi="Times New Roman" w:cs="Times New Roman"/>
          <w:sz w:val="22"/>
          <w:szCs w:val="22"/>
        </w:rPr>
        <w:t xml:space="preserve">общего пользования (включая технические этажи, чердаки, технические подвалы):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3E6B886F"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24. Площадь земельного участка, входящего в состав общего имущества многоквартирного дома: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3E5DDB2C" w14:textId="77777777" w:rsidR="007B5D53" w:rsidRDefault="007B5D53" w:rsidP="007B5D53">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lastRenderedPageBreak/>
        <w:t xml:space="preserve">  </w:t>
      </w:r>
      <w:r w:rsidRPr="00632C5F">
        <w:rPr>
          <w:rFonts w:ascii="Times New Roman" w:hAnsi="Times New Roman" w:cs="Times New Roman"/>
          <w:sz w:val="22"/>
          <w:szCs w:val="22"/>
        </w:rPr>
        <w:t xml:space="preserve">25. Кадастровый номер земельного участка (при его наличии):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40A386B5" w14:textId="77777777" w:rsidR="007B5D53" w:rsidRPr="008F6CE0" w:rsidRDefault="007B5D53" w:rsidP="007B5D53">
      <w:pPr>
        <w:pStyle w:val="ConsPlusNonformat"/>
        <w:jc w:val="center"/>
        <w:rPr>
          <w:rFonts w:ascii="Times New Roman" w:hAnsi="Times New Roman" w:cs="Times New Roman"/>
          <w:sz w:val="22"/>
          <w:szCs w:val="22"/>
        </w:rPr>
      </w:pPr>
      <w:r w:rsidRPr="008F6CE0">
        <w:rPr>
          <w:rFonts w:ascii="Times New Roman" w:hAnsi="Times New Roman" w:cs="Times New Roman"/>
          <w:sz w:val="22"/>
          <w:szCs w:val="22"/>
        </w:rPr>
        <w:t>II. Техническое состояние многоквартирного дома, включая пристройки</w:t>
      </w:r>
    </w:p>
    <w:tbl>
      <w:tblPr>
        <w:tblStyle w:val="a5"/>
        <w:tblW w:w="0" w:type="auto"/>
        <w:tblLook w:val="0000" w:firstRow="0" w:lastRow="0" w:firstColumn="0" w:lastColumn="0" w:noHBand="0" w:noVBand="0"/>
      </w:tblPr>
      <w:tblGrid>
        <w:gridCol w:w="3893"/>
        <w:gridCol w:w="2953"/>
        <w:gridCol w:w="2952"/>
      </w:tblGrid>
      <w:tr w:rsidR="007B5D53" w14:paraId="5B1C115C" w14:textId="77777777" w:rsidTr="007B5D53">
        <w:trPr>
          <w:trHeight w:val="1175"/>
        </w:trPr>
        <w:tc>
          <w:tcPr>
            <w:tcW w:w="3893" w:type="dxa"/>
          </w:tcPr>
          <w:p w14:paraId="5C785DD0" w14:textId="77777777" w:rsidR="007B5D53" w:rsidRDefault="007B5D53" w:rsidP="007B5D53">
            <w:pPr>
              <w:pStyle w:val="ConsPlusCell"/>
              <w:ind w:left="108"/>
              <w:jc w:val="both"/>
            </w:pPr>
          </w:p>
          <w:p w14:paraId="10B3CC15" w14:textId="77777777" w:rsidR="007B5D53" w:rsidRPr="003F3F93" w:rsidRDefault="007B5D53" w:rsidP="007B5D53">
            <w:pPr>
              <w:pStyle w:val="ConsPlusCell"/>
              <w:ind w:left="108"/>
              <w:jc w:val="center"/>
            </w:pPr>
            <w:r w:rsidRPr="003F3F93">
              <w:t>Наименование конструктивных</w:t>
            </w:r>
          </w:p>
          <w:p w14:paraId="5CA8FB19" w14:textId="77777777" w:rsidR="007B5D53" w:rsidRDefault="007B5D53" w:rsidP="007B5D53">
            <w:pPr>
              <w:pStyle w:val="ConsPlusCell"/>
              <w:ind w:left="108"/>
              <w:jc w:val="center"/>
            </w:pPr>
            <w:r w:rsidRPr="003F3F93">
              <w:t>элементов</w:t>
            </w:r>
          </w:p>
          <w:p w14:paraId="59B5D422" w14:textId="77777777" w:rsidR="007B5D53" w:rsidRDefault="007B5D53" w:rsidP="007B5D53">
            <w:pPr>
              <w:pStyle w:val="ConsPlusCell"/>
              <w:ind w:left="108"/>
              <w:jc w:val="both"/>
            </w:pPr>
          </w:p>
          <w:p w14:paraId="2F980554" w14:textId="77777777" w:rsidR="007B5D53" w:rsidRDefault="007B5D53" w:rsidP="007B5D53">
            <w:pPr>
              <w:pStyle w:val="ConsPlusCell"/>
              <w:ind w:left="108"/>
              <w:jc w:val="both"/>
            </w:pPr>
          </w:p>
        </w:tc>
        <w:tc>
          <w:tcPr>
            <w:tcW w:w="2953" w:type="dxa"/>
          </w:tcPr>
          <w:p w14:paraId="76112D59" w14:textId="77777777" w:rsidR="007B5D53" w:rsidRDefault="007B5D53" w:rsidP="007B5D53">
            <w:pPr>
              <w:rPr>
                <w:rFonts w:eastAsiaTheme="minorEastAsia"/>
                <w:sz w:val="20"/>
                <w:szCs w:val="20"/>
              </w:rPr>
            </w:pPr>
          </w:p>
          <w:p w14:paraId="0C059444" w14:textId="77777777" w:rsidR="007B5D53" w:rsidRDefault="007B5D53" w:rsidP="007B5D53">
            <w:pPr>
              <w:pStyle w:val="ConsPlusCell"/>
              <w:jc w:val="center"/>
            </w:pPr>
            <w:r w:rsidRPr="003F3F93">
              <w:t>Описание элементов (материал, конструкция или система, отделка и прочее)</w:t>
            </w:r>
          </w:p>
        </w:tc>
        <w:tc>
          <w:tcPr>
            <w:tcW w:w="2952" w:type="dxa"/>
          </w:tcPr>
          <w:p w14:paraId="4D159B97" w14:textId="77777777" w:rsidR="007B5D53" w:rsidRDefault="007B5D53" w:rsidP="007B5D53">
            <w:pPr>
              <w:jc w:val="center"/>
              <w:rPr>
                <w:rFonts w:eastAsiaTheme="minorEastAsia"/>
                <w:sz w:val="20"/>
                <w:szCs w:val="20"/>
              </w:rPr>
            </w:pPr>
          </w:p>
          <w:p w14:paraId="50FED41C" w14:textId="77777777" w:rsidR="007B5D53" w:rsidRDefault="007B5D53" w:rsidP="007B5D53">
            <w:pPr>
              <w:pStyle w:val="ConsPlusCell"/>
              <w:jc w:val="center"/>
            </w:pPr>
            <w:r w:rsidRPr="003F3F93">
              <w:t>Техническое состояние элементов общего имущества многоквартирного дома или износ в %</w:t>
            </w:r>
          </w:p>
        </w:tc>
      </w:tr>
      <w:tr w:rsidR="007B5D53" w:rsidRPr="00E27470" w14:paraId="0E53B01A" w14:textId="77777777" w:rsidTr="007B5D53">
        <w:tblPrEx>
          <w:tblLook w:val="04A0" w:firstRow="1" w:lastRow="0" w:firstColumn="1" w:lastColumn="0" w:noHBand="0" w:noVBand="1"/>
        </w:tblPrEx>
        <w:trPr>
          <w:trHeight w:val="359"/>
        </w:trPr>
        <w:tc>
          <w:tcPr>
            <w:tcW w:w="3893" w:type="dxa"/>
            <w:tcBorders>
              <w:top w:val="single" w:sz="4" w:space="0" w:color="auto"/>
              <w:left w:val="single" w:sz="4" w:space="0" w:color="auto"/>
            </w:tcBorders>
          </w:tcPr>
          <w:p w14:paraId="5ED2D26F" w14:textId="77777777" w:rsidR="007B5D53" w:rsidRPr="00E27470" w:rsidRDefault="007B5D53" w:rsidP="007B5D53">
            <w:pPr>
              <w:pStyle w:val="ConsPlusCell"/>
            </w:pPr>
            <w:r>
              <w:t xml:space="preserve">1. </w:t>
            </w:r>
            <w:r w:rsidRPr="00E27470">
              <w:t>Фундамент</w:t>
            </w:r>
          </w:p>
          <w:p w14:paraId="58DFC843" w14:textId="77777777" w:rsidR="007B5D53" w:rsidRPr="00E27470" w:rsidRDefault="007B5D53" w:rsidP="007B5D53">
            <w:pPr>
              <w:pStyle w:val="ConsPlusCell"/>
            </w:pPr>
          </w:p>
        </w:tc>
        <w:tc>
          <w:tcPr>
            <w:tcW w:w="2953" w:type="dxa"/>
            <w:tcBorders>
              <w:top w:val="single" w:sz="4" w:space="0" w:color="auto"/>
            </w:tcBorders>
          </w:tcPr>
          <w:p w14:paraId="1C128750" w14:textId="77777777" w:rsidR="007B5D53" w:rsidRPr="00E27470" w:rsidRDefault="007B5D53" w:rsidP="007B5D53">
            <w:pPr>
              <w:pStyle w:val="ConsPlusCell"/>
              <w:jc w:val="both"/>
            </w:pPr>
            <w:r>
              <w:t>Л</w:t>
            </w:r>
            <w:r w:rsidRPr="00E27470">
              <w:t>енточный</w:t>
            </w:r>
            <w:r>
              <w:t xml:space="preserve"> из блоков;</w:t>
            </w:r>
          </w:p>
        </w:tc>
        <w:tc>
          <w:tcPr>
            <w:tcW w:w="2952" w:type="dxa"/>
            <w:tcBorders>
              <w:top w:val="single" w:sz="4" w:space="0" w:color="auto"/>
              <w:right w:val="single" w:sz="4" w:space="0" w:color="auto"/>
            </w:tcBorders>
          </w:tcPr>
          <w:p w14:paraId="0DDDBACB" w14:textId="77777777" w:rsidR="007B5D53" w:rsidRPr="00E27470" w:rsidRDefault="007B5D53" w:rsidP="007B5D53">
            <w:pPr>
              <w:pStyle w:val="ConsPlusCell"/>
              <w:jc w:val="center"/>
            </w:pPr>
            <w:r>
              <w:t>20</w:t>
            </w:r>
            <w:r w:rsidRPr="00E27470">
              <w:t>%</w:t>
            </w:r>
          </w:p>
        </w:tc>
      </w:tr>
      <w:tr w:rsidR="007B5D53" w:rsidRPr="00E27470" w14:paraId="46BCF72D" w14:textId="77777777" w:rsidTr="007B5D53">
        <w:tblPrEx>
          <w:tblLook w:val="04A0" w:firstRow="1" w:lastRow="0" w:firstColumn="1" w:lastColumn="0" w:noHBand="0" w:noVBand="1"/>
        </w:tblPrEx>
        <w:tc>
          <w:tcPr>
            <w:tcW w:w="3893" w:type="dxa"/>
            <w:tcBorders>
              <w:left w:val="single" w:sz="4" w:space="0" w:color="auto"/>
            </w:tcBorders>
          </w:tcPr>
          <w:p w14:paraId="3B978B52" w14:textId="77777777" w:rsidR="007B5D53" w:rsidRPr="00E27470" w:rsidRDefault="007B5D53" w:rsidP="007B5D53">
            <w:pPr>
              <w:pStyle w:val="ConsPlusCell"/>
            </w:pPr>
            <w:r w:rsidRPr="00E27470">
              <w:t>2.</w:t>
            </w:r>
            <w:r>
              <w:t xml:space="preserve"> </w:t>
            </w:r>
            <w:r w:rsidRPr="00E27470">
              <w:t>Наружные и внутренние</w:t>
            </w:r>
          </w:p>
          <w:p w14:paraId="3FC89345" w14:textId="77777777" w:rsidR="007B5D53" w:rsidRPr="00E27470" w:rsidRDefault="007B5D53" w:rsidP="007B5D53">
            <w:pPr>
              <w:pStyle w:val="ConsPlusCell"/>
            </w:pPr>
            <w:r w:rsidRPr="00E27470">
              <w:t xml:space="preserve">  </w:t>
            </w:r>
            <w:r>
              <w:t xml:space="preserve">  </w:t>
            </w:r>
            <w:r w:rsidRPr="00E27470">
              <w:t>капитальные стены</w:t>
            </w:r>
          </w:p>
        </w:tc>
        <w:tc>
          <w:tcPr>
            <w:tcW w:w="2953" w:type="dxa"/>
          </w:tcPr>
          <w:p w14:paraId="0CC686AD" w14:textId="77777777" w:rsidR="007B5D53" w:rsidRPr="00E27470" w:rsidRDefault="007B5D53" w:rsidP="007B5D53">
            <w:pPr>
              <w:pStyle w:val="ConsPlusCell"/>
              <w:jc w:val="both"/>
            </w:pPr>
            <w:r>
              <w:t>Кирпичные;</w:t>
            </w:r>
          </w:p>
        </w:tc>
        <w:tc>
          <w:tcPr>
            <w:tcW w:w="2952" w:type="dxa"/>
            <w:tcBorders>
              <w:right w:val="single" w:sz="4" w:space="0" w:color="auto"/>
            </w:tcBorders>
          </w:tcPr>
          <w:p w14:paraId="37294EB3" w14:textId="77777777" w:rsidR="007B5D53" w:rsidRPr="00E27470" w:rsidRDefault="007B5D53" w:rsidP="007B5D53">
            <w:pPr>
              <w:pStyle w:val="ConsPlusCell"/>
              <w:jc w:val="center"/>
            </w:pPr>
            <w:r w:rsidRPr="00D75A7D">
              <w:t>20%</w:t>
            </w:r>
          </w:p>
        </w:tc>
      </w:tr>
      <w:tr w:rsidR="007B5D53" w:rsidRPr="00E27470" w14:paraId="7D87BA60" w14:textId="77777777" w:rsidTr="007B5D53">
        <w:tblPrEx>
          <w:tblLook w:val="04A0" w:firstRow="1" w:lastRow="0" w:firstColumn="1" w:lastColumn="0" w:noHBand="0" w:noVBand="1"/>
        </w:tblPrEx>
        <w:tc>
          <w:tcPr>
            <w:tcW w:w="3893" w:type="dxa"/>
            <w:tcBorders>
              <w:left w:val="single" w:sz="4" w:space="0" w:color="auto"/>
            </w:tcBorders>
          </w:tcPr>
          <w:p w14:paraId="5A63647E" w14:textId="77777777" w:rsidR="007B5D53" w:rsidRPr="00E27470" w:rsidRDefault="007B5D53" w:rsidP="007B5D53">
            <w:pPr>
              <w:pStyle w:val="ConsPlusCell"/>
              <w:jc w:val="both"/>
            </w:pPr>
            <w:r w:rsidRPr="00E27470">
              <w:t>3.</w:t>
            </w:r>
            <w:r>
              <w:t xml:space="preserve"> </w:t>
            </w:r>
            <w:r w:rsidRPr="00E27470">
              <w:t>Перегородки</w:t>
            </w:r>
          </w:p>
        </w:tc>
        <w:tc>
          <w:tcPr>
            <w:tcW w:w="2953" w:type="dxa"/>
          </w:tcPr>
          <w:p w14:paraId="32132C3C" w14:textId="77777777" w:rsidR="007B5D53" w:rsidRPr="00E27470" w:rsidRDefault="007B5D53" w:rsidP="007B5D53">
            <w:pPr>
              <w:pStyle w:val="ConsPlusCell"/>
              <w:jc w:val="both"/>
            </w:pPr>
            <w:r>
              <w:t>Кирпичные;</w:t>
            </w:r>
          </w:p>
        </w:tc>
        <w:tc>
          <w:tcPr>
            <w:tcW w:w="2952" w:type="dxa"/>
            <w:tcBorders>
              <w:right w:val="single" w:sz="4" w:space="0" w:color="auto"/>
            </w:tcBorders>
          </w:tcPr>
          <w:p w14:paraId="2494DA4E" w14:textId="77777777" w:rsidR="007B5D53" w:rsidRPr="00E27470" w:rsidRDefault="007B5D53" w:rsidP="007B5D53">
            <w:pPr>
              <w:pStyle w:val="ConsPlusCell"/>
              <w:jc w:val="center"/>
            </w:pPr>
            <w:r w:rsidRPr="00D75A7D">
              <w:t>20%</w:t>
            </w:r>
          </w:p>
        </w:tc>
      </w:tr>
      <w:tr w:rsidR="007B5D53" w:rsidRPr="00E27470" w14:paraId="13898632" w14:textId="77777777" w:rsidTr="007B5D53">
        <w:tblPrEx>
          <w:tblLook w:val="04A0" w:firstRow="1" w:lastRow="0" w:firstColumn="1" w:lastColumn="0" w:noHBand="0" w:noVBand="1"/>
        </w:tblPrEx>
        <w:tc>
          <w:tcPr>
            <w:tcW w:w="3893" w:type="dxa"/>
            <w:tcBorders>
              <w:left w:val="single" w:sz="4" w:space="0" w:color="auto"/>
            </w:tcBorders>
          </w:tcPr>
          <w:p w14:paraId="5B05DF1F" w14:textId="77777777" w:rsidR="007B5D53" w:rsidRPr="00E27470" w:rsidRDefault="007B5D53" w:rsidP="007B5D53">
            <w:pPr>
              <w:pStyle w:val="ConsPlusCell"/>
            </w:pPr>
            <w:r w:rsidRPr="00E27470">
              <w:t>4.</w:t>
            </w:r>
            <w:r>
              <w:t xml:space="preserve"> </w:t>
            </w:r>
            <w:r w:rsidRPr="00E27470">
              <w:t>Перекрытия</w:t>
            </w:r>
            <w:r>
              <w:t xml:space="preserve">: - </w:t>
            </w:r>
            <w:r w:rsidRPr="00E27470">
              <w:t>чердачные</w:t>
            </w:r>
            <w:r>
              <w:t>,</w:t>
            </w:r>
          </w:p>
          <w:p w14:paraId="0B4D97FC" w14:textId="77777777" w:rsidR="007B5D53" w:rsidRDefault="007B5D53" w:rsidP="007B5D53">
            <w:pPr>
              <w:pStyle w:val="ConsPlusCell"/>
            </w:pPr>
            <w:r w:rsidRPr="00E27470">
              <w:t xml:space="preserve"> </w:t>
            </w:r>
            <w:r>
              <w:t xml:space="preserve">  - м</w:t>
            </w:r>
            <w:r w:rsidRPr="00E27470">
              <w:t>еждуэтажные</w:t>
            </w:r>
            <w:r>
              <w:t>,</w:t>
            </w:r>
          </w:p>
          <w:p w14:paraId="3ACC4B5B" w14:textId="77777777" w:rsidR="007B5D53" w:rsidRPr="00E27470" w:rsidRDefault="007B5D53" w:rsidP="007B5D53">
            <w:pPr>
              <w:pStyle w:val="ConsPlusCell"/>
            </w:pPr>
            <w:r>
              <w:t xml:space="preserve">   - </w:t>
            </w:r>
            <w:r w:rsidRPr="00E27470">
              <w:t>подвальные</w:t>
            </w:r>
          </w:p>
          <w:p w14:paraId="4A73AD5C" w14:textId="77777777" w:rsidR="007B5D53" w:rsidRPr="00E27470" w:rsidRDefault="007B5D53" w:rsidP="007B5D53">
            <w:pPr>
              <w:pStyle w:val="ConsPlusCell"/>
            </w:pPr>
            <w:r w:rsidRPr="00E27470">
              <w:t xml:space="preserve"> </w:t>
            </w:r>
            <w:r>
              <w:t xml:space="preserve"> </w:t>
            </w:r>
            <w:r w:rsidRPr="00E27470">
              <w:t xml:space="preserve"> (другое)</w:t>
            </w:r>
          </w:p>
        </w:tc>
        <w:tc>
          <w:tcPr>
            <w:tcW w:w="2953" w:type="dxa"/>
          </w:tcPr>
          <w:p w14:paraId="52CE9151" w14:textId="77777777" w:rsidR="007B5D53" w:rsidRPr="00570FFB" w:rsidRDefault="007B5D53" w:rsidP="007B5D53">
            <w:pPr>
              <w:jc w:val="both"/>
              <w:rPr>
                <w:sz w:val="20"/>
                <w:szCs w:val="20"/>
              </w:rPr>
            </w:pPr>
            <w:r>
              <w:rPr>
                <w:sz w:val="20"/>
                <w:szCs w:val="20"/>
              </w:rPr>
              <w:t>Железобетонные плиты</w:t>
            </w:r>
            <w:r w:rsidRPr="00570FFB">
              <w:rPr>
                <w:sz w:val="20"/>
                <w:szCs w:val="20"/>
              </w:rPr>
              <w:t xml:space="preserve">; </w:t>
            </w:r>
          </w:p>
          <w:p w14:paraId="59A9A3AB" w14:textId="77777777" w:rsidR="007B5D53" w:rsidRDefault="007B5D53" w:rsidP="007B5D53">
            <w:pPr>
              <w:jc w:val="both"/>
              <w:rPr>
                <w:sz w:val="20"/>
                <w:szCs w:val="20"/>
              </w:rPr>
            </w:pPr>
            <w:r w:rsidRPr="0095070A">
              <w:rPr>
                <w:sz w:val="20"/>
                <w:szCs w:val="20"/>
              </w:rPr>
              <w:t>Железобетонные плиты;</w:t>
            </w:r>
          </w:p>
          <w:p w14:paraId="5BF8CFC1" w14:textId="77777777" w:rsidR="007B5D53" w:rsidRPr="0095070A" w:rsidRDefault="007B5D53" w:rsidP="007B5D53">
            <w:pPr>
              <w:jc w:val="both"/>
              <w:rPr>
                <w:sz w:val="20"/>
                <w:szCs w:val="20"/>
              </w:rPr>
            </w:pPr>
            <w:r w:rsidRPr="0095070A">
              <w:rPr>
                <w:sz w:val="20"/>
                <w:szCs w:val="20"/>
              </w:rPr>
              <w:t>Железобетонные плиты;</w:t>
            </w:r>
          </w:p>
        </w:tc>
        <w:tc>
          <w:tcPr>
            <w:tcW w:w="2952" w:type="dxa"/>
            <w:tcBorders>
              <w:right w:val="single" w:sz="4" w:space="0" w:color="auto"/>
            </w:tcBorders>
          </w:tcPr>
          <w:p w14:paraId="734709E2" w14:textId="77777777" w:rsidR="007B5D53" w:rsidRDefault="007B5D53" w:rsidP="007B5D53">
            <w:pPr>
              <w:jc w:val="center"/>
            </w:pPr>
            <w:r w:rsidRPr="00D75A7D">
              <w:t>20%</w:t>
            </w:r>
          </w:p>
          <w:p w14:paraId="07531D17" w14:textId="77777777" w:rsidR="007B5D53" w:rsidRDefault="007B5D53" w:rsidP="007B5D53">
            <w:pPr>
              <w:jc w:val="center"/>
            </w:pPr>
            <w:r w:rsidRPr="00D75A7D">
              <w:t>20%</w:t>
            </w:r>
          </w:p>
          <w:p w14:paraId="1A8FA3BF" w14:textId="77777777" w:rsidR="007B5D53" w:rsidRPr="0095070A" w:rsidRDefault="007B5D53" w:rsidP="007B5D53">
            <w:pPr>
              <w:jc w:val="center"/>
              <w:rPr>
                <w:b/>
                <w:bCs/>
                <w:sz w:val="20"/>
                <w:szCs w:val="20"/>
              </w:rPr>
            </w:pPr>
            <w:r w:rsidRPr="00D75A7D">
              <w:t>20%</w:t>
            </w:r>
          </w:p>
        </w:tc>
      </w:tr>
      <w:tr w:rsidR="007B5D53" w:rsidRPr="00E27470" w14:paraId="076C8E0C" w14:textId="77777777" w:rsidTr="007B5D53">
        <w:tblPrEx>
          <w:tblLook w:val="04A0" w:firstRow="1" w:lastRow="0" w:firstColumn="1" w:lastColumn="0" w:noHBand="0" w:noVBand="1"/>
        </w:tblPrEx>
        <w:tc>
          <w:tcPr>
            <w:tcW w:w="3893" w:type="dxa"/>
            <w:tcBorders>
              <w:left w:val="single" w:sz="4" w:space="0" w:color="auto"/>
            </w:tcBorders>
          </w:tcPr>
          <w:p w14:paraId="1DEDDB4C" w14:textId="77777777" w:rsidR="007B5D53" w:rsidRPr="00E27470" w:rsidRDefault="007B5D53" w:rsidP="007B5D53">
            <w:pPr>
              <w:pStyle w:val="ConsPlusCell"/>
              <w:jc w:val="both"/>
            </w:pPr>
            <w:r w:rsidRPr="00E27470">
              <w:t>5.</w:t>
            </w:r>
            <w:r>
              <w:t xml:space="preserve"> </w:t>
            </w:r>
            <w:r w:rsidRPr="00E27470">
              <w:t>Крыша</w:t>
            </w:r>
          </w:p>
        </w:tc>
        <w:tc>
          <w:tcPr>
            <w:tcW w:w="2953" w:type="dxa"/>
          </w:tcPr>
          <w:p w14:paraId="4902AFC0" w14:textId="77777777" w:rsidR="007B5D53" w:rsidRPr="00E27470" w:rsidRDefault="007B5D53" w:rsidP="007B5D53">
            <w:pPr>
              <w:pStyle w:val="ConsPlusCell"/>
            </w:pPr>
            <w:r>
              <w:t>Шифер по тесовой обрешетке;</w:t>
            </w:r>
          </w:p>
        </w:tc>
        <w:tc>
          <w:tcPr>
            <w:tcW w:w="2952" w:type="dxa"/>
            <w:tcBorders>
              <w:right w:val="single" w:sz="4" w:space="0" w:color="auto"/>
            </w:tcBorders>
          </w:tcPr>
          <w:p w14:paraId="071D3AFC" w14:textId="77777777" w:rsidR="007B5D53" w:rsidRPr="00E27470" w:rsidRDefault="007B5D53" w:rsidP="007B5D53">
            <w:pPr>
              <w:pStyle w:val="ConsPlusCell"/>
              <w:jc w:val="center"/>
            </w:pPr>
            <w:r w:rsidRPr="00D75A7D">
              <w:t>20%</w:t>
            </w:r>
          </w:p>
        </w:tc>
      </w:tr>
      <w:tr w:rsidR="007B5D53" w:rsidRPr="00E27470" w14:paraId="4AE9F452" w14:textId="77777777" w:rsidTr="007B5D53">
        <w:tblPrEx>
          <w:tblLook w:val="04A0" w:firstRow="1" w:lastRow="0" w:firstColumn="1" w:lastColumn="0" w:noHBand="0" w:noVBand="1"/>
        </w:tblPrEx>
        <w:tc>
          <w:tcPr>
            <w:tcW w:w="3893" w:type="dxa"/>
            <w:tcBorders>
              <w:left w:val="single" w:sz="4" w:space="0" w:color="auto"/>
              <w:bottom w:val="single" w:sz="4" w:space="0" w:color="auto"/>
            </w:tcBorders>
          </w:tcPr>
          <w:p w14:paraId="6A92142F" w14:textId="77777777" w:rsidR="007B5D53" w:rsidRPr="00E27470" w:rsidRDefault="007B5D53" w:rsidP="007B5D53">
            <w:pPr>
              <w:pStyle w:val="ConsPlusCell"/>
              <w:jc w:val="both"/>
            </w:pPr>
            <w:r w:rsidRPr="00E27470">
              <w:t>6.</w:t>
            </w:r>
            <w:r>
              <w:t xml:space="preserve"> </w:t>
            </w:r>
            <w:r w:rsidRPr="00E27470">
              <w:t>Полы</w:t>
            </w:r>
          </w:p>
        </w:tc>
        <w:tc>
          <w:tcPr>
            <w:tcW w:w="2953" w:type="dxa"/>
            <w:tcBorders>
              <w:bottom w:val="single" w:sz="4" w:space="0" w:color="auto"/>
            </w:tcBorders>
          </w:tcPr>
          <w:p w14:paraId="011D4743" w14:textId="77777777" w:rsidR="007B5D53" w:rsidRPr="00E27470" w:rsidRDefault="007B5D53" w:rsidP="007B5D53">
            <w:pPr>
              <w:pStyle w:val="ConsPlusCell"/>
              <w:jc w:val="both"/>
            </w:pPr>
            <w:r w:rsidRPr="00E27470">
              <w:t>Дощатые</w:t>
            </w:r>
            <w:r>
              <w:t>;</w:t>
            </w:r>
          </w:p>
        </w:tc>
        <w:tc>
          <w:tcPr>
            <w:tcW w:w="2952" w:type="dxa"/>
            <w:tcBorders>
              <w:bottom w:val="single" w:sz="4" w:space="0" w:color="auto"/>
              <w:right w:val="single" w:sz="4" w:space="0" w:color="auto"/>
            </w:tcBorders>
          </w:tcPr>
          <w:p w14:paraId="5B43964D" w14:textId="77777777" w:rsidR="007B5D53" w:rsidRPr="00E27470" w:rsidRDefault="007B5D53" w:rsidP="007B5D53">
            <w:pPr>
              <w:pStyle w:val="ConsPlusCell"/>
              <w:jc w:val="center"/>
            </w:pPr>
            <w:r w:rsidRPr="00D75A7D">
              <w:t>20%</w:t>
            </w:r>
          </w:p>
        </w:tc>
      </w:tr>
      <w:tr w:rsidR="007B5D53" w:rsidRPr="00E27470" w14:paraId="1B595845" w14:textId="77777777" w:rsidTr="007B5D53">
        <w:tblPrEx>
          <w:tblLook w:val="04A0" w:firstRow="1" w:lastRow="0" w:firstColumn="1" w:lastColumn="0" w:noHBand="0" w:noVBand="1"/>
        </w:tblPrEx>
        <w:tc>
          <w:tcPr>
            <w:tcW w:w="3893" w:type="dxa"/>
            <w:tcBorders>
              <w:left w:val="single" w:sz="4" w:space="0" w:color="auto"/>
            </w:tcBorders>
          </w:tcPr>
          <w:p w14:paraId="0C4EC5C2" w14:textId="77777777" w:rsidR="007B5D53" w:rsidRDefault="007B5D53" w:rsidP="007B5D53">
            <w:pPr>
              <w:pStyle w:val="ConsPlusCell"/>
            </w:pPr>
            <w:r w:rsidRPr="00E27470">
              <w:t>7.</w:t>
            </w:r>
            <w:r>
              <w:t xml:space="preserve"> </w:t>
            </w:r>
            <w:r w:rsidRPr="00E27470">
              <w:t>Проемы</w:t>
            </w:r>
            <w:r>
              <w:t>: -</w:t>
            </w:r>
            <w:r w:rsidRPr="00E27470">
              <w:t xml:space="preserve"> окна,</w:t>
            </w:r>
          </w:p>
          <w:p w14:paraId="45056065" w14:textId="77777777" w:rsidR="007B5D53" w:rsidRPr="00E27470" w:rsidRDefault="007B5D53" w:rsidP="007B5D53">
            <w:pPr>
              <w:pStyle w:val="ConsPlusCell"/>
            </w:pPr>
            <w:r w:rsidRPr="00E27470">
              <w:t xml:space="preserve"> </w:t>
            </w:r>
            <w:r>
              <w:t xml:space="preserve">   - двери </w:t>
            </w:r>
            <w:r w:rsidRPr="00E27470">
              <w:t>(другое)</w:t>
            </w:r>
          </w:p>
        </w:tc>
        <w:tc>
          <w:tcPr>
            <w:tcW w:w="2953" w:type="dxa"/>
          </w:tcPr>
          <w:p w14:paraId="7A4FD004" w14:textId="77777777" w:rsidR="007B5D53" w:rsidRPr="0095070A" w:rsidRDefault="007B5D53" w:rsidP="007B5D53">
            <w:pPr>
              <w:pStyle w:val="ConsPlusCell"/>
            </w:pPr>
            <w:r w:rsidRPr="0095070A">
              <w:t>Л/створные;</w:t>
            </w:r>
          </w:p>
          <w:p w14:paraId="62EC14AC" w14:textId="77777777" w:rsidR="007B5D53" w:rsidRPr="00E27470" w:rsidRDefault="007B5D53" w:rsidP="007B5D53">
            <w:pPr>
              <w:pStyle w:val="ConsPlusCell"/>
            </w:pPr>
            <w:r w:rsidRPr="0095070A">
              <w:t>Простые;</w:t>
            </w:r>
          </w:p>
        </w:tc>
        <w:tc>
          <w:tcPr>
            <w:tcW w:w="2952" w:type="dxa"/>
            <w:tcBorders>
              <w:right w:val="single" w:sz="4" w:space="0" w:color="auto"/>
            </w:tcBorders>
          </w:tcPr>
          <w:p w14:paraId="15E207FE" w14:textId="77777777" w:rsidR="007B5D53" w:rsidRPr="00E27470" w:rsidRDefault="007B5D53" w:rsidP="007B5D53">
            <w:pPr>
              <w:pStyle w:val="ConsPlusCell"/>
              <w:jc w:val="center"/>
            </w:pPr>
            <w:r w:rsidRPr="00D75A7D">
              <w:t>20%</w:t>
            </w:r>
          </w:p>
        </w:tc>
      </w:tr>
      <w:tr w:rsidR="007B5D53" w:rsidRPr="00E27470" w14:paraId="4ED97680" w14:textId="77777777" w:rsidTr="007B5D53">
        <w:tblPrEx>
          <w:tblLook w:val="04A0" w:firstRow="1" w:lastRow="0" w:firstColumn="1" w:lastColumn="0" w:noHBand="0" w:noVBand="1"/>
        </w:tblPrEx>
        <w:tc>
          <w:tcPr>
            <w:tcW w:w="3893" w:type="dxa"/>
            <w:tcBorders>
              <w:left w:val="single" w:sz="4" w:space="0" w:color="auto"/>
            </w:tcBorders>
          </w:tcPr>
          <w:p w14:paraId="4D9BFCFF" w14:textId="77777777" w:rsidR="007B5D53" w:rsidRPr="00E27470" w:rsidRDefault="007B5D53" w:rsidP="007B5D53">
            <w:pPr>
              <w:pStyle w:val="ConsPlusCell"/>
            </w:pPr>
            <w:r w:rsidRPr="00E27470">
              <w:t>8.</w:t>
            </w:r>
            <w:r>
              <w:t xml:space="preserve"> </w:t>
            </w:r>
            <w:r w:rsidRPr="00E27470">
              <w:t>Отделка</w:t>
            </w:r>
            <w:r>
              <w:t>: -</w:t>
            </w:r>
            <w:r w:rsidRPr="00E27470">
              <w:t xml:space="preserve"> внутренняя,</w:t>
            </w:r>
          </w:p>
          <w:p w14:paraId="7445A9BC" w14:textId="77777777" w:rsidR="007B5D53" w:rsidRPr="00E27470" w:rsidRDefault="007B5D53" w:rsidP="007B5D53">
            <w:pPr>
              <w:pStyle w:val="ConsPlusCell"/>
            </w:pPr>
            <w:r w:rsidRPr="00E27470">
              <w:t xml:space="preserve">  </w:t>
            </w:r>
            <w:r>
              <w:t xml:space="preserve"> - </w:t>
            </w:r>
            <w:r w:rsidRPr="00E27470">
              <w:t>наружная (другое)</w:t>
            </w:r>
          </w:p>
        </w:tc>
        <w:tc>
          <w:tcPr>
            <w:tcW w:w="2953" w:type="dxa"/>
          </w:tcPr>
          <w:p w14:paraId="2F8D8F1A" w14:textId="77777777" w:rsidR="007B5D53" w:rsidRDefault="007B5D53" w:rsidP="007B5D53">
            <w:pPr>
              <w:pStyle w:val="ConsPlusCell"/>
              <w:jc w:val="both"/>
            </w:pPr>
            <w:r>
              <w:t xml:space="preserve">Штукатурка, обои, </w:t>
            </w:r>
            <w:r w:rsidRPr="00E27470">
              <w:t>окраска</w:t>
            </w:r>
            <w:r>
              <w:t>;</w:t>
            </w:r>
          </w:p>
          <w:p w14:paraId="64B7B162" w14:textId="77777777" w:rsidR="007B5D53" w:rsidRPr="00E27470" w:rsidRDefault="007B5D53" w:rsidP="007B5D53">
            <w:pPr>
              <w:pStyle w:val="ConsPlusCell"/>
              <w:jc w:val="both"/>
            </w:pPr>
            <w:r>
              <w:t>------</w:t>
            </w:r>
          </w:p>
        </w:tc>
        <w:tc>
          <w:tcPr>
            <w:tcW w:w="2952" w:type="dxa"/>
            <w:tcBorders>
              <w:right w:val="single" w:sz="4" w:space="0" w:color="auto"/>
            </w:tcBorders>
          </w:tcPr>
          <w:p w14:paraId="761CEDBE" w14:textId="77777777" w:rsidR="007B5D53" w:rsidRPr="00E27470" w:rsidRDefault="007B5D53" w:rsidP="007B5D53">
            <w:pPr>
              <w:pStyle w:val="ConsPlusCell"/>
              <w:jc w:val="center"/>
            </w:pPr>
            <w:r w:rsidRPr="00D75A7D">
              <w:t>20%</w:t>
            </w:r>
          </w:p>
        </w:tc>
      </w:tr>
      <w:tr w:rsidR="007B5D53" w:rsidRPr="00E27470" w14:paraId="093636A2" w14:textId="77777777" w:rsidTr="007B5D53">
        <w:tblPrEx>
          <w:tblLook w:val="04A0" w:firstRow="1" w:lastRow="0" w:firstColumn="1" w:lastColumn="0" w:noHBand="0" w:noVBand="1"/>
        </w:tblPrEx>
        <w:tc>
          <w:tcPr>
            <w:tcW w:w="3893" w:type="dxa"/>
            <w:tcBorders>
              <w:left w:val="single" w:sz="4" w:space="0" w:color="auto"/>
              <w:bottom w:val="single" w:sz="4" w:space="0" w:color="auto"/>
            </w:tcBorders>
          </w:tcPr>
          <w:p w14:paraId="07A3FCAC" w14:textId="77777777" w:rsidR="007B5D53" w:rsidRPr="00E27470" w:rsidRDefault="007B5D53" w:rsidP="007B5D53">
            <w:pPr>
              <w:pStyle w:val="ConsPlusCell"/>
            </w:pPr>
            <w:r w:rsidRPr="00E27470">
              <w:t>9.</w:t>
            </w:r>
            <w:r>
              <w:t xml:space="preserve"> </w:t>
            </w:r>
            <w:r w:rsidRPr="00E27470">
              <w:t>Механическое, электрическое,</w:t>
            </w:r>
            <w:r>
              <w:t xml:space="preserve"> </w:t>
            </w:r>
            <w:r w:rsidRPr="00E27470">
              <w:t>санитарно-техническое и</w:t>
            </w:r>
          </w:p>
          <w:p w14:paraId="392102BD" w14:textId="77777777" w:rsidR="007B5D53" w:rsidRPr="00E27470" w:rsidRDefault="007B5D53" w:rsidP="007B5D53">
            <w:pPr>
              <w:pStyle w:val="ConsPlusCell"/>
            </w:pPr>
            <w:r>
              <w:t>и</w:t>
            </w:r>
            <w:r w:rsidRPr="00E27470">
              <w:t>ное оборудование</w:t>
            </w:r>
            <w:r>
              <w:t xml:space="preserve"> </w:t>
            </w:r>
            <w:r w:rsidRPr="00E27470">
              <w:t>ванны, напольные</w:t>
            </w:r>
            <w:r>
              <w:t xml:space="preserve"> </w:t>
            </w:r>
            <w:r w:rsidRPr="00E27470">
              <w:t>электроплиты, телефонные сети и оборудование сети проводного радиовещания,</w:t>
            </w:r>
            <w:r>
              <w:t xml:space="preserve"> </w:t>
            </w:r>
            <w:r w:rsidRPr="00E27470">
              <w:t>сигнализация,</w:t>
            </w:r>
            <w:r>
              <w:t xml:space="preserve"> </w:t>
            </w:r>
            <w:r w:rsidRPr="00E27470">
              <w:t xml:space="preserve">мусоропровод, лифт, вентиляция </w:t>
            </w:r>
            <w:r>
              <w:t>и другое</w:t>
            </w:r>
          </w:p>
        </w:tc>
        <w:tc>
          <w:tcPr>
            <w:tcW w:w="2953" w:type="dxa"/>
            <w:tcBorders>
              <w:bottom w:val="single" w:sz="4" w:space="0" w:color="auto"/>
            </w:tcBorders>
          </w:tcPr>
          <w:p w14:paraId="4272E59A" w14:textId="77777777" w:rsidR="007B5D53" w:rsidRPr="00393787" w:rsidRDefault="007B5D53" w:rsidP="007B5D53">
            <w:pPr>
              <w:pStyle w:val="ConsPlusCell"/>
            </w:pPr>
            <w:r w:rsidRPr="00393787">
              <w:t xml:space="preserve">Ванные, </w:t>
            </w:r>
          </w:p>
          <w:p w14:paraId="4CDF0FB9" w14:textId="77777777" w:rsidR="007B5D53" w:rsidRPr="00393787" w:rsidRDefault="007B5D53" w:rsidP="007B5D53">
            <w:pPr>
              <w:pStyle w:val="ConsPlusCell"/>
            </w:pPr>
            <w:r w:rsidRPr="00393787">
              <w:t>туалеты,</w:t>
            </w:r>
          </w:p>
          <w:p w14:paraId="246B10B0" w14:textId="77777777" w:rsidR="007B5D53" w:rsidRPr="00E27470" w:rsidRDefault="007B5D53" w:rsidP="007B5D53">
            <w:pPr>
              <w:pStyle w:val="ConsPlusCell"/>
              <w:jc w:val="both"/>
            </w:pPr>
            <w:r w:rsidRPr="00393787">
              <w:t>вентиляция;</w:t>
            </w:r>
          </w:p>
          <w:p w14:paraId="3A6BF9AB" w14:textId="77777777" w:rsidR="007B5D53" w:rsidRPr="00E27470" w:rsidRDefault="007B5D53" w:rsidP="007B5D53">
            <w:pPr>
              <w:pStyle w:val="ConsPlusCell"/>
              <w:jc w:val="both"/>
            </w:pPr>
            <w:r w:rsidRPr="00E27470">
              <w:t xml:space="preserve"> </w:t>
            </w:r>
          </w:p>
        </w:tc>
        <w:tc>
          <w:tcPr>
            <w:tcW w:w="2952" w:type="dxa"/>
            <w:tcBorders>
              <w:bottom w:val="single" w:sz="4" w:space="0" w:color="auto"/>
              <w:right w:val="single" w:sz="4" w:space="0" w:color="auto"/>
            </w:tcBorders>
          </w:tcPr>
          <w:p w14:paraId="5B55E4C5" w14:textId="77777777" w:rsidR="007B5D53" w:rsidRPr="00E27470" w:rsidRDefault="007B5D53" w:rsidP="007B5D53">
            <w:pPr>
              <w:pStyle w:val="ConsPlusCell"/>
              <w:jc w:val="center"/>
            </w:pPr>
            <w:r w:rsidRPr="00D75A7D">
              <w:t>20%</w:t>
            </w:r>
          </w:p>
        </w:tc>
      </w:tr>
      <w:tr w:rsidR="007B5D53" w:rsidRPr="00E27470" w14:paraId="6E4FF859" w14:textId="77777777" w:rsidTr="007B5D53">
        <w:tblPrEx>
          <w:tblLook w:val="04A0" w:firstRow="1" w:lastRow="0" w:firstColumn="1" w:lastColumn="0" w:noHBand="0" w:noVBand="1"/>
        </w:tblPrEx>
        <w:tc>
          <w:tcPr>
            <w:tcW w:w="3893" w:type="dxa"/>
            <w:tcBorders>
              <w:left w:val="single" w:sz="4" w:space="0" w:color="auto"/>
              <w:bottom w:val="single" w:sz="4" w:space="0" w:color="auto"/>
            </w:tcBorders>
          </w:tcPr>
          <w:p w14:paraId="7FDA88E3" w14:textId="77777777" w:rsidR="007B5D53" w:rsidRPr="00E27470" w:rsidRDefault="007B5D53" w:rsidP="007B5D53">
            <w:pPr>
              <w:pStyle w:val="ConsPlusCell"/>
            </w:pPr>
            <w:r w:rsidRPr="00E27470">
              <w:t>10.</w:t>
            </w:r>
            <w:r>
              <w:t xml:space="preserve"> </w:t>
            </w:r>
            <w:r w:rsidRPr="00E27470">
              <w:t>Внутридомовые</w:t>
            </w:r>
            <w:r>
              <w:t xml:space="preserve"> и</w:t>
            </w:r>
            <w:r w:rsidRPr="00E27470">
              <w:t>нженерные коммуникации и</w:t>
            </w:r>
            <w:r>
              <w:t xml:space="preserve"> </w:t>
            </w:r>
            <w:r w:rsidRPr="00E27470">
              <w:t>оборудование для</w:t>
            </w:r>
            <w:r>
              <w:t xml:space="preserve"> </w:t>
            </w:r>
            <w:r w:rsidRPr="00E27470">
              <w:t>предоставления коммунальных услуг</w:t>
            </w:r>
            <w:r>
              <w:t xml:space="preserve">: </w:t>
            </w:r>
            <w:r w:rsidRPr="00E27470">
              <w:t>электроснабжение,</w:t>
            </w:r>
          </w:p>
          <w:p w14:paraId="7DC27AD3" w14:textId="77777777" w:rsidR="007B5D53" w:rsidRPr="00E27470" w:rsidRDefault="007B5D53" w:rsidP="007B5D53">
            <w:pPr>
              <w:pStyle w:val="ConsPlusCell"/>
            </w:pPr>
            <w:r w:rsidRPr="00E27470">
              <w:t>холодное водоснабжение,</w:t>
            </w:r>
          </w:p>
          <w:p w14:paraId="28EEF55A" w14:textId="77777777" w:rsidR="007B5D53" w:rsidRPr="00E27470" w:rsidRDefault="007B5D53" w:rsidP="007B5D53">
            <w:pPr>
              <w:pStyle w:val="ConsPlusCell"/>
            </w:pPr>
            <w:r w:rsidRPr="00E27470">
              <w:t>горячее водоснабжение,</w:t>
            </w:r>
          </w:p>
          <w:p w14:paraId="72474B8B" w14:textId="77777777" w:rsidR="007B5D53" w:rsidRPr="00E27470" w:rsidRDefault="007B5D53" w:rsidP="007B5D53">
            <w:pPr>
              <w:pStyle w:val="ConsPlusCell"/>
            </w:pPr>
            <w:r w:rsidRPr="00E27470">
              <w:t>водоотведение,</w:t>
            </w:r>
          </w:p>
          <w:p w14:paraId="342A0922" w14:textId="77777777" w:rsidR="007B5D53" w:rsidRDefault="007B5D53" w:rsidP="007B5D53">
            <w:pPr>
              <w:pStyle w:val="ConsPlusCell"/>
            </w:pPr>
            <w:r w:rsidRPr="00E27470">
              <w:t xml:space="preserve">газоснабжение, </w:t>
            </w:r>
          </w:p>
          <w:p w14:paraId="4BAD3E15" w14:textId="77777777" w:rsidR="007B5D53" w:rsidRPr="00E27470" w:rsidRDefault="007B5D53" w:rsidP="007B5D53">
            <w:pPr>
              <w:pStyle w:val="ConsPlusCell"/>
            </w:pPr>
            <w:r w:rsidRPr="00E27470">
              <w:t>отопление:</w:t>
            </w:r>
            <w:r>
              <w:t xml:space="preserve"> </w:t>
            </w:r>
            <w:r w:rsidRPr="00E27470">
              <w:t>от внешних к</w:t>
            </w:r>
            <w:r>
              <w:t>отельных</w:t>
            </w:r>
            <w:r w:rsidRPr="00E27470">
              <w:t>,</w:t>
            </w:r>
            <w:r>
              <w:t xml:space="preserve"> </w:t>
            </w:r>
            <w:r w:rsidRPr="00E27470">
              <w:t>от домовой</w:t>
            </w:r>
            <w:r>
              <w:t xml:space="preserve"> котельной</w:t>
            </w:r>
            <w:r w:rsidRPr="00E27470">
              <w:t>, печи,</w:t>
            </w:r>
            <w:r>
              <w:t xml:space="preserve"> </w:t>
            </w:r>
            <w:r w:rsidRPr="00E27470">
              <w:t>калориферы, АГВ</w:t>
            </w:r>
            <w:r>
              <w:t xml:space="preserve"> и другое</w:t>
            </w:r>
          </w:p>
        </w:tc>
        <w:tc>
          <w:tcPr>
            <w:tcW w:w="2953" w:type="dxa"/>
            <w:tcBorders>
              <w:bottom w:val="single" w:sz="4" w:space="0" w:color="auto"/>
            </w:tcBorders>
          </w:tcPr>
          <w:p w14:paraId="50339893" w14:textId="77777777" w:rsidR="007B5D53" w:rsidRPr="00E27470" w:rsidRDefault="007B5D53" w:rsidP="007B5D53">
            <w:pPr>
              <w:pStyle w:val="ConsPlusCell"/>
              <w:jc w:val="both"/>
            </w:pPr>
            <w:r>
              <w:t>Э</w:t>
            </w:r>
            <w:r w:rsidRPr="00E27470">
              <w:t>лектроснабжение,</w:t>
            </w:r>
          </w:p>
          <w:p w14:paraId="66711D49" w14:textId="77777777" w:rsidR="007B5D53" w:rsidRDefault="007B5D53" w:rsidP="007B5D53">
            <w:pPr>
              <w:pStyle w:val="ConsPlusCell"/>
              <w:jc w:val="both"/>
            </w:pPr>
            <w:r>
              <w:t>холодное водоснабжение,</w:t>
            </w:r>
          </w:p>
          <w:p w14:paraId="1C7D6A37" w14:textId="77777777" w:rsidR="007B5D53" w:rsidRDefault="007B5D53" w:rsidP="007B5D53">
            <w:pPr>
              <w:pStyle w:val="ConsPlusCell"/>
            </w:pPr>
            <w:r>
              <w:t>водоотведение</w:t>
            </w:r>
            <w:r w:rsidRPr="00E27470">
              <w:t>,</w:t>
            </w:r>
            <w:r>
              <w:t xml:space="preserve"> </w:t>
            </w:r>
          </w:p>
          <w:p w14:paraId="12607AA7" w14:textId="77777777" w:rsidR="007B5D53" w:rsidRDefault="007B5D53" w:rsidP="007B5D53">
            <w:pPr>
              <w:pStyle w:val="ConsPlusCell"/>
            </w:pPr>
            <w:r w:rsidRPr="00E27470">
              <w:t>отопление</w:t>
            </w:r>
            <w:r>
              <w:t xml:space="preserve"> печное и водяные котлы,</w:t>
            </w:r>
          </w:p>
          <w:p w14:paraId="1A4E14C3" w14:textId="77777777" w:rsidR="007B5D53" w:rsidRPr="00E27470" w:rsidRDefault="007B5D53" w:rsidP="007B5D53">
            <w:pPr>
              <w:pStyle w:val="ConsPlusCell"/>
            </w:pPr>
            <w:r w:rsidRPr="003F28D7">
              <w:t>газовое оборудование (баллонное)</w:t>
            </w:r>
            <w:r>
              <w:t>;</w:t>
            </w:r>
          </w:p>
        </w:tc>
        <w:tc>
          <w:tcPr>
            <w:tcW w:w="2952" w:type="dxa"/>
            <w:tcBorders>
              <w:bottom w:val="single" w:sz="4" w:space="0" w:color="auto"/>
              <w:right w:val="single" w:sz="4" w:space="0" w:color="auto"/>
            </w:tcBorders>
          </w:tcPr>
          <w:p w14:paraId="407F4A3E" w14:textId="77777777" w:rsidR="007B5D53" w:rsidRPr="00E27470" w:rsidRDefault="007B5D53" w:rsidP="007B5D53">
            <w:pPr>
              <w:pStyle w:val="ConsPlusCell"/>
              <w:jc w:val="center"/>
            </w:pPr>
            <w:r w:rsidRPr="00D75A7D">
              <w:t>20%</w:t>
            </w:r>
          </w:p>
        </w:tc>
      </w:tr>
    </w:tbl>
    <w:p w14:paraId="0A4FDB6B" w14:textId="77777777" w:rsidR="007B5D53" w:rsidRPr="008F6CE0" w:rsidRDefault="007B5D53" w:rsidP="007B5D53">
      <w:pPr>
        <w:pStyle w:val="ConsPlusCell"/>
        <w:jc w:val="both"/>
        <w:rPr>
          <w:sz w:val="22"/>
          <w:szCs w:val="22"/>
        </w:rPr>
      </w:pPr>
      <w:r w:rsidRPr="008F6CE0">
        <w:rPr>
          <w:sz w:val="22"/>
          <w:szCs w:val="22"/>
        </w:rPr>
        <w:t>Настоящий Акт составлен в соответствии с данными Технического паспорта</w:t>
      </w:r>
      <w:r>
        <w:rPr>
          <w:sz w:val="22"/>
          <w:szCs w:val="22"/>
        </w:rPr>
        <w:t xml:space="preserve"> от 29.09.1993 года.</w:t>
      </w:r>
      <w:r w:rsidRPr="008F6CE0">
        <w:rPr>
          <w:sz w:val="22"/>
          <w:szCs w:val="22"/>
        </w:rPr>
        <w:t xml:space="preserve"> (государственное предприятие Нижегородской области «Нижтехинвентаризация» Шахунский филиал) </w:t>
      </w:r>
    </w:p>
    <w:p w14:paraId="52ED95CD" w14:textId="77777777" w:rsidR="007B5D53" w:rsidRDefault="007B5D53" w:rsidP="007B5D53">
      <w:pPr>
        <w:pStyle w:val="ConsPlusNormal"/>
        <w:jc w:val="both"/>
        <w:rPr>
          <w:rFonts w:ascii="Times New Roman" w:hAnsi="Times New Roman" w:cs="Times New Roman"/>
        </w:rPr>
      </w:pPr>
    </w:p>
    <w:p w14:paraId="7F98B1CF" w14:textId="77777777" w:rsidR="007B5D53" w:rsidRPr="00F95CAB" w:rsidRDefault="007B5D53" w:rsidP="007B5D53">
      <w:pPr>
        <w:widowControl w:val="0"/>
        <w:autoSpaceDE w:val="0"/>
        <w:autoSpaceDN w:val="0"/>
        <w:adjustRightInd w:val="0"/>
        <w:jc w:val="center"/>
        <w:rPr>
          <w:u w:val="single"/>
        </w:rPr>
      </w:pPr>
      <w:r w:rsidRPr="00F95CAB">
        <w:rPr>
          <w:u w:val="single"/>
        </w:rPr>
        <w:t xml:space="preserve">Начальник Управления ЖКХ и архитектурной деятельности администрации </w:t>
      </w:r>
      <w:r>
        <w:rPr>
          <w:u w:val="single"/>
        </w:rPr>
        <w:t>муниципального</w:t>
      </w:r>
      <w:r w:rsidRPr="00F95CAB">
        <w:rPr>
          <w:u w:val="single"/>
        </w:rPr>
        <w:t xml:space="preserve"> округа город Шахунья Нижегородской области</w:t>
      </w:r>
    </w:p>
    <w:p w14:paraId="1FEA5853" w14:textId="77777777" w:rsidR="007B5D53" w:rsidRPr="001F6FB8" w:rsidRDefault="007B5D53" w:rsidP="007B5D53">
      <w:pPr>
        <w:widowControl w:val="0"/>
        <w:autoSpaceDE w:val="0"/>
        <w:autoSpaceDN w:val="0"/>
        <w:adjustRightInd w:val="0"/>
        <w:jc w:val="center"/>
      </w:pPr>
      <w:r w:rsidRPr="001F6FB8">
        <w:rPr>
          <w:sz w:val="16"/>
          <w:szCs w:val="16"/>
        </w:rPr>
        <w:t>(должность, Ф.И.О., руководителя органа местного самоуправления,</w:t>
      </w:r>
      <w:r w:rsidRPr="001F6FB8">
        <w:rPr>
          <w:rFonts w:ascii="Courier New" w:hAnsi="Courier New" w:cs="Courier New"/>
          <w:sz w:val="20"/>
          <w:szCs w:val="20"/>
        </w:rPr>
        <w:t xml:space="preserve"> </w:t>
      </w:r>
      <w:r w:rsidRPr="001F6FB8">
        <w:rPr>
          <w:sz w:val="16"/>
          <w:szCs w:val="16"/>
        </w:rPr>
        <w:t>уполномоченного устанавливать техническое состояние</w:t>
      </w:r>
    </w:p>
    <w:p w14:paraId="7C4B2105" w14:textId="77777777" w:rsidR="007B5D53" w:rsidRPr="001F6FB8" w:rsidRDefault="007B5D53" w:rsidP="007B5D53">
      <w:pPr>
        <w:widowControl w:val="0"/>
        <w:autoSpaceDE w:val="0"/>
        <w:autoSpaceDN w:val="0"/>
        <w:adjustRightInd w:val="0"/>
        <w:jc w:val="center"/>
        <w:rPr>
          <w:sz w:val="16"/>
          <w:szCs w:val="16"/>
        </w:rPr>
      </w:pPr>
      <w:r w:rsidRPr="001F6FB8">
        <w:rPr>
          <w:sz w:val="16"/>
          <w:szCs w:val="16"/>
        </w:rPr>
        <w:t>многоквартирного дома, являющегося объектом конкурса)</w:t>
      </w:r>
    </w:p>
    <w:p w14:paraId="3069DC16" w14:textId="77777777" w:rsidR="007B5D53" w:rsidRPr="001F6FB8" w:rsidRDefault="007B5D53" w:rsidP="007B5D53">
      <w:pPr>
        <w:widowControl w:val="0"/>
        <w:autoSpaceDE w:val="0"/>
        <w:autoSpaceDN w:val="0"/>
        <w:adjustRightInd w:val="0"/>
        <w:jc w:val="both"/>
        <w:rPr>
          <w:u w:val="single"/>
        </w:rPr>
      </w:pPr>
      <w:r w:rsidRPr="001F6FB8">
        <w:rPr>
          <w:sz w:val="20"/>
          <w:szCs w:val="20"/>
        </w:rPr>
        <w:t xml:space="preserve">                  </w:t>
      </w:r>
      <w:r w:rsidRPr="001F6FB8">
        <w:t xml:space="preserve">_____________                                                                                        </w:t>
      </w:r>
      <w:r w:rsidRPr="001F6FB8">
        <w:rPr>
          <w:u w:val="single"/>
        </w:rPr>
        <w:t>Лаптев С.М.</w:t>
      </w:r>
    </w:p>
    <w:p w14:paraId="682D0A7C" w14:textId="77777777" w:rsidR="007B5D53" w:rsidRPr="001F6FB8" w:rsidRDefault="007B5D53" w:rsidP="007B5D53">
      <w:pPr>
        <w:widowControl w:val="0"/>
        <w:autoSpaceDE w:val="0"/>
        <w:autoSpaceDN w:val="0"/>
        <w:adjustRightInd w:val="0"/>
        <w:jc w:val="both"/>
        <w:rPr>
          <w:sz w:val="16"/>
          <w:szCs w:val="16"/>
        </w:rPr>
      </w:pPr>
      <w:r w:rsidRPr="001F6FB8">
        <w:rPr>
          <w:sz w:val="16"/>
          <w:szCs w:val="16"/>
        </w:rPr>
        <w:t xml:space="preserve">                              (подпись)                                                                                                                                             (ф. и.о.)</w:t>
      </w:r>
    </w:p>
    <w:p w14:paraId="2A649B15" w14:textId="12FB3F93" w:rsidR="007B5D53" w:rsidRDefault="007B5D53" w:rsidP="007B5D53">
      <w:pPr>
        <w:widowControl w:val="0"/>
        <w:autoSpaceDE w:val="0"/>
        <w:autoSpaceDN w:val="0"/>
        <w:adjustRightInd w:val="0"/>
        <w:jc w:val="both"/>
      </w:pPr>
      <w:r w:rsidRPr="001F6FB8">
        <w:t xml:space="preserve">        "____" _______ 202</w:t>
      </w:r>
      <w:r>
        <w:t>6</w:t>
      </w:r>
      <w:r w:rsidRPr="001F6FB8">
        <w:t xml:space="preserve"> г.</w:t>
      </w:r>
    </w:p>
    <w:p w14:paraId="4BC2A2E6" w14:textId="04F029C0" w:rsidR="00DA20B6" w:rsidRDefault="00DA20B6" w:rsidP="007B5D53">
      <w:pPr>
        <w:widowControl w:val="0"/>
        <w:autoSpaceDE w:val="0"/>
        <w:autoSpaceDN w:val="0"/>
        <w:adjustRightInd w:val="0"/>
        <w:jc w:val="both"/>
      </w:pPr>
    </w:p>
    <w:p w14:paraId="0C7E5636" w14:textId="77777777" w:rsidR="00DA20B6" w:rsidRDefault="00DA20B6" w:rsidP="007B5D53">
      <w:pPr>
        <w:widowControl w:val="0"/>
        <w:autoSpaceDE w:val="0"/>
        <w:autoSpaceDN w:val="0"/>
        <w:adjustRightInd w:val="0"/>
        <w:jc w:val="both"/>
      </w:pPr>
    </w:p>
    <w:p w14:paraId="1BCB1396" w14:textId="2601B40A" w:rsidR="007B5D53" w:rsidRPr="001F6FB8" w:rsidRDefault="007B5D53" w:rsidP="007B5D53">
      <w:pPr>
        <w:widowControl w:val="0"/>
        <w:autoSpaceDE w:val="0"/>
        <w:autoSpaceDN w:val="0"/>
        <w:adjustRightInd w:val="0"/>
        <w:jc w:val="both"/>
        <w:rPr>
          <w:sz w:val="20"/>
          <w:szCs w:val="20"/>
        </w:rPr>
      </w:pPr>
      <w:r w:rsidRPr="001F6FB8">
        <w:rPr>
          <w:sz w:val="20"/>
          <w:szCs w:val="20"/>
        </w:rPr>
        <w:t xml:space="preserve">               М.П.</w:t>
      </w:r>
    </w:p>
    <w:p w14:paraId="58BB2633" w14:textId="77777777" w:rsidR="007B5D53" w:rsidRPr="00632C5F" w:rsidRDefault="007B5D53" w:rsidP="007B5D53">
      <w:pPr>
        <w:pStyle w:val="ConsPlusNonformat"/>
        <w:jc w:val="both"/>
        <w:rPr>
          <w:rFonts w:ascii="Times New Roman" w:hAnsi="Times New Roman" w:cs="Times New Roman"/>
          <w:b/>
          <w:sz w:val="22"/>
          <w:szCs w:val="22"/>
          <w:u w:val="single"/>
        </w:rPr>
      </w:pPr>
    </w:p>
    <w:p w14:paraId="4DCA3C6A" w14:textId="4875181D" w:rsidR="000D7C48" w:rsidRDefault="007B5D53" w:rsidP="00272FEF">
      <w:pPr>
        <w:snapToGrid w:val="0"/>
        <w:ind w:left="2832" w:firstLine="708"/>
        <w:jc w:val="right"/>
      </w:pPr>
      <w:r>
        <w:t>Приложение № 3</w:t>
      </w:r>
      <w:r w:rsidR="00DA20B6">
        <w:t>6</w:t>
      </w:r>
    </w:p>
    <w:p w14:paraId="3996E7A5" w14:textId="6D4169F3" w:rsidR="007B5D53" w:rsidRDefault="007B5D53" w:rsidP="00272FEF">
      <w:pPr>
        <w:snapToGrid w:val="0"/>
        <w:ind w:left="2832" w:firstLine="708"/>
        <w:jc w:val="right"/>
      </w:pPr>
    </w:p>
    <w:p w14:paraId="01D6CCAB" w14:textId="77777777" w:rsidR="007B5D53" w:rsidRPr="008F7450" w:rsidRDefault="007B5D53" w:rsidP="00DA20B6">
      <w:pPr>
        <w:pStyle w:val="ConsPlusNonformat"/>
        <w:ind w:left="4820"/>
        <w:jc w:val="center"/>
        <w:rPr>
          <w:rFonts w:ascii="Times New Roman" w:hAnsi="Times New Roman" w:cs="Times New Roman"/>
          <w:b/>
          <w:bCs/>
          <w:sz w:val="22"/>
          <w:szCs w:val="22"/>
        </w:rPr>
      </w:pPr>
      <w:r w:rsidRPr="008F7450">
        <w:rPr>
          <w:rFonts w:ascii="Times New Roman" w:hAnsi="Times New Roman" w:cs="Times New Roman"/>
          <w:b/>
          <w:bCs/>
          <w:sz w:val="22"/>
          <w:szCs w:val="22"/>
        </w:rPr>
        <w:t>УТВЕРЖДАЮ:</w:t>
      </w:r>
    </w:p>
    <w:p w14:paraId="287665C8"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612B8332"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5D550854"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222D5F53"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41AEC0B4"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68239327"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37D1303C"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 </w:t>
      </w:r>
    </w:p>
    <w:p w14:paraId="6F344B4E"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4439E38D"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w:t>
      </w:r>
      <w:r w:rsidRPr="00F83C2A">
        <w:rPr>
          <w:rFonts w:ascii="Times New Roman" w:hAnsi="Times New Roman" w:cs="Times New Roman"/>
          <w:sz w:val="22"/>
          <w:szCs w:val="22"/>
        </w:rPr>
        <w:t xml:space="preserve"> </w:t>
      </w:r>
      <w:r>
        <w:rPr>
          <w:rFonts w:ascii="Times New Roman" w:hAnsi="Times New Roman" w:cs="Times New Roman"/>
          <w:sz w:val="22"/>
          <w:szCs w:val="22"/>
        </w:rPr>
        <w:t>Шахунья,</w:t>
      </w:r>
    </w:p>
    <w:p w14:paraId="7BDB6792"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2B213397"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w:t>
      </w:r>
      <w:r w:rsidRPr="00F83C2A">
        <w:rPr>
          <w:rFonts w:ascii="Times New Roman" w:hAnsi="Times New Roman" w:cs="Times New Roman"/>
          <w:sz w:val="22"/>
          <w:szCs w:val="22"/>
        </w:rPr>
        <w:t xml:space="preserve"> </w:t>
      </w:r>
      <w:r>
        <w:rPr>
          <w:rFonts w:ascii="Times New Roman" w:hAnsi="Times New Roman" w:cs="Times New Roman"/>
          <w:sz w:val="22"/>
          <w:szCs w:val="22"/>
        </w:rPr>
        <w:t>Советская, д.1, тел: 8(83152) 2-58-56</w:t>
      </w:r>
    </w:p>
    <w:p w14:paraId="33C502E5"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280CD945"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0FF7E9E3"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34D45752"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(дата утверждения)</w:t>
      </w:r>
    </w:p>
    <w:p w14:paraId="3636D51A" w14:textId="77777777" w:rsidR="007B5D53" w:rsidRDefault="007B5D53" w:rsidP="007B5D53">
      <w:pPr>
        <w:tabs>
          <w:tab w:val="left" w:pos="2884"/>
        </w:tabs>
        <w:suppressAutoHyphens/>
        <w:spacing w:line="268" w:lineRule="exact"/>
        <w:rPr>
          <w:lang w:eastAsia="ar-SA"/>
        </w:rPr>
      </w:pPr>
    </w:p>
    <w:p w14:paraId="709A0DC6" w14:textId="77777777" w:rsidR="007B5D53" w:rsidRPr="0054362E" w:rsidRDefault="007B5D53" w:rsidP="007B5D53">
      <w:pPr>
        <w:tabs>
          <w:tab w:val="left" w:pos="2884"/>
        </w:tabs>
        <w:suppressAutoHyphens/>
        <w:spacing w:line="268" w:lineRule="exact"/>
        <w:jc w:val="center"/>
        <w:rPr>
          <w:lang w:eastAsia="ar-SA"/>
        </w:rPr>
      </w:pPr>
      <w:r w:rsidRPr="0054362E">
        <w:rPr>
          <w:lang w:eastAsia="ar-SA"/>
        </w:rPr>
        <w:t>ПЕРЕЧЕНЬ</w:t>
      </w:r>
    </w:p>
    <w:p w14:paraId="610F6222" w14:textId="77777777" w:rsidR="007B5D53" w:rsidRDefault="007B5D53" w:rsidP="007B5D53">
      <w:pPr>
        <w:tabs>
          <w:tab w:val="center" w:pos="3873"/>
        </w:tabs>
        <w:suppressAutoHyphens/>
        <w:spacing w:line="268" w:lineRule="exact"/>
        <w:jc w:val="center"/>
        <w:rPr>
          <w:lang w:eastAsia="ar-SA"/>
        </w:rPr>
      </w:pPr>
      <w:r w:rsidRPr="0054362E">
        <w:rPr>
          <w:lang w:eastAsia="ar-SA"/>
        </w:rPr>
        <w:t>работ и услуг по содержанию и ремонту общего имущества собственников помещений</w:t>
      </w:r>
    </w:p>
    <w:p w14:paraId="4BF562D0" w14:textId="3F392EF5" w:rsidR="007B5D53" w:rsidRPr="0054362E" w:rsidRDefault="007B5D53" w:rsidP="007B5D53">
      <w:pPr>
        <w:tabs>
          <w:tab w:val="center" w:pos="3873"/>
        </w:tabs>
        <w:suppressAutoHyphens/>
        <w:spacing w:line="268" w:lineRule="exact"/>
        <w:jc w:val="center"/>
      </w:pPr>
      <w:r w:rsidRPr="0054362E">
        <w:rPr>
          <w:lang w:eastAsia="ar-SA"/>
        </w:rPr>
        <w:t xml:space="preserve"> в многоквартирном доме, </w:t>
      </w:r>
      <w:r w:rsidRPr="0054362E">
        <w:t>расположенном по адресу: г.</w:t>
      </w:r>
      <w:r>
        <w:t xml:space="preserve"> </w:t>
      </w:r>
      <w:r w:rsidRPr="0054362E">
        <w:t xml:space="preserve">Шахунья, </w:t>
      </w:r>
      <w:r>
        <w:t>р.п. Сява, ул. Просвещения</w:t>
      </w:r>
      <w:r w:rsidRPr="0054362E">
        <w:t xml:space="preserve">, д. </w:t>
      </w:r>
    </w:p>
    <w:tbl>
      <w:tblPr>
        <w:tblW w:w="10173" w:type="dxa"/>
        <w:tblLayout w:type="fixed"/>
        <w:tblLook w:val="04A0" w:firstRow="1" w:lastRow="0" w:firstColumn="1" w:lastColumn="0" w:noHBand="0" w:noVBand="1"/>
      </w:tblPr>
      <w:tblGrid>
        <w:gridCol w:w="5778"/>
        <w:gridCol w:w="1701"/>
        <w:gridCol w:w="1276"/>
        <w:gridCol w:w="1418"/>
      </w:tblGrid>
      <w:tr w:rsidR="007B5D53" w:rsidRPr="0054362E" w14:paraId="2BD0EE58" w14:textId="77777777" w:rsidTr="007B5D53">
        <w:trPr>
          <w:trHeight w:val="20"/>
        </w:trPr>
        <w:tc>
          <w:tcPr>
            <w:tcW w:w="5778" w:type="dxa"/>
            <w:tcBorders>
              <w:top w:val="single" w:sz="4" w:space="0" w:color="000000"/>
              <w:left w:val="single" w:sz="4" w:space="0" w:color="000000"/>
              <w:bottom w:val="single" w:sz="4" w:space="0" w:color="000000"/>
              <w:right w:val="nil"/>
            </w:tcBorders>
          </w:tcPr>
          <w:p w14:paraId="1FDCA70C" w14:textId="77777777" w:rsidR="007B5D53" w:rsidRPr="0054362E" w:rsidRDefault="007B5D53" w:rsidP="007B5D53">
            <w:pPr>
              <w:jc w:val="center"/>
            </w:pPr>
          </w:p>
          <w:p w14:paraId="6F0136E5" w14:textId="77777777" w:rsidR="007B5D53" w:rsidRPr="0054362E" w:rsidRDefault="007B5D53" w:rsidP="007B5D53">
            <w:pPr>
              <w:jc w:val="center"/>
            </w:pPr>
            <w:r w:rsidRPr="0054362E">
              <w:t>Наименование работ и услуг</w:t>
            </w:r>
          </w:p>
        </w:tc>
        <w:tc>
          <w:tcPr>
            <w:tcW w:w="1701" w:type="dxa"/>
            <w:tcBorders>
              <w:top w:val="single" w:sz="4" w:space="0" w:color="000000"/>
              <w:left w:val="single" w:sz="4" w:space="0" w:color="000000"/>
              <w:bottom w:val="single" w:sz="4" w:space="0" w:color="000000"/>
              <w:right w:val="nil"/>
            </w:tcBorders>
          </w:tcPr>
          <w:p w14:paraId="1CA3F098" w14:textId="77777777" w:rsidR="007B5D53" w:rsidRPr="0054362E" w:rsidRDefault="007B5D53" w:rsidP="007B5D53">
            <w:pPr>
              <w:suppressAutoHyphens/>
              <w:snapToGrid w:val="0"/>
              <w:jc w:val="center"/>
              <w:rPr>
                <w:bCs/>
              </w:rPr>
            </w:pPr>
          </w:p>
          <w:p w14:paraId="5851C55E" w14:textId="77777777" w:rsidR="007B5D53" w:rsidRPr="0054362E" w:rsidRDefault="007B5D53" w:rsidP="007B5D53">
            <w:pPr>
              <w:suppressAutoHyphens/>
              <w:snapToGrid w:val="0"/>
              <w:jc w:val="center"/>
              <w:rPr>
                <w:bCs/>
                <w:color w:val="000000"/>
              </w:rPr>
            </w:pPr>
            <w:r w:rsidRPr="0054362E">
              <w:rPr>
                <w:bCs/>
              </w:rPr>
              <w:t>Периодичность выполнения работ</w:t>
            </w:r>
          </w:p>
        </w:tc>
        <w:tc>
          <w:tcPr>
            <w:tcW w:w="1276" w:type="dxa"/>
            <w:tcBorders>
              <w:top w:val="single" w:sz="4" w:space="0" w:color="000000"/>
              <w:left w:val="single" w:sz="4" w:space="0" w:color="000000"/>
              <w:bottom w:val="single" w:sz="4" w:space="0" w:color="000000"/>
              <w:right w:val="nil"/>
            </w:tcBorders>
          </w:tcPr>
          <w:p w14:paraId="540D924C" w14:textId="77777777" w:rsidR="007B5D53" w:rsidRPr="0054362E" w:rsidRDefault="007B5D53" w:rsidP="007B5D53">
            <w:pPr>
              <w:snapToGrid w:val="0"/>
              <w:jc w:val="center"/>
            </w:pPr>
          </w:p>
          <w:p w14:paraId="27B23DB6" w14:textId="77777777" w:rsidR="007B5D53" w:rsidRPr="0054362E" w:rsidRDefault="007B5D53" w:rsidP="007B5D53">
            <w:pPr>
              <w:snapToGrid w:val="0"/>
              <w:jc w:val="center"/>
              <w:rPr>
                <w:lang w:eastAsia="ar-SA"/>
              </w:rPr>
            </w:pPr>
            <w:r w:rsidRPr="0054362E">
              <w:t>Годовая</w:t>
            </w:r>
          </w:p>
          <w:p w14:paraId="7BF62942" w14:textId="77777777" w:rsidR="007B5D53" w:rsidRPr="0054362E" w:rsidRDefault="007B5D53" w:rsidP="007B5D53">
            <w:pPr>
              <w:tabs>
                <w:tab w:val="left" w:pos="124"/>
              </w:tabs>
              <w:jc w:val="center"/>
            </w:pPr>
            <w:r w:rsidRPr="0054362E">
              <w:t>плата</w:t>
            </w:r>
          </w:p>
          <w:p w14:paraId="2D99C762" w14:textId="77777777" w:rsidR="007B5D53" w:rsidRPr="0054362E" w:rsidRDefault="007B5D53" w:rsidP="007B5D53">
            <w:pPr>
              <w:jc w:val="center"/>
            </w:pPr>
            <w:r w:rsidRPr="0054362E">
              <w:t>(руб</w:t>
            </w:r>
            <w:r>
              <w:t>.</w:t>
            </w:r>
            <w:r w:rsidRPr="0054362E">
              <w:t>)</w:t>
            </w:r>
          </w:p>
          <w:p w14:paraId="7F82BE8F" w14:textId="77777777" w:rsidR="007B5D53" w:rsidRPr="0054362E" w:rsidRDefault="007B5D53" w:rsidP="007B5D53">
            <w:pPr>
              <w:suppressAutoHyphens/>
              <w:snapToGrid w:val="0"/>
              <w:jc w:val="center"/>
              <w:rPr>
                <w:lang w:eastAsia="ar-SA"/>
              </w:rPr>
            </w:pPr>
          </w:p>
        </w:tc>
        <w:tc>
          <w:tcPr>
            <w:tcW w:w="1418" w:type="dxa"/>
            <w:tcBorders>
              <w:top w:val="single" w:sz="4" w:space="0" w:color="000000"/>
              <w:left w:val="single" w:sz="4" w:space="0" w:color="000000"/>
              <w:bottom w:val="single" w:sz="4" w:space="0" w:color="000000"/>
              <w:right w:val="single" w:sz="4" w:space="0" w:color="000000"/>
            </w:tcBorders>
          </w:tcPr>
          <w:p w14:paraId="55D56A7C" w14:textId="77777777" w:rsidR="007B5D53" w:rsidRPr="0054362E" w:rsidRDefault="007B5D53" w:rsidP="007B5D53">
            <w:pPr>
              <w:jc w:val="center"/>
            </w:pPr>
            <w:r w:rsidRPr="0054362E">
              <w:t>Стоимость на</w:t>
            </w:r>
            <w:r>
              <w:t xml:space="preserve"> </w:t>
            </w:r>
            <w:r w:rsidRPr="0054362E">
              <w:t>1 кв. м</w:t>
            </w:r>
            <w:r>
              <w:t xml:space="preserve">. </w:t>
            </w:r>
            <w:r w:rsidRPr="0054362E">
              <w:t>общ. площади (руб</w:t>
            </w:r>
            <w:r>
              <w:t>.</w:t>
            </w:r>
            <w:r w:rsidRPr="0054362E">
              <w:t xml:space="preserve"> в</w:t>
            </w:r>
          </w:p>
          <w:p w14:paraId="7762FEAB" w14:textId="77777777" w:rsidR="007B5D53" w:rsidRPr="0054362E" w:rsidRDefault="007B5D53" w:rsidP="007B5D53">
            <w:pPr>
              <w:suppressAutoHyphens/>
              <w:snapToGrid w:val="0"/>
              <w:jc w:val="center"/>
              <w:rPr>
                <w:lang w:eastAsia="ar-SA"/>
              </w:rPr>
            </w:pPr>
            <w:r w:rsidRPr="0054362E">
              <w:t>месяц)</w:t>
            </w:r>
          </w:p>
        </w:tc>
      </w:tr>
      <w:tr w:rsidR="007B5D53" w:rsidRPr="0054362E" w14:paraId="7DF4CCC3" w14:textId="77777777" w:rsidTr="007B5D53">
        <w:trPr>
          <w:trHeight w:val="1648"/>
        </w:trPr>
        <w:tc>
          <w:tcPr>
            <w:tcW w:w="5778" w:type="dxa"/>
            <w:tcBorders>
              <w:top w:val="single" w:sz="4" w:space="0" w:color="000000"/>
              <w:left w:val="single" w:sz="4" w:space="0" w:color="000000"/>
              <w:bottom w:val="single" w:sz="4" w:space="0" w:color="auto"/>
              <w:right w:val="nil"/>
            </w:tcBorders>
            <w:vAlign w:val="center"/>
          </w:tcPr>
          <w:p w14:paraId="09546224" w14:textId="77777777" w:rsidR="007B5D53" w:rsidRPr="0054362E" w:rsidRDefault="007B5D53" w:rsidP="007B5D53">
            <w:pPr>
              <w:jc w:val="both"/>
            </w:pPr>
            <w:r w:rsidRPr="0054362E">
              <w:rPr>
                <w:b/>
                <w:bCs/>
              </w:rPr>
              <w:t>1. Содержание и текущий ремонт внутридомового инженерного оборудования</w:t>
            </w:r>
            <w:r w:rsidRPr="0054362E">
              <w:rPr>
                <w:b/>
                <w:bCs/>
                <w:sz w:val="20"/>
              </w:rPr>
              <w:t xml:space="preserve"> </w:t>
            </w:r>
            <w:r w:rsidRPr="0054362E">
              <w:rPr>
                <w:sz w:val="20"/>
              </w:rPr>
              <w:t>(общих коммуникаций, технических устройств)</w:t>
            </w:r>
            <w:r>
              <w:rPr>
                <w:sz w:val="20"/>
              </w:rPr>
              <w:t>.</w:t>
            </w:r>
            <w:r w:rsidRPr="0054362E">
              <w:rPr>
                <w:sz w:val="20"/>
              </w:rPr>
              <w:t xml:space="preserve"> Профилактические осмотры систем водопровода, канализации, ремонт и замена запорной и регулировочной арматуры (задвижек, кранов, вентилей и т.д.), относящихся к общим инженерным коммуникациям. </w:t>
            </w:r>
          </w:p>
        </w:tc>
        <w:tc>
          <w:tcPr>
            <w:tcW w:w="1701" w:type="dxa"/>
            <w:tcBorders>
              <w:top w:val="single" w:sz="4" w:space="0" w:color="000000"/>
              <w:left w:val="single" w:sz="4" w:space="0" w:color="000000"/>
              <w:bottom w:val="single" w:sz="4" w:space="0" w:color="auto"/>
              <w:right w:val="nil"/>
            </w:tcBorders>
            <w:vAlign w:val="center"/>
          </w:tcPr>
          <w:p w14:paraId="0545AD17" w14:textId="77777777" w:rsidR="007B5D53" w:rsidRPr="000C3473" w:rsidRDefault="007B5D53" w:rsidP="007B5D53">
            <w:pPr>
              <w:suppressAutoHyphens/>
              <w:snapToGrid w:val="0"/>
              <w:jc w:val="center"/>
              <w:rPr>
                <w:bCs/>
                <w:color w:val="000000"/>
                <w:sz w:val="20"/>
                <w:szCs w:val="20"/>
              </w:rPr>
            </w:pPr>
            <w:r w:rsidRPr="000C3473">
              <w:rPr>
                <w:bCs/>
                <w:color w:val="000000"/>
                <w:sz w:val="20"/>
                <w:szCs w:val="20"/>
              </w:rPr>
              <w:t xml:space="preserve">Осмотр не реже 2 раз в год </w:t>
            </w:r>
          </w:p>
          <w:p w14:paraId="5D0DECB2" w14:textId="77777777" w:rsidR="007B5D53" w:rsidRPr="000C3473" w:rsidRDefault="007B5D53" w:rsidP="007B5D53">
            <w:pPr>
              <w:suppressAutoHyphens/>
              <w:snapToGrid w:val="0"/>
              <w:jc w:val="center"/>
              <w:rPr>
                <w:bCs/>
                <w:color w:val="000000"/>
                <w:sz w:val="20"/>
                <w:szCs w:val="20"/>
              </w:rPr>
            </w:pPr>
            <w:r w:rsidRPr="000C3473">
              <w:rPr>
                <w:bCs/>
                <w:color w:val="000000"/>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7A3E6258" w14:textId="77777777" w:rsidR="007B5D53" w:rsidRPr="00EB3F61" w:rsidRDefault="007B5D53" w:rsidP="007B5D53">
            <w:pPr>
              <w:suppressAutoHyphens/>
              <w:snapToGrid w:val="0"/>
              <w:jc w:val="center"/>
              <w:rPr>
                <w:b/>
                <w:bCs/>
                <w:lang w:eastAsia="ar-SA"/>
              </w:rPr>
            </w:pPr>
            <w:r w:rsidRPr="00EB3F61">
              <w:rPr>
                <w:rFonts w:ascii="Calibri" w:hAnsi="Calibri" w:cs="Calibri"/>
                <w:b/>
                <w:bCs/>
                <w:color w:val="000000"/>
              </w:rPr>
              <w:t>50944,06</w:t>
            </w:r>
          </w:p>
        </w:tc>
        <w:tc>
          <w:tcPr>
            <w:tcW w:w="1418" w:type="dxa"/>
            <w:tcBorders>
              <w:top w:val="single" w:sz="4" w:space="0" w:color="000000"/>
              <w:left w:val="single" w:sz="4" w:space="0" w:color="000000"/>
              <w:bottom w:val="single" w:sz="4" w:space="0" w:color="auto"/>
              <w:right w:val="single" w:sz="4" w:space="0" w:color="000000"/>
            </w:tcBorders>
            <w:vAlign w:val="center"/>
          </w:tcPr>
          <w:p w14:paraId="464FC992" w14:textId="77777777" w:rsidR="007B5D53" w:rsidRPr="00EB3F61" w:rsidRDefault="007B5D53" w:rsidP="007B5D53">
            <w:pPr>
              <w:suppressAutoHyphens/>
              <w:snapToGrid w:val="0"/>
              <w:jc w:val="center"/>
              <w:rPr>
                <w:b/>
                <w:bCs/>
                <w:lang w:eastAsia="ar-SA"/>
              </w:rPr>
            </w:pPr>
            <w:r w:rsidRPr="00EB3F61">
              <w:rPr>
                <w:rFonts w:ascii="Calibri" w:hAnsi="Calibri" w:cs="Calibri"/>
                <w:b/>
                <w:bCs/>
                <w:color w:val="000000"/>
              </w:rPr>
              <w:t>5,04</w:t>
            </w:r>
          </w:p>
        </w:tc>
      </w:tr>
      <w:tr w:rsidR="007B5D53" w:rsidRPr="0054362E" w14:paraId="0FBB3E66" w14:textId="77777777" w:rsidTr="007B5D53">
        <w:trPr>
          <w:trHeight w:val="1278"/>
        </w:trPr>
        <w:tc>
          <w:tcPr>
            <w:tcW w:w="5778" w:type="dxa"/>
            <w:tcBorders>
              <w:top w:val="single" w:sz="4" w:space="0" w:color="000000"/>
              <w:left w:val="single" w:sz="4" w:space="0" w:color="000000"/>
              <w:bottom w:val="single" w:sz="4" w:space="0" w:color="auto"/>
              <w:right w:val="nil"/>
            </w:tcBorders>
          </w:tcPr>
          <w:p w14:paraId="3360562B" w14:textId="77777777" w:rsidR="007B5D53" w:rsidRPr="00F41048" w:rsidRDefault="007B5D53" w:rsidP="007B5D53">
            <w:pPr>
              <w:jc w:val="both"/>
              <w:rPr>
                <w:sz w:val="20"/>
                <w:szCs w:val="20"/>
              </w:rPr>
            </w:pPr>
            <w:r w:rsidRPr="00F41048">
              <w:rPr>
                <w:sz w:val="20"/>
                <w:szCs w:val="20"/>
              </w:rPr>
              <w:t>1.1. Проведение технических осмотров и устранение</w:t>
            </w:r>
            <w:r>
              <w:rPr>
                <w:sz w:val="20"/>
                <w:szCs w:val="20"/>
              </w:rPr>
              <w:t xml:space="preserve"> </w:t>
            </w:r>
            <w:r w:rsidRPr="00F41048">
              <w:rPr>
                <w:sz w:val="20"/>
                <w:szCs w:val="20"/>
              </w:rPr>
              <w:t>неисправностей в системе водоотведения</w:t>
            </w:r>
            <w:r w:rsidRPr="00F41048">
              <w:rPr>
                <w:b/>
                <w:bCs/>
                <w:sz w:val="20"/>
                <w:szCs w:val="20"/>
              </w:rPr>
              <w:t xml:space="preserve"> </w:t>
            </w:r>
            <w:r w:rsidRPr="00F41048">
              <w:rPr>
                <w:sz w:val="20"/>
                <w:szCs w:val="20"/>
              </w:rPr>
              <w:t xml:space="preserve">(подчеканка раструбов канализационных труб, замена участков труб, снятие и установка крышек канализационной ревизии с заменой прокладок (по необходимости) </w:t>
            </w:r>
          </w:p>
        </w:tc>
        <w:tc>
          <w:tcPr>
            <w:tcW w:w="1701" w:type="dxa"/>
            <w:tcBorders>
              <w:top w:val="single" w:sz="4" w:space="0" w:color="000000"/>
              <w:left w:val="single" w:sz="4" w:space="0" w:color="000000"/>
              <w:bottom w:val="single" w:sz="4" w:space="0" w:color="auto"/>
              <w:right w:val="nil"/>
            </w:tcBorders>
            <w:vAlign w:val="center"/>
          </w:tcPr>
          <w:p w14:paraId="11D676E2" w14:textId="77777777" w:rsidR="007B5D53" w:rsidRPr="000C3473" w:rsidRDefault="007B5D53" w:rsidP="007B5D53">
            <w:pPr>
              <w:jc w:val="center"/>
              <w:rPr>
                <w:sz w:val="20"/>
                <w:szCs w:val="20"/>
              </w:rPr>
            </w:pPr>
            <w:r w:rsidRPr="000C3473">
              <w:rPr>
                <w:sz w:val="20"/>
                <w:szCs w:val="20"/>
              </w:rPr>
              <w:t xml:space="preserve">Осмотр не реже 2 раз в год </w:t>
            </w:r>
          </w:p>
          <w:p w14:paraId="6B9B659C" w14:textId="77777777" w:rsidR="007B5D53" w:rsidRPr="000C3473" w:rsidRDefault="007B5D53" w:rsidP="007B5D53">
            <w:pPr>
              <w:jc w:val="center"/>
              <w:rPr>
                <w:sz w:val="20"/>
                <w:szCs w:val="20"/>
              </w:rPr>
            </w:pPr>
            <w:r w:rsidRPr="000C3473">
              <w:rPr>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439603A3" w14:textId="77777777" w:rsidR="007B5D53" w:rsidRPr="00B858FB" w:rsidRDefault="007B5D53" w:rsidP="007B5D53">
            <w:pPr>
              <w:jc w:val="center"/>
            </w:pPr>
            <w:r>
              <w:rPr>
                <w:rFonts w:ascii="Calibri" w:hAnsi="Calibri" w:cs="Calibri"/>
                <w:color w:val="000000"/>
              </w:rPr>
              <w:t>25472,03</w:t>
            </w:r>
          </w:p>
        </w:tc>
        <w:tc>
          <w:tcPr>
            <w:tcW w:w="1418" w:type="dxa"/>
            <w:tcBorders>
              <w:top w:val="single" w:sz="4" w:space="0" w:color="000000"/>
              <w:left w:val="single" w:sz="4" w:space="0" w:color="000000"/>
              <w:bottom w:val="single" w:sz="4" w:space="0" w:color="auto"/>
              <w:right w:val="single" w:sz="4" w:space="0" w:color="000000"/>
            </w:tcBorders>
            <w:vAlign w:val="center"/>
          </w:tcPr>
          <w:p w14:paraId="6D1668B1" w14:textId="77777777" w:rsidR="007B5D53" w:rsidRPr="00B858FB" w:rsidRDefault="007B5D53" w:rsidP="007B5D53">
            <w:pPr>
              <w:jc w:val="center"/>
            </w:pPr>
            <w:r>
              <w:rPr>
                <w:rFonts w:ascii="Calibri" w:hAnsi="Calibri" w:cs="Calibri"/>
                <w:color w:val="000000"/>
              </w:rPr>
              <w:t>2,52</w:t>
            </w:r>
          </w:p>
        </w:tc>
      </w:tr>
      <w:tr w:rsidR="007B5D53" w:rsidRPr="0054362E" w14:paraId="09C76B7A" w14:textId="77777777" w:rsidTr="007B5D53">
        <w:trPr>
          <w:trHeight w:val="1402"/>
        </w:trPr>
        <w:tc>
          <w:tcPr>
            <w:tcW w:w="5778" w:type="dxa"/>
            <w:tcBorders>
              <w:top w:val="single" w:sz="4" w:space="0" w:color="000000"/>
              <w:left w:val="single" w:sz="4" w:space="0" w:color="000000"/>
              <w:bottom w:val="single" w:sz="4" w:space="0" w:color="auto"/>
              <w:right w:val="nil"/>
            </w:tcBorders>
          </w:tcPr>
          <w:p w14:paraId="1D557858" w14:textId="77777777" w:rsidR="007B5D53" w:rsidRPr="00F41048" w:rsidRDefault="007B5D53" w:rsidP="007B5D53">
            <w:pPr>
              <w:jc w:val="both"/>
              <w:rPr>
                <w:sz w:val="20"/>
                <w:szCs w:val="20"/>
              </w:rPr>
            </w:pPr>
            <w:r w:rsidRPr="00F41048">
              <w:rPr>
                <w:sz w:val="20"/>
                <w:szCs w:val="20"/>
              </w:rPr>
              <w:t>1.2. Проведение технических осмотров и устранение</w:t>
            </w:r>
            <w:r>
              <w:rPr>
                <w:sz w:val="20"/>
                <w:szCs w:val="20"/>
              </w:rPr>
              <w:t xml:space="preserve"> </w:t>
            </w:r>
            <w:r w:rsidRPr="00F41048">
              <w:rPr>
                <w:sz w:val="20"/>
                <w:szCs w:val="20"/>
              </w:rPr>
              <w:t>неисправностей в системе холодного водоснабжения (осмотр системы холодного водоснабжения планово 2 раза в год и при поступлении заявок, смена отдельных участков трубопровода, смена запорной арматуры)</w:t>
            </w:r>
          </w:p>
        </w:tc>
        <w:tc>
          <w:tcPr>
            <w:tcW w:w="1701" w:type="dxa"/>
            <w:tcBorders>
              <w:top w:val="single" w:sz="4" w:space="0" w:color="000000"/>
              <w:left w:val="single" w:sz="4" w:space="0" w:color="000000"/>
              <w:bottom w:val="single" w:sz="4" w:space="0" w:color="auto"/>
              <w:right w:val="nil"/>
            </w:tcBorders>
            <w:vAlign w:val="center"/>
          </w:tcPr>
          <w:p w14:paraId="72F67EAA" w14:textId="77777777" w:rsidR="007B5D53" w:rsidRPr="000C3473" w:rsidRDefault="007B5D53" w:rsidP="007B5D53">
            <w:pPr>
              <w:jc w:val="center"/>
              <w:rPr>
                <w:sz w:val="20"/>
                <w:szCs w:val="20"/>
              </w:rPr>
            </w:pPr>
            <w:r w:rsidRPr="000C3473">
              <w:rPr>
                <w:sz w:val="20"/>
                <w:szCs w:val="20"/>
              </w:rPr>
              <w:t xml:space="preserve">Осмотр не реже 2 раз в год </w:t>
            </w:r>
          </w:p>
          <w:p w14:paraId="75663086" w14:textId="77777777" w:rsidR="007B5D53" w:rsidRPr="000C3473" w:rsidRDefault="007B5D53" w:rsidP="007B5D53">
            <w:pPr>
              <w:jc w:val="center"/>
              <w:rPr>
                <w:sz w:val="20"/>
                <w:szCs w:val="20"/>
              </w:rPr>
            </w:pPr>
            <w:r w:rsidRPr="000C3473">
              <w:rPr>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6C606CC1" w14:textId="77777777" w:rsidR="007B5D53" w:rsidRPr="00B858FB" w:rsidRDefault="007B5D53" w:rsidP="007B5D53">
            <w:pPr>
              <w:jc w:val="center"/>
            </w:pPr>
            <w:r>
              <w:rPr>
                <w:rFonts w:ascii="Calibri" w:hAnsi="Calibri" w:cs="Calibri"/>
                <w:color w:val="000000"/>
              </w:rPr>
              <w:t>25472,03</w:t>
            </w:r>
          </w:p>
        </w:tc>
        <w:tc>
          <w:tcPr>
            <w:tcW w:w="1418" w:type="dxa"/>
            <w:tcBorders>
              <w:top w:val="single" w:sz="4" w:space="0" w:color="000000"/>
              <w:left w:val="single" w:sz="4" w:space="0" w:color="000000"/>
              <w:bottom w:val="single" w:sz="4" w:space="0" w:color="auto"/>
              <w:right w:val="single" w:sz="4" w:space="0" w:color="000000"/>
            </w:tcBorders>
            <w:vAlign w:val="center"/>
          </w:tcPr>
          <w:p w14:paraId="4A390D7E" w14:textId="77777777" w:rsidR="007B5D53" w:rsidRPr="00B858FB" w:rsidRDefault="007B5D53" w:rsidP="007B5D53">
            <w:pPr>
              <w:jc w:val="center"/>
            </w:pPr>
            <w:r>
              <w:rPr>
                <w:rFonts w:ascii="Calibri" w:hAnsi="Calibri" w:cs="Calibri"/>
                <w:color w:val="000000"/>
              </w:rPr>
              <w:t>2,52</w:t>
            </w:r>
          </w:p>
        </w:tc>
      </w:tr>
      <w:tr w:rsidR="007B5D53" w:rsidRPr="0054362E" w14:paraId="03A053C5" w14:textId="77777777" w:rsidTr="007B5D53">
        <w:trPr>
          <w:trHeight w:val="2130"/>
        </w:trPr>
        <w:tc>
          <w:tcPr>
            <w:tcW w:w="5778" w:type="dxa"/>
            <w:tcBorders>
              <w:top w:val="single" w:sz="4" w:space="0" w:color="000000"/>
              <w:left w:val="single" w:sz="4" w:space="0" w:color="000000"/>
              <w:bottom w:val="single" w:sz="4" w:space="0" w:color="auto"/>
              <w:right w:val="nil"/>
            </w:tcBorders>
          </w:tcPr>
          <w:p w14:paraId="4272CC7C" w14:textId="77777777" w:rsidR="007B5D53" w:rsidRPr="0054362E" w:rsidRDefault="007B5D53" w:rsidP="007B5D53">
            <w:pPr>
              <w:jc w:val="both"/>
              <w:rPr>
                <w:color w:val="000000"/>
                <w:sz w:val="20"/>
                <w:szCs w:val="20"/>
              </w:rPr>
            </w:pPr>
            <w:r w:rsidRPr="0054362E">
              <w:rPr>
                <w:b/>
                <w:bCs/>
              </w:rPr>
              <w:t>2.</w:t>
            </w:r>
            <w:r>
              <w:rPr>
                <w:b/>
                <w:bCs/>
              </w:rPr>
              <w:t xml:space="preserve"> </w:t>
            </w:r>
            <w:r w:rsidRPr="0054362E">
              <w:rPr>
                <w:b/>
                <w:bCs/>
              </w:rPr>
              <w:t>Содержание и текущий ремонт электроснабжения</w:t>
            </w:r>
            <w:r w:rsidRPr="0054362E">
              <w:t xml:space="preserve"> </w:t>
            </w:r>
            <w:r w:rsidRPr="0054362E">
              <w:rPr>
                <w:sz w:val="20"/>
              </w:rPr>
              <w:t>мест общего пользования (осмотр электротехнических устройств (весенний, осенний осмотр); выполнение мероприятий по очистке от пыли, грязи вводных устройств, замена плавких вставок в электрощитах, замена ламп накаливания в местах общего пользования, замена отдельных участков электропроводки, проведение ежегодных замеров сопротивления специализированной организацией согласно договор</w:t>
            </w:r>
            <w:r>
              <w:rPr>
                <w:sz w:val="20"/>
              </w:rPr>
              <w:t>у</w:t>
            </w:r>
            <w:r w:rsidRPr="0054362E">
              <w:rPr>
                <w:sz w:val="20"/>
              </w:rPr>
              <w:t>)</w:t>
            </w:r>
          </w:p>
        </w:tc>
        <w:tc>
          <w:tcPr>
            <w:tcW w:w="1701" w:type="dxa"/>
            <w:tcBorders>
              <w:top w:val="single" w:sz="4" w:space="0" w:color="000000"/>
              <w:left w:val="single" w:sz="4" w:space="0" w:color="000000"/>
              <w:bottom w:val="single" w:sz="4" w:space="0" w:color="auto"/>
              <w:right w:val="nil"/>
            </w:tcBorders>
            <w:vAlign w:val="center"/>
          </w:tcPr>
          <w:p w14:paraId="491B8E7B" w14:textId="77777777" w:rsidR="007B5D53" w:rsidRPr="000C3473" w:rsidRDefault="007B5D53" w:rsidP="007B5D53">
            <w:pPr>
              <w:jc w:val="center"/>
              <w:rPr>
                <w:sz w:val="20"/>
                <w:szCs w:val="20"/>
              </w:rPr>
            </w:pPr>
            <w:r w:rsidRPr="004C2040">
              <w:rPr>
                <w:sz w:val="20"/>
                <w:szCs w:val="20"/>
              </w:rPr>
              <w:t>Осмотр не реже 2 раз в год 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4135F1EE" w14:textId="77777777" w:rsidR="007B5D53" w:rsidRPr="00EB3F61" w:rsidRDefault="007B5D53" w:rsidP="007B5D53">
            <w:pPr>
              <w:jc w:val="center"/>
              <w:rPr>
                <w:b/>
                <w:bCs/>
              </w:rPr>
            </w:pPr>
            <w:r w:rsidRPr="00EB3F61">
              <w:rPr>
                <w:rFonts w:ascii="Calibri" w:hAnsi="Calibri" w:cs="Calibri"/>
                <w:b/>
                <w:bCs/>
                <w:color w:val="000000"/>
              </w:rPr>
              <w:t>19593,87</w:t>
            </w:r>
          </w:p>
        </w:tc>
        <w:tc>
          <w:tcPr>
            <w:tcW w:w="1418" w:type="dxa"/>
            <w:tcBorders>
              <w:top w:val="single" w:sz="4" w:space="0" w:color="000000"/>
              <w:left w:val="single" w:sz="4" w:space="0" w:color="000000"/>
              <w:bottom w:val="single" w:sz="4" w:space="0" w:color="auto"/>
              <w:right w:val="single" w:sz="4" w:space="0" w:color="000000"/>
            </w:tcBorders>
            <w:vAlign w:val="center"/>
          </w:tcPr>
          <w:p w14:paraId="4D8F0ADB" w14:textId="77777777" w:rsidR="007B5D53" w:rsidRPr="00EB3F61" w:rsidRDefault="007B5D53" w:rsidP="007B5D53">
            <w:pPr>
              <w:jc w:val="center"/>
              <w:rPr>
                <w:b/>
                <w:bCs/>
              </w:rPr>
            </w:pPr>
            <w:r w:rsidRPr="00EB3F61">
              <w:rPr>
                <w:rFonts w:ascii="Calibri" w:hAnsi="Calibri" w:cs="Calibri"/>
                <w:b/>
                <w:bCs/>
                <w:color w:val="000000"/>
              </w:rPr>
              <w:t>1,94</w:t>
            </w:r>
          </w:p>
        </w:tc>
      </w:tr>
      <w:tr w:rsidR="007B5D53" w:rsidRPr="0054362E" w14:paraId="213F4456" w14:textId="77777777" w:rsidTr="007B5D53">
        <w:trPr>
          <w:trHeight w:val="558"/>
        </w:trPr>
        <w:tc>
          <w:tcPr>
            <w:tcW w:w="5778" w:type="dxa"/>
            <w:tcBorders>
              <w:top w:val="single" w:sz="4" w:space="0" w:color="000000"/>
              <w:left w:val="single" w:sz="4" w:space="0" w:color="000000"/>
              <w:bottom w:val="single" w:sz="4" w:space="0" w:color="auto"/>
              <w:right w:val="nil"/>
            </w:tcBorders>
          </w:tcPr>
          <w:p w14:paraId="38BA68BC" w14:textId="77777777" w:rsidR="007B5D53" w:rsidRDefault="007B5D53" w:rsidP="007B5D53">
            <w:pPr>
              <w:jc w:val="both"/>
              <w:rPr>
                <w:sz w:val="20"/>
              </w:rPr>
            </w:pPr>
            <w:r w:rsidRPr="0054362E">
              <w:rPr>
                <w:b/>
                <w:bCs/>
              </w:rPr>
              <w:t>3.</w:t>
            </w:r>
            <w:r>
              <w:rPr>
                <w:b/>
                <w:bCs/>
              </w:rPr>
              <w:t xml:space="preserve"> </w:t>
            </w:r>
            <w:r w:rsidRPr="0054362E">
              <w:rPr>
                <w:b/>
                <w:bCs/>
              </w:rPr>
              <w:t xml:space="preserve">Аварийное обслуживание </w:t>
            </w:r>
            <w:r w:rsidRPr="0054362E">
              <w:rPr>
                <w:sz w:val="20"/>
              </w:rPr>
              <w:t>(ремонт, замена запорной арматуры</w:t>
            </w:r>
            <w:r>
              <w:rPr>
                <w:sz w:val="20"/>
              </w:rPr>
              <w:t>,</w:t>
            </w:r>
            <w:r w:rsidRPr="0054362E">
              <w:rPr>
                <w:sz w:val="20"/>
              </w:rPr>
              <w:t xml:space="preserve"> сгонов на трубопроводе: водопровод, канализация; ликвидация течи путем уплотнения соединений труб; вскрытие полов, пробивка отверстий и борозд над вскрытыми трубопроводами</w:t>
            </w:r>
            <w:r>
              <w:rPr>
                <w:sz w:val="20"/>
              </w:rPr>
              <w:t>,</w:t>
            </w:r>
            <w:r>
              <w:t xml:space="preserve"> </w:t>
            </w:r>
            <w:r w:rsidRPr="003E6D18">
              <w:rPr>
                <w:sz w:val="20"/>
              </w:rPr>
              <w:t>очистка канализационной сети по заявкам)</w:t>
            </w:r>
          </w:p>
          <w:p w14:paraId="6250C8AA" w14:textId="77777777" w:rsidR="007B5D53" w:rsidRPr="0054362E" w:rsidRDefault="007B5D53" w:rsidP="007B5D53">
            <w:pPr>
              <w:jc w:val="both"/>
              <w:rPr>
                <w:color w:val="000000"/>
                <w:sz w:val="20"/>
                <w:szCs w:val="20"/>
              </w:rPr>
            </w:pPr>
          </w:p>
        </w:tc>
        <w:tc>
          <w:tcPr>
            <w:tcW w:w="1701" w:type="dxa"/>
            <w:tcBorders>
              <w:top w:val="single" w:sz="4" w:space="0" w:color="000000"/>
              <w:left w:val="single" w:sz="4" w:space="0" w:color="000000"/>
              <w:bottom w:val="single" w:sz="4" w:space="0" w:color="auto"/>
              <w:right w:val="nil"/>
            </w:tcBorders>
            <w:vAlign w:val="center"/>
          </w:tcPr>
          <w:p w14:paraId="502F0FD4" w14:textId="77777777" w:rsidR="007B5D53" w:rsidRPr="000C3473" w:rsidRDefault="007B5D53" w:rsidP="007B5D53">
            <w:pPr>
              <w:jc w:val="center"/>
              <w:rPr>
                <w:sz w:val="20"/>
                <w:szCs w:val="20"/>
              </w:rPr>
            </w:pPr>
            <w:r>
              <w:rPr>
                <w:sz w:val="20"/>
                <w:szCs w:val="20"/>
              </w:rPr>
              <w:t>Е</w:t>
            </w:r>
            <w:r w:rsidRPr="004C2040">
              <w:rPr>
                <w:sz w:val="20"/>
                <w:szCs w:val="20"/>
              </w:rPr>
              <w:t>жесуточно</w:t>
            </w:r>
          </w:p>
        </w:tc>
        <w:tc>
          <w:tcPr>
            <w:tcW w:w="1276" w:type="dxa"/>
            <w:tcBorders>
              <w:top w:val="single" w:sz="4" w:space="0" w:color="000000"/>
              <w:left w:val="single" w:sz="4" w:space="0" w:color="000000"/>
              <w:bottom w:val="single" w:sz="4" w:space="0" w:color="auto"/>
              <w:right w:val="nil"/>
            </w:tcBorders>
            <w:vAlign w:val="center"/>
          </w:tcPr>
          <w:p w14:paraId="387F0B56" w14:textId="77777777" w:rsidR="007B5D53" w:rsidRPr="00EB3F61" w:rsidRDefault="007B5D53" w:rsidP="007B5D53">
            <w:pPr>
              <w:jc w:val="center"/>
              <w:rPr>
                <w:b/>
                <w:bCs/>
              </w:rPr>
            </w:pPr>
            <w:r w:rsidRPr="00EB3F61">
              <w:rPr>
                <w:rFonts w:ascii="Calibri" w:hAnsi="Calibri" w:cs="Calibri"/>
                <w:b/>
                <w:bCs/>
                <w:color w:val="000000"/>
              </w:rPr>
              <w:t>24492,34</w:t>
            </w:r>
          </w:p>
        </w:tc>
        <w:tc>
          <w:tcPr>
            <w:tcW w:w="1418" w:type="dxa"/>
            <w:tcBorders>
              <w:top w:val="single" w:sz="4" w:space="0" w:color="000000"/>
              <w:left w:val="single" w:sz="4" w:space="0" w:color="000000"/>
              <w:bottom w:val="single" w:sz="4" w:space="0" w:color="auto"/>
              <w:right w:val="single" w:sz="4" w:space="0" w:color="000000"/>
            </w:tcBorders>
            <w:vAlign w:val="center"/>
          </w:tcPr>
          <w:p w14:paraId="7CE2BB7A" w14:textId="77777777" w:rsidR="007B5D53" w:rsidRPr="00EB3F61" w:rsidRDefault="007B5D53" w:rsidP="007B5D53">
            <w:pPr>
              <w:jc w:val="center"/>
              <w:rPr>
                <w:b/>
                <w:bCs/>
              </w:rPr>
            </w:pPr>
            <w:r w:rsidRPr="00EB3F61">
              <w:rPr>
                <w:rFonts w:ascii="Calibri" w:hAnsi="Calibri" w:cs="Calibri"/>
                <w:b/>
                <w:bCs/>
                <w:color w:val="000000"/>
              </w:rPr>
              <w:t>2,42</w:t>
            </w:r>
          </w:p>
        </w:tc>
      </w:tr>
      <w:tr w:rsidR="007B5D53" w:rsidRPr="0054362E" w14:paraId="7FAF02DC" w14:textId="77777777" w:rsidTr="007B5D53">
        <w:trPr>
          <w:trHeight w:val="2972"/>
        </w:trPr>
        <w:tc>
          <w:tcPr>
            <w:tcW w:w="5778" w:type="dxa"/>
            <w:tcBorders>
              <w:top w:val="single" w:sz="4" w:space="0" w:color="000000"/>
              <w:left w:val="single" w:sz="4" w:space="0" w:color="000000"/>
              <w:bottom w:val="single" w:sz="4" w:space="0" w:color="auto"/>
              <w:right w:val="nil"/>
            </w:tcBorders>
          </w:tcPr>
          <w:p w14:paraId="132D6B64" w14:textId="77777777" w:rsidR="007B5D53" w:rsidRPr="0054362E" w:rsidRDefault="007B5D53" w:rsidP="007B5D53">
            <w:pPr>
              <w:jc w:val="both"/>
              <w:rPr>
                <w:color w:val="000000"/>
                <w:sz w:val="20"/>
                <w:szCs w:val="20"/>
              </w:rPr>
            </w:pPr>
            <w:r w:rsidRPr="0054362E">
              <w:rPr>
                <w:b/>
                <w:bCs/>
              </w:rPr>
              <w:lastRenderedPageBreak/>
              <w:t>4.</w:t>
            </w:r>
            <w:r>
              <w:rPr>
                <w:b/>
                <w:bCs/>
              </w:rPr>
              <w:t xml:space="preserve"> </w:t>
            </w:r>
            <w:r w:rsidRPr="0054362E">
              <w:rPr>
                <w:b/>
                <w:bCs/>
              </w:rPr>
              <w:t xml:space="preserve">Содержание и текущий ремонт конструктивных элементов жилых зданий </w:t>
            </w:r>
            <w:r w:rsidRPr="0054362E">
              <w:rPr>
                <w:sz w:val="20"/>
              </w:rPr>
              <w:t>(Периодические осмотры конструктивных элементов дома, мелкий ремонт (остекление в местах общего пользования, ремонт входных дверей и т.д.). Профилактические работы по предупреждению преждевременного износа элементов здания или их частей и поддержанию заданных эксплуатационных характеристик здания, устранение повреждений и неисправностей отдельных элементов здания – фундаменты, стены, перекрытия, перегородки, полы, кровля, отделочные работы, крыльца, отмостки и т.д. Дератизация и дезинсекция (очистка от грызунов и насекомых общих помещений дома)</w:t>
            </w:r>
          </w:p>
        </w:tc>
        <w:tc>
          <w:tcPr>
            <w:tcW w:w="1701" w:type="dxa"/>
            <w:tcBorders>
              <w:top w:val="single" w:sz="4" w:space="0" w:color="000000"/>
              <w:left w:val="single" w:sz="4" w:space="0" w:color="000000"/>
              <w:bottom w:val="single" w:sz="4" w:space="0" w:color="auto"/>
              <w:right w:val="nil"/>
            </w:tcBorders>
            <w:vAlign w:val="center"/>
          </w:tcPr>
          <w:p w14:paraId="507D8E21" w14:textId="77777777" w:rsidR="007B5D53" w:rsidRDefault="007B5D53" w:rsidP="007B5D53">
            <w:pPr>
              <w:jc w:val="center"/>
              <w:rPr>
                <w:sz w:val="20"/>
                <w:szCs w:val="20"/>
              </w:rPr>
            </w:pPr>
          </w:p>
          <w:p w14:paraId="7BC267AB" w14:textId="77777777" w:rsidR="007B5D53" w:rsidRDefault="007B5D53" w:rsidP="007B5D53">
            <w:pPr>
              <w:jc w:val="center"/>
              <w:rPr>
                <w:sz w:val="20"/>
                <w:szCs w:val="20"/>
              </w:rPr>
            </w:pPr>
          </w:p>
          <w:p w14:paraId="6C100999" w14:textId="77777777" w:rsidR="007B5D53" w:rsidRDefault="007B5D53" w:rsidP="007B5D53">
            <w:pPr>
              <w:jc w:val="center"/>
              <w:rPr>
                <w:sz w:val="20"/>
                <w:szCs w:val="20"/>
              </w:rPr>
            </w:pPr>
          </w:p>
          <w:p w14:paraId="3E4D23CD" w14:textId="77777777" w:rsidR="007B5D53" w:rsidRPr="000C3473" w:rsidRDefault="007B5D53" w:rsidP="007B5D53">
            <w:pPr>
              <w:jc w:val="center"/>
              <w:rPr>
                <w:sz w:val="20"/>
                <w:szCs w:val="20"/>
              </w:rPr>
            </w:pPr>
            <w:r w:rsidRPr="004C2040">
              <w:rPr>
                <w:sz w:val="20"/>
                <w:szCs w:val="20"/>
              </w:rPr>
              <w:t>Осмотр не реже 2 раз в год 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306334A2" w14:textId="77777777" w:rsidR="007B5D53" w:rsidRPr="00EB3F61" w:rsidRDefault="007B5D53" w:rsidP="007B5D53">
            <w:pPr>
              <w:jc w:val="center"/>
              <w:rPr>
                <w:b/>
                <w:bCs/>
              </w:rPr>
            </w:pPr>
            <w:r w:rsidRPr="00EB3F61">
              <w:rPr>
                <w:rFonts w:ascii="Calibri" w:hAnsi="Calibri" w:cs="Calibri"/>
                <w:b/>
                <w:bCs/>
                <w:color w:val="000000"/>
              </w:rPr>
              <w:t>41636,97</w:t>
            </w:r>
          </w:p>
        </w:tc>
        <w:tc>
          <w:tcPr>
            <w:tcW w:w="1418" w:type="dxa"/>
            <w:tcBorders>
              <w:top w:val="single" w:sz="4" w:space="0" w:color="000000"/>
              <w:left w:val="single" w:sz="4" w:space="0" w:color="000000"/>
              <w:bottom w:val="single" w:sz="4" w:space="0" w:color="auto"/>
              <w:right w:val="single" w:sz="4" w:space="0" w:color="000000"/>
            </w:tcBorders>
            <w:vAlign w:val="center"/>
          </w:tcPr>
          <w:p w14:paraId="68E6F76D" w14:textId="77777777" w:rsidR="007B5D53" w:rsidRPr="00EB3F61" w:rsidRDefault="007B5D53" w:rsidP="007B5D53">
            <w:pPr>
              <w:jc w:val="center"/>
              <w:rPr>
                <w:b/>
                <w:bCs/>
              </w:rPr>
            </w:pPr>
            <w:r w:rsidRPr="00EB3F61">
              <w:rPr>
                <w:rFonts w:ascii="Calibri" w:hAnsi="Calibri" w:cs="Calibri"/>
                <w:b/>
                <w:bCs/>
                <w:color w:val="000000"/>
              </w:rPr>
              <w:t>4,11</w:t>
            </w:r>
          </w:p>
        </w:tc>
      </w:tr>
      <w:tr w:rsidR="007B5D53" w:rsidRPr="0054362E" w14:paraId="6F14DC14" w14:textId="77777777" w:rsidTr="007B5D53">
        <w:trPr>
          <w:trHeight w:val="710"/>
        </w:trPr>
        <w:tc>
          <w:tcPr>
            <w:tcW w:w="5778" w:type="dxa"/>
            <w:tcBorders>
              <w:top w:val="single" w:sz="4" w:space="0" w:color="000000"/>
              <w:left w:val="single" w:sz="4" w:space="0" w:color="000000"/>
              <w:bottom w:val="single" w:sz="4" w:space="0" w:color="auto"/>
              <w:right w:val="nil"/>
            </w:tcBorders>
          </w:tcPr>
          <w:p w14:paraId="780DB232" w14:textId="77777777" w:rsidR="007B5D53" w:rsidRPr="00F41048" w:rsidRDefault="007B5D53" w:rsidP="007B5D53">
            <w:pPr>
              <w:jc w:val="both"/>
              <w:rPr>
                <w:color w:val="000000"/>
                <w:sz w:val="20"/>
                <w:szCs w:val="20"/>
              </w:rPr>
            </w:pPr>
            <w:r w:rsidRPr="00F41048">
              <w:rPr>
                <w:sz w:val="20"/>
                <w:szCs w:val="20"/>
              </w:rPr>
              <w:t>4.1. Содержание и текущий ремонт кровли (осмотр кровель, очистка кровли от мусора, ремонт отдельными местами шифера, железа, ремонт и замена слуховых окон, сбивание сосулек, наледи)</w:t>
            </w:r>
          </w:p>
        </w:tc>
        <w:tc>
          <w:tcPr>
            <w:tcW w:w="1701" w:type="dxa"/>
            <w:tcBorders>
              <w:top w:val="single" w:sz="4" w:space="0" w:color="000000"/>
              <w:left w:val="single" w:sz="4" w:space="0" w:color="000000"/>
              <w:bottom w:val="single" w:sz="4" w:space="0" w:color="auto"/>
              <w:right w:val="nil"/>
            </w:tcBorders>
            <w:vAlign w:val="center"/>
          </w:tcPr>
          <w:p w14:paraId="407A272B" w14:textId="77777777" w:rsidR="007B5D53" w:rsidRPr="000C3473" w:rsidRDefault="007B5D53" w:rsidP="007B5D53">
            <w:pPr>
              <w:jc w:val="center"/>
              <w:rPr>
                <w:sz w:val="20"/>
                <w:szCs w:val="20"/>
              </w:rPr>
            </w:pPr>
            <w:r w:rsidRPr="00F35414">
              <w:rPr>
                <w:sz w:val="20"/>
                <w:szCs w:val="20"/>
              </w:rPr>
              <w:t>Осмотр не реже 2 раз в год 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293D71F7" w14:textId="77777777" w:rsidR="007B5D53" w:rsidRPr="00B858FB" w:rsidRDefault="007B5D53" w:rsidP="007B5D53">
            <w:pPr>
              <w:jc w:val="center"/>
            </w:pPr>
            <w:r>
              <w:rPr>
                <w:rFonts w:ascii="Calibri" w:hAnsi="Calibri" w:cs="Calibri"/>
                <w:color w:val="000000"/>
              </w:rPr>
              <w:t>26941,57</w:t>
            </w:r>
          </w:p>
        </w:tc>
        <w:tc>
          <w:tcPr>
            <w:tcW w:w="1418" w:type="dxa"/>
            <w:tcBorders>
              <w:top w:val="single" w:sz="4" w:space="0" w:color="000000"/>
              <w:left w:val="single" w:sz="4" w:space="0" w:color="000000"/>
              <w:bottom w:val="single" w:sz="4" w:space="0" w:color="auto"/>
              <w:right w:val="single" w:sz="4" w:space="0" w:color="000000"/>
            </w:tcBorders>
            <w:vAlign w:val="center"/>
          </w:tcPr>
          <w:p w14:paraId="3549E64D" w14:textId="77777777" w:rsidR="007B5D53" w:rsidRPr="00B858FB" w:rsidRDefault="007B5D53" w:rsidP="007B5D53">
            <w:pPr>
              <w:jc w:val="center"/>
            </w:pPr>
            <w:r>
              <w:rPr>
                <w:rFonts w:ascii="Calibri" w:hAnsi="Calibri" w:cs="Calibri"/>
                <w:color w:val="000000"/>
              </w:rPr>
              <w:t>2,66</w:t>
            </w:r>
          </w:p>
        </w:tc>
      </w:tr>
      <w:tr w:rsidR="007B5D53" w:rsidRPr="0054362E" w14:paraId="3CDCC7B3" w14:textId="77777777" w:rsidTr="007B5D53">
        <w:trPr>
          <w:trHeight w:val="710"/>
        </w:trPr>
        <w:tc>
          <w:tcPr>
            <w:tcW w:w="5778" w:type="dxa"/>
            <w:tcBorders>
              <w:top w:val="single" w:sz="4" w:space="0" w:color="000000"/>
              <w:left w:val="single" w:sz="4" w:space="0" w:color="000000"/>
              <w:bottom w:val="single" w:sz="4" w:space="0" w:color="auto"/>
              <w:right w:val="nil"/>
            </w:tcBorders>
          </w:tcPr>
          <w:p w14:paraId="0E4BEFBE" w14:textId="77777777" w:rsidR="007B5D53" w:rsidRPr="00F41048" w:rsidRDefault="007B5D53" w:rsidP="007B5D53">
            <w:pPr>
              <w:jc w:val="both"/>
              <w:rPr>
                <w:color w:val="000000"/>
                <w:sz w:val="20"/>
                <w:szCs w:val="20"/>
              </w:rPr>
            </w:pPr>
            <w:r w:rsidRPr="00F41048">
              <w:rPr>
                <w:sz w:val="20"/>
                <w:szCs w:val="20"/>
              </w:rPr>
              <w:t>4.2. Содержание и текущий ремонт чердачных помещений (закрытие люков и входов на чердак по необходимости, восстановление (ремонт) чердачных перекрытий, оснащение запорными устройствами)</w:t>
            </w:r>
          </w:p>
        </w:tc>
        <w:tc>
          <w:tcPr>
            <w:tcW w:w="1701" w:type="dxa"/>
            <w:tcBorders>
              <w:top w:val="single" w:sz="4" w:space="0" w:color="000000"/>
              <w:left w:val="single" w:sz="4" w:space="0" w:color="000000"/>
              <w:bottom w:val="single" w:sz="4" w:space="0" w:color="auto"/>
              <w:right w:val="nil"/>
            </w:tcBorders>
            <w:vAlign w:val="center"/>
          </w:tcPr>
          <w:p w14:paraId="123904E6" w14:textId="77777777" w:rsidR="007B5D53" w:rsidRPr="000C3473" w:rsidRDefault="007B5D53" w:rsidP="007B5D53">
            <w:pPr>
              <w:jc w:val="center"/>
              <w:rPr>
                <w:sz w:val="20"/>
                <w:szCs w:val="20"/>
              </w:rPr>
            </w:pPr>
            <w:r w:rsidRPr="00F35414">
              <w:rPr>
                <w:sz w:val="20"/>
                <w:szCs w:val="20"/>
              </w:rPr>
              <w:t>Осмотр не реже 2 раз в год 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307D99DD" w14:textId="77777777" w:rsidR="007B5D53" w:rsidRPr="00B858FB" w:rsidRDefault="007B5D53" w:rsidP="007B5D53">
            <w:pPr>
              <w:jc w:val="center"/>
            </w:pPr>
            <w:r>
              <w:rPr>
                <w:rFonts w:ascii="Calibri" w:hAnsi="Calibri" w:cs="Calibri"/>
                <w:color w:val="000000"/>
              </w:rPr>
              <w:t>7347,70</w:t>
            </w:r>
          </w:p>
        </w:tc>
        <w:tc>
          <w:tcPr>
            <w:tcW w:w="1418" w:type="dxa"/>
            <w:tcBorders>
              <w:top w:val="single" w:sz="4" w:space="0" w:color="000000"/>
              <w:left w:val="single" w:sz="4" w:space="0" w:color="000000"/>
              <w:bottom w:val="single" w:sz="4" w:space="0" w:color="auto"/>
              <w:right w:val="single" w:sz="4" w:space="0" w:color="000000"/>
            </w:tcBorders>
            <w:vAlign w:val="center"/>
          </w:tcPr>
          <w:p w14:paraId="5D847080" w14:textId="77777777" w:rsidR="007B5D53" w:rsidRPr="00B858FB" w:rsidRDefault="007B5D53" w:rsidP="007B5D53">
            <w:pPr>
              <w:jc w:val="center"/>
            </w:pPr>
            <w:r>
              <w:rPr>
                <w:rFonts w:ascii="Calibri" w:hAnsi="Calibri" w:cs="Calibri"/>
                <w:color w:val="000000"/>
              </w:rPr>
              <w:t>0,73</w:t>
            </w:r>
          </w:p>
        </w:tc>
      </w:tr>
      <w:tr w:rsidR="007B5D53" w:rsidRPr="0054362E" w14:paraId="05A4E927" w14:textId="77777777" w:rsidTr="007B5D53">
        <w:trPr>
          <w:trHeight w:val="710"/>
        </w:trPr>
        <w:tc>
          <w:tcPr>
            <w:tcW w:w="5778" w:type="dxa"/>
            <w:tcBorders>
              <w:top w:val="single" w:sz="4" w:space="0" w:color="000000"/>
              <w:left w:val="single" w:sz="4" w:space="0" w:color="000000"/>
              <w:bottom w:val="single" w:sz="4" w:space="0" w:color="auto"/>
              <w:right w:val="nil"/>
            </w:tcBorders>
          </w:tcPr>
          <w:p w14:paraId="7CE5F8C3" w14:textId="77777777" w:rsidR="007B5D53" w:rsidRPr="00F41048" w:rsidRDefault="007B5D53" w:rsidP="007B5D53">
            <w:pPr>
              <w:jc w:val="both"/>
              <w:rPr>
                <w:color w:val="000000"/>
                <w:sz w:val="20"/>
                <w:szCs w:val="20"/>
              </w:rPr>
            </w:pPr>
            <w:r w:rsidRPr="00F41048">
              <w:rPr>
                <w:sz w:val="20"/>
                <w:szCs w:val="20"/>
              </w:rPr>
              <w:t xml:space="preserve">4.3. Содержание фасада многоквартирного дома: </w:t>
            </w:r>
            <w:r w:rsidRPr="00F41048">
              <w:rPr>
                <w:bCs/>
                <w:sz w:val="20"/>
                <w:szCs w:val="20"/>
              </w:rPr>
              <w:t>выявление нарушений отделки фасадов и их отдельных элементов, ослабления связи отделочных слоев со стенами; разработка плана восстановительных работ (при необходимости), проведение восстановительных работ</w:t>
            </w:r>
          </w:p>
        </w:tc>
        <w:tc>
          <w:tcPr>
            <w:tcW w:w="1701" w:type="dxa"/>
            <w:tcBorders>
              <w:top w:val="single" w:sz="4" w:space="0" w:color="000000"/>
              <w:left w:val="single" w:sz="4" w:space="0" w:color="000000"/>
              <w:bottom w:val="single" w:sz="4" w:space="0" w:color="auto"/>
              <w:right w:val="nil"/>
            </w:tcBorders>
            <w:vAlign w:val="center"/>
          </w:tcPr>
          <w:p w14:paraId="1D854FC5" w14:textId="77777777" w:rsidR="007B5D53" w:rsidRPr="000C3473" w:rsidRDefault="007B5D53" w:rsidP="007B5D53">
            <w:pPr>
              <w:jc w:val="center"/>
              <w:rPr>
                <w:sz w:val="20"/>
                <w:szCs w:val="20"/>
              </w:rPr>
            </w:pPr>
            <w:r w:rsidRPr="00F35414">
              <w:rPr>
                <w:sz w:val="20"/>
                <w:szCs w:val="20"/>
              </w:rPr>
              <w:t>Осмотр не реже 2 раз в год 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1E520705" w14:textId="77777777" w:rsidR="007B5D53" w:rsidRPr="00B858FB" w:rsidRDefault="007B5D53" w:rsidP="007B5D53">
            <w:pPr>
              <w:jc w:val="center"/>
            </w:pPr>
            <w:r>
              <w:rPr>
                <w:rFonts w:ascii="Calibri" w:hAnsi="Calibri" w:cs="Calibri"/>
                <w:color w:val="000000"/>
              </w:rPr>
              <w:t>7347,70</w:t>
            </w:r>
          </w:p>
        </w:tc>
        <w:tc>
          <w:tcPr>
            <w:tcW w:w="1418" w:type="dxa"/>
            <w:tcBorders>
              <w:top w:val="single" w:sz="4" w:space="0" w:color="000000"/>
              <w:left w:val="single" w:sz="4" w:space="0" w:color="000000"/>
              <w:bottom w:val="single" w:sz="4" w:space="0" w:color="auto"/>
              <w:right w:val="single" w:sz="4" w:space="0" w:color="000000"/>
            </w:tcBorders>
            <w:vAlign w:val="center"/>
          </w:tcPr>
          <w:p w14:paraId="4BE4051C" w14:textId="77777777" w:rsidR="007B5D53" w:rsidRPr="00B858FB" w:rsidRDefault="007B5D53" w:rsidP="007B5D53">
            <w:pPr>
              <w:jc w:val="center"/>
            </w:pPr>
            <w:r>
              <w:rPr>
                <w:rFonts w:ascii="Calibri" w:hAnsi="Calibri" w:cs="Calibri"/>
                <w:color w:val="000000"/>
              </w:rPr>
              <w:t>0,73</w:t>
            </w:r>
          </w:p>
        </w:tc>
      </w:tr>
      <w:tr w:rsidR="007B5D53" w:rsidRPr="0054362E" w14:paraId="750B1B9F" w14:textId="77777777" w:rsidTr="007B5D53">
        <w:trPr>
          <w:trHeight w:val="780"/>
        </w:trPr>
        <w:tc>
          <w:tcPr>
            <w:tcW w:w="5778" w:type="dxa"/>
            <w:tcBorders>
              <w:top w:val="single" w:sz="4" w:space="0" w:color="000000"/>
              <w:left w:val="single" w:sz="4" w:space="0" w:color="000000"/>
              <w:bottom w:val="single" w:sz="4" w:space="0" w:color="auto"/>
              <w:right w:val="nil"/>
            </w:tcBorders>
          </w:tcPr>
          <w:p w14:paraId="229138D0" w14:textId="77777777" w:rsidR="007B5D53" w:rsidRPr="0054362E" w:rsidRDefault="007B5D53" w:rsidP="007B5D53">
            <w:pPr>
              <w:jc w:val="both"/>
              <w:rPr>
                <w:color w:val="000000"/>
                <w:sz w:val="20"/>
                <w:szCs w:val="20"/>
              </w:rPr>
            </w:pPr>
            <w:r w:rsidRPr="0054362E">
              <w:rPr>
                <w:b/>
                <w:bCs/>
              </w:rPr>
              <w:t>5.</w:t>
            </w:r>
            <w:r>
              <w:rPr>
                <w:b/>
                <w:bCs/>
              </w:rPr>
              <w:t xml:space="preserve"> </w:t>
            </w:r>
            <w:r w:rsidRPr="0054362E">
              <w:rPr>
                <w:b/>
                <w:bCs/>
              </w:rPr>
              <w:t xml:space="preserve">Проверка и текущий ремонт </w:t>
            </w:r>
            <w:r>
              <w:rPr>
                <w:b/>
                <w:bCs/>
              </w:rPr>
              <w:t>печных труб</w:t>
            </w:r>
            <w:r w:rsidRPr="0054362E">
              <w:rPr>
                <w:b/>
                <w:bCs/>
              </w:rPr>
              <w:t xml:space="preserve"> </w:t>
            </w:r>
            <w:r w:rsidRPr="008F7450">
              <w:rPr>
                <w:bCs/>
              </w:rPr>
              <w:t xml:space="preserve">(ежегодная проверка </w:t>
            </w:r>
            <w:r w:rsidRPr="003E6D18">
              <w:rPr>
                <w:bCs/>
              </w:rPr>
              <w:t>печных труб</w:t>
            </w:r>
            <w:r w:rsidRPr="008F7450">
              <w:rPr>
                <w:bCs/>
              </w:rPr>
              <w:t xml:space="preserve"> осмотр, ремонт, прочистка </w:t>
            </w:r>
            <w:r w:rsidRPr="003E6D18">
              <w:rPr>
                <w:bCs/>
              </w:rPr>
              <w:t>печных труб</w:t>
            </w:r>
            <w:r w:rsidRPr="008F7450">
              <w:rPr>
                <w:bCs/>
              </w:rPr>
              <w:t>)</w:t>
            </w:r>
          </w:p>
        </w:tc>
        <w:tc>
          <w:tcPr>
            <w:tcW w:w="1701" w:type="dxa"/>
            <w:tcBorders>
              <w:top w:val="single" w:sz="4" w:space="0" w:color="000000"/>
              <w:left w:val="single" w:sz="4" w:space="0" w:color="000000"/>
              <w:bottom w:val="single" w:sz="4" w:space="0" w:color="auto"/>
              <w:right w:val="nil"/>
            </w:tcBorders>
            <w:vAlign w:val="center"/>
          </w:tcPr>
          <w:p w14:paraId="383D4D84" w14:textId="77777777" w:rsidR="007B5D53" w:rsidRPr="000C3473" w:rsidRDefault="007B5D53" w:rsidP="007B5D53">
            <w:pPr>
              <w:jc w:val="center"/>
              <w:rPr>
                <w:sz w:val="20"/>
                <w:szCs w:val="20"/>
              </w:rPr>
            </w:pPr>
            <w:r w:rsidRPr="00F35414">
              <w:rPr>
                <w:sz w:val="20"/>
                <w:szCs w:val="20"/>
              </w:rPr>
              <w:t>1 раз в год 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22D3A582" w14:textId="77777777" w:rsidR="007B5D53" w:rsidRPr="00EB3F61" w:rsidRDefault="007B5D53" w:rsidP="007B5D53">
            <w:pPr>
              <w:jc w:val="center"/>
              <w:rPr>
                <w:b/>
                <w:bCs/>
              </w:rPr>
            </w:pPr>
            <w:r w:rsidRPr="00EB3F61">
              <w:rPr>
                <w:rFonts w:ascii="Calibri" w:hAnsi="Calibri" w:cs="Calibri"/>
                <w:b/>
                <w:bCs/>
                <w:color w:val="000000"/>
              </w:rPr>
              <w:t>11021,55</w:t>
            </w:r>
          </w:p>
        </w:tc>
        <w:tc>
          <w:tcPr>
            <w:tcW w:w="1418" w:type="dxa"/>
            <w:tcBorders>
              <w:top w:val="single" w:sz="4" w:space="0" w:color="000000"/>
              <w:left w:val="single" w:sz="4" w:space="0" w:color="000000"/>
              <w:bottom w:val="single" w:sz="4" w:space="0" w:color="auto"/>
              <w:right w:val="single" w:sz="4" w:space="0" w:color="000000"/>
            </w:tcBorders>
            <w:vAlign w:val="center"/>
          </w:tcPr>
          <w:p w14:paraId="2C813CED" w14:textId="77777777" w:rsidR="007B5D53" w:rsidRPr="00EB3F61" w:rsidRDefault="007B5D53" w:rsidP="007B5D53">
            <w:pPr>
              <w:jc w:val="center"/>
              <w:rPr>
                <w:b/>
                <w:bCs/>
              </w:rPr>
            </w:pPr>
            <w:r w:rsidRPr="00EB3F61">
              <w:rPr>
                <w:rFonts w:ascii="Calibri" w:hAnsi="Calibri" w:cs="Calibri"/>
                <w:b/>
                <w:bCs/>
                <w:color w:val="000000"/>
              </w:rPr>
              <w:t>1,09</w:t>
            </w:r>
          </w:p>
        </w:tc>
      </w:tr>
      <w:tr w:rsidR="007B5D53" w:rsidRPr="0054362E" w14:paraId="5B9E6D43" w14:textId="77777777" w:rsidTr="007B5D53">
        <w:trPr>
          <w:trHeight w:val="833"/>
        </w:trPr>
        <w:tc>
          <w:tcPr>
            <w:tcW w:w="5778" w:type="dxa"/>
            <w:tcBorders>
              <w:top w:val="single" w:sz="4" w:space="0" w:color="000000"/>
              <w:left w:val="single" w:sz="4" w:space="0" w:color="000000"/>
              <w:bottom w:val="single" w:sz="4" w:space="0" w:color="auto"/>
              <w:right w:val="nil"/>
            </w:tcBorders>
          </w:tcPr>
          <w:p w14:paraId="462FA68F" w14:textId="77777777" w:rsidR="007B5D53" w:rsidRPr="0054362E" w:rsidRDefault="007B5D53" w:rsidP="007B5D53">
            <w:pPr>
              <w:jc w:val="both"/>
              <w:rPr>
                <w:color w:val="000000"/>
                <w:sz w:val="20"/>
                <w:szCs w:val="20"/>
              </w:rPr>
            </w:pPr>
            <w:r w:rsidRPr="0054362E">
              <w:rPr>
                <w:b/>
                <w:color w:val="000000"/>
              </w:rPr>
              <w:t>6.</w:t>
            </w:r>
            <w:r>
              <w:rPr>
                <w:b/>
                <w:color w:val="000000"/>
              </w:rPr>
              <w:t xml:space="preserve"> </w:t>
            </w:r>
            <w:r w:rsidRPr="001F1EE2">
              <w:rPr>
                <w:b/>
                <w:color w:val="000000"/>
              </w:rPr>
              <w:t>Расчистка придомовой территории механизированным способом от снега спец. техникой в зимний период</w:t>
            </w:r>
          </w:p>
        </w:tc>
        <w:tc>
          <w:tcPr>
            <w:tcW w:w="1701" w:type="dxa"/>
            <w:tcBorders>
              <w:top w:val="single" w:sz="4" w:space="0" w:color="000000"/>
              <w:left w:val="single" w:sz="4" w:space="0" w:color="000000"/>
              <w:bottom w:val="single" w:sz="4" w:space="0" w:color="auto"/>
              <w:right w:val="nil"/>
            </w:tcBorders>
            <w:vAlign w:val="center"/>
          </w:tcPr>
          <w:p w14:paraId="2D15A945" w14:textId="77777777" w:rsidR="007B5D53" w:rsidRPr="000C3473" w:rsidRDefault="007B5D53" w:rsidP="007B5D53">
            <w:pPr>
              <w:jc w:val="center"/>
              <w:rPr>
                <w:sz w:val="20"/>
                <w:szCs w:val="20"/>
              </w:rPr>
            </w:pPr>
            <w:r w:rsidRPr="00F35414">
              <w:rPr>
                <w:sz w:val="20"/>
                <w:szCs w:val="20"/>
              </w:rPr>
              <w:t>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330B966E" w14:textId="77777777" w:rsidR="007B5D53" w:rsidRPr="00EB3F61" w:rsidRDefault="007B5D53" w:rsidP="007B5D53">
            <w:pPr>
              <w:jc w:val="center"/>
              <w:rPr>
                <w:b/>
                <w:bCs/>
              </w:rPr>
            </w:pPr>
            <w:r w:rsidRPr="00EB3F61">
              <w:rPr>
                <w:rFonts w:ascii="Calibri" w:hAnsi="Calibri" w:cs="Calibri"/>
                <w:b/>
                <w:bCs/>
                <w:color w:val="000000"/>
              </w:rPr>
              <w:t>16532,33</w:t>
            </w:r>
          </w:p>
        </w:tc>
        <w:tc>
          <w:tcPr>
            <w:tcW w:w="1418" w:type="dxa"/>
            <w:tcBorders>
              <w:top w:val="single" w:sz="4" w:space="0" w:color="000000"/>
              <w:left w:val="single" w:sz="4" w:space="0" w:color="000000"/>
              <w:bottom w:val="single" w:sz="4" w:space="0" w:color="auto"/>
              <w:right w:val="single" w:sz="4" w:space="0" w:color="000000"/>
            </w:tcBorders>
            <w:vAlign w:val="center"/>
          </w:tcPr>
          <w:p w14:paraId="5E96D60C" w14:textId="77777777" w:rsidR="007B5D53" w:rsidRPr="00EB3F61" w:rsidRDefault="007B5D53" w:rsidP="007B5D53">
            <w:pPr>
              <w:jc w:val="center"/>
              <w:rPr>
                <w:b/>
                <w:bCs/>
              </w:rPr>
            </w:pPr>
            <w:r w:rsidRPr="00EB3F61">
              <w:rPr>
                <w:rFonts w:ascii="Calibri" w:hAnsi="Calibri" w:cs="Calibri"/>
                <w:b/>
                <w:bCs/>
                <w:color w:val="000000"/>
              </w:rPr>
              <w:t>1,64</w:t>
            </w:r>
          </w:p>
        </w:tc>
      </w:tr>
      <w:tr w:rsidR="007B5D53" w:rsidRPr="0054362E" w14:paraId="2F0213EB" w14:textId="77777777" w:rsidTr="007B5D53">
        <w:trPr>
          <w:trHeight w:val="288"/>
        </w:trPr>
        <w:tc>
          <w:tcPr>
            <w:tcW w:w="5778" w:type="dxa"/>
            <w:tcBorders>
              <w:top w:val="single" w:sz="4" w:space="0" w:color="000000"/>
              <w:left w:val="single" w:sz="4" w:space="0" w:color="000000"/>
              <w:bottom w:val="single" w:sz="4" w:space="0" w:color="auto"/>
              <w:right w:val="nil"/>
            </w:tcBorders>
          </w:tcPr>
          <w:p w14:paraId="67D29A8C" w14:textId="77777777" w:rsidR="007B5D53" w:rsidRDefault="007B5D53" w:rsidP="007B5D53">
            <w:pPr>
              <w:jc w:val="both"/>
              <w:rPr>
                <w:b/>
                <w:bCs/>
              </w:rPr>
            </w:pPr>
            <w:r w:rsidRPr="0054362E">
              <w:rPr>
                <w:b/>
                <w:bCs/>
              </w:rPr>
              <w:t>7.</w:t>
            </w:r>
            <w:r>
              <w:rPr>
                <w:b/>
                <w:bCs/>
              </w:rPr>
              <w:t xml:space="preserve"> </w:t>
            </w:r>
            <w:r w:rsidRPr="0054362E">
              <w:rPr>
                <w:b/>
                <w:bCs/>
              </w:rPr>
              <w:t>Расходы на управление многоквартирным домом</w:t>
            </w:r>
          </w:p>
          <w:p w14:paraId="157FECB1" w14:textId="77777777" w:rsidR="007B5D53" w:rsidRPr="0054362E" w:rsidRDefault="007B5D53" w:rsidP="007B5D53">
            <w:pPr>
              <w:jc w:val="both"/>
              <w:rPr>
                <w:b/>
                <w:bCs/>
              </w:rPr>
            </w:pPr>
          </w:p>
        </w:tc>
        <w:tc>
          <w:tcPr>
            <w:tcW w:w="1701" w:type="dxa"/>
            <w:tcBorders>
              <w:top w:val="single" w:sz="4" w:space="0" w:color="000000"/>
              <w:left w:val="single" w:sz="4" w:space="0" w:color="000000"/>
              <w:bottom w:val="single" w:sz="4" w:space="0" w:color="auto"/>
              <w:right w:val="nil"/>
            </w:tcBorders>
            <w:vAlign w:val="center"/>
          </w:tcPr>
          <w:p w14:paraId="67A7F121" w14:textId="77777777" w:rsidR="007B5D53" w:rsidRPr="000C3473" w:rsidRDefault="007B5D53" w:rsidP="007B5D53">
            <w:pPr>
              <w:jc w:val="center"/>
              <w:rPr>
                <w:sz w:val="20"/>
                <w:szCs w:val="20"/>
              </w:rPr>
            </w:pPr>
          </w:p>
        </w:tc>
        <w:tc>
          <w:tcPr>
            <w:tcW w:w="1276" w:type="dxa"/>
            <w:tcBorders>
              <w:top w:val="single" w:sz="4" w:space="0" w:color="000000"/>
              <w:left w:val="single" w:sz="4" w:space="0" w:color="000000"/>
              <w:bottom w:val="single" w:sz="4" w:space="0" w:color="auto"/>
              <w:right w:val="nil"/>
            </w:tcBorders>
            <w:vAlign w:val="center"/>
          </w:tcPr>
          <w:p w14:paraId="30DA6CFC" w14:textId="77777777" w:rsidR="007B5D53" w:rsidRPr="00EB3F61" w:rsidRDefault="007B5D53" w:rsidP="007B5D53">
            <w:pPr>
              <w:jc w:val="center"/>
              <w:rPr>
                <w:b/>
                <w:bCs/>
              </w:rPr>
            </w:pPr>
            <w:r w:rsidRPr="00EB3F61">
              <w:rPr>
                <w:rFonts w:ascii="Calibri" w:hAnsi="Calibri" w:cs="Calibri"/>
                <w:b/>
                <w:bCs/>
                <w:color w:val="000000"/>
              </w:rPr>
              <w:t>55107,76</w:t>
            </w:r>
          </w:p>
        </w:tc>
        <w:tc>
          <w:tcPr>
            <w:tcW w:w="1418" w:type="dxa"/>
            <w:tcBorders>
              <w:top w:val="single" w:sz="4" w:space="0" w:color="000000"/>
              <w:left w:val="single" w:sz="4" w:space="0" w:color="000000"/>
              <w:bottom w:val="single" w:sz="4" w:space="0" w:color="auto"/>
              <w:right w:val="single" w:sz="4" w:space="0" w:color="000000"/>
            </w:tcBorders>
            <w:vAlign w:val="center"/>
          </w:tcPr>
          <w:p w14:paraId="4693CBE6" w14:textId="77777777" w:rsidR="007B5D53" w:rsidRPr="00EB3F61" w:rsidRDefault="007B5D53" w:rsidP="007B5D53">
            <w:pPr>
              <w:jc w:val="center"/>
              <w:rPr>
                <w:b/>
                <w:bCs/>
              </w:rPr>
            </w:pPr>
            <w:r w:rsidRPr="00EB3F61">
              <w:rPr>
                <w:rFonts w:ascii="Calibri" w:hAnsi="Calibri" w:cs="Calibri"/>
                <w:b/>
                <w:bCs/>
                <w:color w:val="000000"/>
              </w:rPr>
              <w:t>5,45</w:t>
            </w:r>
          </w:p>
        </w:tc>
      </w:tr>
      <w:tr w:rsidR="007B5D53" w:rsidRPr="0054362E" w14:paraId="7ABB971C" w14:textId="77777777" w:rsidTr="007B5D53">
        <w:trPr>
          <w:trHeight w:val="2451"/>
        </w:trPr>
        <w:tc>
          <w:tcPr>
            <w:tcW w:w="5778" w:type="dxa"/>
            <w:tcBorders>
              <w:top w:val="single" w:sz="4" w:space="0" w:color="auto"/>
              <w:left w:val="single" w:sz="4" w:space="0" w:color="000000"/>
              <w:bottom w:val="single" w:sz="4" w:space="0" w:color="auto"/>
              <w:right w:val="nil"/>
            </w:tcBorders>
          </w:tcPr>
          <w:p w14:paraId="7DC2DE48" w14:textId="77777777" w:rsidR="007B5D53" w:rsidRDefault="007B5D53" w:rsidP="007B5D53">
            <w:pPr>
              <w:jc w:val="both"/>
              <w:rPr>
                <w:b/>
                <w:bCs/>
              </w:rPr>
            </w:pPr>
            <w:r w:rsidRPr="00B858FB">
              <w:t>7.1.</w:t>
            </w:r>
            <w:r>
              <w:rPr>
                <w:b/>
                <w:bCs/>
              </w:rPr>
              <w:t xml:space="preserve"> </w:t>
            </w:r>
            <w:r>
              <w:rPr>
                <w:sz w:val="20"/>
              </w:rPr>
              <w:t>О</w:t>
            </w:r>
            <w:r w:rsidRPr="0054362E">
              <w:rPr>
                <w:sz w:val="20"/>
              </w:rPr>
              <w:t>существление планового надзора за техническим состоянием жилого дома, обеспечение его содержания и ремонта; организация работ по обследованию объектов с целью определения их технической готовности к эксплуатации (в т.ч. сезонной), необходимости проведения текущего и капитального ремонта; планирование работ по содержанию и ремонту домов; осуществление систематического контроля над качеством услуг; ведение технической документации на жилые дома; работа с населением, в том числе рассмотрение обращений жалоб по качеству обслуживания</w:t>
            </w:r>
          </w:p>
        </w:tc>
        <w:tc>
          <w:tcPr>
            <w:tcW w:w="1701" w:type="dxa"/>
            <w:tcBorders>
              <w:top w:val="single" w:sz="4" w:space="0" w:color="auto"/>
              <w:left w:val="single" w:sz="4" w:space="0" w:color="000000"/>
              <w:bottom w:val="single" w:sz="4" w:space="0" w:color="auto"/>
              <w:right w:val="nil"/>
            </w:tcBorders>
            <w:vAlign w:val="center"/>
          </w:tcPr>
          <w:p w14:paraId="37D66E09" w14:textId="77777777" w:rsidR="007B5D53" w:rsidRPr="00F35414" w:rsidRDefault="007B5D53" w:rsidP="007B5D53">
            <w:pPr>
              <w:jc w:val="center"/>
              <w:rPr>
                <w:sz w:val="20"/>
                <w:szCs w:val="20"/>
              </w:rPr>
            </w:pPr>
            <w:r w:rsidRPr="00F35414">
              <w:rPr>
                <w:sz w:val="20"/>
                <w:szCs w:val="20"/>
              </w:rPr>
              <w:t>Постоянно, в течении срока действия договора</w:t>
            </w:r>
          </w:p>
        </w:tc>
        <w:tc>
          <w:tcPr>
            <w:tcW w:w="1276" w:type="dxa"/>
            <w:tcBorders>
              <w:top w:val="single" w:sz="4" w:space="0" w:color="auto"/>
              <w:left w:val="single" w:sz="4" w:space="0" w:color="000000"/>
              <w:bottom w:val="single" w:sz="4" w:space="0" w:color="auto"/>
              <w:right w:val="nil"/>
            </w:tcBorders>
            <w:vAlign w:val="center"/>
          </w:tcPr>
          <w:p w14:paraId="38482F1B" w14:textId="77777777" w:rsidR="007B5D53" w:rsidRPr="00B858FB" w:rsidRDefault="007B5D53" w:rsidP="007B5D53">
            <w:pPr>
              <w:jc w:val="center"/>
            </w:pPr>
            <w:r>
              <w:rPr>
                <w:rFonts w:ascii="Calibri" w:hAnsi="Calibri" w:cs="Calibri"/>
                <w:color w:val="000000"/>
              </w:rPr>
              <w:t>38575,43</w:t>
            </w:r>
          </w:p>
        </w:tc>
        <w:tc>
          <w:tcPr>
            <w:tcW w:w="1418" w:type="dxa"/>
            <w:tcBorders>
              <w:top w:val="single" w:sz="4" w:space="0" w:color="auto"/>
              <w:left w:val="single" w:sz="4" w:space="0" w:color="000000"/>
              <w:bottom w:val="single" w:sz="4" w:space="0" w:color="auto"/>
              <w:right w:val="single" w:sz="4" w:space="0" w:color="000000"/>
            </w:tcBorders>
            <w:vAlign w:val="center"/>
          </w:tcPr>
          <w:p w14:paraId="4443DE7F" w14:textId="77777777" w:rsidR="007B5D53" w:rsidRPr="00B858FB" w:rsidRDefault="007B5D53" w:rsidP="007B5D53">
            <w:pPr>
              <w:jc w:val="center"/>
            </w:pPr>
            <w:r>
              <w:rPr>
                <w:rFonts w:ascii="Calibri" w:hAnsi="Calibri" w:cs="Calibri"/>
                <w:color w:val="000000"/>
              </w:rPr>
              <w:t>3,82</w:t>
            </w:r>
          </w:p>
        </w:tc>
      </w:tr>
      <w:tr w:rsidR="007B5D53" w:rsidRPr="0054362E" w14:paraId="3B76FA4B" w14:textId="77777777" w:rsidTr="007B5D53">
        <w:trPr>
          <w:trHeight w:val="1125"/>
        </w:trPr>
        <w:tc>
          <w:tcPr>
            <w:tcW w:w="5778" w:type="dxa"/>
            <w:tcBorders>
              <w:top w:val="single" w:sz="4" w:space="0" w:color="000000"/>
              <w:left w:val="single" w:sz="4" w:space="0" w:color="000000"/>
              <w:bottom w:val="single" w:sz="4" w:space="0" w:color="auto"/>
              <w:right w:val="nil"/>
            </w:tcBorders>
          </w:tcPr>
          <w:p w14:paraId="09A0F95F" w14:textId="77777777" w:rsidR="007B5D53" w:rsidRPr="0054362E" w:rsidRDefault="007B5D53" w:rsidP="007B5D53">
            <w:r>
              <w:t>7</w:t>
            </w:r>
            <w:r w:rsidRPr="00B858FB">
              <w:t>.</w:t>
            </w:r>
            <w:r>
              <w:t>2.</w:t>
            </w:r>
            <w:r w:rsidRPr="00B858FB">
              <w:t xml:space="preserve"> Биллинговое обслуживание</w:t>
            </w:r>
            <w:r w:rsidRPr="0054362E">
              <w:t xml:space="preserve"> </w:t>
            </w:r>
            <w:r w:rsidRPr="0054362E">
              <w:rPr>
                <w:sz w:val="20"/>
              </w:rPr>
              <w:t>(Начисление кварт. платы, сбор денежных средств с населения, оплата банковских услуг)</w:t>
            </w:r>
          </w:p>
        </w:tc>
        <w:tc>
          <w:tcPr>
            <w:tcW w:w="1701" w:type="dxa"/>
            <w:tcBorders>
              <w:top w:val="single" w:sz="4" w:space="0" w:color="000000"/>
              <w:left w:val="single" w:sz="4" w:space="0" w:color="000000"/>
              <w:bottom w:val="single" w:sz="4" w:space="0" w:color="auto"/>
              <w:right w:val="nil"/>
            </w:tcBorders>
            <w:vAlign w:val="center"/>
          </w:tcPr>
          <w:p w14:paraId="7F8B7013" w14:textId="77777777" w:rsidR="007B5D53" w:rsidRPr="000C3473" w:rsidRDefault="007B5D53" w:rsidP="007B5D53">
            <w:pPr>
              <w:jc w:val="center"/>
              <w:rPr>
                <w:sz w:val="20"/>
                <w:szCs w:val="20"/>
              </w:rPr>
            </w:pPr>
            <w:r w:rsidRPr="00F35414">
              <w:rPr>
                <w:sz w:val="20"/>
                <w:szCs w:val="20"/>
              </w:rPr>
              <w:t>Постоянно, в течении срока действия договора</w:t>
            </w:r>
          </w:p>
        </w:tc>
        <w:tc>
          <w:tcPr>
            <w:tcW w:w="1276" w:type="dxa"/>
            <w:tcBorders>
              <w:top w:val="single" w:sz="4" w:space="0" w:color="000000"/>
              <w:left w:val="single" w:sz="4" w:space="0" w:color="000000"/>
              <w:bottom w:val="single" w:sz="4" w:space="0" w:color="auto"/>
              <w:right w:val="nil"/>
            </w:tcBorders>
            <w:vAlign w:val="center"/>
          </w:tcPr>
          <w:p w14:paraId="23577C72" w14:textId="77777777" w:rsidR="007B5D53" w:rsidRPr="00B858FB" w:rsidRDefault="007B5D53" w:rsidP="007B5D53">
            <w:pPr>
              <w:jc w:val="center"/>
            </w:pPr>
            <w:r>
              <w:rPr>
                <w:rFonts w:ascii="Calibri" w:hAnsi="Calibri" w:cs="Calibri"/>
                <w:color w:val="000000"/>
              </w:rPr>
              <w:t>10409,25</w:t>
            </w:r>
          </w:p>
        </w:tc>
        <w:tc>
          <w:tcPr>
            <w:tcW w:w="1418" w:type="dxa"/>
            <w:tcBorders>
              <w:top w:val="single" w:sz="4" w:space="0" w:color="000000"/>
              <w:left w:val="single" w:sz="4" w:space="0" w:color="000000"/>
              <w:bottom w:val="single" w:sz="4" w:space="0" w:color="auto"/>
              <w:right w:val="single" w:sz="4" w:space="0" w:color="000000"/>
            </w:tcBorders>
            <w:vAlign w:val="center"/>
          </w:tcPr>
          <w:p w14:paraId="6E4DD87C" w14:textId="77777777" w:rsidR="007B5D53" w:rsidRPr="00B858FB" w:rsidRDefault="007B5D53" w:rsidP="007B5D53">
            <w:pPr>
              <w:jc w:val="center"/>
            </w:pPr>
            <w:r>
              <w:rPr>
                <w:rFonts w:ascii="Calibri" w:hAnsi="Calibri" w:cs="Calibri"/>
                <w:color w:val="000000"/>
              </w:rPr>
              <w:t>1,03</w:t>
            </w:r>
          </w:p>
        </w:tc>
      </w:tr>
      <w:tr w:rsidR="007B5D53" w:rsidRPr="0054362E" w14:paraId="19FFC8AA" w14:textId="77777777" w:rsidTr="007B5D53">
        <w:trPr>
          <w:trHeight w:val="1113"/>
        </w:trPr>
        <w:tc>
          <w:tcPr>
            <w:tcW w:w="5778" w:type="dxa"/>
            <w:tcBorders>
              <w:top w:val="single" w:sz="4" w:space="0" w:color="000000"/>
              <w:left w:val="single" w:sz="4" w:space="0" w:color="000000"/>
              <w:bottom w:val="single" w:sz="4" w:space="0" w:color="auto"/>
              <w:right w:val="nil"/>
            </w:tcBorders>
          </w:tcPr>
          <w:p w14:paraId="5E6CE2CA" w14:textId="77777777" w:rsidR="007B5D53" w:rsidRPr="0054362E" w:rsidRDefault="007B5D53" w:rsidP="007B5D53">
            <w:r>
              <w:rPr>
                <w:bCs/>
              </w:rPr>
              <w:t>7</w:t>
            </w:r>
            <w:r w:rsidRPr="00B858FB">
              <w:rPr>
                <w:bCs/>
              </w:rPr>
              <w:t>.</w:t>
            </w:r>
            <w:r>
              <w:rPr>
                <w:bCs/>
              </w:rPr>
              <w:t>3.</w:t>
            </w:r>
            <w:r w:rsidRPr="00B858FB">
              <w:rPr>
                <w:bCs/>
              </w:rPr>
              <w:t xml:space="preserve"> Ведение регистрационного учета населения</w:t>
            </w:r>
            <w:r w:rsidRPr="0054362E">
              <w:rPr>
                <w:b/>
              </w:rPr>
              <w:t xml:space="preserve"> </w:t>
            </w:r>
            <w:r w:rsidRPr="00B858FB">
              <w:rPr>
                <w:bCs/>
                <w:sz w:val="20"/>
                <w:szCs w:val="20"/>
              </w:rPr>
              <w:t>(организация работы паспортного стола)</w:t>
            </w:r>
          </w:p>
        </w:tc>
        <w:tc>
          <w:tcPr>
            <w:tcW w:w="1701" w:type="dxa"/>
            <w:tcBorders>
              <w:top w:val="single" w:sz="4" w:space="0" w:color="000000"/>
              <w:left w:val="single" w:sz="4" w:space="0" w:color="000000"/>
              <w:bottom w:val="single" w:sz="4" w:space="0" w:color="auto"/>
              <w:right w:val="nil"/>
            </w:tcBorders>
            <w:vAlign w:val="center"/>
          </w:tcPr>
          <w:p w14:paraId="12454D88" w14:textId="77777777" w:rsidR="007B5D53" w:rsidRPr="000C3473" w:rsidRDefault="007B5D53" w:rsidP="007B5D53">
            <w:pPr>
              <w:jc w:val="center"/>
              <w:rPr>
                <w:sz w:val="20"/>
                <w:szCs w:val="20"/>
              </w:rPr>
            </w:pPr>
            <w:r w:rsidRPr="00F35414">
              <w:rPr>
                <w:sz w:val="20"/>
                <w:szCs w:val="20"/>
              </w:rPr>
              <w:t>Постоянно, в течении срока действия договора</w:t>
            </w:r>
          </w:p>
        </w:tc>
        <w:tc>
          <w:tcPr>
            <w:tcW w:w="1276" w:type="dxa"/>
            <w:tcBorders>
              <w:top w:val="single" w:sz="4" w:space="0" w:color="000000"/>
              <w:left w:val="single" w:sz="4" w:space="0" w:color="000000"/>
              <w:bottom w:val="single" w:sz="4" w:space="0" w:color="auto"/>
              <w:right w:val="nil"/>
            </w:tcBorders>
            <w:vAlign w:val="center"/>
          </w:tcPr>
          <w:p w14:paraId="07BC0E56" w14:textId="77777777" w:rsidR="007B5D53" w:rsidRPr="00B858FB" w:rsidRDefault="007B5D53" w:rsidP="007B5D53">
            <w:pPr>
              <w:jc w:val="center"/>
            </w:pPr>
            <w:r>
              <w:rPr>
                <w:rFonts w:ascii="Calibri" w:hAnsi="Calibri" w:cs="Calibri"/>
                <w:color w:val="000000"/>
              </w:rPr>
              <w:t>6123,08</w:t>
            </w:r>
          </w:p>
        </w:tc>
        <w:tc>
          <w:tcPr>
            <w:tcW w:w="1418" w:type="dxa"/>
            <w:tcBorders>
              <w:top w:val="single" w:sz="4" w:space="0" w:color="000000"/>
              <w:left w:val="single" w:sz="4" w:space="0" w:color="000000"/>
              <w:bottom w:val="single" w:sz="4" w:space="0" w:color="auto"/>
              <w:right w:val="single" w:sz="4" w:space="0" w:color="000000"/>
            </w:tcBorders>
            <w:vAlign w:val="center"/>
          </w:tcPr>
          <w:p w14:paraId="547EA7FF" w14:textId="77777777" w:rsidR="007B5D53" w:rsidRPr="00B858FB" w:rsidRDefault="007B5D53" w:rsidP="007B5D53">
            <w:pPr>
              <w:jc w:val="center"/>
            </w:pPr>
            <w:r>
              <w:rPr>
                <w:rFonts w:ascii="Calibri" w:hAnsi="Calibri" w:cs="Calibri"/>
                <w:color w:val="000000"/>
              </w:rPr>
              <w:t>0,61</w:t>
            </w:r>
          </w:p>
        </w:tc>
      </w:tr>
      <w:tr w:rsidR="007B5D53" w:rsidRPr="0054362E" w14:paraId="6A041C7B" w14:textId="77777777" w:rsidTr="007B5D53">
        <w:trPr>
          <w:trHeight w:val="710"/>
        </w:trPr>
        <w:tc>
          <w:tcPr>
            <w:tcW w:w="5778" w:type="dxa"/>
            <w:tcBorders>
              <w:top w:val="single" w:sz="4" w:space="0" w:color="000000"/>
              <w:left w:val="single" w:sz="4" w:space="0" w:color="000000"/>
              <w:bottom w:val="single" w:sz="4" w:space="0" w:color="auto"/>
              <w:right w:val="nil"/>
            </w:tcBorders>
            <w:vAlign w:val="center"/>
          </w:tcPr>
          <w:p w14:paraId="04C1F23C" w14:textId="77777777" w:rsidR="007B5D53" w:rsidRPr="00072BCC" w:rsidRDefault="007B5D53" w:rsidP="007B5D53">
            <w:pPr>
              <w:rPr>
                <w:b/>
              </w:rPr>
            </w:pPr>
            <w:r w:rsidRPr="00072BCC">
              <w:rPr>
                <w:b/>
              </w:rPr>
              <w:t>Итого</w:t>
            </w:r>
            <w:r>
              <w:rPr>
                <w:b/>
              </w:rPr>
              <w:t>:</w:t>
            </w:r>
          </w:p>
        </w:tc>
        <w:tc>
          <w:tcPr>
            <w:tcW w:w="1701" w:type="dxa"/>
            <w:tcBorders>
              <w:top w:val="single" w:sz="4" w:space="0" w:color="000000"/>
              <w:left w:val="single" w:sz="4" w:space="0" w:color="000000"/>
              <w:bottom w:val="single" w:sz="4" w:space="0" w:color="auto"/>
              <w:right w:val="nil"/>
            </w:tcBorders>
            <w:vAlign w:val="center"/>
          </w:tcPr>
          <w:p w14:paraId="1F769E6C" w14:textId="77777777" w:rsidR="007B5D53" w:rsidRPr="00E1657A" w:rsidRDefault="007B5D53" w:rsidP="007B5D53">
            <w:pPr>
              <w:suppressAutoHyphens/>
              <w:snapToGrid w:val="0"/>
              <w:jc w:val="center"/>
              <w:rPr>
                <w:b/>
                <w:bCs/>
                <w:color w:val="000000"/>
              </w:rPr>
            </w:pPr>
          </w:p>
        </w:tc>
        <w:tc>
          <w:tcPr>
            <w:tcW w:w="1276" w:type="dxa"/>
            <w:tcBorders>
              <w:top w:val="single" w:sz="4" w:space="0" w:color="000000"/>
              <w:left w:val="single" w:sz="4" w:space="0" w:color="000000"/>
              <w:bottom w:val="single" w:sz="4" w:space="0" w:color="auto"/>
              <w:right w:val="nil"/>
            </w:tcBorders>
            <w:vAlign w:val="center"/>
          </w:tcPr>
          <w:p w14:paraId="24A858AC" w14:textId="77777777" w:rsidR="007B5D53" w:rsidRPr="00EB3F61" w:rsidRDefault="007B5D53" w:rsidP="007B5D53">
            <w:pPr>
              <w:suppressAutoHyphens/>
              <w:snapToGrid w:val="0"/>
              <w:jc w:val="center"/>
              <w:rPr>
                <w:b/>
                <w:bCs/>
                <w:lang w:eastAsia="ar-SA"/>
              </w:rPr>
            </w:pPr>
            <w:r w:rsidRPr="00EB3F61">
              <w:rPr>
                <w:rFonts w:ascii="Calibri" w:hAnsi="Calibri" w:cs="Calibri"/>
                <w:b/>
                <w:bCs/>
                <w:color w:val="000000"/>
              </w:rPr>
              <w:t>219328,87</w:t>
            </w:r>
          </w:p>
        </w:tc>
        <w:tc>
          <w:tcPr>
            <w:tcW w:w="1418" w:type="dxa"/>
            <w:tcBorders>
              <w:top w:val="single" w:sz="4" w:space="0" w:color="000000"/>
              <w:left w:val="single" w:sz="4" w:space="0" w:color="000000"/>
              <w:bottom w:val="single" w:sz="4" w:space="0" w:color="auto"/>
              <w:right w:val="single" w:sz="4" w:space="0" w:color="000000"/>
            </w:tcBorders>
            <w:vAlign w:val="center"/>
          </w:tcPr>
          <w:p w14:paraId="695E843E" w14:textId="77777777" w:rsidR="007B5D53" w:rsidRPr="00EB3F61" w:rsidRDefault="007B5D53" w:rsidP="007B5D53">
            <w:pPr>
              <w:suppressAutoHyphens/>
              <w:snapToGrid w:val="0"/>
              <w:jc w:val="center"/>
              <w:rPr>
                <w:b/>
                <w:bCs/>
                <w:lang w:eastAsia="ar-SA"/>
              </w:rPr>
            </w:pPr>
            <w:r w:rsidRPr="00EB3F61">
              <w:rPr>
                <w:rFonts w:ascii="Calibri" w:hAnsi="Calibri" w:cs="Calibri"/>
                <w:b/>
                <w:bCs/>
                <w:color w:val="000000"/>
              </w:rPr>
              <w:t>21,67</w:t>
            </w:r>
          </w:p>
        </w:tc>
      </w:tr>
    </w:tbl>
    <w:p w14:paraId="488C16E1" w14:textId="77777777" w:rsidR="007B5D53" w:rsidRPr="0052634E" w:rsidRDefault="007B5D53" w:rsidP="007B5D53">
      <w:pPr>
        <w:jc w:val="both"/>
      </w:pPr>
      <w:r w:rsidRPr="0052634E">
        <w:t>Примечание</w:t>
      </w:r>
      <w:r>
        <w:t>:</w:t>
      </w:r>
      <w:r w:rsidRPr="0052634E">
        <w:t xml:space="preserve"> Перечень работ и услуг по содержанию и ремонту общего имущества собственников помещений в многоквартирном доме определяется организатором конкурса.</w:t>
      </w:r>
    </w:p>
    <w:p w14:paraId="018A7449" w14:textId="379BC24D" w:rsidR="007B5D53" w:rsidRDefault="007B5D53" w:rsidP="00272FEF">
      <w:pPr>
        <w:snapToGrid w:val="0"/>
        <w:ind w:left="2832" w:firstLine="708"/>
        <w:jc w:val="right"/>
      </w:pPr>
    </w:p>
    <w:p w14:paraId="6D79DD23" w14:textId="485C724D" w:rsidR="007B5D53" w:rsidRDefault="007B5D53" w:rsidP="00272FEF">
      <w:pPr>
        <w:snapToGrid w:val="0"/>
        <w:ind w:left="2832" w:firstLine="708"/>
        <w:jc w:val="right"/>
      </w:pPr>
    </w:p>
    <w:p w14:paraId="1D99E15F" w14:textId="3367B47B" w:rsidR="00DA20B6" w:rsidRDefault="00DA20B6" w:rsidP="00272FEF">
      <w:pPr>
        <w:snapToGrid w:val="0"/>
        <w:ind w:left="2832" w:firstLine="708"/>
        <w:jc w:val="right"/>
      </w:pPr>
    </w:p>
    <w:p w14:paraId="2C83AAA7" w14:textId="77777777" w:rsidR="00DA20B6" w:rsidRDefault="00DA20B6" w:rsidP="00272FEF">
      <w:pPr>
        <w:snapToGrid w:val="0"/>
        <w:ind w:left="2832" w:firstLine="708"/>
        <w:jc w:val="right"/>
      </w:pPr>
    </w:p>
    <w:p w14:paraId="72B45888" w14:textId="10AF98D2" w:rsidR="007B5D53" w:rsidRDefault="007B5D53" w:rsidP="00272FEF">
      <w:pPr>
        <w:snapToGrid w:val="0"/>
        <w:ind w:left="2832" w:firstLine="708"/>
        <w:jc w:val="right"/>
      </w:pPr>
      <w:r>
        <w:t>Приложение № 3</w:t>
      </w:r>
      <w:r w:rsidR="00DA20B6">
        <w:t>7</w:t>
      </w:r>
    </w:p>
    <w:p w14:paraId="449525F1" w14:textId="28DD5609" w:rsidR="007B5D53" w:rsidRDefault="007B5D53" w:rsidP="00272FEF">
      <w:pPr>
        <w:snapToGrid w:val="0"/>
        <w:ind w:left="2832" w:firstLine="708"/>
        <w:jc w:val="right"/>
      </w:pPr>
    </w:p>
    <w:p w14:paraId="66E5F4B6" w14:textId="77777777" w:rsidR="007B5D53" w:rsidRPr="008F7450" w:rsidRDefault="007B5D53" w:rsidP="00DA20B6">
      <w:pPr>
        <w:pStyle w:val="ConsPlusNonformat"/>
        <w:ind w:left="4962"/>
        <w:jc w:val="center"/>
        <w:rPr>
          <w:rFonts w:ascii="Times New Roman" w:hAnsi="Times New Roman" w:cs="Times New Roman"/>
          <w:b/>
          <w:bCs/>
          <w:sz w:val="22"/>
          <w:szCs w:val="22"/>
        </w:rPr>
      </w:pPr>
      <w:r w:rsidRPr="008F7450">
        <w:rPr>
          <w:rFonts w:ascii="Times New Roman" w:hAnsi="Times New Roman" w:cs="Times New Roman"/>
          <w:b/>
          <w:bCs/>
          <w:sz w:val="22"/>
          <w:szCs w:val="22"/>
        </w:rPr>
        <w:t>УТВЕРЖДАЮ:</w:t>
      </w:r>
    </w:p>
    <w:p w14:paraId="1EE9E8C0"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0E92C02E"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2EE3618E"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64224AF1"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12A1EEE6"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69569DE2"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3AF3C703"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352684C0"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21BF783E"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4974A8BB"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1B79EF58"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2FDFBB8A"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352A7C4B"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39EF16F3"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2450299E"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(дата утверждения)</w:t>
      </w:r>
    </w:p>
    <w:p w14:paraId="325954DC" w14:textId="77777777" w:rsidR="007B5D53" w:rsidRPr="00632C5F" w:rsidRDefault="007B5D53" w:rsidP="007B5D53">
      <w:pPr>
        <w:pStyle w:val="ConsPlusNonformat"/>
        <w:jc w:val="center"/>
        <w:rPr>
          <w:rFonts w:ascii="Times New Roman" w:hAnsi="Times New Roman" w:cs="Times New Roman"/>
          <w:sz w:val="22"/>
          <w:szCs w:val="22"/>
        </w:rPr>
      </w:pPr>
    </w:p>
    <w:p w14:paraId="28195A2F" w14:textId="77777777" w:rsidR="007B5D53" w:rsidRDefault="007B5D53" w:rsidP="007B5D53">
      <w:pPr>
        <w:pStyle w:val="ConsPlusNonformat"/>
        <w:jc w:val="center"/>
        <w:rPr>
          <w:rFonts w:ascii="Times New Roman" w:hAnsi="Times New Roman" w:cs="Times New Roman"/>
          <w:sz w:val="22"/>
          <w:szCs w:val="22"/>
        </w:rPr>
      </w:pPr>
    </w:p>
    <w:p w14:paraId="6FA583E1" w14:textId="77777777" w:rsidR="007B5D53" w:rsidRPr="00730030" w:rsidRDefault="007B5D53" w:rsidP="007B5D53">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АКТ</w:t>
      </w:r>
    </w:p>
    <w:p w14:paraId="3BC14187" w14:textId="77777777" w:rsidR="007B5D53" w:rsidRPr="00730030" w:rsidRDefault="007B5D53" w:rsidP="007B5D53">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о состоянии общего имущества собственников</w:t>
      </w:r>
    </w:p>
    <w:p w14:paraId="7FFBBC5E" w14:textId="77777777" w:rsidR="007B5D53" w:rsidRPr="00730030" w:rsidRDefault="007B5D53" w:rsidP="007B5D53">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помещений в многоквартирном доме, являющегося объектом конкурса</w:t>
      </w:r>
    </w:p>
    <w:p w14:paraId="77766AAA" w14:textId="77777777" w:rsidR="007B5D53" w:rsidRPr="00632C5F" w:rsidRDefault="007B5D53" w:rsidP="007B5D53">
      <w:pPr>
        <w:pStyle w:val="ConsPlusNonformat"/>
        <w:jc w:val="both"/>
        <w:rPr>
          <w:rFonts w:ascii="Times New Roman" w:hAnsi="Times New Roman" w:cs="Times New Roman"/>
          <w:sz w:val="22"/>
          <w:szCs w:val="22"/>
        </w:rPr>
      </w:pPr>
    </w:p>
    <w:p w14:paraId="14E6FA2A" w14:textId="77777777" w:rsidR="007B5D53" w:rsidRPr="00632C5F" w:rsidRDefault="007B5D53" w:rsidP="007B5D53">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I. Общие сведения о многоквартирном доме</w:t>
      </w:r>
    </w:p>
    <w:p w14:paraId="7C17E137" w14:textId="77777777" w:rsidR="007B5D53" w:rsidRDefault="007B5D53" w:rsidP="007B5D53">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 Адрес многоквартирного дома: </w:t>
      </w:r>
      <w:r w:rsidRPr="00632C5F">
        <w:rPr>
          <w:rFonts w:ascii="Times New Roman" w:hAnsi="Times New Roman" w:cs="Times New Roman"/>
          <w:b/>
          <w:sz w:val="22"/>
          <w:szCs w:val="22"/>
          <w:u w:val="single"/>
        </w:rPr>
        <w:t xml:space="preserve">Нижегородская область, г. </w:t>
      </w:r>
      <w:r>
        <w:rPr>
          <w:rFonts w:ascii="Times New Roman" w:hAnsi="Times New Roman" w:cs="Times New Roman"/>
          <w:b/>
          <w:sz w:val="22"/>
          <w:szCs w:val="22"/>
          <w:u w:val="single"/>
        </w:rPr>
        <w:t xml:space="preserve">Шахунья, </w:t>
      </w:r>
    </w:p>
    <w:p w14:paraId="3B27F185" w14:textId="77777777" w:rsidR="007B5D53" w:rsidRPr="00632C5F" w:rsidRDefault="007B5D53" w:rsidP="007B5D53">
      <w:pPr>
        <w:pStyle w:val="ConsPlusNonformat"/>
        <w:jc w:val="both"/>
        <w:rPr>
          <w:rFonts w:ascii="Times New Roman" w:hAnsi="Times New Roman" w:cs="Times New Roman"/>
          <w:b/>
          <w:sz w:val="22"/>
          <w:szCs w:val="22"/>
          <w:u w:val="single"/>
        </w:rPr>
      </w:pPr>
      <w:r>
        <w:rPr>
          <w:rFonts w:ascii="Times New Roman" w:hAnsi="Times New Roman" w:cs="Times New Roman"/>
          <w:b/>
          <w:sz w:val="22"/>
          <w:szCs w:val="22"/>
          <w:u w:val="single"/>
        </w:rPr>
        <w:t>р. п. Сява, ул. Просвещения</w:t>
      </w:r>
      <w:r w:rsidRPr="00632C5F">
        <w:rPr>
          <w:rFonts w:ascii="Times New Roman" w:hAnsi="Times New Roman" w:cs="Times New Roman"/>
          <w:b/>
          <w:sz w:val="22"/>
          <w:szCs w:val="22"/>
          <w:u w:val="single"/>
        </w:rPr>
        <w:t>, д.</w:t>
      </w:r>
      <w:r>
        <w:rPr>
          <w:rFonts w:ascii="Times New Roman" w:hAnsi="Times New Roman" w:cs="Times New Roman"/>
          <w:b/>
          <w:sz w:val="22"/>
          <w:szCs w:val="22"/>
          <w:u w:val="single"/>
        </w:rPr>
        <w:t xml:space="preserve"> № 20</w:t>
      </w:r>
    </w:p>
    <w:p w14:paraId="06693C95"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2. Кадастровый номер многоквартирного дома</w:t>
      </w:r>
      <w:r>
        <w:rPr>
          <w:rFonts w:ascii="Times New Roman" w:hAnsi="Times New Roman" w:cs="Times New Roman"/>
          <w:sz w:val="22"/>
          <w:szCs w:val="22"/>
        </w:rPr>
        <w:t xml:space="preserve"> </w:t>
      </w:r>
      <w:r w:rsidRPr="00632C5F">
        <w:rPr>
          <w:rFonts w:ascii="Times New Roman" w:hAnsi="Times New Roman" w:cs="Times New Roman"/>
          <w:sz w:val="22"/>
          <w:szCs w:val="22"/>
        </w:rPr>
        <w:t>(при его наличии):</w:t>
      </w:r>
      <w:r>
        <w:rPr>
          <w:rFonts w:ascii="Times New Roman" w:hAnsi="Times New Roman" w:cs="Times New Roman"/>
          <w:sz w:val="22"/>
          <w:szCs w:val="22"/>
        </w:rPr>
        <w:t xml:space="preserve"> </w:t>
      </w:r>
      <w:r w:rsidRPr="0044630A">
        <w:rPr>
          <w:rFonts w:ascii="Times New Roman" w:hAnsi="Times New Roman" w:cs="Times New Roman"/>
          <w:b/>
          <w:sz w:val="22"/>
          <w:szCs w:val="22"/>
          <w:u w:val="single"/>
        </w:rPr>
        <w:t>данные отсутствуют</w:t>
      </w:r>
    </w:p>
    <w:p w14:paraId="0E45DBA0" w14:textId="77777777" w:rsidR="007B5D53" w:rsidRPr="00632C5F" w:rsidRDefault="007B5D53" w:rsidP="007B5D53">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3. Серия, тип постройки: </w:t>
      </w:r>
      <w:r w:rsidRPr="00992651">
        <w:rPr>
          <w:rFonts w:ascii="Times New Roman" w:hAnsi="Times New Roman" w:cs="Times New Roman"/>
          <w:b/>
          <w:sz w:val="22"/>
          <w:szCs w:val="22"/>
          <w:u w:val="single"/>
        </w:rPr>
        <w:t>данные отсутствуют</w:t>
      </w:r>
    </w:p>
    <w:p w14:paraId="29074525" w14:textId="77777777" w:rsidR="007B5D53" w:rsidRPr="00632C5F" w:rsidRDefault="007B5D53" w:rsidP="007B5D53">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4. Год постройки: </w:t>
      </w:r>
      <w:r>
        <w:rPr>
          <w:rFonts w:ascii="Times New Roman" w:hAnsi="Times New Roman" w:cs="Times New Roman"/>
          <w:b/>
          <w:sz w:val="22"/>
          <w:szCs w:val="22"/>
          <w:u w:val="single"/>
        </w:rPr>
        <w:t>1992</w:t>
      </w:r>
    </w:p>
    <w:p w14:paraId="16F462E0"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5. Степень износа по данным государственного технического учета: </w:t>
      </w:r>
      <w:r>
        <w:rPr>
          <w:rFonts w:ascii="Times New Roman" w:hAnsi="Times New Roman" w:cs="Times New Roman"/>
          <w:b/>
          <w:sz w:val="22"/>
          <w:szCs w:val="22"/>
          <w:u w:val="single"/>
        </w:rPr>
        <w:t>0</w:t>
      </w:r>
      <w:r w:rsidRPr="00632C5F">
        <w:rPr>
          <w:rFonts w:ascii="Times New Roman" w:hAnsi="Times New Roman" w:cs="Times New Roman"/>
          <w:b/>
          <w:sz w:val="22"/>
          <w:szCs w:val="22"/>
          <w:u w:val="single"/>
        </w:rPr>
        <w:t>%</w:t>
      </w:r>
      <w:r>
        <w:rPr>
          <w:rFonts w:ascii="Times New Roman" w:hAnsi="Times New Roman" w:cs="Times New Roman"/>
          <w:b/>
          <w:sz w:val="22"/>
          <w:szCs w:val="22"/>
          <w:u w:val="single"/>
        </w:rPr>
        <w:t xml:space="preserve"> </w:t>
      </w:r>
    </w:p>
    <w:p w14:paraId="3881FB53" w14:textId="77777777" w:rsidR="007B5D53" w:rsidRPr="00632C5F" w:rsidRDefault="007B5D53" w:rsidP="007B5D53">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6. Степень фактического износа: </w:t>
      </w:r>
      <w:r>
        <w:rPr>
          <w:rFonts w:ascii="Times New Roman" w:hAnsi="Times New Roman" w:cs="Times New Roman"/>
          <w:b/>
          <w:sz w:val="22"/>
          <w:szCs w:val="22"/>
          <w:u w:val="single"/>
        </w:rPr>
        <w:t>данные отсутствуют</w:t>
      </w:r>
    </w:p>
    <w:p w14:paraId="6D9371B9" w14:textId="77777777" w:rsidR="007B5D53" w:rsidRPr="00632C5F" w:rsidRDefault="007B5D53" w:rsidP="007B5D53">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7. Год последнего капитального ремонта: </w:t>
      </w:r>
      <w:r>
        <w:rPr>
          <w:rFonts w:ascii="Times New Roman" w:hAnsi="Times New Roman" w:cs="Times New Roman"/>
          <w:b/>
          <w:sz w:val="22"/>
          <w:szCs w:val="22"/>
          <w:u w:val="single"/>
        </w:rPr>
        <w:t>данные отсутствуют</w:t>
      </w:r>
    </w:p>
    <w:p w14:paraId="4C7EA67D"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8. </w:t>
      </w:r>
      <w:r w:rsidRPr="00A306E2">
        <w:rPr>
          <w:rFonts w:ascii="Times New Roman" w:hAnsi="Times New Roman" w:cs="Times New Roman"/>
          <w:sz w:val="22"/>
          <w:szCs w:val="22"/>
        </w:rPr>
        <w:t xml:space="preserve">Реквизиты правового акта о признании многоквартирного дома аварийным и подлежащим сносу: </w:t>
      </w:r>
      <w:r w:rsidRPr="00992651">
        <w:rPr>
          <w:rFonts w:ascii="Times New Roman" w:hAnsi="Times New Roman" w:cs="Times New Roman"/>
          <w:b/>
          <w:sz w:val="22"/>
          <w:szCs w:val="22"/>
          <w:u w:val="single"/>
        </w:rPr>
        <w:t>данные отсутствуют</w:t>
      </w:r>
    </w:p>
    <w:p w14:paraId="31C5F2FC" w14:textId="77777777" w:rsidR="007B5D53" w:rsidRPr="00632C5F" w:rsidRDefault="007B5D53" w:rsidP="007B5D53">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9. Количество этажей: </w:t>
      </w:r>
      <w:r>
        <w:rPr>
          <w:rFonts w:ascii="Times New Roman" w:hAnsi="Times New Roman" w:cs="Times New Roman"/>
          <w:b/>
          <w:sz w:val="22"/>
          <w:szCs w:val="22"/>
          <w:u w:val="single"/>
        </w:rPr>
        <w:t>3</w:t>
      </w:r>
      <w:r w:rsidRPr="00632C5F">
        <w:rPr>
          <w:rFonts w:ascii="Times New Roman" w:hAnsi="Times New Roman" w:cs="Times New Roman"/>
          <w:b/>
          <w:sz w:val="22"/>
          <w:szCs w:val="22"/>
          <w:u w:val="single"/>
        </w:rPr>
        <w:t xml:space="preserve"> (</w:t>
      </w:r>
      <w:r>
        <w:rPr>
          <w:rFonts w:ascii="Times New Roman" w:hAnsi="Times New Roman" w:cs="Times New Roman"/>
          <w:b/>
          <w:sz w:val="22"/>
          <w:szCs w:val="22"/>
          <w:u w:val="single"/>
        </w:rPr>
        <w:t>три</w:t>
      </w:r>
      <w:r w:rsidRPr="00632C5F">
        <w:rPr>
          <w:rFonts w:ascii="Times New Roman" w:hAnsi="Times New Roman" w:cs="Times New Roman"/>
          <w:b/>
          <w:sz w:val="22"/>
          <w:szCs w:val="22"/>
          <w:u w:val="single"/>
        </w:rPr>
        <w:t>)</w:t>
      </w:r>
    </w:p>
    <w:p w14:paraId="120784C4" w14:textId="77777777" w:rsidR="007B5D53" w:rsidRPr="00632C5F" w:rsidRDefault="007B5D53" w:rsidP="007B5D53">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10. Наличие подвала: </w:t>
      </w:r>
      <w:r>
        <w:rPr>
          <w:rFonts w:ascii="Times New Roman" w:hAnsi="Times New Roman" w:cs="Times New Roman"/>
          <w:b/>
          <w:sz w:val="22"/>
          <w:szCs w:val="22"/>
          <w:u w:val="single"/>
        </w:rPr>
        <w:t>да</w:t>
      </w:r>
    </w:p>
    <w:p w14:paraId="457D172A" w14:textId="77777777" w:rsidR="007B5D53" w:rsidRPr="00632C5F" w:rsidRDefault="007B5D53" w:rsidP="007B5D53">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11. Наличие цокольного этажа: </w:t>
      </w:r>
      <w:r w:rsidRPr="00632C5F">
        <w:rPr>
          <w:rFonts w:ascii="Times New Roman" w:hAnsi="Times New Roman" w:cs="Times New Roman"/>
          <w:b/>
          <w:sz w:val="22"/>
          <w:szCs w:val="22"/>
          <w:u w:val="single"/>
        </w:rPr>
        <w:t>отсутствует</w:t>
      </w:r>
    </w:p>
    <w:p w14:paraId="6AEE766E" w14:textId="77777777" w:rsidR="007B5D53" w:rsidRPr="00632C5F" w:rsidRDefault="007B5D53" w:rsidP="007B5D53">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12. Наличие мансарды: </w:t>
      </w:r>
      <w:r w:rsidRPr="00632C5F">
        <w:rPr>
          <w:rFonts w:ascii="Times New Roman" w:hAnsi="Times New Roman" w:cs="Times New Roman"/>
          <w:b/>
          <w:sz w:val="22"/>
          <w:szCs w:val="22"/>
          <w:u w:val="single"/>
        </w:rPr>
        <w:t>отсутствует</w:t>
      </w:r>
    </w:p>
    <w:p w14:paraId="59424170" w14:textId="77777777" w:rsidR="007B5D53" w:rsidRPr="00632C5F" w:rsidRDefault="007B5D53" w:rsidP="007B5D53">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13. Наличие мезонина: </w:t>
      </w:r>
      <w:r w:rsidRPr="00632C5F">
        <w:rPr>
          <w:rFonts w:ascii="Times New Roman" w:hAnsi="Times New Roman" w:cs="Times New Roman"/>
          <w:b/>
          <w:sz w:val="22"/>
          <w:szCs w:val="22"/>
          <w:u w:val="single"/>
        </w:rPr>
        <w:t>отсутствует</w:t>
      </w:r>
    </w:p>
    <w:p w14:paraId="5DD539AE" w14:textId="77777777" w:rsidR="007B5D53" w:rsidRPr="00632C5F" w:rsidRDefault="007B5D53" w:rsidP="007B5D53">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14. Количество квартир: </w:t>
      </w:r>
      <w:r>
        <w:rPr>
          <w:rFonts w:ascii="Times New Roman" w:hAnsi="Times New Roman" w:cs="Times New Roman"/>
          <w:sz w:val="22"/>
          <w:szCs w:val="22"/>
        </w:rPr>
        <w:t>27</w:t>
      </w:r>
      <w:r>
        <w:rPr>
          <w:rFonts w:ascii="Times New Roman" w:hAnsi="Times New Roman" w:cs="Times New Roman"/>
          <w:b/>
          <w:sz w:val="22"/>
          <w:szCs w:val="22"/>
          <w:u w:val="single"/>
        </w:rPr>
        <w:t xml:space="preserve"> (двадцать семь</w:t>
      </w:r>
      <w:r w:rsidRPr="00632C5F">
        <w:rPr>
          <w:rFonts w:ascii="Times New Roman" w:hAnsi="Times New Roman" w:cs="Times New Roman"/>
          <w:b/>
          <w:sz w:val="22"/>
          <w:szCs w:val="22"/>
          <w:u w:val="single"/>
        </w:rPr>
        <w:t>)</w:t>
      </w:r>
    </w:p>
    <w:p w14:paraId="5812B9CD"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15. Количество нежилых помещений, не входящих в состав общего имущества: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616ED565"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16. Реквизиты правового акта о признании всех жилых помещений в многоквартирном доме непригодными для проживания: </w:t>
      </w:r>
      <w:r w:rsidRPr="00632C5F">
        <w:rPr>
          <w:rFonts w:ascii="Times New Roman" w:hAnsi="Times New Roman" w:cs="Times New Roman"/>
          <w:b/>
          <w:sz w:val="22"/>
          <w:szCs w:val="22"/>
          <w:u w:val="single"/>
        </w:rPr>
        <w:t>отсутствует</w:t>
      </w:r>
    </w:p>
    <w:p w14:paraId="73FD816B"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17. </w:t>
      </w:r>
      <w:r>
        <w:rPr>
          <w:rFonts w:ascii="Times New Roman" w:hAnsi="Times New Roman" w:cs="Times New Roman"/>
          <w:sz w:val="22"/>
          <w:szCs w:val="22"/>
        </w:rPr>
        <w:t xml:space="preserve">Перечень жилых помещений, признанных </w:t>
      </w:r>
      <w:r w:rsidRPr="00A306E2">
        <w:rPr>
          <w:rFonts w:ascii="Times New Roman" w:hAnsi="Times New Roman" w:cs="Times New Roman"/>
          <w:sz w:val="22"/>
          <w:szCs w:val="22"/>
        </w:rPr>
        <w:t xml:space="preserve">непригодными для проживания (с указанием реквизитов правовых актов о признании жилых помещений непригодными для проживания): </w:t>
      </w:r>
      <w:r w:rsidRPr="00A306E2">
        <w:rPr>
          <w:rFonts w:ascii="Times New Roman" w:hAnsi="Times New Roman" w:cs="Times New Roman"/>
          <w:b/>
          <w:sz w:val="22"/>
          <w:szCs w:val="22"/>
          <w:u w:val="single"/>
        </w:rPr>
        <w:t>отсутствует</w:t>
      </w:r>
    </w:p>
    <w:p w14:paraId="5F5ADE21"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18. Строительный объем: </w:t>
      </w:r>
      <w:r>
        <w:rPr>
          <w:rFonts w:ascii="Times New Roman" w:hAnsi="Times New Roman" w:cs="Times New Roman"/>
          <w:b/>
          <w:sz w:val="22"/>
          <w:szCs w:val="22"/>
          <w:u w:val="single"/>
        </w:rPr>
        <w:t>6398</w:t>
      </w:r>
      <w:r w:rsidRPr="00F168B7">
        <w:rPr>
          <w:rFonts w:ascii="Times New Roman" w:hAnsi="Times New Roman" w:cs="Times New Roman"/>
          <w:b/>
          <w:sz w:val="22"/>
          <w:szCs w:val="22"/>
          <w:u w:val="single"/>
        </w:rPr>
        <w:t>,0 куб. м.</w:t>
      </w:r>
    </w:p>
    <w:p w14:paraId="3C08865C"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19. Площадь:</w:t>
      </w:r>
    </w:p>
    <w:p w14:paraId="2E174041"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а) многоквартирного дома с лоджиями, балконами, шкафами, коридорами и лестничными клетками: </w:t>
      </w:r>
      <w:r>
        <w:rPr>
          <w:rFonts w:ascii="Times New Roman" w:hAnsi="Times New Roman" w:cs="Times New Roman"/>
          <w:b/>
          <w:sz w:val="22"/>
          <w:szCs w:val="22"/>
          <w:u w:val="single"/>
        </w:rPr>
        <w:t>данные отсутствуют</w:t>
      </w:r>
    </w:p>
    <w:p w14:paraId="4D08C65E"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б)</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жилых помещений (общая площадь квартир): </w:t>
      </w:r>
      <w:r>
        <w:rPr>
          <w:rFonts w:ascii="Times New Roman" w:hAnsi="Times New Roman" w:cs="Times New Roman"/>
          <w:b/>
          <w:sz w:val="22"/>
          <w:szCs w:val="22"/>
          <w:u w:val="single"/>
        </w:rPr>
        <w:t>945,6</w:t>
      </w:r>
      <w:r w:rsidRPr="00F168B7">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(1627,5</w:t>
      </w:r>
      <w:r w:rsidRPr="0022062C">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w:t>
      </w:r>
    </w:p>
    <w:p w14:paraId="64AEEC4C"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в) </w:t>
      </w:r>
      <w:r>
        <w:rPr>
          <w:rFonts w:ascii="Times New Roman" w:hAnsi="Times New Roman" w:cs="Times New Roman"/>
          <w:sz w:val="22"/>
          <w:szCs w:val="22"/>
        </w:rPr>
        <w:t xml:space="preserve">нежилых помещений (общая площадь </w:t>
      </w:r>
      <w:r w:rsidRPr="00632C5F">
        <w:rPr>
          <w:rFonts w:ascii="Times New Roman" w:hAnsi="Times New Roman" w:cs="Times New Roman"/>
          <w:sz w:val="22"/>
          <w:szCs w:val="22"/>
        </w:rPr>
        <w:t xml:space="preserve">нежилых помещений, не </w:t>
      </w:r>
      <w:r>
        <w:rPr>
          <w:rFonts w:ascii="Times New Roman" w:hAnsi="Times New Roman" w:cs="Times New Roman"/>
          <w:sz w:val="22"/>
          <w:szCs w:val="22"/>
        </w:rPr>
        <w:t xml:space="preserve">входящих в состав </w:t>
      </w:r>
      <w:r w:rsidRPr="00632C5F">
        <w:rPr>
          <w:rFonts w:ascii="Times New Roman" w:hAnsi="Times New Roman" w:cs="Times New Roman"/>
          <w:sz w:val="22"/>
          <w:szCs w:val="22"/>
        </w:rPr>
        <w:t xml:space="preserve">общего </w:t>
      </w:r>
      <w:r>
        <w:rPr>
          <w:rFonts w:ascii="Times New Roman" w:hAnsi="Times New Roman" w:cs="Times New Roman"/>
          <w:sz w:val="22"/>
          <w:szCs w:val="22"/>
        </w:rPr>
        <w:t xml:space="preserve">имущества в многоквартирном </w:t>
      </w:r>
      <w:r w:rsidRPr="00632C5F">
        <w:rPr>
          <w:rFonts w:ascii="Times New Roman" w:hAnsi="Times New Roman" w:cs="Times New Roman"/>
          <w:sz w:val="22"/>
          <w:szCs w:val="22"/>
        </w:rPr>
        <w:t xml:space="preserve">доме):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25AC0BE2"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г)</w:t>
      </w:r>
      <w:r>
        <w:rPr>
          <w:rFonts w:ascii="Times New Roman" w:hAnsi="Times New Roman" w:cs="Times New Roman"/>
          <w:sz w:val="22"/>
          <w:szCs w:val="22"/>
        </w:rPr>
        <w:t xml:space="preserve"> помещений общего пользования (общая площадь </w:t>
      </w:r>
      <w:r w:rsidRPr="00632C5F">
        <w:rPr>
          <w:rFonts w:ascii="Times New Roman" w:hAnsi="Times New Roman" w:cs="Times New Roman"/>
          <w:sz w:val="22"/>
          <w:szCs w:val="22"/>
        </w:rPr>
        <w:t>нежилых</w:t>
      </w:r>
      <w:r>
        <w:rPr>
          <w:rFonts w:ascii="Times New Roman" w:hAnsi="Times New Roman" w:cs="Times New Roman"/>
          <w:sz w:val="22"/>
          <w:szCs w:val="22"/>
        </w:rPr>
        <w:t xml:space="preserve"> помещений, </w:t>
      </w:r>
      <w:r w:rsidRPr="00632C5F">
        <w:rPr>
          <w:rFonts w:ascii="Times New Roman" w:hAnsi="Times New Roman" w:cs="Times New Roman"/>
          <w:sz w:val="22"/>
          <w:szCs w:val="22"/>
        </w:rPr>
        <w:t xml:space="preserve">входящих в состав общего имущества в многоквартирном доме):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5450A2A2"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20. Количество лестниц: </w:t>
      </w:r>
      <w:r>
        <w:rPr>
          <w:rFonts w:ascii="Times New Roman" w:hAnsi="Times New Roman" w:cs="Times New Roman"/>
          <w:b/>
          <w:sz w:val="22"/>
          <w:szCs w:val="22"/>
        </w:rPr>
        <w:t>3</w:t>
      </w:r>
      <w:r w:rsidRPr="00632C5F">
        <w:rPr>
          <w:rFonts w:ascii="Times New Roman" w:hAnsi="Times New Roman" w:cs="Times New Roman"/>
          <w:sz w:val="22"/>
          <w:szCs w:val="22"/>
        </w:rPr>
        <w:t xml:space="preserve"> шт.</w:t>
      </w:r>
    </w:p>
    <w:p w14:paraId="347C1045"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21. Уборочная площадь лестниц</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(включая межквартирные лестничные площадки): </w:t>
      </w:r>
      <w:r w:rsidRPr="00E754DE">
        <w:rPr>
          <w:rFonts w:ascii="Times New Roman" w:hAnsi="Times New Roman" w:cs="Times New Roman"/>
          <w:b/>
          <w:sz w:val="22"/>
          <w:szCs w:val="22"/>
          <w:u w:val="single"/>
        </w:rPr>
        <w:t>данные отсутствуют</w:t>
      </w:r>
    </w:p>
    <w:p w14:paraId="168904BB"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22. Уборочная площадь общих коридоров: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21872F5C"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23. </w:t>
      </w:r>
      <w:r>
        <w:rPr>
          <w:rFonts w:ascii="Times New Roman" w:hAnsi="Times New Roman" w:cs="Times New Roman"/>
          <w:sz w:val="22"/>
          <w:szCs w:val="22"/>
        </w:rPr>
        <w:t xml:space="preserve">Уборочная площадь других помещений </w:t>
      </w:r>
      <w:r w:rsidRPr="00632C5F">
        <w:rPr>
          <w:rFonts w:ascii="Times New Roman" w:hAnsi="Times New Roman" w:cs="Times New Roman"/>
          <w:sz w:val="22"/>
          <w:szCs w:val="22"/>
        </w:rPr>
        <w:t xml:space="preserve">общего пользования (включая технические этажи, чердаки, технические подвалы):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5A30A374"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lastRenderedPageBreak/>
        <w:t xml:space="preserve">  </w:t>
      </w:r>
      <w:r w:rsidRPr="00632C5F">
        <w:rPr>
          <w:rFonts w:ascii="Times New Roman" w:hAnsi="Times New Roman" w:cs="Times New Roman"/>
          <w:sz w:val="22"/>
          <w:szCs w:val="22"/>
        </w:rPr>
        <w:t xml:space="preserve">24. Площадь земельного участка, входящего в состав общего имущества многоквартирного дома: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16FB7A7A" w14:textId="77777777" w:rsidR="007B5D53" w:rsidRDefault="007B5D53" w:rsidP="007B5D53">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25. Кадастровый номер земельного участка (при его наличии):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0D9AE6C8" w14:textId="77777777" w:rsidR="007B5D53" w:rsidRPr="008F6CE0" w:rsidRDefault="007B5D53" w:rsidP="007B5D53">
      <w:pPr>
        <w:pStyle w:val="ConsPlusNonformat"/>
        <w:jc w:val="center"/>
        <w:rPr>
          <w:rFonts w:ascii="Times New Roman" w:hAnsi="Times New Roman" w:cs="Times New Roman"/>
          <w:sz w:val="22"/>
          <w:szCs w:val="22"/>
        </w:rPr>
      </w:pPr>
      <w:r w:rsidRPr="008F6CE0">
        <w:rPr>
          <w:rFonts w:ascii="Times New Roman" w:hAnsi="Times New Roman" w:cs="Times New Roman"/>
          <w:sz w:val="22"/>
          <w:szCs w:val="22"/>
        </w:rPr>
        <w:t>II. Техническое состояние многоквартирного дома, включая пристройки</w:t>
      </w:r>
    </w:p>
    <w:tbl>
      <w:tblPr>
        <w:tblStyle w:val="a5"/>
        <w:tblW w:w="0" w:type="auto"/>
        <w:tblLook w:val="0000" w:firstRow="0" w:lastRow="0" w:firstColumn="0" w:lastColumn="0" w:noHBand="0" w:noVBand="0"/>
      </w:tblPr>
      <w:tblGrid>
        <w:gridCol w:w="3893"/>
        <w:gridCol w:w="2953"/>
        <w:gridCol w:w="2952"/>
      </w:tblGrid>
      <w:tr w:rsidR="007B5D53" w14:paraId="6D936A47" w14:textId="77777777" w:rsidTr="007B5D53">
        <w:trPr>
          <w:trHeight w:val="1175"/>
        </w:trPr>
        <w:tc>
          <w:tcPr>
            <w:tcW w:w="3893" w:type="dxa"/>
          </w:tcPr>
          <w:p w14:paraId="7621DE04" w14:textId="77777777" w:rsidR="007B5D53" w:rsidRDefault="007B5D53" w:rsidP="007B5D53">
            <w:pPr>
              <w:pStyle w:val="ConsPlusCell"/>
              <w:ind w:left="108"/>
              <w:jc w:val="both"/>
            </w:pPr>
          </w:p>
          <w:p w14:paraId="0C4F4235" w14:textId="77777777" w:rsidR="007B5D53" w:rsidRPr="003F3F93" w:rsidRDefault="007B5D53" w:rsidP="007B5D53">
            <w:pPr>
              <w:pStyle w:val="ConsPlusCell"/>
              <w:ind w:left="108"/>
              <w:jc w:val="center"/>
            </w:pPr>
            <w:r w:rsidRPr="003F3F93">
              <w:t>Наименование конструктивных</w:t>
            </w:r>
          </w:p>
          <w:p w14:paraId="57AB9D61" w14:textId="77777777" w:rsidR="007B5D53" w:rsidRDefault="007B5D53" w:rsidP="007B5D53">
            <w:pPr>
              <w:pStyle w:val="ConsPlusCell"/>
              <w:ind w:left="108"/>
              <w:jc w:val="center"/>
            </w:pPr>
            <w:r w:rsidRPr="003F3F93">
              <w:t>элементов</w:t>
            </w:r>
          </w:p>
          <w:p w14:paraId="6DC17FEE" w14:textId="77777777" w:rsidR="007B5D53" w:rsidRDefault="007B5D53" w:rsidP="007B5D53">
            <w:pPr>
              <w:pStyle w:val="ConsPlusCell"/>
              <w:ind w:left="108"/>
              <w:jc w:val="both"/>
            </w:pPr>
          </w:p>
          <w:p w14:paraId="3355CAAB" w14:textId="77777777" w:rsidR="007B5D53" w:rsidRDefault="007B5D53" w:rsidP="007B5D53">
            <w:pPr>
              <w:pStyle w:val="ConsPlusCell"/>
              <w:ind w:left="108"/>
              <w:jc w:val="both"/>
            </w:pPr>
          </w:p>
        </w:tc>
        <w:tc>
          <w:tcPr>
            <w:tcW w:w="2953" w:type="dxa"/>
          </w:tcPr>
          <w:p w14:paraId="7D4CC9AD" w14:textId="77777777" w:rsidR="007B5D53" w:rsidRDefault="007B5D53" w:rsidP="007B5D53">
            <w:pPr>
              <w:rPr>
                <w:rFonts w:eastAsiaTheme="minorEastAsia"/>
                <w:sz w:val="20"/>
                <w:szCs w:val="20"/>
              </w:rPr>
            </w:pPr>
          </w:p>
          <w:p w14:paraId="05E1DD99" w14:textId="77777777" w:rsidR="007B5D53" w:rsidRDefault="007B5D53" w:rsidP="007B5D53">
            <w:pPr>
              <w:pStyle w:val="ConsPlusCell"/>
              <w:jc w:val="center"/>
            </w:pPr>
            <w:r w:rsidRPr="003F3F93">
              <w:t>Описание элементов (материал, конструкция или система, отделка и прочее)</w:t>
            </w:r>
          </w:p>
        </w:tc>
        <w:tc>
          <w:tcPr>
            <w:tcW w:w="2952" w:type="dxa"/>
          </w:tcPr>
          <w:p w14:paraId="44FEF1DA" w14:textId="77777777" w:rsidR="007B5D53" w:rsidRDefault="007B5D53" w:rsidP="007B5D53">
            <w:pPr>
              <w:jc w:val="center"/>
              <w:rPr>
                <w:rFonts w:eastAsiaTheme="minorEastAsia"/>
                <w:sz w:val="20"/>
                <w:szCs w:val="20"/>
              </w:rPr>
            </w:pPr>
          </w:p>
          <w:p w14:paraId="039105AD" w14:textId="77777777" w:rsidR="007B5D53" w:rsidRDefault="007B5D53" w:rsidP="007B5D53">
            <w:pPr>
              <w:pStyle w:val="ConsPlusCell"/>
              <w:jc w:val="center"/>
            </w:pPr>
            <w:r w:rsidRPr="003F3F93">
              <w:t>Техническое состояние элементов общего имущества многоквартирного дома или износ в %</w:t>
            </w:r>
          </w:p>
        </w:tc>
      </w:tr>
      <w:tr w:rsidR="007B5D53" w:rsidRPr="00E27470" w14:paraId="19F241A4" w14:textId="77777777" w:rsidTr="007B5D53">
        <w:tblPrEx>
          <w:tblLook w:val="04A0" w:firstRow="1" w:lastRow="0" w:firstColumn="1" w:lastColumn="0" w:noHBand="0" w:noVBand="1"/>
        </w:tblPrEx>
        <w:trPr>
          <w:trHeight w:val="359"/>
        </w:trPr>
        <w:tc>
          <w:tcPr>
            <w:tcW w:w="3893" w:type="dxa"/>
            <w:tcBorders>
              <w:top w:val="single" w:sz="4" w:space="0" w:color="auto"/>
              <w:left w:val="single" w:sz="4" w:space="0" w:color="auto"/>
            </w:tcBorders>
          </w:tcPr>
          <w:p w14:paraId="4B611AFB" w14:textId="77777777" w:rsidR="007B5D53" w:rsidRPr="00E27470" w:rsidRDefault="007B5D53" w:rsidP="007B5D53">
            <w:pPr>
              <w:pStyle w:val="ConsPlusCell"/>
            </w:pPr>
            <w:r>
              <w:t xml:space="preserve">1. </w:t>
            </w:r>
            <w:r w:rsidRPr="00E27470">
              <w:t>Фундамент</w:t>
            </w:r>
          </w:p>
          <w:p w14:paraId="6754EC51" w14:textId="77777777" w:rsidR="007B5D53" w:rsidRPr="00E27470" w:rsidRDefault="007B5D53" w:rsidP="007B5D53">
            <w:pPr>
              <w:pStyle w:val="ConsPlusCell"/>
            </w:pPr>
          </w:p>
        </w:tc>
        <w:tc>
          <w:tcPr>
            <w:tcW w:w="2953" w:type="dxa"/>
            <w:tcBorders>
              <w:top w:val="single" w:sz="4" w:space="0" w:color="auto"/>
            </w:tcBorders>
          </w:tcPr>
          <w:p w14:paraId="3FFAD729" w14:textId="77777777" w:rsidR="007B5D53" w:rsidRPr="00E27470" w:rsidRDefault="007B5D53" w:rsidP="007B5D53">
            <w:pPr>
              <w:pStyle w:val="ConsPlusCell"/>
              <w:jc w:val="both"/>
            </w:pPr>
            <w:r>
              <w:t>Железобетонный;</w:t>
            </w:r>
          </w:p>
        </w:tc>
        <w:tc>
          <w:tcPr>
            <w:tcW w:w="2952" w:type="dxa"/>
            <w:tcBorders>
              <w:top w:val="single" w:sz="4" w:space="0" w:color="auto"/>
              <w:right w:val="single" w:sz="4" w:space="0" w:color="auto"/>
            </w:tcBorders>
          </w:tcPr>
          <w:p w14:paraId="151D23C7" w14:textId="77777777" w:rsidR="007B5D53" w:rsidRPr="00E27470" w:rsidRDefault="007B5D53" w:rsidP="007B5D53">
            <w:pPr>
              <w:pStyle w:val="ConsPlusCell"/>
              <w:jc w:val="center"/>
            </w:pPr>
            <w:r>
              <w:t>0</w:t>
            </w:r>
            <w:r w:rsidRPr="00E27470">
              <w:t>%</w:t>
            </w:r>
          </w:p>
        </w:tc>
      </w:tr>
      <w:tr w:rsidR="007B5D53" w:rsidRPr="00E27470" w14:paraId="58A8B415" w14:textId="77777777" w:rsidTr="007B5D53">
        <w:tblPrEx>
          <w:tblLook w:val="04A0" w:firstRow="1" w:lastRow="0" w:firstColumn="1" w:lastColumn="0" w:noHBand="0" w:noVBand="1"/>
        </w:tblPrEx>
        <w:tc>
          <w:tcPr>
            <w:tcW w:w="3893" w:type="dxa"/>
            <w:tcBorders>
              <w:left w:val="single" w:sz="4" w:space="0" w:color="auto"/>
            </w:tcBorders>
          </w:tcPr>
          <w:p w14:paraId="7DCCFAD4" w14:textId="77777777" w:rsidR="007B5D53" w:rsidRPr="00E27470" w:rsidRDefault="007B5D53" w:rsidP="007B5D53">
            <w:pPr>
              <w:pStyle w:val="ConsPlusCell"/>
            </w:pPr>
            <w:r w:rsidRPr="00E27470">
              <w:t>2.</w:t>
            </w:r>
            <w:r>
              <w:t xml:space="preserve"> </w:t>
            </w:r>
            <w:r w:rsidRPr="00E27470">
              <w:t>Наружные и внутренние</w:t>
            </w:r>
          </w:p>
          <w:p w14:paraId="3BBF9771" w14:textId="77777777" w:rsidR="007B5D53" w:rsidRPr="00E27470" w:rsidRDefault="007B5D53" w:rsidP="007B5D53">
            <w:pPr>
              <w:pStyle w:val="ConsPlusCell"/>
            </w:pPr>
            <w:r w:rsidRPr="00E27470">
              <w:t xml:space="preserve">  </w:t>
            </w:r>
            <w:r>
              <w:t xml:space="preserve">  </w:t>
            </w:r>
            <w:r w:rsidRPr="00E27470">
              <w:t>капитальные стены</w:t>
            </w:r>
          </w:p>
        </w:tc>
        <w:tc>
          <w:tcPr>
            <w:tcW w:w="2953" w:type="dxa"/>
          </w:tcPr>
          <w:p w14:paraId="4021B0C7" w14:textId="77777777" w:rsidR="007B5D53" w:rsidRPr="00E27470" w:rsidRDefault="007B5D53" w:rsidP="007B5D53">
            <w:pPr>
              <w:pStyle w:val="ConsPlusCell"/>
              <w:jc w:val="both"/>
            </w:pPr>
            <w:r>
              <w:t>Кирпичные;</w:t>
            </w:r>
          </w:p>
        </w:tc>
        <w:tc>
          <w:tcPr>
            <w:tcW w:w="2952" w:type="dxa"/>
            <w:tcBorders>
              <w:right w:val="single" w:sz="4" w:space="0" w:color="auto"/>
            </w:tcBorders>
          </w:tcPr>
          <w:p w14:paraId="67879D41" w14:textId="77777777" w:rsidR="007B5D53" w:rsidRPr="00E27470" w:rsidRDefault="007B5D53" w:rsidP="007B5D53">
            <w:pPr>
              <w:pStyle w:val="ConsPlusCell"/>
              <w:jc w:val="center"/>
            </w:pPr>
            <w:r w:rsidRPr="00BD17D6">
              <w:t>0%</w:t>
            </w:r>
          </w:p>
        </w:tc>
      </w:tr>
      <w:tr w:rsidR="007B5D53" w:rsidRPr="00E27470" w14:paraId="4BAA6414" w14:textId="77777777" w:rsidTr="007B5D53">
        <w:tblPrEx>
          <w:tblLook w:val="04A0" w:firstRow="1" w:lastRow="0" w:firstColumn="1" w:lastColumn="0" w:noHBand="0" w:noVBand="1"/>
        </w:tblPrEx>
        <w:tc>
          <w:tcPr>
            <w:tcW w:w="3893" w:type="dxa"/>
            <w:tcBorders>
              <w:left w:val="single" w:sz="4" w:space="0" w:color="auto"/>
            </w:tcBorders>
          </w:tcPr>
          <w:p w14:paraId="5B1171EE" w14:textId="77777777" w:rsidR="007B5D53" w:rsidRPr="00E27470" w:rsidRDefault="007B5D53" w:rsidP="007B5D53">
            <w:pPr>
              <w:pStyle w:val="ConsPlusCell"/>
              <w:jc w:val="both"/>
            </w:pPr>
            <w:r w:rsidRPr="00E27470">
              <w:t>3.</w:t>
            </w:r>
            <w:r>
              <w:t xml:space="preserve"> </w:t>
            </w:r>
            <w:r w:rsidRPr="00E27470">
              <w:t>Перегородки</w:t>
            </w:r>
          </w:p>
        </w:tc>
        <w:tc>
          <w:tcPr>
            <w:tcW w:w="2953" w:type="dxa"/>
          </w:tcPr>
          <w:p w14:paraId="474C8B4E" w14:textId="77777777" w:rsidR="007B5D53" w:rsidRPr="00E27470" w:rsidRDefault="007B5D53" w:rsidP="007B5D53">
            <w:pPr>
              <w:pStyle w:val="ConsPlusCell"/>
              <w:jc w:val="both"/>
            </w:pPr>
            <w:r>
              <w:t>Кирпичные;</w:t>
            </w:r>
          </w:p>
        </w:tc>
        <w:tc>
          <w:tcPr>
            <w:tcW w:w="2952" w:type="dxa"/>
            <w:tcBorders>
              <w:right w:val="single" w:sz="4" w:space="0" w:color="auto"/>
            </w:tcBorders>
          </w:tcPr>
          <w:p w14:paraId="5E8912FD" w14:textId="77777777" w:rsidR="007B5D53" w:rsidRPr="00E27470" w:rsidRDefault="007B5D53" w:rsidP="007B5D53">
            <w:pPr>
              <w:pStyle w:val="ConsPlusCell"/>
              <w:jc w:val="center"/>
            </w:pPr>
            <w:r w:rsidRPr="00BD17D6">
              <w:t>0%</w:t>
            </w:r>
          </w:p>
        </w:tc>
      </w:tr>
      <w:tr w:rsidR="007B5D53" w:rsidRPr="00E27470" w14:paraId="638C5119" w14:textId="77777777" w:rsidTr="007B5D53">
        <w:tblPrEx>
          <w:tblLook w:val="04A0" w:firstRow="1" w:lastRow="0" w:firstColumn="1" w:lastColumn="0" w:noHBand="0" w:noVBand="1"/>
        </w:tblPrEx>
        <w:tc>
          <w:tcPr>
            <w:tcW w:w="3893" w:type="dxa"/>
            <w:tcBorders>
              <w:left w:val="single" w:sz="4" w:space="0" w:color="auto"/>
            </w:tcBorders>
          </w:tcPr>
          <w:p w14:paraId="62CE29E2" w14:textId="77777777" w:rsidR="007B5D53" w:rsidRPr="00E27470" w:rsidRDefault="007B5D53" w:rsidP="007B5D53">
            <w:pPr>
              <w:pStyle w:val="ConsPlusCell"/>
            </w:pPr>
            <w:r w:rsidRPr="00E27470">
              <w:t>4.</w:t>
            </w:r>
            <w:r>
              <w:t xml:space="preserve"> </w:t>
            </w:r>
            <w:r w:rsidRPr="00E27470">
              <w:t>Перекрытия</w:t>
            </w:r>
            <w:r>
              <w:t xml:space="preserve">: - </w:t>
            </w:r>
            <w:r w:rsidRPr="00E27470">
              <w:t>чердачные</w:t>
            </w:r>
            <w:r>
              <w:t>,</w:t>
            </w:r>
          </w:p>
          <w:p w14:paraId="1A299C0B" w14:textId="77777777" w:rsidR="007B5D53" w:rsidRDefault="007B5D53" w:rsidP="007B5D53">
            <w:pPr>
              <w:pStyle w:val="ConsPlusCell"/>
            </w:pPr>
            <w:r w:rsidRPr="00E27470">
              <w:t xml:space="preserve"> </w:t>
            </w:r>
            <w:r>
              <w:t xml:space="preserve">  - м</w:t>
            </w:r>
            <w:r w:rsidRPr="00E27470">
              <w:t>еждуэтажные</w:t>
            </w:r>
            <w:r>
              <w:t>,</w:t>
            </w:r>
          </w:p>
          <w:p w14:paraId="49541CC6" w14:textId="77777777" w:rsidR="007B5D53" w:rsidRPr="00E27470" w:rsidRDefault="007B5D53" w:rsidP="007B5D53">
            <w:pPr>
              <w:pStyle w:val="ConsPlusCell"/>
            </w:pPr>
            <w:r>
              <w:t xml:space="preserve">   - </w:t>
            </w:r>
            <w:r w:rsidRPr="00E27470">
              <w:t>подвальные</w:t>
            </w:r>
          </w:p>
          <w:p w14:paraId="3AE0BC69" w14:textId="77777777" w:rsidR="007B5D53" w:rsidRPr="00E27470" w:rsidRDefault="007B5D53" w:rsidP="007B5D53">
            <w:pPr>
              <w:pStyle w:val="ConsPlusCell"/>
            </w:pPr>
            <w:r w:rsidRPr="00E27470">
              <w:t xml:space="preserve"> </w:t>
            </w:r>
            <w:r>
              <w:t xml:space="preserve"> </w:t>
            </w:r>
            <w:r w:rsidRPr="00E27470">
              <w:t xml:space="preserve"> (другое)</w:t>
            </w:r>
          </w:p>
        </w:tc>
        <w:tc>
          <w:tcPr>
            <w:tcW w:w="2953" w:type="dxa"/>
          </w:tcPr>
          <w:p w14:paraId="5AA8D1DF" w14:textId="77777777" w:rsidR="007B5D53" w:rsidRPr="00570FFB" w:rsidRDefault="007B5D53" w:rsidP="007B5D53">
            <w:pPr>
              <w:jc w:val="both"/>
              <w:rPr>
                <w:sz w:val="20"/>
                <w:szCs w:val="20"/>
              </w:rPr>
            </w:pPr>
            <w:r>
              <w:rPr>
                <w:sz w:val="20"/>
                <w:szCs w:val="20"/>
              </w:rPr>
              <w:t>Железобетонные плиты</w:t>
            </w:r>
            <w:r w:rsidRPr="00570FFB">
              <w:rPr>
                <w:sz w:val="20"/>
                <w:szCs w:val="20"/>
              </w:rPr>
              <w:t xml:space="preserve">; </w:t>
            </w:r>
          </w:p>
          <w:p w14:paraId="19884E07" w14:textId="77777777" w:rsidR="007B5D53" w:rsidRDefault="007B5D53" w:rsidP="007B5D53">
            <w:pPr>
              <w:jc w:val="both"/>
              <w:rPr>
                <w:sz w:val="20"/>
                <w:szCs w:val="20"/>
              </w:rPr>
            </w:pPr>
            <w:r w:rsidRPr="0095070A">
              <w:rPr>
                <w:sz w:val="20"/>
                <w:szCs w:val="20"/>
              </w:rPr>
              <w:t>Железобетонные плиты;</w:t>
            </w:r>
          </w:p>
          <w:p w14:paraId="1D26193E" w14:textId="77777777" w:rsidR="007B5D53" w:rsidRPr="0095070A" w:rsidRDefault="007B5D53" w:rsidP="007B5D53">
            <w:pPr>
              <w:jc w:val="both"/>
              <w:rPr>
                <w:sz w:val="20"/>
                <w:szCs w:val="20"/>
              </w:rPr>
            </w:pPr>
            <w:r w:rsidRPr="0095070A">
              <w:rPr>
                <w:sz w:val="20"/>
                <w:szCs w:val="20"/>
              </w:rPr>
              <w:t>Железобетонные плиты;</w:t>
            </w:r>
          </w:p>
        </w:tc>
        <w:tc>
          <w:tcPr>
            <w:tcW w:w="2952" w:type="dxa"/>
            <w:tcBorders>
              <w:right w:val="single" w:sz="4" w:space="0" w:color="auto"/>
            </w:tcBorders>
          </w:tcPr>
          <w:p w14:paraId="59A329ED" w14:textId="77777777" w:rsidR="007B5D53" w:rsidRPr="0095070A" w:rsidRDefault="007B5D53" w:rsidP="007B5D53">
            <w:pPr>
              <w:jc w:val="center"/>
              <w:rPr>
                <w:b/>
                <w:bCs/>
                <w:sz w:val="20"/>
                <w:szCs w:val="20"/>
              </w:rPr>
            </w:pPr>
            <w:r w:rsidRPr="00BD17D6">
              <w:t>0%</w:t>
            </w:r>
          </w:p>
        </w:tc>
      </w:tr>
      <w:tr w:rsidR="007B5D53" w:rsidRPr="00E27470" w14:paraId="0F848561" w14:textId="77777777" w:rsidTr="007B5D53">
        <w:tblPrEx>
          <w:tblLook w:val="04A0" w:firstRow="1" w:lastRow="0" w:firstColumn="1" w:lastColumn="0" w:noHBand="0" w:noVBand="1"/>
        </w:tblPrEx>
        <w:tc>
          <w:tcPr>
            <w:tcW w:w="3893" w:type="dxa"/>
            <w:tcBorders>
              <w:left w:val="single" w:sz="4" w:space="0" w:color="auto"/>
            </w:tcBorders>
          </w:tcPr>
          <w:p w14:paraId="19100A6B" w14:textId="77777777" w:rsidR="007B5D53" w:rsidRPr="00E27470" w:rsidRDefault="007B5D53" w:rsidP="007B5D53">
            <w:pPr>
              <w:pStyle w:val="ConsPlusCell"/>
              <w:jc w:val="both"/>
            </w:pPr>
            <w:r w:rsidRPr="00E27470">
              <w:t>5.</w:t>
            </w:r>
            <w:r>
              <w:t xml:space="preserve"> </w:t>
            </w:r>
            <w:r w:rsidRPr="00E27470">
              <w:t>Крыша</w:t>
            </w:r>
          </w:p>
        </w:tc>
        <w:tc>
          <w:tcPr>
            <w:tcW w:w="2953" w:type="dxa"/>
          </w:tcPr>
          <w:p w14:paraId="176C78A6" w14:textId="77777777" w:rsidR="007B5D53" w:rsidRPr="00E27470" w:rsidRDefault="007B5D53" w:rsidP="007B5D53">
            <w:pPr>
              <w:pStyle w:val="ConsPlusCell"/>
            </w:pPr>
            <w:r>
              <w:t>Шифер;</w:t>
            </w:r>
          </w:p>
        </w:tc>
        <w:tc>
          <w:tcPr>
            <w:tcW w:w="2952" w:type="dxa"/>
            <w:tcBorders>
              <w:right w:val="single" w:sz="4" w:space="0" w:color="auto"/>
            </w:tcBorders>
          </w:tcPr>
          <w:p w14:paraId="375D409D" w14:textId="77777777" w:rsidR="007B5D53" w:rsidRPr="00E27470" w:rsidRDefault="007B5D53" w:rsidP="007B5D53">
            <w:pPr>
              <w:pStyle w:val="ConsPlusCell"/>
              <w:jc w:val="center"/>
            </w:pPr>
            <w:r w:rsidRPr="00BD17D6">
              <w:t>0%</w:t>
            </w:r>
          </w:p>
        </w:tc>
      </w:tr>
      <w:tr w:rsidR="007B5D53" w:rsidRPr="00E27470" w14:paraId="33C10527" w14:textId="77777777" w:rsidTr="007B5D53">
        <w:tblPrEx>
          <w:tblLook w:val="04A0" w:firstRow="1" w:lastRow="0" w:firstColumn="1" w:lastColumn="0" w:noHBand="0" w:noVBand="1"/>
        </w:tblPrEx>
        <w:tc>
          <w:tcPr>
            <w:tcW w:w="3893" w:type="dxa"/>
            <w:tcBorders>
              <w:left w:val="single" w:sz="4" w:space="0" w:color="auto"/>
              <w:bottom w:val="single" w:sz="4" w:space="0" w:color="auto"/>
            </w:tcBorders>
          </w:tcPr>
          <w:p w14:paraId="69FD9282" w14:textId="77777777" w:rsidR="007B5D53" w:rsidRPr="00E27470" w:rsidRDefault="007B5D53" w:rsidP="007B5D53">
            <w:pPr>
              <w:pStyle w:val="ConsPlusCell"/>
              <w:jc w:val="both"/>
            </w:pPr>
            <w:r w:rsidRPr="00E27470">
              <w:t>6.</w:t>
            </w:r>
            <w:r>
              <w:t xml:space="preserve"> </w:t>
            </w:r>
            <w:r w:rsidRPr="00E27470">
              <w:t>Полы</w:t>
            </w:r>
          </w:p>
        </w:tc>
        <w:tc>
          <w:tcPr>
            <w:tcW w:w="2953" w:type="dxa"/>
            <w:tcBorders>
              <w:bottom w:val="single" w:sz="4" w:space="0" w:color="auto"/>
            </w:tcBorders>
          </w:tcPr>
          <w:p w14:paraId="3FEA6EE0" w14:textId="77777777" w:rsidR="007B5D53" w:rsidRPr="00E27470" w:rsidRDefault="007B5D53" w:rsidP="007B5D53">
            <w:pPr>
              <w:pStyle w:val="ConsPlusCell"/>
              <w:jc w:val="both"/>
            </w:pPr>
            <w:r w:rsidRPr="00E27470">
              <w:t>Дощатые</w:t>
            </w:r>
            <w:r>
              <w:t>;</w:t>
            </w:r>
          </w:p>
        </w:tc>
        <w:tc>
          <w:tcPr>
            <w:tcW w:w="2952" w:type="dxa"/>
            <w:tcBorders>
              <w:bottom w:val="single" w:sz="4" w:space="0" w:color="auto"/>
              <w:right w:val="single" w:sz="4" w:space="0" w:color="auto"/>
            </w:tcBorders>
          </w:tcPr>
          <w:p w14:paraId="1FAC6590" w14:textId="77777777" w:rsidR="007B5D53" w:rsidRPr="00E27470" w:rsidRDefault="007B5D53" w:rsidP="007B5D53">
            <w:pPr>
              <w:pStyle w:val="ConsPlusCell"/>
              <w:jc w:val="center"/>
            </w:pPr>
            <w:r w:rsidRPr="00BD17D6">
              <w:t>0%</w:t>
            </w:r>
          </w:p>
        </w:tc>
      </w:tr>
      <w:tr w:rsidR="007B5D53" w:rsidRPr="00E27470" w14:paraId="11214D76" w14:textId="77777777" w:rsidTr="007B5D53">
        <w:tblPrEx>
          <w:tblLook w:val="04A0" w:firstRow="1" w:lastRow="0" w:firstColumn="1" w:lastColumn="0" w:noHBand="0" w:noVBand="1"/>
        </w:tblPrEx>
        <w:tc>
          <w:tcPr>
            <w:tcW w:w="3893" w:type="dxa"/>
            <w:tcBorders>
              <w:left w:val="single" w:sz="4" w:space="0" w:color="auto"/>
            </w:tcBorders>
          </w:tcPr>
          <w:p w14:paraId="0EEF79B8" w14:textId="77777777" w:rsidR="007B5D53" w:rsidRDefault="007B5D53" w:rsidP="007B5D53">
            <w:pPr>
              <w:pStyle w:val="ConsPlusCell"/>
            </w:pPr>
            <w:r w:rsidRPr="00E27470">
              <w:t>7.</w:t>
            </w:r>
            <w:r>
              <w:t xml:space="preserve"> </w:t>
            </w:r>
            <w:r w:rsidRPr="00E27470">
              <w:t>Проемы</w:t>
            </w:r>
            <w:r>
              <w:t>: -</w:t>
            </w:r>
            <w:r w:rsidRPr="00E27470">
              <w:t xml:space="preserve"> окна,</w:t>
            </w:r>
          </w:p>
          <w:p w14:paraId="141D4570" w14:textId="77777777" w:rsidR="007B5D53" w:rsidRPr="00E27470" w:rsidRDefault="007B5D53" w:rsidP="007B5D53">
            <w:pPr>
              <w:pStyle w:val="ConsPlusCell"/>
            </w:pPr>
            <w:r w:rsidRPr="00E27470">
              <w:t xml:space="preserve"> </w:t>
            </w:r>
            <w:r>
              <w:t xml:space="preserve">   - двери </w:t>
            </w:r>
            <w:r w:rsidRPr="00E27470">
              <w:t>(другое)</w:t>
            </w:r>
          </w:p>
        </w:tc>
        <w:tc>
          <w:tcPr>
            <w:tcW w:w="2953" w:type="dxa"/>
          </w:tcPr>
          <w:p w14:paraId="41FD9901" w14:textId="77777777" w:rsidR="007B5D53" w:rsidRPr="0095070A" w:rsidRDefault="007B5D53" w:rsidP="007B5D53">
            <w:pPr>
              <w:pStyle w:val="ConsPlusCell"/>
            </w:pPr>
            <w:r>
              <w:t>Двойные</w:t>
            </w:r>
            <w:r w:rsidRPr="0095070A">
              <w:t>;</w:t>
            </w:r>
          </w:p>
          <w:p w14:paraId="38E3817F" w14:textId="77777777" w:rsidR="007B5D53" w:rsidRPr="00E27470" w:rsidRDefault="007B5D53" w:rsidP="007B5D53">
            <w:pPr>
              <w:pStyle w:val="ConsPlusCell"/>
            </w:pPr>
            <w:r w:rsidRPr="0095070A">
              <w:t>Простые</w:t>
            </w:r>
            <w:r>
              <w:t xml:space="preserve"> филенчатые</w:t>
            </w:r>
            <w:r w:rsidRPr="0095070A">
              <w:t>;</w:t>
            </w:r>
          </w:p>
        </w:tc>
        <w:tc>
          <w:tcPr>
            <w:tcW w:w="2952" w:type="dxa"/>
            <w:tcBorders>
              <w:right w:val="single" w:sz="4" w:space="0" w:color="auto"/>
            </w:tcBorders>
          </w:tcPr>
          <w:p w14:paraId="0AEBBF94" w14:textId="77777777" w:rsidR="007B5D53" w:rsidRPr="00E27470" w:rsidRDefault="007B5D53" w:rsidP="007B5D53">
            <w:pPr>
              <w:pStyle w:val="ConsPlusCell"/>
              <w:jc w:val="center"/>
            </w:pPr>
            <w:r w:rsidRPr="00BD17D6">
              <w:t>0%</w:t>
            </w:r>
          </w:p>
        </w:tc>
      </w:tr>
      <w:tr w:rsidR="007B5D53" w:rsidRPr="00E27470" w14:paraId="4CF9CF30" w14:textId="77777777" w:rsidTr="007B5D53">
        <w:tblPrEx>
          <w:tblLook w:val="04A0" w:firstRow="1" w:lastRow="0" w:firstColumn="1" w:lastColumn="0" w:noHBand="0" w:noVBand="1"/>
        </w:tblPrEx>
        <w:tc>
          <w:tcPr>
            <w:tcW w:w="3893" w:type="dxa"/>
            <w:tcBorders>
              <w:left w:val="single" w:sz="4" w:space="0" w:color="auto"/>
            </w:tcBorders>
          </w:tcPr>
          <w:p w14:paraId="45A5604A" w14:textId="77777777" w:rsidR="007B5D53" w:rsidRPr="00E27470" w:rsidRDefault="007B5D53" w:rsidP="007B5D53">
            <w:pPr>
              <w:pStyle w:val="ConsPlusCell"/>
            </w:pPr>
            <w:r w:rsidRPr="00E27470">
              <w:t>8.</w:t>
            </w:r>
            <w:r>
              <w:t xml:space="preserve"> </w:t>
            </w:r>
            <w:r w:rsidRPr="00E27470">
              <w:t>Отделка</w:t>
            </w:r>
            <w:r>
              <w:t>: -</w:t>
            </w:r>
            <w:r w:rsidRPr="00E27470">
              <w:t xml:space="preserve"> внутренняя,</w:t>
            </w:r>
          </w:p>
          <w:p w14:paraId="746BC81A" w14:textId="77777777" w:rsidR="007B5D53" w:rsidRPr="00E27470" w:rsidRDefault="007B5D53" w:rsidP="007B5D53">
            <w:pPr>
              <w:pStyle w:val="ConsPlusCell"/>
            </w:pPr>
            <w:r w:rsidRPr="00E27470">
              <w:t xml:space="preserve">  </w:t>
            </w:r>
            <w:r>
              <w:t xml:space="preserve"> - </w:t>
            </w:r>
            <w:r w:rsidRPr="00E27470">
              <w:t>наружная (другое)</w:t>
            </w:r>
          </w:p>
        </w:tc>
        <w:tc>
          <w:tcPr>
            <w:tcW w:w="2953" w:type="dxa"/>
          </w:tcPr>
          <w:p w14:paraId="65E889C0" w14:textId="77777777" w:rsidR="007B5D53" w:rsidRDefault="007B5D53" w:rsidP="007B5D53">
            <w:pPr>
              <w:pStyle w:val="ConsPlusCell"/>
              <w:jc w:val="both"/>
            </w:pPr>
            <w:r>
              <w:t xml:space="preserve">Штукатурка, обои, </w:t>
            </w:r>
            <w:r w:rsidRPr="00E27470">
              <w:t>окраска</w:t>
            </w:r>
            <w:r>
              <w:t>;</w:t>
            </w:r>
          </w:p>
          <w:p w14:paraId="24F971C7" w14:textId="77777777" w:rsidR="007B5D53" w:rsidRPr="00E27470" w:rsidRDefault="007B5D53" w:rsidP="007B5D53">
            <w:pPr>
              <w:pStyle w:val="ConsPlusCell"/>
              <w:jc w:val="both"/>
            </w:pPr>
            <w:r>
              <w:t>------</w:t>
            </w:r>
          </w:p>
        </w:tc>
        <w:tc>
          <w:tcPr>
            <w:tcW w:w="2952" w:type="dxa"/>
            <w:tcBorders>
              <w:right w:val="single" w:sz="4" w:space="0" w:color="auto"/>
            </w:tcBorders>
          </w:tcPr>
          <w:p w14:paraId="108EAFC5" w14:textId="77777777" w:rsidR="007B5D53" w:rsidRPr="00E27470" w:rsidRDefault="007B5D53" w:rsidP="007B5D53">
            <w:pPr>
              <w:pStyle w:val="ConsPlusCell"/>
              <w:jc w:val="center"/>
            </w:pPr>
            <w:r w:rsidRPr="00BD17D6">
              <w:t>0%</w:t>
            </w:r>
          </w:p>
        </w:tc>
      </w:tr>
      <w:tr w:rsidR="007B5D53" w:rsidRPr="00E27470" w14:paraId="5F60F2B8" w14:textId="77777777" w:rsidTr="007B5D53">
        <w:tblPrEx>
          <w:tblLook w:val="04A0" w:firstRow="1" w:lastRow="0" w:firstColumn="1" w:lastColumn="0" w:noHBand="0" w:noVBand="1"/>
        </w:tblPrEx>
        <w:tc>
          <w:tcPr>
            <w:tcW w:w="3893" w:type="dxa"/>
            <w:tcBorders>
              <w:left w:val="single" w:sz="4" w:space="0" w:color="auto"/>
              <w:bottom w:val="single" w:sz="4" w:space="0" w:color="auto"/>
            </w:tcBorders>
          </w:tcPr>
          <w:p w14:paraId="268E4E3D" w14:textId="77777777" w:rsidR="007B5D53" w:rsidRPr="00E27470" w:rsidRDefault="007B5D53" w:rsidP="007B5D53">
            <w:pPr>
              <w:pStyle w:val="ConsPlusCell"/>
            </w:pPr>
            <w:r w:rsidRPr="00E27470">
              <w:t>9.</w:t>
            </w:r>
            <w:r>
              <w:t xml:space="preserve"> </w:t>
            </w:r>
            <w:r w:rsidRPr="00E27470">
              <w:t>Механическое, электрическое,</w:t>
            </w:r>
            <w:r>
              <w:t xml:space="preserve"> </w:t>
            </w:r>
            <w:r w:rsidRPr="00E27470">
              <w:t>санитарно-техническое и</w:t>
            </w:r>
          </w:p>
          <w:p w14:paraId="3C5C3FEB" w14:textId="77777777" w:rsidR="007B5D53" w:rsidRPr="00E27470" w:rsidRDefault="007B5D53" w:rsidP="007B5D53">
            <w:pPr>
              <w:pStyle w:val="ConsPlusCell"/>
            </w:pPr>
            <w:r>
              <w:t>и</w:t>
            </w:r>
            <w:r w:rsidRPr="00E27470">
              <w:t>ное оборудование</w:t>
            </w:r>
            <w:r>
              <w:t xml:space="preserve"> </w:t>
            </w:r>
            <w:r w:rsidRPr="00E27470">
              <w:t>ванны, напольные</w:t>
            </w:r>
            <w:r>
              <w:t xml:space="preserve"> </w:t>
            </w:r>
            <w:r w:rsidRPr="00E27470">
              <w:t>электроплиты, телефонные сети и оборудование сети проводного радиовещания,</w:t>
            </w:r>
            <w:r>
              <w:t xml:space="preserve"> </w:t>
            </w:r>
            <w:r w:rsidRPr="00E27470">
              <w:t>сигнализация,</w:t>
            </w:r>
            <w:r>
              <w:t xml:space="preserve"> </w:t>
            </w:r>
            <w:r w:rsidRPr="00E27470">
              <w:t xml:space="preserve">мусоропровод, лифт, вентиляция </w:t>
            </w:r>
            <w:r>
              <w:t>и другое</w:t>
            </w:r>
          </w:p>
        </w:tc>
        <w:tc>
          <w:tcPr>
            <w:tcW w:w="2953" w:type="dxa"/>
            <w:tcBorders>
              <w:bottom w:val="single" w:sz="4" w:space="0" w:color="auto"/>
            </w:tcBorders>
          </w:tcPr>
          <w:p w14:paraId="3A0CF855" w14:textId="77777777" w:rsidR="007B5D53" w:rsidRPr="00393787" w:rsidRDefault="007B5D53" w:rsidP="007B5D53">
            <w:pPr>
              <w:pStyle w:val="ConsPlusCell"/>
            </w:pPr>
            <w:r w:rsidRPr="00393787">
              <w:t xml:space="preserve">Ванные, </w:t>
            </w:r>
          </w:p>
          <w:p w14:paraId="1E9FA62E" w14:textId="77777777" w:rsidR="007B5D53" w:rsidRPr="00393787" w:rsidRDefault="007B5D53" w:rsidP="007B5D53">
            <w:pPr>
              <w:pStyle w:val="ConsPlusCell"/>
            </w:pPr>
            <w:r w:rsidRPr="00393787">
              <w:t>туалеты,</w:t>
            </w:r>
          </w:p>
          <w:p w14:paraId="6DB6E942" w14:textId="77777777" w:rsidR="007B5D53" w:rsidRPr="00E27470" w:rsidRDefault="007B5D53" w:rsidP="007B5D53">
            <w:pPr>
              <w:pStyle w:val="ConsPlusCell"/>
              <w:jc w:val="both"/>
            </w:pPr>
            <w:r w:rsidRPr="00393787">
              <w:t>вентиляция;</w:t>
            </w:r>
          </w:p>
          <w:p w14:paraId="1D1F6BCF" w14:textId="77777777" w:rsidR="007B5D53" w:rsidRPr="00E27470" w:rsidRDefault="007B5D53" w:rsidP="007B5D53">
            <w:pPr>
              <w:pStyle w:val="ConsPlusCell"/>
              <w:jc w:val="both"/>
            </w:pPr>
            <w:r w:rsidRPr="00E27470">
              <w:t xml:space="preserve"> </w:t>
            </w:r>
          </w:p>
        </w:tc>
        <w:tc>
          <w:tcPr>
            <w:tcW w:w="2952" w:type="dxa"/>
            <w:tcBorders>
              <w:bottom w:val="single" w:sz="4" w:space="0" w:color="auto"/>
              <w:right w:val="single" w:sz="4" w:space="0" w:color="auto"/>
            </w:tcBorders>
          </w:tcPr>
          <w:p w14:paraId="5977AE27" w14:textId="77777777" w:rsidR="007B5D53" w:rsidRPr="00E27470" w:rsidRDefault="007B5D53" w:rsidP="007B5D53">
            <w:pPr>
              <w:pStyle w:val="ConsPlusCell"/>
              <w:jc w:val="center"/>
            </w:pPr>
            <w:r w:rsidRPr="00BD17D6">
              <w:t>0%</w:t>
            </w:r>
          </w:p>
        </w:tc>
      </w:tr>
      <w:tr w:rsidR="007B5D53" w:rsidRPr="00E27470" w14:paraId="47CFB960" w14:textId="77777777" w:rsidTr="007B5D53">
        <w:tblPrEx>
          <w:tblLook w:val="04A0" w:firstRow="1" w:lastRow="0" w:firstColumn="1" w:lastColumn="0" w:noHBand="0" w:noVBand="1"/>
        </w:tblPrEx>
        <w:tc>
          <w:tcPr>
            <w:tcW w:w="3893" w:type="dxa"/>
            <w:tcBorders>
              <w:left w:val="single" w:sz="4" w:space="0" w:color="auto"/>
              <w:bottom w:val="single" w:sz="4" w:space="0" w:color="auto"/>
            </w:tcBorders>
          </w:tcPr>
          <w:p w14:paraId="254C73E8" w14:textId="77777777" w:rsidR="007B5D53" w:rsidRPr="00E27470" w:rsidRDefault="007B5D53" w:rsidP="007B5D53">
            <w:pPr>
              <w:pStyle w:val="ConsPlusCell"/>
            </w:pPr>
            <w:r w:rsidRPr="00E27470">
              <w:t>10.</w:t>
            </w:r>
            <w:r>
              <w:t xml:space="preserve"> </w:t>
            </w:r>
            <w:r w:rsidRPr="00E27470">
              <w:t>Внутридомовые</w:t>
            </w:r>
            <w:r>
              <w:t xml:space="preserve"> и</w:t>
            </w:r>
            <w:r w:rsidRPr="00E27470">
              <w:t>нженерные коммуникации и</w:t>
            </w:r>
            <w:r>
              <w:t xml:space="preserve"> </w:t>
            </w:r>
            <w:r w:rsidRPr="00E27470">
              <w:t>оборудование для</w:t>
            </w:r>
            <w:r>
              <w:t xml:space="preserve"> </w:t>
            </w:r>
            <w:r w:rsidRPr="00E27470">
              <w:t>предоставления коммунальных услуг</w:t>
            </w:r>
            <w:r>
              <w:t xml:space="preserve">: </w:t>
            </w:r>
            <w:r w:rsidRPr="00E27470">
              <w:t>электроснабжение,</w:t>
            </w:r>
          </w:p>
          <w:p w14:paraId="010756D0" w14:textId="77777777" w:rsidR="007B5D53" w:rsidRPr="00E27470" w:rsidRDefault="007B5D53" w:rsidP="007B5D53">
            <w:pPr>
              <w:pStyle w:val="ConsPlusCell"/>
            </w:pPr>
            <w:r w:rsidRPr="00E27470">
              <w:t>холодное водоснабжение,</w:t>
            </w:r>
          </w:p>
          <w:p w14:paraId="119A20A3" w14:textId="77777777" w:rsidR="007B5D53" w:rsidRPr="00E27470" w:rsidRDefault="007B5D53" w:rsidP="007B5D53">
            <w:pPr>
              <w:pStyle w:val="ConsPlusCell"/>
            </w:pPr>
            <w:r w:rsidRPr="00E27470">
              <w:t>горячее водоснабжение,</w:t>
            </w:r>
          </w:p>
          <w:p w14:paraId="60E2D419" w14:textId="77777777" w:rsidR="007B5D53" w:rsidRPr="00E27470" w:rsidRDefault="007B5D53" w:rsidP="007B5D53">
            <w:pPr>
              <w:pStyle w:val="ConsPlusCell"/>
            </w:pPr>
            <w:r w:rsidRPr="00E27470">
              <w:t>водоотведение,</w:t>
            </w:r>
          </w:p>
          <w:p w14:paraId="78EFA1FA" w14:textId="77777777" w:rsidR="007B5D53" w:rsidRDefault="007B5D53" w:rsidP="007B5D53">
            <w:pPr>
              <w:pStyle w:val="ConsPlusCell"/>
            </w:pPr>
            <w:r w:rsidRPr="00E27470">
              <w:t xml:space="preserve">газоснабжение, </w:t>
            </w:r>
          </w:p>
          <w:p w14:paraId="1C25E2B7" w14:textId="77777777" w:rsidR="007B5D53" w:rsidRPr="00E27470" w:rsidRDefault="007B5D53" w:rsidP="007B5D53">
            <w:pPr>
              <w:pStyle w:val="ConsPlusCell"/>
            </w:pPr>
            <w:r w:rsidRPr="00E27470">
              <w:t>отопление:</w:t>
            </w:r>
            <w:r>
              <w:t xml:space="preserve"> </w:t>
            </w:r>
            <w:r w:rsidRPr="00E27470">
              <w:t>от внешних к</w:t>
            </w:r>
            <w:r>
              <w:t>отельных</w:t>
            </w:r>
            <w:r w:rsidRPr="00E27470">
              <w:t>,</w:t>
            </w:r>
            <w:r>
              <w:t xml:space="preserve"> </w:t>
            </w:r>
            <w:r w:rsidRPr="00E27470">
              <w:t>от домовой</w:t>
            </w:r>
            <w:r>
              <w:t xml:space="preserve"> котельной</w:t>
            </w:r>
            <w:r w:rsidRPr="00E27470">
              <w:t>, печи,</w:t>
            </w:r>
            <w:r>
              <w:t xml:space="preserve"> </w:t>
            </w:r>
            <w:r w:rsidRPr="00E27470">
              <w:t>калориферы, АГВ</w:t>
            </w:r>
            <w:r>
              <w:t xml:space="preserve"> и другое</w:t>
            </w:r>
          </w:p>
        </w:tc>
        <w:tc>
          <w:tcPr>
            <w:tcW w:w="2953" w:type="dxa"/>
            <w:tcBorders>
              <w:bottom w:val="single" w:sz="4" w:space="0" w:color="auto"/>
            </w:tcBorders>
          </w:tcPr>
          <w:p w14:paraId="747759B9" w14:textId="77777777" w:rsidR="007B5D53" w:rsidRPr="00E27470" w:rsidRDefault="007B5D53" w:rsidP="007B5D53">
            <w:pPr>
              <w:pStyle w:val="ConsPlusCell"/>
              <w:jc w:val="both"/>
            </w:pPr>
            <w:r>
              <w:t>Э</w:t>
            </w:r>
            <w:r w:rsidRPr="00E27470">
              <w:t>лектроснабжение,</w:t>
            </w:r>
          </w:p>
          <w:p w14:paraId="21BA06D8" w14:textId="77777777" w:rsidR="007B5D53" w:rsidRDefault="007B5D53" w:rsidP="007B5D53">
            <w:pPr>
              <w:pStyle w:val="ConsPlusCell"/>
              <w:jc w:val="both"/>
            </w:pPr>
            <w:r>
              <w:t>холодное водоснабжение,</w:t>
            </w:r>
          </w:p>
          <w:p w14:paraId="78A55106" w14:textId="77777777" w:rsidR="007B5D53" w:rsidRDefault="007B5D53" w:rsidP="007B5D53">
            <w:pPr>
              <w:pStyle w:val="ConsPlusCell"/>
            </w:pPr>
            <w:r>
              <w:t>водоотведение</w:t>
            </w:r>
            <w:r w:rsidRPr="00E27470">
              <w:t>,</w:t>
            </w:r>
            <w:r>
              <w:t xml:space="preserve"> </w:t>
            </w:r>
          </w:p>
          <w:p w14:paraId="79225B19" w14:textId="77777777" w:rsidR="007B5D53" w:rsidRPr="00E27470" w:rsidRDefault="007B5D53" w:rsidP="007B5D53">
            <w:pPr>
              <w:pStyle w:val="ConsPlusCell"/>
            </w:pPr>
            <w:r w:rsidRPr="0044630A">
              <w:t xml:space="preserve">центральное отопление, </w:t>
            </w:r>
            <w:r>
              <w:t xml:space="preserve">центральное </w:t>
            </w:r>
            <w:r w:rsidRPr="0044630A">
              <w:t>газоснабжение (газгольдер);</w:t>
            </w:r>
          </w:p>
        </w:tc>
        <w:tc>
          <w:tcPr>
            <w:tcW w:w="2952" w:type="dxa"/>
            <w:tcBorders>
              <w:bottom w:val="single" w:sz="4" w:space="0" w:color="auto"/>
              <w:right w:val="single" w:sz="4" w:space="0" w:color="auto"/>
            </w:tcBorders>
          </w:tcPr>
          <w:p w14:paraId="360DBB1B" w14:textId="77777777" w:rsidR="007B5D53" w:rsidRPr="00E27470" w:rsidRDefault="007B5D53" w:rsidP="007B5D53">
            <w:pPr>
              <w:pStyle w:val="ConsPlusCell"/>
              <w:jc w:val="center"/>
            </w:pPr>
            <w:r w:rsidRPr="00BD17D6">
              <w:t>0%</w:t>
            </w:r>
          </w:p>
        </w:tc>
      </w:tr>
    </w:tbl>
    <w:p w14:paraId="41BC8102" w14:textId="77777777" w:rsidR="007B5D53" w:rsidRPr="008F6CE0" w:rsidRDefault="007B5D53" w:rsidP="007B5D53">
      <w:pPr>
        <w:pStyle w:val="ConsPlusCell"/>
        <w:jc w:val="both"/>
        <w:rPr>
          <w:sz w:val="22"/>
          <w:szCs w:val="22"/>
        </w:rPr>
      </w:pPr>
      <w:r w:rsidRPr="008F6CE0">
        <w:rPr>
          <w:sz w:val="22"/>
          <w:szCs w:val="22"/>
        </w:rPr>
        <w:t>Настоящий Акт составлен в соответствии с данными Технического паспорта</w:t>
      </w:r>
      <w:r>
        <w:rPr>
          <w:sz w:val="22"/>
          <w:szCs w:val="22"/>
        </w:rPr>
        <w:t xml:space="preserve"> от 1993 года.</w:t>
      </w:r>
      <w:r w:rsidRPr="008F6CE0">
        <w:rPr>
          <w:sz w:val="22"/>
          <w:szCs w:val="22"/>
        </w:rPr>
        <w:t xml:space="preserve"> (государственное предприятие Нижегородской области «Нижтехинвентаризация» Шахунский филиал) </w:t>
      </w:r>
    </w:p>
    <w:p w14:paraId="4CA5541B" w14:textId="77777777" w:rsidR="007B5D53" w:rsidRDefault="007B5D53" w:rsidP="007B5D53">
      <w:pPr>
        <w:pStyle w:val="ConsPlusNormal"/>
        <w:jc w:val="both"/>
        <w:rPr>
          <w:rFonts w:ascii="Times New Roman" w:hAnsi="Times New Roman" w:cs="Times New Roman"/>
        </w:rPr>
      </w:pPr>
    </w:p>
    <w:p w14:paraId="7D9862E7" w14:textId="77777777" w:rsidR="007B5D53" w:rsidRPr="00F95CAB" w:rsidRDefault="007B5D53" w:rsidP="007B5D53">
      <w:pPr>
        <w:widowControl w:val="0"/>
        <w:autoSpaceDE w:val="0"/>
        <w:autoSpaceDN w:val="0"/>
        <w:adjustRightInd w:val="0"/>
        <w:jc w:val="center"/>
        <w:rPr>
          <w:u w:val="single"/>
        </w:rPr>
      </w:pPr>
      <w:r w:rsidRPr="00F95CAB">
        <w:rPr>
          <w:u w:val="single"/>
        </w:rPr>
        <w:t xml:space="preserve">Начальник Управления ЖКХ и архитектурной деятельности администрации </w:t>
      </w:r>
      <w:r>
        <w:rPr>
          <w:u w:val="single"/>
        </w:rPr>
        <w:t>муниципального</w:t>
      </w:r>
      <w:r w:rsidRPr="00F95CAB">
        <w:rPr>
          <w:u w:val="single"/>
        </w:rPr>
        <w:t xml:space="preserve"> округа город Шахунья Нижегородской области</w:t>
      </w:r>
    </w:p>
    <w:p w14:paraId="5A17229D" w14:textId="77777777" w:rsidR="007B5D53" w:rsidRPr="001F6FB8" w:rsidRDefault="007B5D53" w:rsidP="007B5D53">
      <w:pPr>
        <w:widowControl w:val="0"/>
        <w:autoSpaceDE w:val="0"/>
        <w:autoSpaceDN w:val="0"/>
        <w:adjustRightInd w:val="0"/>
        <w:jc w:val="center"/>
      </w:pPr>
      <w:r w:rsidRPr="001F6FB8">
        <w:rPr>
          <w:sz w:val="16"/>
          <w:szCs w:val="16"/>
        </w:rPr>
        <w:t>(должность, Ф.И.О., руководителя органа местного самоуправления,</w:t>
      </w:r>
      <w:r w:rsidRPr="001F6FB8">
        <w:rPr>
          <w:rFonts w:ascii="Courier New" w:hAnsi="Courier New" w:cs="Courier New"/>
          <w:sz w:val="20"/>
          <w:szCs w:val="20"/>
        </w:rPr>
        <w:t xml:space="preserve"> </w:t>
      </w:r>
      <w:r w:rsidRPr="001F6FB8">
        <w:rPr>
          <w:sz w:val="16"/>
          <w:szCs w:val="16"/>
        </w:rPr>
        <w:t>уполномоченного устанавливать техническое состояние</w:t>
      </w:r>
    </w:p>
    <w:p w14:paraId="4497D40D" w14:textId="77777777" w:rsidR="007B5D53" w:rsidRPr="001F6FB8" w:rsidRDefault="007B5D53" w:rsidP="007B5D53">
      <w:pPr>
        <w:widowControl w:val="0"/>
        <w:autoSpaceDE w:val="0"/>
        <w:autoSpaceDN w:val="0"/>
        <w:adjustRightInd w:val="0"/>
        <w:jc w:val="center"/>
        <w:rPr>
          <w:sz w:val="16"/>
          <w:szCs w:val="16"/>
        </w:rPr>
      </w:pPr>
      <w:r w:rsidRPr="001F6FB8">
        <w:rPr>
          <w:sz w:val="16"/>
          <w:szCs w:val="16"/>
        </w:rPr>
        <w:t>многоквартирного дома, являющегося объектом конкурса)</w:t>
      </w:r>
    </w:p>
    <w:p w14:paraId="11EC261C" w14:textId="77777777" w:rsidR="007B5D53" w:rsidRPr="001F6FB8" w:rsidRDefault="007B5D53" w:rsidP="007B5D53">
      <w:pPr>
        <w:widowControl w:val="0"/>
        <w:autoSpaceDE w:val="0"/>
        <w:autoSpaceDN w:val="0"/>
        <w:adjustRightInd w:val="0"/>
        <w:jc w:val="both"/>
        <w:rPr>
          <w:u w:val="single"/>
        </w:rPr>
      </w:pPr>
      <w:r w:rsidRPr="001F6FB8">
        <w:rPr>
          <w:sz w:val="20"/>
          <w:szCs w:val="20"/>
        </w:rPr>
        <w:t xml:space="preserve">                  </w:t>
      </w:r>
      <w:r w:rsidRPr="001F6FB8">
        <w:t xml:space="preserve">_____________                                                                                        </w:t>
      </w:r>
      <w:r w:rsidRPr="001F6FB8">
        <w:rPr>
          <w:u w:val="single"/>
        </w:rPr>
        <w:t>Лаптев С.М.</w:t>
      </w:r>
    </w:p>
    <w:p w14:paraId="2B7EAB8F" w14:textId="77777777" w:rsidR="007B5D53" w:rsidRPr="001F6FB8" w:rsidRDefault="007B5D53" w:rsidP="007B5D53">
      <w:pPr>
        <w:widowControl w:val="0"/>
        <w:autoSpaceDE w:val="0"/>
        <w:autoSpaceDN w:val="0"/>
        <w:adjustRightInd w:val="0"/>
        <w:jc w:val="both"/>
        <w:rPr>
          <w:sz w:val="16"/>
          <w:szCs w:val="16"/>
        </w:rPr>
      </w:pPr>
      <w:r w:rsidRPr="001F6FB8">
        <w:rPr>
          <w:sz w:val="16"/>
          <w:szCs w:val="16"/>
        </w:rPr>
        <w:t xml:space="preserve">                              (подпись)                                                                                                                                             (ф. и.о.)</w:t>
      </w:r>
    </w:p>
    <w:p w14:paraId="28F1E75F" w14:textId="77777777" w:rsidR="007B5D53" w:rsidRPr="001F6FB8" w:rsidRDefault="007B5D53" w:rsidP="007B5D53">
      <w:pPr>
        <w:widowControl w:val="0"/>
        <w:autoSpaceDE w:val="0"/>
        <w:autoSpaceDN w:val="0"/>
        <w:adjustRightInd w:val="0"/>
        <w:jc w:val="both"/>
      </w:pPr>
      <w:r w:rsidRPr="001F6FB8">
        <w:t xml:space="preserve">        "____" _______ 202</w:t>
      </w:r>
      <w:r>
        <w:t>6</w:t>
      </w:r>
      <w:r w:rsidRPr="001F6FB8">
        <w:t xml:space="preserve"> г.</w:t>
      </w:r>
    </w:p>
    <w:p w14:paraId="43283054" w14:textId="77777777" w:rsidR="007B5D53" w:rsidRPr="001F6FB8" w:rsidRDefault="007B5D53" w:rsidP="007B5D53">
      <w:pPr>
        <w:widowControl w:val="0"/>
        <w:autoSpaceDE w:val="0"/>
        <w:autoSpaceDN w:val="0"/>
        <w:adjustRightInd w:val="0"/>
        <w:jc w:val="both"/>
        <w:rPr>
          <w:sz w:val="20"/>
          <w:szCs w:val="20"/>
        </w:rPr>
      </w:pPr>
      <w:r w:rsidRPr="001F6FB8">
        <w:rPr>
          <w:sz w:val="20"/>
          <w:szCs w:val="20"/>
        </w:rPr>
        <w:t xml:space="preserve">               М.П.</w:t>
      </w:r>
    </w:p>
    <w:p w14:paraId="77D2DDA7" w14:textId="77777777" w:rsidR="007B5D53" w:rsidRPr="00632C5F" w:rsidRDefault="007B5D53" w:rsidP="007B5D53">
      <w:pPr>
        <w:pStyle w:val="ConsPlusNonformat"/>
        <w:jc w:val="both"/>
        <w:rPr>
          <w:rFonts w:ascii="Times New Roman" w:hAnsi="Times New Roman" w:cs="Times New Roman"/>
          <w:b/>
          <w:sz w:val="22"/>
          <w:szCs w:val="22"/>
          <w:u w:val="single"/>
        </w:rPr>
      </w:pPr>
    </w:p>
    <w:p w14:paraId="4E3A55AF" w14:textId="0868EE9D" w:rsidR="007B5D53" w:rsidRDefault="007B5D53" w:rsidP="00272FEF">
      <w:pPr>
        <w:snapToGrid w:val="0"/>
        <w:ind w:left="2832" w:firstLine="708"/>
        <w:jc w:val="right"/>
      </w:pPr>
      <w:r>
        <w:lastRenderedPageBreak/>
        <w:t>Приложение №</w:t>
      </w:r>
      <w:r w:rsidR="00DA20B6">
        <w:t>38</w:t>
      </w:r>
    </w:p>
    <w:p w14:paraId="6133389E" w14:textId="050FE696" w:rsidR="007B5D53" w:rsidRDefault="007B5D53" w:rsidP="00272FEF">
      <w:pPr>
        <w:snapToGrid w:val="0"/>
        <w:ind w:left="2832" w:firstLine="708"/>
        <w:jc w:val="right"/>
      </w:pPr>
    </w:p>
    <w:p w14:paraId="21D8F456" w14:textId="77777777" w:rsidR="007B5D53" w:rsidRPr="008F7450" w:rsidRDefault="007B5D53" w:rsidP="00DA20B6">
      <w:pPr>
        <w:pStyle w:val="ConsPlusNonformat"/>
        <w:ind w:left="4678"/>
        <w:jc w:val="center"/>
        <w:rPr>
          <w:rFonts w:ascii="Times New Roman" w:hAnsi="Times New Roman" w:cs="Times New Roman"/>
          <w:b/>
          <w:bCs/>
          <w:sz w:val="22"/>
          <w:szCs w:val="22"/>
        </w:rPr>
      </w:pPr>
      <w:r w:rsidRPr="008F7450">
        <w:rPr>
          <w:rFonts w:ascii="Times New Roman" w:hAnsi="Times New Roman" w:cs="Times New Roman"/>
          <w:b/>
          <w:bCs/>
          <w:sz w:val="22"/>
          <w:szCs w:val="22"/>
        </w:rPr>
        <w:t>УТВЕРЖДАЮ:</w:t>
      </w:r>
    </w:p>
    <w:p w14:paraId="1B223CAB"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0B7E3328"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037D4081"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77204676"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2C3C2683"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1A9E3CFE"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4396A81A"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05BBC065"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0ED09918"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738DDC3F"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24475560"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5FA2FA59"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0A6B0433"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468CC02A"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20B4E879"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(дата утверждения)</w:t>
      </w:r>
    </w:p>
    <w:p w14:paraId="57471BEF" w14:textId="77777777" w:rsidR="007B5D53" w:rsidRDefault="007B5D53" w:rsidP="007B5D53">
      <w:pPr>
        <w:tabs>
          <w:tab w:val="left" w:pos="2884"/>
          <w:tab w:val="left" w:pos="7593"/>
        </w:tabs>
        <w:suppressAutoHyphens/>
        <w:spacing w:line="268" w:lineRule="exact"/>
        <w:rPr>
          <w:lang w:eastAsia="ar-SA"/>
        </w:rPr>
      </w:pPr>
    </w:p>
    <w:p w14:paraId="5E077F95" w14:textId="77777777" w:rsidR="007B5D53" w:rsidRDefault="007B5D53" w:rsidP="007B5D53">
      <w:pPr>
        <w:tabs>
          <w:tab w:val="left" w:pos="2884"/>
        </w:tabs>
        <w:suppressAutoHyphens/>
        <w:spacing w:line="268" w:lineRule="exact"/>
        <w:jc w:val="center"/>
        <w:rPr>
          <w:lang w:eastAsia="ar-SA"/>
        </w:rPr>
      </w:pPr>
    </w:p>
    <w:p w14:paraId="60B65636" w14:textId="77777777" w:rsidR="007B5D53" w:rsidRPr="0054362E" w:rsidRDefault="007B5D53" w:rsidP="007B5D53">
      <w:pPr>
        <w:tabs>
          <w:tab w:val="left" w:pos="2884"/>
        </w:tabs>
        <w:suppressAutoHyphens/>
        <w:spacing w:line="268" w:lineRule="exact"/>
        <w:jc w:val="center"/>
        <w:rPr>
          <w:lang w:eastAsia="ar-SA"/>
        </w:rPr>
      </w:pPr>
      <w:r w:rsidRPr="0054362E">
        <w:rPr>
          <w:lang w:eastAsia="ar-SA"/>
        </w:rPr>
        <w:t>ПЕРЕЧЕНЬ</w:t>
      </w:r>
    </w:p>
    <w:p w14:paraId="4E1642B6" w14:textId="77777777" w:rsidR="007B5D53" w:rsidRDefault="007B5D53" w:rsidP="007B5D53">
      <w:pPr>
        <w:tabs>
          <w:tab w:val="center" w:pos="3873"/>
        </w:tabs>
        <w:suppressAutoHyphens/>
        <w:spacing w:line="268" w:lineRule="exact"/>
        <w:jc w:val="center"/>
        <w:rPr>
          <w:lang w:eastAsia="ar-SA"/>
        </w:rPr>
      </w:pPr>
      <w:r w:rsidRPr="0054362E">
        <w:rPr>
          <w:lang w:eastAsia="ar-SA"/>
        </w:rPr>
        <w:t>работ и услуг по содержанию и ремонту общего имущества собственников помещений</w:t>
      </w:r>
    </w:p>
    <w:p w14:paraId="470A2BF0" w14:textId="77777777" w:rsidR="007B5D53" w:rsidRPr="0054362E" w:rsidRDefault="007B5D53" w:rsidP="007B5D53">
      <w:pPr>
        <w:tabs>
          <w:tab w:val="center" w:pos="3873"/>
        </w:tabs>
        <w:suppressAutoHyphens/>
        <w:spacing w:line="268" w:lineRule="exact"/>
        <w:jc w:val="center"/>
      </w:pPr>
      <w:r w:rsidRPr="0054362E">
        <w:rPr>
          <w:lang w:eastAsia="ar-SA"/>
        </w:rPr>
        <w:t xml:space="preserve"> в многоквартирном доме, </w:t>
      </w:r>
      <w:r w:rsidRPr="0054362E">
        <w:t>расположенном по адресу: г.</w:t>
      </w:r>
      <w:r>
        <w:t xml:space="preserve"> </w:t>
      </w:r>
      <w:r w:rsidRPr="0054362E">
        <w:t>Шахунья,</w:t>
      </w:r>
      <w:r>
        <w:t xml:space="preserve"> р.п. Сява, ул. Просвещения</w:t>
      </w:r>
      <w:r w:rsidRPr="0054362E">
        <w:t xml:space="preserve">, д. </w:t>
      </w:r>
      <w:r>
        <w:t>20</w:t>
      </w:r>
    </w:p>
    <w:p w14:paraId="6C447EA3" w14:textId="77777777" w:rsidR="007B5D53" w:rsidRPr="0054362E" w:rsidRDefault="007B5D53" w:rsidP="007B5D53">
      <w:pPr>
        <w:tabs>
          <w:tab w:val="center" w:pos="3873"/>
        </w:tabs>
        <w:suppressAutoHyphens/>
        <w:spacing w:line="268" w:lineRule="exact"/>
        <w:jc w:val="center"/>
      </w:pPr>
    </w:p>
    <w:tbl>
      <w:tblPr>
        <w:tblW w:w="10173" w:type="dxa"/>
        <w:tblLayout w:type="fixed"/>
        <w:tblLook w:val="04A0" w:firstRow="1" w:lastRow="0" w:firstColumn="1" w:lastColumn="0" w:noHBand="0" w:noVBand="1"/>
      </w:tblPr>
      <w:tblGrid>
        <w:gridCol w:w="5949"/>
        <w:gridCol w:w="1701"/>
        <w:gridCol w:w="1276"/>
        <w:gridCol w:w="1247"/>
      </w:tblGrid>
      <w:tr w:rsidR="007B5D53" w:rsidRPr="0054362E" w14:paraId="18BEA7EB" w14:textId="77777777" w:rsidTr="007B5D53">
        <w:trPr>
          <w:trHeight w:val="20"/>
        </w:trPr>
        <w:tc>
          <w:tcPr>
            <w:tcW w:w="5949" w:type="dxa"/>
            <w:tcBorders>
              <w:top w:val="single" w:sz="4" w:space="0" w:color="000000"/>
              <w:left w:val="single" w:sz="4" w:space="0" w:color="000000"/>
              <w:bottom w:val="single" w:sz="4" w:space="0" w:color="000000"/>
              <w:right w:val="nil"/>
            </w:tcBorders>
          </w:tcPr>
          <w:p w14:paraId="1ABB1500" w14:textId="77777777" w:rsidR="007B5D53" w:rsidRPr="0054362E" w:rsidRDefault="007B5D53" w:rsidP="007B5D53">
            <w:pPr>
              <w:jc w:val="center"/>
            </w:pPr>
          </w:p>
          <w:p w14:paraId="16215621" w14:textId="77777777" w:rsidR="007B5D53" w:rsidRPr="0054362E" w:rsidRDefault="007B5D53" w:rsidP="007B5D53">
            <w:pPr>
              <w:jc w:val="center"/>
            </w:pPr>
            <w:r w:rsidRPr="0054362E">
              <w:t>Наименование работ и услуг</w:t>
            </w:r>
          </w:p>
        </w:tc>
        <w:tc>
          <w:tcPr>
            <w:tcW w:w="1701" w:type="dxa"/>
            <w:tcBorders>
              <w:top w:val="single" w:sz="4" w:space="0" w:color="000000"/>
              <w:left w:val="single" w:sz="4" w:space="0" w:color="000000"/>
              <w:bottom w:val="single" w:sz="4" w:space="0" w:color="000000"/>
              <w:right w:val="nil"/>
            </w:tcBorders>
          </w:tcPr>
          <w:p w14:paraId="17F1DB26" w14:textId="77777777" w:rsidR="007B5D53" w:rsidRPr="0054362E" w:rsidRDefault="007B5D53" w:rsidP="007B5D53">
            <w:pPr>
              <w:suppressAutoHyphens/>
              <w:snapToGrid w:val="0"/>
              <w:jc w:val="center"/>
              <w:rPr>
                <w:bCs/>
              </w:rPr>
            </w:pPr>
          </w:p>
          <w:p w14:paraId="34710C42" w14:textId="77777777" w:rsidR="007B5D53" w:rsidRPr="0054362E" w:rsidRDefault="007B5D53" w:rsidP="007B5D53">
            <w:pPr>
              <w:suppressAutoHyphens/>
              <w:snapToGrid w:val="0"/>
              <w:jc w:val="center"/>
              <w:rPr>
                <w:bCs/>
                <w:color w:val="000000"/>
              </w:rPr>
            </w:pPr>
            <w:r w:rsidRPr="0054362E">
              <w:rPr>
                <w:bCs/>
              </w:rPr>
              <w:t>Периодичность выполнения работ</w:t>
            </w:r>
          </w:p>
        </w:tc>
        <w:tc>
          <w:tcPr>
            <w:tcW w:w="1276" w:type="dxa"/>
            <w:tcBorders>
              <w:top w:val="single" w:sz="4" w:space="0" w:color="000000"/>
              <w:left w:val="single" w:sz="4" w:space="0" w:color="000000"/>
              <w:bottom w:val="single" w:sz="4" w:space="0" w:color="000000"/>
              <w:right w:val="nil"/>
            </w:tcBorders>
          </w:tcPr>
          <w:p w14:paraId="6FF01671" w14:textId="77777777" w:rsidR="007B5D53" w:rsidRPr="0054362E" w:rsidRDefault="007B5D53" w:rsidP="007B5D53">
            <w:pPr>
              <w:snapToGrid w:val="0"/>
              <w:jc w:val="center"/>
            </w:pPr>
          </w:p>
          <w:p w14:paraId="6899DE6A" w14:textId="77777777" w:rsidR="007B5D53" w:rsidRPr="0054362E" w:rsidRDefault="007B5D53" w:rsidP="007B5D53">
            <w:pPr>
              <w:snapToGrid w:val="0"/>
              <w:jc w:val="center"/>
              <w:rPr>
                <w:lang w:eastAsia="ar-SA"/>
              </w:rPr>
            </w:pPr>
            <w:r w:rsidRPr="0054362E">
              <w:t>Годовая</w:t>
            </w:r>
          </w:p>
          <w:p w14:paraId="71F681F7" w14:textId="77777777" w:rsidR="007B5D53" w:rsidRPr="0054362E" w:rsidRDefault="007B5D53" w:rsidP="007B5D53">
            <w:pPr>
              <w:tabs>
                <w:tab w:val="left" w:pos="124"/>
              </w:tabs>
              <w:jc w:val="center"/>
            </w:pPr>
            <w:r w:rsidRPr="0054362E">
              <w:t>плата</w:t>
            </w:r>
          </w:p>
          <w:p w14:paraId="18E4CB6E" w14:textId="77777777" w:rsidR="007B5D53" w:rsidRPr="0054362E" w:rsidRDefault="007B5D53" w:rsidP="007B5D53">
            <w:pPr>
              <w:jc w:val="center"/>
            </w:pPr>
            <w:r w:rsidRPr="0054362E">
              <w:t>(руб</w:t>
            </w:r>
            <w:r>
              <w:t>.</w:t>
            </w:r>
            <w:r w:rsidRPr="0054362E">
              <w:t>)</w:t>
            </w:r>
          </w:p>
          <w:p w14:paraId="1C5D079D" w14:textId="77777777" w:rsidR="007B5D53" w:rsidRPr="0054362E" w:rsidRDefault="007B5D53" w:rsidP="007B5D53">
            <w:pPr>
              <w:suppressAutoHyphens/>
              <w:snapToGrid w:val="0"/>
              <w:jc w:val="center"/>
              <w:rPr>
                <w:lang w:eastAsia="ar-SA"/>
              </w:rPr>
            </w:pPr>
          </w:p>
        </w:tc>
        <w:tc>
          <w:tcPr>
            <w:tcW w:w="1247" w:type="dxa"/>
            <w:tcBorders>
              <w:top w:val="single" w:sz="4" w:space="0" w:color="000000"/>
              <w:left w:val="single" w:sz="4" w:space="0" w:color="000000"/>
              <w:bottom w:val="single" w:sz="4" w:space="0" w:color="000000"/>
              <w:right w:val="single" w:sz="4" w:space="0" w:color="000000"/>
            </w:tcBorders>
          </w:tcPr>
          <w:p w14:paraId="37F9E4E8" w14:textId="77777777" w:rsidR="007B5D53" w:rsidRPr="0054362E" w:rsidRDefault="007B5D53" w:rsidP="007B5D53">
            <w:pPr>
              <w:jc w:val="center"/>
            </w:pPr>
            <w:r w:rsidRPr="0054362E">
              <w:t>Стоимость на</w:t>
            </w:r>
            <w:r>
              <w:t xml:space="preserve"> </w:t>
            </w:r>
            <w:r w:rsidRPr="0054362E">
              <w:t>1 кв. м</w:t>
            </w:r>
            <w:r>
              <w:t xml:space="preserve">. </w:t>
            </w:r>
            <w:r w:rsidRPr="0054362E">
              <w:t>общ. площади (руб</w:t>
            </w:r>
            <w:r>
              <w:t>.</w:t>
            </w:r>
            <w:r w:rsidRPr="0054362E">
              <w:t xml:space="preserve"> в</w:t>
            </w:r>
          </w:p>
          <w:p w14:paraId="08CF6E14" w14:textId="77777777" w:rsidR="007B5D53" w:rsidRPr="0054362E" w:rsidRDefault="007B5D53" w:rsidP="007B5D53">
            <w:pPr>
              <w:suppressAutoHyphens/>
              <w:snapToGrid w:val="0"/>
              <w:jc w:val="center"/>
              <w:rPr>
                <w:lang w:eastAsia="ar-SA"/>
              </w:rPr>
            </w:pPr>
            <w:r w:rsidRPr="0054362E">
              <w:t>месяц)</w:t>
            </w:r>
          </w:p>
        </w:tc>
      </w:tr>
      <w:tr w:rsidR="007B5D53" w:rsidRPr="0054362E" w14:paraId="485DA11A" w14:textId="77777777" w:rsidTr="007B5D53">
        <w:trPr>
          <w:trHeight w:val="710"/>
        </w:trPr>
        <w:tc>
          <w:tcPr>
            <w:tcW w:w="5949" w:type="dxa"/>
            <w:tcBorders>
              <w:top w:val="single" w:sz="4" w:space="0" w:color="000000"/>
              <w:left w:val="single" w:sz="4" w:space="0" w:color="000000"/>
              <w:bottom w:val="single" w:sz="4" w:space="0" w:color="auto"/>
              <w:right w:val="nil"/>
            </w:tcBorders>
          </w:tcPr>
          <w:p w14:paraId="653CB41E" w14:textId="77777777" w:rsidR="007B5D53" w:rsidRPr="0054362E" w:rsidRDefault="007B5D53" w:rsidP="007B5D53">
            <w:pPr>
              <w:jc w:val="both"/>
            </w:pPr>
            <w:r w:rsidRPr="00014C90">
              <w:rPr>
                <w:b/>
                <w:bCs/>
                <w:szCs w:val="20"/>
              </w:rPr>
              <w:t>1.</w:t>
            </w:r>
            <w:r>
              <w:rPr>
                <w:b/>
                <w:bCs/>
                <w:szCs w:val="20"/>
              </w:rPr>
              <w:t xml:space="preserve"> </w:t>
            </w:r>
            <w:r w:rsidRPr="00014C90">
              <w:rPr>
                <w:b/>
                <w:bCs/>
                <w:szCs w:val="20"/>
              </w:rPr>
              <w:t xml:space="preserve">Содержание и текущий ремонт </w:t>
            </w:r>
            <w:r>
              <w:rPr>
                <w:b/>
                <w:bCs/>
                <w:szCs w:val="20"/>
              </w:rPr>
              <w:t xml:space="preserve">общего </w:t>
            </w:r>
            <w:r w:rsidRPr="00014C90">
              <w:rPr>
                <w:b/>
                <w:bCs/>
                <w:szCs w:val="20"/>
              </w:rPr>
              <w:t>внутридомового инженерного оборудования</w:t>
            </w:r>
            <w:r>
              <w:rPr>
                <w:b/>
                <w:bCs/>
                <w:szCs w:val="20"/>
              </w:rPr>
              <w:t>.</w:t>
            </w:r>
            <w:r>
              <w:rPr>
                <w:sz w:val="20"/>
                <w:szCs w:val="20"/>
              </w:rPr>
              <w:t xml:space="preserve"> </w:t>
            </w:r>
            <w:r w:rsidRPr="00014C90">
              <w:rPr>
                <w:sz w:val="20"/>
                <w:szCs w:val="20"/>
              </w:rPr>
              <w:t xml:space="preserve">Профилактические осмотры систем отопления, водопровода, канализации, ремонт и замена запорной и регулировочной арматуры (задвижек, кранов, вентилей и т.д.), относящихся к общим инженерным коммуникациям. Ремонт и замена отопительных приборов в местах общего пользования. </w:t>
            </w:r>
          </w:p>
        </w:tc>
        <w:tc>
          <w:tcPr>
            <w:tcW w:w="1701" w:type="dxa"/>
            <w:tcBorders>
              <w:top w:val="single" w:sz="4" w:space="0" w:color="000000"/>
              <w:left w:val="single" w:sz="4" w:space="0" w:color="000000"/>
              <w:bottom w:val="single" w:sz="4" w:space="0" w:color="auto"/>
              <w:right w:val="nil"/>
            </w:tcBorders>
            <w:vAlign w:val="center"/>
          </w:tcPr>
          <w:p w14:paraId="64D6C341" w14:textId="77777777" w:rsidR="007B5D53" w:rsidRPr="002D5CE7" w:rsidRDefault="007B5D53" w:rsidP="007B5D53">
            <w:pPr>
              <w:suppressAutoHyphens/>
              <w:snapToGrid w:val="0"/>
              <w:jc w:val="center"/>
              <w:rPr>
                <w:bCs/>
                <w:color w:val="000000"/>
                <w:sz w:val="20"/>
                <w:szCs w:val="20"/>
              </w:rPr>
            </w:pPr>
            <w:r w:rsidRPr="002D5CE7">
              <w:rPr>
                <w:bCs/>
                <w:color w:val="000000"/>
                <w:sz w:val="20"/>
                <w:szCs w:val="20"/>
              </w:rPr>
              <w:t xml:space="preserve">Осмотр не реже 2 раз в год </w:t>
            </w:r>
          </w:p>
          <w:p w14:paraId="1E0D8515" w14:textId="77777777" w:rsidR="007B5D53" w:rsidRPr="002D5CE7" w:rsidRDefault="007B5D53" w:rsidP="007B5D53">
            <w:pPr>
              <w:suppressAutoHyphens/>
              <w:snapToGrid w:val="0"/>
              <w:jc w:val="center"/>
              <w:rPr>
                <w:bCs/>
                <w:color w:val="000000"/>
                <w:sz w:val="20"/>
                <w:szCs w:val="20"/>
              </w:rPr>
            </w:pPr>
            <w:r w:rsidRPr="002D5CE7">
              <w:rPr>
                <w:bCs/>
                <w:color w:val="000000"/>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07B742C3" w14:textId="77777777" w:rsidR="007B5D53" w:rsidRPr="00C14ADA" w:rsidRDefault="007B5D53" w:rsidP="007B5D53">
            <w:pPr>
              <w:suppressAutoHyphens/>
              <w:snapToGrid w:val="0"/>
              <w:jc w:val="center"/>
              <w:rPr>
                <w:b/>
                <w:bCs/>
                <w:lang w:eastAsia="ar-SA"/>
              </w:rPr>
            </w:pPr>
            <w:r w:rsidRPr="00C14ADA">
              <w:rPr>
                <w:rFonts w:ascii="Calibri" w:hAnsi="Calibri" w:cs="Calibri"/>
                <w:b/>
                <w:bCs/>
                <w:color w:val="000000"/>
              </w:rPr>
              <w:t>137061,54</w:t>
            </w:r>
          </w:p>
        </w:tc>
        <w:tc>
          <w:tcPr>
            <w:tcW w:w="1247" w:type="dxa"/>
            <w:tcBorders>
              <w:top w:val="single" w:sz="4" w:space="0" w:color="000000"/>
              <w:left w:val="single" w:sz="4" w:space="0" w:color="000000"/>
              <w:bottom w:val="single" w:sz="4" w:space="0" w:color="auto"/>
              <w:right w:val="single" w:sz="4" w:space="0" w:color="000000"/>
            </w:tcBorders>
            <w:vAlign w:val="center"/>
          </w:tcPr>
          <w:p w14:paraId="1C88D4EF" w14:textId="77777777" w:rsidR="007B5D53" w:rsidRPr="00C14ADA" w:rsidRDefault="007B5D53" w:rsidP="007B5D53">
            <w:pPr>
              <w:suppressAutoHyphens/>
              <w:snapToGrid w:val="0"/>
              <w:jc w:val="center"/>
              <w:rPr>
                <w:b/>
                <w:bCs/>
                <w:lang w:eastAsia="ar-SA"/>
              </w:rPr>
            </w:pPr>
            <w:r w:rsidRPr="00C14ADA">
              <w:rPr>
                <w:rFonts w:ascii="Calibri" w:hAnsi="Calibri" w:cs="Calibri"/>
                <w:b/>
                <w:bCs/>
                <w:color w:val="000000"/>
              </w:rPr>
              <w:t>7,02</w:t>
            </w:r>
          </w:p>
        </w:tc>
      </w:tr>
      <w:tr w:rsidR="007B5D53" w:rsidRPr="0054362E" w14:paraId="79CFC4C7" w14:textId="77777777" w:rsidTr="007B5D53">
        <w:trPr>
          <w:trHeight w:val="710"/>
        </w:trPr>
        <w:tc>
          <w:tcPr>
            <w:tcW w:w="5949" w:type="dxa"/>
            <w:tcBorders>
              <w:top w:val="single" w:sz="4" w:space="0" w:color="000000"/>
              <w:left w:val="single" w:sz="4" w:space="0" w:color="000000"/>
              <w:bottom w:val="single" w:sz="4" w:space="0" w:color="auto"/>
              <w:right w:val="nil"/>
            </w:tcBorders>
          </w:tcPr>
          <w:p w14:paraId="4AFA38D6" w14:textId="77777777" w:rsidR="007B5D53" w:rsidRPr="00EE4F49" w:rsidRDefault="007B5D53" w:rsidP="007B5D53">
            <w:pPr>
              <w:jc w:val="both"/>
              <w:rPr>
                <w:sz w:val="20"/>
                <w:szCs w:val="20"/>
              </w:rPr>
            </w:pPr>
            <w:r w:rsidRPr="00EE4F49">
              <w:rPr>
                <w:sz w:val="20"/>
                <w:szCs w:val="20"/>
              </w:rPr>
              <w:t>1.1. Ремонт, регулировка, испытание, промывка и опрессовка систем центрального отопления</w:t>
            </w:r>
            <w:r w:rsidRPr="00EE4F49">
              <w:rPr>
                <w:b/>
                <w:bCs/>
                <w:sz w:val="20"/>
                <w:szCs w:val="20"/>
              </w:rPr>
              <w:t xml:space="preserve"> </w:t>
            </w:r>
            <w:r w:rsidRPr="00EE4F49">
              <w:rPr>
                <w:sz w:val="20"/>
                <w:szCs w:val="20"/>
              </w:rPr>
              <w:t>(смена отдельных участков трубопровода, смена запорной арматуры, осмотр системы центрального отопления дома, ликвидация воздушных пробок в системе отопления при запуске отопления и в отопительный период, промывка гидропневматическим способом системы отопления в период подготовки к отопительному периоду и т.д.)</w:t>
            </w:r>
          </w:p>
        </w:tc>
        <w:tc>
          <w:tcPr>
            <w:tcW w:w="1701" w:type="dxa"/>
            <w:tcBorders>
              <w:top w:val="single" w:sz="4" w:space="0" w:color="000000"/>
              <w:left w:val="single" w:sz="4" w:space="0" w:color="000000"/>
              <w:bottom w:val="single" w:sz="4" w:space="0" w:color="auto"/>
              <w:right w:val="nil"/>
            </w:tcBorders>
            <w:vAlign w:val="center"/>
          </w:tcPr>
          <w:p w14:paraId="7C635423" w14:textId="77777777" w:rsidR="007B5D53" w:rsidRPr="002D5CE7" w:rsidRDefault="007B5D53" w:rsidP="007B5D53">
            <w:pPr>
              <w:jc w:val="center"/>
              <w:rPr>
                <w:bCs/>
                <w:sz w:val="20"/>
                <w:szCs w:val="20"/>
              </w:rPr>
            </w:pPr>
            <w:r w:rsidRPr="002D5CE7">
              <w:rPr>
                <w:bCs/>
                <w:sz w:val="20"/>
                <w:szCs w:val="20"/>
              </w:rPr>
              <w:t xml:space="preserve">Осмотр не реже 2 раз в год </w:t>
            </w:r>
          </w:p>
          <w:p w14:paraId="099FC039" w14:textId="77777777" w:rsidR="007B5D53" w:rsidRPr="002D5CE7" w:rsidRDefault="007B5D53" w:rsidP="007B5D53">
            <w:pPr>
              <w:jc w:val="center"/>
              <w:rPr>
                <w:bCs/>
                <w:sz w:val="20"/>
                <w:szCs w:val="20"/>
              </w:rPr>
            </w:pPr>
            <w:r w:rsidRPr="002D5CE7">
              <w:rPr>
                <w:bCs/>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509E07C6" w14:textId="77777777" w:rsidR="007B5D53" w:rsidRPr="00EE4F49" w:rsidRDefault="007B5D53" w:rsidP="007B5D53">
            <w:pPr>
              <w:jc w:val="center"/>
            </w:pPr>
            <w:r>
              <w:rPr>
                <w:rFonts w:ascii="Calibri" w:hAnsi="Calibri" w:cs="Calibri"/>
                <w:color w:val="000000"/>
              </w:rPr>
              <w:t>59078,25</w:t>
            </w:r>
          </w:p>
        </w:tc>
        <w:tc>
          <w:tcPr>
            <w:tcW w:w="1247" w:type="dxa"/>
            <w:tcBorders>
              <w:top w:val="single" w:sz="4" w:space="0" w:color="000000"/>
              <w:left w:val="single" w:sz="4" w:space="0" w:color="000000"/>
              <w:bottom w:val="single" w:sz="4" w:space="0" w:color="auto"/>
              <w:right w:val="single" w:sz="4" w:space="0" w:color="000000"/>
            </w:tcBorders>
            <w:vAlign w:val="center"/>
          </w:tcPr>
          <w:p w14:paraId="599D1231" w14:textId="77777777" w:rsidR="007B5D53" w:rsidRPr="00EE4F49" w:rsidRDefault="007B5D53" w:rsidP="007B5D53">
            <w:pPr>
              <w:jc w:val="center"/>
            </w:pPr>
            <w:r>
              <w:rPr>
                <w:rFonts w:ascii="Calibri" w:hAnsi="Calibri" w:cs="Calibri"/>
                <w:color w:val="000000"/>
              </w:rPr>
              <w:t>3,03</w:t>
            </w:r>
          </w:p>
        </w:tc>
      </w:tr>
      <w:tr w:rsidR="007B5D53" w:rsidRPr="0054362E" w14:paraId="2DAC0E0D" w14:textId="77777777" w:rsidTr="007B5D53">
        <w:trPr>
          <w:trHeight w:val="710"/>
        </w:trPr>
        <w:tc>
          <w:tcPr>
            <w:tcW w:w="5949" w:type="dxa"/>
            <w:tcBorders>
              <w:top w:val="single" w:sz="4" w:space="0" w:color="000000"/>
              <w:left w:val="single" w:sz="4" w:space="0" w:color="000000"/>
              <w:bottom w:val="single" w:sz="4" w:space="0" w:color="auto"/>
              <w:right w:val="nil"/>
            </w:tcBorders>
          </w:tcPr>
          <w:p w14:paraId="32BD0479" w14:textId="77777777" w:rsidR="007B5D53" w:rsidRPr="00EE4F49" w:rsidRDefault="007B5D53" w:rsidP="007B5D53">
            <w:pPr>
              <w:jc w:val="both"/>
              <w:rPr>
                <w:sz w:val="20"/>
                <w:szCs w:val="20"/>
              </w:rPr>
            </w:pPr>
            <w:r w:rsidRPr="00EE4F49">
              <w:rPr>
                <w:sz w:val="20"/>
                <w:szCs w:val="20"/>
              </w:rPr>
              <w:t>1.2. Проведение технических осмотров и устранение неисправностей в системе водоотведения</w:t>
            </w:r>
            <w:r w:rsidRPr="00EE4F49">
              <w:rPr>
                <w:b/>
                <w:bCs/>
                <w:sz w:val="20"/>
                <w:szCs w:val="20"/>
              </w:rPr>
              <w:t xml:space="preserve"> </w:t>
            </w:r>
            <w:r w:rsidRPr="00EE4F49">
              <w:rPr>
                <w:sz w:val="20"/>
                <w:szCs w:val="20"/>
              </w:rPr>
              <w:t>(подчеканка раструбов канализационных труб, замена участков труб</w:t>
            </w:r>
            <w:r>
              <w:rPr>
                <w:sz w:val="20"/>
                <w:szCs w:val="20"/>
              </w:rPr>
              <w:t xml:space="preserve">. </w:t>
            </w:r>
            <w:r w:rsidRPr="00EE4F49">
              <w:rPr>
                <w:sz w:val="20"/>
                <w:szCs w:val="20"/>
              </w:rPr>
              <w:t xml:space="preserve">Устранение засоров канализационной системы, относящейся к общему имуществу дома, очистка канализационной сети от стояка до колодца (лежак) по заявкам и т.д.) </w:t>
            </w:r>
          </w:p>
        </w:tc>
        <w:tc>
          <w:tcPr>
            <w:tcW w:w="1701" w:type="dxa"/>
            <w:tcBorders>
              <w:top w:val="single" w:sz="4" w:space="0" w:color="000000"/>
              <w:left w:val="single" w:sz="4" w:space="0" w:color="000000"/>
              <w:bottom w:val="single" w:sz="4" w:space="0" w:color="auto"/>
              <w:right w:val="nil"/>
            </w:tcBorders>
            <w:vAlign w:val="center"/>
          </w:tcPr>
          <w:p w14:paraId="18616B4E" w14:textId="77777777" w:rsidR="007B5D53" w:rsidRPr="002D5CE7" w:rsidRDefault="007B5D53" w:rsidP="007B5D53">
            <w:pPr>
              <w:jc w:val="center"/>
              <w:rPr>
                <w:bCs/>
                <w:sz w:val="20"/>
                <w:szCs w:val="20"/>
              </w:rPr>
            </w:pPr>
            <w:r w:rsidRPr="002D5CE7">
              <w:rPr>
                <w:bCs/>
                <w:sz w:val="20"/>
                <w:szCs w:val="20"/>
              </w:rPr>
              <w:t xml:space="preserve">Осмотр не реже 2 раз в год </w:t>
            </w:r>
          </w:p>
          <w:p w14:paraId="6C5E3E8A" w14:textId="77777777" w:rsidR="007B5D53" w:rsidRPr="002D5CE7" w:rsidRDefault="007B5D53" w:rsidP="007B5D53">
            <w:pPr>
              <w:jc w:val="center"/>
              <w:rPr>
                <w:bCs/>
                <w:sz w:val="20"/>
                <w:szCs w:val="20"/>
              </w:rPr>
            </w:pPr>
            <w:r w:rsidRPr="002D5CE7">
              <w:rPr>
                <w:bCs/>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76921E9A" w14:textId="77777777" w:rsidR="007B5D53" w:rsidRPr="00EE4F49" w:rsidRDefault="007B5D53" w:rsidP="007B5D53">
            <w:pPr>
              <w:jc w:val="center"/>
            </w:pPr>
            <w:r>
              <w:rPr>
                <w:rFonts w:ascii="Calibri" w:hAnsi="Calibri" w:cs="Calibri"/>
                <w:color w:val="000000"/>
              </w:rPr>
              <w:t>25994,43</w:t>
            </w:r>
          </w:p>
        </w:tc>
        <w:tc>
          <w:tcPr>
            <w:tcW w:w="1247" w:type="dxa"/>
            <w:tcBorders>
              <w:top w:val="single" w:sz="4" w:space="0" w:color="000000"/>
              <w:left w:val="single" w:sz="4" w:space="0" w:color="000000"/>
              <w:bottom w:val="single" w:sz="4" w:space="0" w:color="auto"/>
              <w:right w:val="single" w:sz="4" w:space="0" w:color="000000"/>
            </w:tcBorders>
            <w:vAlign w:val="center"/>
          </w:tcPr>
          <w:p w14:paraId="5EACFE7E" w14:textId="77777777" w:rsidR="007B5D53" w:rsidRPr="00EE4F49" w:rsidRDefault="007B5D53" w:rsidP="007B5D53">
            <w:pPr>
              <w:jc w:val="center"/>
            </w:pPr>
            <w:r>
              <w:rPr>
                <w:rFonts w:ascii="Calibri" w:hAnsi="Calibri" w:cs="Calibri"/>
                <w:color w:val="000000"/>
              </w:rPr>
              <w:t>1,33</w:t>
            </w:r>
          </w:p>
        </w:tc>
      </w:tr>
      <w:tr w:rsidR="007B5D53" w:rsidRPr="0054362E" w14:paraId="01840DE0" w14:textId="77777777" w:rsidTr="007B5D53">
        <w:trPr>
          <w:trHeight w:val="279"/>
        </w:trPr>
        <w:tc>
          <w:tcPr>
            <w:tcW w:w="5949" w:type="dxa"/>
            <w:tcBorders>
              <w:top w:val="single" w:sz="4" w:space="0" w:color="000000"/>
              <w:left w:val="single" w:sz="4" w:space="0" w:color="000000"/>
              <w:bottom w:val="single" w:sz="4" w:space="0" w:color="auto"/>
              <w:right w:val="nil"/>
            </w:tcBorders>
          </w:tcPr>
          <w:p w14:paraId="3CA3E03D" w14:textId="77777777" w:rsidR="007B5D53" w:rsidRPr="00EE4F49" w:rsidRDefault="007B5D53" w:rsidP="007B5D53">
            <w:pPr>
              <w:jc w:val="both"/>
              <w:rPr>
                <w:color w:val="000000"/>
                <w:sz w:val="20"/>
                <w:szCs w:val="20"/>
              </w:rPr>
            </w:pPr>
            <w:r w:rsidRPr="00EE4F49">
              <w:rPr>
                <w:sz w:val="20"/>
                <w:szCs w:val="20"/>
              </w:rPr>
              <w:t>1.3. Проведение технических осмотров и устранение неисправностей в системе горячего водоснабжения</w:t>
            </w:r>
            <w:r w:rsidRPr="00EE4F49">
              <w:rPr>
                <w:b/>
                <w:bCs/>
                <w:sz w:val="20"/>
                <w:szCs w:val="20"/>
              </w:rPr>
              <w:t xml:space="preserve"> </w:t>
            </w:r>
            <w:r w:rsidRPr="00EE4F49">
              <w:rPr>
                <w:sz w:val="20"/>
                <w:szCs w:val="20"/>
              </w:rPr>
              <w:t>(осмотр системы горячего водоснабжения планово 2 раза в год и при поступлении заявок, смена отдельных участков трубопровода, смена запорной арматуры и т.д.)</w:t>
            </w:r>
          </w:p>
        </w:tc>
        <w:tc>
          <w:tcPr>
            <w:tcW w:w="1701" w:type="dxa"/>
            <w:tcBorders>
              <w:top w:val="single" w:sz="4" w:space="0" w:color="000000"/>
              <w:left w:val="single" w:sz="4" w:space="0" w:color="000000"/>
              <w:bottom w:val="single" w:sz="4" w:space="0" w:color="auto"/>
              <w:right w:val="nil"/>
            </w:tcBorders>
            <w:vAlign w:val="center"/>
          </w:tcPr>
          <w:p w14:paraId="75DE63FE" w14:textId="77777777" w:rsidR="007B5D53" w:rsidRPr="002D5CE7" w:rsidRDefault="007B5D53" w:rsidP="007B5D53">
            <w:pPr>
              <w:jc w:val="center"/>
              <w:rPr>
                <w:bCs/>
                <w:sz w:val="20"/>
                <w:szCs w:val="20"/>
              </w:rPr>
            </w:pPr>
            <w:r w:rsidRPr="002D5CE7">
              <w:rPr>
                <w:bCs/>
                <w:sz w:val="20"/>
                <w:szCs w:val="20"/>
              </w:rPr>
              <w:t xml:space="preserve">Осмотр не реже 2 раз в год </w:t>
            </w:r>
          </w:p>
          <w:p w14:paraId="6FAEED53" w14:textId="77777777" w:rsidR="007B5D53" w:rsidRPr="002D5CE7" w:rsidRDefault="007B5D53" w:rsidP="007B5D53">
            <w:pPr>
              <w:jc w:val="center"/>
              <w:rPr>
                <w:bCs/>
                <w:sz w:val="20"/>
                <w:szCs w:val="20"/>
              </w:rPr>
            </w:pPr>
            <w:r w:rsidRPr="002D5CE7">
              <w:rPr>
                <w:bCs/>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24D37247" w14:textId="77777777" w:rsidR="007B5D53" w:rsidRPr="00EE4F49" w:rsidRDefault="007B5D53" w:rsidP="007B5D53">
            <w:pPr>
              <w:jc w:val="center"/>
            </w:pPr>
            <w:r>
              <w:rPr>
                <w:rFonts w:ascii="Calibri" w:hAnsi="Calibri" w:cs="Calibri"/>
                <w:color w:val="000000"/>
              </w:rPr>
              <w:t>25994,43</w:t>
            </w:r>
          </w:p>
        </w:tc>
        <w:tc>
          <w:tcPr>
            <w:tcW w:w="1247" w:type="dxa"/>
            <w:tcBorders>
              <w:top w:val="single" w:sz="4" w:space="0" w:color="000000"/>
              <w:left w:val="single" w:sz="4" w:space="0" w:color="000000"/>
              <w:bottom w:val="single" w:sz="4" w:space="0" w:color="auto"/>
              <w:right w:val="single" w:sz="4" w:space="0" w:color="000000"/>
            </w:tcBorders>
            <w:vAlign w:val="center"/>
          </w:tcPr>
          <w:p w14:paraId="5ED3E1A3" w14:textId="77777777" w:rsidR="007B5D53" w:rsidRPr="00EE4F49" w:rsidRDefault="007B5D53" w:rsidP="007B5D53">
            <w:pPr>
              <w:jc w:val="center"/>
            </w:pPr>
            <w:r>
              <w:rPr>
                <w:rFonts w:ascii="Calibri" w:hAnsi="Calibri" w:cs="Calibri"/>
                <w:color w:val="000000"/>
              </w:rPr>
              <w:t>1,33</w:t>
            </w:r>
          </w:p>
        </w:tc>
      </w:tr>
      <w:tr w:rsidR="007B5D53" w:rsidRPr="0054362E" w14:paraId="4C8310DF" w14:textId="77777777" w:rsidTr="007B5D53">
        <w:trPr>
          <w:trHeight w:val="558"/>
        </w:trPr>
        <w:tc>
          <w:tcPr>
            <w:tcW w:w="5949" w:type="dxa"/>
            <w:tcBorders>
              <w:top w:val="single" w:sz="4" w:space="0" w:color="000000"/>
              <w:left w:val="single" w:sz="4" w:space="0" w:color="000000"/>
              <w:bottom w:val="single" w:sz="4" w:space="0" w:color="auto"/>
              <w:right w:val="nil"/>
            </w:tcBorders>
          </w:tcPr>
          <w:p w14:paraId="4214EDD1" w14:textId="77777777" w:rsidR="007B5D53" w:rsidRPr="00EE4F49" w:rsidRDefault="007B5D53" w:rsidP="007B5D53">
            <w:pPr>
              <w:jc w:val="both"/>
              <w:rPr>
                <w:color w:val="000000"/>
                <w:sz w:val="20"/>
                <w:szCs w:val="20"/>
              </w:rPr>
            </w:pPr>
            <w:r w:rsidRPr="00EE4F49">
              <w:rPr>
                <w:sz w:val="20"/>
                <w:szCs w:val="20"/>
              </w:rPr>
              <w:t>1.4. Проведение технических осмотров и устранение неисправностей в системе холодного водоснабжения</w:t>
            </w:r>
            <w:r w:rsidRPr="00EE4F49">
              <w:rPr>
                <w:b/>
                <w:bCs/>
                <w:sz w:val="20"/>
                <w:szCs w:val="20"/>
              </w:rPr>
              <w:t xml:space="preserve"> </w:t>
            </w:r>
            <w:r w:rsidRPr="00EE4F49">
              <w:rPr>
                <w:sz w:val="20"/>
                <w:szCs w:val="20"/>
              </w:rPr>
              <w:t>(осмотр системы холодного водоснабжения планово 2 раза в год и при поступлении заявок, смена отдельных участков трубопровода, смена запорной арматуры и т.д.)</w:t>
            </w:r>
          </w:p>
        </w:tc>
        <w:tc>
          <w:tcPr>
            <w:tcW w:w="1701" w:type="dxa"/>
            <w:tcBorders>
              <w:top w:val="single" w:sz="4" w:space="0" w:color="000000"/>
              <w:left w:val="single" w:sz="4" w:space="0" w:color="000000"/>
              <w:bottom w:val="single" w:sz="4" w:space="0" w:color="auto"/>
              <w:right w:val="nil"/>
            </w:tcBorders>
            <w:vAlign w:val="center"/>
          </w:tcPr>
          <w:p w14:paraId="37F4418B" w14:textId="77777777" w:rsidR="007B5D53" w:rsidRPr="002D5CE7" w:rsidRDefault="007B5D53" w:rsidP="007B5D53">
            <w:pPr>
              <w:jc w:val="center"/>
              <w:rPr>
                <w:bCs/>
                <w:sz w:val="20"/>
                <w:szCs w:val="20"/>
              </w:rPr>
            </w:pPr>
            <w:r w:rsidRPr="002D5CE7">
              <w:rPr>
                <w:bCs/>
                <w:sz w:val="20"/>
                <w:szCs w:val="20"/>
              </w:rPr>
              <w:t xml:space="preserve">Осмотр не реже 2 раз в год </w:t>
            </w:r>
          </w:p>
          <w:p w14:paraId="308355E7" w14:textId="77777777" w:rsidR="007B5D53" w:rsidRPr="002D5CE7" w:rsidRDefault="007B5D53" w:rsidP="007B5D53">
            <w:pPr>
              <w:jc w:val="center"/>
              <w:rPr>
                <w:bCs/>
                <w:sz w:val="20"/>
                <w:szCs w:val="20"/>
              </w:rPr>
            </w:pPr>
            <w:r w:rsidRPr="002D5CE7">
              <w:rPr>
                <w:bCs/>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398341AE" w14:textId="77777777" w:rsidR="007B5D53" w:rsidRPr="00EE4F49" w:rsidRDefault="007B5D53" w:rsidP="007B5D53">
            <w:pPr>
              <w:jc w:val="center"/>
            </w:pPr>
            <w:r>
              <w:rPr>
                <w:rFonts w:ascii="Calibri" w:hAnsi="Calibri" w:cs="Calibri"/>
                <w:color w:val="000000"/>
              </w:rPr>
              <w:t>25994,43</w:t>
            </w:r>
          </w:p>
        </w:tc>
        <w:tc>
          <w:tcPr>
            <w:tcW w:w="1247" w:type="dxa"/>
            <w:tcBorders>
              <w:top w:val="single" w:sz="4" w:space="0" w:color="000000"/>
              <w:left w:val="single" w:sz="4" w:space="0" w:color="000000"/>
              <w:bottom w:val="single" w:sz="4" w:space="0" w:color="auto"/>
              <w:right w:val="single" w:sz="4" w:space="0" w:color="000000"/>
            </w:tcBorders>
            <w:vAlign w:val="center"/>
          </w:tcPr>
          <w:p w14:paraId="7B7B83FA" w14:textId="77777777" w:rsidR="007B5D53" w:rsidRPr="00EE4F49" w:rsidRDefault="007B5D53" w:rsidP="007B5D53">
            <w:pPr>
              <w:jc w:val="center"/>
            </w:pPr>
            <w:r>
              <w:rPr>
                <w:rFonts w:ascii="Calibri" w:hAnsi="Calibri" w:cs="Calibri"/>
                <w:color w:val="000000"/>
              </w:rPr>
              <w:t>1,33</w:t>
            </w:r>
          </w:p>
        </w:tc>
      </w:tr>
      <w:tr w:rsidR="007B5D53" w:rsidRPr="0054362E" w14:paraId="29D40FD8" w14:textId="77777777" w:rsidTr="007B5D53">
        <w:trPr>
          <w:trHeight w:val="421"/>
        </w:trPr>
        <w:tc>
          <w:tcPr>
            <w:tcW w:w="5949" w:type="dxa"/>
            <w:tcBorders>
              <w:top w:val="single" w:sz="4" w:space="0" w:color="000000"/>
              <w:left w:val="single" w:sz="4" w:space="0" w:color="000000"/>
              <w:bottom w:val="single" w:sz="4" w:space="0" w:color="auto"/>
              <w:right w:val="nil"/>
            </w:tcBorders>
          </w:tcPr>
          <w:p w14:paraId="5B2B0903" w14:textId="77777777" w:rsidR="007B5D53" w:rsidRPr="0054362E" w:rsidRDefault="007B5D53" w:rsidP="007B5D53">
            <w:pPr>
              <w:jc w:val="both"/>
              <w:rPr>
                <w:color w:val="000000"/>
                <w:sz w:val="20"/>
                <w:szCs w:val="20"/>
              </w:rPr>
            </w:pPr>
            <w:r w:rsidRPr="00EE4F49">
              <w:rPr>
                <w:b/>
                <w:bCs/>
              </w:rPr>
              <w:t>2. Содержание и текущий ремонт электроснабжения мест общего пользования</w:t>
            </w:r>
            <w:r w:rsidRPr="00014C90">
              <w:rPr>
                <w:sz w:val="20"/>
                <w:szCs w:val="20"/>
              </w:rPr>
              <w:t xml:space="preserve"> </w:t>
            </w:r>
            <w:r w:rsidRPr="009C26B9">
              <w:rPr>
                <w:b/>
                <w:bCs/>
                <w:sz w:val="20"/>
                <w:szCs w:val="20"/>
              </w:rPr>
              <w:t>МКД</w:t>
            </w:r>
            <w:r>
              <w:rPr>
                <w:sz w:val="20"/>
                <w:szCs w:val="20"/>
              </w:rPr>
              <w:t xml:space="preserve"> </w:t>
            </w:r>
            <w:r w:rsidRPr="00014C90">
              <w:rPr>
                <w:sz w:val="20"/>
                <w:szCs w:val="20"/>
              </w:rPr>
              <w:t xml:space="preserve">(осмотр </w:t>
            </w:r>
            <w:r w:rsidRPr="00014C90">
              <w:rPr>
                <w:sz w:val="20"/>
                <w:szCs w:val="20"/>
              </w:rPr>
              <w:lastRenderedPageBreak/>
              <w:t xml:space="preserve">электротехнических устройств (весенний, осенний осмотр); выполнение мероприятий по очистке от пыли, грязи вводных устройств, ремонт </w:t>
            </w:r>
            <w:r>
              <w:rPr>
                <w:sz w:val="20"/>
                <w:szCs w:val="20"/>
              </w:rPr>
              <w:t xml:space="preserve">имеющихся </w:t>
            </w:r>
            <w:r w:rsidRPr="00014C90">
              <w:rPr>
                <w:sz w:val="20"/>
                <w:szCs w:val="20"/>
              </w:rPr>
              <w:t>групповых щитков на лестничных клетках, замена плавких вставок в электрощитах, замена ламп накаливания в местах общего пользования, замена отдельных участков электропроводки, проведение ежегодных замеров сопротивления специализированной организацией согласно договор</w:t>
            </w:r>
            <w:r>
              <w:rPr>
                <w:sz w:val="20"/>
                <w:szCs w:val="20"/>
              </w:rPr>
              <w:t>у и т.д.</w:t>
            </w:r>
            <w:r w:rsidRPr="00014C90">
              <w:rPr>
                <w:sz w:val="20"/>
                <w:szCs w:val="20"/>
              </w:rPr>
              <w:t>)</w:t>
            </w:r>
          </w:p>
        </w:tc>
        <w:tc>
          <w:tcPr>
            <w:tcW w:w="1701" w:type="dxa"/>
            <w:tcBorders>
              <w:top w:val="single" w:sz="4" w:space="0" w:color="000000"/>
              <w:left w:val="single" w:sz="4" w:space="0" w:color="000000"/>
              <w:bottom w:val="single" w:sz="4" w:space="0" w:color="auto"/>
              <w:right w:val="nil"/>
            </w:tcBorders>
            <w:vAlign w:val="center"/>
          </w:tcPr>
          <w:p w14:paraId="1D05954E" w14:textId="77777777" w:rsidR="007B5D53" w:rsidRPr="002D5CE7" w:rsidRDefault="007B5D53" w:rsidP="007B5D53">
            <w:pPr>
              <w:jc w:val="center"/>
              <w:rPr>
                <w:bCs/>
                <w:sz w:val="20"/>
                <w:szCs w:val="20"/>
              </w:rPr>
            </w:pPr>
          </w:p>
          <w:p w14:paraId="7A3D834F" w14:textId="77777777" w:rsidR="007B5D53" w:rsidRDefault="007B5D53" w:rsidP="007B5D53">
            <w:pPr>
              <w:jc w:val="center"/>
              <w:rPr>
                <w:bCs/>
                <w:sz w:val="20"/>
                <w:szCs w:val="20"/>
              </w:rPr>
            </w:pPr>
          </w:p>
          <w:p w14:paraId="24E373D3" w14:textId="77777777" w:rsidR="007B5D53" w:rsidRPr="002D5CE7" w:rsidRDefault="007B5D53" w:rsidP="007B5D53">
            <w:pPr>
              <w:jc w:val="center"/>
              <w:rPr>
                <w:bCs/>
                <w:sz w:val="20"/>
                <w:szCs w:val="20"/>
              </w:rPr>
            </w:pPr>
            <w:r w:rsidRPr="002D5CE7">
              <w:rPr>
                <w:bCs/>
                <w:sz w:val="20"/>
                <w:szCs w:val="20"/>
              </w:rPr>
              <w:lastRenderedPageBreak/>
              <w:t xml:space="preserve">Осмотр не реже 2 раз в год </w:t>
            </w:r>
          </w:p>
          <w:p w14:paraId="44DF1E86" w14:textId="77777777" w:rsidR="007B5D53" w:rsidRPr="002D5CE7" w:rsidRDefault="007B5D53" w:rsidP="007B5D53">
            <w:pPr>
              <w:jc w:val="center"/>
              <w:rPr>
                <w:bCs/>
                <w:sz w:val="20"/>
                <w:szCs w:val="20"/>
              </w:rPr>
            </w:pPr>
            <w:r w:rsidRPr="002D5CE7">
              <w:rPr>
                <w:bCs/>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3EA2CF59" w14:textId="77777777" w:rsidR="007B5D53" w:rsidRPr="00C14ADA" w:rsidRDefault="007B5D53" w:rsidP="007B5D53">
            <w:pPr>
              <w:jc w:val="center"/>
              <w:rPr>
                <w:b/>
                <w:bCs/>
              </w:rPr>
            </w:pPr>
            <w:r w:rsidRPr="00C14ADA">
              <w:rPr>
                <w:rFonts w:ascii="Calibri" w:hAnsi="Calibri" w:cs="Calibri"/>
                <w:b/>
                <w:bCs/>
                <w:color w:val="000000"/>
              </w:rPr>
              <w:lastRenderedPageBreak/>
              <w:t>20086,61</w:t>
            </w:r>
          </w:p>
        </w:tc>
        <w:tc>
          <w:tcPr>
            <w:tcW w:w="1247" w:type="dxa"/>
            <w:tcBorders>
              <w:top w:val="single" w:sz="4" w:space="0" w:color="000000"/>
              <w:left w:val="single" w:sz="4" w:space="0" w:color="000000"/>
              <w:bottom w:val="single" w:sz="4" w:space="0" w:color="auto"/>
              <w:right w:val="single" w:sz="4" w:space="0" w:color="000000"/>
            </w:tcBorders>
            <w:vAlign w:val="center"/>
          </w:tcPr>
          <w:p w14:paraId="06F96CEA" w14:textId="77777777" w:rsidR="007B5D53" w:rsidRPr="00C14ADA" w:rsidRDefault="007B5D53" w:rsidP="007B5D53">
            <w:pPr>
              <w:jc w:val="center"/>
              <w:rPr>
                <w:b/>
                <w:bCs/>
              </w:rPr>
            </w:pPr>
            <w:r w:rsidRPr="00C14ADA">
              <w:rPr>
                <w:rFonts w:ascii="Calibri" w:hAnsi="Calibri" w:cs="Calibri"/>
                <w:b/>
                <w:bCs/>
                <w:color w:val="000000"/>
              </w:rPr>
              <w:t>1,03</w:t>
            </w:r>
          </w:p>
        </w:tc>
      </w:tr>
      <w:tr w:rsidR="007B5D53" w:rsidRPr="0054362E" w14:paraId="11270BA0" w14:textId="77777777" w:rsidTr="007B5D53">
        <w:trPr>
          <w:trHeight w:val="710"/>
        </w:trPr>
        <w:tc>
          <w:tcPr>
            <w:tcW w:w="5949" w:type="dxa"/>
            <w:tcBorders>
              <w:top w:val="single" w:sz="4" w:space="0" w:color="000000"/>
              <w:left w:val="single" w:sz="4" w:space="0" w:color="000000"/>
              <w:bottom w:val="single" w:sz="4" w:space="0" w:color="auto"/>
              <w:right w:val="nil"/>
            </w:tcBorders>
          </w:tcPr>
          <w:p w14:paraId="4770AC35" w14:textId="77777777" w:rsidR="007B5D53" w:rsidRPr="0054362E" w:rsidRDefault="007B5D53" w:rsidP="007B5D53">
            <w:pPr>
              <w:jc w:val="both"/>
              <w:rPr>
                <w:color w:val="000000"/>
                <w:sz w:val="20"/>
                <w:szCs w:val="20"/>
              </w:rPr>
            </w:pPr>
            <w:r w:rsidRPr="00014C90">
              <w:rPr>
                <w:b/>
                <w:bCs/>
                <w:szCs w:val="20"/>
              </w:rPr>
              <w:lastRenderedPageBreak/>
              <w:t>3.</w:t>
            </w:r>
            <w:r>
              <w:rPr>
                <w:b/>
                <w:bCs/>
                <w:szCs w:val="20"/>
              </w:rPr>
              <w:t xml:space="preserve"> </w:t>
            </w:r>
            <w:r w:rsidRPr="00014C90">
              <w:rPr>
                <w:b/>
                <w:bCs/>
                <w:szCs w:val="20"/>
              </w:rPr>
              <w:t xml:space="preserve">Аварийное обслуживание </w:t>
            </w:r>
            <w:r>
              <w:rPr>
                <w:b/>
                <w:bCs/>
                <w:szCs w:val="20"/>
              </w:rPr>
              <w:t xml:space="preserve">МКД </w:t>
            </w:r>
            <w:r w:rsidRPr="00014C90">
              <w:rPr>
                <w:sz w:val="20"/>
                <w:szCs w:val="20"/>
              </w:rPr>
              <w:t xml:space="preserve">(ремонт, замена запорной арматуры сгонов на трубопроводе: водопровод, канализация, горячее водоснабжение; </w:t>
            </w:r>
            <w:r>
              <w:rPr>
                <w:sz w:val="20"/>
                <w:szCs w:val="20"/>
              </w:rPr>
              <w:t>ц</w:t>
            </w:r>
            <w:r w:rsidRPr="00014C90">
              <w:rPr>
                <w:sz w:val="20"/>
                <w:szCs w:val="20"/>
              </w:rPr>
              <w:t>ентральное отопление: ремонт и замена аварийно-поврежденной запорной арматуры, ликвидация течи путем уплотнения соединений труб, арматуры и нагревательных приборов, ремонт и замена сгонов на трубопроводе; вскрытие полов, пробивка отверстий и борозд над вскрытыми трубопроводами, отключение стояков на отдельных участках трубопроводов, слив отключенных участков систем центрального отопления и горячего водоснабжения и обратное наполнение их с пуском после устранения неисправности</w:t>
            </w:r>
            <w:r>
              <w:rPr>
                <w:sz w:val="20"/>
                <w:szCs w:val="20"/>
              </w:rPr>
              <w:t xml:space="preserve"> и т.д.</w:t>
            </w:r>
            <w:r w:rsidRPr="00014C90">
              <w:rPr>
                <w:sz w:val="20"/>
                <w:szCs w:val="20"/>
              </w:rPr>
              <w:t>)</w:t>
            </w:r>
          </w:p>
        </w:tc>
        <w:tc>
          <w:tcPr>
            <w:tcW w:w="1701" w:type="dxa"/>
            <w:tcBorders>
              <w:top w:val="single" w:sz="4" w:space="0" w:color="000000"/>
              <w:left w:val="single" w:sz="4" w:space="0" w:color="000000"/>
              <w:bottom w:val="single" w:sz="4" w:space="0" w:color="auto"/>
              <w:right w:val="nil"/>
            </w:tcBorders>
            <w:vAlign w:val="center"/>
          </w:tcPr>
          <w:p w14:paraId="488B45D2" w14:textId="77777777" w:rsidR="007B5D53" w:rsidRPr="002D5CE7" w:rsidRDefault="007B5D53" w:rsidP="007B5D53">
            <w:pPr>
              <w:jc w:val="center"/>
              <w:rPr>
                <w:bCs/>
                <w:sz w:val="20"/>
                <w:szCs w:val="20"/>
              </w:rPr>
            </w:pPr>
            <w:r>
              <w:rPr>
                <w:bCs/>
                <w:sz w:val="20"/>
                <w:szCs w:val="20"/>
              </w:rPr>
              <w:t>Е</w:t>
            </w:r>
            <w:r w:rsidRPr="002D5CE7">
              <w:rPr>
                <w:bCs/>
                <w:sz w:val="20"/>
                <w:szCs w:val="20"/>
              </w:rPr>
              <w:t>жесуточно</w:t>
            </w:r>
          </w:p>
        </w:tc>
        <w:tc>
          <w:tcPr>
            <w:tcW w:w="1276" w:type="dxa"/>
            <w:tcBorders>
              <w:top w:val="single" w:sz="4" w:space="0" w:color="000000"/>
              <w:left w:val="single" w:sz="4" w:space="0" w:color="000000"/>
              <w:bottom w:val="single" w:sz="4" w:space="0" w:color="auto"/>
              <w:right w:val="nil"/>
            </w:tcBorders>
            <w:vAlign w:val="center"/>
          </w:tcPr>
          <w:p w14:paraId="22025797" w14:textId="77777777" w:rsidR="007B5D53" w:rsidRPr="00C14ADA" w:rsidRDefault="007B5D53" w:rsidP="007B5D53">
            <w:pPr>
              <w:jc w:val="center"/>
              <w:rPr>
                <w:b/>
                <w:bCs/>
              </w:rPr>
            </w:pPr>
            <w:r w:rsidRPr="00C14ADA">
              <w:rPr>
                <w:rFonts w:ascii="Calibri" w:hAnsi="Calibri" w:cs="Calibri"/>
                <w:b/>
                <w:bCs/>
                <w:color w:val="000000"/>
              </w:rPr>
              <w:t>30484,38</w:t>
            </w:r>
          </w:p>
        </w:tc>
        <w:tc>
          <w:tcPr>
            <w:tcW w:w="1247" w:type="dxa"/>
            <w:tcBorders>
              <w:top w:val="single" w:sz="4" w:space="0" w:color="000000"/>
              <w:left w:val="single" w:sz="4" w:space="0" w:color="000000"/>
              <w:bottom w:val="single" w:sz="4" w:space="0" w:color="auto"/>
              <w:right w:val="single" w:sz="4" w:space="0" w:color="000000"/>
            </w:tcBorders>
            <w:vAlign w:val="center"/>
          </w:tcPr>
          <w:p w14:paraId="4EE70E93" w14:textId="77777777" w:rsidR="007B5D53" w:rsidRPr="00C14ADA" w:rsidRDefault="007B5D53" w:rsidP="007B5D53">
            <w:pPr>
              <w:jc w:val="center"/>
              <w:rPr>
                <w:b/>
                <w:bCs/>
              </w:rPr>
            </w:pPr>
            <w:r w:rsidRPr="00C14ADA">
              <w:rPr>
                <w:rFonts w:ascii="Calibri" w:hAnsi="Calibri" w:cs="Calibri"/>
                <w:b/>
                <w:bCs/>
                <w:color w:val="000000"/>
              </w:rPr>
              <w:t>1,56</w:t>
            </w:r>
          </w:p>
        </w:tc>
      </w:tr>
      <w:tr w:rsidR="007B5D53" w:rsidRPr="0054362E" w14:paraId="22C5B751" w14:textId="77777777" w:rsidTr="007B5D53">
        <w:trPr>
          <w:trHeight w:val="710"/>
        </w:trPr>
        <w:tc>
          <w:tcPr>
            <w:tcW w:w="5949" w:type="dxa"/>
            <w:tcBorders>
              <w:top w:val="single" w:sz="4" w:space="0" w:color="000000"/>
              <w:left w:val="single" w:sz="4" w:space="0" w:color="000000"/>
              <w:bottom w:val="single" w:sz="4" w:space="0" w:color="auto"/>
              <w:right w:val="nil"/>
            </w:tcBorders>
          </w:tcPr>
          <w:p w14:paraId="21F5B405" w14:textId="77777777" w:rsidR="007B5D53" w:rsidRPr="008F7450" w:rsidRDefault="007B5D53" w:rsidP="007B5D53">
            <w:pPr>
              <w:jc w:val="both"/>
              <w:rPr>
                <w:color w:val="000000"/>
                <w:sz w:val="20"/>
                <w:szCs w:val="20"/>
              </w:rPr>
            </w:pPr>
            <w:r w:rsidRPr="00014C90">
              <w:rPr>
                <w:b/>
                <w:bCs/>
                <w:szCs w:val="20"/>
              </w:rPr>
              <w:t>4.</w:t>
            </w:r>
            <w:r>
              <w:rPr>
                <w:b/>
                <w:bCs/>
                <w:szCs w:val="20"/>
              </w:rPr>
              <w:t xml:space="preserve"> </w:t>
            </w:r>
            <w:r w:rsidRPr="00014C90">
              <w:rPr>
                <w:b/>
                <w:bCs/>
                <w:szCs w:val="20"/>
              </w:rPr>
              <w:t xml:space="preserve">Содержание и текущий ремонт конструктивных элементов </w:t>
            </w:r>
            <w:r>
              <w:rPr>
                <w:b/>
                <w:bCs/>
                <w:szCs w:val="20"/>
              </w:rPr>
              <w:t>МКД</w:t>
            </w:r>
            <w:r>
              <w:rPr>
                <w:sz w:val="20"/>
                <w:szCs w:val="20"/>
              </w:rPr>
              <w:t xml:space="preserve">: </w:t>
            </w:r>
            <w:r w:rsidRPr="00014C90">
              <w:rPr>
                <w:sz w:val="20"/>
                <w:szCs w:val="20"/>
              </w:rPr>
              <w:t xml:space="preserve">Периодические осмотры конструктивных элементов </w:t>
            </w:r>
            <w:r>
              <w:rPr>
                <w:sz w:val="20"/>
                <w:szCs w:val="20"/>
              </w:rPr>
              <w:t>МКД</w:t>
            </w:r>
            <w:r w:rsidRPr="00014C90">
              <w:rPr>
                <w:sz w:val="20"/>
                <w:szCs w:val="20"/>
              </w:rPr>
              <w:t xml:space="preserve">, мелкий ремонт (остекление в местах общего пользования, ремонт входных дверей и т.д.). </w:t>
            </w:r>
            <w:r>
              <w:rPr>
                <w:sz w:val="20"/>
                <w:szCs w:val="20"/>
              </w:rPr>
              <w:t>У</w:t>
            </w:r>
            <w:r w:rsidRPr="00014C90">
              <w:rPr>
                <w:sz w:val="20"/>
                <w:szCs w:val="20"/>
              </w:rPr>
              <w:t xml:space="preserve">странение повреждений и неисправностей отдельных элементов здания – фундамент, стены, перекрытия, перегородки, полы, кровля, отделочные работы </w:t>
            </w:r>
            <w:r>
              <w:rPr>
                <w:sz w:val="20"/>
                <w:szCs w:val="20"/>
              </w:rPr>
              <w:t>подъезда</w:t>
            </w:r>
            <w:r w:rsidRPr="00014C90">
              <w:rPr>
                <w:sz w:val="20"/>
                <w:szCs w:val="20"/>
              </w:rPr>
              <w:t xml:space="preserve">, отмостки и т.д. </w:t>
            </w:r>
          </w:p>
        </w:tc>
        <w:tc>
          <w:tcPr>
            <w:tcW w:w="1701" w:type="dxa"/>
            <w:tcBorders>
              <w:top w:val="single" w:sz="4" w:space="0" w:color="000000"/>
              <w:left w:val="single" w:sz="4" w:space="0" w:color="000000"/>
              <w:bottom w:val="single" w:sz="4" w:space="0" w:color="auto"/>
              <w:right w:val="nil"/>
            </w:tcBorders>
            <w:vAlign w:val="center"/>
          </w:tcPr>
          <w:p w14:paraId="6A07F4D0" w14:textId="77777777" w:rsidR="007B5D53" w:rsidRPr="002D5CE7" w:rsidRDefault="007B5D53" w:rsidP="007B5D53">
            <w:pPr>
              <w:jc w:val="center"/>
              <w:rPr>
                <w:bCs/>
                <w:sz w:val="20"/>
                <w:szCs w:val="20"/>
              </w:rPr>
            </w:pPr>
            <w:r w:rsidRPr="002D5CE7">
              <w:rPr>
                <w:bCs/>
                <w:sz w:val="20"/>
                <w:szCs w:val="20"/>
              </w:rPr>
              <w:t xml:space="preserve">Осмотр не реже 2 раз в год </w:t>
            </w:r>
          </w:p>
          <w:p w14:paraId="4E47B6F7" w14:textId="77777777" w:rsidR="007B5D53" w:rsidRPr="002D5CE7" w:rsidRDefault="007B5D53" w:rsidP="007B5D53">
            <w:pPr>
              <w:jc w:val="center"/>
              <w:rPr>
                <w:bCs/>
                <w:sz w:val="20"/>
                <w:szCs w:val="20"/>
              </w:rPr>
            </w:pPr>
            <w:r w:rsidRPr="002D5CE7">
              <w:rPr>
                <w:bCs/>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3042EEAF" w14:textId="77777777" w:rsidR="007B5D53" w:rsidRPr="00C14ADA" w:rsidRDefault="007B5D53" w:rsidP="007B5D53">
            <w:pPr>
              <w:jc w:val="center"/>
              <w:rPr>
                <w:b/>
                <w:bCs/>
              </w:rPr>
            </w:pPr>
            <w:r w:rsidRPr="00C14ADA">
              <w:rPr>
                <w:rFonts w:ascii="Calibri" w:hAnsi="Calibri" w:cs="Calibri"/>
                <w:b/>
                <w:bCs/>
                <w:color w:val="000000"/>
              </w:rPr>
              <w:t>134698,41</w:t>
            </w:r>
          </w:p>
        </w:tc>
        <w:tc>
          <w:tcPr>
            <w:tcW w:w="1247" w:type="dxa"/>
            <w:tcBorders>
              <w:top w:val="single" w:sz="4" w:space="0" w:color="000000"/>
              <w:left w:val="single" w:sz="4" w:space="0" w:color="000000"/>
              <w:bottom w:val="single" w:sz="4" w:space="0" w:color="auto"/>
              <w:right w:val="single" w:sz="4" w:space="0" w:color="000000"/>
            </w:tcBorders>
            <w:vAlign w:val="center"/>
          </w:tcPr>
          <w:p w14:paraId="12CB77F5" w14:textId="77777777" w:rsidR="007B5D53" w:rsidRPr="00C14ADA" w:rsidRDefault="007B5D53" w:rsidP="007B5D53">
            <w:pPr>
              <w:jc w:val="center"/>
              <w:rPr>
                <w:b/>
                <w:bCs/>
              </w:rPr>
            </w:pPr>
            <w:r w:rsidRPr="00C14ADA">
              <w:rPr>
                <w:rFonts w:ascii="Calibri" w:hAnsi="Calibri" w:cs="Calibri"/>
                <w:b/>
                <w:bCs/>
                <w:color w:val="000000"/>
              </w:rPr>
              <w:t>6,90</w:t>
            </w:r>
          </w:p>
        </w:tc>
      </w:tr>
      <w:tr w:rsidR="007B5D53" w:rsidRPr="0054362E" w14:paraId="6E5299CC" w14:textId="77777777" w:rsidTr="007B5D53">
        <w:trPr>
          <w:trHeight w:val="710"/>
        </w:trPr>
        <w:tc>
          <w:tcPr>
            <w:tcW w:w="5949" w:type="dxa"/>
            <w:tcBorders>
              <w:top w:val="single" w:sz="4" w:space="0" w:color="000000"/>
              <w:left w:val="single" w:sz="4" w:space="0" w:color="000000"/>
              <w:bottom w:val="single" w:sz="4" w:space="0" w:color="auto"/>
              <w:right w:val="nil"/>
            </w:tcBorders>
          </w:tcPr>
          <w:p w14:paraId="16165294" w14:textId="77777777" w:rsidR="007B5D53" w:rsidRPr="00EE4F49" w:rsidRDefault="007B5D53" w:rsidP="007B5D53">
            <w:pPr>
              <w:jc w:val="both"/>
              <w:rPr>
                <w:color w:val="000000"/>
                <w:sz w:val="20"/>
                <w:szCs w:val="20"/>
              </w:rPr>
            </w:pPr>
            <w:r w:rsidRPr="00EE4F49">
              <w:rPr>
                <w:sz w:val="20"/>
                <w:szCs w:val="20"/>
              </w:rPr>
              <w:t>4.1. Содержание и текущий ремонт кровли (осмотр кровли, очистка кровли от мусора, ремонт отдельными местами железа, ремонт и замена слуховых окон, сбивание сосулек, наледи и т.д.)</w:t>
            </w:r>
          </w:p>
        </w:tc>
        <w:tc>
          <w:tcPr>
            <w:tcW w:w="1701" w:type="dxa"/>
            <w:tcBorders>
              <w:top w:val="single" w:sz="4" w:space="0" w:color="000000"/>
              <w:left w:val="single" w:sz="4" w:space="0" w:color="000000"/>
              <w:bottom w:val="single" w:sz="4" w:space="0" w:color="auto"/>
              <w:right w:val="nil"/>
            </w:tcBorders>
            <w:vAlign w:val="center"/>
          </w:tcPr>
          <w:p w14:paraId="716ABB6C" w14:textId="77777777" w:rsidR="007B5D53" w:rsidRPr="002D5CE7" w:rsidRDefault="007B5D53" w:rsidP="007B5D53">
            <w:pPr>
              <w:jc w:val="center"/>
              <w:rPr>
                <w:bCs/>
                <w:sz w:val="20"/>
                <w:szCs w:val="20"/>
              </w:rPr>
            </w:pPr>
            <w:r w:rsidRPr="002D5CE7">
              <w:rPr>
                <w:bCs/>
                <w:sz w:val="20"/>
                <w:szCs w:val="20"/>
              </w:rPr>
              <w:t xml:space="preserve">Осмотр не реже 2 раз в год </w:t>
            </w:r>
          </w:p>
          <w:p w14:paraId="26A51F43" w14:textId="77777777" w:rsidR="007B5D53" w:rsidRPr="002D5CE7" w:rsidRDefault="007B5D53" w:rsidP="007B5D53">
            <w:pPr>
              <w:jc w:val="center"/>
              <w:rPr>
                <w:bCs/>
                <w:sz w:val="20"/>
                <w:szCs w:val="20"/>
              </w:rPr>
            </w:pPr>
            <w:r w:rsidRPr="002D5CE7">
              <w:rPr>
                <w:bCs/>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27AD1F17" w14:textId="77777777" w:rsidR="007B5D53" w:rsidRPr="00EE4F49" w:rsidRDefault="007B5D53" w:rsidP="007B5D53">
            <w:pPr>
              <w:jc w:val="center"/>
            </w:pPr>
            <w:r>
              <w:rPr>
                <w:rFonts w:ascii="Calibri" w:hAnsi="Calibri" w:cs="Calibri"/>
                <w:color w:val="000000"/>
              </w:rPr>
              <w:t>59078,25</w:t>
            </w:r>
          </w:p>
        </w:tc>
        <w:tc>
          <w:tcPr>
            <w:tcW w:w="1247" w:type="dxa"/>
            <w:tcBorders>
              <w:top w:val="single" w:sz="4" w:space="0" w:color="000000"/>
              <w:left w:val="single" w:sz="4" w:space="0" w:color="000000"/>
              <w:bottom w:val="single" w:sz="4" w:space="0" w:color="auto"/>
              <w:right w:val="single" w:sz="4" w:space="0" w:color="000000"/>
            </w:tcBorders>
            <w:vAlign w:val="center"/>
          </w:tcPr>
          <w:p w14:paraId="378E6F5A" w14:textId="77777777" w:rsidR="007B5D53" w:rsidRPr="00EE4F49" w:rsidRDefault="007B5D53" w:rsidP="007B5D53">
            <w:pPr>
              <w:jc w:val="center"/>
            </w:pPr>
            <w:r>
              <w:rPr>
                <w:rFonts w:ascii="Calibri" w:hAnsi="Calibri" w:cs="Calibri"/>
                <w:color w:val="000000"/>
              </w:rPr>
              <w:t>3,03</w:t>
            </w:r>
          </w:p>
        </w:tc>
      </w:tr>
      <w:tr w:rsidR="007B5D53" w:rsidRPr="0054362E" w14:paraId="68189664" w14:textId="77777777" w:rsidTr="007B5D53">
        <w:trPr>
          <w:trHeight w:val="710"/>
        </w:trPr>
        <w:tc>
          <w:tcPr>
            <w:tcW w:w="5949" w:type="dxa"/>
            <w:tcBorders>
              <w:top w:val="single" w:sz="4" w:space="0" w:color="000000"/>
              <w:left w:val="single" w:sz="4" w:space="0" w:color="000000"/>
              <w:bottom w:val="single" w:sz="4" w:space="0" w:color="auto"/>
              <w:right w:val="nil"/>
            </w:tcBorders>
          </w:tcPr>
          <w:p w14:paraId="71E31999" w14:textId="77777777" w:rsidR="007B5D53" w:rsidRPr="00EE4F49" w:rsidRDefault="007B5D53" w:rsidP="007B5D53">
            <w:pPr>
              <w:jc w:val="both"/>
              <w:rPr>
                <w:color w:val="000000"/>
                <w:sz w:val="20"/>
                <w:szCs w:val="20"/>
              </w:rPr>
            </w:pPr>
            <w:r w:rsidRPr="00EE4F49">
              <w:rPr>
                <w:sz w:val="20"/>
                <w:szCs w:val="20"/>
              </w:rPr>
              <w:t>4.2. Содержание и текущий ремонт чердачных помещений (закрытие люков и входов на чердак по необходимости, восстановление (ремонт) чердачных перекрытий, оснащение запорными устройствами и т.д.)</w:t>
            </w:r>
          </w:p>
        </w:tc>
        <w:tc>
          <w:tcPr>
            <w:tcW w:w="1701" w:type="dxa"/>
            <w:tcBorders>
              <w:top w:val="single" w:sz="4" w:space="0" w:color="000000"/>
              <w:left w:val="single" w:sz="4" w:space="0" w:color="000000"/>
              <w:bottom w:val="single" w:sz="4" w:space="0" w:color="auto"/>
              <w:right w:val="nil"/>
            </w:tcBorders>
            <w:vAlign w:val="center"/>
          </w:tcPr>
          <w:p w14:paraId="3059F167" w14:textId="77777777" w:rsidR="007B5D53" w:rsidRPr="002D5CE7" w:rsidRDefault="007B5D53" w:rsidP="007B5D53">
            <w:pPr>
              <w:jc w:val="center"/>
              <w:rPr>
                <w:bCs/>
                <w:sz w:val="20"/>
                <w:szCs w:val="20"/>
              </w:rPr>
            </w:pPr>
            <w:r w:rsidRPr="002D5CE7">
              <w:rPr>
                <w:bCs/>
                <w:sz w:val="20"/>
                <w:szCs w:val="20"/>
              </w:rPr>
              <w:t xml:space="preserve">Осмотр не реже 2 раз в год </w:t>
            </w:r>
          </w:p>
          <w:p w14:paraId="058EC8C6" w14:textId="77777777" w:rsidR="007B5D53" w:rsidRPr="002D5CE7" w:rsidRDefault="007B5D53" w:rsidP="007B5D53">
            <w:pPr>
              <w:jc w:val="center"/>
              <w:rPr>
                <w:bCs/>
                <w:sz w:val="20"/>
                <w:szCs w:val="20"/>
              </w:rPr>
            </w:pPr>
            <w:r w:rsidRPr="002D5CE7">
              <w:rPr>
                <w:bCs/>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51B90AED" w14:textId="77777777" w:rsidR="007B5D53" w:rsidRPr="00EE4F49" w:rsidRDefault="007B5D53" w:rsidP="007B5D53">
            <w:pPr>
              <w:jc w:val="center"/>
            </w:pPr>
            <w:r>
              <w:rPr>
                <w:rFonts w:ascii="Calibri" w:hAnsi="Calibri" w:cs="Calibri"/>
                <w:color w:val="000000"/>
              </w:rPr>
              <w:t>18905,04</w:t>
            </w:r>
          </w:p>
        </w:tc>
        <w:tc>
          <w:tcPr>
            <w:tcW w:w="1247" w:type="dxa"/>
            <w:tcBorders>
              <w:top w:val="single" w:sz="4" w:space="0" w:color="000000"/>
              <w:left w:val="single" w:sz="4" w:space="0" w:color="000000"/>
              <w:bottom w:val="single" w:sz="4" w:space="0" w:color="auto"/>
              <w:right w:val="single" w:sz="4" w:space="0" w:color="000000"/>
            </w:tcBorders>
            <w:vAlign w:val="center"/>
          </w:tcPr>
          <w:p w14:paraId="42E50C60" w14:textId="77777777" w:rsidR="007B5D53" w:rsidRPr="00EE4F49" w:rsidRDefault="007B5D53" w:rsidP="007B5D53">
            <w:pPr>
              <w:jc w:val="center"/>
            </w:pPr>
            <w:r>
              <w:rPr>
                <w:rFonts w:ascii="Calibri" w:hAnsi="Calibri" w:cs="Calibri"/>
                <w:color w:val="000000"/>
              </w:rPr>
              <w:t>0,97</w:t>
            </w:r>
          </w:p>
        </w:tc>
      </w:tr>
      <w:tr w:rsidR="007B5D53" w:rsidRPr="0054362E" w14:paraId="15DE5D55" w14:textId="77777777" w:rsidTr="007B5D53">
        <w:trPr>
          <w:trHeight w:val="401"/>
        </w:trPr>
        <w:tc>
          <w:tcPr>
            <w:tcW w:w="5949" w:type="dxa"/>
            <w:tcBorders>
              <w:top w:val="single" w:sz="4" w:space="0" w:color="000000"/>
              <w:left w:val="single" w:sz="4" w:space="0" w:color="000000"/>
              <w:bottom w:val="single" w:sz="4" w:space="0" w:color="auto"/>
              <w:right w:val="nil"/>
            </w:tcBorders>
          </w:tcPr>
          <w:p w14:paraId="124E5A2A" w14:textId="77777777" w:rsidR="007B5D53" w:rsidRPr="00EE4F49" w:rsidRDefault="007B5D53" w:rsidP="007B5D53">
            <w:pPr>
              <w:jc w:val="both"/>
              <w:rPr>
                <w:b/>
                <w:bCs/>
                <w:sz w:val="20"/>
                <w:szCs w:val="20"/>
              </w:rPr>
            </w:pPr>
            <w:r w:rsidRPr="00EE4F49">
              <w:rPr>
                <w:color w:val="000000"/>
                <w:sz w:val="20"/>
                <w:szCs w:val="20"/>
              </w:rPr>
              <w:t>4.3. Содержание фасада многоквартирного дома: выявление нарушений отделки фасадов и их отдельных элементов; проведение восстановительных работ.</w:t>
            </w:r>
            <w:r w:rsidRPr="00EE4F49">
              <w:rPr>
                <w:sz w:val="20"/>
                <w:szCs w:val="20"/>
              </w:rPr>
              <w:t xml:space="preserve"> </w:t>
            </w:r>
            <w:r w:rsidRPr="00EE4F49">
              <w:rPr>
                <w:color w:val="000000"/>
                <w:sz w:val="20"/>
                <w:szCs w:val="20"/>
              </w:rPr>
              <w:t>Осмотр фундаментов, при выявлении нарушений устранение.</w:t>
            </w:r>
          </w:p>
        </w:tc>
        <w:tc>
          <w:tcPr>
            <w:tcW w:w="1701" w:type="dxa"/>
            <w:tcBorders>
              <w:top w:val="single" w:sz="4" w:space="0" w:color="000000"/>
              <w:left w:val="single" w:sz="4" w:space="0" w:color="000000"/>
              <w:bottom w:val="single" w:sz="4" w:space="0" w:color="auto"/>
              <w:right w:val="nil"/>
            </w:tcBorders>
            <w:vAlign w:val="center"/>
          </w:tcPr>
          <w:p w14:paraId="62E5BCF2" w14:textId="77777777" w:rsidR="007B5D53" w:rsidRPr="002D5CE7" w:rsidRDefault="007B5D53" w:rsidP="007B5D53">
            <w:pPr>
              <w:jc w:val="center"/>
              <w:rPr>
                <w:bCs/>
                <w:sz w:val="20"/>
                <w:szCs w:val="20"/>
              </w:rPr>
            </w:pPr>
            <w:r w:rsidRPr="002D5CE7">
              <w:rPr>
                <w:bCs/>
                <w:sz w:val="20"/>
                <w:szCs w:val="20"/>
              </w:rPr>
              <w:t xml:space="preserve">Осмотр не реже 2 раз в год </w:t>
            </w:r>
          </w:p>
          <w:p w14:paraId="228E78E4" w14:textId="77777777" w:rsidR="007B5D53" w:rsidRPr="002D5CE7" w:rsidRDefault="007B5D53" w:rsidP="007B5D53">
            <w:pPr>
              <w:jc w:val="center"/>
              <w:rPr>
                <w:bCs/>
                <w:sz w:val="20"/>
                <w:szCs w:val="20"/>
              </w:rPr>
            </w:pPr>
            <w:r w:rsidRPr="002D5CE7">
              <w:rPr>
                <w:bCs/>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4EC088A9" w14:textId="77777777" w:rsidR="007B5D53" w:rsidRPr="00EE4F49" w:rsidRDefault="007B5D53" w:rsidP="007B5D53">
            <w:pPr>
              <w:jc w:val="center"/>
            </w:pPr>
            <w:r>
              <w:rPr>
                <w:rFonts w:ascii="Calibri" w:hAnsi="Calibri" w:cs="Calibri"/>
                <w:color w:val="000000"/>
              </w:rPr>
              <w:t>18905,04</w:t>
            </w:r>
          </w:p>
        </w:tc>
        <w:tc>
          <w:tcPr>
            <w:tcW w:w="1247" w:type="dxa"/>
            <w:tcBorders>
              <w:top w:val="single" w:sz="4" w:space="0" w:color="000000"/>
              <w:left w:val="single" w:sz="4" w:space="0" w:color="000000"/>
              <w:bottom w:val="single" w:sz="4" w:space="0" w:color="auto"/>
              <w:right w:val="single" w:sz="4" w:space="0" w:color="000000"/>
            </w:tcBorders>
            <w:vAlign w:val="center"/>
          </w:tcPr>
          <w:p w14:paraId="4B47A053" w14:textId="77777777" w:rsidR="007B5D53" w:rsidRPr="00EE4F49" w:rsidRDefault="007B5D53" w:rsidP="007B5D53">
            <w:pPr>
              <w:jc w:val="center"/>
            </w:pPr>
            <w:r>
              <w:rPr>
                <w:rFonts w:ascii="Calibri" w:hAnsi="Calibri" w:cs="Calibri"/>
                <w:color w:val="000000"/>
              </w:rPr>
              <w:t>0,97</w:t>
            </w:r>
          </w:p>
        </w:tc>
      </w:tr>
      <w:tr w:rsidR="007B5D53" w:rsidRPr="0054362E" w14:paraId="2F3F51D6" w14:textId="77777777" w:rsidTr="007B5D53">
        <w:trPr>
          <w:trHeight w:val="510"/>
        </w:trPr>
        <w:tc>
          <w:tcPr>
            <w:tcW w:w="5949" w:type="dxa"/>
            <w:tcBorders>
              <w:top w:val="single" w:sz="4" w:space="0" w:color="000000"/>
              <w:left w:val="single" w:sz="4" w:space="0" w:color="000000"/>
              <w:bottom w:val="single" w:sz="4" w:space="0" w:color="auto"/>
              <w:right w:val="nil"/>
            </w:tcBorders>
          </w:tcPr>
          <w:p w14:paraId="0EAF3CCE" w14:textId="77777777" w:rsidR="007B5D53" w:rsidRPr="00EE4F49" w:rsidRDefault="007B5D53" w:rsidP="007B5D53">
            <w:pPr>
              <w:jc w:val="both"/>
              <w:rPr>
                <w:sz w:val="20"/>
                <w:szCs w:val="20"/>
              </w:rPr>
            </w:pPr>
            <w:r w:rsidRPr="00EE4F49">
              <w:rPr>
                <w:sz w:val="20"/>
                <w:szCs w:val="20"/>
              </w:rPr>
              <w:t>4.4. Проверка и текущий ремонт вентканалов</w:t>
            </w:r>
            <w:r w:rsidRPr="00EE4F49">
              <w:rPr>
                <w:b/>
                <w:bCs/>
                <w:sz w:val="20"/>
                <w:szCs w:val="20"/>
              </w:rPr>
              <w:t xml:space="preserve"> </w:t>
            </w:r>
            <w:r w:rsidRPr="00EE4F49">
              <w:rPr>
                <w:sz w:val="20"/>
                <w:szCs w:val="20"/>
              </w:rPr>
              <w:t>(ежегодная проверка вентканалов: осмотр, ремонт, прочистка вентканалов)</w:t>
            </w:r>
          </w:p>
        </w:tc>
        <w:tc>
          <w:tcPr>
            <w:tcW w:w="1701" w:type="dxa"/>
            <w:tcBorders>
              <w:top w:val="single" w:sz="4" w:space="0" w:color="000000"/>
              <w:left w:val="single" w:sz="4" w:space="0" w:color="000000"/>
              <w:bottom w:val="single" w:sz="4" w:space="0" w:color="auto"/>
              <w:right w:val="nil"/>
            </w:tcBorders>
            <w:vAlign w:val="center"/>
          </w:tcPr>
          <w:p w14:paraId="73BC63C7" w14:textId="77777777" w:rsidR="007B5D53" w:rsidRPr="002D5CE7" w:rsidRDefault="007B5D53" w:rsidP="007B5D53">
            <w:pPr>
              <w:jc w:val="center"/>
              <w:rPr>
                <w:bCs/>
                <w:sz w:val="20"/>
                <w:szCs w:val="20"/>
              </w:rPr>
            </w:pPr>
            <w:r w:rsidRPr="002D5CE7">
              <w:rPr>
                <w:bCs/>
                <w:sz w:val="20"/>
                <w:szCs w:val="20"/>
              </w:rPr>
              <w:t>1 раз в год 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1D4CCB4C" w14:textId="77777777" w:rsidR="007B5D53" w:rsidRPr="00EE4F49" w:rsidRDefault="007B5D53" w:rsidP="007B5D53">
            <w:pPr>
              <w:jc w:val="center"/>
            </w:pPr>
            <w:r>
              <w:rPr>
                <w:rFonts w:ascii="Calibri" w:hAnsi="Calibri" w:cs="Calibri"/>
                <w:color w:val="000000"/>
              </w:rPr>
              <w:t>18905,04</w:t>
            </w:r>
          </w:p>
        </w:tc>
        <w:tc>
          <w:tcPr>
            <w:tcW w:w="1247" w:type="dxa"/>
            <w:tcBorders>
              <w:top w:val="single" w:sz="4" w:space="0" w:color="000000"/>
              <w:left w:val="single" w:sz="4" w:space="0" w:color="000000"/>
              <w:bottom w:val="single" w:sz="4" w:space="0" w:color="auto"/>
              <w:right w:val="single" w:sz="4" w:space="0" w:color="000000"/>
            </w:tcBorders>
            <w:vAlign w:val="center"/>
          </w:tcPr>
          <w:p w14:paraId="261FDBC8" w14:textId="77777777" w:rsidR="007B5D53" w:rsidRPr="00EE4F49" w:rsidRDefault="007B5D53" w:rsidP="007B5D53">
            <w:pPr>
              <w:jc w:val="center"/>
            </w:pPr>
            <w:r>
              <w:rPr>
                <w:rFonts w:ascii="Calibri" w:hAnsi="Calibri" w:cs="Calibri"/>
                <w:color w:val="000000"/>
              </w:rPr>
              <w:t>0,97</w:t>
            </w:r>
          </w:p>
        </w:tc>
      </w:tr>
      <w:tr w:rsidR="007B5D53" w:rsidRPr="0054362E" w14:paraId="158B4743" w14:textId="77777777" w:rsidTr="007B5D53">
        <w:trPr>
          <w:trHeight w:val="710"/>
        </w:trPr>
        <w:tc>
          <w:tcPr>
            <w:tcW w:w="5949" w:type="dxa"/>
            <w:tcBorders>
              <w:top w:val="single" w:sz="4" w:space="0" w:color="000000"/>
              <w:left w:val="single" w:sz="4" w:space="0" w:color="000000"/>
              <w:bottom w:val="single" w:sz="4" w:space="0" w:color="auto"/>
              <w:right w:val="nil"/>
            </w:tcBorders>
          </w:tcPr>
          <w:p w14:paraId="2B3351D7" w14:textId="77777777" w:rsidR="007B5D53" w:rsidRPr="00EE4F49" w:rsidRDefault="007B5D53" w:rsidP="007B5D53">
            <w:pPr>
              <w:jc w:val="both"/>
              <w:rPr>
                <w:b/>
                <w:sz w:val="20"/>
                <w:szCs w:val="20"/>
              </w:rPr>
            </w:pPr>
            <w:r w:rsidRPr="00EE4F49">
              <w:rPr>
                <w:bCs/>
                <w:color w:val="000000"/>
                <w:sz w:val="20"/>
                <w:szCs w:val="20"/>
              </w:rPr>
              <w:t xml:space="preserve">4.5. Работы, выполняемые в целях надлежащего содержания лестниц в местах общего пользования </w:t>
            </w:r>
            <w:r>
              <w:rPr>
                <w:bCs/>
                <w:color w:val="000000"/>
                <w:sz w:val="20"/>
                <w:szCs w:val="20"/>
              </w:rPr>
              <w:t>МКД</w:t>
            </w:r>
            <w:r w:rsidRPr="00EE4F49">
              <w:rPr>
                <w:bCs/>
                <w:color w:val="000000"/>
                <w:sz w:val="20"/>
                <w:szCs w:val="20"/>
              </w:rPr>
              <w:t>:</w:t>
            </w:r>
            <w:r w:rsidRPr="00EE4F49">
              <w:rPr>
                <w:color w:val="000000"/>
                <w:sz w:val="20"/>
                <w:szCs w:val="20"/>
              </w:rPr>
              <w:t xml:space="preserve"> проверка состояния, при выявлении нарушений, повреждений - проведение восстановительных работ.</w:t>
            </w:r>
          </w:p>
        </w:tc>
        <w:tc>
          <w:tcPr>
            <w:tcW w:w="1701" w:type="dxa"/>
            <w:tcBorders>
              <w:top w:val="single" w:sz="4" w:space="0" w:color="000000"/>
              <w:left w:val="single" w:sz="4" w:space="0" w:color="000000"/>
              <w:bottom w:val="single" w:sz="4" w:space="0" w:color="auto"/>
              <w:right w:val="nil"/>
            </w:tcBorders>
            <w:vAlign w:val="center"/>
          </w:tcPr>
          <w:p w14:paraId="6AD76970" w14:textId="77777777" w:rsidR="007B5D53" w:rsidRPr="00E373EE" w:rsidRDefault="007B5D53" w:rsidP="007B5D53">
            <w:pPr>
              <w:suppressAutoHyphens/>
              <w:snapToGrid w:val="0"/>
              <w:jc w:val="center"/>
              <w:rPr>
                <w:bCs/>
                <w:color w:val="000000"/>
                <w:sz w:val="20"/>
                <w:szCs w:val="20"/>
              </w:rPr>
            </w:pPr>
            <w:r w:rsidRPr="00E373EE">
              <w:rPr>
                <w:bCs/>
                <w:color w:val="000000"/>
                <w:sz w:val="20"/>
                <w:szCs w:val="20"/>
              </w:rPr>
              <w:t xml:space="preserve">Осмотр не реже 2 раз в год </w:t>
            </w:r>
          </w:p>
          <w:p w14:paraId="64F4E0B3" w14:textId="77777777" w:rsidR="007B5D53" w:rsidRPr="00E373EE" w:rsidRDefault="007B5D53" w:rsidP="007B5D53">
            <w:pPr>
              <w:suppressAutoHyphens/>
              <w:snapToGrid w:val="0"/>
              <w:jc w:val="center"/>
              <w:rPr>
                <w:bCs/>
                <w:color w:val="000000"/>
                <w:sz w:val="20"/>
                <w:szCs w:val="20"/>
              </w:rPr>
            </w:pPr>
            <w:r w:rsidRPr="00E373EE">
              <w:rPr>
                <w:bCs/>
                <w:color w:val="000000"/>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215D2C57" w14:textId="77777777" w:rsidR="007B5D53" w:rsidRPr="00EE4F49" w:rsidRDefault="007B5D53" w:rsidP="007B5D53">
            <w:pPr>
              <w:suppressAutoHyphens/>
              <w:snapToGrid w:val="0"/>
              <w:jc w:val="center"/>
              <w:rPr>
                <w:b/>
                <w:lang w:eastAsia="ar-SA"/>
              </w:rPr>
            </w:pPr>
            <w:r>
              <w:rPr>
                <w:rFonts w:ascii="Calibri" w:hAnsi="Calibri" w:cs="Calibri"/>
                <w:color w:val="000000"/>
              </w:rPr>
              <w:t>18905,04</w:t>
            </w:r>
          </w:p>
        </w:tc>
        <w:tc>
          <w:tcPr>
            <w:tcW w:w="1247" w:type="dxa"/>
            <w:tcBorders>
              <w:top w:val="single" w:sz="4" w:space="0" w:color="000000"/>
              <w:left w:val="single" w:sz="4" w:space="0" w:color="000000"/>
              <w:bottom w:val="single" w:sz="4" w:space="0" w:color="auto"/>
              <w:right w:val="single" w:sz="4" w:space="0" w:color="000000"/>
            </w:tcBorders>
            <w:vAlign w:val="center"/>
          </w:tcPr>
          <w:p w14:paraId="0E7ABC02" w14:textId="77777777" w:rsidR="007B5D53" w:rsidRPr="00EE4F49" w:rsidRDefault="007B5D53" w:rsidP="007B5D53">
            <w:pPr>
              <w:suppressAutoHyphens/>
              <w:snapToGrid w:val="0"/>
              <w:jc w:val="center"/>
              <w:rPr>
                <w:b/>
                <w:lang w:eastAsia="ar-SA"/>
              </w:rPr>
            </w:pPr>
            <w:r>
              <w:rPr>
                <w:rFonts w:ascii="Calibri" w:hAnsi="Calibri" w:cs="Calibri"/>
                <w:color w:val="000000"/>
              </w:rPr>
              <w:t>0,97</w:t>
            </w:r>
          </w:p>
        </w:tc>
      </w:tr>
      <w:tr w:rsidR="007B5D53" w:rsidRPr="0054362E" w14:paraId="70427164" w14:textId="77777777" w:rsidTr="007B5D53">
        <w:trPr>
          <w:trHeight w:val="710"/>
        </w:trPr>
        <w:tc>
          <w:tcPr>
            <w:tcW w:w="5949" w:type="dxa"/>
            <w:tcBorders>
              <w:top w:val="single" w:sz="4" w:space="0" w:color="000000"/>
              <w:left w:val="single" w:sz="4" w:space="0" w:color="000000"/>
              <w:bottom w:val="single" w:sz="4" w:space="0" w:color="auto"/>
              <w:right w:val="nil"/>
            </w:tcBorders>
          </w:tcPr>
          <w:p w14:paraId="1B39811A" w14:textId="77777777" w:rsidR="007B5D53" w:rsidRPr="00014C90" w:rsidRDefault="007B5D53" w:rsidP="007B5D53">
            <w:pPr>
              <w:jc w:val="both"/>
              <w:rPr>
                <w:b/>
                <w:szCs w:val="20"/>
              </w:rPr>
            </w:pPr>
            <w:r w:rsidRPr="00014C90">
              <w:rPr>
                <w:b/>
                <w:bCs/>
                <w:color w:val="000000"/>
                <w:szCs w:val="20"/>
              </w:rPr>
              <w:t>5.</w:t>
            </w:r>
            <w:r>
              <w:rPr>
                <w:b/>
                <w:bCs/>
                <w:color w:val="000000"/>
                <w:szCs w:val="20"/>
              </w:rPr>
              <w:t xml:space="preserve"> </w:t>
            </w:r>
            <w:r w:rsidRPr="00014C90">
              <w:rPr>
                <w:b/>
                <w:bCs/>
                <w:color w:val="000000"/>
                <w:szCs w:val="20"/>
              </w:rPr>
              <w:t>Работы, выполняемые в целях надлежащего содержания систем внутридомового газового оборудования в многоквартирном доме</w:t>
            </w:r>
          </w:p>
        </w:tc>
        <w:tc>
          <w:tcPr>
            <w:tcW w:w="1701" w:type="dxa"/>
            <w:tcBorders>
              <w:top w:val="single" w:sz="4" w:space="0" w:color="000000"/>
              <w:left w:val="single" w:sz="4" w:space="0" w:color="000000"/>
              <w:bottom w:val="single" w:sz="4" w:space="0" w:color="auto"/>
              <w:right w:val="nil"/>
            </w:tcBorders>
            <w:vAlign w:val="center"/>
          </w:tcPr>
          <w:p w14:paraId="081A78EC" w14:textId="77777777" w:rsidR="007B5D53" w:rsidRPr="002D5CE7" w:rsidRDefault="007B5D53" w:rsidP="007B5D53">
            <w:pPr>
              <w:suppressAutoHyphens/>
              <w:snapToGrid w:val="0"/>
              <w:jc w:val="center"/>
              <w:rPr>
                <w:bCs/>
                <w:color w:val="000000"/>
                <w:sz w:val="20"/>
                <w:szCs w:val="20"/>
              </w:rPr>
            </w:pPr>
            <w:r w:rsidRPr="002D5CE7">
              <w:rPr>
                <w:bCs/>
                <w:color w:val="000000"/>
                <w:sz w:val="20"/>
                <w:szCs w:val="20"/>
              </w:rPr>
              <w:t>Осмотр не реже 2 раз в год и ремонт по мере необходимости специализированной организацией</w:t>
            </w:r>
          </w:p>
        </w:tc>
        <w:tc>
          <w:tcPr>
            <w:tcW w:w="1276" w:type="dxa"/>
            <w:tcBorders>
              <w:top w:val="single" w:sz="4" w:space="0" w:color="000000"/>
              <w:left w:val="single" w:sz="4" w:space="0" w:color="000000"/>
              <w:bottom w:val="single" w:sz="4" w:space="0" w:color="auto"/>
              <w:right w:val="nil"/>
            </w:tcBorders>
            <w:vAlign w:val="center"/>
          </w:tcPr>
          <w:p w14:paraId="7A9DAB3B" w14:textId="77777777" w:rsidR="007B5D53" w:rsidRPr="00C14ADA" w:rsidRDefault="007B5D53" w:rsidP="007B5D53">
            <w:pPr>
              <w:suppressAutoHyphens/>
              <w:snapToGrid w:val="0"/>
              <w:jc w:val="center"/>
              <w:rPr>
                <w:b/>
                <w:bCs/>
              </w:rPr>
            </w:pPr>
            <w:r w:rsidRPr="00C14ADA">
              <w:rPr>
                <w:rFonts w:ascii="Calibri" w:hAnsi="Calibri" w:cs="Calibri"/>
                <w:b/>
                <w:bCs/>
                <w:color w:val="000000"/>
              </w:rPr>
              <w:t>18905,04</w:t>
            </w:r>
          </w:p>
        </w:tc>
        <w:tc>
          <w:tcPr>
            <w:tcW w:w="1247" w:type="dxa"/>
            <w:tcBorders>
              <w:top w:val="single" w:sz="4" w:space="0" w:color="000000"/>
              <w:left w:val="single" w:sz="4" w:space="0" w:color="000000"/>
              <w:bottom w:val="single" w:sz="4" w:space="0" w:color="auto"/>
              <w:right w:val="single" w:sz="4" w:space="0" w:color="000000"/>
            </w:tcBorders>
            <w:vAlign w:val="center"/>
          </w:tcPr>
          <w:p w14:paraId="0DBEEACD" w14:textId="77777777" w:rsidR="007B5D53" w:rsidRPr="00C14ADA" w:rsidRDefault="007B5D53" w:rsidP="007B5D53">
            <w:pPr>
              <w:suppressAutoHyphens/>
              <w:snapToGrid w:val="0"/>
              <w:jc w:val="center"/>
              <w:rPr>
                <w:b/>
                <w:bCs/>
              </w:rPr>
            </w:pPr>
            <w:r w:rsidRPr="00C14ADA">
              <w:rPr>
                <w:rFonts w:ascii="Calibri" w:hAnsi="Calibri" w:cs="Calibri"/>
                <w:b/>
                <w:bCs/>
                <w:color w:val="000000"/>
              </w:rPr>
              <w:t>0,97</w:t>
            </w:r>
          </w:p>
        </w:tc>
      </w:tr>
      <w:tr w:rsidR="007B5D53" w:rsidRPr="0054362E" w14:paraId="042438AB" w14:textId="77777777" w:rsidTr="007B5D53">
        <w:trPr>
          <w:trHeight w:val="499"/>
        </w:trPr>
        <w:tc>
          <w:tcPr>
            <w:tcW w:w="5949" w:type="dxa"/>
            <w:tcBorders>
              <w:top w:val="single" w:sz="4" w:space="0" w:color="000000"/>
              <w:left w:val="single" w:sz="4" w:space="0" w:color="000000"/>
              <w:bottom w:val="single" w:sz="4" w:space="0" w:color="auto"/>
              <w:right w:val="nil"/>
            </w:tcBorders>
          </w:tcPr>
          <w:p w14:paraId="40050F00" w14:textId="77777777" w:rsidR="007B5D53" w:rsidRPr="00014C90" w:rsidRDefault="007B5D53" w:rsidP="007B5D53">
            <w:pPr>
              <w:jc w:val="both"/>
              <w:rPr>
                <w:b/>
                <w:bCs/>
                <w:szCs w:val="20"/>
              </w:rPr>
            </w:pPr>
            <w:r>
              <w:rPr>
                <w:b/>
                <w:color w:val="000000"/>
                <w:szCs w:val="20"/>
              </w:rPr>
              <w:t>7</w:t>
            </w:r>
            <w:r w:rsidRPr="00813B16">
              <w:rPr>
                <w:b/>
                <w:color w:val="000000"/>
                <w:szCs w:val="20"/>
              </w:rPr>
              <w:t xml:space="preserve">. </w:t>
            </w:r>
            <w:r w:rsidRPr="00263717">
              <w:rPr>
                <w:b/>
                <w:color w:val="000000"/>
                <w:szCs w:val="20"/>
              </w:rPr>
              <w:t>Расчистка придомовой территории механизированным способом от снега спец. техникой в зимний период</w:t>
            </w:r>
          </w:p>
        </w:tc>
        <w:tc>
          <w:tcPr>
            <w:tcW w:w="1701" w:type="dxa"/>
            <w:tcBorders>
              <w:top w:val="single" w:sz="4" w:space="0" w:color="000000"/>
              <w:left w:val="single" w:sz="4" w:space="0" w:color="000000"/>
              <w:bottom w:val="single" w:sz="4" w:space="0" w:color="auto"/>
              <w:right w:val="nil"/>
            </w:tcBorders>
            <w:vAlign w:val="center"/>
          </w:tcPr>
          <w:p w14:paraId="1D1D4EA4" w14:textId="77777777" w:rsidR="007B5D53" w:rsidRPr="002D5CE7" w:rsidRDefault="007B5D53" w:rsidP="007B5D53">
            <w:pPr>
              <w:suppressAutoHyphens/>
              <w:snapToGrid w:val="0"/>
              <w:jc w:val="center"/>
              <w:rPr>
                <w:bCs/>
                <w:color w:val="000000"/>
                <w:sz w:val="20"/>
                <w:szCs w:val="20"/>
              </w:rPr>
            </w:pPr>
            <w:r w:rsidRPr="002D5CE7">
              <w:rPr>
                <w:bCs/>
                <w:color w:val="000000"/>
                <w:sz w:val="20"/>
                <w:szCs w:val="20"/>
              </w:rPr>
              <w:t>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085EA2AD" w14:textId="77777777" w:rsidR="007B5D53" w:rsidRPr="00C14ADA" w:rsidRDefault="007B5D53" w:rsidP="007B5D53">
            <w:pPr>
              <w:suppressAutoHyphens/>
              <w:snapToGrid w:val="0"/>
              <w:jc w:val="center"/>
              <w:rPr>
                <w:b/>
                <w:bCs/>
              </w:rPr>
            </w:pPr>
            <w:r w:rsidRPr="00C14ADA">
              <w:rPr>
                <w:rFonts w:ascii="Calibri" w:hAnsi="Calibri" w:cs="Calibri"/>
                <w:b/>
                <w:bCs/>
                <w:color w:val="000000"/>
              </w:rPr>
              <w:t>36392,20</w:t>
            </w:r>
          </w:p>
        </w:tc>
        <w:tc>
          <w:tcPr>
            <w:tcW w:w="1247" w:type="dxa"/>
            <w:tcBorders>
              <w:top w:val="single" w:sz="4" w:space="0" w:color="000000"/>
              <w:left w:val="single" w:sz="4" w:space="0" w:color="000000"/>
              <w:bottom w:val="single" w:sz="4" w:space="0" w:color="auto"/>
              <w:right w:val="single" w:sz="4" w:space="0" w:color="000000"/>
            </w:tcBorders>
            <w:vAlign w:val="center"/>
          </w:tcPr>
          <w:p w14:paraId="31938A0F" w14:textId="77777777" w:rsidR="007B5D53" w:rsidRPr="00C14ADA" w:rsidRDefault="007B5D53" w:rsidP="007B5D53">
            <w:pPr>
              <w:suppressAutoHyphens/>
              <w:snapToGrid w:val="0"/>
              <w:jc w:val="center"/>
              <w:rPr>
                <w:b/>
                <w:bCs/>
              </w:rPr>
            </w:pPr>
            <w:r w:rsidRPr="00C14ADA">
              <w:rPr>
                <w:rFonts w:ascii="Calibri" w:hAnsi="Calibri" w:cs="Calibri"/>
                <w:b/>
                <w:bCs/>
                <w:color w:val="000000"/>
              </w:rPr>
              <w:t>1,86</w:t>
            </w:r>
          </w:p>
        </w:tc>
      </w:tr>
      <w:tr w:rsidR="007B5D53" w:rsidRPr="0054362E" w14:paraId="5B51BE70" w14:textId="77777777" w:rsidTr="007B5D53">
        <w:trPr>
          <w:trHeight w:val="208"/>
        </w:trPr>
        <w:tc>
          <w:tcPr>
            <w:tcW w:w="5949" w:type="dxa"/>
            <w:tcBorders>
              <w:top w:val="single" w:sz="4" w:space="0" w:color="000000"/>
              <w:left w:val="single" w:sz="4" w:space="0" w:color="000000"/>
              <w:bottom w:val="single" w:sz="4" w:space="0" w:color="auto"/>
              <w:right w:val="nil"/>
            </w:tcBorders>
          </w:tcPr>
          <w:p w14:paraId="7C9EBC14" w14:textId="77777777" w:rsidR="007B5D53" w:rsidRPr="00014C90" w:rsidRDefault="007B5D53" w:rsidP="007B5D53">
            <w:pPr>
              <w:jc w:val="both"/>
              <w:rPr>
                <w:color w:val="000000"/>
                <w:sz w:val="20"/>
                <w:szCs w:val="20"/>
              </w:rPr>
            </w:pPr>
            <w:r w:rsidRPr="00014C90">
              <w:rPr>
                <w:b/>
                <w:bCs/>
                <w:szCs w:val="20"/>
              </w:rPr>
              <w:t>8.</w:t>
            </w:r>
            <w:r>
              <w:rPr>
                <w:b/>
                <w:bCs/>
                <w:szCs w:val="20"/>
              </w:rPr>
              <w:t xml:space="preserve"> </w:t>
            </w:r>
            <w:r w:rsidRPr="00014C90">
              <w:rPr>
                <w:b/>
                <w:bCs/>
                <w:szCs w:val="20"/>
              </w:rPr>
              <w:t>Расходы на управление многоквартирным домом</w:t>
            </w:r>
          </w:p>
        </w:tc>
        <w:tc>
          <w:tcPr>
            <w:tcW w:w="1701" w:type="dxa"/>
            <w:tcBorders>
              <w:top w:val="single" w:sz="4" w:space="0" w:color="000000"/>
              <w:left w:val="single" w:sz="4" w:space="0" w:color="000000"/>
              <w:bottom w:val="single" w:sz="4" w:space="0" w:color="auto"/>
              <w:right w:val="nil"/>
            </w:tcBorders>
            <w:vAlign w:val="center"/>
          </w:tcPr>
          <w:p w14:paraId="70A241CD" w14:textId="77777777" w:rsidR="007B5D53" w:rsidRPr="002D5CE7" w:rsidRDefault="007B5D53" w:rsidP="007B5D53">
            <w:pPr>
              <w:suppressAutoHyphens/>
              <w:snapToGrid w:val="0"/>
              <w:jc w:val="center"/>
              <w:rPr>
                <w:bCs/>
                <w:color w:val="000000"/>
                <w:sz w:val="20"/>
                <w:szCs w:val="20"/>
              </w:rPr>
            </w:pPr>
          </w:p>
        </w:tc>
        <w:tc>
          <w:tcPr>
            <w:tcW w:w="1276" w:type="dxa"/>
            <w:tcBorders>
              <w:top w:val="single" w:sz="4" w:space="0" w:color="000000"/>
              <w:left w:val="single" w:sz="4" w:space="0" w:color="000000"/>
              <w:bottom w:val="single" w:sz="4" w:space="0" w:color="auto"/>
              <w:right w:val="nil"/>
            </w:tcBorders>
            <w:vAlign w:val="center"/>
          </w:tcPr>
          <w:p w14:paraId="1BC33D1A" w14:textId="77777777" w:rsidR="007B5D53" w:rsidRPr="00C14ADA" w:rsidRDefault="007B5D53" w:rsidP="007B5D53">
            <w:pPr>
              <w:suppressAutoHyphens/>
              <w:snapToGrid w:val="0"/>
              <w:jc w:val="center"/>
              <w:rPr>
                <w:b/>
                <w:bCs/>
              </w:rPr>
            </w:pPr>
            <w:r w:rsidRPr="00C14ADA">
              <w:rPr>
                <w:rFonts w:ascii="Calibri" w:hAnsi="Calibri" w:cs="Calibri"/>
                <w:b/>
                <w:bCs/>
                <w:color w:val="000000"/>
              </w:rPr>
              <w:t>129972,15</w:t>
            </w:r>
          </w:p>
        </w:tc>
        <w:tc>
          <w:tcPr>
            <w:tcW w:w="1247" w:type="dxa"/>
            <w:tcBorders>
              <w:top w:val="single" w:sz="4" w:space="0" w:color="000000"/>
              <w:left w:val="single" w:sz="4" w:space="0" w:color="000000"/>
              <w:bottom w:val="single" w:sz="4" w:space="0" w:color="auto"/>
              <w:right w:val="single" w:sz="4" w:space="0" w:color="000000"/>
            </w:tcBorders>
            <w:vAlign w:val="center"/>
          </w:tcPr>
          <w:p w14:paraId="2C0BCA04" w14:textId="77777777" w:rsidR="007B5D53" w:rsidRPr="00C14ADA" w:rsidRDefault="007B5D53" w:rsidP="007B5D53">
            <w:pPr>
              <w:suppressAutoHyphens/>
              <w:snapToGrid w:val="0"/>
              <w:jc w:val="center"/>
              <w:rPr>
                <w:b/>
                <w:bCs/>
              </w:rPr>
            </w:pPr>
            <w:r w:rsidRPr="00C14ADA">
              <w:rPr>
                <w:rFonts w:ascii="Calibri" w:hAnsi="Calibri" w:cs="Calibri"/>
                <w:b/>
                <w:bCs/>
                <w:color w:val="000000"/>
              </w:rPr>
              <w:t>6,66</w:t>
            </w:r>
          </w:p>
        </w:tc>
      </w:tr>
      <w:tr w:rsidR="007B5D53" w:rsidRPr="0054362E" w14:paraId="42E5C920" w14:textId="77777777" w:rsidTr="007B5D53">
        <w:trPr>
          <w:trHeight w:val="1815"/>
        </w:trPr>
        <w:tc>
          <w:tcPr>
            <w:tcW w:w="5949" w:type="dxa"/>
            <w:tcBorders>
              <w:top w:val="single" w:sz="4" w:space="0" w:color="auto"/>
              <w:left w:val="single" w:sz="4" w:space="0" w:color="000000"/>
              <w:bottom w:val="single" w:sz="4" w:space="0" w:color="auto"/>
              <w:right w:val="nil"/>
            </w:tcBorders>
          </w:tcPr>
          <w:p w14:paraId="6A03B75C" w14:textId="77777777" w:rsidR="007B5D53" w:rsidRDefault="007B5D53" w:rsidP="007B5D53">
            <w:pPr>
              <w:jc w:val="both"/>
              <w:rPr>
                <w:b/>
                <w:bCs/>
                <w:szCs w:val="20"/>
              </w:rPr>
            </w:pPr>
            <w:r w:rsidRPr="0003649F">
              <w:rPr>
                <w:szCs w:val="20"/>
              </w:rPr>
              <w:t>8.1.</w:t>
            </w:r>
            <w:r>
              <w:rPr>
                <w:b/>
                <w:bCs/>
                <w:szCs w:val="20"/>
              </w:rPr>
              <w:t xml:space="preserve"> </w:t>
            </w:r>
            <w:r>
              <w:rPr>
                <w:sz w:val="20"/>
                <w:szCs w:val="20"/>
              </w:rPr>
              <w:t>О</w:t>
            </w:r>
            <w:r w:rsidRPr="00014C90">
              <w:rPr>
                <w:sz w:val="20"/>
                <w:szCs w:val="20"/>
              </w:rPr>
              <w:t>существление планового надзора за техническим состоянием жилого дома, обеспечение его содержания и ремонта, организация работ по обследованию объектов с целью определения их технической готовности к эксплуатации (в т.ч. сезонной), необходимости проведения текущего и капитального ремонта; ведение технической документации на жилые дома; работа с населением, в том числе рассмотрение обращений жалоб по качеству обслуживания</w:t>
            </w:r>
          </w:p>
        </w:tc>
        <w:tc>
          <w:tcPr>
            <w:tcW w:w="1701" w:type="dxa"/>
            <w:tcBorders>
              <w:top w:val="single" w:sz="4" w:space="0" w:color="auto"/>
              <w:left w:val="single" w:sz="4" w:space="0" w:color="000000"/>
              <w:bottom w:val="single" w:sz="4" w:space="0" w:color="auto"/>
              <w:right w:val="nil"/>
            </w:tcBorders>
            <w:vAlign w:val="center"/>
          </w:tcPr>
          <w:p w14:paraId="2B9E3B1C" w14:textId="77777777" w:rsidR="007B5D53" w:rsidRPr="002D5CE7" w:rsidRDefault="007B5D53" w:rsidP="007B5D53">
            <w:pPr>
              <w:suppressAutoHyphens/>
              <w:snapToGrid w:val="0"/>
              <w:jc w:val="center"/>
              <w:rPr>
                <w:bCs/>
                <w:color w:val="000000"/>
                <w:sz w:val="20"/>
                <w:szCs w:val="20"/>
              </w:rPr>
            </w:pPr>
            <w:r w:rsidRPr="002D5CE7">
              <w:rPr>
                <w:bCs/>
                <w:color w:val="000000"/>
                <w:sz w:val="20"/>
                <w:szCs w:val="20"/>
              </w:rPr>
              <w:t>Постоянно, в течении срока действия договора</w:t>
            </w:r>
          </w:p>
        </w:tc>
        <w:tc>
          <w:tcPr>
            <w:tcW w:w="1276" w:type="dxa"/>
            <w:tcBorders>
              <w:top w:val="single" w:sz="4" w:space="0" w:color="auto"/>
              <w:left w:val="single" w:sz="4" w:space="0" w:color="000000"/>
              <w:bottom w:val="single" w:sz="4" w:space="0" w:color="auto"/>
              <w:right w:val="nil"/>
            </w:tcBorders>
            <w:vAlign w:val="center"/>
          </w:tcPr>
          <w:p w14:paraId="704E7038" w14:textId="77777777" w:rsidR="007B5D53" w:rsidRPr="0003649F" w:rsidRDefault="007B5D53" w:rsidP="007B5D53">
            <w:pPr>
              <w:suppressAutoHyphens/>
              <w:snapToGrid w:val="0"/>
              <w:jc w:val="center"/>
            </w:pPr>
            <w:r>
              <w:rPr>
                <w:rFonts w:ascii="Calibri" w:hAnsi="Calibri" w:cs="Calibri"/>
                <w:color w:val="000000"/>
              </w:rPr>
              <w:t>89798,94</w:t>
            </w:r>
          </w:p>
        </w:tc>
        <w:tc>
          <w:tcPr>
            <w:tcW w:w="1247" w:type="dxa"/>
            <w:tcBorders>
              <w:top w:val="single" w:sz="4" w:space="0" w:color="auto"/>
              <w:left w:val="single" w:sz="4" w:space="0" w:color="000000"/>
              <w:bottom w:val="single" w:sz="4" w:space="0" w:color="auto"/>
              <w:right w:val="single" w:sz="4" w:space="0" w:color="000000"/>
            </w:tcBorders>
            <w:vAlign w:val="center"/>
          </w:tcPr>
          <w:p w14:paraId="0C340663" w14:textId="77777777" w:rsidR="007B5D53" w:rsidRPr="0003649F" w:rsidRDefault="007B5D53" w:rsidP="007B5D53">
            <w:pPr>
              <w:suppressAutoHyphens/>
              <w:snapToGrid w:val="0"/>
              <w:jc w:val="center"/>
            </w:pPr>
            <w:r>
              <w:rPr>
                <w:rFonts w:ascii="Calibri" w:hAnsi="Calibri" w:cs="Calibri"/>
                <w:color w:val="000000"/>
              </w:rPr>
              <w:t>4,60</w:t>
            </w:r>
          </w:p>
        </w:tc>
      </w:tr>
      <w:tr w:rsidR="007B5D53" w:rsidRPr="0054362E" w14:paraId="1CD1728A" w14:textId="77777777" w:rsidTr="007B5D53">
        <w:trPr>
          <w:trHeight w:val="488"/>
        </w:trPr>
        <w:tc>
          <w:tcPr>
            <w:tcW w:w="5949" w:type="dxa"/>
            <w:tcBorders>
              <w:top w:val="single" w:sz="4" w:space="0" w:color="000000"/>
              <w:left w:val="single" w:sz="4" w:space="0" w:color="000000"/>
              <w:bottom w:val="single" w:sz="4" w:space="0" w:color="auto"/>
              <w:right w:val="nil"/>
            </w:tcBorders>
          </w:tcPr>
          <w:p w14:paraId="04619D35" w14:textId="77777777" w:rsidR="007B5D53" w:rsidRPr="00014C90" w:rsidRDefault="007B5D53" w:rsidP="007B5D53">
            <w:pPr>
              <w:jc w:val="both"/>
              <w:rPr>
                <w:b/>
                <w:bCs/>
                <w:szCs w:val="20"/>
              </w:rPr>
            </w:pPr>
            <w:r>
              <w:rPr>
                <w:szCs w:val="20"/>
              </w:rPr>
              <w:lastRenderedPageBreak/>
              <w:t>8</w:t>
            </w:r>
            <w:r w:rsidRPr="0003649F">
              <w:rPr>
                <w:szCs w:val="20"/>
              </w:rPr>
              <w:t>.</w:t>
            </w:r>
            <w:r>
              <w:rPr>
                <w:szCs w:val="20"/>
              </w:rPr>
              <w:t>2.</w:t>
            </w:r>
            <w:r w:rsidRPr="0003649F">
              <w:rPr>
                <w:szCs w:val="20"/>
              </w:rPr>
              <w:t xml:space="preserve"> Биллинговое обслуживание</w:t>
            </w:r>
            <w:r w:rsidRPr="00014C90">
              <w:rPr>
                <w:szCs w:val="20"/>
              </w:rPr>
              <w:t xml:space="preserve"> </w:t>
            </w:r>
            <w:r w:rsidRPr="00014C90">
              <w:rPr>
                <w:sz w:val="20"/>
                <w:szCs w:val="20"/>
              </w:rPr>
              <w:t>(Начисление кварт. платы, сбор денежных средств с населения, оплата банковских услуг)</w:t>
            </w:r>
          </w:p>
        </w:tc>
        <w:tc>
          <w:tcPr>
            <w:tcW w:w="1701" w:type="dxa"/>
            <w:tcBorders>
              <w:top w:val="single" w:sz="4" w:space="0" w:color="000000"/>
              <w:left w:val="single" w:sz="4" w:space="0" w:color="000000"/>
              <w:bottom w:val="single" w:sz="4" w:space="0" w:color="auto"/>
              <w:right w:val="nil"/>
            </w:tcBorders>
            <w:vAlign w:val="center"/>
          </w:tcPr>
          <w:p w14:paraId="2FD89FCB" w14:textId="77777777" w:rsidR="007B5D53" w:rsidRPr="002D5CE7" w:rsidRDefault="007B5D53" w:rsidP="007B5D53">
            <w:pPr>
              <w:suppressAutoHyphens/>
              <w:snapToGrid w:val="0"/>
              <w:jc w:val="center"/>
              <w:rPr>
                <w:bCs/>
                <w:color w:val="000000"/>
                <w:sz w:val="20"/>
                <w:szCs w:val="20"/>
              </w:rPr>
            </w:pPr>
            <w:r w:rsidRPr="002D5CE7">
              <w:rPr>
                <w:bCs/>
                <w:color w:val="000000"/>
                <w:sz w:val="20"/>
                <w:szCs w:val="20"/>
              </w:rPr>
              <w:t>Постоянно, в течении срока действия договора</w:t>
            </w:r>
          </w:p>
        </w:tc>
        <w:tc>
          <w:tcPr>
            <w:tcW w:w="1276" w:type="dxa"/>
            <w:tcBorders>
              <w:top w:val="single" w:sz="4" w:space="0" w:color="000000"/>
              <w:left w:val="single" w:sz="4" w:space="0" w:color="000000"/>
              <w:bottom w:val="single" w:sz="4" w:space="0" w:color="auto"/>
              <w:right w:val="nil"/>
            </w:tcBorders>
            <w:vAlign w:val="center"/>
          </w:tcPr>
          <w:p w14:paraId="247708A9" w14:textId="77777777" w:rsidR="007B5D53" w:rsidRPr="0003649F" w:rsidRDefault="007B5D53" w:rsidP="007B5D53">
            <w:pPr>
              <w:suppressAutoHyphens/>
              <w:snapToGrid w:val="0"/>
              <w:jc w:val="center"/>
            </w:pPr>
            <w:r>
              <w:rPr>
                <w:rFonts w:ascii="Calibri" w:hAnsi="Calibri" w:cs="Calibri"/>
                <w:color w:val="000000"/>
              </w:rPr>
              <w:t>28357,56</w:t>
            </w:r>
          </w:p>
        </w:tc>
        <w:tc>
          <w:tcPr>
            <w:tcW w:w="1247" w:type="dxa"/>
            <w:tcBorders>
              <w:top w:val="single" w:sz="4" w:space="0" w:color="000000"/>
              <w:left w:val="single" w:sz="4" w:space="0" w:color="000000"/>
              <w:bottom w:val="single" w:sz="4" w:space="0" w:color="auto"/>
              <w:right w:val="single" w:sz="4" w:space="0" w:color="000000"/>
            </w:tcBorders>
            <w:vAlign w:val="center"/>
          </w:tcPr>
          <w:p w14:paraId="0594140A" w14:textId="77777777" w:rsidR="007B5D53" w:rsidRPr="0003649F" w:rsidRDefault="007B5D53" w:rsidP="007B5D53">
            <w:pPr>
              <w:suppressAutoHyphens/>
              <w:snapToGrid w:val="0"/>
              <w:jc w:val="center"/>
            </w:pPr>
            <w:r>
              <w:rPr>
                <w:rFonts w:ascii="Calibri" w:hAnsi="Calibri" w:cs="Calibri"/>
                <w:color w:val="000000"/>
              </w:rPr>
              <w:t>1,45</w:t>
            </w:r>
          </w:p>
        </w:tc>
      </w:tr>
      <w:tr w:rsidR="007B5D53" w:rsidRPr="0054362E" w14:paraId="2F69D8A3" w14:textId="77777777" w:rsidTr="007B5D53">
        <w:trPr>
          <w:trHeight w:val="565"/>
        </w:trPr>
        <w:tc>
          <w:tcPr>
            <w:tcW w:w="5949" w:type="dxa"/>
            <w:tcBorders>
              <w:top w:val="single" w:sz="4" w:space="0" w:color="000000"/>
              <w:left w:val="single" w:sz="4" w:space="0" w:color="000000"/>
              <w:bottom w:val="single" w:sz="4" w:space="0" w:color="auto"/>
              <w:right w:val="nil"/>
            </w:tcBorders>
          </w:tcPr>
          <w:p w14:paraId="2A23E6BC" w14:textId="77777777" w:rsidR="007B5D53" w:rsidRPr="00014C90" w:rsidRDefault="007B5D53" w:rsidP="007B5D53">
            <w:pPr>
              <w:jc w:val="both"/>
              <w:rPr>
                <w:b/>
                <w:bCs/>
                <w:szCs w:val="20"/>
              </w:rPr>
            </w:pPr>
            <w:r>
              <w:rPr>
                <w:bCs/>
                <w:szCs w:val="20"/>
              </w:rPr>
              <w:t>8.3.</w:t>
            </w:r>
            <w:r w:rsidRPr="0003649F">
              <w:rPr>
                <w:bCs/>
                <w:szCs w:val="20"/>
              </w:rPr>
              <w:t xml:space="preserve"> Ведение регистрационного учета населения</w:t>
            </w:r>
            <w:r w:rsidRPr="00014C90">
              <w:rPr>
                <w:b/>
                <w:szCs w:val="20"/>
              </w:rPr>
              <w:t xml:space="preserve"> </w:t>
            </w:r>
            <w:r w:rsidRPr="0003649F">
              <w:rPr>
                <w:bCs/>
                <w:sz w:val="20"/>
                <w:szCs w:val="20"/>
              </w:rPr>
              <w:t>(организация работы паспортного стола)</w:t>
            </w:r>
          </w:p>
        </w:tc>
        <w:tc>
          <w:tcPr>
            <w:tcW w:w="1701" w:type="dxa"/>
            <w:tcBorders>
              <w:top w:val="single" w:sz="4" w:space="0" w:color="000000"/>
              <w:left w:val="single" w:sz="4" w:space="0" w:color="000000"/>
              <w:bottom w:val="single" w:sz="4" w:space="0" w:color="auto"/>
              <w:right w:val="nil"/>
            </w:tcBorders>
            <w:vAlign w:val="center"/>
          </w:tcPr>
          <w:p w14:paraId="3E578287" w14:textId="77777777" w:rsidR="007B5D53" w:rsidRPr="002D5CE7" w:rsidRDefault="007B5D53" w:rsidP="007B5D53">
            <w:pPr>
              <w:suppressAutoHyphens/>
              <w:snapToGrid w:val="0"/>
              <w:jc w:val="center"/>
              <w:rPr>
                <w:bCs/>
                <w:color w:val="000000"/>
                <w:sz w:val="20"/>
                <w:szCs w:val="20"/>
              </w:rPr>
            </w:pPr>
            <w:r w:rsidRPr="002D5CE7">
              <w:rPr>
                <w:bCs/>
                <w:color w:val="000000"/>
                <w:sz w:val="20"/>
                <w:szCs w:val="20"/>
              </w:rPr>
              <w:t>Постоянно, в течении срока действия договора</w:t>
            </w:r>
          </w:p>
        </w:tc>
        <w:tc>
          <w:tcPr>
            <w:tcW w:w="1276" w:type="dxa"/>
            <w:tcBorders>
              <w:top w:val="single" w:sz="4" w:space="0" w:color="000000"/>
              <w:left w:val="single" w:sz="4" w:space="0" w:color="000000"/>
              <w:bottom w:val="single" w:sz="4" w:space="0" w:color="auto"/>
              <w:right w:val="nil"/>
            </w:tcBorders>
            <w:vAlign w:val="center"/>
          </w:tcPr>
          <w:p w14:paraId="3E3752C7" w14:textId="77777777" w:rsidR="007B5D53" w:rsidRPr="0003649F" w:rsidRDefault="007B5D53" w:rsidP="007B5D53">
            <w:pPr>
              <w:suppressAutoHyphens/>
              <w:snapToGrid w:val="0"/>
              <w:jc w:val="center"/>
            </w:pPr>
            <w:r>
              <w:rPr>
                <w:rFonts w:ascii="Calibri" w:hAnsi="Calibri" w:cs="Calibri"/>
                <w:color w:val="000000"/>
              </w:rPr>
              <w:t>11815,65</w:t>
            </w:r>
          </w:p>
        </w:tc>
        <w:tc>
          <w:tcPr>
            <w:tcW w:w="1247" w:type="dxa"/>
            <w:tcBorders>
              <w:top w:val="single" w:sz="4" w:space="0" w:color="000000"/>
              <w:left w:val="single" w:sz="4" w:space="0" w:color="000000"/>
              <w:bottom w:val="single" w:sz="4" w:space="0" w:color="auto"/>
              <w:right w:val="single" w:sz="4" w:space="0" w:color="000000"/>
            </w:tcBorders>
            <w:vAlign w:val="center"/>
          </w:tcPr>
          <w:p w14:paraId="6B6F7F0C" w14:textId="77777777" w:rsidR="007B5D53" w:rsidRPr="0003649F" w:rsidRDefault="007B5D53" w:rsidP="007B5D53">
            <w:pPr>
              <w:suppressAutoHyphens/>
              <w:snapToGrid w:val="0"/>
              <w:jc w:val="center"/>
            </w:pPr>
            <w:r>
              <w:rPr>
                <w:rFonts w:ascii="Calibri" w:hAnsi="Calibri" w:cs="Calibri"/>
                <w:color w:val="000000"/>
              </w:rPr>
              <w:t>0,61</w:t>
            </w:r>
          </w:p>
        </w:tc>
      </w:tr>
      <w:tr w:rsidR="007B5D53" w:rsidRPr="0054362E" w14:paraId="6EA17251" w14:textId="77777777" w:rsidTr="007B5D53">
        <w:trPr>
          <w:trHeight w:val="353"/>
        </w:trPr>
        <w:tc>
          <w:tcPr>
            <w:tcW w:w="5949" w:type="dxa"/>
            <w:tcBorders>
              <w:top w:val="single" w:sz="4" w:space="0" w:color="000000"/>
              <w:left w:val="single" w:sz="4" w:space="0" w:color="000000"/>
              <w:bottom w:val="single" w:sz="4" w:space="0" w:color="auto"/>
              <w:right w:val="nil"/>
            </w:tcBorders>
          </w:tcPr>
          <w:p w14:paraId="0AA8A0A3" w14:textId="77777777" w:rsidR="007B5D53" w:rsidRPr="00014C90" w:rsidRDefault="007B5D53" w:rsidP="007B5D53">
            <w:pPr>
              <w:jc w:val="both"/>
              <w:rPr>
                <w:b/>
                <w:bCs/>
                <w:szCs w:val="20"/>
              </w:rPr>
            </w:pPr>
            <w:r w:rsidRPr="00014C90">
              <w:rPr>
                <w:b/>
                <w:bCs/>
                <w:sz w:val="28"/>
                <w:szCs w:val="28"/>
              </w:rPr>
              <w:t>Итого</w:t>
            </w:r>
            <w:r>
              <w:rPr>
                <w:b/>
                <w:bCs/>
                <w:sz w:val="28"/>
                <w:szCs w:val="28"/>
              </w:rPr>
              <w:t>:</w:t>
            </w:r>
            <w:r w:rsidRPr="00014C90">
              <w:rPr>
                <w:b/>
                <w:bCs/>
                <w:sz w:val="28"/>
                <w:szCs w:val="28"/>
              </w:rPr>
              <w:t xml:space="preserve"> </w:t>
            </w:r>
          </w:p>
        </w:tc>
        <w:tc>
          <w:tcPr>
            <w:tcW w:w="1701" w:type="dxa"/>
            <w:tcBorders>
              <w:top w:val="single" w:sz="4" w:space="0" w:color="000000"/>
              <w:left w:val="single" w:sz="4" w:space="0" w:color="000000"/>
              <w:bottom w:val="single" w:sz="4" w:space="0" w:color="auto"/>
              <w:right w:val="nil"/>
            </w:tcBorders>
            <w:vAlign w:val="center"/>
          </w:tcPr>
          <w:p w14:paraId="02274245" w14:textId="77777777" w:rsidR="007B5D53" w:rsidRPr="002D5CE7" w:rsidRDefault="007B5D53" w:rsidP="007B5D53">
            <w:pPr>
              <w:suppressAutoHyphens/>
              <w:snapToGrid w:val="0"/>
              <w:jc w:val="center"/>
              <w:rPr>
                <w:bCs/>
                <w:color w:val="000000"/>
                <w:sz w:val="20"/>
                <w:szCs w:val="20"/>
              </w:rPr>
            </w:pPr>
          </w:p>
        </w:tc>
        <w:tc>
          <w:tcPr>
            <w:tcW w:w="1276" w:type="dxa"/>
            <w:tcBorders>
              <w:top w:val="single" w:sz="4" w:space="0" w:color="000000"/>
              <w:left w:val="single" w:sz="4" w:space="0" w:color="000000"/>
              <w:bottom w:val="single" w:sz="4" w:space="0" w:color="auto"/>
              <w:right w:val="nil"/>
            </w:tcBorders>
            <w:vAlign w:val="center"/>
          </w:tcPr>
          <w:p w14:paraId="3725F542" w14:textId="77777777" w:rsidR="007B5D53" w:rsidRPr="00C14ADA" w:rsidRDefault="007B5D53" w:rsidP="007B5D53">
            <w:pPr>
              <w:suppressAutoHyphens/>
              <w:snapToGrid w:val="0"/>
              <w:jc w:val="center"/>
              <w:rPr>
                <w:b/>
                <w:bCs/>
              </w:rPr>
            </w:pPr>
            <w:r w:rsidRPr="00C14ADA">
              <w:rPr>
                <w:rFonts w:ascii="Calibri" w:hAnsi="Calibri" w:cs="Calibri"/>
                <w:b/>
                <w:bCs/>
                <w:color w:val="000000"/>
              </w:rPr>
              <w:t>507600,32</w:t>
            </w:r>
          </w:p>
        </w:tc>
        <w:tc>
          <w:tcPr>
            <w:tcW w:w="1247" w:type="dxa"/>
            <w:tcBorders>
              <w:top w:val="single" w:sz="4" w:space="0" w:color="000000"/>
              <w:left w:val="single" w:sz="4" w:space="0" w:color="000000"/>
              <w:bottom w:val="single" w:sz="4" w:space="0" w:color="auto"/>
              <w:right w:val="single" w:sz="4" w:space="0" w:color="000000"/>
            </w:tcBorders>
            <w:vAlign w:val="center"/>
          </w:tcPr>
          <w:p w14:paraId="463EB48D" w14:textId="77777777" w:rsidR="007B5D53" w:rsidRPr="00C14ADA" w:rsidRDefault="007B5D53" w:rsidP="007B5D53">
            <w:pPr>
              <w:suppressAutoHyphens/>
              <w:snapToGrid w:val="0"/>
              <w:jc w:val="center"/>
              <w:rPr>
                <w:b/>
                <w:bCs/>
              </w:rPr>
            </w:pPr>
            <w:r w:rsidRPr="00C14ADA">
              <w:rPr>
                <w:rFonts w:ascii="Calibri" w:hAnsi="Calibri" w:cs="Calibri"/>
                <w:b/>
                <w:bCs/>
                <w:color w:val="000000"/>
              </w:rPr>
              <w:t>25,99</w:t>
            </w:r>
          </w:p>
        </w:tc>
      </w:tr>
    </w:tbl>
    <w:p w14:paraId="42AB793F" w14:textId="77777777" w:rsidR="007B5D53" w:rsidRPr="0052634E" w:rsidRDefault="007B5D53" w:rsidP="007B5D53">
      <w:pPr>
        <w:jc w:val="both"/>
      </w:pPr>
      <w:r w:rsidRPr="0052634E">
        <w:t>Примечание</w:t>
      </w:r>
      <w:r>
        <w:t>:</w:t>
      </w:r>
      <w:r w:rsidRPr="0052634E">
        <w:t xml:space="preserve"> Перечень работ и услуг по содержанию и ремонту общего имущества собственников помещений в многоквартирном доме определяется организатором конкурса.</w:t>
      </w:r>
    </w:p>
    <w:p w14:paraId="4E0DAC28" w14:textId="77777777" w:rsidR="007B5D53" w:rsidRDefault="007B5D53" w:rsidP="00272FEF">
      <w:pPr>
        <w:snapToGrid w:val="0"/>
        <w:ind w:left="2832" w:firstLine="708"/>
        <w:jc w:val="right"/>
      </w:pPr>
    </w:p>
    <w:p w14:paraId="2E71A3E0" w14:textId="58A8A6EF" w:rsidR="007B5D53" w:rsidRDefault="007B5D53" w:rsidP="00272FEF">
      <w:pPr>
        <w:snapToGrid w:val="0"/>
        <w:ind w:left="2832" w:firstLine="708"/>
        <w:jc w:val="right"/>
      </w:pPr>
    </w:p>
    <w:p w14:paraId="59190181" w14:textId="2F5B942C" w:rsidR="007B5D53" w:rsidRDefault="007B5D53" w:rsidP="00272FEF">
      <w:pPr>
        <w:snapToGrid w:val="0"/>
        <w:ind w:left="2832" w:firstLine="708"/>
        <w:jc w:val="right"/>
      </w:pPr>
    </w:p>
    <w:p w14:paraId="67501B72" w14:textId="0739DEDA" w:rsidR="007B5D53" w:rsidRDefault="007B5D53" w:rsidP="00272FEF">
      <w:pPr>
        <w:snapToGrid w:val="0"/>
        <w:ind w:left="2832" w:firstLine="708"/>
        <w:jc w:val="right"/>
      </w:pPr>
    </w:p>
    <w:p w14:paraId="5226FD07" w14:textId="3CC5D959" w:rsidR="007B5D53" w:rsidRDefault="007B5D53" w:rsidP="00272FEF">
      <w:pPr>
        <w:snapToGrid w:val="0"/>
        <w:ind w:left="2832" w:firstLine="708"/>
        <w:jc w:val="right"/>
      </w:pPr>
    </w:p>
    <w:p w14:paraId="0D300314" w14:textId="05F2BE48" w:rsidR="007B5D53" w:rsidRDefault="007B5D53" w:rsidP="00272FEF">
      <w:pPr>
        <w:snapToGrid w:val="0"/>
        <w:ind w:left="2832" w:firstLine="708"/>
        <w:jc w:val="right"/>
      </w:pPr>
    </w:p>
    <w:p w14:paraId="4C7A837B" w14:textId="1312EFC9" w:rsidR="007B5D53" w:rsidRDefault="007B5D53" w:rsidP="00272FEF">
      <w:pPr>
        <w:snapToGrid w:val="0"/>
        <w:ind w:left="2832" w:firstLine="708"/>
        <w:jc w:val="right"/>
      </w:pPr>
    </w:p>
    <w:p w14:paraId="5885AD49" w14:textId="1B55BD5C" w:rsidR="007B5D53" w:rsidRDefault="007B5D53" w:rsidP="00272FEF">
      <w:pPr>
        <w:snapToGrid w:val="0"/>
        <w:ind w:left="2832" w:firstLine="708"/>
        <w:jc w:val="right"/>
      </w:pPr>
    </w:p>
    <w:p w14:paraId="434E4538" w14:textId="2CC2442B" w:rsidR="007B5D53" w:rsidRDefault="007B5D53" w:rsidP="00272FEF">
      <w:pPr>
        <w:snapToGrid w:val="0"/>
        <w:ind w:left="2832" w:firstLine="708"/>
        <w:jc w:val="right"/>
      </w:pPr>
    </w:p>
    <w:p w14:paraId="33BE02C2" w14:textId="1B7C9DDA" w:rsidR="007B5D53" w:rsidRDefault="007B5D53" w:rsidP="00272FEF">
      <w:pPr>
        <w:snapToGrid w:val="0"/>
        <w:ind w:left="2832" w:firstLine="708"/>
        <w:jc w:val="right"/>
      </w:pPr>
    </w:p>
    <w:p w14:paraId="16C071B7" w14:textId="6FD731D3" w:rsidR="007B5D53" w:rsidRDefault="007B5D53" w:rsidP="00272FEF">
      <w:pPr>
        <w:snapToGrid w:val="0"/>
        <w:ind w:left="2832" w:firstLine="708"/>
        <w:jc w:val="right"/>
      </w:pPr>
    </w:p>
    <w:p w14:paraId="2D9F5C45" w14:textId="55A39D34" w:rsidR="007B5D53" w:rsidRDefault="007B5D53" w:rsidP="00272FEF">
      <w:pPr>
        <w:snapToGrid w:val="0"/>
        <w:ind w:left="2832" w:firstLine="708"/>
        <w:jc w:val="right"/>
      </w:pPr>
    </w:p>
    <w:p w14:paraId="00D2C171" w14:textId="3053AE98" w:rsidR="007B5D53" w:rsidRDefault="007B5D53" w:rsidP="00272FEF">
      <w:pPr>
        <w:snapToGrid w:val="0"/>
        <w:ind w:left="2832" w:firstLine="708"/>
        <w:jc w:val="right"/>
      </w:pPr>
    </w:p>
    <w:p w14:paraId="155DCCF2" w14:textId="4A8C2915" w:rsidR="007B5D53" w:rsidRDefault="007B5D53" w:rsidP="00272FEF">
      <w:pPr>
        <w:snapToGrid w:val="0"/>
        <w:ind w:left="2832" w:firstLine="708"/>
        <w:jc w:val="right"/>
      </w:pPr>
    </w:p>
    <w:p w14:paraId="7E10DF8F" w14:textId="685D59B2" w:rsidR="007B5D53" w:rsidRDefault="007B5D53" w:rsidP="00272FEF">
      <w:pPr>
        <w:snapToGrid w:val="0"/>
        <w:ind w:left="2832" w:firstLine="708"/>
        <w:jc w:val="right"/>
      </w:pPr>
    </w:p>
    <w:p w14:paraId="6046FF78" w14:textId="1EC37776" w:rsidR="007B5D53" w:rsidRDefault="007B5D53" w:rsidP="00272FEF">
      <w:pPr>
        <w:snapToGrid w:val="0"/>
        <w:ind w:left="2832" w:firstLine="708"/>
        <w:jc w:val="right"/>
      </w:pPr>
    </w:p>
    <w:p w14:paraId="4BCAADAD" w14:textId="3975AE73" w:rsidR="007B5D53" w:rsidRDefault="007B5D53" w:rsidP="00272FEF">
      <w:pPr>
        <w:snapToGrid w:val="0"/>
        <w:ind w:left="2832" w:firstLine="708"/>
        <w:jc w:val="right"/>
      </w:pPr>
    </w:p>
    <w:p w14:paraId="72B23B21" w14:textId="3A935A86" w:rsidR="007B5D53" w:rsidRDefault="007B5D53" w:rsidP="00272FEF">
      <w:pPr>
        <w:snapToGrid w:val="0"/>
        <w:ind w:left="2832" w:firstLine="708"/>
        <w:jc w:val="right"/>
      </w:pPr>
    </w:p>
    <w:p w14:paraId="42049222" w14:textId="4466F8D2" w:rsidR="007B5D53" w:rsidRDefault="007B5D53" w:rsidP="00272FEF">
      <w:pPr>
        <w:snapToGrid w:val="0"/>
        <w:ind w:left="2832" w:firstLine="708"/>
        <w:jc w:val="right"/>
      </w:pPr>
    </w:p>
    <w:p w14:paraId="3D645B4B" w14:textId="4E0F1F44" w:rsidR="007B5D53" w:rsidRDefault="007B5D53" w:rsidP="00272FEF">
      <w:pPr>
        <w:snapToGrid w:val="0"/>
        <w:ind w:left="2832" w:firstLine="708"/>
        <w:jc w:val="right"/>
      </w:pPr>
    </w:p>
    <w:p w14:paraId="352F576F" w14:textId="743A0E18" w:rsidR="007B5D53" w:rsidRDefault="007B5D53" w:rsidP="00272FEF">
      <w:pPr>
        <w:snapToGrid w:val="0"/>
        <w:ind w:left="2832" w:firstLine="708"/>
        <w:jc w:val="right"/>
      </w:pPr>
    </w:p>
    <w:p w14:paraId="723BA793" w14:textId="7598B227" w:rsidR="007B5D53" w:rsidRDefault="007B5D53" w:rsidP="00272FEF">
      <w:pPr>
        <w:snapToGrid w:val="0"/>
        <w:ind w:left="2832" w:firstLine="708"/>
        <w:jc w:val="right"/>
      </w:pPr>
    </w:p>
    <w:p w14:paraId="7DF776D4" w14:textId="19969C2D" w:rsidR="007B5D53" w:rsidRDefault="007B5D53" w:rsidP="00272FEF">
      <w:pPr>
        <w:snapToGrid w:val="0"/>
        <w:ind w:left="2832" w:firstLine="708"/>
        <w:jc w:val="right"/>
      </w:pPr>
    </w:p>
    <w:p w14:paraId="41F2393F" w14:textId="048B09FF" w:rsidR="007B5D53" w:rsidRDefault="007B5D53" w:rsidP="00272FEF">
      <w:pPr>
        <w:snapToGrid w:val="0"/>
        <w:ind w:left="2832" w:firstLine="708"/>
        <w:jc w:val="right"/>
      </w:pPr>
    </w:p>
    <w:p w14:paraId="650B2286" w14:textId="773852EE" w:rsidR="007B5D53" w:rsidRDefault="007B5D53" w:rsidP="00272FEF">
      <w:pPr>
        <w:snapToGrid w:val="0"/>
        <w:ind w:left="2832" w:firstLine="708"/>
        <w:jc w:val="right"/>
      </w:pPr>
    </w:p>
    <w:p w14:paraId="46D27603" w14:textId="13062D2E" w:rsidR="007B5D53" w:rsidRDefault="007B5D53" w:rsidP="00272FEF">
      <w:pPr>
        <w:snapToGrid w:val="0"/>
        <w:ind w:left="2832" w:firstLine="708"/>
        <w:jc w:val="right"/>
      </w:pPr>
    </w:p>
    <w:p w14:paraId="6EFFFA40" w14:textId="6D306075" w:rsidR="007B5D53" w:rsidRDefault="007B5D53" w:rsidP="00272FEF">
      <w:pPr>
        <w:snapToGrid w:val="0"/>
        <w:ind w:left="2832" w:firstLine="708"/>
        <w:jc w:val="right"/>
      </w:pPr>
    </w:p>
    <w:p w14:paraId="73F16867" w14:textId="0F3F3A05" w:rsidR="007B5D53" w:rsidRDefault="007B5D53" w:rsidP="00272FEF">
      <w:pPr>
        <w:snapToGrid w:val="0"/>
        <w:ind w:left="2832" w:firstLine="708"/>
        <w:jc w:val="right"/>
      </w:pPr>
    </w:p>
    <w:p w14:paraId="07A19C60" w14:textId="5DF8B816" w:rsidR="007B5D53" w:rsidRDefault="007B5D53" w:rsidP="00272FEF">
      <w:pPr>
        <w:snapToGrid w:val="0"/>
        <w:ind w:left="2832" w:firstLine="708"/>
        <w:jc w:val="right"/>
      </w:pPr>
    </w:p>
    <w:p w14:paraId="29BAFA16" w14:textId="77777777" w:rsidR="007B5D53" w:rsidRDefault="007B5D53" w:rsidP="00272FEF">
      <w:pPr>
        <w:snapToGrid w:val="0"/>
        <w:ind w:left="2832" w:firstLine="708"/>
        <w:jc w:val="right"/>
      </w:pPr>
    </w:p>
    <w:p w14:paraId="2369382C" w14:textId="77777777" w:rsidR="000D7C48" w:rsidRDefault="000D7C48" w:rsidP="00272FEF">
      <w:pPr>
        <w:snapToGrid w:val="0"/>
        <w:ind w:left="2832" w:firstLine="708"/>
        <w:jc w:val="right"/>
      </w:pPr>
    </w:p>
    <w:p w14:paraId="156B0112" w14:textId="77777777" w:rsidR="000D7C48" w:rsidRDefault="000D7C48" w:rsidP="00272FEF">
      <w:pPr>
        <w:snapToGrid w:val="0"/>
        <w:ind w:left="2832" w:firstLine="708"/>
        <w:jc w:val="right"/>
      </w:pPr>
    </w:p>
    <w:p w14:paraId="49F751B3" w14:textId="77777777" w:rsidR="000D7C48" w:rsidRDefault="000D7C48" w:rsidP="00272FEF">
      <w:pPr>
        <w:snapToGrid w:val="0"/>
        <w:ind w:left="2832" w:firstLine="708"/>
        <w:jc w:val="right"/>
      </w:pPr>
    </w:p>
    <w:p w14:paraId="7717F46D" w14:textId="47574E69" w:rsidR="000D7C48" w:rsidRDefault="000D7C48" w:rsidP="00272FEF">
      <w:pPr>
        <w:snapToGrid w:val="0"/>
        <w:ind w:left="2832" w:firstLine="708"/>
        <w:jc w:val="right"/>
      </w:pPr>
    </w:p>
    <w:p w14:paraId="7B67FAE4" w14:textId="5F10FA7B" w:rsidR="007B5D53" w:rsidRDefault="007B5D53" w:rsidP="00272FEF">
      <w:pPr>
        <w:snapToGrid w:val="0"/>
        <w:ind w:left="2832" w:firstLine="708"/>
        <w:jc w:val="right"/>
      </w:pPr>
    </w:p>
    <w:p w14:paraId="2966320D" w14:textId="3C96C2B8" w:rsidR="007B5D53" w:rsidRDefault="007B5D53" w:rsidP="00272FEF">
      <w:pPr>
        <w:snapToGrid w:val="0"/>
        <w:ind w:left="2832" w:firstLine="708"/>
        <w:jc w:val="right"/>
      </w:pPr>
    </w:p>
    <w:p w14:paraId="7EB8E3D5" w14:textId="16095E2A" w:rsidR="00DA20B6" w:rsidRDefault="00DA20B6" w:rsidP="00272FEF">
      <w:pPr>
        <w:snapToGrid w:val="0"/>
        <w:ind w:left="2832" w:firstLine="708"/>
        <w:jc w:val="right"/>
      </w:pPr>
    </w:p>
    <w:p w14:paraId="006E276F" w14:textId="1CEB8D51" w:rsidR="00DA20B6" w:rsidRDefault="00DA20B6" w:rsidP="00272FEF">
      <w:pPr>
        <w:snapToGrid w:val="0"/>
        <w:ind w:left="2832" w:firstLine="708"/>
        <w:jc w:val="right"/>
      </w:pPr>
    </w:p>
    <w:p w14:paraId="1399148D" w14:textId="72B62612" w:rsidR="00DA20B6" w:rsidRDefault="00DA20B6" w:rsidP="00272FEF">
      <w:pPr>
        <w:snapToGrid w:val="0"/>
        <w:ind w:left="2832" w:firstLine="708"/>
        <w:jc w:val="right"/>
      </w:pPr>
    </w:p>
    <w:p w14:paraId="50DF759D" w14:textId="27AFEE04" w:rsidR="00DA20B6" w:rsidRDefault="00DA20B6" w:rsidP="00272FEF">
      <w:pPr>
        <w:snapToGrid w:val="0"/>
        <w:ind w:left="2832" w:firstLine="708"/>
        <w:jc w:val="right"/>
      </w:pPr>
    </w:p>
    <w:p w14:paraId="234ACB19" w14:textId="075E480A" w:rsidR="00DA20B6" w:rsidRDefault="00DA20B6" w:rsidP="00272FEF">
      <w:pPr>
        <w:snapToGrid w:val="0"/>
        <w:ind w:left="2832" w:firstLine="708"/>
        <w:jc w:val="right"/>
      </w:pPr>
    </w:p>
    <w:p w14:paraId="46FE65D3" w14:textId="2895205A" w:rsidR="00DA20B6" w:rsidRDefault="00DA20B6" w:rsidP="00272FEF">
      <w:pPr>
        <w:snapToGrid w:val="0"/>
        <w:ind w:left="2832" w:firstLine="708"/>
        <w:jc w:val="right"/>
      </w:pPr>
    </w:p>
    <w:p w14:paraId="7C06E838" w14:textId="77777777" w:rsidR="00DA20B6" w:rsidRDefault="00DA20B6" w:rsidP="00272FEF">
      <w:pPr>
        <w:snapToGrid w:val="0"/>
        <w:ind w:left="2832" w:firstLine="708"/>
        <w:jc w:val="right"/>
      </w:pPr>
    </w:p>
    <w:p w14:paraId="62EC2FC0" w14:textId="19F0CFE3" w:rsidR="007B5D53" w:rsidRDefault="007B5D53" w:rsidP="00272FEF">
      <w:pPr>
        <w:snapToGrid w:val="0"/>
        <w:ind w:left="2832" w:firstLine="708"/>
        <w:jc w:val="right"/>
      </w:pPr>
    </w:p>
    <w:p w14:paraId="466409F6" w14:textId="06DEFBAF" w:rsidR="007B5D53" w:rsidRDefault="007B5D53" w:rsidP="00272FEF">
      <w:pPr>
        <w:snapToGrid w:val="0"/>
        <w:ind w:left="2832" w:firstLine="708"/>
        <w:jc w:val="right"/>
      </w:pPr>
    </w:p>
    <w:p w14:paraId="336A2FD5" w14:textId="31FD4266" w:rsidR="007B5D53" w:rsidRDefault="007B5D53" w:rsidP="00272FEF">
      <w:pPr>
        <w:snapToGrid w:val="0"/>
        <w:ind w:left="2832" w:firstLine="708"/>
        <w:jc w:val="right"/>
      </w:pPr>
      <w:r>
        <w:lastRenderedPageBreak/>
        <w:t>Приложение №</w:t>
      </w:r>
      <w:r w:rsidR="00DA20B6">
        <w:t>39</w:t>
      </w:r>
    </w:p>
    <w:p w14:paraId="7753DA9D" w14:textId="66F6AB99" w:rsidR="007B5D53" w:rsidRDefault="007B5D53" w:rsidP="00272FEF">
      <w:pPr>
        <w:snapToGrid w:val="0"/>
        <w:ind w:left="2832" w:firstLine="708"/>
        <w:jc w:val="right"/>
      </w:pPr>
    </w:p>
    <w:p w14:paraId="0062239D" w14:textId="2927F7A0" w:rsidR="007B5D53" w:rsidRPr="008F7450" w:rsidRDefault="00DA20B6" w:rsidP="007B5D53">
      <w:pPr>
        <w:pStyle w:val="ConsPlusNonformat"/>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7B5D53" w:rsidRPr="008F7450">
        <w:rPr>
          <w:rFonts w:ascii="Times New Roman" w:hAnsi="Times New Roman" w:cs="Times New Roman"/>
          <w:b/>
          <w:bCs/>
          <w:sz w:val="22"/>
          <w:szCs w:val="22"/>
        </w:rPr>
        <w:t>УТВЕРЖДАЮ:</w:t>
      </w:r>
    </w:p>
    <w:p w14:paraId="4FFD0118"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381FE55D"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3AAEFB60"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65EE5C80"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045F9769"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624042C0"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564DB503"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7E261831"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167B036B"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083EDDD7"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6ED13CE5"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6C1A1B71"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409BC0CD"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324050F7"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686EDB0F"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(дата утверждения)</w:t>
      </w:r>
    </w:p>
    <w:p w14:paraId="7FD6CBA7" w14:textId="77777777" w:rsidR="007B5D53" w:rsidRDefault="007B5D53" w:rsidP="007B5D53">
      <w:pPr>
        <w:pStyle w:val="ConsPlusNonformat"/>
        <w:jc w:val="center"/>
        <w:rPr>
          <w:rFonts w:ascii="Times New Roman" w:hAnsi="Times New Roman" w:cs="Times New Roman"/>
          <w:sz w:val="22"/>
          <w:szCs w:val="22"/>
        </w:rPr>
      </w:pPr>
    </w:p>
    <w:p w14:paraId="6E4FB383" w14:textId="77777777" w:rsidR="007B5D53" w:rsidRPr="00632C5F" w:rsidRDefault="007B5D53" w:rsidP="007B5D53">
      <w:pPr>
        <w:pStyle w:val="ConsPlusNonformat"/>
        <w:jc w:val="center"/>
        <w:rPr>
          <w:rFonts w:ascii="Times New Roman" w:hAnsi="Times New Roman" w:cs="Times New Roman"/>
          <w:sz w:val="22"/>
          <w:szCs w:val="22"/>
        </w:rPr>
      </w:pPr>
    </w:p>
    <w:p w14:paraId="02A68D86" w14:textId="77777777" w:rsidR="007B5D53" w:rsidRPr="0011116D" w:rsidRDefault="007B5D53" w:rsidP="007B5D53">
      <w:pPr>
        <w:pStyle w:val="ConsPlusNonformat"/>
        <w:jc w:val="center"/>
        <w:rPr>
          <w:rFonts w:ascii="Times New Roman" w:hAnsi="Times New Roman" w:cs="Times New Roman"/>
          <w:sz w:val="22"/>
          <w:szCs w:val="22"/>
        </w:rPr>
      </w:pPr>
      <w:r w:rsidRPr="0011116D">
        <w:rPr>
          <w:rFonts w:ascii="Times New Roman" w:hAnsi="Times New Roman" w:cs="Times New Roman"/>
          <w:sz w:val="22"/>
          <w:szCs w:val="22"/>
        </w:rPr>
        <w:t>АКТ</w:t>
      </w:r>
    </w:p>
    <w:p w14:paraId="4A8FF491" w14:textId="77777777" w:rsidR="007B5D53" w:rsidRPr="00730030" w:rsidRDefault="007B5D53" w:rsidP="007B5D53">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о состоянии общего имущества собственников</w:t>
      </w:r>
    </w:p>
    <w:p w14:paraId="0FA642EF" w14:textId="77777777" w:rsidR="007B5D53" w:rsidRDefault="007B5D53" w:rsidP="007B5D53">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помещений в многоквартирном доме, являющегося объектом конкурса</w:t>
      </w:r>
    </w:p>
    <w:p w14:paraId="786296A6" w14:textId="77777777" w:rsidR="007B5D53" w:rsidRDefault="007B5D53" w:rsidP="007B5D53">
      <w:pPr>
        <w:pStyle w:val="ConsPlusNonformat"/>
        <w:jc w:val="center"/>
        <w:rPr>
          <w:rFonts w:ascii="Times New Roman" w:hAnsi="Times New Roman" w:cs="Times New Roman"/>
          <w:sz w:val="22"/>
          <w:szCs w:val="22"/>
        </w:rPr>
      </w:pPr>
    </w:p>
    <w:p w14:paraId="793A579C" w14:textId="77777777" w:rsidR="007B5D53" w:rsidRPr="00632C5F" w:rsidRDefault="007B5D53" w:rsidP="007B5D53">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I. Общие сведения о многоквартирном доме</w:t>
      </w:r>
    </w:p>
    <w:p w14:paraId="4E3FFEDF" w14:textId="77777777" w:rsidR="007B5D53" w:rsidRDefault="007B5D53" w:rsidP="007B5D53">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 Адрес многоквартирного дома: </w:t>
      </w:r>
      <w:r w:rsidRPr="00632C5F">
        <w:rPr>
          <w:rFonts w:ascii="Times New Roman" w:hAnsi="Times New Roman" w:cs="Times New Roman"/>
          <w:b/>
          <w:sz w:val="22"/>
          <w:szCs w:val="22"/>
          <w:u w:val="single"/>
        </w:rPr>
        <w:t>Нижегородская область,</w:t>
      </w:r>
      <w:r>
        <w:rPr>
          <w:rFonts w:ascii="Times New Roman" w:hAnsi="Times New Roman" w:cs="Times New Roman"/>
          <w:b/>
          <w:sz w:val="22"/>
          <w:szCs w:val="22"/>
          <w:u w:val="single"/>
        </w:rPr>
        <w:t xml:space="preserve"> </w:t>
      </w:r>
      <w:r w:rsidRPr="00632C5F">
        <w:rPr>
          <w:rFonts w:ascii="Times New Roman" w:hAnsi="Times New Roman" w:cs="Times New Roman"/>
          <w:b/>
          <w:sz w:val="22"/>
          <w:szCs w:val="22"/>
          <w:u w:val="single"/>
        </w:rPr>
        <w:t>г.</w:t>
      </w:r>
      <w:r>
        <w:rPr>
          <w:rFonts w:ascii="Times New Roman" w:hAnsi="Times New Roman" w:cs="Times New Roman"/>
          <w:b/>
          <w:sz w:val="22"/>
          <w:szCs w:val="22"/>
          <w:u w:val="single"/>
        </w:rPr>
        <w:t xml:space="preserve"> Шахунья, </w:t>
      </w:r>
    </w:p>
    <w:p w14:paraId="08218CF4" w14:textId="77777777" w:rsidR="007B5D53" w:rsidRPr="00632C5F" w:rsidRDefault="007B5D53" w:rsidP="007B5D53">
      <w:pPr>
        <w:pStyle w:val="ConsPlusNonformat"/>
        <w:jc w:val="both"/>
        <w:rPr>
          <w:rFonts w:ascii="Times New Roman" w:hAnsi="Times New Roman" w:cs="Times New Roman"/>
          <w:b/>
          <w:sz w:val="22"/>
          <w:szCs w:val="22"/>
          <w:u w:val="single"/>
        </w:rPr>
      </w:pPr>
      <w:r>
        <w:rPr>
          <w:rFonts w:ascii="Times New Roman" w:hAnsi="Times New Roman" w:cs="Times New Roman"/>
          <w:b/>
          <w:sz w:val="22"/>
          <w:szCs w:val="22"/>
          <w:u w:val="single"/>
        </w:rPr>
        <w:t>п. Комсомольский, ул. Садовая, д. № 1</w:t>
      </w:r>
    </w:p>
    <w:p w14:paraId="0A291B40" w14:textId="77777777" w:rsidR="007B5D53" w:rsidRPr="00632C5F" w:rsidRDefault="007B5D53" w:rsidP="007B5D53">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2. Кадастровый номер многоквартирного дома</w:t>
      </w:r>
      <w:r>
        <w:rPr>
          <w:rFonts w:ascii="Times New Roman" w:hAnsi="Times New Roman" w:cs="Times New Roman"/>
          <w:sz w:val="22"/>
          <w:szCs w:val="22"/>
        </w:rPr>
        <w:t xml:space="preserve"> </w:t>
      </w:r>
      <w:r w:rsidRPr="00632C5F">
        <w:rPr>
          <w:rFonts w:ascii="Times New Roman" w:hAnsi="Times New Roman" w:cs="Times New Roman"/>
          <w:sz w:val="22"/>
          <w:szCs w:val="22"/>
        </w:rPr>
        <w:t>(при его наличии):</w:t>
      </w:r>
      <w:r>
        <w:rPr>
          <w:rFonts w:ascii="Times New Roman" w:hAnsi="Times New Roman" w:cs="Times New Roman"/>
          <w:sz w:val="22"/>
          <w:szCs w:val="22"/>
        </w:rPr>
        <w:t xml:space="preserve"> </w:t>
      </w:r>
      <w:r w:rsidRPr="00632C5F">
        <w:rPr>
          <w:rFonts w:ascii="Times New Roman" w:hAnsi="Times New Roman" w:cs="Times New Roman"/>
          <w:b/>
          <w:sz w:val="22"/>
          <w:szCs w:val="22"/>
          <w:u w:val="single"/>
        </w:rPr>
        <w:t>отсутствует</w:t>
      </w:r>
    </w:p>
    <w:p w14:paraId="660718F9" w14:textId="77777777" w:rsidR="007B5D53" w:rsidRDefault="007B5D53" w:rsidP="007B5D53">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3. Серия, тип постройки: </w:t>
      </w:r>
      <w:r w:rsidRPr="009D747A">
        <w:rPr>
          <w:rFonts w:ascii="Times New Roman" w:hAnsi="Times New Roman" w:cs="Times New Roman"/>
          <w:b/>
          <w:sz w:val="22"/>
          <w:szCs w:val="22"/>
          <w:u w:val="single"/>
        </w:rPr>
        <w:t>данные отсутствуют</w:t>
      </w:r>
    </w:p>
    <w:p w14:paraId="39560789" w14:textId="77777777" w:rsidR="007B5D53" w:rsidRDefault="007B5D53" w:rsidP="007B5D53">
      <w:pPr>
        <w:pStyle w:val="ConsPlusNonformat"/>
        <w:jc w:val="both"/>
        <w:rPr>
          <w:rFonts w:ascii="Times New Roman" w:hAnsi="Times New Roman" w:cs="Times New Roman"/>
          <w:b/>
          <w:sz w:val="22"/>
          <w:szCs w:val="22"/>
          <w:u w:val="single"/>
        </w:rPr>
      </w:pPr>
      <w:r>
        <w:rPr>
          <w:rFonts w:ascii="Times New Roman" w:hAnsi="Times New Roman" w:cs="Times New Roman"/>
          <w:bCs/>
          <w:sz w:val="22"/>
          <w:szCs w:val="22"/>
        </w:rPr>
        <w:t xml:space="preserve">    </w:t>
      </w:r>
      <w:r w:rsidRPr="003E721F">
        <w:rPr>
          <w:rFonts w:ascii="Times New Roman" w:hAnsi="Times New Roman" w:cs="Times New Roman"/>
          <w:bCs/>
          <w:sz w:val="22"/>
          <w:szCs w:val="22"/>
        </w:rPr>
        <w:t>4. Год постройки:</w:t>
      </w:r>
      <w:r w:rsidRPr="003E721F">
        <w:rPr>
          <w:rFonts w:ascii="Times New Roman" w:hAnsi="Times New Roman" w:cs="Times New Roman"/>
          <w:b/>
          <w:sz w:val="22"/>
          <w:szCs w:val="22"/>
          <w:u w:val="single"/>
        </w:rPr>
        <w:t xml:space="preserve"> 19</w:t>
      </w:r>
      <w:r>
        <w:rPr>
          <w:rFonts w:ascii="Times New Roman" w:hAnsi="Times New Roman" w:cs="Times New Roman"/>
          <w:b/>
          <w:sz w:val="22"/>
          <w:szCs w:val="22"/>
          <w:u w:val="single"/>
        </w:rPr>
        <w:t>90</w:t>
      </w:r>
    </w:p>
    <w:p w14:paraId="346BEF02" w14:textId="77777777" w:rsidR="007B5D53" w:rsidRPr="00632C5F" w:rsidRDefault="007B5D53" w:rsidP="007B5D53">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5. Степень износа по данным государственного технического учета:</w:t>
      </w:r>
      <w:r>
        <w:t xml:space="preserve"> </w:t>
      </w:r>
      <w:r w:rsidRPr="0041397F">
        <w:rPr>
          <w:rFonts w:ascii="Times New Roman" w:hAnsi="Times New Roman" w:cs="Times New Roman"/>
          <w:b/>
          <w:sz w:val="22"/>
          <w:szCs w:val="22"/>
          <w:u w:val="single"/>
        </w:rPr>
        <w:t>данные отсутствуют</w:t>
      </w:r>
    </w:p>
    <w:p w14:paraId="2BBCEA35" w14:textId="77777777" w:rsidR="007B5D53" w:rsidRPr="00632C5F" w:rsidRDefault="007B5D53" w:rsidP="007B5D53">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6. Степень фактического износа: </w:t>
      </w:r>
      <w:r w:rsidRPr="0041397F">
        <w:rPr>
          <w:rFonts w:ascii="Times New Roman" w:hAnsi="Times New Roman" w:cs="Times New Roman"/>
          <w:b/>
          <w:sz w:val="22"/>
          <w:szCs w:val="22"/>
          <w:u w:val="single"/>
        </w:rPr>
        <w:t>данные отсутствуют</w:t>
      </w:r>
    </w:p>
    <w:p w14:paraId="0971BBDD" w14:textId="77777777" w:rsidR="007B5D53" w:rsidRPr="00632C5F" w:rsidRDefault="007B5D53" w:rsidP="007B5D53">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7. Год последнего капитального ремонта: </w:t>
      </w:r>
      <w:r w:rsidRPr="00632C5F">
        <w:rPr>
          <w:rFonts w:ascii="Times New Roman" w:hAnsi="Times New Roman" w:cs="Times New Roman"/>
          <w:b/>
          <w:sz w:val="22"/>
          <w:szCs w:val="22"/>
          <w:u w:val="single"/>
        </w:rPr>
        <w:t>капитальный ремонт не проводился</w:t>
      </w:r>
    </w:p>
    <w:p w14:paraId="6B40C122" w14:textId="77777777" w:rsidR="007B5D53" w:rsidRPr="00632C5F" w:rsidRDefault="007B5D53" w:rsidP="007B5D53">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8. </w:t>
      </w:r>
      <w:r w:rsidRPr="00A306E2">
        <w:rPr>
          <w:rFonts w:ascii="Times New Roman" w:hAnsi="Times New Roman" w:cs="Times New Roman"/>
          <w:sz w:val="22"/>
          <w:szCs w:val="22"/>
        </w:rPr>
        <w:t>Реквизиты правового акта о признании многоквартирного дома аварийным и подлежащим сносу:</w:t>
      </w:r>
      <w:r w:rsidRPr="00400C8B">
        <w:t xml:space="preserve"> </w:t>
      </w:r>
      <w:r>
        <w:rPr>
          <w:rFonts w:ascii="Times New Roman" w:hAnsi="Times New Roman" w:cs="Times New Roman"/>
          <w:b/>
          <w:sz w:val="22"/>
          <w:szCs w:val="22"/>
          <w:u w:val="single"/>
        </w:rPr>
        <w:t>отсутствую</w:t>
      </w:r>
      <w:r w:rsidRPr="00400C8B">
        <w:rPr>
          <w:rFonts w:ascii="Times New Roman" w:hAnsi="Times New Roman" w:cs="Times New Roman"/>
          <w:b/>
          <w:sz w:val="22"/>
          <w:szCs w:val="22"/>
          <w:u w:val="single"/>
        </w:rPr>
        <w:t>т</w:t>
      </w:r>
    </w:p>
    <w:p w14:paraId="2E3E29DE" w14:textId="77777777" w:rsidR="007B5D53" w:rsidRPr="00914F6E" w:rsidRDefault="007B5D53" w:rsidP="007B5D53">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9. Количество этажей: </w:t>
      </w:r>
      <w:r>
        <w:rPr>
          <w:rFonts w:ascii="Times New Roman" w:hAnsi="Times New Roman" w:cs="Times New Roman"/>
          <w:b/>
          <w:sz w:val="22"/>
          <w:szCs w:val="22"/>
          <w:u w:val="single"/>
        </w:rPr>
        <w:t>2</w:t>
      </w:r>
      <w:r w:rsidRPr="00914F6E">
        <w:rPr>
          <w:rFonts w:ascii="Times New Roman" w:hAnsi="Times New Roman" w:cs="Times New Roman"/>
          <w:b/>
          <w:sz w:val="22"/>
          <w:szCs w:val="22"/>
          <w:u w:val="single"/>
        </w:rPr>
        <w:t xml:space="preserve"> (</w:t>
      </w:r>
      <w:r>
        <w:rPr>
          <w:rFonts w:ascii="Times New Roman" w:hAnsi="Times New Roman" w:cs="Times New Roman"/>
          <w:b/>
          <w:sz w:val="22"/>
          <w:szCs w:val="22"/>
          <w:u w:val="single"/>
        </w:rPr>
        <w:t>два</w:t>
      </w:r>
      <w:r w:rsidRPr="00914F6E">
        <w:rPr>
          <w:rFonts w:ascii="Times New Roman" w:hAnsi="Times New Roman" w:cs="Times New Roman"/>
          <w:b/>
          <w:sz w:val="22"/>
          <w:szCs w:val="22"/>
          <w:u w:val="single"/>
        </w:rPr>
        <w:t>)</w:t>
      </w:r>
    </w:p>
    <w:p w14:paraId="21D8EE82" w14:textId="77777777" w:rsidR="007B5D53" w:rsidRPr="00914F6E" w:rsidRDefault="007B5D53" w:rsidP="007B5D53">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10. Наличие подвала: </w:t>
      </w:r>
      <w:r>
        <w:rPr>
          <w:rFonts w:ascii="Times New Roman" w:hAnsi="Times New Roman" w:cs="Times New Roman"/>
          <w:b/>
          <w:sz w:val="22"/>
          <w:szCs w:val="22"/>
          <w:u w:val="single"/>
        </w:rPr>
        <w:t>да</w:t>
      </w:r>
    </w:p>
    <w:p w14:paraId="1A42C84C" w14:textId="77777777" w:rsidR="007B5D53" w:rsidRPr="00914F6E" w:rsidRDefault="007B5D53" w:rsidP="007B5D53">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11. Наличие цокольного этажа: </w:t>
      </w:r>
      <w:r w:rsidRPr="00914F6E">
        <w:rPr>
          <w:rFonts w:ascii="Times New Roman" w:hAnsi="Times New Roman" w:cs="Times New Roman"/>
          <w:b/>
          <w:sz w:val="22"/>
          <w:szCs w:val="22"/>
          <w:u w:val="single"/>
        </w:rPr>
        <w:t>отсутствует</w:t>
      </w:r>
    </w:p>
    <w:p w14:paraId="0F0AC1A3" w14:textId="77777777" w:rsidR="007B5D53" w:rsidRPr="00914F6E" w:rsidRDefault="007B5D53" w:rsidP="007B5D53">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914F6E">
        <w:rPr>
          <w:rFonts w:ascii="Times New Roman" w:hAnsi="Times New Roman" w:cs="Times New Roman"/>
          <w:sz w:val="22"/>
          <w:szCs w:val="22"/>
        </w:rPr>
        <w:t xml:space="preserve">12. Наличие мансарды: </w:t>
      </w:r>
      <w:r w:rsidRPr="00914F6E">
        <w:rPr>
          <w:rFonts w:ascii="Times New Roman" w:hAnsi="Times New Roman" w:cs="Times New Roman"/>
          <w:b/>
          <w:sz w:val="22"/>
          <w:szCs w:val="22"/>
          <w:u w:val="single"/>
        </w:rPr>
        <w:t>отсутствует</w:t>
      </w:r>
    </w:p>
    <w:p w14:paraId="2AB33C45" w14:textId="77777777" w:rsidR="007B5D53" w:rsidRPr="00914F6E" w:rsidRDefault="007B5D53" w:rsidP="007B5D53">
      <w:pPr>
        <w:pStyle w:val="ConsPlusNonformat"/>
        <w:jc w:val="both"/>
        <w:rPr>
          <w:rFonts w:ascii="Times New Roman" w:hAnsi="Times New Roman" w:cs="Times New Roman"/>
          <w:sz w:val="22"/>
          <w:szCs w:val="22"/>
        </w:rPr>
      </w:pPr>
      <w:r w:rsidRPr="00914F6E">
        <w:rPr>
          <w:rFonts w:ascii="Times New Roman" w:hAnsi="Times New Roman" w:cs="Times New Roman"/>
          <w:sz w:val="22"/>
          <w:szCs w:val="22"/>
        </w:rPr>
        <w:t xml:space="preserve">  13. Наличие мезонина: </w:t>
      </w:r>
      <w:r w:rsidRPr="00914F6E">
        <w:rPr>
          <w:rFonts w:ascii="Times New Roman" w:hAnsi="Times New Roman" w:cs="Times New Roman"/>
          <w:b/>
          <w:sz w:val="22"/>
          <w:szCs w:val="22"/>
          <w:u w:val="single"/>
        </w:rPr>
        <w:t>отсутствует</w:t>
      </w:r>
    </w:p>
    <w:p w14:paraId="391BE36E" w14:textId="77777777" w:rsidR="007B5D53" w:rsidRPr="00914F6E" w:rsidRDefault="007B5D53" w:rsidP="007B5D53">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14. Количество квартир: </w:t>
      </w:r>
      <w:r>
        <w:rPr>
          <w:rFonts w:ascii="Times New Roman" w:hAnsi="Times New Roman" w:cs="Times New Roman"/>
          <w:b/>
          <w:sz w:val="22"/>
          <w:szCs w:val="22"/>
          <w:u w:val="single"/>
        </w:rPr>
        <w:t>4</w:t>
      </w:r>
      <w:r w:rsidRPr="00914F6E">
        <w:rPr>
          <w:rFonts w:ascii="Times New Roman" w:hAnsi="Times New Roman" w:cs="Times New Roman"/>
          <w:b/>
          <w:sz w:val="22"/>
          <w:szCs w:val="22"/>
          <w:u w:val="single"/>
        </w:rPr>
        <w:t xml:space="preserve"> (</w:t>
      </w:r>
      <w:r>
        <w:rPr>
          <w:rFonts w:ascii="Times New Roman" w:hAnsi="Times New Roman" w:cs="Times New Roman"/>
          <w:b/>
          <w:sz w:val="22"/>
          <w:szCs w:val="22"/>
          <w:u w:val="single"/>
        </w:rPr>
        <w:t>четыре</w:t>
      </w:r>
      <w:r w:rsidRPr="00914F6E">
        <w:rPr>
          <w:rFonts w:ascii="Times New Roman" w:hAnsi="Times New Roman" w:cs="Times New Roman"/>
          <w:b/>
          <w:sz w:val="22"/>
          <w:szCs w:val="22"/>
          <w:u w:val="single"/>
        </w:rPr>
        <w:t>)</w:t>
      </w:r>
    </w:p>
    <w:p w14:paraId="7DF0CDEC" w14:textId="77777777" w:rsidR="007B5D53" w:rsidRPr="003525DE" w:rsidRDefault="007B5D53" w:rsidP="007B5D53">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15. </w:t>
      </w:r>
      <w:r w:rsidRPr="00632C5F">
        <w:rPr>
          <w:rFonts w:ascii="Times New Roman" w:hAnsi="Times New Roman" w:cs="Times New Roman"/>
          <w:sz w:val="22"/>
          <w:szCs w:val="22"/>
        </w:rPr>
        <w:t xml:space="preserve">Количество нежилых помещений, не входящих в состав общего имущества: </w:t>
      </w:r>
      <w:r w:rsidRPr="003525DE">
        <w:rPr>
          <w:rFonts w:ascii="Times New Roman" w:hAnsi="Times New Roman" w:cs="Times New Roman"/>
          <w:b/>
          <w:sz w:val="22"/>
          <w:szCs w:val="22"/>
          <w:u w:val="single"/>
        </w:rPr>
        <w:t>данные отсутствуют</w:t>
      </w:r>
    </w:p>
    <w:p w14:paraId="1A18C435"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16. Реквизиты правового акта о признании всех жилых помещений в многоквартирном доме непригодными для проживания: </w:t>
      </w:r>
      <w:r w:rsidRPr="003525DE">
        <w:rPr>
          <w:rFonts w:ascii="Times New Roman" w:hAnsi="Times New Roman" w:cs="Times New Roman"/>
          <w:b/>
          <w:sz w:val="22"/>
          <w:szCs w:val="22"/>
          <w:u w:val="single"/>
        </w:rPr>
        <w:t>данные отсутствуют</w:t>
      </w:r>
    </w:p>
    <w:p w14:paraId="432BE744"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17. </w:t>
      </w:r>
      <w:r>
        <w:rPr>
          <w:rFonts w:ascii="Times New Roman" w:hAnsi="Times New Roman" w:cs="Times New Roman"/>
          <w:sz w:val="22"/>
          <w:szCs w:val="22"/>
        </w:rPr>
        <w:t xml:space="preserve">Перечень жилых помещений, признанных </w:t>
      </w:r>
      <w:r w:rsidRPr="00A306E2">
        <w:rPr>
          <w:rFonts w:ascii="Times New Roman" w:hAnsi="Times New Roman" w:cs="Times New Roman"/>
          <w:sz w:val="22"/>
          <w:szCs w:val="22"/>
        </w:rPr>
        <w:t xml:space="preserve">непригодными для проживания (с указанием реквизитов правовых актов о признании жилых помещений непригодными для проживания): </w:t>
      </w:r>
      <w:r w:rsidRPr="003525DE">
        <w:rPr>
          <w:rFonts w:ascii="Times New Roman" w:hAnsi="Times New Roman" w:cs="Times New Roman"/>
          <w:b/>
          <w:sz w:val="22"/>
          <w:szCs w:val="22"/>
          <w:u w:val="single"/>
        </w:rPr>
        <w:t>данные отсутствуют</w:t>
      </w:r>
    </w:p>
    <w:p w14:paraId="0653F685"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18. Строительный объе</w:t>
      </w:r>
      <w:r>
        <w:rPr>
          <w:rFonts w:ascii="Times New Roman" w:hAnsi="Times New Roman" w:cs="Times New Roman"/>
          <w:sz w:val="22"/>
          <w:szCs w:val="22"/>
        </w:rPr>
        <w:t xml:space="preserve">м: </w:t>
      </w:r>
      <w:r>
        <w:rPr>
          <w:rFonts w:ascii="Times New Roman" w:hAnsi="Times New Roman" w:cs="Times New Roman"/>
          <w:b/>
          <w:sz w:val="22"/>
          <w:szCs w:val="22"/>
          <w:u w:val="single"/>
        </w:rPr>
        <w:t xml:space="preserve">1073,0 </w:t>
      </w:r>
      <w:r w:rsidRPr="00914F6E">
        <w:rPr>
          <w:rFonts w:ascii="Times New Roman" w:hAnsi="Times New Roman" w:cs="Times New Roman"/>
          <w:b/>
          <w:sz w:val="22"/>
          <w:szCs w:val="22"/>
          <w:u w:val="single"/>
        </w:rPr>
        <w:t>куб. м.</w:t>
      </w:r>
    </w:p>
    <w:p w14:paraId="5E25057C"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19. Площадь:</w:t>
      </w:r>
    </w:p>
    <w:p w14:paraId="4D505697" w14:textId="77777777" w:rsidR="007B5D53" w:rsidRPr="00632C5F" w:rsidRDefault="007B5D53" w:rsidP="007B5D53">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а) многоквартирного дома с лоджиями, балконами, шкафами, коридорами и лестничными к</w:t>
      </w:r>
      <w:r>
        <w:rPr>
          <w:rFonts w:ascii="Times New Roman" w:hAnsi="Times New Roman" w:cs="Times New Roman"/>
          <w:sz w:val="22"/>
          <w:szCs w:val="22"/>
        </w:rPr>
        <w:t xml:space="preserve">летками: </w:t>
      </w:r>
      <w:r w:rsidRPr="00B12C4E">
        <w:rPr>
          <w:rFonts w:ascii="Times New Roman" w:hAnsi="Times New Roman" w:cs="Times New Roman"/>
          <w:b/>
          <w:sz w:val="22"/>
          <w:szCs w:val="22"/>
          <w:u w:val="single"/>
        </w:rPr>
        <w:t>данные отсутствуют</w:t>
      </w:r>
    </w:p>
    <w:p w14:paraId="1E16B1F4" w14:textId="77777777" w:rsidR="007B5D53" w:rsidRPr="00632C5F" w:rsidRDefault="007B5D53" w:rsidP="007B5D53">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б)</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жилых помещений (общая площадь квартир): </w:t>
      </w:r>
      <w:r>
        <w:rPr>
          <w:rFonts w:ascii="Times New Roman" w:hAnsi="Times New Roman" w:cs="Times New Roman"/>
          <w:b/>
          <w:sz w:val="22"/>
          <w:szCs w:val="22"/>
          <w:u w:val="single"/>
        </w:rPr>
        <w:t>170,1</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(269,3</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xml:space="preserve">.) </w:t>
      </w:r>
    </w:p>
    <w:p w14:paraId="67B5A1F9" w14:textId="77777777" w:rsidR="007B5D53" w:rsidRPr="00632C5F" w:rsidRDefault="007B5D53" w:rsidP="007B5D53">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в) </w:t>
      </w:r>
      <w:r>
        <w:rPr>
          <w:rFonts w:ascii="Times New Roman" w:hAnsi="Times New Roman" w:cs="Times New Roman"/>
          <w:sz w:val="22"/>
          <w:szCs w:val="22"/>
        </w:rPr>
        <w:t xml:space="preserve">нежилых помещений (общая площадь </w:t>
      </w:r>
      <w:r w:rsidRPr="00632C5F">
        <w:rPr>
          <w:rFonts w:ascii="Times New Roman" w:hAnsi="Times New Roman" w:cs="Times New Roman"/>
          <w:sz w:val="22"/>
          <w:szCs w:val="22"/>
        </w:rPr>
        <w:t xml:space="preserve">нежилых помещений, не </w:t>
      </w:r>
      <w:r>
        <w:rPr>
          <w:rFonts w:ascii="Times New Roman" w:hAnsi="Times New Roman" w:cs="Times New Roman"/>
          <w:sz w:val="22"/>
          <w:szCs w:val="22"/>
        </w:rPr>
        <w:t xml:space="preserve">входящих в состав общего имущества в многоквартирном </w:t>
      </w:r>
      <w:r w:rsidRPr="00632C5F">
        <w:rPr>
          <w:rFonts w:ascii="Times New Roman" w:hAnsi="Times New Roman" w:cs="Times New Roman"/>
          <w:sz w:val="22"/>
          <w:szCs w:val="22"/>
        </w:rPr>
        <w:t xml:space="preserve">доме): </w:t>
      </w:r>
      <w:r w:rsidRPr="00C4072E">
        <w:rPr>
          <w:rFonts w:ascii="Times New Roman" w:hAnsi="Times New Roman" w:cs="Times New Roman"/>
          <w:b/>
          <w:sz w:val="22"/>
          <w:szCs w:val="22"/>
          <w:u w:val="single"/>
        </w:rPr>
        <w:t>данные отсутствуют</w:t>
      </w:r>
      <w:r>
        <w:rPr>
          <w:rFonts w:ascii="Times New Roman" w:hAnsi="Times New Roman" w:cs="Times New Roman"/>
          <w:sz w:val="22"/>
          <w:szCs w:val="22"/>
        </w:rPr>
        <w:t xml:space="preserve"> </w:t>
      </w:r>
    </w:p>
    <w:p w14:paraId="3E13C079" w14:textId="77777777" w:rsidR="007B5D53" w:rsidRPr="00632C5F" w:rsidRDefault="007B5D53" w:rsidP="007B5D53">
      <w:pPr>
        <w:pStyle w:val="ConsPlusNonformat"/>
        <w:tabs>
          <w:tab w:val="left" w:pos="284"/>
          <w:tab w:val="left" w:pos="426"/>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г)</w:t>
      </w:r>
      <w:r>
        <w:rPr>
          <w:rFonts w:ascii="Times New Roman" w:hAnsi="Times New Roman" w:cs="Times New Roman"/>
          <w:sz w:val="22"/>
          <w:szCs w:val="22"/>
        </w:rPr>
        <w:t xml:space="preserve"> помещений общего пользования (общая площадь </w:t>
      </w:r>
      <w:r w:rsidRPr="00632C5F">
        <w:rPr>
          <w:rFonts w:ascii="Times New Roman" w:hAnsi="Times New Roman" w:cs="Times New Roman"/>
          <w:sz w:val="22"/>
          <w:szCs w:val="22"/>
        </w:rPr>
        <w:t>нежилых</w:t>
      </w:r>
      <w:r>
        <w:rPr>
          <w:rFonts w:ascii="Times New Roman" w:hAnsi="Times New Roman" w:cs="Times New Roman"/>
          <w:sz w:val="22"/>
          <w:szCs w:val="22"/>
        </w:rPr>
        <w:t xml:space="preserve"> помещений, </w:t>
      </w:r>
      <w:r w:rsidRPr="00632C5F">
        <w:rPr>
          <w:rFonts w:ascii="Times New Roman" w:hAnsi="Times New Roman" w:cs="Times New Roman"/>
          <w:sz w:val="22"/>
          <w:szCs w:val="22"/>
        </w:rPr>
        <w:t xml:space="preserve">входящих в состав общего имущества в многоквартирном доме): </w:t>
      </w:r>
      <w:r w:rsidRPr="003525DE">
        <w:rPr>
          <w:rFonts w:ascii="Times New Roman" w:hAnsi="Times New Roman" w:cs="Times New Roman"/>
          <w:b/>
          <w:sz w:val="22"/>
          <w:szCs w:val="22"/>
          <w:u w:val="single"/>
        </w:rPr>
        <w:t>данные отсутствуют</w:t>
      </w:r>
    </w:p>
    <w:p w14:paraId="16CBB4D5"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20. Количество лестниц: </w:t>
      </w:r>
      <w:r>
        <w:rPr>
          <w:rFonts w:ascii="Times New Roman" w:hAnsi="Times New Roman" w:cs="Times New Roman"/>
          <w:b/>
          <w:sz w:val="22"/>
          <w:szCs w:val="22"/>
        </w:rPr>
        <w:t>0</w:t>
      </w:r>
      <w:r w:rsidRPr="00B93041">
        <w:rPr>
          <w:rFonts w:ascii="Times New Roman" w:hAnsi="Times New Roman" w:cs="Times New Roman"/>
          <w:b/>
          <w:sz w:val="22"/>
          <w:szCs w:val="22"/>
        </w:rPr>
        <w:t xml:space="preserve"> шт.</w:t>
      </w:r>
    </w:p>
    <w:p w14:paraId="1FE4FED0" w14:textId="77777777" w:rsidR="007B5D53" w:rsidRPr="00632C5F" w:rsidRDefault="007B5D53" w:rsidP="007B5D53">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21. </w:t>
      </w:r>
      <w:r w:rsidRPr="00632C5F">
        <w:rPr>
          <w:rFonts w:ascii="Times New Roman" w:hAnsi="Times New Roman" w:cs="Times New Roman"/>
          <w:sz w:val="22"/>
          <w:szCs w:val="22"/>
        </w:rPr>
        <w:t>Уборочная площадь лестниц</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(включая межквартирные лестничные площадки): </w:t>
      </w:r>
      <w:r w:rsidRPr="005A039C">
        <w:rPr>
          <w:rFonts w:ascii="Times New Roman" w:hAnsi="Times New Roman" w:cs="Times New Roman"/>
          <w:b/>
          <w:sz w:val="22"/>
          <w:szCs w:val="22"/>
          <w:u w:val="single"/>
        </w:rPr>
        <w:t>данные отсутствуют</w:t>
      </w:r>
    </w:p>
    <w:p w14:paraId="2F102437"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22. Уборочная площадь общих коридоров: </w:t>
      </w:r>
      <w:bookmarkStart w:id="47" w:name="_Hlk147931237"/>
      <w:r w:rsidRPr="00B12C4E">
        <w:rPr>
          <w:rFonts w:ascii="Times New Roman" w:hAnsi="Times New Roman" w:cs="Times New Roman"/>
          <w:b/>
          <w:sz w:val="22"/>
          <w:szCs w:val="22"/>
          <w:u w:val="single"/>
        </w:rPr>
        <w:t>данные отсутствуют</w:t>
      </w:r>
      <w:bookmarkEnd w:id="47"/>
    </w:p>
    <w:p w14:paraId="194A23BB"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23. </w:t>
      </w:r>
      <w:r>
        <w:rPr>
          <w:rFonts w:ascii="Times New Roman" w:hAnsi="Times New Roman" w:cs="Times New Roman"/>
          <w:sz w:val="22"/>
          <w:szCs w:val="22"/>
        </w:rPr>
        <w:t>Уборочная площадь других помещений</w:t>
      </w:r>
      <w:r w:rsidRPr="00632C5F">
        <w:rPr>
          <w:rFonts w:ascii="Times New Roman" w:hAnsi="Times New Roman" w:cs="Times New Roman"/>
          <w:sz w:val="22"/>
          <w:szCs w:val="22"/>
        </w:rPr>
        <w:t xml:space="preserve"> общего пользования (включая технические этажи, чердаки, технические подвалы): </w:t>
      </w:r>
      <w:r w:rsidRPr="00B12C4E">
        <w:rPr>
          <w:rFonts w:ascii="Times New Roman" w:hAnsi="Times New Roman" w:cs="Times New Roman"/>
          <w:b/>
          <w:sz w:val="22"/>
          <w:szCs w:val="22"/>
          <w:u w:val="single"/>
        </w:rPr>
        <w:t>данные отсутствуют</w:t>
      </w:r>
    </w:p>
    <w:p w14:paraId="4C4976ED" w14:textId="77777777" w:rsidR="007B5D53" w:rsidRDefault="007B5D53" w:rsidP="007B5D53">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lastRenderedPageBreak/>
        <w:t xml:space="preserve">  24. Площадь земельного участка, входящего в состав общего имущества многоквартирного дома: </w:t>
      </w:r>
      <w:r w:rsidRPr="00CB48B0">
        <w:rPr>
          <w:rFonts w:ascii="Times New Roman" w:hAnsi="Times New Roman" w:cs="Times New Roman"/>
          <w:b/>
          <w:sz w:val="22"/>
          <w:szCs w:val="22"/>
          <w:u w:val="single"/>
        </w:rPr>
        <w:t>данные отсутствуют</w:t>
      </w:r>
    </w:p>
    <w:p w14:paraId="39645291" w14:textId="77777777" w:rsidR="007B5D53" w:rsidRDefault="007B5D53" w:rsidP="007B5D53">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25. Кадастровый номер земельного участка (при его наличии): </w:t>
      </w:r>
      <w:r w:rsidRPr="00CB48B0">
        <w:rPr>
          <w:rFonts w:ascii="Times New Roman" w:hAnsi="Times New Roman" w:cs="Times New Roman"/>
          <w:b/>
          <w:sz w:val="22"/>
          <w:szCs w:val="22"/>
          <w:u w:val="single"/>
        </w:rPr>
        <w:t>данные отсутствуют</w:t>
      </w:r>
    </w:p>
    <w:p w14:paraId="4ECC8486" w14:textId="77777777" w:rsidR="007B5D53" w:rsidRDefault="007B5D53" w:rsidP="007B5D53">
      <w:pPr>
        <w:pStyle w:val="ConsPlusNonformat"/>
        <w:jc w:val="center"/>
        <w:rPr>
          <w:rFonts w:ascii="Times New Roman" w:hAnsi="Times New Roman" w:cs="Times New Roman"/>
          <w:sz w:val="22"/>
          <w:szCs w:val="22"/>
        </w:rPr>
      </w:pPr>
      <w:r w:rsidRPr="008F6CE0">
        <w:rPr>
          <w:rFonts w:ascii="Times New Roman" w:hAnsi="Times New Roman" w:cs="Times New Roman"/>
          <w:sz w:val="22"/>
          <w:szCs w:val="22"/>
        </w:rPr>
        <w:t>II. Техническое состояние многоквартирного дома, включая пристройки</w:t>
      </w:r>
    </w:p>
    <w:tbl>
      <w:tblPr>
        <w:tblStyle w:val="a5"/>
        <w:tblW w:w="0" w:type="auto"/>
        <w:tblLook w:val="0000" w:firstRow="0" w:lastRow="0" w:firstColumn="0" w:lastColumn="0" w:noHBand="0" w:noVBand="0"/>
      </w:tblPr>
      <w:tblGrid>
        <w:gridCol w:w="4031"/>
        <w:gridCol w:w="3093"/>
        <w:gridCol w:w="2674"/>
      </w:tblGrid>
      <w:tr w:rsidR="007B5D53" w14:paraId="2E1320E7" w14:textId="77777777" w:rsidTr="007B5D53">
        <w:trPr>
          <w:trHeight w:val="1175"/>
        </w:trPr>
        <w:tc>
          <w:tcPr>
            <w:tcW w:w="4031" w:type="dxa"/>
          </w:tcPr>
          <w:p w14:paraId="30EE9FF0" w14:textId="77777777" w:rsidR="007B5D53" w:rsidRDefault="007B5D53" w:rsidP="007B5D53">
            <w:pPr>
              <w:pStyle w:val="ConsPlusCell"/>
              <w:ind w:left="108"/>
              <w:jc w:val="both"/>
            </w:pPr>
          </w:p>
          <w:p w14:paraId="4D7A9154" w14:textId="77777777" w:rsidR="007B5D53" w:rsidRPr="003F3F93" w:rsidRDefault="007B5D53" w:rsidP="007B5D53">
            <w:pPr>
              <w:pStyle w:val="ConsPlusCell"/>
              <w:ind w:left="108"/>
              <w:jc w:val="center"/>
            </w:pPr>
            <w:r w:rsidRPr="003F3F93">
              <w:t>Наименование конструктивных</w:t>
            </w:r>
          </w:p>
          <w:p w14:paraId="722626DE" w14:textId="77777777" w:rsidR="007B5D53" w:rsidRDefault="007B5D53" w:rsidP="007B5D53">
            <w:pPr>
              <w:pStyle w:val="ConsPlusCell"/>
              <w:ind w:left="108"/>
              <w:jc w:val="center"/>
            </w:pPr>
            <w:r w:rsidRPr="003F3F93">
              <w:t>элементов</w:t>
            </w:r>
          </w:p>
          <w:p w14:paraId="3CAE0D4E" w14:textId="77777777" w:rsidR="007B5D53" w:rsidRDefault="007B5D53" w:rsidP="007B5D53">
            <w:pPr>
              <w:pStyle w:val="ConsPlusCell"/>
              <w:ind w:left="108"/>
              <w:jc w:val="both"/>
            </w:pPr>
          </w:p>
          <w:p w14:paraId="7C415082" w14:textId="77777777" w:rsidR="007B5D53" w:rsidRDefault="007B5D53" w:rsidP="007B5D53">
            <w:pPr>
              <w:pStyle w:val="ConsPlusCell"/>
              <w:ind w:left="108"/>
              <w:jc w:val="both"/>
            </w:pPr>
          </w:p>
        </w:tc>
        <w:tc>
          <w:tcPr>
            <w:tcW w:w="3093" w:type="dxa"/>
          </w:tcPr>
          <w:p w14:paraId="70BA8FFF" w14:textId="77777777" w:rsidR="007B5D53" w:rsidRDefault="007B5D53" w:rsidP="007B5D53">
            <w:pPr>
              <w:rPr>
                <w:rFonts w:eastAsiaTheme="minorEastAsia"/>
                <w:sz w:val="20"/>
                <w:szCs w:val="20"/>
              </w:rPr>
            </w:pPr>
          </w:p>
          <w:p w14:paraId="403324BF" w14:textId="77777777" w:rsidR="007B5D53" w:rsidRDefault="007B5D53" w:rsidP="007B5D53">
            <w:pPr>
              <w:pStyle w:val="ConsPlusCell"/>
              <w:jc w:val="center"/>
            </w:pPr>
            <w:r w:rsidRPr="003F3F93">
              <w:t>Описание элементов (материал, конструкция или система, отделка и прочее)</w:t>
            </w:r>
          </w:p>
        </w:tc>
        <w:tc>
          <w:tcPr>
            <w:tcW w:w="2674" w:type="dxa"/>
          </w:tcPr>
          <w:p w14:paraId="051577A6" w14:textId="77777777" w:rsidR="007B5D53" w:rsidRDefault="007B5D53" w:rsidP="007B5D53">
            <w:pPr>
              <w:jc w:val="center"/>
              <w:rPr>
                <w:rFonts w:eastAsiaTheme="minorEastAsia"/>
                <w:sz w:val="20"/>
                <w:szCs w:val="20"/>
              </w:rPr>
            </w:pPr>
          </w:p>
          <w:p w14:paraId="239BE0FD" w14:textId="77777777" w:rsidR="007B5D53" w:rsidRDefault="007B5D53" w:rsidP="007B5D53">
            <w:pPr>
              <w:pStyle w:val="ConsPlusCell"/>
              <w:jc w:val="center"/>
            </w:pPr>
            <w:r w:rsidRPr="003F3F93">
              <w:t>Техническое состояние элементов общего имущества многоквартирного дома или износ в %</w:t>
            </w:r>
          </w:p>
        </w:tc>
      </w:tr>
      <w:tr w:rsidR="007B5D53" w:rsidRPr="00E27470" w14:paraId="4D76C66D" w14:textId="77777777" w:rsidTr="007B5D53">
        <w:tblPrEx>
          <w:tblLook w:val="04A0" w:firstRow="1" w:lastRow="0" w:firstColumn="1" w:lastColumn="0" w:noHBand="0" w:noVBand="1"/>
        </w:tblPrEx>
        <w:trPr>
          <w:trHeight w:val="359"/>
        </w:trPr>
        <w:tc>
          <w:tcPr>
            <w:tcW w:w="4031" w:type="dxa"/>
            <w:tcBorders>
              <w:top w:val="single" w:sz="4" w:space="0" w:color="auto"/>
              <w:left w:val="single" w:sz="4" w:space="0" w:color="auto"/>
            </w:tcBorders>
          </w:tcPr>
          <w:p w14:paraId="2EE21356" w14:textId="77777777" w:rsidR="007B5D53" w:rsidRPr="00E27470" w:rsidRDefault="007B5D53" w:rsidP="007B5D53">
            <w:pPr>
              <w:pStyle w:val="ConsPlusCell"/>
              <w:jc w:val="center"/>
            </w:pPr>
            <w:r>
              <w:t xml:space="preserve">1. </w:t>
            </w:r>
            <w:r w:rsidRPr="00E27470">
              <w:t>Фундамент</w:t>
            </w:r>
          </w:p>
        </w:tc>
        <w:tc>
          <w:tcPr>
            <w:tcW w:w="3093" w:type="dxa"/>
            <w:tcBorders>
              <w:top w:val="single" w:sz="4" w:space="0" w:color="auto"/>
            </w:tcBorders>
          </w:tcPr>
          <w:p w14:paraId="320CA6C8" w14:textId="77777777" w:rsidR="007B5D53" w:rsidRPr="00914F6E" w:rsidRDefault="007B5D53" w:rsidP="007B5D53">
            <w:pPr>
              <w:pStyle w:val="ConsPlusCell"/>
              <w:jc w:val="both"/>
            </w:pPr>
            <w:r>
              <w:t>Ленточный кирпичный</w:t>
            </w:r>
            <w:r w:rsidRPr="00914F6E">
              <w:t>;</w:t>
            </w:r>
          </w:p>
        </w:tc>
        <w:tc>
          <w:tcPr>
            <w:tcW w:w="2674" w:type="dxa"/>
            <w:tcBorders>
              <w:top w:val="single" w:sz="4" w:space="0" w:color="auto"/>
              <w:right w:val="single" w:sz="4" w:space="0" w:color="auto"/>
            </w:tcBorders>
          </w:tcPr>
          <w:p w14:paraId="2A6706A6" w14:textId="77777777" w:rsidR="007B5D53" w:rsidRPr="005A039C" w:rsidRDefault="007B5D53" w:rsidP="007B5D53">
            <w:pPr>
              <w:pStyle w:val="ConsPlusCell"/>
              <w:jc w:val="center"/>
            </w:pPr>
            <w:r w:rsidRPr="005A039C">
              <w:t>н/д</w:t>
            </w:r>
          </w:p>
        </w:tc>
      </w:tr>
      <w:tr w:rsidR="007B5D53" w:rsidRPr="00E27470" w14:paraId="51506F5C" w14:textId="77777777" w:rsidTr="007B5D53">
        <w:tblPrEx>
          <w:tblLook w:val="04A0" w:firstRow="1" w:lastRow="0" w:firstColumn="1" w:lastColumn="0" w:noHBand="0" w:noVBand="1"/>
        </w:tblPrEx>
        <w:tc>
          <w:tcPr>
            <w:tcW w:w="4031" w:type="dxa"/>
            <w:tcBorders>
              <w:left w:val="single" w:sz="4" w:space="0" w:color="auto"/>
            </w:tcBorders>
          </w:tcPr>
          <w:p w14:paraId="60A71F4F" w14:textId="77777777" w:rsidR="007B5D53" w:rsidRPr="00E27470" w:rsidRDefault="007B5D53" w:rsidP="007B5D53">
            <w:pPr>
              <w:pStyle w:val="ConsPlusCell"/>
            </w:pPr>
            <w:r w:rsidRPr="00E27470">
              <w:t>2.</w:t>
            </w:r>
            <w:r>
              <w:t xml:space="preserve"> </w:t>
            </w:r>
            <w:r w:rsidRPr="00E27470">
              <w:t>Наружные и внутренние</w:t>
            </w:r>
          </w:p>
          <w:p w14:paraId="06690021" w14:textId="77777777" w:rsidR="007B5D53" w:rsidRPr="00E27470" w:rsidRDefault="007B5D53" w:rsidP="007B5D53">
            <w:pPr>
              <w:pStyle w:val="ConsPlusCell"/>
            </w:pPr>
            <w:r w:rsidRPr="00E27470">
              <w:t xml:space="preserve">  </w:t>
            </w:r>
            <w:r>
              <w:t xml:space="preserve"> </w:t>
            </w:r>
            <w:r w:rsidRPr="00E27470">
              <w:t>капитальные стены</w:t>
            </w:r>
          </w:p>
        </w:tc>
        <w:tc>
          <w:tcPr>
            <w:tcW w:w="3093" w:type="dxa"/>
          </w:tcPr>
          <w:p w14:paraId="0536B115" w14:textId="77777777" w:rsidR="007B5D53" w:rsidRPr="00914F6E" w:rsidRDefault="007B5D53" w:rsidP="007B5D53">
            <w:pPr>
              <w:autoSpaceDE w:val="0"/>
              <w:autoSpaceDN w:val="0"/>
              <w:adjustRightInd w:val="0"/>
              <w:rPr>
                <w:sz w:val="20"/>
                <w:szCs w:val="20"/>
              </w:rPr>
            </w:pPr>
            <w:r>
              <w:rPr>
                <w:sz w:val="20"/>
                <w:szCs w:val="20"/>
              </w:rPr>
              <w:t>К</w:t>
            </w:r>
            <w:r w:rsidRPr="00914F6E">
              <w:rPr>
                <w:sz w:val="20"/>
                <w:szCs w:val="20"/>
              </w:rPr>
              <w:t>ирпич</w:t>
            </w:r>
            <w:r>
              <w:rPr>
                <w:sz w:val="20"/>
                <w:szCs w:val="20"/>
              </w:rPr>
              <w:t>ные</w:t>
            </w:r>
            <w:r w:rsidRPr="00914F6E">
              <w:rPr>
                <w:sz w:val="20"/>
                <w:szCs w:val="20"/>
              </w:rPr>
              <w:t>;</w:t>
            </w:r>
          </w:p>
        </w:tc>
        <w:tc>
          <w:tcPr>
            <w:tcW w:w="2674" w:type="dxa"/>
            <w:tcBorders>
              <w:right w:val="single" w:sz="4" w:space="0" w:color="auto"/>
            </w:tcBorders>
          </w:tcPr>
          <w:p w14:paraId="1E3423DC" w14:textId="77777777" w:rsidR="007B5D53" w:rsidRPr="005A039C" w:rsidRDefault="007B5D53" w:rsidP="007B5D53">
            <w:pPr>
              <w:pStyle w:val="ConsPlusCell"/>
              <w:jc w:val="center"/>
            </w:pPr>
            <w:r w:rsidRPr="005A039C">
              <w:t>н/д</w:t>
            </w:r>
          </w:p>
        </w:tc>
      </w:tr>
      <w:tr w:rsidR="007B5D53" w:rsidRPr="00E27470" w14:paraId="64FD38E1" w14:textId="77777777" w:rsidTr="007B5D53">
        <w:tblPrEx>
          <w:tblLook w:val="04A0" w:firstRow="1" w:lastRow="0" w:firstColumn="1" w:lastColumn="0" w:noHBand="0" w:noVBand="1"/>
        </w:tblPrEx>
        <w:tc>
          <w:tcPr>
            <w:tcW w:w="4031" w:type="dxa"/>
            <w:tcBorders>
              <w:left w:val="single" w:sz="4" w:space="0" w:color="auto"/>
            </w:tcBorders>
          </w:tcPr>
          <w:p w14:paraId="15CCFE5B" w14:textId="77777777" w:rsidR="007B5D53" w:rsidRPr="00E27470" w:rsidRDefault="007B5D53" w:rsidP="007B5D53">
            <w:pPr>
              <w:pStyle w:val="ConsPlusCell"/>
              <w:jc w:val="both"/>
            </w:pPr>
            <w:r w:rsidRPr="00E27470">
              <w:t>3.</w:t>
            </w:r>
            <w:r>
              <w:t xml:space="preserve"> </w:t>
            </w:r>
            <w:r w:rsidRPr="00E27470">
              <w:t>Перегородки</w:t>
            </w:r>
          </w:p>
        </w:tc>
        <w:tc>
          <w:tcPr>
            <w:tcW w:w="3093" w:type="dxa"/>
          </w:tcPr>
          <w:p w14:paraId="7446AC0B" w14:textId="77777777" w:rsidR="007B5D53" w:rsidRPr="00C1012D" w:rsidRDefault="007B5D53" w:rsidP="007B5D53">
            <w:pPr>
              <w:pStyle w:val="ConsPlusCell"/>
              <w:jc w:val="both"/>
            </w:pPr>
            <w:r>
              <w:t>Дощатые</w:t>
            </w:r>
            <w:r w:rsidRPr="009D747A">
              <w:t>;</w:t>
            </w:r>
          </w:p>
        </w:tc>
        <w:tc>
          <w:tcPr>
            <w:tcW w:w="2674" w:type="dxa"/>
            <w:tcBorders>
              <w:right w:val="single" w:sz="4" w:space="0" w:color="auto"/>
            </w:tcBorders>
          </w:tcPr>
          <w:p w14:paraId="56430AAB" w14:textId="77777777" w:rsidR="007B5D53" w:rsidRPr="005A039C" w:rsidRDefault="007B5D53" w:rsidP="007B5D53">
            <w:pPr>
              <w:pStyle w:val="ConsPlusCell"/>
              <w:jc w:val="center"/>
            </w:pPr>
            <w:r w:rsidRPr="005A039C">
              <w:t>н/д</w:t>
            </w:r>
          </w:p>
        </w:tc>
      </w:tr>
      <w:tr w:rsidR="007B5D53" w:rsidRPr="00E27470" w14:paraId="4CEA4CE8" w14:textId="77777777" w:rsidTr="007B5D53">
        <w:tblPrEx>
          <w:tblLook w:val="04A0" w:firstRow="1" w:lastRow="0" w:firstColumn="1" w:lastColumn="0" w:noHBand="0" w:noVBand="1"/>
        </w:tblPrEx>
        <w:tc>
          <w:tcPr>
            <w:tcW w:w="4031" w:type="dxa"/>
            <w:tcBorders>
              <w:left w:val="single" w:sz="4" w:space="0" w:color="auto"/>
            </w:tcBorders>
          </w:tcPr>
          <w:p w14:paraId="617C0C1E" w14:textId="77777777" w:rsidR="007B5D53" w:rsidRPr="00E27470" w:rsidRDefault="007B5D53" w:rsidP="007B5D53">
            <w:pPr>
              <w:pStyle w:val="ConsPlusCell"/>
            </w:pPr>
            <w:r w:rsidRPr="00E27470">
              <w:t>4.</w:t>
            </w:r>
            <w:r>
              <w:t xml:space="preserve"> </w:t>
            </w:r>
            <w:r w:rsidRPr="00E27470">
              <w:t>Перекрытия</w:t>
            </w:r>
            <w:r>
              <w:t xml:space="preserve">: - </w:t>
            </w:r>
            <w:r w:rsidRPr="00E27470">
              <w:t>чердачные</w:t>
            </w:r>
            <w:r>
              <w:t>,</w:t>
            </w:r>
          </w:p>
          <w:p w14:paraId="6EE9C8D1" w14:textId="77777777" w:rsidR="007B5D53" w:rsidRDefault="007B5D53" w:rsidP="007B5D53">
            <w:pPr>
              <w:pStyle w:val="ConsPlusCell"/>
            </w:pPr>
            <w:r w:rsidRPr="00E27470">
              <w:t xml:space="preserve"> </w:t>
            </w:r>
            <w:r>
              <w:t xml:space="preserve">  - </w:t>
            </w:r>
            <w:r w:rsidRPr="00E27470">
              <w:t xml:space="preserve"> </w:t>
            </w:r>
            <w:r>
              <w:t>м</w:t>
            </w:r>
            <w:r w:rsidRPr="00E27470">
              <w:t>еждуэтажные</w:t>
            </w:r>
            <w:r>
              <w:t>,</w:t>
            </w:r>
          </w:p>
          <w:p w14:paraId="19C9E5AD" w14:textId="77777777" w:rsidR="007B5D53" w:rsidRPr="00E27470" w:rsidRDefault="007B5D53" w:rsidP="007B5D53">
            <w:pPr>
              <w:pStyle w:val="ConsPlusCell"/>
            </w:pPr>
            <w:r>
              <w:t xml:space="preserve">   - </w:t>
            </w:r>
            <w:r w:rsidRPr="00E27470">
              <w:t xml:space="preserve"> подвальные</w:t>
            </w:r>
          </w:p>
          <w:p w14:paraId="717CD91D" w14:textId="77777777" w:rsidR="007B5D53" w:rsidRPr="00E27470" w:rsidRDefault="007B5D53" w:rsidP="007B5D53">
            <w:pPr>
              <w:pStyle w:val="ConsPlusCell"/>
            </w:pPr>
            <w:r w:rsidRPr="00E27470">
              <w:t xml:space="preserve"> </w:t>
            </w:r>
            <w:r>
              <w:t xml:space="preserve"> </w:t>
            </w:r>
            <w:r w:rsidRPr="00E27470">
              <w:t xml:space="preserve"> (другое)</w:t>
            </w:r>
          </w:p>
        </w:tc>
        <w:tc>
          <w:tcPr>
            <w:tcW w:w="3093" w:type="dxa"/>
          </w:tcPr>
          <w:p w14:paraId="5DA2215F" w14:textId="77777777" w:rsidR="007B5D53" w:rsidRPr="00C1012D" w:rsidRDefault="007B5D53" w:rsidP="007B5D53">
            <w:pPr>
              <w:jc w:val="both"/>
              <w:rPr>
                <w:sz w:val="20"/>
                <w:szCs w:val="20"/>
              </w:rPr>
            </w:pPr>
            <w:r>
              <w:rPr>
                <w:sz w:val="20"/>
                <w:szCs w:val="20"/>
              </w:rPr>
              <w:t>Железобетонные</w:t>
            </w:r>
            <w:r w:rsidRPr="00C1012D">
              <w:rPr>
                <w:sz w:val="20"/>
                <w:szCs w:val="20"/>
              </w:rPr>
              <w:t>;</w:t>
            </w:r>
          </w:p>
          <w:p w14:paraId="2FE732D2" w14:textId="77777777" w:rsidR="007B5D53" w:rsidRDefault="007B5D53" w:rsidP="007B5D53">
            <w:pPr>
              <w:jc w:val="both"/>
              <w:rPr>
                <w:sz w:val="20"/>
                <w:szCs w:val="20"/>
              </w:rPr>
            </w:pPr>
            <w:r>
              <w:rPr>
                <w:sz w:val="20"/>
                <w:szCs w:val="20"/>
              </w:rPr>
              <w:t>Ж</w:t>
            </w:r>
            <w:r w:rsidRPr="005446CE">
              <w:rPr>
                <w:sz w:val="20"/>
                <w:szCs w:val="20"/>
              </w:rPr>
              <w:t>елезобетонные;</w:t>
            </w:r>
          </w:p>
          <w:p w14:paraId="53957F0D" w14:textId="77777777" w:rsidR="007B5D53" w:rsidRDefault="007B5D53" w:rsidP="007B5D53">
            <w:pPr>
              <w:jc w:val="both"/>
              <w:rPr>
                <w:sz w:val="20"/>
                <w:szCs w:val="20"/>
              </w:rPr>
            </w:pPr>
            <w:r>
              <w:rPr>
                <w:sz w:val="20"/>
                <w:szCs w:val="20"/>
              </w:rPr>
              <w:t>Ж</w:t>
            </w:r>
            <w:r w:rsidRPr="00152470">
              <w:rPr>
                <w:sz w:val="20"/>
                <w:szCs w:val="20"/>
              </w:rPr>
              <w:t>елезобетонные;</w:t>
            </w:r>
          </w:p>
          <w:p w14:paraId="2937EA9E" w14:textId="77777777" w:rsidR="007B5D53" w:rsidRPr="00C1012D" w:rsidRDefault="007B5D53" w:rsidP="007B5D53">
            <w:pPr>
              <w:jc w:val="both"/>
              <w:rPr>
                <w:sz w:val="20"/>
                <w:szCs w:val="20"/>
              </w:rPr>
            </w:pPr>
          </w:p>
        </w:tc>
        <w:tc>
          <w:tcPr>
            <w:tcW w:w="2674" w:type="dxa"/>
            <w:tcBorders>
              <w:right w:val="single" w:sz="4" w:space="0" w:color="auto"/>
            </w:tcBorders>
          </w:tcPr>
          <w:p w14:paraId="61308185" w14:textId="77777777" w:rsidR="007B5D53" w:rsidRDefault="007B5D53" w:rsidP="007B5D53">
            <w:pPr>
              <w:jc w:val="center"/>
              <w:rPr>
                <w:sz w:val="20"/>
                <w:szCs w:val="20"/>
              </w:rPr>
            </w:pPr>
            <w:r w:rsidRPr="005A039C">
              <w:rPr>
                <w:sz w:val="20"/>
                <w:szCs w:val="20"/>
              </w:rPr>
              <w:t>н/д</w:t>
            </w:r>
          </w:p>
          <w:p w14:paraId="1CE5A828" w14:textId="77777777" w:rsidR="007B5D53" w:rsidRDefault="007B5D53" w:rsidP="007B5D53">
            <w:pPr>
              <w:jc w:val="center"/>
              <w:rPr>
                <w:sz w:val="20"/>
                <w:szCs w:val="20"/>
              </w:rPr>
            </w:pPr>
            <w:r w:rsidRPr="0005178C">
              <w:rPr>
                <w:sz w:val="20"/>
                <w:szCs w:val="20"/>
              </w:rPr>
              <w:t>н/д</w:t>
            </w:r>
          </w:p>
          <w:p w14:paraId="3170BC08" w14:textId="77777777" w:rsidR="007B5D53" w:rsidRPr="005A039C" w:rsidRDefault="007B5D53" w:rsidP="007B5D53">
            <w:pPr>
              <w:jc w:val="center"/>
              <w:rPr>
                <w:sz w:val="20"/>
                <w:szCs w:val="20"/>
              </w:rPr>
            </w:pPr>
            <w:r w:rsidRPr="0005178C">
              <w:rPr>
                <w:sz w:val="20"/>
                <w:szCs w:val="20"/>
              </w:rPr>
              <w:t>н/д</w:t>
            </w:r>
          </w:p>
        </w:tc>
      </w:tr>
      <w:tr w:rsidR="007B5D53" w:rsidRPr="00E27470" w14:paraId="7D76AF54" w14:textId="77777777" w:rsidTr="007B5D53">
        <w:tblPrEx>
          <w:tblLook w:val="04A0" w:firstRow="1" w:lastRow="0" w:firstColumn="1" w:lastColumn="0" w:noHBand="0" w:noVBand="1"/>
        </w:tblPrEx>
        <w:tc>
          <w:tcPr>
            <w:tcW w:w="4031" w:type="dxa"/>
            <w:tcBorders>
              <w:left w:val="single" w:sz="4" w:space="0" w:color="auto"/>
            </w:tcBorders>
          </w:tcPr>
          <w:p w14:paraId="53953D7E" w14:textId="77777777" w:rsidR="007B5D53" w:rsidRPr="00E27470" w:rsidRDefault="007B5D53" w:rsidP="007B5D53">
            <w:pPr>
              <w:pStyle w:val="ConsPlusCell"/>
              <w:jc w:val="both"/>
            </w:pPr>
            <w:r w:rsidRPr="00E27470">
              <w:t>5.</w:t>
            </w:r>
            <w:r>
              <w:t xml:space="preserve"> </w:t>
            </w:r>
            <w:r w:rsidRPr="00E27470">
              <w:t>Крыша</w:t>
            </w:r>
          </w:p>
        </w:tc>
        <w:tc>
          <w:tcPr>
            <w:tcW w:w="3093" w:type="dxa"/>
          </w:tcPr>
          <w:p w14:paraId="1F64E31E" w14:textId="77777777" w:rsidR="007B5D53" w:rsidRPr="00C1012D" w:rsidRDefault="007B5D53" w:rsidP="007B5D53">
            <w:pPr>
              <w:pStyle w:val="ConsPlusCell"/>
              <w:jc w:val="both"/>
            </w:pPr>
            <w:r>
              <w:t>Шифер</w:t>
            </w:r>
            <w:r w:rsidRPr="00C1012D">
              <w:t>;</w:t>
            </w:r>
          </w:p>
        </w:tc>
        <w:tc>
          <w:tcPr>
            <w:tcW w:w="2674" w:type="dxa"/>
            <w:tcBorders>
              <w:right w:val="single" w:sz="4" w:space="0" w:color="auto"/>
            </w:tcBorders>
          </w:tcPr>
          <w:p w14:paraId="7C69AF4A" w14:textId="77777777" w:rsidR="007B5D53" w:rsidRPr="005A039C" w:rsidRDefault="007B5D53" w:rsidP="007B5D53">
            <w:pPr>
              <w:pStyle w:val="ConsPlusCell"/>
              <w:jc w:val="center"/>
            </w:pPr>
            <w:r w:rsidRPr="005A039C">
              <w:t>н/д</w:t>
            </w:r>
          </w:p>
        </w:tc>
      </w:tr>
      <w:tr w:rsidR="007B5D53" w:rsidRPr="00E27470" w14:paraId="6BF1A294" w14:textId="77777777" w:rsidTr="007B5D53">
        <w:tblPrEx>
          <w:tblLook w:val="04A0" w:firstRow="1" w:lastRow="0" w:firstColumn="1" w:lastColumn="0" w:noHBand="0" w:noVBand="1"/>
        </w:tblPrEx>
        <w:tc>
          <w:tcPr>
            <w:tcW w:w="4031" w:type="dxa"/>
            <w:tcBorders>
              <w:left w:val="single" w:sz="4" w:space="0" w:color="auto"/>
              <w:bottom w:val="single" w:sz="4" w:space="0" w:color="auto"/>
            </w:tcBorders>
          </w:tcPr>
          <w:p w14:paraId="4D3116B0" w14:textId="77777777" w:rsidR="007B5D53" w:rsidRPr="00E27470" w:rsidRDefault="007B5D53" w:rsidP="007B5D53">
            <w:pPr>
              <w:pStyle w:val="ConsPlusCell"/>
              <w:jc w:val="both"/>
            </w:pPr>
            <w:r w:rsidRPr="00E27470">
              <w:t>6.</w:t>
            </w:r>
            <w:r>
              <w:t xml:space="preserve"> </w:t>
            </w:r>
            <w:r w:rsidRPr="00E27470">
              <w:t>Полы</w:t>
            </w:r>
          </w:p>
        </w:tc>
        <w:tc>
          <w:tcPr>
            <w:tcW w:w="3093" w:type="dxa"/>
            <w:tcBorders>
              <w:bottom w:val="single" w:sz="4" w:space="0" w:color="auto"/>
            </w:tcBorders>
          </w:tcPr>
          <w:p w14:paraId="6F402A70" w14:textId="77777777" w:rsidR="007B5D53" w:rsidRPr="00C1012D" w:rsidRDefault="007B5D53" w:rsidP="007B5D53">
            <w:pPr>
              <w:pStyle w:val="ConsPlusCell"/>
              <w:jc w:val="both"/>
            </w:pPr>
            <w:r>
              <w:t>Дощатые на лагах</w:t>
            </w:r>
            <w:r w:rsidRPr="00C1012D">
              <w:t>;</w:t>
            </w:r>
          </w:p>
        </w:tc>
        <w:tc>
          <w:tcPr>
            <w:tcW w:w="2674" w:type="dxa"/>
            <w:tcBorders>
              <w:bottom w:val="single" w:sz="4" w:space="0" w:color="auto"/>
              <w:right w:val="single" w:sz="4" w:space="0" w:color="auto"/>
            </w:tcBorders>
          </w:tcPr>
          <w:p w14:paraId="0BA8F5FD" w14:textId="77777777" w:rsidR="007B5D53" w:rsidRPr="005A039C" w:rsidRDefault="007B5D53" w:rsidP="007B5D53">
            <w:pPr>
              <w:pStyle w:val="ConsPlusCell"/>
              <w:jc w:val="center"/>
            </w:pPr>
            <w:r w:rsidRPr="005A039C">
              <w:t>н/д</w:t>
            </w:r>
          </w:p>
        </w:tc>
      </w:tr>
      <w:tr w:rsidR="007B5D53" w:rsidRPr="00E27470" w14:paraId="4D5D1208" w14:textId="77777777" w:rsidTr="007B5D53">
        <w:tblPrEx>
          <w:tblLook w:val="04A0" w:firstRow="1" w:lastRow="0" w:firstColumn="1" w:lastColumn="0" w:noHBand="0" w:noVBand="1"/>
        </w:tblPrEx>
        <w:tc>
          <w:tcPr>
            <w:tcW w:w="4031" w:type="dxa"/>
            <w:tcBorders>
              <w:left w:val="single" w:sz="4" w:space="0" w:color="auto"/>
            </w:tcBorders>
          </w:tcPr>
          <w:p w14:paraId="2FF70665" w14:textId="77777777" w:rsidR="007B5D53" w:rsidRDefault="007B5D53" w:rsidP="007B5D53">
            <w:pPr>
              <w:pStyle w:val="ConsPlusCell"/>
            </w:pPr>
            <w:r w:rsidRPr="00E27470">
              <w:t>7.</w:t>
            </w:r>
            <w:r>
              <w:t xml:space="preserve"> </w:t>
            </w:r>
            <w:r w:rsidRPr="00E27470">
              <w:t>Проемы</w:t>
            </w:r>
            <w:r>
              <w:t>: -</w:t>
            </w:r>
            <w:r w:rsidRPr="00E27470">
              <w:t xml:space="preserve"> окна,</w:t>
            </w:r>
          </w:p>
          <w:p w14:paraId="32BD29A2" w14:textId="77777777" w:rsidR="007B5D53" w:rsidRPr="00E27470" w:rsidRDefault="007B5D53" w:rsidP="007B5D53">
            <w:pPr>
              <w:pStyle w:val="ConsPlusCell"/>
            </w:pPr>
            <w:r w:rsidRPr="00E27470">
              <w:t xml:space="preserve"> </w:t>
            </w:r>
            <w:r>
              <w:t xml:space="preserve">   - </w:t>
            </w:r>
            <w:r w:rsidRPr="00E27470">
              <w:t>двери</w:t>
            </w:r>
            <w:r>
              <w:t xml:space="preserve"> </w:t>
            </w:r>
            <w:r w:rsidRPr="00E27470">
              <w:t>(другое)</w:t>
            </w:r>
          </w:p>
        </w:tc>
        <w:tc>
          <w:tcPr>
            <w:tcW w:w="3093" w:type="dxa"/>
          </w:tcPr>
          <w:p w14:paraId="1DF2F6A2" w14:textId="77777777" w:rsidR="007B5D53" w:rsidRDefault="007B5D53" w:rsidP="007B5D53">
            <w:pPr>
              <w:pStyle w:val="ConsPlusCell"/>
            </w:pPr>
            <w:r>
              <w:t>Л/створные, з/створные;</w:t>
            </w:r>
          </w:p>
          <w:p w14:paraId="0CEC62F8" w14:textId="77777777" w:rsidR="007B5D53" w:rsidRPr="00C1012D" w:rsidRDefault="007B5D53" w:rsidP="007B5D53">
            <w:pPr>
              <w:pStyle w:val="ConsPlusCell"/>
            </w:pPr>
            <w:r>
              <w:t>Простые;</w:t>
            </w:r>
          </w:p>
        </w:tc>
        <w:tc>
          <w:tcPr>
            <w:tcW w:w="2674" w:type="dxa"/>
            <w:tcBorders>
              <w:right w:val="single" w:sz="4" w:space="0" w:color="auto"/>
            </w:tcBorders>
          </w:tcPr>
          <w:p w14:paraId="639D8DD2" w14:textId="77777777" w:rsidR="007B5D53" w:rsidRDefault="007B5D53" w:rsidP="007B5D53">
            <w:pPr>
              <w:pStyle w:val="ConsPlusCell"/>
              <w:jc w:val="center"/>
            </w:pPr>
            <w:r w:rsidRPr="005A039C">
              <w:t>н/д</w:t>
            </w:r>
          </w:p>
          <w:p w14:paraId="2E56A74D" w14:textId="77777777" w:rsidR="007B5D53" w:rsidRPr="005A039C" w:rsidRDefault="007B5D53" w:rsidP="007B5D53">
            <w:pPr>
              <w:pStyle w:val="ConsPlusCell"/>
              <w:jc w:val="center"/>
            </w:pPr>
            <w:r w:rsidRPr="0005178C">
              <w:t>н/д</w:t>
            </w:r>
          </w:p>
        </w:tc>
      </w:tr>
      <w:tr w:rsidR="007B5D53" w:rsidRPr="00E27470" w14:paraId="62C52B17" w14:textId="77777777" w:rsidTr="007B5D53">
        <w:tblPrEx>
          <w:tblLook w:val="04A0" w:firstRow="1" w:lastRow="0" w:firstColumn="1" w:lastColumn="0" w:noHBand="0" w:noVBand="1"/>
        </w:tblPrEx>
        <w:tc>
          <w:tcPr>
            <w:tcW w:w="4031" w:type="dxa"/>
            <w:tcBorders>
              <w:left w:val="single" w:sz="4" w:space="0" w:color="auto"/>
            </w:tcBorders>
          </w:tcPr>
          <w:p w14:paraId="0689ADAD" w14:textId="77777777" w:rsidR="007B5D53" w:rsidRPr="00E27470" w:rsidRDefault="007B5D53" w:rsidP="007B5D53">
            <w:pPr>
              <w:pStyle w:val="ConsPlusCell"/>
            </w:pPr>
            <w:r w:rsidRPr="00E27470">
              <w:t>8.</w:t>
            </w:r>
            <w:r>
              <w:t xml:space="preserve"> </w:t>
            </w:r>
            <w:r w:rsidRPr="00E27470">
              <w:t>Отделка</w:t>
            </w:r>
            <w:r>
              <w:t>: -</w:t>
            </w:r>
            <w:r w:rsidRPr="00E27470">
              <w:t xml:space="preserve"> внутренняя,</w:t>
            </w:r>
          </w:p>
          <w:p w14:paraId="6AD8877C" w14:textId="77777777" w:rsidR="007B5D53" w:rsidRPr="00E27470" w:rsidRDefault="007B5D53" w:rsidP="007B5D53">
            <w:pPr>
              <w:pStyle w:val="ConsPlusCell"/>
            </w:pPr>
            <w:r w:rsidRPr="00E27470">
              <w:t xml:space="preserve">  </w:t>
            </w:r>
            <w:r>
              <w:t xml:space="preserve"> - </w:t>
            </w:r>
            <w:r w:rsidRPr="00E27470">
              <w:t>наружная (другое)</w:t>
            </w:r>
          </w:p>
        </w:tc>
        <w:tc>
          <w:tcPr>
            <w:tcW w:w="3093" w:type="dxa"/>
          </w:tcPr>
          <w:p w14:paraId="0FD27E63" w14:textId="77777777" w:rsidR="007B5D53" w:rsidRPr="00C1012D" w:rsidRDefault="007B5D53" w:rsidP="007B5D53">
            <w:pPr>
              <w:pStyle w:val="ConsPlusCell"/>
              <w:jc w:val="both"/>
            </w:pPr>
            <w:r>
              <w:t>О</w:t>
            </w:r>
            <w:r w:rsidRPr="00C1012D">
              <w:t>бои, окраска, штукатурка;</w:t>
            </w:r>
          </w:p>
          <w:p w14:paraId="19474374" w14:textId="77777777" w:rsidR="007B5D53" w:rsidRPr="00C1012D" w:rsidRDefault="007B5D53" w:rsidP="007B5D53">
            <w:pPr>
              <w:pStyle w:val="ConsPlusCell"/>
              <w:jc w:val="both"/>
            </w:pPr>
            <w:r w:rsidRPr="00C1012D">
              <w:t>------;</w:t>
            </w:r>
          </w:p>
        </w:tc>
        <w:tc>
          <w:tcPr>
            <w:tcW w:w="2674" w:type="dxa"/>
            <w:tcBorders>
              <w:right w:val="single" w:sz="4" w:space="0" w:color="auto"/>
            </w:tcBorders>
          </w:tcPr>
          <w:p w14:paraId="5DF3886A" w14:textId="77777777" w:rsidR="007B5D53" w:rsidRPr="005A039C" w:rsidRDefault="007B5D53" w:rsidP="007B5D53">
            <w:pPr>
              <w:pStyle w:val="ConsPlusCell"/>
              <w:jc w:val="center"/>
            </w:pPr>
            <w:r w:rsidRPr="005A039C">
              <w:t>н/д</w:t>
            </w:r>
          </w:p>
        </w:tc>
      </w:tr>
      <w:tr w:rsidR="007B5D53" w:rsidRPr="00E27470" w14:paraId="7CE4F8E4" w14:textId="77777777" w:rsidTr="007B5D53">
        <w:tblPrEx>
          <w:tblLook w:val="04A0" w:firstRow="1" w:lastRow="0" w:firstColumn="1" w:lastColumn="0" w:noHBand="0" w:noVBand="1"/>
        </w:tblPrEx>
        <w:tc>
          <w:tcPr>
            <w:tcW w:w="4031" w:type="dxa"/>
            <w:tcBorders>
              <w:left w:val="single" w:sz="4" w:space="0" w:color="auto"/>
              <w:bottom w:val="single" w:sz="4" w:space="0" w:color="auto"/>
            </w:tcBorders>
          </w:tcPr>
          <w:p w14:paraId="4112F05D" w14:textId="77777777" w:rsidR="007B5D53" w:rsidRDefault="007B5D53" w:rsidP="007B5D53">
            <w:pPr>
              <w:pStyle w:val="ConsPlusCell"/>
            </w:pPr>
            <w:r w:rsidRPr="00E27470">
              <w:t>9.</w:t>
            </w:r>
            <w:r>
              <w:t xml:space="preserve"> </w:t>
            </w:r>
            <w:r w:rsidRPr="00E27470">
              <w:t xml:space="preserve">Механическое, электрическое, </w:t>
            </w:r>
          </w:p>
          <w:p w14:paraId="0E9C05EA" w14:textId="77777777" w:rsidR="007B5D53" w:rsidRPr="00E27470" w:rsidRDefault="007B5D53" w:rsidP="007B5D53">
            <w:pPr>
              <w:pStyle w:val="ConsPlusCell"/>
            </w:pPr>
            <w:r w:rsidRPr="00E27470">
              <w:t>санитарно-техническое и</w:t>
            </w:r>
          </w:p>
          <w:p w14:paraId="129BAB97" w14:textId="77777777" w:rsidR="007B5D53" w:rsidRPr="00E27470" w:rsidRDefault="007B5D53" w:rsidP="007B5D53">
            <w:pPr>
              <w:pStyle w:val="ConsPlusCell"/>
            </w:pPr>
            <w:r>
              <w:t>и</w:t>
            </w:r>
            <w:r w:rsidRPr="00E27470">
              <w:t>ное оборудование</w:t>
            </w:r>
            <w:r>
              <w:t xml:space="preserve"> </w:t>
            </w:r>
            <w:r w:rsidRPr="00E27470">
              <w:t>ванны, напольные</w:t>
            </w:r>
            <w:r>
              <w:t xml:space="preserve"> </w:t>
            </w:r>
            <w:r w:rsidRPr="00E27470">
              <w:t>электроплиты, телефонные сети и оборудование сети проводного радиовещания,</w:t>
            </w:r>
            <w:r>
              <w:t xml:space="preserve"> </w:t>
            </w:r>
            <w:r w:rsidRPr="00E27470">
              <w:t>сигнализация,</w:t>
            </w:r>
            <w:r>
              <w:t xml:space="preserve"> </w:t>
            </w:r>
            <w:r w:rsidRPr="00E27470">
              <w:t xml:space="preserve">мусоропровод, лифт, вентиляция </w:t>
            </w:r>
            <w:r>
              <w:t>и другое</w:t>
            </w:r>
          </w:p>
        </w:tc>
        <w:tc>
          <w:tcPr>
            <w:tcW w:w="3093" w:type="dxa"/>
            <w:tcBorders>
              <w:bottom w:val="single" w:sz="4" w:space="0" w:color="auto"/>
            </w:tcBorders>
          </w:tcPr>
          <w:p w14:paraId="79128190" w14:textId="77777777" w:rsidR="007B5D53" w:rsidRDefault="007B5D53" w:rsidP="007B5D53">
            <w:pPr>
              <w:pStyle w:val="ConsPlusCell"/>
            </w:pPr>
            <w:r>
              <w:t>В</w:t>
            </w:r>
            <w:r w:rsidRPr="00C1012D">
              <w:t>анны</w:t>
            </w:r>
            <w:r>
              <w:t>е</w:t>
            </w:r>
            <w:r w:rsidRPr="00C1012D">
              <w:t>,</w:t>
            </w:r>
          </w:p>
          <w:p w14:paraId="56017CFA" w14:textId="77777777" w:rsidR="007B5D53" w:rsidRPr="00C1012D" w:rsidRDefault="007B5D53" w:rsidP="007B5D53">
            <w:pPr>
              <w:pStyle w:val="ConsPlusCell"/>
            </w:pPr>
            <w:r w:rsidRPr="00C1012D">
              <w:t>туалеты,</w:t>
            </w:r>
          </w:p>
          <w:p w14:paraId="122472D7" w14:textId="77777777" w:rsidR="007B5D53" w:rsidRPr="00C1012D" w:rsidRDefault="007B5D53" w:rsidP="007B5D53">
            <w:pPr>
              <w:pStyle w:val="ConsPlusCell"/>
            </w:pPr>
            <w:r>
              <w:t xml:space="preserve">сантехническое </w:t>
            </w:r>
            <w:r w:rsidRPr="00C1012D">
              <w:t>оборудование (унитазы, раковины, ванны)</w:t>
            </w:r>
            <w:r>
              <w:t>,</w:t>
            </w:r>
          </w:p>
          <w:p w14:paraId="1B566ACA" w14:textId="77777777" w:rsidR="007B5D53" w:rsidRPr="00C1012D" w:rsidRDefault="007B5D53" w:rsidP="007B5D53">
            <w:pPr>
              <w:pStyle w:val="ConsPlusCell"/>
            </w:pPr>
            <w:r>
              <w:t>вентиляция;</w:t>
            </w:r>
          </w:p>
          <w:p w14:paraId="5D4B8233" w14:textId="77777777" w:rsidR="007B5D53" w:rsidRPr="00C1012D" w:rsidRDefault="007B5D53" w:rsidP="007B5D53">
            <w:pPr>
              <w:pStyle w:val="ConsPlusCell"/>
              <w:jc w:val="both"/>
            </w:pPr>
          </w:p>
        </w:tc>
        <w:tc>
          <w:tcPr>
            <w:tcW w:w="2674" w:type="dxa"/>
            <w:tcBorders>
              <w:bottom w:val="single" w:sz="4" w:space="0" w:color="auto"/>
              <w:right w:val="single" w:sz="4" w:space="0" w:color="auto"/>
            </w:tcBorders>
          </w:tcPr>
          <w:p w14:paraId="34CECEEC" w14:textId="77777777" w:rsidR="007B5D53" w:rsidRPr="005A039C" w:rsidRDefault="007B5D53" w:rsidP="007B5D53">
            <w:pPr>
              <w:pStyle w:val="ConsPlusCell"/>
              <w:jc w:val="center"/>
            </w:pPr>
            <w:r w:rsidRPr="005A039C">
              <w:t>н/д</w:t>
            </w:r>
          </w:p>
        </w:tc>
      </w:tr>
      <w:tr w:rsidR="007B5D53" w:rsidRPr="00E27470" w14:paraId="1696C660" w14:textId="77777777" w:rsidTr="007B5D53">
        <w:tblPrEx>
          <w:tblLook w:val="04A0" w:firstRow="1" w:lastRow="0" w:firstColumn="1" w:lastColumn="0" w:noHBand="0" w:noVBand="1"/>
        </w:tblPrEx>
        <w:tc>
          <w:tcPr>
            <w:tcW w:w="4031" w:type="dxa"/>
            <w:tcBorders>
              <w:left w:val="single" w:sz="4" w:space="0" w:color="auto"/>
              <w:bottom w:val="single" w:sz="4" w:space="0" w:color="auto"/>
            </w:tcBorders>
          </w:tcPr>
          <w:p w14:paraId="772D35C4" w14:textId="77777777" w:rsidR="007B5D53" w:rsidRPr="00E27470" w:rsidRDefault="007B5D53" w:rsidP="007B5D53">
            <w:pPr>
              <w:pStyle w:val="ConsPlusCell"/>
            </w:pPr>
            <w:r w:rsidRPr="00E27470">
              <w:t>10.</w:t>
            </w:r>
            <w:r>
              <w:t xml:space="preserve"> </w:t>
            </w:r>
            <w:r w:rsidRPr="00E27470">
              <w:t>Внутридомовые</w:t>
            </w:r>
            <w:r>
              <w:t xml:space="preserve"> и</w:t>
            </w:r>
            <w:r w:rsidRPr="00E27470">
              <w:t>нженерные коммуникации и</w:t>
            </w:r>
            <w:r>
              <w:t xml:space="preserve"> </w:t>
            </w:r>
            <w:r w:rsidRPr="00E27470">
              <w:t>оборудование для</w:t>
            </w:r>
            <w:r>
              <w:t xml:space="preserve"> </w:t>
            </w:r>
            <w:r w:rsidRPr="00E27470">
              <w:t>предоставления коммунальных услуг</w:t>
            </w:r>
            <w:r>
              <w:t xml:space="preserve">: </w:t>
            </w:r>
            <w:r w:rsidRPr="00E27470">
              <w:t>электроснабжение,</w:t>
            </w:r>
          </w:p>
          <w:p w14:paraId="1C74929F" w14:textId="77777777" w:rsidR="007B5D53" w:rsidRPr="00E27470" w:rsidRDefault="007B5D53" w:rsidP="007B5D53">
            <w:pPr>
              <w:pStyle w:val="ConsPlusCell"/>
            </w:pPr>
            <w:r w:rsidRPr="00E27470">
              <w:t>холодное водоснабжение,</w:t>
            </w:r>
          </w:p>
          <w:p w14:paraId="3F299F53" w14:textId="77777777" w:rsidR="007B5D53" w:rsidRPr="00E27470" w:rsidRDefault="007B5D53" w:rsidP="007B5D53">
            <w:pPr>
              <w:pStyle w:val="ConsPlusCell"/>
            </w:pPr>
            <w:r w:rsidRPr="00E27470">
              <w:t>горячее водоснабжение,</w:t>
            </w:r>
          </w:p>
          <w:p w14:paraId="3AD20A85" w14:textId="77777777" w:rsidR="007B5D53" w:rsidRPr="00E27470" w:rsidRDefault="007B5D53" w:rsidP="007B5D53">
            <w:pPr>
              <w:pStyle w:val="ConsPlusCell"/>
            </w:pPr>
            <w:r w:rsidRPr="00E27470">
              <w:t>водоотведение,</w:t>
            </w:r>
          </w:p>
          <w:p w14:paraId="26EA6237" w14:textId="77777777" w:rsidR="007B5D53" w:rsidRDefault="007B5D53" w:rsidP="007B5D53">
            <w:pPr>
              <w:pStyle w:val="ConsPlusCell"/>
            </w:pPr>
            <w:r w:rsidRPr="00E27470">
              <w:t xml:space="preserve">газоснабжение, </w:t>
            </w:r>
          </w:p>
          <w:p w14:paraId="08C69FEA" w14:textId="77777777" w:rsidR="007B5D53" w:rsidRPr="00E27470" w:rsidRDefault="007B5D53" w:rsidP="007B5D53">
            <w:pPr>
              <w:pStyle w:val="ConsPlusCell"/>
            </w:pPr>
            <w:r w:rsidRPr="00E27470">
              <w:t>отопление:</w:t>
            </w:r>
            <w:r>
              <w:t xml:space="preserve"> </w:t>
            </w:r>
            <w:r w:rsidRPr="00E27470">
              <w:t>от внешних к</w:t>
            </w:r>
            <w:r>
              <w:t>отельных</w:t>
            </w:r>
            <w:r w:rsidRPr="00E27470">
              <w:t>,</w:t>
            </w:r>
            <w:r>
              <w:t xml:space="preserve"> </w:t>
            </w:r>
            <w:r w:rsidRPr="00E27470">
              <w:t>от домовой</w:t>
            </w:r>
            <w:r>
              <w:t xml:space="preserve"> котельной</w:t>
            </w:r>
            <w:r w:rsidRPr="00E27470">
              <w:t>, печи,</w:t>
            </w:r>
            <w:r>
              <w:t xml:space="preserve"> </w:t>
            </w:r>
            <w:r w:rsidRPr="00E27470">
              <w:t>калориферы, АГВ</w:t>
            </w:r>
            <w:r>
              <w:t xml:space="preserve"> и другое</w:t>
            </w:r>
          </w:p>
        </w:tc>
        <w:tc>
          <w:tcPr>
            <w:tcW w:w="3093" w:type="dxa"/>
            <w:tcBorders>
              <w:bottom w:val="single" w:sz="4" w:space="0" w:color="auto"/>
            </w:tcBorders>
          </w:tcPr>
          <w:p w14:paraId="46F195DF" w14:textId="77777777" w:rsidR="007B5D53" w:rsidRPr="00C1012D" w:rsidRDefault="007B5D53" w:rsidP="007B5D53">
            <w:pPr>
              <w:pStyle w:val="ConsPlusCell"/>
              <w:jc w:val="both"/>
            </w:pPr>
            <w:r>
              <w:t>Э</w:t>
            </w:r>
            <w:r w:rsidRPr="00C1012D">
              <w:t>лектроснабжение,</w:t>
            </w:r>
          </w:p>
          <w:p w14:paraId="3D0F58E3" w14:textId="77777777" w:rsidR="007B5D53" w:rsidRPr="00C1012D" w:rsidRDefault="007B5D53" w:rsidP="007B5D53">
            <w:pPr>
              <w:pStyle w:val="ConsPlusCell"/>
              <w:jc w:val="both"/>
            </w:pPr>
            <w:r w:rsidRPr="00C1012D">
              <w:t>холодное водоснабжение,</w:t>
            </w:r>
          </w:p>
          <w:p w14:paraId="10D1E43E" w14:textId="77777777" w:rsidR="007B5D53" w:rsidRPr="00C1012D" w:rsidRDefault="007B5D53" w:rsidP="007B5D53">
            <w:pPr>
              <w:pStyle w:val="ConsPlusCell"/>
              <w:jc w:val="both"/>
            </w:pPr>
            <w:r w:rsidRPr="00C1012D">
              <w:t>водоотведение,</w:t>
            </w:r>
          </w:p>
          <w:p w14:paraId="5F2DE7F4" w14:textId="77777777" w:rsidR="007B5D53" w:rsidRDefault="007B5D53" w:rsidP="007B5D53">
            <w:pPr>
              <w:pStyle w:val="ConsPlusCell"/>
            </w:pPr>
            <w:r w:rsidRPr="00C1012D">
              <w:t>центральное отопление</w:t>
            </w:r>
            <w:r>
              <w:t xml:space="preserve"> </w:t>
            </w:r>
          </w:p>
          <w:p w14:paraId="7F2855C7" w14:textId="77777777" w:rsidR="007B5D53" w:rsidRDefault="007B5D53" w:rsidP="007B5D53">
            <w:pPr>
              <w:pStyle w:val="ConsPlusCell"/>
            </w:pPr>
            <w:r>
              <w:t>и частично имеются печи,</w:t>
            </w:r>
          </w:p>
          <w:p w14:paraId="496FA0D7" w14:textId="77777777" w:rsidR="007B5D53" w:rsidRPr="00C1012D" w:rsidRDefault="007B5D53" w:rsidP="007B5D53">
            <w:pPr>
              <w:pStyle w:val="ConsPlusCell"/>
            </w:pPr>
            <w:r>
              <w:t>газоснабжение баллонное;</w:t>
            </w:r>
          </w:p>
          <w:p w14:paraId="5A7A2129" w14:textId="77777777" w:rsidR="007B5D53" w:rsidRPr="00C1012D" w:rsidRDefault="007B5D53" w:rsidP="007B5D53">
            <w:pPr>
              <w:rPr>
                <w:sz w:val="20"/>
                <w:szCs w:val="20"/>
              </w:rPr>
            </w:pPr>
          </w:p>
        </w:tc>
        <w:tc>
          <w:tcPr>
            <w:tcW w:w="2674" w:type="dxa"/>
            <w:tcBorders>
              <w:bottom w:val="single" w:sz="4" w:space="0" w:color="auto"/>
              <w:right w:val="single" w:sz="4" w:space="0" w:color="auto"/>
            </w:tcBorders>
          </w:tcPr>
          <w:p w14:paraId="1A56FF8F" w14:textId="77777777" w:rsidR="007B5D53" w:rsidRPr="005A039C" w:rsidRDefault="007B5D53" w:rsidP="007B5D53">
            <w:pPr>
              <w:pStyle w:val="ConsPlusCell"/>
              <w:jc w:val="center"/>
            </w:pPr>
            <w:r w:rsidRPr="005A039C">
              <w:t>н/д</w:t>
            </w:r>
          </w:p>
        </w:tc>
      </w:tr>
    </w:tbl>
    <w:p w14:paraId="42B3009D" w14:textId="77777777" w:rsidR="007B5D53" w:rsidRPr="008E2B76" w:rsidRDefault="007B5D53" w:rsidP="007B5D53">
      <w:pPr>
        <w:pStyle w:val="ConsPlusCell"/>
        <w:ind w:left="-142"/>
        <w:jc w:val="both"/>
        <w:rPr>
          <w:sz w:val="22"/>
          <w:szCs w:val="22"/>
        </w:rPr>
      </w:pPr>
      <w:r w:rsidRPr="008E2B76">
        <w:rPr>
          <w:sz w:val="22"/>
          <w:szCs w:val="22"/>
        </w:rPr>
        <w:t xml:space="preserve">Настоящий Акт составлен в соответствии с данными Технического паспорта </w:t>
      </w:r>
      <w:r>
        <w:rPr>
          <w:sz w:val="22"/>
          <w:szCs w:val="22"/>
        </w:rPr>
        <w:t>от 27.03.1995 года</w:t>
      </w:r>
      <w:r w:rsidRPr="008E2B76">
        <w:rPr>
          <w:sz w:val="22"/>
          <w:szCs w:val="22"/>
        </w:rPr>
        <w:t xml:space="preserve"> (государственное предприятие Нижегородской области «Нижтехинвентаризация» Шахунский филиал). </w:t>
      </w:r>
    </w:p>
    <w:p w14:paraId="1DAE8CA7" w14:textId="77777777" w:rsidR="007B5D53" w:rsidRDefault="007B5D53" w:rsidP="007B5D53">
      <w:pPr>
        <w:widowControl w:val="0"/>
        <w:autoSpaceDE w:val="0"/>
        <w:autoSpaceDN w:val="0"/>
        <w:adjustRightInd w:val="0"/>
        <w:jc w:val="center"/>
        <w:rPr>
          <w:u w:val="single"/>
        </w:rPr>
      </w:pPr>
    </w:p>
    <w:p w14:paraId="48E14AE8" w14:textId="7776A540" w:rsidR="007B5D53" w:rsidRPr="00F95CAB" w:rsidRDefault="007B5D53" w:rsidP="007B5D53">
      <w:pPr>
        <w:widowControl w:val="0"/>
        <w:autoSpaceDE w:val="0"/>
        <w:autoSpaceDN w:val="0"/>
        <w:adjustRightInd w:val="0"/>
        <w:jc w:val="center"/>
        <w:rPr>
          <w:u w:val="single"/>
        </w:rPr>
      </w:pPr>
      <w:r w:rsidRPr="00F95CAB">
        <w:rPr>
          <w:u w:val="single"/>
        </w:rPr>
        <w:t xml:space="preserve">Начальник Управления ЖКХ и архитектурной деятельности администрации </w:t>
      </w:r>
      <w:r>
        <w:rPr>
          <w:u w:val="single"/>
        </w:rPr>
        <w:t>муниципального</w:t>
      </w:r>
      <w:r w:rsidRPr="00F95CAB">
        <w:rPr>
          <w:u w:val="single"/>
        </w:rPr>
        <w:t xml:space="preserve"> округа город Шахунья Нижегородской области</w:t>
      </w:r>
    </w:p>
    <w:p w14:paraId="06037D5A" w14:textId="77777777" w:rsidR="007B5D53" w:rsidRPr="00E8432D" w:rsidRDefault="007B5D53" w:rsidP="007B5D53">
      <w:pPr>
        <w:widowControl w:val="0"/>
        <w:autoSpaceDE w:val="0"/>
        <w:autoSpaceDN w:val="0"/>
        <w:adjustRightInd w:val="0"/>
        <w:jc w:val="center"/>
      </w:pPr>
      <w:r w:rsidRPr="00E8432D">
        <w:rPr>
          <w:sz w:val="16"/>
          <w:szCs w:val="16"/>
        </w:rPr>
        <w:t>(должность, Ф.И.О., руководителя органа местного самоуправления,</w:t>
      </w:r>
      <w:r w:rsidRPr="00E8432D">
        <w:rPr>
          <w:rFonts w:ascii="Courier New" w:hAnsi="Courier New" w:cs="Courier New"/>
          <w:sz w:val="20"/>
          <w:szCs w:val="20"/>
        </w:rPr>
        <w:t xml:space="preserve"> </w:t>
      </w:r>
      <w:r w:rsidRPr="00E8432D">
        <w:rPr>
          <w:sz w:val="16"/>
          <w:szCs w:val="16"/>
        </w:rPr>
        <w:t>уполномоченного устанавливать техническое состояние</w:t>
      </w:r>
    </w:p>
    <w:p w14:paraId="4EEC9BB8" w14:textId="77777777" w:rsidR="007B5D53" w:rsidRPr="00E8432D" w:rsidRDefault="007B5D53" w:rsidP="007B5D53">
      <w:pPr>
        <w:widowControl w:val="0"/>
        <w:autoSpaceDE w:val="0"/>
        <w:autoSpaceDN w:val="0"/>
        <w:adjustRightInd w:val="0"/>
        <w:jc w:val="center"/>
        <w:rPr>
          <w:sz w:val="16"/>
          <w:szCs w:val="16"/>
        </w:rPr>
      </w:pPr>
      <w:r w:rsidRPr="00E8432D">
        <w:rPr>
          <w:sz w:val="16"/>
          <w:szCs w:val="16"/>
        </w:rPr>
        <w:t>многоквартирного дома, являющегося объектом конкурса)</w:t>
      </w:r>
    </w:p>
    <w:p w14:paraId="77DD405A" w14:textId="77777777" w:rsidR="007B5D53" w:rsidRPr="00E8432D" w:rsidRDefault="007B5D53" w:rsidP="007B5D53">
      <w:pPr>
        <w:widowControl w:val="0"/>
        <w:autoSpaceDE w:val="0"/>
        <w:autoSpaceDN w:val="0"/>
        <w:adjustRightInd w:val="0"/>
        <w:jc w:val="both"/>
        <w:rPr>
          <w:u w:val="single"/>
        </w:rPr>
      </w:pPr>
      <w:r w:rsidRPr="00E8432D">
        <w:rPr>
          <w:sz w:val="20"/>
          <w:szCs w:val="20"/>
        </w:rPr>
        <w:t xml:space="preserve">                  </w:t>
      </w:r>
      <w:r w:rsidRPr="00E8432D">
        <w:t xml:space="preserve">_____________                                                                                        </w:t>
      </w:r>
      <w:r w:rsidRPr="00E8432D">
        <w:rPr>
          <w:u w:val="single"/>
        </w:rPr>
        <w:t>Лаптев С.М.</w:t>
      </w:r>
    </w:p>
    <w:p w14:paraId="7DFAAA29" w14:textId="77777777" w:rsidR="007B5D53" w:rsidRPr="00E8432D" w:rsidRDefault="007B5D53" w:rsidP="007B5D53">
      <w:pPr>
        <w:widowControl w:val="0"/>
        <w:autoSpaceDE w:val="0"/>
        <w:autoSpaceDN w:val="0"/>
        <w:adjustRightInd w:val="0"/>
        <w:jc w:val="both"/>
        <w:rPr>
          <w:sz w:val="16"/>
          <w:szCs w:val="16"/>
        </w:rPr>
      </w:pPr>
      <w:r w:rsidRPr="00E8432D">
        <w:rPr>
          <w:sz w:val="16"/>
          <w:szCs w:val="16"/>
        </w:rPr>
        <w:t xml:space="preserve">                              (подпись)                                                                                                                                             (ф. и.о.)</w:t>
      </w:r>
    </w:p>
    <w:p w14:paraId="74497850" w14:textId="77777777" w:rsidR="007B5D53" w:rsidRPr="00E8432D" w:rsidRDefault="007B5D53" w:rsidP="007B5D53">
      <w:pPr>
        <w:widowControl w:val="0"/>
        <w:autoSpaceDE w:val="0"/>
        <w:autoSpaceDN w:val="0"/>
        <w:adjustRightInd w:val="0"/>
        <w:jc w:val="both"/>
      </w:pPr>
      <w:r w:rsidRPr="00E8432D">
        <w:t xml:space="preserve">        "____" _______ 202</w:t>
      </w:r>
      <w:r>
        <w:t>6</w:t>
      </w:r>
      <w:r w:rsidRPr="00E8432D">
        <w:t xml:space="preserve"> г.</w:t>
      </w:r>
    </w:p>
    <w:p w14:paraId="3B0BCE85" w14:textId="77777777" w:rsidR="007B5D53" w:rsidRPr="00E8432D" w:rsidRDefault="007B5D53" w:rsidP="007B5D53">
      <w:pPr>
        <w:widowControl w:val="0"/>
        <w:autoSpaceDE w:val="0"/>
        <w:autoSpaceDN w:val="0"/>
        <w:adjustRightInd w:val="0"/>
        <w:jc w:val="both"/>
      </w:pPr>
    </w:p>
    <w:p w14:paraId="4EFE8A4D" w14:textId="7D5389DE" w:rsidR="007B5D53" w:rsidRDefault="007B5D53" w:rsidP="007B5D53">
      <w:pPr>
        <w:widowControl w:val="0"/>
        <w:autoSpaceDE w:val="0"/>
        <w:autoSpaceDN w:val="0"/>
        <w:adjustRightInd w:val="0"/>
        <w:jc w:val="both"/>
        <w:rPr>
          <w:sz w:val="20"/>
          <w:szCs w:val="20"/>
        </w:rPr>
      </w:pPr>
      <w:r w:rsidRPr="00E8432D">
        <w:rPr>
          <w:sz w:val="20"/>
          <w:szCs w:val="20"/>
        </w:rPr>
        <w:t xml:space="preserve">               М.П.</w:t>
      </w:r>
    </w:p>
    <w:p w14:paraId="08DCF433" w14:textId="1F910765" w:rsidR="00DA20B6" w:rsidRDefault="00DA20B6" w:rsidP="007B5D53">
      <w:pPr>
        <w:widowControl w:val="0"/>
        <w:autoSpaceDE w:val="0"/>
        <w:autoSpaceDN w:val="0"/>
        <w:adjustRightInd w:val="0"/>
        <w:jc w:val="both"/>
        <w:rPr>
          <w:sz w:val="20"/>
          <w:szCs w:val="20"/>
        </w:rPr>
      </w:pPr>
    </w:p>
    <w:p w14:paraId="19D57061" w14:textId="2C45060B" w:rsidR="00DA20B6" w:rsidRDefault="00DA20B6" w:rsidP="007B5D53">
      <w:pPr>
        <w:widowControl w:val="0"/>
        <w:autoSpaceDE w:val="0"/>
        <w:autoSpaceDN w:val="0"/>
        <w:adjustRightInd w:val="0"/>
        <w:jc w:val="both"/>
        <w:rPr>
          <w:sz w:val="20"/>
          <w:szCs w:val="20"/>
        </w:rPr>
      </w:pPr>
    </w:p>
    <w:p w14:paraId="6F058E70" w14:textId="77777777" w:rsidR="00DA20B6" w:rsidRPr="00E8432D" w:rsidRDefault="00DA20B6" w:rsidP="007B5D53">
      <w:pPr>
        <w:widowControl w:val="0"/>
        <w:autoSpaceDE w:val="0"/>
        <w:autoSpaceDN w:val="0"/>
        <w:adjustRightInd w:val="0"/>
        <w:jc w:val="both"/>
        <w:rPr>
          <w:sz w:val="20"/>
          <w:szCs w:val="20"/>
        </w:rPr>
      </w:pPr>
    </w:p>
    <w:p w14:paraId="160C787A" w14:textId="77777777" w:rsidR="007B5D53" w:rsidRPr="00E27470" w:rsidRDefault="007B5D53" w:rsidP="007B5D53">
      <w:pPr>
        <w:pStyle w:val="ConsPlusNonformat"/>
        <w:ind w:left="-142"/>
        <w:jc w:val="both"/>
        <w:rPr>
          <w:rFonts w:ascii="Times New Roman" w:hAnsi="Times New Roman" w:cs="Times New Roman"/>
        </w:rPr>
      </w:pPr>
    </w:p>
    <w:p w14:paraId="20220272" w14:textId="160BB7CA" w:rsidR="007B5D53" w:rsidRDefault="007B5D53" w:rsidP="00272FEF">
      <w:pPr>
        <w:snapToGrid w:val="0"/>
        <w:ind w:left="2832" w:firstLine="708"/>
        <w:jc w:val="right"/>
      </w:pPr>
      <w:r>
        <w:t>Приложение №</w:t>
      </w:r>
      <w:r w:rsidR="00DA20B6">
        <w:t>40</w:t>
      </w:r>
    </w:p>
    <w:p w14:paraId="3BD40A04" w14:textId="77777777" w:rsidR="007B5D53" w:rsidRDefault="007B5D53" w:rsidP="00272FEF">
      <w:pPr>
        <w:snapToGrid w:val="0"/>
        <w:ind w:left="2832" w:firstLine="708"/>
        <w:jc w:val="right"/>
      </w:pPr>
    </w:p>
    <w:p w14:paraId="6650CC35" w14:textId="77777777" w:rsidR="007B5D53" w:rsidRPr="00D4587F" w:rsidRDefault="007B5D53" w:rsidP="00DA20B6">
      <w:pPr>
        <w:pStyle w:val="ConsPlusNonformat"/>
        <w:ind w:left="4962"/>
        <w:jc w:val="center"/>
        <w:rPr>
          <w:rFonts w:ascii="Times New Roman" w:hAnsi="Times New Roman" w:cs="Times New Roman"/>
          <w:b/>
          <w:bCs/>
          <w:sz w:val="22"/>
          <w:szCs w:val="22"/>
        </w:rPr>
      </w:pPr>
      <w:r w:rsidRPr="00D4587F">
        <w:rPr>
          <w:rFonts w:ascii="Times New Roman" w:hAnsi="Times New Roman" w:cs="Times New Roman"/>
          <w:b/>
          <w:bCs/>
          <w:sz w:val="22"/>
          <w:szCs w:val="22"/>
        </w:rPr>
        <w:t>УТВЕРЖДАЮ:</w:t>
      </w:r>
    </w:p>
    <w:p w14:paraId="44B6FD92"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3B2AAE98"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6F78CDEA"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08807BE7"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441E03FE"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4E8BEE28"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693C47ED"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48A02F4E"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4443A5DE"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723F0A04"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77702985"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24F5CD14"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04C93230"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35971E93"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017CBDA8"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(дата утверждения)</w:t>
      </w:r>
    </w:p>
    <w:p w14:paraId="5337815C" w14:textId="77777777" w:rsidR="007B5D53" w:rsidRDefault="007B5D53" w:rsidP="007B5D53">
      <w:pPr>
        <w:tabs>
          <w:tab w:val="left" w:pos="2884"/>
        </w:tabs>
        <w:suppressAutoHyphens/>
        <w:spacing w:line="268" w:lineRule="exact"/>
        <w:jc w:val="center"/>
        <w:rPr>
          <w:lang w:eastAsia="ar-SA"/>
        </w:rPr>
      </w:pPr>
    </w:p>
    <w:p w14:paraId="136A7733" w14:textId="77777777" w:rsidR="007B5D53" w:rsidRPr="00C41D68" w:rsidRDefault="007B5D53" w:rsidP="007B5D53">
      <w:pPr>
        <w:tabs>
          <w:tab w:val="left" w:pos="2884"/>
        </w:tabs>
        <w:suppressAutoHyphens/>
        <w:spacing w:line="268" w:lineRule="exact"/>
        <w:jc w:val="center"/>
        <w:rPr>
          <w:lang w:eastAsia="ar-SA"/>
        </w:rPr>
      </w:pPr>
      <w:r w:rsidRPr="00C41D68">
        <w:rPr>
          <w:lang w:eastAsia="ar-SA"/>
        </w:rPr>
        <w:t>ПЕРЕЧЕНЬ</w:t>
      </w:r>
    </w:p>
    <w:p w14:paraId="766B8BA8" w14:textId="77777777" w:rsidR="007B5D53" w:rsidRDefault="007B5D53" w:rsidP="007B5D53">
      <w:pPr>
        <w:tabs>
          <w:tab w:val="center" w:pos="3873"/>
        </w:tabs>
        <w:suppressAutoHyphens/>
        <w:spacing w:line="268" w:lineRule="exact"/>
        <w:jc w:val="center"/>
        <w:rPr>
          <w:lang w:eastAsia="ar-SA"/>
        </w:rPr>
      </w:pPr>
      <w:r w:rsidRPr="00C41D68">
        <w:rPr>
          <w:lang w:eastAsia="ar-SA"/>
        </w:rPr>
        <w:t>работ и услуг по содержанию и ремонту общего имущества собственников помещений</w:t>
      </w:r>
    </w:p>
    <w:p w14:paraId="379D2C60" w14:textId="569976C6" w:rsidR="007B5D53" w:rsidRPr="00526D09" w:rsidRDefault="007B5D53" w:rsidP="007B5D53">
      <w:pPr>
        <w:tabs>
          <w:tab w:val="center" w:pos="3873"/>
        </w:tabs>
        <w:suppressAutoHyphens/>
        <w:spacing w:line="268" w:lineRule="exact"/>
        <w:jc w:val="center"/>
        <w:rPr>
          <w:rFonts w:eastAsia="Arial"/>
          <w:b/>
          <w:bCs/>
          <w:sz w:val="16"/>
          <w:szCs w:val="16"/>
          <w:lang w:eastAsia="ar-SA"/>
        </w:rPr>
      </w:pPr>
      <w:r w:rsidRPr="00C41D68">
        <w:rPr>
          <w:lang w:eastAsia="ar-SA"/>
        </w:rPr>
        <w:t xml:space="preserve"> в многоквартирном доме, </w:t>
      </w:r>
      <w:r w:rsidRPr="00C41D68">
        <w:t>расположенном по адресу: г.</w:t>
      </w:r>
      <w:r>
        <w:t xml:space="preserve"> </w:t>
      </w:r>
      <w:r w:rsidRPr="00C41D68">
        <w:t>Шахунья,</w:t>
      </w:r>
      <w:r w:rsidRPr="00E563CA">
        <w:t xml:space="preserve"> </w:t>
      </w:r>
      <w:r>
        <w:t xml:space="preserve">п. Комсомольский, </w:t>
      </w:r>
      <w:r w:rsidRPr="00E563CA">
        <w:t>ул.</w:t>
      </w:r>
      <w:r>
        <w:t xml:space="preserve"> Садовая</w:t>
      </w:r>
      <w:r w:rsidRPr="00E563CA">
        <w:t>, д.</w:t>
      </w:r>
      <w:r>
        <w:t xml:space="preserve"> 1</w:t>
      </w:r>
    </w:p>
    <w:tbl>
      <w:tblPr>
        <w:tblW w:w="103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7"/>
        <w:gridCol w:w="1805"/>
        <w:gridCol w:w="1150"/>
        <w:gridCol w:w="1323"/>
      </w:tblGrid>
      <w:tr w:rsidR="007B5D53" w:rsidRPr="00D470B4" w14:paraId="43901845" w14:textId="77777777" w:rsidTr="007B5D53">
        <w:trPr>
          <w:trHeight w:val="1683"/>
        </w:trPr>
        <w:tc>
          <w:tcPr>
            <w:tcW w:w="6237" w:type="dxa"/>
          </w:tcPr>
          <w:p w14:paraId="23BC2EC0" w14:textId="77777777" w:rsidR="007B5D53" w:rsidRPr="00C41D68" w:rsidRDefault="007B5D53" w:rsidP="007B5D53">
            <w:pPr>
              <w:jc w:val="center"/>
            </w:pPr>
          </w:p>
          <w:p w14:paraId="055A475B" w14:textId="77777777" w:rsidR="007B5D53" w:rsidRPr="00A247EA" w:rsidRDefault="007B5D53" w:rsidP="007B5D53">
            <w:pPr>
              <w:jc w:val="center"/>
            </w:pPr>
            <w:r w:rsidRPr="00C41D68">
              <w:t>Наименование работ и услуг</w:t>
            </w:r>
          </w:p>
        </w:tc>
        <w:tc>
          <w:tcPr>
            <w:tcW w:w="1685" w:type="dxa"/>
          </w:tcPr>
          <w:p w14:paraId="73702C19" w14:textId="77777777" w:rsidR="007B5D53" w:rsidRPr="00C41D68" w:rsidRDefault="007B5D53" w:rsidP="007B5D53">
            <w:pPr>
              <w:suppressAutoHyphens/>
              <w:snapToGrid w:val="0"/>
              <w:jc w:val="center"/>
              <w:rPr>
                <w:bCs/>
              </w:rPr>
            </w:pPr>
          </w:p>
          <w:p w14:paraId="3158A435" w14:textId="77777777" w:rsidR="007B5D53" w:rsidRPr="00A247EA" w:rsidRDefault="007B5D53" w:rsidP="007B5D53">
            <w:pPr>
              <w:suppressAutoHyphens/>
              <w:snapToGrid w:val="0"/>
              <w:ind w:left="82" w:hanging="82"/>
              <w:jc w:val="center"/>
              <w:rPr>
                <w:bCs/>
                <w:color w:val="000000"/>
              </w:rPr>
            </w:pPr>
            <w:r w:rsidRPr="00C41D68">
              <w:rPr>
                <w:bCs/>
              </w:rPr>
              <w:t>Периодичность выполнения работ</w:t>
            </w:r>
          </w:p>
        </w:tc>
        <w:tc>
          <w:tcPr>
            <w:tcW w:w="1151" w:type="dxa"/>
          </w:tcPr>
          <w:p w14:paraId="30A0591A" w14:textId="77777777" w:rsidR="007B5D53" w:rsidRPr="00C41D68" w:rsidRDefault="007B5D53" w:rsidP="007B5D53">
            <w:pPr>
              <w:snapToGrid w:val="0"/>
              <w:jc w:val="center"/>
            </w:pPr>
          </w:p>
          <w:p w14:paraId="1286F7BD" w14:textId="77777777" w:rsidR="007B5D53" w:rsidRPr="00C41D68" w:rsidRDefault="007B5D53" w:rsidP="007B5D53">
            <w:pPr>
              <w:snapToGrid w:val="0"/>
              <w:jc w:val="center"/>
              <w:rPr>
                <w:lang w:eastAsia="ar-SA"/>
              </w:rPr>
            </w:pPr>
            <w:r w:rsidRPr="00C41D68">
              <w:t>Годовая</w:t>
            </w:r>
          </w:p>
          <w:p w14:paraId="5EDAD777" w14:textId="77777777" w:rsidR="007B5D53" w:rsidRPr="00C41D68" w:rsidRDefault="007B5D53" w:rsidP="007B5D53">
            <w:pPr>
              <w:tabs>
                <w:tab w:val="left" w:pos="124"/>
              </w:tabs>
              <w:jc w:val="center"/>
            </w:pPr>
            <w:r w:rsidRPr="00C41D68">
              <w:t>плата</w:t>
            </w:r>
          </w:p>
          <w:p w14:paraId="0C88C6DA" w14:textId="77777777" w:rsidR="007B5D53" w:rsidRPr="00C41D68" w:rsidRDefault="007B5D53" w:rsidP="007B5D53">
            <w:pPr>
              <w:jc w:val="center"/>
            </w:pPr>
            <w:r w:rsidRPr="00C41D68">
              <w:t>(рублей)</w:t>
            </w:r>
          </w:p>
          <w:p w14:paraId="76414BC5" w14:textId="77777777" w:rsidR="007B5D53" w:rsidRPr="00A247EA" w:rsidRDefault="007B5D53" w:rsidP="007B5D53">
            <w:pPr>
              <w:suppressAutoHyphens/>
              <w:snapToGrid w:val="0"/>
              <w:jc w:val="center"/>
              <w:rPr>
                <w:lang w:eastAsia="ar-SA"/>
              </w:rPr>
            </w:pPr>
          </w:p>
        </w:tc>
        <w:tc>
          <w:tcPr>
            <w:tcW w:w="1322" w:type="dxa"/>
          </w:tcPr>
          <w:p w14:paraId="4204B5B5" w14:textId="77777777" w:rsidR="007B5D53" w:rsidRPr="00C41D68" w:rsidRDefault="007B5D53" w:rsidP="007B5D53">
            <w:pPr>
              <w:jc w:val="center"/>
            </w:pPr>
            <w:r w:rsidRPr="00C41D68">
              <w:t>Стоимость на 1 кв. м</w:t>
            </w:r>
            <w:r>
              <w:t>.</w:t>
            </w:r>
            <w:r w:rsidRPr="00C41D68">
              <w:t xml:space="preserve"> общ. площади (рублей в</w:t>
            </w:r>
          </w:p>
          <w:p w14:paraId="49BBC562" w14:textId="77777777" w:rsidR="007B5D53" w:rsidRPr="00A247EA" w:rsidRDefault="007B5D53" w:rsidP="007B5D53">
            <w:pPr>
              <w:suppressAutoHyphens/>
              <w:snapToGrid w:val="0"/>
              <w:jc w:val="center"/>
              <w:rPr>
                <w:lang w:eastAsia="ar-SA"/>
              </w:rPr>
            </w:pPr>
            <w:r w:rsidRPr="00C41D68">
              <w:t>месяц)</w:t>
            </w:r>
          </w:p>
        </w:tc>
      </w:tr>
      <w:tr w:rsidR="007B5D53" w:rsidRPr="00D4587F" w14:paraId="31C2688B" w14:textId="77777777" w:rsidTr="007B5D53">
        <w:trPr>
          <w:trHeight w:val="1295"/>
        </w:trPr>
        <w:tc>
          <w:tcPr>
            <w:tcW w:w="6237" w:type="dxa"/>
            <w:vAlign w:val="center"/>
          </w:tcPr>
          <w:p w14:paraId="09FFD67A" w14:textId="77777777" w:rsidR="007B5D53" w:rsidRPr="007D40CD" w:rsidRDefault="007B5D53" w:rsidP="007B5D53">
            <w:pPr>
              <w:jc w:val="both"/>
              <w:rPr>
                <w:b/>
                <w:bCs/>
                <w:sz w:val="20"/>
                <w:szCs w:val="20"/>
              </w:rPr>
            </w:pPr>
            <w:r w:rsidRPr="00C41D68">
              <w:rPr>
                <w:b/>
                <w:color w:val="000000"/>
              </w:rPr>
              <w:t>1.</w:t>
            </w:r>
            <w:r w:rsidRPr="00C41D68">
              <w:rPr>
                <w:color w:val="000000"/>
              </w:rPr>
              <w:t xml:space="preserve"> </w:t>
            </w:r>
            <w:r w:rsidRPr="00C41D68">
              <w:rPr>
                <w:b/>
                <w:color w:val="000000"/>
              </w:rPr>
              <w:t xml:space="preserve">Содержание и текущий ремонт </w:t>
            </w:r>
            <w:r>
              <w:rPr>
                <w:b/>
                <w:color w:val="000000"/>
              </w:rPr>
              <w:t xml:space="preserve">общего </w:t>
            </w:r>
            <w:r w:rsidRPr="00C41D68">
              <w:rPr>
                <w:b/>
                <w:color w:val="000000"/>
              </w:rPr>
              <w:t>внутридомового инженерного оборудования</w:t>
            </w:r>
            <w:r>
              <w:rPr>
                <w:b/>
                <w:color w:val="000000"/>
              </w:rPr>
              <w:t xml:space="preserve">. </w:t>
            </w:r>
            <w:r w:rsidRPr="00C41D68">
              <w:rPr>
                <w:color w:val="000000"/>
                <w:sz w:val="20"/>
              </w:rPr>
              <w:t>Профилактические осмотры систем отопления, водопровода, канализации, ремонт и замена запорной и регулировочной арматуры (задвижек, кранов, вент</w:t>
            </w:r>
            <w:r>
              <w:rPr>
                <w:color w:val="000000"/>
                <w:sz w:val="20"/>
              </w:rPr>
              <w:t>и</w:t>
            </w:r>
            <w:r w:rsidRPr="00C41D68">
              <w:rPr>
                <w:color w:val="000000"/>
                <w:sz w:val="20"/>
              </w:rPr>
              <w:t xml:space="preserve">лей и т.д.), относящимся к общим инженерным коммуникациям. Ремонт и замена отопительных приборов в местах общего пользования. </w:t>
            </w:r>
          </w:p>
        </w:tc>
        <w:tc>
          <w:tcPr>
            <w:tcW w:w="1685" w:type="dxa"/>
            <w:vAlign w:val="center"/>
          </w:tcPr>
          <w:p w14:paraId="36D3BDC5" w14:textId="77777777" w:rsidR="007B5D53" w:rsidRPr="001C723B" w:rsidRDefault="007B5D53" w:rsidP="007B5D53">
            <w:pPr>
              <w:jc w:val="center"/>
              <w:rPr>
                <w:sz w:val="20"/>
                <w:szCs w:val="20"/>
              </w:rPr>
            </w:pPr>
            <w:r w:rsidRPr="001C723B">
              <w:rPr>
                <w:sz w:val="20"/>
                <w:szCs w:val="20"/>
              </w:rPr>
              <w:t xml:space="preserve">Осмотр не реже 2 раз в год </w:t>
            </w:r>
          </w:p>
          <w:p w14:paraId="7423F1ED" w14:textId="77777777" w:rsidR="007B5D53" w:rsidRPr="00316414" w:rsidRDefault="007B5D53" w:rsidP="007B5D53">
            <w:pPr>
              <w:jc w:val="center"/>
              <w:rPr>
                <w:sz w:val="20"/>
                <w:szCs w:val="20"/>
              </w:rPr>
            </w:pPr>
            <w:r w:rsidRPr="001C723B">
              <w:rPr>
                <w:sz w:val="20"/>
                <w:szCs w:val="20"/>
              </w:rPr>
              <w:t>и ремонт по мере необходимости</w:t>
            </w:r>
          </w:p>
        </w:tc>
        <w:tc>
          <w:tcPr>
            <w:tcW w:w="1151" w:type="dxa"/>
            <w:vAlign w:val="center"/>
          </w:tcPr>
          <w:p w14:paraId="2204F641" w14:textId="77777777" w:rsidR="007B5D53" w:rsidRPr="008B57EA" w:rsidRDefault="007B5D53" w:rsidP="007B5D53">
            <w:pPr>
              <w:jc w:val="center"/>
              <w:rPr>
                <w:b/>
                <w:bCs/>
              </w:rPr>
            </w:pPr>
            <w:r w:rsidRPr="008B57EA">
              <w:rPr>
                <w:rFonts w:ascii="Calibri" w:hAnsi="Calibri" w:cs="Calibri"/>
                <w:b/>
                <w:bCs/>
                <w:color w:val="000000"/>
              </w:rPr>
              <w:t>25807,56</w:t>
            </w:r>
          </w:p>
        </w:tc>
        <w:tc>
          <w:tcPr>
            <w:tcW w:w="1322" w:type="dxa"/>
            <w:vAlign w:val="center"/>
          </w:tcPr>
          <w:p w14:paraId="3367D77B" w14:textId="77777777" w:rsidR="007B5D53" w:rsidRPr="008B57EA" w:rsidRDefault="007B5D53" w:rsidP="007B5D53">
            <w:pPr>
              <w:jc w:val="center"/>
              <w:rPr>
                <w:b/>
                <w:bCs/>
              </w:rPr>
            </w:pPr>
            <w:r w:rsidRPr="008B57EA">
              <w:rPr>
                <w:rFonts w:ascii="Calibri" w:hAnsi="Calibri" w:cs="Calibri"/>
                <w:b/>
                <w:bCs/>
                <w:color w:val="000000"/>
              </w:rPr>
              <w:t>7,99</w:t>
            </w:r>
          </w:p>
        </w:tc>
      </w:tr>
      <w:tr w:rsidR="007B5D53" w:rsidRPr="00D4587F" w14:paraId="2BB7EAC2" w14:textId="77777777" w:rsidTr="007B5D53">
        <w:trPr>
          <w:trHeight w:val="1425"/>
        </w:trPr>
        <w:tc>
          <w:tcPr>
            <w:tcW w:w="6237" w:type="dxa"/>
          </w:tcPr>
          <w:p w14:paraId="0A3174B1" w14:textId="77777777" w:rsidR="007B5D53" w:rsidRPr="007D40CD" w:rsidRDefault="007B5D53" w:rsidP="007B5D53">
            <w:pPr>
              <w:jc w:val="both"/>
              <w:rPr>
                <w:sz w:val="20"/>
                <w:szCs w:val="20"/>
              </w:rPr>
            </w:pPr>
            <w:r w:rsidRPr="00C41D68">
              <w:rPr>
                <w:sz w:val="20"/>
              </w:rPr>
              <w:t xml:space="preserve">1.1. Ремонт, </w:t>
            </w:r>
            <w:r>
              <w:rPr>
                <w:sz w:val="20"/>
              </w:rPr>
              <w:t xml:space="preserve">регулировка, </w:t>
            </w:r>
            <w:r w:rsidRPr="00C41D68">
              <w:rPr>
                <w:sz w:val="20"/>
              </w:rPr>
              <w:t>промывка и опрессовка систем центрального отопления (смена отдельных участков трубопровода, запорной арматуры, осмотр системы центрального отопления на чердаке и в подвале, ликвидация воздушных пробок при запуске отопления и в отопительный период, промывка гидропневматическим способом системы отопления в период подготовки к отопительному периоду</w:t>
            </w:r>
            <w:r>
              <w:rPr>
                <w:sz w:val="20"/>
              </w:rPr>
              <w:t xml:space="preserve"> и т.д.</w:t>
            </w:r>
            <w:r w:rsidRPr="00C41D68">
              <w:rPr>
                <w:sz w:val="20"/>
              </w:rPr>
              <w:t>)</w:t>
            </w:r>
          </w:p>
        </w:tc>
        <w:tc>
          <w:tcPr>
            <w:tcW w:w="1685" w:type="dxa"/>
            <w:vAlign w:val="center"/>
          </w:tcPr>
          <w:p w14:paraId="265655C3" w14:textId="77777777" w:rsidR="007B5D53" w:rsidRPr="001C723B" w:rsidRDefault="007B5D53" w:rsidP="007B5D53">
            <w:pPr>
              <w:jc w:val="center"/>
              <w:rPr>
                <w:sz w:val="20"/>
                <w:szCs w:val="20"/>
              </w:rPr>
            </w:pPr>
            <w:r w:rsidRPr="001C723B">
              <w:rPr>
                <w:sz w:val="20"/>
                <w:szCs w:val="20"/>
              </w:rPr>
              <w:t xml:space="preserve">Осмотр не реже 2 раз в год </w:t>
            </w:r>
          </w:p>
          <w:p w14:paraId="5924DACD" w14:textId="77777777" w:rsidR="007B5D53" w:rsidRPr="00316414" w:rsidRDefault="007B5D53" w:rsidP="007B5D53">
            <w:pPr>
              <w:jc w:val="center"/>
              <w:rPr>
                <w:sz w:val="20"/>
                <w:szCs w:val="20"/>
              </w:rPr>
            </w:pPr>
            <w:r w:rsidRPr="001C723B">
              <w:rPr>
                <w:sz w:val="20"/>
                <w:szCs w:val="20"/>
              </w:rPr>
              <w:t>и ремонт по мере необходимости</w:t>
            </w:r>
          </w:p>
        </w:tc>
        <w:tc>
          <w:tcPr>
            <w:tcW w:w="1151" w:type="dxa"/>
            <w:vAlign w:val="center"/>
          </w:tcPr>
          <w:p w14:paraId="75EAD6D1" w14:textId="77777777" w:rsidR="007B5D53" w:rsidRPr="00424F27" w:rsidRDefault="007B5D53" w:rsidP="007B5D53">
            <w:pPr>
              <w:jc w:val="center"/>
            </w:pPr>
            <w:r>
              <w:rPr>
                <w:rFonts w:ascii="Calibri" w:hAnsi="Calibri" w:cs="Calibri"/>
                <w:color w:val="000000"/>
              </w:rPr>
              <w:t>13294,80</w:t>
            </w:r>
          </w:p>
        </w:tc>
        <w:tc>
          <w:tcPr>
            <w:tcW w:w="1322" w:type="dxa"/>
            <w:noWrap/>
            <w:vAlign w:val="center"/>
          </w:tcPr>
          <w:p w14:paraId="4D4002CA" w14:textId="77777777" w:rsidR="007B5D53" w:rsidRPr="00424F27" w:rsidRDefault="007B5D53" w:rsidP="007B5D53">
            <w:pPr>
              <w:jc w:val="center"/>
            </w:pPr>
            <w:r>
              <w:rPr>
                <w:rFonts w:ascii="Calibri" w:hAnsi="Calibri" w:cs="Calibri"/>
                <w:color w:val="000000"/>
              </w:rPr>
              <w:t>4,11</w:t>
            </w:r>
          </w:p>
        </w:tc>
      </w:tr>
      <w:tr w:rsidR="007B5D53" w:rsidRPr="00D4587F" w14:paraId="18DA32F5" w14:textId="77777777" w:rsidTr="007B5D53">
        <w:trPr>
          <w:trHeight w:val="1125"/>
        </w:trPr>
        <w:tc>
          <w:tcPr>
            <w:tcW w:w="6237" w:type="dxa"/>
          </w:tcPr>
          <w:p w14:paraId="49B5D31E" w14:textId="77777777" w:rsidR="007B5D53" w:rsidRPr="007D40CD" w:rsidRDefault="007B5D53" w:rsidP="007B5D53">
            <w:pPr>
              <w:jc w:val="both"/>
              <w:rPr>
                <w:sz w:val="20"/>
                <w:szCs w:val="20"/>
              </w:rPr>
            </w:pPr>
            <w:r w:rsidRPr="00C41D68">
              <w:rPr>
                <w:color w:val="000000"/>
                <w:sz w:val="20"/>
              </w:rPr>
              <w:t xml:space="preserve">1.2. </w:t>
            </w:r>
            <w:r w:rsidRPr="00513B8B">
              <w:rPr>
                <w:color w:val="000000"/>
                <w:sz w:val="20"/>
              </w:rPr>
              <w:t>Проведение технических осмотров и устранение неисправностей в системе водоотведения</w:t>
            </w:r>
            <w:r>
              <w:rPr>
                <w:color w:val="000000"/>
                <w:sz w:val="20"/>
              </w:rPr>
              <w:t xml:space="preserve">. </w:t>
            </w:r>
            <w:r w:rsidRPr="00513B8B">
              <w:rPr>
                <w:color w:val="000000"/>
                <w:sz w:val="20"/>
              </w:rPr>
              <w:t>Устранение засоров канализационной системы, относящейся к общему имуществу дома, очистка канализационной сети от стояка до колодца (лежак) по заявкам</w:t>
            </w:r>
            <w:r>
              <w:rPr>
                <w:color w:val="000000"/>
                <w:sz w:val="20"/>
              </w:rPr>
              <w:t xml:space="preserve"> и т.д.</w:t>
            </w:r>
            <w:r w:rsidRPr="00513B8B">
              <w:rPr>
                <w:color w:val="000000"/>
                <w:sz w:val="20"/>
              </w:rPr>
              <w:t>)</w:t>
            </w:r>
          </w:p>
        </w:tc>
        <w:tc>
          <w:tcPr>
            <w:tcW w:w="1685" w:type="dxa"/>
            <w:vAlign w:val="center"/>
          </w:tcPr>
          <w:p w14:paraId="5F70FA0B" w14:textId="77777777" w:rsidR="007B5D53" w:rsidRPr="001C723B" w:rsidRDefault="007B5D53" w:rsidP="007B5D53">
            <w:pPr>
              <w:jc w:val="center"/>
              <w:rPr>
                <w:sz w:val="20"/>
                <w:szCs w:val="20"/>
              </w:rPr>
            </w:pPr>
            <w:r w:rsidRPr="001C723B">
              <w:rPr>
                <w:sz w:val="20"/>
                <w:szCs w:val="20"/>
              </w:rPr>
              <w:t xml:space="preserve">Осмотр не реже 2 раз в год </w:t>
            </w:r>
          </w:p>
          <w:p w14:paraId="0C35512A" w14:textId="77777777" w:rsidR="007B5D53" w:rsidRPr="00316414" w:rsidRDefault="007B5D53" w:rsidP="007B5D53">
            <w:pPr>
              <w:jc w:val="center"/>
              <w:rPr>
                <w:sz w:val="20"/>
                <w:szCs w:val="20"/>
              </w:rPr>
            </w:pPr>
            <w:r w:rsidRPr="001C723B">
              <w:rPr>
                <w:sz w:val="20"/>
                <w:szCs w:val="20"/>
              </w:rPr>
              <w:t>и ремонт по мере необходимости</w:t>
            </w:r>
          </w:p>
        </w:tc>
        <w:tc>
          <w:tcPr>
            <w:tcW w:w="1151" w:type="dxa"/>
            <w:vAlign w:val="center"/>
          </w:tcPr>
          <w:p w14:paraId="74777193" w14:textId="77777777" w:rsidR="007B5D53" w:rsidRPr="00424F27" w:rsidRDefault="007B5D53" w:rsidP="007B5D53">
            <w:pPr>
              <w:jc w:val="center"/>
            </w:pPr>
            <w:r>
              <w:rPr>
                <w:rFonts w:ascii="Calibri" w:hAnsi="Calibri" w:cs="Calibri"/>
                <w:color w:val="000000"/>
              </w:rPr>
              <w:t>6256,38</w:t>
            </w:r>
          </w:p>
        </w:tc>
        <w:tc>
          <w:tcPr>
            <w:tcW w:w="1322" w:type="dxa"/>
            <w:noWrap/>
            <w:vAlign w:val="center"/>
          </w:tcPr>
          <w:p w14:paraId="254D12E2" w14:textId="77777777" w:rsidR="007B5D53" w:rsidRPr="00424F27" w:rsidRDefault="007B5D53" w:rsidP="007B5D53">
            <w:pPr>
              <w:jc w:val="center"/>
            </w:pPr>
            <w:r>
              <w:rPr>
                <w:rFonts w:ascii="Calibri" w:hAnsi="Calibri" w:cs="Calibri"/>
                <w:color w:val="000000"/>
              </w:rPr>
              <w:t>1,94</w:t>
            </w:r>
          </w:p>
        </w:tc>
      </w:tr>
      <w:tr w:rsidR="007B5D53" w:rsidRPr="00D4587F" w14:paraId="14B629E4" w14:textId="77777777" w:rsidTr="007B5D53">
        <w:trPr>
          <w:trHeight w:val="1117"/>
        </w:trPr>
        <w:tc>
          <w:tcPr>
            <w:tcW w:w="6237" w:type="dxa"/>
          </w:tcPr>
          <w:p w14:paraId="05E1A617" w14:textId="77777777" w:rsidR="007B5D53" w:rsidRPr="007D40CD" w:rsidRDefault="007B5D53" w:rsidP="007B5D53">
            <w:pPr>
              <w:jc w:val="both"/>
              <w:rPr>
                <w:sz w:val="20"/>
                <w:szCs w:val="20"/>
              </w:rPr>
            </w:pPr>
            <w:r w:rsidRPr="00C41D68">
              <w:rPr>
                <w:color w:val="000000"/>
                <w:sz w:val="20"/>
              </w:rPr>
              <w:t>1.3.</w:t>
            </w:r>
            <w:r>
              <w:rPr>
                <w:color w:val="000000"/>
                <w:sz w:val="20"/>
              </w:rPr>
              <w:t xml:space="preserve"> </w:t>
            </w:r>
            <w:r w:rsidRPr="00C41D68">
              <w:rPr>
                <w:color w:val="000000"/>
                <w:sz w:val="20"/>
              </w:rPr>
              <w:t>Проведение технических осмотров и устранение неисправностей в системе холодного водоснабжения (осмотр системы холодного водоснабжения планово 2 раза в год и при поступлении заявок, смена отдельных участков трубопровода, запорной арматуры</w:t>
            </w:r>
            <w:r>
              <w:rPr>
                <w:color w:val="000000"/>
                <w:sz w:val="20"/>
              </w:rPr>
              <w:t xml:space="preserve"> и т. д.</w:t>
            </w:r>
            <w:r w:rsidRPr="00C41D68">
              <w:rPr>
                <w:color w:val="000000"/>
                <w:sz w:val="20"/>
              </w:rPr>
              <w:t>)</w:t>
            </w:r>
          </w:p>
        </w:tc>
        <w:tc>
          <w:tcPr>
            <w:tcW w:w="1685" w:type="dxa"/>
            <w:vAlign w:val="center"/>
          </w:tcPr>
          <w:p w14:paraId="3CAD85F7" w14:textId="77777777" w:rsidR="007B5D53" w:rsidRPr="001C723B" w:rsidRDefault="007B5D53" w:rsidP="007B5D53">
            <w:pPr>
              <w:jc w:val="center"/>
              <w:rPr>
                <w:sz w:val="20"/>
                <w:szCs w:val="20"/>
              </w:rPr>
            </w:pPr>
            <w:r w:rsidRPr="001C723B">
              <w:rPr>
                <w:sz w:val="20"/>
                <w:szCs w:val="20"/>
              </w:rPr>
              <w:t xml:space="preserve">Осмотр не реже 2 раз в год </w:t>
            </w:r>
          </w:p>
          <w:p w14:paraId="67F924C0" w14:textId="77777777" w:rsidR="007B5D53" w:rsidRPr="00316414" w:rsidRDefault="007B5D53" w:rsidP="007B5D53">
            <w:pPr>
              <w:jc w:val="center"/>
              <w:rPr>
                <w:sz w:val="20"/>
                <w:szCs w:val="20"/>
              </w:rPr>
            </w:pPr>
            <w:r w:rsidRPr="001C723B">
              <w:rPr>
                <w:sz w:val="20"/>
                <w:szCs w:val="20"/>
              </w:rPr>
              <w:t>и ремонт по мере необходимости</w:t>
            </w:r>
          </w:p>
        </w:tc>
        <w:tc>
          <w:tcPr>
            <w:tcW w:w="1151" w:type="dxa"/>
            <w:vAlign w:val="center"/>
          </w:tcPr>
          <w:p w14:paraId="5C03D9A7" w14:textId="77777777" w:rsidR="007B5D53" w:rsidRPr="00424F27" w:rsidRDefault="007B5D53" w:rsidP="007B5D53">
            <w:pPr>
              <w:jc w:val="center"/>
            </w:pPr>
            <w:r>
              <w:rPr>
                <w:rFonts w:ascii="Calibri" w:hAnsi="Calibri" w:cs="Calibri"/>
                <w:color w:val="000000"/>
              </w:rPr>
              <w:t>6256,38</w:t>
            </w:r>
          </w:p>
        </w:tc>
        <w:tc>
          <w:tcPr>
            <w:tcW w:w="1322" w:type="dxa"/>
            <w:noWrap/>
            <w:vAlign w:val="center"/>
          </w:tcPr>
          <w:p w14:paraId="1AC1B7D5" w14:textId="77777777" w:rsidR="007B5D53" w:rsidRPr="00424F27" w:rsidRDefault="007B5D53" w:rsidP="007B5D53">
            <w:pPr>
              <w:jc w:val="center"/>
            </w:pPr>
            <w:r>
              <w:rPr>
                <w:rFonts w:ascii="Calibri" w:hAnsi="Calibri" w:cs="Calibri"/>
                <w:color w:val="000000"/>
              </w:rPr>
              <w:t>1,94</w:t>
            </w:r>
          </w:p>
        </w:tc>
      </w:tr>
      <w:tr w:rsidR="007B5D53" w:rsidRPr="00D4587F" w14:paraId="7CBD1FAF" w14:textId="77777777" w:rsidTr="007B5D53">
        <w:trPr>
          <w:trHeight w:val="838"/>
        </w:trPr>
        <w:tc>
          <w:tcPr>
            <w:tcW w:w="6237" w:type="dxa"/>
          </w:tcPr>
          <w:p w14:paraId="2B71DC8E" w14:textId="77777777" w:rsidR="007B5D53" w:rsidRPr="007D40CD" w:rsidRDefault="007B5D53" w:rsidP="007B5D53">
            <w:pPr>
              <w:jc w:val="both"/>
              <w:rPr>
                <w:b/>
                <w:bCs/>
                <w:sz w:val="20"/>
                <w:szCs w:val="20"/>
              </w:rPr>
            </w:pPr>
            <w:r w:rsidRPr="00C41D68">
              <w:rPr>
                <w:b/>
                <w:color w:val="000000"/>
              </w:rPr>
              <w:t>2</w:t>
            </w:r>
            <w:r w:rsidRPr="00C41D68">
              <w:rPr>
                <w:color w:val="000000"/>
              </w:rPr>
              <w:t>.</w:t>
            </w:r>
            <w:r>
              <w:rPr>
                <w:color w:val="000000"/>
              </w:rPr>
              <w:t xml:space="preserve"> </w:t>
            </w:r>
            <w:r w:rsidRPr="00C41D68">
              <w:rPr>
                <w:b/>
                <w:color w:val="000000"/>
              </w:rPr>
              <w:t>Содержание и текущий ремонт электроснабжения мест общего пользования</w:t>
            </w:r>
            <w:r w:rsidRPr="00316414">
              <w:rPr>
                <w:bCs/>
                <w:color w:val="000000"/>
              </w:rPr>
              <w:t xml:space="preserve"> </w:t>
            </w:r>
            <w:r w:rsidRPr="00316414">
              <w:rPr>
                <w:bCs/>
                <w:color w:val="000000"/>
                <w:sz w:val="20"/>
                <w:szCs w:val="20"/>
              </w:rPr>
              <w:t xml:space="preserve">(осмотр электротехнических устройств (весенний, осенний осмотр); выполнение мероприятий по очистке вводных устройств, ремонт </w:t>
            </w:r>
            <w:r>
              <w:rPr>
                <w:bCs/>
                <w:color w:val="000000"/>
                <w:sz w:val="20"/>
                <w:szCs w:val="20"/>
              </w:rPr>
              <w:t xml:space="preserve">имеющихся </w:t>
            </w:r>
            <w:r w:rsidRPr="00316414">
              <w:rPr>
                <w:bCs/>
                <w:color w:val="000000"/>
                <w:sz w:val="20"/>
                <w:szCs w:val="20"/>
              </w:rPr>
              <w:t xml:space="preserve">групповых щитков на лестничных клетках, замена плавких вставок в электрощитах, замена ламп накаливания в местах общего пользования, замена отдельных участков электропроводки, проведение ежегодных замеров сопротивления специализированной организацией согласно </w:t>
            </w:r>
            <w:r w:rsidRPr="00316414">
              <w:rPr>
                <w:bCs/>
                <w:color w:val="000000"/>
                <w:sz w:val="20"/>
                <w:szCs w:val="20"/>
              </w:rPr>
              <w:lastRenderedPageBreak/>
              <w:t>договор</w:t>
            </w:r>
            <w:r>
              <w:rPr>
                <w:bCs/>
                <w:color w:val="000000"/>
                <w:sz w:val="20"/>
                <w:szCs w:val="20"/>
              </w:rPr>
              <w:t>у и т.д.</w:t>
            </w:r>
            <w:r w:rsidRPr="00316414">
              <w:rPr>
                <w:bCs/>
                <w:color w:val="000000"/>
                <w:sz w:val="20"/>
                <w:szCs w:val="20"/>
              </w:rPr>
              <w:t>)</w:t>
            </w:r>
          </w:p>
        </w:tc>
        <w:tc>
          <w:tcPr>
            <w:tcW w:w="1685" w:type="dxa"/>
            <w:vAlign w:val="center"/>
          </w:tcPr>
          <w:p w14:paraId="4A270D6D" w14:textId="77777777" w:rsidR="007B5D53" w:rsidRPr="001C723B" w:rsidRDefault="007B5D53" w:rsidP="007B5D53">
            <w:pPr>
              <w:jc w:val="center"/>
              <w:rPr>
                <w:sz w:val="20"/>
                <w:szCs w:val="20"/>
              </w:rPr>
            </w:pPr>
            <w:r w:rsidRPr="001C723B">
              <w:rPr>
                <w:sz w:val="20"/>
                <w:szCs w:val="20"/>
              </w:rPr>
              <w:lastRenderedPageBreak/>
              <w:t xml:space="preserve">Осмотр не реже 2 раз в год </w:t>
            </w:r>
          </w:p>
          <w:p w14:paraId="573AE045" w14:textId="77777777" w:rsidR="007B5D53" w:rsidRPr="00316414" w:rsidRDefault="007B5D53" w:rsidP="007B5D53">
            <w:pPr>
              <w:jc w:val="center"/>
              <w:rPr>
                <w:sz w:val="20"/>
                <w:szCs w:val="20"/>
              </w:rPr>
            </w:pPr>
            <w:r w:rsidRPr="001C723B">
              <w:rPr>
                <w:sz w:val="20"/>
                <w:szCs w:val="20"/>
              </w:rPr>
              <w:t>и ремонт по мере необходимости</w:t>
            </w:r>
          </w:p>
        </w:tc>
        <w:tc>
          <w:tcPr>
            <w:tcW w:w="1151" w:type="dxa"/>
            <w:vAlign w:val="center"/>
          </w:tcPr>
          <w:p w14:paraId="08BA9076" w14:textId="77777777" w:rsidR="007B5D53" w:rsidRPr="008B57EA" w:rsidRDefault="007B5D53" w:rsidP="007B5D53">
            <w:pPr>
              <w:jc w:val="center"/>
              <w:rPr>
                <w:b/>
                <w:bCs/>
              </w:rPr>
            </w:pPr>
            <w:r w:rsidRPr="008B57EA">
              <w:rPr>
                <w:rFonts w:ascii="Calibri" w:hAnsi="Calibri" w:cs="Calibri"/>
                <w:b/>
                <w:bCs/>
                <w:color w:val="000000"/>
              </w:rPr>
              <w:t>5865,35</w:t>
            </w:r>
          </w:p>
        </w:tc>
        <w:tc>
          <w:tcPr>
            <w:tcW w:w="1322" w:type="dxa"/>
            <w:noWrap/>
            <w:vAlign w:val="center"/>
          </w:tcPr>
          <w:p w14:paraId="7844A6BA" w14:textId="77777777" w:rsidR="007B5D53" w:rsidRPr="008B57EA" w:rsidRDefault="007B5D53" w:rsidP="007B5D53">
            <w:pPr>
              <w:jc w:val="center"/>
              <w:rPr>
                <w:b/>
                <w:bCs/>
              </w:rPr>
            </w:pPr>
            <w:r w:rsidRPr="008B57EA">
              <w:rPr>
                <w:rFonts w:ascii="Calibri" w:hAnsi="Calibri" w:cs="Calibri"/>
                <w:b/>
                <w:bCs/>
                <w:color w:val="000000"/>
              </w:rPr>
              <w:t>1,82</w:t>
            </w:r>
          </w:p>
        </w:tc>
      </w:tr>
      <w:tr w:rsidR="007B5D53" w:rsidRPr="00D4587F" w14:paraId="75CE0C3B" w14:textId="77777777" w:rsidTr="007B5D53">
        <w:trPr>
          <w:trHeight w:val="835"/>
        </w:trPr>
        <w:tc>
          <w:tcPr>
            <w:tcW w:w="6237" w:type="dxa"/>
          </w:tcPr>
          <w:p w14:paraId="7E756EFC" w14:textId="77777777" w:rsidR="007B5D53" w:rsidRPr="007D40CD" w:rsidRDefault="007B5D53" w:rsidP="007B5D53">
            <w:pPr>
              <w:jc w:val="both"/>
              <w:rPr>
                <w:b/>
                <w:bCs/>
                <w:sz w:val="20"/>
                <w:szCs w:val="20"/>
              </w:rPr>
            </w:pPr>
            <w:r w:rsidRPr="00C41D68">
              <w:rPr>
                <w:color w:val="000000"/>
              </w:rPr>
              <w:lastRenderedPageBreak/>
              <w:t>3.</w:t>
            </w:r>
            <w:r>
              <w:rPr>
                <w:color w:val="000000"/>
              </w:rPr>
              <w:t xml:space="preserve"> </w:t>
            </w:r>
            <w:r w:rsidRPr="00C41D68">
              <w:rPr>
                <w:b/>
                <w:color w:val="000000"/>
              </w:rPr>
              <w:t>Аварийное обслуживание (ремонт, замена запорной арматуры сгонов на трубопроводе</w:t>
            </w:r>
            <w:r w:rsidRPr="00C41D68">
              <w:rPr>
                <w:color w:val="000000"/>
              </w:rPr>
              <w:t xml:space="preserve">: </w:t>
            </w:r>
            <w:r w:rsidRPr="00C41D68">
              <w:rPr>
                <w:color w:val="000000"/>
                <w:sz w:val="20"/>
              </w:rPr>
              <w:t>водопровод, канализация; центральное отопление: ремонт и замена аварийно-поврежденной запорной арматуры, ликвидация течи путем уплотнения соединений труб, арматуры и нагревательных приборов, ремонт и замена сгонов на трубопроводе; вскрытие полов, пробивка отверстий и борозд над вскрытыми трубопроводами, отключение стояков на отдельных участках трубопроводов, слив отключенных участков систем центрального отопления и обратное наполнение их с пуском после устранения неисправности</w:t>
            </w:r>
            <w:r>
              <w:rPr>
                <w:color w:val="000000"/>
                <w:sz w:val="20"/>
              </w:rPr>
              <w:t xml:space="preserve"> и т.д.</w:t>
            </w:r>
            <w:r w:rsidRPr="00C41D68">
              <w:rPr>
                <w:color w:val="000000"/>
                <w:sz w:val="20"/>
              </w:rPr>
              <w:t>)</w:t>
            </w:r>
          </w:p>
        </w:tc>
        <w:tc>
          <w:tcPr>
            <w:tcW w:w="1685" w:type="dxa"/>
            <w:vAlign w:val="center"/>
          </w:tcPr>
          <w:p w14:paraId="7A2FC7D5" w14:textId="77777777" w:rsidR="007B5D53" w:rsidRPr="00316414" w:rsidRDefault="007B5D53" w:rsidP="007B5D53">
            <w:pPr>
              <w:jc w:val="center"/>
              <w:rPr>
                <w:sz w:val="20"/>
                <w:szCs w:val="20"/>
              </w:rPr>
            </w:pPr>
            <w:r w:rsidRPr="001C723B">
              <w:rPr>
                <w:sz w:val="20"/>
                <w:szCs w:val="20"/>
              </w:rPr>
              <w:t>ежесуточно</w:t>
            </w:r>
          </w:p>
        </w:tc>
        <w:tc>
          <w:tcPr>
            <w:tcW w:w="1151" w:type="dxa"/>
            <w:vAlign w:val="center"/>
          </w:tcPr>
          <w:p w14:paraId="16123430" w14:textId="77777777" w:rsidR="007B5D53" w:rsidRPr="008B57EA" w:rsidRDefault="007B5D53" w:rsidP="007B5D53">
            <w:pPr>
              <w:jc w:val="center"/>
              <w:rPr>
                <w:b/>
                <w:bCs/>
              </w:rPr>
            </w:pPr>
            <w:r w:rsidRPr="008B57EA">
              <w:rPr>
                <w:rFonts w:ascii="Calibri" w:hAnsi="Calibri" w:cs="Calibri"/>
                <w:b/>
                <w:bCs/>
                <w:color w:val="000000"/>
              </w:rPr>
              <w:t>8485,21</w:t>
            </w:r>
          </w:p>
        </w:tc>
        <w:tc>
          <w:tcPr>
            <w:tcW w:w="1322" w:type="dxa"/>
            <w:noWrap/>
            <w:vAlign w:val="center"/>
          </w:tcPr>
          <w:p w14:paraId="5368C803" w14:textId="77777777" w:rsidR="007B5D53" w:rsidRPr="008B57EA" w:rsidRDefault="007B5D53" w:rsidP="007B5D53">
            <w:pPr>
              <w:jc w:val="center"/>
              <w:rPr>
                <w:b/>
                <w:bCs/>
              </w:rPr>
            </w:pPr>
            <w:r w:rsidRPr="008B57EA">
              <w:rPr>
                <w:rFonts w:ascii="Calibri" w:hAnsi="Calibri" w:cs="Calibri"/>
                <w:b/>
                <w:bCs/>
                <w:color w:val="000000"/>
              </w:rPr>
              <w:t>2,63</w:t>
            </w:r>
          </w:p>
        </w:tc>
      </w:tr>
      <w:tr w:rsidR="007B5D53" w:rsidRPr="00D4587F" w14:paraId="7A787F55" w14:textId="77777777" w:rsidTr="007B5D53">
        <w:trPr>
          <w:trHeight w:val="1685"/>
        </w:trPr>
        <w:tc>
          <w:tcPr>
            <w:tcW w:w="6237" w:type="dxa"/>
          </w:tcPr>
          <w:p w14:paraId="7CB817E9" w14:textId="77777777" w:rsidR="007B5D53" w:rsidRPr="007D40CD" w:rsidRDefault="007B5D53" w:rsidP="007B5D53">
            <w:pPr>
              <w:jc w:val="both"/>
              <w:rPr>
                <w:b/>
                <w:bCs/>
                <w:sz w:val="20"/>
                <w:szCs w:val="20"/>
              </w:rPr>
            </w:pPr>
            <w:r w:rsidRPr="00C41D68">
              <w:rPr>
                <w:color w:val="000000"/>
              </w:rPr>
              <w:t>4.</w:t>
            </w:r>
            <w:r>
              <w:rPr>
                <w:color w:val="000000"/>
              </w:rPr>
              <w:t xml:space="preserve"> </w:t>
            </w:r>
            <w:r w:rsidRPr="00C41D68">
              <w:rPr>
                <w:b/>
                <w:color w:val="000000"/>
              </w:rPr>
              <w:t>Содержание и текущий ремонт конструктивных элементов жилых зданий</w:t>
            </w:r>
            <w:r>
              <w:rPr>
                <w:b/>
                <w:color w:val="000000"/>
              </w:rPr>
              <w:t>:</w:t>
            </w:r>
            <w:r w:rsidRPr="00FA1378">
              <w:rPr>
                <w:bCs/>
                <w:color w:val="000000"/>
              </w:rPr>
              <w:t xml:space="preserve"> п</w:t>
            </w:r>
            <w:r w:rsidRPr="00FA1378">
              <w:rPr>
                <w:bCs/>
                <w:color w:val="000000"/>
                <w:sz w:val="20"/>
              </w:rPr>
              <w:t>ериодические</w:t>
            </w:r>
            <w:r w:rsidRPr="00C41D68">
              <w:rPr>
                <w:color w:val="000000"/>
                <w:sz w:val="20"/>
              </w:rPr>
              <w:t xml:space="preserve"> осмотры конструктивных элементов дома, мелкий ремонт (остекление в местах общего пользования, ремонт входных дверей и т.д.). </w:t>
            </w:r>
            <w:r>
              <w:rPr>
                <w:color w:val="000000"/>
                <w:sz w:val="20"/>
              </w:rPr>
              <w:t>Р</w:t>
            </w:r>
            <w:r w:rsidRPr="00C41D68">
              <w:rPr>
                <w:color w:val="000000"/>
                <w:sz w:val="20"/>
              </w:rPr>
              <w:t xml:space="preserve">аботы по устранение повреждений и неисправностей отдельных элементов здания – фундаменты, стены, перекрытия, перегородки, полы, кровля, отделочные работы </w:t>
            </w:r>
            <w:r>
              <w:rPr>
                <w:color w:val="000000"/>
                <w:sz w:val="20"/>
              </w:rPr>
              <w:t>подъезда</w:t>
            </w:r>
            <w:r w:rsidRPr="00C41D68">
              <w:rPr>
                <w:color w:val="000000"/>
                <w:sz w:val="20"/>
              </w:rPr>
              <w:t xml:space="preserve">, отмостки и т.д. </w:t>
            </w:r>
          </w:p>
        </w:tc>
        <w:tc>
          <w:tcPr>
            <w:tcW w:w="1685" w:type="dxa"/>
            <w:vAlign w:val="center"/>
          </w:tcPr>
          <w:p w14:paraId="3D7A35D0" w14:textId="77777777" w:rsidR="007B5D53" w:rsidRPr="00316414" w:rsidRDefault="007B5D53" w:rsidP="007B5D53">
            <w:pPr>
              <w:jc w:val="center"/>
              <w:rPr>
                <w:sz w:val="20"/>
                <w:szCs w:val="20"/>
              </w:rPr>
            </w:pPr>
            <w:r w:rsidRPr="001C723B">
              <w:rPr>
                <w:sz w:val="20"/>
                <w:szCs w:val="20"/>
              </w:rPr>
              <w:t>Осмотр не реже 2 раз в год и ремонт по мере необходимости</w:t>
            </w:r>
          </w:p>
        </w:tc>
        <w:tc>
          <w:tcPr>
            <w:tcW w:w="1151" w:type="dxa"/>
            <w:vAlign w:val="center"/>
          </w:tcPr>
          <w:p w14:paraId="146F4342" w14:textId="77777777" w:rsidR="007B5D53" w:rsidRPr="008B57EA" w:rsidRDefault="007B5D53" w:rsidP="007B5D53">
            <w:pPr>
              <w:jc w:val="center"/>
              <w:rPr>
                <w:b/>
                <w:bCs/>
              </w:rPr>
            </w:pPr>
            <w:r w:rsidRPr="008B57EA">
              <w:rPr>
                <w:rFonts w:ascii="Calibri" w:hAnsi="Calibri" w:cs="Calibri"/>
                <w:b/>
                <w:bCs/>
                <w:color w:val="000000"/>
              </w:rPr>
              <w:t>14076,85</w:t>
            </w:r>
          </w:p>
        </w:tc>
        <w:tc>
          <w:tcPr>
            <w:tcW w:w="1322" w:type="dxa"/>
            <w:noWrap/>
            <w:vAlign w:val="center"/>
          </w:tcPr>
          <w:p w14:paraId="0B73F486" w14:textId="77777777" w:rsidR="007B5D53" w:rsidRPr="008B57EA" w:rsidRDefault="007B5D53" w:rsidP="007B5D53">
            <w:pPr>
              <w:jc w:val="center"/>
              <w:rPr>
                <w:b/>
                <w:bCs/>
              </w:rPr>
            </w:pPr>
            <w:r w:rsidRPr="008B57EA">
              <w:rPr>
                <w:rFonts w:ascii="Calibri" w:hAnsi="Calibri" w:cs="Calibri"/>
                <w:b/>
                <w:bCs/>
                <w:color w:val="000000"/>
              </w:rPr>
              <w:t>4,36</w:t>
            </w:r>
          </w:p>
        </w:tc>
      </w:tr>
      <w:tr w:rsidR="007B5D53" w:rsidRPr="00D4587F" w14:paraId="34976862" w14:textId="77777777" w:rsidTr="007B5D53">
        <w:trPr>
          <w:trHeight w:val="574"/>
        </w:trPr>
        <w:tc>
          <w:tcPr>
            <w:tcW w:w="6237" w:type="dxa"/>
          </w:tcPr>
          <w:p w14:paraId="7BB9EB18" w14:textId="77777777" w:rsidR="007B5D53" w:rsidRPr="007D40CD" w:rsidRDefault="007B5D53" w:rsidP="007B5D53">
            <w:pPr>
              <w:jc w:val="both"/>
              <w:rPr>
                <w:sz w:val="20"/>
                <w:szCs w:val="20"/>
              </w:rPr>
            </w:pPr>
            <w:r w:rsidRPr="00C41D68">
              <w:rPr>
                <w:color w:val="000000"/>
                <w:sz w:val="20"/>
              </w:rPr>
              <w:t>4.1.</w:t>
            </w:r>
            <w:r>
              <w:rPr>
                <w:color w:val="000000"/>
                <w:sz w:val="20"/>
              </w:rPr>
              <w:t xml:space="preserve"> </w:t>
            </w:r>
            <w:r w:rsidRPr="00C41D68">
              <w:rPr>
                <w:color w:val="000000"/>
                <w:sz w:val="20"/>
              </w:rPr>
              <w:t>Содержание и текущий ремонт кровли (осмотр кровель, очистка кровли от мусора, ремонт отдельными листами шифера, железа, ремонт и замена слуховых окон, сбивание сосулек, наледи</w:t>
            </w:r>
            <w:r>
              <w:rPr>
                <w:color w:val="000000"/>
                <w:sz w:val="20"/>
              </w:rPr>
              <w:t xml:space="preserve"> и. т.д.</w:t>
            </w:r>
            <w:r w:rsidRPr="00C41D68">
              <w:rPr>
                <w:color w:val="000000"/>
                <w:sz w:val="20"/>
              </w:rPr>
              <w:t>)</w:t>
            </w:r>
          </w:p>
        </w:tc>
        <w:tc>
          <w:tcPr>
            <w:tcW w:w="1685" w:type="dxa"/>
            <w:vAlign w:val="center"/>
          </w:tcPr>
          <w:p w14:paraId="267CE471" w14:textId="77777777" w:rsidR="007B5D53" w:rsidRPr="00316414" w:rsidRDefault="007B5D53" w:rsidP="007B5D53">
            <w:pPr>
              <w:jc w:val="center"/>
              <w:rPr>
                <w:sz w:val="20"/>
                <w:szCs w:val="20"/>
              </w:rPr>
            </w:pPr>
            <w:r w:rsidRPr="001C723B">
              <w:rPr>
                <w:sz w:val="20"/>
                <w:szCs w:val="20"/>
              </w:rPr>
              <w:t>Осмотр не реже 2 раз в год и ремонт по мере необходимости</w:t>
            </w:r>
          </w:p>
        </w:tc>
        <w:tc>
          <w:tcPr>
            <w:tcW w:w="1151" w:type="dxa"/>
            <w:vAlign w:val="center"/>
          </w:tcPr>
          <w:p w14:paraId="20548C1C" w14:textId="77777777" w:rsidR="007B5D53" w:rsidRPr="00424F27" w:rsidRDefault="007B5D53" w:rsidP="007B5D53">
            <w:pPr>
              <w:jc w:val="center"/>
            </w:pPr>
            <w:r>
              <w:rPr>
                <w:rFonts w:ascii="Calibri" w:hAnsi="Calibri" w:cs="Calibri"/>
                <w:color w:val="000000"/>
              </w:rPr>
              <w:t>3910,24</w:t>
            </w:r>
          </w:p>
        </w:tc>
        <w:tc>
          <w:tcPr>
            <w:tcW w:w="1322" w:type="dxa"/>
            <w:noWrap/>
            <w:vAlign w:val="center"/>
          </w:tcPr>
          <w:p w14:paraId="668FC578" w14:textId="77777777" w:rsidR="007B5D53" w:rsidRPr="00424F27" w:rsidRDefault="007B5D53" w:rsidP="007B5D53">
            <w:pPr>
              <w:jc w:val="center"/>
            </w:pPr>
            <w:r>
              <w:rPr>
                <w:rFonts w:ascii="Calibri" w:hAnsi="Calibri" w:cs="Calibri"/>
                <w:color w:val="000000"/>
              </w:rPr>
              <w:t>1,21</w:t>
            </w:r>
          </w:p>
        </w:tc>
      </w:tr>
      <w:tr w:rsidR="007B5D53" w:rsidRPr="00D4587F" w14:paraId="65941955" w14:textId="77777777" w:rsidTr="007B5D53">
        <w:trPr>
          <w:trHeight w:val="843"/>
        </w:trPr>
        <w:tc>
          <w:tcPr>
            <w:tcW w:w="6237" w:type="dxa"/>
          </w:tcPr>
          <w:p w14:paraId="2F8C3EA3" w14:textId="77777777" w:rsidR="007B5D53" w:rsidRPr="007D40CD" w:rsidRDefault="007B5D53" w:rsidP="007B5D53">
            <w:pPr>
              <w:jc w:val="both"/>
              <w:rPr>
                <w:sz w:val="20"/>
                <w:szCs w:val="20"/>
              </w:rPr>
            </w:pPr>
            <w:r w:rsidRPr="00C41D68">
              <w:rPr>
                <w:sz w:val="20"/>
              </w:rPr>
              <w:t>4.2.</w:t>
            </w:r>
            <w:r w:rsidRPr="00C41D68">
              <w:rPr>
                <w:color w:val="000000"/>
                <w:sz w:val="20"/>
              </w:rPr>
              <w:t xml:space="preserve"> Содержание и текущий ремонт чердачных помещений (закрытие люков и входов на чердак по необходимости, восстановление (ремонт) утепления чердачных перекрытий, оснащение запорными устройствами).</w:t>
            </w:r>
          </w:p>
        </w:tc>
        <w:tc>
          <w:tcPr>
            <w:tcW w:w="1685" w:type="dxa"/>
            <w:vAlign w:val="center"/>
          </w:tcPr>
          <w:p w14:paraId="324BAE2F" w14:textId="77777777" w:rsidR="007B5D53" w:rsidRPr="00316414" w:rsidRDefault="007B5D53" w:rsidP="007B5D53">
            <w:pPr>
              <w:jc w:val="center"/>
              <w:rPr>
                <w:sz w:val="20"/>
                <w:szCs w:val="20"/>
              </w:rPr>
            </w:pPr>
            <w:r w:rsidRPr="001C723B">
              <w:rPr>
                <w:sz w:val="20"/>
                <w:szCs w:val="20"/>
              </w:rPr>
              <w:t>Осмотр не реже 2 раз в год и ремонт по мере необходимости</w:t>
            </w:r>
          </w:p>
        </w:tc>
        <w:tc>
          <w:tcPr>
            <w:tcW w:w="1151" w:type="dxa"/>
            <w:vAlign w:val="center"/>
          </w:tcPr>
          <w:p w14:paraId="1C66190B" w14:textId="77777777" w:rsidR="007B5D53" w:rsidRPr="00424F27" w:rsidRDefault="007B5D53" w:rsidP="007B5D53">
            <w:pPr>
              <w:jc w:val="center"/>
            </w:pPr>
            <w:r>
              <w:rPr>
                <w:rFonts w:ascii="Calibri" w:hAnsi="Calibri" w:cs="Calibri"/>
                <w:color w:val="000000"/>
              </w:rPr>
              <w:t>2541,65</w:t>
            </w:r>
          </w:p>
        </w:tc>
        <w:tc>
          <w:tcPr>
            <w:tcW w:w="1322" w:type="dxa"/>
            <w:noWrap/>
            <w:vAlign w:val="center"/>
          </w:tcPr>
          <w:p w14:paraId="13DB77EA" w14:textId="77777777" w:rsidR="007B5D53" w:rsidRPr="00424F27" w:rsidRDefault="007B5D53" w:rsidP="007B5D53">
            <w:pPr>
              <w:jc w:val="center"/>
            </w:pPr>
            <w:r>
              <w:rPr>
                <w:rFonts w:ascii="Calibri" w:hAnsi="Calibri" w:cs="Calibri"/>
                <w:color w:val="000000"/>
              </w:rPr>
              <w:t>0,79</w:t>
            </w:r>
          </w:p>
        </w:tc>
      </w:tr>
      <w:tr w:rsidR="007B5D53" w:rsidRPr="00D4587F" w14:paraId="27A394C5" w14:textId="77777777" w:rsidTr="007B5D53">
        <w:trPr>
          <w:trHeight w:val="316"/>
        </w:trPr>
        <w:tc>
          <w:tcPr>
            <w:tcW w:w="6237" w:type="dxa"/>
          </w:tcPr>
          <w:p w14:paraId="7D9CBD19" w14:textId="77777777" w:rsidR="007B5D53" w:rsidRPr="007D40CD" w:rsidRDefault="007B5D53" w:rsidP="007B5D53">
            <w:pPr>
              <w:jc w:val="both"/>
              <w:rPr>
                <w:sz w:val="20"/>
                <w:szCs w:val="20"/>
              </w:rPr>
            </w:pPr>
            <w:r w:rsidRPr="00C41D68">
              <w:rPr>
                <w:bCs/>
                <w:color w:val="000000"/>
                <w:sz w:val="20"/>
              </w:rPr>
              <w:t>4.</w:t>
            </w:r>
            <w:r>
              <w:rPr>
                <w:bCs/>
                <w:color w:val="000000"/>
                <w:sz w:val="20"/>
              </w:rPr>
              <w:t>3</w:t>
            </w:r>
            <w:r w:rsidRPr="00C41D68">
              <w:rPr>
                <w:bCs/>
                <w:color w:val="000000"/>
                <w:sz w:val="20"/>
              </w:rPr>
              <w:t>.</w:t>
            </w:r>
            <w:r>
              <w:rPr>
                <w:bCs/>
                <w:color w:val="000000"/>
                <w:sz w:val="20"/>
              </w:rPr>
              <w:t xml:space="preserve"> </w:t>
            </w:r>
            <w:r w:rsidRPr="00C41D68">
              <w:rPr>
                <w:bCs/>
                <w:color w:val="000000"/>
                <w:sz w:val="20"/>
              </w:rPr>
              <w:t xml:space="preserve">Содержание фасада многоквартирного дома: </w:t>
            </w:r>
            <w:r w:rsidRPr="00513B8B">
              <w:rPr>
                <w:bCs/>
                <w:color w:val="000000"/>
                <w:sz w:val="20"/>
              </w:rPr>
              <w:t>выявление нарушений отделки фасадов и их отдельных элементов; разработка плана восстановительных работ (при необходимости) и проведение восстановительных работ. Осмотр фундаментов, при выявлении нарушений устранение.</w:t>
            </w:r>
          </w:p>
        </w:tc>
        <w:tc>
          <w:tcPr>
            <w:tcW w:w="1685" w:type="dxa"/>
            <w:vAlign w:val="center"/>
          </w:tcPr>
          <w:p w14:paraId="010F6584" w14:textId="77777777" w:rsidR="007B5D53" w:rsidRPr="00316414" w:rsidRDefault="007B5D53" w:rsidP="007B5D53">
            <w:pPr>
              <w:jc w:val="center"/>
              <w:rPr>
                <w:sz w:val="20"/>
                <w:szCs w:val="20"/>
              </w:rPr>
            </w:pPr>
            <w:r w:rsidRPr="001C723B">
              <w:rPr>
                <w:sz w:val="20"/>
                <w:szCs w:val="20"/>
              </w:rPr>
              <w:t>Осмотр не реже 2 раз в год и ремонт по мере необходимости</w:t>
            </w:r>
          </w:p>
        </w:tc>
        <w:tc>
          <w:tcPr>
            <w:tcW w:w="1151" w:type="dxa"/>
            <w:vAlign w:val="center"/>
          </w:tcPr>
          <w:p w14:paraId="46B62F20" w14:textId="77777777" w:rsidR="007B5D53" w:rsidRPr="00424F27" w:rsidRDefault="007B5D53" w:rsidP="007B5D53">
            <w:pPr>
              <w:jc w:val="center"/>
            </w:pPr>
            <w:r>
              <w:rPr>
                <w:rFonts w:ascii="Calibri" w:hAnsi="Calibri" w:cs="Calibri"/>
                <w:color w:val="000000"/>
              </w:rPr>
              <w:t>2541,65</w:t>
            </w:r>
          </w:p>
        </w:tc>
        <w:tc>
          <w:tcPr>
            <w:tcW w:w="1322" w:type="dxa"/>
            <w:noWrap/>
            <w:vAlign w:val="center"/>
          </w:tcPr>
          <w:p w14:paraId="563AC4FA" w14:textId="77777777" w:rsidR="007B5D53" w:rsidRPr="00424F27" w:rsidRDefault="007B5D53" w:rsidP="007B5D53">
            <w:pPr>
              <w:jc w:val="center"/>
            </w:pPr>
            <w:r>
              <w:rPr>
                <w:rFonts w:ascii="Calibri" w:hAnsi="Calibri" w:cs="Calibri"/>
                <w:color w:val="000000"/>
              </w:rPr>
              <w:t>0,79</w:t>
            </w:r>
          </w:p>
        </w:tc>
      </w:tr>
      <w:tr w:rsidR="007B5D53" w:rsidRPr="00D4587F" w14:paraId="06EA125A" w14:textId="77777777" w:rsidTr="007B5D53">
        <w:trPr>
          <w:trHeight w:val="547"/>
        </w:trPr>
        <w:tc>
          <w:tcPr>
            <w:tcW w:w="6237" w:type="dxa"/>
          </w:tcPr>
          <w:p w14:paraId="498F1D43" w14:textId="77777777" w:rsidR="007B5D53" w:rsidRPr="007D40CD" w:rsidRDefault="007B5D53" w:rsidP="007B5D53">
            <w:pPr>
              <w:jc w:val="both"/>
              <w:rPr>
                <w:b/>
                <w:bCs/>
                <w:sz w:val="20"/>
                <w:szCs w:val="20"/>
              </w:rPr>
            </w:pPr>
            <w:r w:rsidRPr="00C41D68">
              <w:rPr>
                <w:sz w:val="20"/>
              </w:rPr>
              <w:t>4.</w:t>
            </w:r>
            <w:r>
              <w:rPr>
                <w:sz w:val="20"/>
              </w:rPr>
              <w:t>4</w:t>
            </w:r>
            <w:r w:rsidRPr="00C41D68">
              <w:rPr>
                <w:sz w:val="20"/>
              </w:rPr>
              <w:t>.</w:t>
            </w:r>
            <w:r w:rsidRPr="00C41D68">
              <w:rPr>
                <w:color w:val="000000"/>
                <w:sz w:val="20"/>
              </w:rPr>
              <w:t xml:space="preserve"> Содержание и текущий ремонт подвальных помещений (ремонт продухов в цокольной части здания, осмотр, ремонт входов в подвал, оснащение запорными устройствами)</w:t>
            </w:r>
          </w:p>
        </w:tc>
        <w:tc>
          <w:tcPr>
            <w:tcW w:w="1685" w:type="dxa"/>
            <w:vAlign w:val="center"/>
          </w:tcPr>
          <w:p w14:paraId="12626910" w14:textId="77777777" w:rsidR="007B5D53" w:rsidRPr="00316414" w:rsidRDefault="007B5D53" w:rsidP="007B5D53">
            <w:pPr>
              <w:jc w:val="center"/>
              <w:rPr>
                <w:sz w:val="20"/>
                <w:szCs w:val="20"/>
              </w:rPr>
            </w:pPr>
            <w:r w:rsidRPr="001C723B">
              <w:rPr>
                <w:sz w:val="20"/>
                <w:szCs w:val="20"/>
              </w:rPr>
              <w:t>Осмотр не реже 2 раз в год и ремонт по мере необходимости</w:t>
            </w:r>
          </w:p>
        </w:tc>
        <w:tc>
          <w:tcPr>
            <w:tcW w:w="1151" w:type="dxa"/>
            <w:vAlign w:val="center"/>
          </w:tcPr>
          <w:p w14:paraId="6465367E" w14:textId="77777777" w:rsidR="007B5D53" w:rsidRPr="00424F27" w:rsidRDefault="007B5D53" w:rsidP="007B5D53">
            <w:pPr>
              <w:jc w:val="center"/>
              <w:rPr>
                <w:b/>
              </w:rPr>
            </w:pPr>
            <w:r>
              <w:rPr>
                <w:rFonts w:ascii="Calibri" w:hAnsi="Calibri" w:cs="Calibri"/>
                <w:color w:val="000000"/>
              </w:rPr>
              <w:t>2541,65</w:t>
            </w:r>
          </w:p>
        </w:tc>
        <w:tc>
          <w:tcPr>
            <w:tcW w:w="1322" w:type="dxa"/>
            <w:noWrap/>
            <w:vAlign w:val="center"/>
          </w:tcPr>
          <w:p w14:paraId="19E87C02" w14:textId="77777777" w:rsidR="007B5D53" w:rsidRPr="00424F27" w:rsidRDefault="007B5D53" w:rsidP="007B5D53">
            <w:pPr>
              <w:jc w:val="center"/>
              <w:rPr>
                <w:b/>
              </w:rPr>
            </w:pPr>
            <w:r>
              <w:rPr>
                <w:rFonts w:ascii="Calibri" w:hAnsi="Calibri" w:cs="Calibri"/>
                <w:color w:val="000000"/>
              </w:rPr>
              <w:t>0,79</w:t>
            </w:r>
          </w:p>
        </w:tc>
      </w:tr>
      <w:tr w:rsidR="007B5D53" w:rsidRPr="00D4587F" w14:paraId="551E9F37" w14:textId="77777777" w:rsidTr="007B5D53">
        <w:trPr>
          <w:trHeight w:val="414"/>
        </w:trPr>
        <w:tc>
          <w:tcPr>
            <w:tcW w:w="6237" w:type="dxa"/>
          </w:tcPr>
          <w:p w14:paraId="5CCEADF5" w14:textId="77777777" w:rsidR="007B5D53" w:rsidRPr="007D40CD" w:rsidRDefault="007B5D53" w:rsidP="007B5D53">
            <w:pPr>
              <w:jc w:val="both"/>
              <w:rPr>
                <w:b/>
                <w:bCs/>
                <w:sz w:val="20"/>
                <w:szCs w:val="20"/>
              </w:rPr>
            </w:pPr>
            <w:r w:rsidRPr="00C41D68">
              <w:rPr>
                <w:color w:val="000000"/>
                <w:sz w:val="20"/>
              </w:rPr>
              <w:t>4.</w:t>
            </w:r>
            <w:r>
              <w:rPr>
                <w:color w:val="000000"/>
                <w:sz w:val="20"/>
              </w:rPr>
              <w:t>5</w:t>
            </w:r>
            <w:r w:rsidRPr="00C41D68">
              <w:rPr>
                <w:color w:val="000000"/>
                <w:sz w:val="20"/>
              </w:rPr>
              <w:t>.</w:t>
            </w:r>
            <w:r>
              <w:rPr>
                <w:color w:val="000000"/>
                <w:sz w:val="20"/>
              </w:rPr>
              <w:t xml:space="preserve"> </w:t>
            </w:r>
            <w:r w:rsidRPr="00C41D68">
              <w:rPr>
                <w:color w:val="000000"/>
                <w:sz w:val="20"/>
              </w:rPr>
              <w:t>Проверка и текущий ремонт вентканалов и дымоходов (ежегодная проверка вентканалов</w:t>
            </w:r>
            <w:r>
              <w:rPr>
                <w:color w:val="000000"/>
                <w:sz w:val="20"/>
              </w:rPr>
              <w:t xml:space="preserve"> и дымоходов</w:t>
            </w:r>
            <w:r w:rsidRPr="00C41D68">
              <w:rPr>
                <w:color w:val="000000"/>
                <w:sz w:val="20"/>
              </w:rPr>
              <w:t>, осмотр, ремонт, прочистка вентканалов и дымоходов)</w:t>
            </w:r>
          </w:p>
        </w:tc>
        <w:tc>
          <w:tcPr>
            <w:tcW w:w="1685" w:type="dxa"/>
            <w:vAlign w:val="center"/>
          </w:tcPr>
          <w:p w14:paraId="7FF470BC" w14:textId="77777777" w:rsidR="007B5D53" w:rsidRPr="00316414" w:rsidRDefault="007B5D53" w:rsidP="007B5D53">
            <w:pPr>
              <w:jc w:val="center"/>
              <w:rPr>
                <w:sz w:val="20"/>
                <w:szCs w:val="20"/>
              </w:rPr>
            </w:pPr>
            <w:r>
              <w:rPr>
                <w:sz w:val="20"/>
                <w:szCs w:val="20"/>
              </w:rPr>
              <w:t>1</w:t>
            </w:r>
            <w:r w:rsidRPr="001C723B">
              <w:rPr>
                <w:sz w:val="20"/>
                <w:szCs w:val="20"/>
              </w:rPr>
              <w:t xml:space="preserve"> раз в год и ремонт по мере необходимости</w:t>
            </w:r>
          </w:p>
        </w:tc>
        <w:tc>
          <w:tcPr>
            <w:tcW w:w="1151" w:type="dxa"/>
            <w:vAlign w:val="center"/>
          </w:tcPr>
          <w:p w14:paraId="5F95C93E" w14:textId="77777777" w:rsidR="007B5D53" w:rsidRPr="00424F27" w:rsidRDefault="007B5D53" w:rsidP="007B5D53">
            <w:pPr>
              <w:jc w:val="center"/>
              <w:rPr>
                <w:b/>
                <w:bCs/>
              </w:rPr>
            </w:pPr>
            <w:r>
              <w:rPr>
                <w:rFonts w:ascii="Calibri" w:hAnsi="Calibri" w:cs="Calibri"/>
                <w:color w:val="000000"/>
              </w:rPr>
              <w:t>2541,65</w:t>
            </w:r>
          </w:p>
        </w:tc>
        <w:tc>
          <w:tcPr>
            <w:tcW w:w="1322" w:type="dxa"/>
            <w:noWrap/>
            <w:vAlign w:val="center"/>
          </w:tcPr>
          <w:p w14:paraId="10562D90" w14:textId="77777777" w:rsidR="007B5D53" w:rsidRPr="00424F27" w:rsidRDefault="007B5D53" w:rsidP="007B5D53">
            <w:pPr>
              <w:jc w:val="center"/>
              <w:rPr>
                <w:b/>
                <w:bCs/>
              </w:rPr>
            </w:pPr>
            <w:r>
              <w:rPr>
                <w:rFonts w:ascii="Calibri" w:hAnsi="Calibri" w:cs="Calibri"/>
                <w:color w:val="000000"/>
              </w:rPr>
              <w:t>0,79</w:t>
            </w:r>
          </w:p>
        </w:tc>
      </w:tr>
      <w:tr w:rsidR="007B5D53" w:rsidRPr="00D4587F" w14:paraId="4BB3AAFA" w14:textId="77777777" w:rsidTr="007B5D53">
        <w:trPr>
          <w:trHeight w:val="598"/>
        </w:trPr>
        <w:tc>
          <w:tcPr>
            <w:tcW w:w="6237" w:type="dxa"/>
          </w:tcPr>
          <w:p w14:paraId="12CED9C6" w14:textId="77777777" w:rsidR="007B5D53" w:rsidRPr="007D40CD" w:rsidRDefault="007B5D53" w:rsidP="007B5D53">
            <w:pPr>
              <w:jc w:val="both"/>
              <w:rPr>
                <w:b/>
                <w:bCs/>
                <w:sz w:val="20"/>
                <w:szCs w:val="20"/>
              </w:rPr>
            </w:pPr>
            <w:r w:rsidRPr="00C41D68">
              <w:rPr>
                <w:b/>
                <w:color w:val="000000"/>
              </w:rPr>
              <w:t xml:space="preserve">5. </w:t>
            </w:r>
            <w:r w:rsidRPr="00263CDC">
              <w:rPr>
                <w:b/>
                <w:color w:val="000000"/>
              </w:rPr>
              <w:t>Расчистка придомовой территории механизированным способом от снега спец. техникой в зимний период</w:t>
            </w:r>
          </w:p>
        </w:tc>
        <w:tc>
          <w:tcPr>
            <w:tcW w:w="1685" w:type="dxa"/>
            <w:vAlign w:val="center"/>
          </w:tcPr>
          <w:p w14:paraId="24853DC6" w14:textId="77777777" w:rsidR="007B5D53" w:rsidRPr="00316414" w:rsidRDefault="007B5D53" w:rsidP="007B5D53">
            <w:pPr>
              <w:jc w:val="center"/>
              <w:rPr>
                <w:sz w:val="20"/>
                <w:szCs w:val="20"/>
              </w:rPr>
            </w:pPr>
            <w:r w:rsidRPr="001C723B">
              <w:rPr>
                <w:sz w:val="20"/>
                <w:szCs w:val="20"/>
              </w:rPr>
              <w:t>По мере необходимости</w:t>
            </w:r>
          </w:p>
        </w:tc>
        <w:tc>
          <w:tcPr>
            <w:tcW w:w="1151" w:type="dxa"/>
            <w:vAlign w:val="center"/>
          </w:tcPr>
          <w:p w14:paraId="269F9B4A" w14:textId="77777777" w:rsidR="007B5D53" w:rsidRPr="008B57EA" w:rsidRDefault="007B5D53" w:rsidP="007B5D53">
            <w:pPr>
              <w:jc w:val="center"/>
              <w:rPr>
                <w:b/>
                <w:bCs/>
              </w:rPr>
            </w:pPr>
            <w:r w:rsidRPr="008B57EA">
              <w:rPr>
                <w:rFonts w:ascii="Calibri" w:hAnsi="Calibri" w:cs="Calibri"/>
                <w:b/>
                <w:bCs/>
                <w:color w:val="000000"/>
              </w:rPr>
              <w:t>7429,44</w:t>
            </w:r>
          </w:p>
        </w:tc>
        <w:tc>
          <w:tcPr>
            <w:tcW w:w="1322" w:type="dxa"/>
            <w:noWrap/>
            <w:vAlign w:val="center"/>
          </w:tcPr>
          <w:p w14:paraId="54152EDD" w14:textId="77777777" w:rsidR="007B5D53" w:rsidRPr="008B57EA" w:rsidRDefault="007B5D53" w:rsidP="007B5D53">
            <w:pPr>
              <w:jc w:val="center"/>
              <w:rPr>
                <w:b/>
                <w:bCs/>
              </w:rPr>
            </w:pPr>
            <w:r w:rsidRPr="008B57EA">
              <w:rPr>
                <w:rFonts w:ascii="Calibri" w:hAnsi="Calibri" w:cs="Calibri"/>
                <w:b/>
                <w:bCs/>
                <w:color w:val="000000"/>
              </w:rPr>
              <w:t>2,30</w:t>
            </w:r>
          </w:p>
        </w:tc>
      </w:tr>
      <w:tr w:rsidR="007B5D53" w:rsidRPr="00D4587F" w14:paraId="7F8CAE8E" w14:textId="77777777" w:rsidTr="007B5D53">
        <w:trPr>
          <w:trHeight w:val="422"/>
        </w:trPr>
        <w:tc>
          <w:tcPr>
            <w:tcW w:w="6237" w:type="dxa"/>
            <w:vAlign w:val="center"/>
          </w:tcPr>
          <w:p w14:paraId="46B318BA" w14:textId="77777777" w:rsidR="007B5D53" w:rsidRPr="007D40CD" w:rsidRDefault="007B5D53" w:rsidP="007B5D53">
            <w:pPr>
              <w:jc w:val="both"/>
              <w:rPr>
                <w:b/>
                <w:sz w:val="20"/>
                <w:szCs w:val="20"/>
              </w:rPr>
            </w:pPr>
            <w:r w:rsidRPr="00C41D68">
              <w:rPr>
                <w:b/>
                <w:color w:val="000000"/>
              </w:rPr>
              <w:t>6.</w:t>
            </w:r>
            <w:r>
              <w:rPr>
                <w:b/>
                <w:color w:val="000000"/>
              </w:rPr>
              <w:t xml:space="preserve"> </w:t>
            </w:r>
            <w:r w:rsidRPr="00C41D68">
              <w:rPr>
                <w:b/>
                <w:color w:val="000000"/>
              </w:rPr>
              <w:t>Расходы на управление многоквартирным домом</w:t>
            </w:r>
          </w:p>
        </w:tc>
        <w:tc>
          <w:tcPr>
            <w:tcW w:w="1685" w:type="dxa"/>
            <w:vAlign w:val="center"/>
          </w:tcPr>
          <w:p w14:paraId="5FC88497" w14:textId="77777777" w:rsidR="007B5D53" w:rsidRPr="00316414" w:rsidRDefault="007B5D53" w:rsidP="007B5D53">
            <w:pPr>
              <w:jc w:val="center"/>
              <w:rPr>
                <w:sz w:val="20"/>
                <w:szCs w:val="20"/>
              </w:rPr>
            </w:pPr>
          </w:p>
        </w:tc>
        <w:tc>
          <w:tcPr>
            <w:tcW w:w="1151" w:type="dxa"/>
            <w:vAlign w:val="center"/>
          </w:tcPr>
          <w:p w14:paraId="2A9379B6" w14:textId="77777777" w:rsidR="007B5D53" w:rsidRPr="008B57EA" w:rsidRDefault="007B5D53" w:rsidP="007B5D53">
            <w:pPr>
              <w:jc w:val="center"/>
              <w:rPr>
                <w:b/>
                <w:bCs/>
              </w:rPr>
            </w:pPr>
            <w:r w:rsidRPr="008B57EA">
              <w:rPr>
                <w:rFonts w:ascii="Calibri" w:hAnsi="Calibri" w:cs="Calibri"/>
                <w:b/>
                <w:bCs/>
                <w:color w:val="000000"/>
              </w:rPr>
              <w:t>19160,15</w:t>
            </w:r>
          </w:p>
        </w:tc>
        <w:tc>
          <w:tcPr>
            <w:tcW w:w="1322" w:type="dxa"/>
            <w:noWrap/>
            <w:vAlign w:val="center"/>
          </w:tcPr>
          <w:p w14:paraId="76B10152" w14:textId="77777777" w:rsidR="007B5D53" w:rsidRPr="008B57EA" w:rsidRDefault="007B5D53" w:rsidP="007B5D53">
            <w:pPr>
              <w:jc w:val="center"/>
              <w:rPr>
                <w:b/>
                <w:bCs/>
              </w:rPr>
            </w:pPr>
            <w:r w:rsidRPr="008B57EA">
              <w:rPr>
                <w:rFonts w:ascii="Calibri" w:hAnsi="Calibri" w:cs="Calibri"/>
                <w:b/>
                <w:bCs/>
                <w:color w:val="000000"/>
              </w:rPr>
              <w:t>5,93</w:t>
            </w:r>
          </w:p>
        </w:tc>
      </w:tr>
      <w:tr w:rsidR="007B5D53" w:rsidRPr="00D4587F" w14:paraId="4F7DCBE8" w14:textId="77777777" w:rsidTr="007B5D53">
        <w:trPr>
          <w:trHeight w:val="94"/>
        </w:trPr>
        <w:tc>
          <w:tcPr>
            <w:tcW w:w="6237" w:type="dxa"/>
            <w:vAlign w:val="center"/>
          </w:tcPr>
          <w:p w14:paraId="531182E2" w14:textId="77777777" w:rsidR="007B5D53" w:rsidRPr="00C41D68" w:rsidRDefault="007B5D53" w:rsidP="007B5D53">
            <w:pPr>
              <w:jc w:val="both"/>
              <w:rPr>
                <w:b/>
                <w:color w:val="000000"/>
              </w:rPr>
            </w:pPr>
            <w:r w:rsidRPr="00C41D68">
              <w:rPr>
                <w:color w:val="000000"/>
                <w:sz w:val="20"/>
              </w:rPr>
              <w:t>6.1.</w:t>
            </w:r>
            <w:r>
              <w:rPr>
                <w:color w:val="000000"/>
                <w:sz w:val="20"/>
              </w:rPr>
              <w:t xml:space="preserve"> </w:t>
            </w:r>
            <w:r w:rsidRPr="00C41D68">
              <w:rPr>
                <w:color w:val="000000"/>
                <w:sz w:val="20"/>
              </w:rPr>
              <w:t>Биллинговое обслуживание (начисление квартплаты, сбор денежных средств с населения, оплата банковских услуг)</w:t>
            </w:r>
          </w:p>
        </w:tc>
        <w:tc>
          <w:tcPr>
            <w:tcW w:w="1685" w:type="dxa"/>
            <w:vAlign w:val="center"/>
          </w:tcPr>
          <w:p w14:paraId="61D6F755" w14:textId="77777777" w:rsidR="007B5D53" w:rsidRPr="00316414" w:rsidRDefault="007B5D53" w:rsidP="007B5D53">
            <w:pPr>
              <w:jc w:val="center"/>
              <w:rPr>
                <w:sz w:val="20"/>
                <w:szCs w:val="20"/>
              </w:rPr>
            </w:pPr>
            <w:r w:rsidRPr="00FA1378">
              <w:rPr>
                <w:sz w:val="20"/>
                <w:szCs w:val="20"/>
              </w:rPr>
              <w:t>Постоянно, в течении срока действия договора</w:t>
            </w:r>
          </w:p>
        </w:tc>
        <w:tc>
          <w:tcPr>
            <w:tcW w:w="1151" w:type="dxa"/>
            <w:vAlign w:val="center"/>
          </w:tcPr>
          <w:p w14:paraId="0EDB72EA" w14:textId="77777777" w:rsidR="007B5D53" w:rsidRPr="00424F27" w:rsidRDefault="007B5D53" w:rsidP="007B5D53">
            <w:pPr>
              <w:jc w:val="center"/>
            </w:pPr>
            <w:r>
              <w:rPr>
                <w:rFonts w:ascii="Calibri" w:hAnsi="Calibri" w:cs="Calibri"/>
                <w:color w:val="000000"/>
              </w:rPr>
              <w:t>7429,44</w:t>
            </w:r>
          </w:p>
        </w:tc>
        <w:tc>
          <w:tcPr>
            <w:tcW w:w="1322" w:type="dxa"/>
            <w:noWrap/>
            <w:vAlign w:val="center"/>
          </w:tcPr>
          <w:p w14:paraId="13D4383A" w14:textId="77777777" w:rsidR="007B5D53" w:rsidRPr="00424F27" w:rsidRDefault="007B5D53" w:rsidP="007B5D53">
            <w:pPr>
              <w:jc w:val="center"/>
              <w:rPr>
                <w:b/>
              </w:rPr>
            </w:pPr>
            <w:r>
              <w:rPr>
                <w:rFonts w:ascii="Calibri" w:hAnsi="Calibri" w:cs="Calibri"/>
                <w:color w:val="000000"/>
              </w:rPr>
              <w:t>2,30</w:t>
            </w:r>
          </w:p>
        </w:tc>
      </w:tr>
      <w:tr w:rsidR="007B5D53" w:rsidRPr="00D4587F" w14:paraId="7845E66E" w14:textId="77777777" w:rsidTr="007B5D53">
        <w:trPr>
          <w:trHeight w:val="94"/>
        </w:trPr>
        <w:tc>
          <w:tcPr>
            <w:tcW w:w="6237" w:type="dxa"/>
            <w:vAlign w:val="center"/>
          </w:tcPr>
          <w:p w14:paraId="28045E05" w14:textId="77777777" w:rsidR="007B5D53" w:rsidRPr="00C41D68" w:rsidRDefault="007B5D53" w:rsidP="007B5D53">
            <w:pPr>
              <w:jc w:val="both"/>
              <w:rPr>
                <w:color w:val="000000"/>
                <w:sz w:val="20"/>
              </w:rPr>
            </w:pPr>
            <w:r w:rsidRPr="00C41D68">
              <w:rPr>
                <w:color w:val="000000"/>
                <w:sz w:val="20"/>
              </w:rPr>
              <w:t>6.2.</w:t>
            </w:r>
            <w:r>
              <w:rPr>
                <w:color w:val="000000"/>
                <w:sz w:val="20"/>
              </w:rPr>
              <w:t xml:space="preserve"> </w:t>
            </w:r>
            <w:r w:rsidRPr="00C41D68">
              <w:rPr>
                <w:color w:val="000000"/>
                <w:sz w:val="20"/>
              </w:rPr>
              <w:t>Ведение регистрационного учета населения (организация работы паспортного стола)</w:t>
            </w:r>
          </w:p>
        </w:tc>
        <w:tc>
          <w:tcPr>
            <w:tcW w:w="1685" w:type="dxa"/>
            <w:vAlign w:val="center"/>
          </w:tcPr>
          <w:p w14:paraId="4A97BE62" w14:textId="77777777" w:rsidR="007B5D53" w:rsidRPr="00316414" w:rsidRDefault="007B5D53" w:rsidP="007B5D53">
            <w:pPr>
              <w:jc w:val="center"/>
              <w:rPr>
                <w:sz w:val="20"/>
                <w:szCs w:val="20"/>
              </w:rPr>
            </w:pPr>
            <w:r w:rsidRPr="00FA1378">
              <w:rPr>
                <w:sz w:val="20"/>
                <w:szCs w:val="20"/>
              </w:rPr>
              <w:t>Постоянно, в течении срока действия договора</w:t>
            </w:r>
          </w:p>
        </w:tc>
        <w:tc>
          <w:tcPr>
            <w:tcW w:w="1151" w:type="dxa"/>
            <w:vAlign w:val="center"/>
          </w:tcPr>
          <w:p w14:paraId="3A6F83E7" w14:textId="77777777" w:rsidR="007B5D53" w:rsidRPr="00424F27" w:rsidRDefault="007B5D53" w:rsidP="007B5D53">
            <w:pPr>
              <w:jc w:val="center"/>
            </w:pPr>
            <w:r>
              <w:rPr>
                <w:rFonts w:ascii="Calibri" w:hAnsi="Calibri" w:cs="Calibri"/>
                <w:color w:val="000000"/>
              </w:rPr>
              <w:t>1955,12</w:t>
            </w:r>
          </w:p>
        </w:tc>
        <w:tc>
          <w:tcPr>
            <w:tcW w:w="1322" w:type="dxa"/>
            <w:noWrap/>
            <w:vAlign w:val="center"/>
          </w:tcPr>
          <w:p w14:paraId="632407A3" w14:textId="77777777" w:rsidR="007B5D53" w:rsidRPr="00424F27" w:rsidRDefault="007B5D53" w:rsidP="007B5D53">
            <w:pPr>
              <w:jc w:val="center"/>
            </w:pPr>
            <w:r>
              <w:rPr>
                <w:rFonts w:ascii="Calibri" w:hAnsi="Calibri" w:cs="Calibri"/>
                <w:color w:val="000000"/>
              </w:rPr>
              <w:t>0,61</w:t>
            </w:r>
          </w:p>
        </w:tc>
      </w:tr>
      <w:tr w:rsidR="007B5D53" w:rsidRPr="00D4587F" w14:paraId="430B2AAA" w14:textId="77777777" w:rsidTr="007B5D53">
        <w:trPr>
          <w:trHeight w:val="2246"/>
        </w:trPr>
        <w:tc>
          <w:tcPr>
            <w:tcW w:w="6237" w:type="dxa"/>
            <w:vAlign w:val="center"/>
          </w:tcPr>
          <w:p w14:paraId="2CA61195" w14:textId="77777777" w:rsidR="007B5D53" w:rsidRPr="00C41D68" w:rsidRDefault="007B5D53" w:rsidP="007B5D53">
            <w:pPr>
              <w:jc w:val="both"/>
              <w:rPr>
                <w:color w:val="000000"/>
                <w:sz w:val="20"/>
              </w:rPr>
            </w:pPr>
            <w:r w:rsidRPr="00C41D68">
              <w:rPr>
                <w:color w:val="000000"/>
                <w:sz w:val="20"/>
              </w:rPr>
              <w:t>6.3.</w:t>
            </w:r>
            <w:r>
              <w:rPr>
                <w:color w:val="000000"/>
                <w:sz w:val="20"/>
              </w:rPr>
              <w:t xml:space="preserve"> </w:t>
            </w:r>
            <w:r w:rsidRPr="00C41D68">
              <w:rPr>
                <w:color w:val="000000"/>
                <w:sz w:val="20"/>
              </w:rPr>
              <w:t>Осуществление планового надзора за техническим состоянием жилого дома, обеспечение его содержания и ремонта, организация работ по обследованию объектов с целью определения их технической готовности к эксплуатации (в т.ч. сезонной), необходимости проведения текущего и капитального ремонта, планирование работ по содержанию и ремонту домов, осуществление систематического контроля за качеством услуг, ведение технической документации на жилые дома, работа с населением, в том числе рассмотрение обращений, жалоб по качеству обслуживания.</w:t>
            </w:r>
          </w:p>
        </w:tc>
        <w:tc>
          <w:tcPr>
            <w:tcW w:w="1685" w:type="dxa"/>
            <w:vAlign w:val="center"/>
          </w:tcPr>
          <w:p w14:paraId="79FD5246" w14:textId="77777777" w:rsidR="007B5D53" w:rsidRPr="00316414" w:rsidRDefault="007B5D53" w:rsidP="007B5D53">
            <w:pPr>
              <w:jc w:val="center"/>
              <w:rPr>
                <w:sz w:val="20"/>
                <w:szCs w:val="20"/>
              </w:rPr>
            </w:pPr>
            <w:r w:rsidRPr="00FA1378">
              <w:rPr>
                <w:sz w:val="20"/>
                <w:szCs w:val="20"/>
              </w:rPr>
              <w:t>Постоянно, в течении срока действия договора</w:t>
            </w:r>
          </w:p>
        </w:tc>
        <w:tc>
          <w:tcPr>
            <w:tcW w:w="1151" w:type="dxa"/>
            <w:vAlign w:val="center"/>
          </w:tcPr>
          <w:p w14:paraId="064A3CC5" w14:textId="77777777" w:rsidR="007B5D53" w:rsidRPr="00424F27" w:rsidRDefault="007B5D53" w:rsidP="007B5D53">
            <w:pPr>
              <w:jc w:val="center"/>
            </w:pPr>
            <w:r>
              <w:rPr>
                <w:rFonts w:ascii="Calibri" w:hAnsi="Calibri" w:cs="Calibri"/>
                <w:color w:val="000000"/>
              </w:rPr>
              <w:t>9775,59</w:t>
            </w:r>
          </w:p>
        </w:tc>
        <w:tc>
          <w:tcPr>
            <w:tcW w:w="1322" w:type="dxa"/>
            <w:noWrap/>
            <w:vAlign w:val="center"/>
          </w:tcPr>
          <w:p w14:paraId="690A166C" w14:textId="77777777" w:rsidR="007B5D53" w:rsidRPr="00424F27" w:rsidRDefault="007B5D53" w:rsidP="007B5D53">
            <w:pPr>
              <w:jc w:val="center"/>
            </w:pPr>
            <w:r>
              <w:rPr>
                <w:rFonts w:ascii="Calibri" w:hAnsi="Calibri" w:cs="Calibri"/>
                <w:color w:val="000000"/>
              </w:rPr>
              <w:t>3,03</w:t>
            </w:r>
          </w:p>
        </w:tc>
      </w:tr>
      <w:tr w:rsidR="007B5D53" w:rsidRPr="00D4587F" w14:paraId="7F6B9A26" w14:textId="77777777" w:rsidTr="007B5D53">
        <w:trPr>
          <w:trHeight w:val="373"/>
        </w:trPr>
        <w:tc>
          <w:tcPr>
            <w:tcW w:w="6237" w:type="dxa"/>
            <w:vAlign w:val="center"/>
          </w:tcPr>
          <w:p w14:paraId="1E709826" w14:textId="77777777" w:rsidR="007B5D53" w:rsidRPr="008D482A" w:rsidRDefault="007B5D53" w:rsidP="007B5D53">
            <w:pPr>
              <w:jc w:val="both"/>
              <w:rPr>
                <w:color w:val="000000"/>
              </w:rPr>
            </w:pPr>
            <w:r w:rsidRPr="008D482A">
              <w:rPr>
                <w:b/>
              </w:rPr>
              <w:t>Итого</w:t>
            </w:r>
            <w:r>
              <w:rPr>
                <w:b/>
              </w:rPr>
              <w:t>:</w:t>
            </w:r>
            <w:r w:rsidRPr="008D482A">
              <w:rPr>
                <w:b/>
              </w:rPr>
              <w:t xml:space="preserve"> </w:t>
            </w:r>
          </w:p>
        </w:tc>
        <w:tc>
          <w:tcPr>
            <w:tcW w:w="1685" w:type="dxa"/>
            <w:vAlign w:val="center"/>
          </w:tcPr>
          <w:p w14:paraId="60899BDB" w14:textId="77777777" w:rsidR="007B5D53" w:rsidRPr="00316414" w:rsidRDefault="007B5D53" w:rsidP="007B5D53">
            <w:pPr>
              <w:jc w:val="center"/>
              <w:rPr>
                <w:sz w:val="20"/>
                <w:szCs w:val="20"/>
              </w:rPr>
            </w:pPr>
          </w:p>
        </w:tc>
        <w:tc>
          <w:tcPr>
            <w:tcW w:w="1151" w:type="dxa"/>
            <w:vAlign w:val="center"/>
          </w:tcPr>
          <w:p w14:paraId="1A2D074A" w14:textId="77777777" w:rsidR="007B5D53" w:rsidRPr="008B57EA" w:rsidRDefault="007B5D53" w:rsidP="007B5D53">
            <w:pPr>
              <w:jc w:val="center"/>
              <w:rPr>
                <w:b/>
                <w:bCs/>
              </w:rPr>
            </w:pPr>
            <w:r w:rsidRPr="008B57EA">
              <w:rPr>
                <w:rFonts w:ascii="Calibri" w:hAnsi="Calibri" w:cs="Calibri"/>
                <w:b/>
                <w:bCs/>
                <w:color w:val="000000"/>
              </w:rPr>
              <w:t>80824,58</w:t>
            </w:r>
          </w:p>
        </w:tc>
        <w:tc>
          <w:tcPr>
            <w:tcW w:w="1322" w:type="dxa"/>
            <w:noWrap/>
            <w:vAlign w:val="center"/>
          </w:tcPr>
          <w:p w14:paraId="4C7D567B" w14:textId="77777777" w:rsidR="007B5D53" w:rsidRPr="008B57EA" w:rsidRDefault="007B5D53" w:rsidP="007B5D53">
            <w:pPr>
              <w:jc w:val="center"/>
              <w:rPr>
                <w:b/>
                <w:bCs/>
              </w:rPr>
            </w:pPr>
            <w:r w:rsidRPr="008B57EA">
              <w:rPr>
                <w:rFonts w:ascii="Calibri" w:hAnsi="Calibri" w:cs="Calibri"/>
                <w:b/>
                <w:bCs/>
                <w:color w:val="000000"/>
              </w:rPr>
              <w:t>25,01</w:t>
            </w:r>
          </w:p>
        </w:tc>
      </w:tr>
    </w:tbl>
    <w:p w14:paraId="5CEBA157" w14:textId="77777777" w:rsidR="007B5D53" w:rsidRPr="00587F09" w:rsidRDefault="007B5D53" w:rsidP="007B5D53">
      <w:pPr>
        <w:jc w:val="both"/>
      </w:pPr>
      <w:r w:rsidRPr="00587F09">
        <w:lastRenderedPageBreak/>
        <w:t>Примечание</w:t>
      </w:r>
      <w:r>
        <w:t>:</w:t>
      </w:r>
      <w:r w:rsidRPr="00587F09">
        <w:t xml:space="preserve"> Перечень работ и услуг по содержанию и ремонту общего имущества собственников </w:t>
      </w:r>
      <w:r>
        <w:t>п</w:t>
      </w:r>
      <w:r w:rsidRPr="00587F09">
        <w:t>омещений в многоквартирном доме определяется организатором конкурса.</w:t>
      </w:r>
    </w:p>
    <w:p w14:paraId="722A5F37" w14:textId="5E93A562" w:rsidR="007B5D53" w:rsidRDefault="007B5D53" w:rsidP="00272FEF">
      <w:pPr>
        <w:snapToGrid w:val="0"/>
        <w:ind w:left="2832" w:firstLine="708"/>
        <w:jc w:val="right"/>
      </w:pPr>
    </w:p>
    <w:p w14:paraId="613C89B9" w14:textId="6A7C7856" w:rsidR="007B5D53" w:rsidRDefault="007B5D53" w:rsidP="00272FEF">
      <w:pPr>
        <w:snapToGrid w:val="0"/>
        <w:ind w:left="2832" w:firstLine="708"/>
        <w:jc w:val="right"/>
      </w:pPr>
    </w:p>
    <w:p w14:paraId="44217E4B" w14:textId="0874C117" w:rsidR="007B5D53" w:rsidRDefault="007B5D53" w:rsidP="00272FEF">
      <w:pPr>
        <w:snapToGrid w:val="0"/>
        <w:ind w:left="2832" w:firstLine="708"/>
        <w:jc w:val="right"/>
      </w:pPr>
      <w:r>
        <w:t xml:space="preserve">Приложение № </w:t>
      </w:r>
      <w:r w:rsidR="00DA20B6">
        <w:t>41</w:t>
      </w:r>
    </w:p>
    <w:p w14:paraId="64518F27" w14:textId="27EDB9D7" w:rsidR="007B5D53" w:rsidRDefault="007B5D53" w:rsidP="00272FEF">
      <w:pPr>
        <w:snapToGrid w:val="0"/>
        <w:ind w:left="2832" w:firstLine="708"/>
        <w:jc w:val="right"/>
      </w:pPr>
    </w:p>
    <w:p w14:paraId="2F901F62" w14:textId="0E5541AD" w:rsidR="007B5D53" w:rsidRPr="008F7450" w:rsidRDefault="00DA20B6" w:rsidP="007B5D53">
      <w:pPr>
        <w:pStyle w:val="ConsPlusNonformat"/>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7B5D53" w:rsidRPr="008F7450">
        <w:rPr>
          <w:rFonts w:ascii="Times New Roman" w:hAnsi="Times New Roman" w:cs="Times New Roman"/>
          <w:b/>
          <w:bCs/>
          <w:sz w:val="22"/>
          <w:szCs w:val="22"/>
        </w:rPr>
        <w:t>УТВЕРЖДАЮ:</w:t>
      </w:r>
    </w:p>
    <w:p w14:paraId="4710BFB4"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689732B5"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0B812D30"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75AF3F55"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5F1DA939"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0FF1C79A"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498314E5"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44C566A3"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63FF6610"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57FB4E66"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5EFB900C"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73D1F2E6"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586059E3"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03654EE2"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608FD96A"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(дата утверждения)</w:t>
      </w:r>
    </w:p>
    <w:p w14:paraId="058D2B2C" w14:textId="77777777" w:rsidR="007B5D53" w:rsidRPr="0011116D" w:rsidRDefault="007B5D53" w:rsidP="007B5D53">
      <w:pPr>
        <w:pStyle w:val="ConsPlusNonformat"/>
        <w:jc w:val="center"/>
        <w:rPr>
          <w:rFonts w:ascii="Times New Roman" w:hAnsi="Times New Roman" w:cs="Times New Roman"/>
          <w:sz w:val="22"/>
          <w:szCs w:val="22"/>
        </w:rPr>
      </w:pPr>
      <w:r w:rsidRPr="0011116D">
        <w:rPr>
          <w:rFonts w:ascii="Times New Roman" w:hAnsi="Times New Roman" w:cs="Times New Roman"/>
          <w:sz w:val="22"/>
          <w:szCs w:val="22"/>
        </w:rPr>
        <w:t>АКТ</w:t>
      </w:r>
    </w:p>
    <w:p w14:paraId="13BDE9CA" w14:textId="77777777" w:rsidR="007B5D53" w:rsidRPr="00730030" w:rsidRDefault="007B5D53" w:rsidP="007B5D53">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о состоянии общего имущества собственников</w:t>
      </w:r>
    </w:p>
    <w:p w14:paraId="77BEA3B3" w14:textId="77777777" w:rsidR="007B5D53" w:rsidRDefault="007B5D53" w:rsidP="007B5D53">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помещений в многоквартирном доме, являющегося объектом конкурса</w:t>
      </w:r>
    </w:p>
    <w:p w14:paraId="679B0881" w14:textId="77777777" w:rsidR="007B5D53" w:rsidRDefault="007B5D53" w:rsidP="007B5D53">
      <w:pPr>
        <w:pStyle w:val="ConsPlusNonformat"/>
        <w:jc w:val="center"/>
        <w:rPr>
          <w:rFonts w:ascii="Times New Roman" w:hAnsi="Times New Roman" w:cs="Times New Roman"/>
          <w:sz w:val="22"/>
          <w:szCs w:val="22"/>
        </w:rPr>
      </w:pPr>
    </w:p>
    <w:p w14:paraId="41A22E15" w14:textId="77777777" w:rsidR="007B5D53" w:rsidRPr="00632C5F" w:rsidRDefault="007B5D53" w:rsidP="007B5D53">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I. Общие сведения о многоквартирном доме</w:t>
      </w:r>
    </w:p>
    <w:p w14:paraId="05CEA0B7" w14:textId="77777777" w:rsidR="007B5D53" w:rsidRDefault="007B5D53" w:rsidP="007B5D53">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 Адрес многоквартирного дома: </w:t>
      </w:r>
      <w:r w:rsidRPr="00632C5F">
        <w:rPr>
          <w:rFonts w:ascii="Times New Roman" w:hAnsi="Times New Roman" w:cs="Times New Roman"/>
          <w:b/>
          <w:sz w:val="22"/>
          <w:szCs w:val="22"/>
          <w:u w:val="single"/>
        </w:rPr>
        <w:t>Нижегородская область,</w:t>
      </w:r>
      <w:r>
        <w:rPr>
          <w:rFonts w:ascii="Times New Roman" w:hAnsi="Times New Roman" w:cs="Times New Roman"/>
          <w:b/>
          <w:sz w:val="22"/>
          <w:szCs w:val="22"/>
          <w:u w:val="single"/>
        </w:rPr>
        <w:t xml:space="preserve"> </w:t>
      </w:r>
      <w:r w:rsidRPr="00632C5F">
        <w:rPr>
          <w:rFonts w:ascii="Times New Roman" w:hAnsi="Times New Roman" w:cs="Times New Roman"/>
          <w:b/>
          <w:sz w:val="22"/>
          <w:szCs w:val="22"/>
          <w:u w:val="single"/>
        </w:rPr>
        <w:t>г.</w:t>
      </w:r>
      <w:r>
        <w:rPr>
          <w:rFonts w:ascii="Times New Roman" w:hAnsi="Times New Roman" w:cs="Times New Roman"/>
          <w:b/>
          <w:sz w:val="22"/>
          <w:szCs w:val="22"/>
          <w:u w:val="single"/>
        </w:rPr>
        <w:t xml:space="preserve"> Шахунья, </w:t>
      </w:r>
    </w:p>
    <w:p w14:paraId="62F85216" w14:textId="77777777" w:rsidR="007B5D53" w:rsidRPr="00632C5F" w:rsidRDefault="007B5D53" w:rsidP="007B5D53">
      <w:pPr>
        <w:pStyle w:val="ConsPlusNonformat"/>
        <w:jc w:val="both"/>
        <w:rPr>
          <w:rFonts w:ascii="Times New Roman" w:hAnsi="Times New Roman" w:cs="Times New Roman"/>
          <w:b/>
          <w:sz w:val="22"/>
          <w:szCs w:val="22"/>
          <w:u w:val="single"/>
        </w:rPr>
      </w:pPr>
      <w:r>
        <w:rPr>
          <w:rFonts w:ascii="Times New Roman" w:hAnsi="Times New Roman" w:cs="Times New Roman"/>
          <w:b/>
          <w:sz w:val="22"/>
          <w:szCs w:val="22"/>
          <w:u w:val="single"/>
        </w:rPr>
        <w:t>д. Андрианово, ул. Центральная, д. № 2</w:t>
      </w:r>
    </w:p>
    <w:p w14:paraId="6B720C60" w14:textId="77777777" w:rsidR="007B5D53" w:rsidRPr="00632C5F" w:rsidRDefault="007B5D53" w:rsidP="007B5D53">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2. Кадастровый номер многоквартирного дома</w:t>
      </w:r>
      <w:r>
        <w:rPr>
          <w:rFonts w:ascii="Times New Roman" w:hAnsi="Times New Roman" w:cs="Times New Roman"/>
          <w:sz w:val="22"/>
          <w:szCs w:val="22"/>
        </w:rPr>
        <w:t xml:space="preserve"> </w:t>
      </w:r>
      <w:r w:rsidRPr="00632C5F">
        <w:rPr>
          <w:rFonts w:ascii="Times New Roman" w:hAnsi="Times New Roman" w:cs="Times New Roman"/>
          <w:sz w:val="22"/>
          <w:szCs w:val="22"/>
        </w:rPr>
        <w:t>(при его наличии):</w:t>
      </w:r>
      <w:r>
        <w:rPr>
          <w:rFonts w:ascii="Times New Roman" w:hAnsi="Times New Roman" w:cs="Times New Roman"/>
          <w:sz w:val="22"/>
          <w:szCs w:val="22"/>
        </w:rPr>
        <w:t xml:space="preserve"> </w:t>
      </w:r>
      <w:r w:rsidRPr="00632C5F">
        <w:rPr>
          <w:rFonts w:ascii="Times New Roman" w:hAnsi="Times New Roman" w:cs="Times New Roman"/>
          <w:b/>
          <w:sz w:val="22"/>
          <w:szCs w:val="22"/>
          <w:u w:val="single"/>
        </w:rPr>
        <w:t>отсутствует</w:t>
      </w:r>
    </w:p>
    <w:p w14:paraId="1151BEC8" w14:textId="77777777" w:rsidR="007B5D53" w:rsidRDefault="007B5D53" w:rsidP="007B5D53">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3. Серия, тип постройки: </w:t>
      </w:r>
      <w:r w:rsidRPr="009D747A">
        <w:rPr>
          <w:rFonts w:ascii="Times New Roman" w:hAnsi="Times New Roman" w:cs="Times New Roman"/>
          <w:b/>
          <w:sz w:val="22"/>
          <w:szCs w:val="22"/>
          <w:u w:val="single"/>
        </w:rPr>
        <w:t>данные отсутствуют</w:t>
      </w:r>
    </w:p>
    <w:p w14:paraId="0810B489" w14:textId="77777777" w:rsidR="007B5D53" w:rsidRDefault="007B5D53" w:rsidP="007B5D53">
      <w:pPr>
        <w:pStyle w:val="ConsPlusNonformat"/>
        <w:jc w:val="both"/>
        <w:rPr>
          <w:rFonts w:ascii="Times New Roman" w:hAnsi="Times New Roman" w:cs="Times New Roman"/>
          <w:b/>
          <w:sz w:val="22"/>
          <w:szCs w:val="22"/>
          <w:u w:val="single"/>
        </w:rPr>
      </w:pPr>
      <w:r>
        <w:rPr>
          <w:rFonts w:ascii="Times New Roman" w:hAnsi="Times New Roman" w:cs="Times New Roman"/>
          <w:bCs/>
          <w:sz w:val="22"/>
          <w:szCs w:val="22"/>
        </w:rPr>
        <w:t xml:space="preserve">    </w:t>
      </w:r>
      <w:r w:rsidRPr="003E721F">
        <w:rPr>
          <w:rFonts w:ascii="Times New Roman" w:hAnsi="Times New Roman" w:cs="Times New Roman"/>
          <w:bCs/>
          <w:sz w:val="22"/>
          <w:szCs w:val="22"/>
        </w:rPr>
        <w:t>4. Год постройки:</w:t>
      </w:r>
      <w:r w:rsidRPr="003E721F">
        <w:rPr>
          <w:rFonts w:ascii="Times New Roman" w:hAnsi="Times New Roman" w:cs="Times New Roman"/>
          <w:b/>
          <w:sz w:val="22"/>
          <w:szCs w:val="22"/>
          <w:u w:val="single"/>
        </w:rPr>
        <w:t xml:space="preserve"> 19</w:t>
      </w:r>
      <w:r>
        <w:rPr>
          <w:rFonts w:ascii="Times New Roman" w:hAnsi="Times New Roman" w:cs="Times New Roman"/>
          <w:b/>
          <w:sz w:val="22"/>
          <w:szCs w:val="22"/>
          <w:u w:val="single"/>
        </w:rPr>
        <w:t>86</w:t>
      </w:r>
    </w:p>
    <w:p w14:paraId="03EA8FE4" w14:textId="77777777" w:rsidR="007B5D53" w:rsidRPr="00632C5F" w:rsidRDefault="007B5D53" w:rsidP="007B5D53">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5. Степень износа по данным государственного технического учета:</w:t>
      </w:r>
      <w:r>
        <w:t xml:space="preserve"> </w:t>
      </w:r>
      <w:r>
        <w:rPr>
          <w:rFonts w:ascii="Times New Roman" w:hAnsi="Times New Roman" w:cs="Times New Roman"/>
          <w:b/>
          <w:sz w:val="22"/>
          <w:szCs w:val="22"/>
          <w:u w:val="single"/>
        </w:rPr>
        <w:t>40%</w:t>
      </w:r>
    </w:p>
    <w:p w14:paraId="589EC012" w14:textId="77777777" w:rsidR="007B5D53" w:rsidRPr="00632C5F" w:rsidRDefault="007B5D53" w:rsidP="007B5D53">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6. Степень фактического износа: </w:t>
      </w:r>
      <w:r w:rsidRPr="0041397F">
        <w:rPr>
          <w:rFonts w:ascii="Times New Roman" w:hAnsi="Times New Roman" w:cs="Times New Roman"/>
          <w:b/>
          <w:sz w:val="22"/>
          <w:szCs w:val="22"/>
          <w:u w:val="single"/>
        </w:rPr>
        <w:t>данные отсутствуют</w:t>
      </w:r>
    </w:p>
    <w:p w14:paraId="5D3B4CC0" w14:textId="77777777" w:rsidR="007B5D53" w:rsidRPr="00632C5F" w:rsidRDefault="007B5D53" w:rsidP="007B5D53">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7. Год последнего капитального ремонта: </w:t>
      </w:r>
      <w:r w:rsidRPr="00F44B5D">
        <w:rPr>
          <w:rFonts w:ascii="Times New Roman" w:hAnsi="Times New Roman" w:cs="Times New Roman"/>
          <w:b/>
          <w:sz w:val="22"/>
          <w:szCs w:val="22"/>
          <w:u w:val="single"/>
        </w:rPr>
        <w:t>данные отсутствуют</w:t>
      </w:r>
    </w:p>
    <w:p w14:paraId="46FC5643" w14:textId="77777777" w:rsidR="007B5D53" w:rsidRPr="00632C5F" w:rsidRDefault="007B5D53" w:rsidP="007B5D53">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8. </w:t>
      </w:r>
      <w:r w:rsidRPr="00A306E2">
        <w:rPr>
          <w:rFonts w:ascii="Times New Roman" w:hAnsi="Times New Roman" w:cs="Times New Roman"/>
          <w:sz w:val="22"/>
          <w:szCs w:val="22"/>
        </w:rPr>
        <w:t>Реквизиты правового акта о признании многоквартирного дома аварийным и подлежащим сносу:</w:t>
      </w:r>
      <w:r w:rsidRPr="00400C8B">
        <w:t xml:space="preserve"> </w:t>
      </w:r>
      <w:r>
        <w:rPr>
          <w:rFonts w:ascii="Times New Roman" w:hAnsi="Times New Roman" w:cs="Times New Roman"/>
          <w:b/>
          <w:sz w:val="22"/>
          <w:szCs w:val="22"/>
          <w:u w:val="single"/>
        </w:rPr>
        <w:t>отсутствую</w:t>
      </w:r>
      <w:r w:rsidRPr="00400C8B">
        <w:rPr>
          <w:rFonts w:ascii="Times New Roman" w:hAnsi="Times New Roman" w:cs="Times New Roman"/>
          <w:b/>
          <w:sz w:val="22"/>
          <w:szCs w:val="22"/>
          <w:u w:val="single"/>
        </w:rPr>
        <w:t>т</w:t>
      </w:r>
    </w:p>
    <w:p w14:paraId="5986337C" w14:textId="77777777" w:rsidR="007B5D53" w:rsidRPr="00914F6E" w:rsidRDefault="007B5D53" w:rsidP="007B5D53">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9. Количество этажей: </w:t>
      </w:r>
      <w:r>
        <w:rPr>
          <w:rFonts w:ascii="Times New Roman" w:hAnsi="Times New Roman" w:cs="Times New Roman"/>
          <w:b/>
          <w:sz w:val="22"/>
          <w:szCs w:val="22"/>
          <w:u w:val="single"/>
        </w:rPr>
        <w:t>2</w:t>
      </w:r>
      <w:r w:rsidRPr="00914F6E">
        <w:rPr>
          <w:rFonts w:ascii="Times New Roman" w:hAnsi="Times New Roman" w:cs="Times New Roman"/>
          <w:b/>
          <w:sz w:val="22"/>
          <w:szCs w:val="22"/>
          <w:u w:val="single"/>
        </w:rPr>
        <w:t xml:space="preserve"> (</w:t>
      </w:r>
      <w:r>
        <w:rPr>
          <w:rFonts w:ascii="Times New Roman" w:hAnsi="Times New Roman" w:cs="Times New Roman"/>
          <w:b/>
          <w:sz w:val="22"/>
          <w:szCs w:val="22"/>
          <w:u w:val="single"/>
        </w:rPr>
        <w:t>два</w:t>
      </w:r>
      <w:r w:rsidRPr="00914F6E">
        <w:rPr>
          <w:rFonts w:ascii="Times New Roman" w:hAnsi="Times New Roman" w:cs="Times New Roman"/>
          <w:b/>
          <w:sz w:val="22"/>
          <w:szCs w:val="22"/>
          <w:u w:val="single"/>
        </w:rPr>
        <w:t>)</w:t>
      </w:r>
    </w:p>
    <w:p w14:paraId="0C721283" w14:textId="77777777" w:rsidR="007B5D53" w:rsidRPr="00914F6E" w:rsidRDefault="007B5D53" w:rsidP="007B5D53">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10. Наличие подвала: </w:t>
      </w:r>
      <w:r>
        <w:rPr>
          <w:rFonts w:ascii="Times New Roman" w:hAnsi="Times New Roman" w:cs="Times New Roman"/>
          <w:b/>
          <w:sz w:val="22"/>
          <w:szCs w:val="22"/>
          <w:u w:val="single"/>
        </w:rPr>
        <w:t>да</w:t>
      </w:r>
    </w:p>
    <w:p w14:paraId="0F3CE5BD" w14:textId="77777777" w:rsidR="007B5D53" w:rsidRPr="00914F6E" w:rsidRDefault="007B5D53" w:rsidP="007B5D53">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11. Наличие цокольного этажа: </w:t>
      </w:r>
      <w:r w:rsidRPr="00914F6E">
        <w:rPr>
          <w:rFonts w:ascii="Times New Roman" w:hAnsi="Times New Roman" w:cs="Times New Roman"/>
          <w:b/>
          <w:sz w:val="22"/>
          <w:szCs w:val="22"/>
          <w:u w:val="single"/>
        </w:rPr>
        <w:t>отсутствует</w:t>
      </w:r>
    </w:p>
    <w:p w14:paraId="2E463557" w14:textId="77777777" w:rsidR="007B5D53" w:rsidRPr="00914F6E" w:rsidRDefault="007B5D53" w:rsidP="007B5D53">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914F6E">
        <w:rPr>
          <w:rFonts w:ascii="Times New Roman" w:hAnsi="Times New Roman" w:cs="Times New Roman"/>
          <w:sz w:val="22"/>
          <w:szCs w:val="22"/>
        </w:rPr>
        <w:t xml:space="preserve">12. Наличие мансарды: </w:t>
      </w:r>
      <w:r w:rsidRPr="00914F6E">
        <w:rPr>
          <w:rFonts w:ascii="Times New Roman" w:hAnsi="Times New Roman" w:cs="Times New Roman"/>
          <w:b/>
          <w:sz w:val="22"/>
          <w:szCs w:val="22"/>
          <w:u w:val="single"/>
        </w:rPr>
        <w:t>отсутствует</w:t>
      </w:r>
    </w:p>
    <w:p w14:paraId="56790E7D" w14:textId="77777777" w:rsidR="007B5D53" w:rsidRPr="00914F6E" w:rsidRDefault="007B5D53" w:rsidP="007B5D53">
      <w:pPr>
        <w:pStyle w:val="ConsPlusNonformat"/>
        <w:jc w:val="both"/>
        <w:rPr>
          <w:rFonts w:ascii="Times New Roman" w:hAnsi="Times New Roman" w:cs="Times New Roman"/>
          <w:sz w:val="22"/>
          <w:szCs w:val="22"/>
        </w:rPr>
      </w:pPr>
      <w:r w:rsidRPr="00914F6E">
        <w:rPr>
          <w:rFonts w:ascii="Times New Roman" w:hAnsi="Times New Roman" w:cs="Times New Roman"/>
          <w:sz w:val="22"/>
          <w:szCs w:val="22"/>
        </w:rPr>
        <w:t xml:space="preserve">  13. Наличие мезонина: </w:t>
      </w:r>
      <w:r w:rsidRPr="00914F6E">
        <w:rPr>
          <w:rFonts w:ascii="Times New Roman" w:hAnsi="Times New Roman" w:cs="Times New Roman"/>
          <w:b/>
          <w:sz w:val="22"/>
          <w:szCs w:val="22"/>
          <w:u w:val="single"/>
        </w:rPr>
        <w:t>отсутствует</w:t>
      </w:r>
    </w:p>
    <w:p w14:paraId="7D2DC0FA" w14:textId="77777777" w:rsidR="007B5D53" w:rsidRPr="00914F6E" w:rsidRDefault="007B5D53" w:rsidP="007B5D53">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14. Количество квартир: </w:t>
      </w:r>
      <w:r>
        <w:rPr>
          <w:rFonts w:ascii="Times New Roman" w:hAnsi="Times New Roman" w:cs="Times New Roman"/>
          <w:b/>
          <w:sz w:val="22"/>
          <w:szCs w:val="22"/>
          <w:u w:val="single"/>
        </w:rPr>
        <w:t>16</w:t>
      </w:r>
      <w:r w:rsidRPr="00914F6E">
        <w:rPr>
          <w:rFonts w:ascii="Times New Roman" w:hAnsi="Times New Roman" w:cs="Times New Roman"/>
          <w:b/>
          <w:sz w:val="22"/>
          <w:szCs w:val="22"/>
          <w:u w:val="single"/>
        </w:rPr>
        <w:t xml:space="preserve"> (</w:t>
      </w:r>
      <w:r>
        <w:rPr>
          <w:rFonts w:ascii="Times New Roman" w:hAnsi="Times New Roman" w:cs="Times New Roman"/>
          <w:b/>
          <w:sz w:val="22"/>
          <w:szCs w:val="22"/>
          <w:u w:val="single"/>
        </w:rPr>
        <w:t>шестнадцать</w:t>
      </w:r>
      <w:r w:rsidRPr="00914F6E">
        <w:rPr>
          <w:rFonts w:ascii="Times New Roman" w:hAnsi="Times New Roman" w:cs="Times New Roman"/>
          <w:b/>
          <w:sz w:val="22"/>
          <w:szCs w:val="22"/>
          <w:u w:val="single"/>
        </w:rPr>
        <w:t>)</w:t>
      </w:r>
    </w:p>
    <w:p w14:paraId="5F51226A" w14:textId="77777777" w:rsidR="007B5D53" w:rsidRPr="003525DE" w:rsidRDefault="007B5D53" w:rsidP="007B5D53">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15. </w:t>
      </w:r>
      <w:r w:rsidRPr="00632C5F">
        <w:rPr>
          <w:rFonts w:ascii="Times New Roman" w:hAnsi="Times New Roman" w:cs="Times New Roman"/>
          <w:sz w:val="22"/>
          <w:szCs w:val="22"/>
        </w:rPr>
        <w:t xml:space="preserve">Количество нежилых помещений, не входящих в состав общего имущества: </w:t>
      </w:r>
    </w:p>
    <w:p w14:paraId="46A2366B"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16. Реквизиты правового акта о признании всех жилых помещений в многоквартирном доме непригодными для проживания: </w:t>
      </w:r>
      <w:r w:rsidRPr="003525DE">
        <w:rPr>
          <w:rFonts w:ascii="Times New Roman" w:hAnsi="Times New Roman" w:cs="Times New Roman"/>
          <w:b/>
          <w:sz w:val="22"/>
          <w:szCs w:val="22"/>
          <w:u w:val="single"/>
        </w:rPr>
        <w:t>данные отсутствуют</w:t>
      </w:r>
    </w:p>
    <w:p w14:paraId="580E6EA7"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17. </w:t>
      </w:r>
      <w:r>
        <w:rPr>
          <w:rFonts w:ascii="Times New Roman" w:hAnsi="Times New Roman" w:cs="Times New Roman"/>
          <w:sz w:val="22"/>
          <w:szCs w:val="22"/>
        </w:rPr>
        <w:t xml:space="preserve">Перечень жилых помещений, признанных </w:t>
      </w:r>
      <w:r w:rsidRPr="00A306E2">
        <w:rPr>
          <w:rFonts w:ascii="Times New Roman" w:hAnsi="Times New Roman" w:cs="Times New Roman"/>
          <w:sz w:val="22"/>
          <w:szCs w:val="22"/>
        </w:rPr>
        <w:t xml:space="preserve">непригодными для проживания (с указанием реквизитов правовых актов о признании жилых помещений непригодными для проживания): </w:t>
      </w:r>
      <w:r w:rsidRPr="003525DE">
        <w:rPr>
          <w:rFonts w:ascii="Times New Roman" w:hAnsi="Times New Roman" w:cs="Times New Roman"/>
          <w:b/>
          <w:sz w:val="22"/>
          <w:szCs w:val="22"/>
          <w:u w:val="single"/>
        </w:rPr>
        <w:t>данные отсутствуют</w:t>
      </w:r>
    </w:p>
    <w:p w14:paraId="3CB7D6F5"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18. Строительный объе</w:t>
      </w:r>
      <w:r>
        <w:rPr>
          <w:rFonts w:ascii="Times New Roman" w:hAnsi="Times New Roman" w:cs="Times New Roman"/>
          <w:sz w:val="22"/>
          <w:szCs w:val="22"/>
        </w:rPr>
        <w:t xml:space="preserve">м: </w:t>
      </w:r>
      <w:r>
        <w:rPr>
          <w:rFonts w:ascii="Times New Roman" w:hAnsi="Times New Roman" w:cs="Times New Roman"/>
          <w:b/>
          <w:sz w:val="22"/>
          <w:szCs w:val="22"/>
          <w:u w:val="single"/>
        </w:rPr>
        <w:t xml:space="preserve">3452,0 </w:t>
      </w:r>
      <w:r w:rsidRPr="00914F6E">
        <w:rPr>
          <w:rFonts w:ascii="Times New Roman" w:hAnsi="Times New Roman" w:cs="Times New Roman"/>
          <w:b/>
          <w:sz w:val="22"/>
          <w:szCs w:val="22"/>
          <w:u w:val="single"/>
        </w:rPr>
        <w:t>куб. м.</w:t>
      </w:r>
    </w:p>
    <w:p w14:paraId="73BE4A1F"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19. Площадь:</w:t>
      </w:r>
    </w:p>
    <w:p w14:paraId="662E6E49" w14:textId="77777777" w:rsidR="007B5D53" w:rsidRPr="00632C5F" w:rsidRDefault="007B5D53" w:rsidP="007B5D53">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а) многоквартирного дома с лоджиями, балконами, шкафами, коридорами и лестничными к</w:t>
      </w:r>
      <w:r>
        <w:rPr>
          <w:rFonts w:ascii="Times New Roman" w:hAnsi="Times New Roman" w:cs="Times New Roman"/>
          <w:sz w:val="22"/>
          <w:szCs w:val="22"/>
        </w:rPr>
        <w:t xml:space="preserve">летками: </w:t>
      </w:r>
      <w:r w:rsidRPr="00B12C4E">
        <w:rPr>
          <w:rFonts w:ascii="Times New Roman" w:hAnsi="Times New Roman" w:cs="Times New Roman"/>
          <w:b/>
          <w:sz w:val="22"/>
          <w:szCs w:val="22"/>
          <w:u w:val="single"/>
        </w:rPr>
        <w:t>данные отсутствуют</w:t>
      </w:r>
    </w:p>
    <w:p w14:paraId="1E49DD6F" w14:textId="77777777" w:rsidR="007B5D53" w:rsidRPr="00632C5F" w:rsidRDefault="007B5D53" w:rsidP="007B5D53">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б)</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жилых помещений (общая площадь квартир): </w:t>
      </w:r>
      <w:r>
        <w:rPr>
          <w:rFonts w:ascii="Times New Roman" w:hAnsi="Times New Roman" w:cs="Times New Roman"/>
          <w:b/>
          <w:sz w:val="22"/>
          <w:szCs w:val="22"/>
          <w:u w:val="single"/>
        </w:rPr>
        <w:t>451,6</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(860,0</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xml:space="preserve">.) </w:t>
      </w:r>
    </w:p>
    <w:p w14:paraId="12C0A8EB" w14:textId="77777777" w:rsidR="007B5D53" w:rsidRPr="00632C5F" w:rsidRDefault="007B5D53" w:rsidP="007B5D53">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в) </w:t>
      </w:r>
      <w:r>
        <w:rPr>
          <w:rFonts w:ascii="Times New Roman" w:hAnsi="Times New Roman" w:cs="Times New Roman"/>
          <w:sz w:val="22"/>
          <w:szCs w:val="22"/>
        </w:rPr>
        <w:t xml:space="preserve">нежилых помещений (общая площадь </w:t>
      </w:r>
      <w:r w:rsidRPr="00632C5F">
        <w:rPr>
          <w:rFonts w:ascii="Times New Roman" w:hAnsi="Times New Roman" w:cs="Times New Roman"/>
          <w:sz w:val="22"/>
          <w:szCs w:val="22"/>
        </w:rPr>
        <w:t xml:space="preserve">нежилых помещений, не </w:t>
      </w:r>
      <w:r>
        <w:rPr>
          <w:rFonts w:ascii="Times New Roman" w:hAnsi="Times New Roman" w:cs="Times New Roman"/>
          <w:sz w:val="22"/>
          <w:szCs w:val="22"/>
        </w:rPr>
        <w:t xml:space="preserve">входящих в состав общего имущества в многоквартирном </w:t>
      </w:r>
      <w:r w:rsidRPr="00632C5F">
        <w:rPr>
          <w:rFonts w:ascii="Times New Roman" w:hAnsi="Times New Roman" w:cs="Times New Roman"/>
          <w:sz w:val="22"/>
          <w:szCs w:val="22"/>
        </w:rPr>
        <w:t xml:space="preserve">доме): </w:t>
      </w:r>
      <w:r w:rsidRPr="00C4072E">
        <w:rPr>
          <w:rFonts w:ascii="Times New Roman" w:hAnsi="Times New Roman" w:cs="Times New Roman"/>
          <w:b/>
          <w:sz w:val="22"/>
          <w:szCs w:val="22"/>
          <w:u w:val="single"/>
        </w:rPr>
        <w:t>данные отсутствуют</w:t>
      </w:r>
      <w:r>
        <w:rPr>
          <w:rFonts w:ascii="Times New Roman" w:hAnsi="Times New Roman" w:cs="Times New Roman"/>
          <w:sz w:val="22"/>
          <w:szCs w:val="22"/>
        </w:rPr>
        <w:t xml:space="preserve"> </w:t>
      </w:r>
    </w:p>
    <w:p w14:paraId="041CFEB1" w14:textId="77777777" w:rsidR="007B5D53" w:rsidRPr="00632C5F" w:rsidRDefault="007B5D53" w:rsidP="007B5D53">
      <w:pPr>
        <w:pStyle w:val="ConsPlusNonformat"/>
        <w:tabs>
          <w:tab w:val="left" w:pos="284"/>
          <w:tab w:val="left" w:pos="426"/>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г)</w:t>
      </w:r>
      <w:r>
        <w:rPr>
          <w:rFonts w:ascii="Times New Roman" w:hAnsi="Times New Roman" w:cs="Times New Roman"/>
          <w:sz w:val="22"/>
          <w:szCs w:val="22"/>
        </w:rPr>
        <w:t xml:space="preserve"> помещений общего пользования (общая площадь </w:t>
      </w:r>
      <w:r w:rsidRPr="00632C5F">
        <w:rPr>
          <w:rFonts w:ascii="Times New Roman" w:hAnsi="Times New Roman" w:cs="Times New Roman"/>
          <w:sz w:val="22"/>
          <w:szCs w:val="22"/>
        </w:rPr>
        <w:t>нежилых</w:t>
      </w:r>
      <w:r>
        <w:rPr>
          <w:rFonts w:ascii="Times New Roman" w:hAnsi="Times New Roman" w:cs="Times New Roman"/>
          <w:sz w:val="22"/>
          <w:szCs w:val="22"/>
        </w:rPr>
        <w:t xml:space="preserve"> помещений, </w:t>
      </w:r>
      <w:r w:rsidRPr="00632C5F">
        <w:rPr>
          <w:rFonts w:ascii="Times New Roman" w:hAnsi="Times New Roman" w:cs="Times New Roman"/>
          <w:sz w:val="22"/>
          <w:szCs w:val="22"/>
        </w:rPr>
        <w:t xml:space="preserve">входящих в состав общего имущества в многоквартирном доме): </w:t>
      </w:r>
      <w:r w:rsidRPr="003525DE">
        <w:rPr>
          <w:rFonts w:ascii="Times New Roman" w:hAnsi="Times New Roman" w:cs="Times New Roman"/>
          <w:b/>
          <w:sz w:val="22"/>
          <w:szCs w:val="22"/>
          <w:u w:val="single"/>
        </w:rPr>
        <w:t>данные отсутствуют</w:t>
      </w:r>
    </w:p>
    <w:p w14:paraId="67636C11"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20. Количество лестниц: </w:t>
      </w:r>
      <w:r>
        <w:rPr>
          <w:rFonts w:ascii="Times New Roman" w:hAnsi="Times New Roman" w:cs="Times New Roman"/>
          <w:b/>
          <w:sz w:val="22"/>
          <w:szCs w:val="22"/>
        </w:rPr>
        <w:t>3</w:t>
      </w:r>
      <w:r w:rsidRPr="00B93041">
        <w:rPr>
          <w:rFonts w:ascii="Times New Roman" w:hAnsi="Times New Roman" w:cs="Times New Roman"/>
          <w:b/>
          <w:sz w:val="22"/>
          <w:szCs w:val="22"/>
        </w:rPr>
        <w:t xml:space="preserve"> шт.</w:t>
      </w:r>
    </w:p>
    <w:p w14:paraId="6C35C8FA" w14:textId="77777777" w:rsidR="007B5D53" w:rsidRPr="00632C5F" w:rsidRDefault="007B5D53" w:rsidP="007B5D53">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21. </w:t>
      </w:r>
      <w:r w:rsidRPr="00632C5F">
        <w:rPr>
          <w:rFonts w:ascii="Times New Roman" w:hAnsi="Times New Roman" w:cs="Times New Roman"/>
          <w:sz w:val="22"/>
          <w:szCs w:val="22"/>
        </w:rPr>
        <w:t>Уборочная площадь лестниц</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(включая межквартирные лестничные площадки): </w:t>
      </w:r>
      <w:r>
        <w:rPr>
          <w:rFonts w:ascii="Times New Roman" w:hAnsi="Times New Roman" w:cs="Times New Roman"/>
          <w:b/>
          <w:sz w:val="22"/>
          <w:szCs w:val="22"/>
          <w:u w:val="single"/>
        </w:rPr>
        <w:t>85,4 кв. м.</w:t>
      </w:r>
    </w:p>
    <w:p w14:paraId="666C01E0"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22. Уборочная площадь общих коридоров: </w:t>
      </w:r>
      <w:r w:rsidRPr="00B12C4E">
        <w:rPr>
          <w:rFonts w:ascii="Times New Roman" w:hAnsi="Times New Roman" w:cs="Times New Roman"/>
          <w:b/>
          <w:sz w:val="22"/>
          <w:szCs w:val="22"/>
          <w:u w:val="single"/>
        </w:rPr>
        <w:t>данные отсутствуют</w:t>
      </w:r>
    </w:p>
    <w:p w14:paraId="5890CD4F"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lastRenderedPageBreak/>
        <w:t xml:space="preserve">  </w:t>
      </w:r>
      <w:r w:rsidRPr="00632C5F">
        <w:rPr>
          <w:rFonts w:ascii="Times New Roman" w:hAnsi="Times New Roman" w:cs="Times New Roman"/>
          <w:sz w:val="22"/>
          <w:szCs w:val="22"/>
        </w:rPr>
        <w:t xml:space="preserve">23. </w:t>
      </w:r>
      <w:r>
        <w:rPr>
          <w:rFonts w:ascii="Times New Roman" w:hAnsi="Times New Roman" w:cs="Times New Roman"/>
          <w:sz w:val="22"/>
          <w:szCs w:val="22"/>
        </w:rPr>
        <w:t>Уборочная площадь других помещений</w:t>
      </w:r>
      <w:r w:rsidRPr="00632C5F">
        <w:rPr>
          <w:rFonts w:ascii="Times New Roman" w:hAnsi="Times New Roman" w:cs="Times New Roman"/>
          <w:sz w:val="22"/>
          <w:szCs w:val="22"/>
        </w:rPr>
        <w:t xml:space="preserve"> общего пользования (включая технические этажи, чердаки, технические подвалы): </w:t>
      </w:r>
      <w:r w:rsidRPr="00B12C4E">
        <w:rPr>
          <w:rFonts w:ascii="Times New Roman" w:hAnsi="Times New Roman" w:cs="Times New Roman"/>
          <w:b/>
          <w:sz w:val="22"/>
          <w:szCs w:val="22"/>
          <w:u w:val="single"/>
        </w:rPr>
        <w:t>данные отсутствуют</w:t>
      </w:r>
    </w:p>
    <w:p w14:paraId="46212EDC" w14:textId="77777777" w:rsidR="007B5D53" w:rsidRDefault="007B5D53" w:rsidP="007B5D53">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24. Площадь земельного участка, входящего в состав общего имущества многоквартирного дома: </w:t>
      </w:r>
      <w:r w:rsidRPr="00CB48B0">
        <w:rPr>
          <w:rFonts w:ascii="Times New Roman" w:hAnsi="Times New Roman" w:cs="Times New Roman"/>
          <w:b/>
          <w:sz w:val="22"/>
          <w:szCs w:val="22"/>
          <w:u w:val="single"/>
        </w:rPr>
        <w:t>данные отсутствуют</w:t>
      </w:r>
    </w:p>
    <w:p w14:paraId="020F7BA0" w14:textId="77777777" w:rsidR="007B5D53" w:rsidRDefault="007B5D53" w:rsidP="007B5D53">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25. Кадастровый номер земельного участка (при его наличии): </w:t>
      </w:r>
      <w:r w:rsidRPr="00CB48B0">
        <w:rPr>
          <w:rFonts w:ascii="Times New Roman" w:hAnsi="Times New Roman" w:cs="Times New Roman"/>
          <w:b/>
          <w:sz w:val="22"/>
          <w:szCs w:val="22"/>
          <w:u w:val="single"/>
        </w:rPr>
        <w:t>данные отсутствуют</w:t>
      </w:r>
    </w:p>
    <w:p w14:paraId="75F99090" w14:textId="77777777" w:rsidR="007B5D53" w:rsidRDefault="007B5D53" w:rsidP="007B5D53">
      <w:pPr>
        <w:pStyle w:val="ConsPlusNonformat"/>
        <w:jc w:val="center"/>
        <w:rPr>
          <w:rFonts w:ascii="Times New Roman" w:hAnsi="Times New Roman" w:cs="Times New Roman"/>
          <w:sz w:val="22"/>
          <w:szCs w:val="22"/>
        </w:rPr>
      </w:pPr>
      <w:r w:rsidRPr="008F6CE0">
        <w:rPr>
          <w:rFonts w:ascii="Times New Roman" w:hAnsi="Times New Roman" w:cs="Times New Roman"/>
          <w:sz w:val="22"/>
          <w:szCs w:val="22"/>
        </w:rPr>
        <w:t>II. Техническое состояние многоквартирного дома, включая пристройки</w:t>
      </w:r>
    </w:p>
    <w:tbl>
      <w:tblPr>
        <w:tblStyle w:val="a5"/>
        <w:tblW w:w="0" w:type="auto"/>
        <w:tblLook w:val="0000" w:firstRow="0" w:lastRow="0" w:firstColumn="0" w:lastColumn="0" w:noHBand="0" w:noVBand="0"/>
      </w:tblPr>
      <w:tblGrid>
        <w:gridCol w:w="4031"/>
        <w:gridCol w:w="3093"/>
        <w:gridCol w:w="2674"/>
      </w:tblGrid>
      <w:tr w:rsidR="007B5D53" w14:paraId="0C852EF1" w14:textId="77777777" w:rsidTr="007B5D53">
        <w:trPr>
          <w:trHeight w:val="1175"/>
        </w:trPr>
        <w:tc>
          <w:tcPr>
            <w:tcW w:w="4031" w:type="dxa"/>
          </w:tcPr>
          <w:p w14:paraId="64B47E1F" w14:textId="77777777" w:rsidR="007B5D53" w:rsidRDefault="007B5D53" w:rsidP="007B5D53">
            <w:pPr>
              <w:pStyle w:val="ConsPlusCell"/>
              <w:ind w:left="108"/>
              <w:jc w:val="both"/>
            </w:pPr>
          </w:p>
          <w:p w14:paraId="7B574F84" w14:textId="77777777" w:rsidR="007B5D53" w:rsidRPr="003F3F93" w:rsidRDefault="007B5D53" w:rsidP="007B5D53">
            <w:pPr>
              <w:pStyle w:val="ConsPlusCell"/>
              <w:ind w:left="108"/>
              <w:jc w:val="center"/>
            </w:pPr>
            <w:r w:rsidRPr="003F3F93">
              <w:t>Наименование конструктивных</w:t>
            </w:r>
          </w:p>
          <w:p w14:paraId="5F926D24" w14:textId="77777777" w:rsidR="007B5D53" w:rsidRDefault="007B5D53" w:rsidP="007B5D53">
            <w:pPr>
              <w:pStyle w:val="ConsPlusCell"/>
              <w:ind w:left="108"/>
              <w:jc w:val="center"/>
            </w:pPr>
            <w:r w:rsidRPr="003F3F93">
              <w:t>элементов</w:t>
            </w:r>
          </w:p>
          <w:p w14:paraId="0F71F764" w14:textId="77777777" w:rsidR="007B5D53" w:rsidRDefault="007B5D53" w:rsidP="007B5D53">
            <w:pPr>
              <w:pStyle w:val="ConsPlusCell"/>
              <w:ind w:left="108"/>
              <w:jc w:val="both"/>
            </w:pPr>
          </w:p>
          <w:p w14:paraId="222C6DBA" w14:textId="77777777" w:rsidR="007B5D53" w:rsidRDefault="007B5D53" w:rsidP="007B5D53">
            <w:pPr>
              <w:pStyle w:val="ConsPlusCell"/>
              <w:ind w:left="108"/>
              <w:jc w:val="both"/>
            </w:pPr>
          </w:p>
        </w:tc>
        <w:tc>
          <w:tcPr>
            <w:tcW w:w="3093" w:type="dxa"/>
          </w:tcPr>
          <w:p w14:paraId="1D7A4D77" w14:textId="77777777" w:rsidR="007B5D53" w:rsidRDefault="007B5D53" w:rsidP="007B5D53">
            <w:pPr>
              <w:rPr>
                <w:rFonts w:eastAsiaTheme="minorEastAsia"/>
                <w:sz w:val="20"/>
                <w:szCs w:val="20"/>
              </w:rPr>
            </w:pPr>
          </w:p>
          <w:p w14:paraId="77FAA059" w14:textId="77777777" w:rsidR="007B5D53" w:rsidRDefault="007B5D53" w:rsidP="007B5D53">
            <w:pPr>
              <w:pStyle w:val="ConsPlusCell"/>
              <w:jc w:val="center"/>
            </w:pPr>
            <w:r w:rsidRPr="003F3F93">
              <w:t>Описание элементов (материал, конструкция или система, отделка и прочее)</w:t>
            </w:r>
          </w:p>
        </w:tc>
        <w:tc>
          <w:tcPr>
            <w:tcW w:w="2674" w:type="dxa"/>
          </w:tcPr>
          <w:p w14:paraId="64E67988" w14:textId="77777777" w:rsidR="007B5D53" w:rsidRDefault="007B5D53" w:rsidP="007B5D53">
            <w:pPr>
              <w:jc w:val="center"/>
              <w:rPr>
                <w:rFonts w:eastAsiaTheme="minorEastAsia"/>
                <w:sz w:val="20"/>
                <w:szCs w:val="20"/>
              </w:rPr>
            </w:pPr>
          </w:p>
          <w:p w14:paraId="78D13257" w14:textId="77777777" w:rsidR="007B5D53" w:rsidRDefault="007B5D53" w:rsidP="007B5D53">
            <w:pPr>
              <w:pStyle w:val="ConsPlusCell"/>
              <w:jc w:val="center"/>
            </w:pPr>
            <w:r w:rsidRPr="003F3F93">
              <w:t>Техническое состояние элементов общего имущества многоквартирного дома или износ в %</w:t>
            </w:r>
          </w:p>
        </w:tc>
      </w:tr>
      <w:tr w:rsidR="007B5D53" w:rsidRPr="00E27470" w14:paraId="121394DC" w14:textId="77777777" w:rsidTr="007B5D53">
        <w:tblPrEx>
          <w:tblLook w:val="04A0" w:firstRow="1" w:lastRow="0" w:firstColumn="1" w:lastColumn="0" w:noHBand="0" w:noVBand="1"/>
        </w:tblPrEx>
        <w:trPr>
          <w:trHeight w:val="359"/>
        </w:trPr>
        <w:tc>
          <w:tcPr>
            <w:tcW w:w="4031" w:type="dxa"/>
            <w:tcBorders>
              <w:top w:val="single" w:sz="4" w:space="0" w:color="auto"/>
              <w:left w:val="single" w:sz="4" w:space="0" w:color="auto"/>
            </w:tcBorders>
          </w:tcPr>
          <w:p w14:paraId="6C66866D" w14:textId="77777777" w:rsidR="007B5D53" w:rsidRPr="00E27470" w:rsidRDefault="007B5D53" w:rsidP="007B5D53">
            <w:pPr>
              <w:pStyle w:val="ConsPlusCell"/>
              <w:jc w:val="center"/>
            </w:pPr>
            <w:r>
              <w:t xml:space="preserve">1. </w:t>
            </w:r>
            <w:r w:rsidRPr="00E27470">
              <w:t>Фундамент</w:t>
            </w:r>
          </w:p>
        </w:tc>
        <w:tc>
          <w:tcPr>
            <w:tcW w:w="3093" w:type="dxa"/>
            <w:tcBorders>
              <w:top w:val="single" w:sz="4" w:space="0" w:color="auto"/>
            </w:tcBorders>
          </w:tcPr>
          <w:p w14:paraId="343FEA40" w14:textId="77777777" w:rsidR="007B5D53" w:rsidRPr="00914F6E" w:rsidRDefault="007B5D53" w:rsidP="007B5D53">
            <w:pPr>
              <w:pStyle w:val="ConsPlusCell"/>
              <w:jc w:val="both"/>
            </w:pPr>
            <w:r>
              <w:t>Ленточный бетонный</w:t>
            </w:r>
            <w:r w:rsidRPr="00914F6E">
              <w:t>;</w:t>
            </w:r>
          </w:p>
        </w:tc>
        <w:tc>
          <w:tcPr>
            <w:tcW w:w="2674" w:type="dxa"/>
            <w:tcBorders>
              <w:top w:val="single" w:sz="4" w:space="0" w:color="auto"/>
              <w:right w:val="single" w:sz="4" w:space="0" w:color="auto"/>
            </w:tcBorders>
          </w:tcPr>
          <w:p w14:paraId="130A6D66" w14:textId="77777777" w:rsidR="007B5D53" w:rsidRPr="005A039C" w:rsidRDefault="007B5D53" w:rsidP="007B5D53">
            <w:pPr>
              <w:pStyle w:val="ConsPlusCell"/>
              <w:jc w:val="center"/>
            </w:pPr>
            <w:r w:rsidRPr="005A039C">
              <w:t>н/д</w:t>
            </w:r>
          </w:p>
        </w:tc>
      </w:tr>
      <w:tr w:rsidR="007B5D53" w:rsidRPr="00E27470" w14:paraId="1A24E9E8" w14:textId="77777777" w:rsidTr="007B5D53">
        <w:tblPrEx>
          <w:tblLook w:val="04A0" w:firstRow="1" w:lastRow="0" w:firstColumn="1" w:lastColumn="0" w:noHBand="0" w:noVBand="1"/>
        </w:tblPrEx>
        <w:tc>
          <w:tcPr>
            <w:tcW w:w="4031" w:type="dxa"/>
            <w:tcBorders>
              <w:left w:val="single" w:sz="4" w:space="0" w:color="auto"/>
            </w:tcBorders>
          </w:tcPr>
          <w:p w14:paraId="1442753F" w14:textId="77777777" w:rsidR="007B5D53" w:rsidRPr="00E27470" w:rsidRDefault="007B5D53" w:rsidP="007B5D53">
            <w:pPr>
              <w:pStyle w:val="ConsPlusCell"/>
            </w:pPr>
            <w:r w:rsidRPr="00E27470">
              <w:t>2.</w:t>
            </w:r>
            <w:r>
              <w:t xml:space="preserve"> </w:t>
            </w:r>
            <w:r w:rsidRPr="00E27470">
              <w:t>Наружные и внутренние</w:t>
            </w:r>
          </w:p>
          <w:p w14:paraId="5498A3A3" w14:textId="77777777" w:rsidR="007B5D53" w:rsidRPr="00E27470" w:rsidRDefault="007B5D53" w:rsidP="007B5D53">
            <w:pPr>
              <w:pStyle w:val="ConsPlusCell"/>
            </w:pPr>
            <w:r w:rsidRPr="00E27470">
              <w:t xml:space="preserve">  </w:t>
            </w:r>
            <w:r>
              <w:t xml:space="preserve"> </w:t>
            </w:r>
            <w:r w:rsidRPr="00E27470">
              <w:t>капитальные стены</w:t>
            </w:r>
          </w:p>
        </w:tc>
        <w:tc>
          <w:tcPr>
            <w:tcW w:w="3093" w:type="dxa"/>
          </w:tcPr>
          <w:p w14:paraId="7ECA956E" w14:textId="77777777" w:rsidR="007B5D53" w:rsidRPr="00914F6E" w:rsidRDefault="007B5D53" w:rsidP="007B5D53">
            <w:pPr>
              <w:autoSpaceDE w:val="0"/>
              <w:autoSpaceDN w:val="0"/>
              <w:adjustRightInd w:val="0"/>
              <w:rPr>
                <w:sz w:val="20"/>
                <w:szCs w:val="20"/>
              </w:rPr>
            </w:pPr>
            <w:r>
              <w:rPr>
                <w:sz w:val="20"/>
                <w:szCs w:val="20"/>
              </w:rPr>
              <w:t>К</w:t>
            </w:r>
            <w:r w:rsidRPr="00914F6E">
              <w:rPr>
                <w:sz w:val="20"/>
                <w:szCs w:val="20"/>
              </w:rPr>
              <w:t>ирпич</w:t>
            </w:r>
            <w:r>
              <w:rPr>
                <w:sz w:val="20"/>
                <w:szCs w:val="20"/>
              </w:rPr>
              <w:t>ные</w:t>
            </w:r>
            <w:r w:rsidRPr="00914F6E">
              <w:rPr>
                <w:sz w:val="20"/>
                <w:szCs w:val="20"/>
              </w:rPr>
              <w:t>;</w:t>
            </w:r>
          </w:p>
        </w:tc>
        <w:tc>
          <w:tcPr>
            <w:tcW w:w="2674" w:type="dxa"/>
            <w:tcBorders>
              <w:right w:val="single" w:sz="4" w:space="0" w:color="auto"/>
            </w:tcBorders>
          </w:tcPr>
          <w:p w14:paraId="3CD38869" w14:textId="77777777" w:rsidR="007B5D53" w:rsidRPr="005A039C" w:rsidRDefault="007B5D53" w:rsidP="007B5D53">
            <w:pPr>
              <w:pStyle w:val="ConsPlusCell"/>
              <w:jc w:val="center"/>
            </w:pPr>
            <w:r w:rsidRPr="005A039C">
              <w:t>н/д</w:t>
            </w:r>
          </w:p>
        </w:tc>
      </w:tr>
      <w:tr w:rsidR="007B5D53" w:rsidRPr="00E27470" w14:paraId="47D6968B" w14:textId="77777777" w:rsidTr="007B5D53">
        <w:tblPrEx>
          <w:tblLook w:val="04A0" w:firstRow="1" w:lastRow="0" w:firstColumn="1" w:lastColumn="0" w:noHBand="0" w:noVBand="1"/>
        </w:tblPrEx>
        <w:tc>
          <w:tcPr>
            <w:tcW w:w="4031" w:type="dxa"/>
            <w:tcBorders>
              <w:left w:val="single" w:sz="4" w:space="0" w:color="auto"/>
            </w:tcBorders>
          </w:tcPr>
          <w:p w14:paraId="152E20E2" w14:textId="77777777" w:rsidR="007B5D53" w:rsidRPr="00E27470" w:rsidRDefault="007B5D53" w:rsidP="007B5D53">
            <w:pPr>
              <w:pStyle w:val="ConsPlusCell"/>
              <w:jc w:val="both"/>
            </w:pPr>
            <w:r w:rsidRPr="00E27470">
              <w:t>3.</w:t>
            </w:r>
            <w:r>
              <w:t xml:space="preserve"> </w:t>
            </w:r>
            <w:r w:rsidRPr="00E27470">
              <w:t>Перегородки</w:t>
            </w:r>
          </w:p>
        </w:tc>
        <w:tc>
          <w:tcPr>
            <w:tcW w:w="3093" w:type="dxa"/>
          </w:tcPr>
          <w:p w14:paraId="25B0290A" w14:textId="77777777" w:rsidR="007B5D53" w:rsidRPr="00C1012D" w:rsidRDefault="007B5D53" w:rsidP="007B5D53">
            <w:pPr>
              <w:pStyle w:val="ConsPlusCell"/>
              <w:jc w:val="both"/>
            </w:pPr>
            <w:r>
              <w:t>К</w:t>
            </w:r>
            <w:r w:rsidRPr="009D747A">
              <w:t>ирпичные;</w:t>
            </w:r>
          </w:p>
        </w:tc>
        <w:tc>
          <w:tcPr>
            <w:tcW w:w="2674" w:type="dxa"/>
            <w:tcBorders>
              <w:right w:val="single" w:sz="4" w:space="0" w:color="auto"/>
            </w:tcBorders>
          </w:tcPr>
          <w:p w14:paraId="72231B2E" w14:textId="77777777" w:rsidR="007B5D53" w:rsidRPr="005A039C" w:rsidRDefault="007B5D53" w:rsidP="007B5D53">
            <w:pPr>
              <w:pStyle w:val="ConsPlusCell"/>
              <w:jc w:val="center"/>
            </w:pPr>
            <w:r w:rsidRPr="005A039C">
              <w:t>н/д</w:t>
            </w:r>
          </w:p>
        </w:tc>
      </w:tr>
      <w:tr w:rsidR="007B5D53" w:rsidRPr="00E27470" w14:paraId="5157E685" w14:textId="77777777" w:rsidTr="007B5D53">
        <w:tblPrEx>
          <w:tblLook w:val="04A0" w:firstRow="1" w:lastRow="0" w:firstColumn="1" w:lastColumn="0" w:noHBand="0" w:noVBand="1"/>
        </w:tblPrEx>
        <w:tc>
          <w:tcPr>
            <w:tcW w:w="4031" w:type="dxa"/>
            <w:tcBorders>
              <w:left w:val="single" w:sz="4" w:space="0" w:color="auto"/>
            </w:tcBorders>
          </w:tcPr>
          <w:p w14:paraId="0E5A1C74" w14:textId="77777777" w:rsidR="007B5D53" w:rsidRPr="00E27470" w:rsidRDefault="007B5D53" w:rsidP="007B5D53">
            <w:pPr>
              <w:pStyle w:val="ConsPlusCell"/>
            </w:pPr>
            <w:r w:rsidRPr="00E27470">
              <w:t>4.</w:t>
            </w:r>
            <w:r>
              <w:t xml:space="preserve"> </w:t>
            </w:r>
            <w:r w:rsidRPr="00E27470">
              <w:t>Перекрытия</w:t>
            </w:r>
            <w:r>
              <w:t xml:space="preserve">: - </w:t>
            </w:r>
            <w:r w:rsidRPr="00E27470">
              <w:t>чердачные</w:t>
            </w:r>
            <w:r>
              <w:t>,</w:t>
            </w:r>
          </w:p>
          <w:p w14:paraId="32024C55" w14:textId="77777777" w:rsidR="007B5D53" w:rsidRDefault="007B5D53" w:rsidP="007B5D53">
            <w:pPr>
              <w:pStyle w:val="ConsPlusCell"/>
            </w:pPr>
            <w:r w:rsidRPr="00E27470">
              <w:t xml:space="preserve"> </w:t>
            </w:r>
            <w:r>
              <w:t xml:space="preserve">  - </w:t>
            </w:r>
            <w:r w:rsidRPr="00E27470">
              <w:t xml:space="preserve"> </w:t>
            </w:r>
            <w:r>
              <w:t>м</w:t>
            </w:r>
            <w:r w:rsidRPr="00E27470">
              <w:t>еждуэтажные</w:t>
            </w:r>
            <w:r>
              <w:t>,</w:t>
            </w:r>
          </w:p>
          <w:p w14:paraId="1D372994" w14:textId="77777777" w:rsidR="007B5D53" w:rsidRPr="00E27470" w:rsidRDefault="007B5D53" w:rsidP="007B5D53">
            <w:pPr>
              <w:pStyle w:val="ConsPlusCell"/>
            </w:pPr>
            <w:r>
              <w:t xml:space="preserve">   - </w:t>
            </w:r>
            <w:r w:rsidRPr="00E27470">
              <w:t xml:space="preserve"> подвальные</w:t>
            </w:r>
          </w:p>
          <w:p w14:paraId="6842DE4B" w14:textId="77777777" w:rsidR="007B5D53" w:rsidRPr="00E27470" w:rsidRDefault="007B5D53" w:rsidP="007B5D53">
            <w:pPr>
              <w:pStyle w:val="ConsPlusCell"/>
            </w:pPr>
            <w:r w:rsidRPr="00E27470">
              <w:t xml:space="preserve"> </w:t>
            </w:r>
            <w:r>
              <w:t xml:space="preserve"> </w:t>
            </w:r>
            <w:r w:rsidRPr="00E27470">
              <w:t xml:space="preserve"> (другое)</w:t>
            </w:r>
          </w:p>
        </w:tc>
        <w:tc>
          <w:tcPr>
            <w:tcW w:w="3093" w:type="dxa"/>
          </w:tcPr>
          <w:p w14:paraId="6856C0AE" w14:textId="77777777" w:rsidR="007B5D53" w:rsidRPr="00C1012D" w:rsidRDefault="007B5D53" w:rsidP="007B5D53">
            <w:pPr>
              <w:jc w:val="both"/>
              <w:rPr>
                <w:sz w:val="20"/>
                <w:szCs w:val="20"/>
              </w:rPr>
            </w:pPr>
            <w:r>
              <w:rPr>
                <w:sz w:val="20"/>
                <w:szCs w:val="20"/>
              </w:rPr>
              <w:t>Железобетонные</w:t>
            </w:r>
            <w:r w:rsidRPr="00C1012D">
              <w:rPr>
                <w:sz w:val="20"/>
                <w:szCs w:val="20"/>
              </w:rPr>
              <w:t>;</w:t>
            </w:r>
          </w:p>
          <w:p w14:paraId="632AC074" w14:textId="77777777" w:rsidR="007B5D53" w:rsidRDefault="007B5D53" w:rsidP="007B5D53">
            <w:pPr>
              <w:jc w:val="both"/>
              <w:rPr>
                <w:sz w:val="20"/>
                <w:szCs w:val="20"/>
              </w:rPr>
            </w:pPr>
            <w:r>
              <w:rPr>
                <w:sz w:val="20"/>
                <w:szCs w:val="20"/>
              </w:rPr>
              <w:t>Ж</w:t>
            </w:r>
            <w:r w:rsidRPr="005446CE">
              <w:rPr>
                <w:sz w:val="20"/>
                <w:szCs w:val="20"/>
              </w:rPr>
              <w:t>елезобетонные;</w:t>
            </w:r>
          </w:p>
          <w:p w14:paraId="7A261BE5" w14:textId="77777777" w:rsidR="007B5D53" w:rsidRDefault="007B5D53" w:rsidP="007B5D53">
            <w:pPr>
              <w:jc w:val="both"/>
              <w:rPr>
                <w:sz w:val="20"/>
                <w:szCs w:val="20"/>
              </w:rPr>
            </w:pPr>
            <w:r>
              <w:rPr>
                <w:sz w:val="20"/>
                <w:szCs w:val="20"/>
              </w:rPr>
              <w:t>Ж</w:t>
            </w:r>
            <w:r w:rsidRPr="00152470">
              <w:rPr>
                <w:sz w:val="20"/>
                <w:szCs w:val="20"/>
              </w:rPr>
              <w:t>елезобетонные;</w:t>
            </w:r>
          </w:p>
          <w:p w14:paraId="230926C4" w14:textId="77777777" w:rsidR="007B5D53" w:rsidRPr="00C1012D" w:rsidRDefault="007B5D53" w:rsidP="007B5D53">
            <w:pPr>
              <w:jc w:val="both"/>
              <w:rPr>
                <w:sz w:val="20"/>
                <w:szCs w:val="20"/>
              </w:rPr>
            </w:pPr>
          </w:p>
        </w:tc>
        <w:tc>
          <w:tcPr>
            <w:tcW w:w="2674" w:type="dxa"/>
            <w:tcBorders>
              <w:right w:val="single" w:sz="4" w:space="0" w:color="auto"/>
            </w:tcBorders>
          </w:tcPr>
          <w:p w14:paraId="3120E95F" w14:textId="77777777" w:rsidR="007B5D53" w:rsidRDefault="007B5D53" w:rsidP="007B5D53">
            <w:pPr>
              <w:jc w:val="center"/>
              <w:rPr>
                <w:sz w:val="20"/>
                <w:szCs w:val="20"/>
              </w:rPr>
            </w:pPr>
            <w:r w:rsidRPr="005A039C">
              <w:rPr>
                <w:sz w:val="20"/>
                <w:szCs w:val="20"/>
              </w:rPr>
              <w:t>н/д</w:t>
            </w:r>
          </w:p>
          <w:p w14:paraId="56A5B5E1" w14:textId="77777777" w:rsidR="007B5D53" w:rsidRDefault="007B5D53" w:rsidP="007B5D53">
            <w:pPr>
              <w:jc w:val="center"/>
              <w:rPr>
                <w:sz w:val="20"/>
                <w:szCs w:val="20"/>
              </w:rPr>
            </w:pPr>
            <w:r w:rsidRPr="006A0200">
              <w:rPr>
                <w:sz w:val="20"/>
                <w:szCs w:val="20"/>
              </w:rPr>
              <w:t>н/д</w:t>
            </w:r>
          </w:p>
          <w:p w14:paraId="2E3F66CF" w14:textId="77777777" w:rsidR="007B5D53" w:rsidRPr="005A039C" w:rsidRDefault="007B5D53" w:rsidP="007B5D53">
            <w:pPr>
              <w:jc w:val="center"/>
              <w:rPr>
                <w:sz w:val="20"/>
                <w:szCs w:val="20"/>
              </w:rPr>
            </w:pPr>
            <w:r w:rsidRPr="006A0200">
              <w:rPr>
                <w:sz w:val="20"/>
                <w:szCs w:val="20"/>
              </w:rPr>
              <w:t>н/д</w:t>
            </w:r>
          </w:p>
        </w:tc>
      </w:tr>
      <w:tr w:rsidR="007B5D53" w:rsidRPr="00E27470" w14:paraId="3F12A8C2" w14:textId="77777777" w:rsidTr="007B5D53">
        <w:tblPrEx>
          <w:tblLook w:val="04A0" w:firstRow="1" w:lastRow="0" w:firstColumn="1" w:lastColumn="0" w:noHBand="0" w:noVBand="1"/>
        </w:tblPrEx>
        <w:tc>
          <w:tcPr>
            <w:tcW w:w="4031" w:type="dxa"/>
            <w:tcBorders>
              <w:left w:val="single" w:sz="4" w:space="0" w:color="auto"/>
            </w:tcBorders>
          </w:tcPr>
          <w:p w14:paraId="3433558F" w14:textId="77777777" w:rsidR="007B5D53" w:rsidRPr="00E27470" w:rsidRDefault="007B5D53" w:rsidP="007B5D53">
            <w:pPr>
              <w:pStyle w:val="ConsPlusCell"/>
              <w:jc w:val="both"/>
            </w:pPr>
            <w:r w:rsidRPr="00E27470">
              <w:t>5.</w:t>
            </w:r>
            <w:r>
              <w:t xml:space="preserve"> </w:t>
            </w:r>
            <w:r w:rsidRPr="00E27470">
              <w:t>Крыша</w:t>
            </w:r>
          </w:p>
        </w:tc>
        <w:tc>
          <w:tcPr>
            <w:tcW w:w="3093" w:type="dxa"/>
          </w:tcPr>
          <w:p w14:paraId="30660F3D" w14:textId="77777777" w:rsidR="007B5D53" w:rsidRPr="00C1012D" w:rsidRDefault="007B5D53" w:rsidP="007B5D53">
            <w:pPr>
              <w:pStyle w:val="ConsPlusCell"/>
              <w:jc w:val="both"/>
            </w:pPr>
            <w:r>
              <w:t>Шифер</w:t>
            </w:r>
            <w:r w:rsidRPr="00C1012D">
              <w:t>;</w:t>
            </w:r>
          </w:p>
        </w:tc>
        <w:tc>
          <w:tcPr>
            <w:tcW w:w="2674" w:type="dxa"/>
            <w:tcBorders>
              <w:right w:val="single" w:sz="4" w:space="0" w:color="auto"/>
            </w:tcBorders>
          </w:tcPr>
          <w:p w14:paraId="56636B27" w14:textId="77777777" w:rsidR="007B5D53" w:rsidRPr="005A039C" w:rsidRDefault="007B5D53" w:rsidP="007B5D53">
            <w:pPr>
              <w:pStyle w:val="ConsPlusCell"/>
              <w:jc w:val="center"/>
            </w:pPr>
            <w:r w:rsidRPr="005A039C">
              <w:t>н/д</w:t>
            </w:r>
          </w:p>
        </w:tc>
      </w:tr>
      <w:tr w:rsidR="007B5D53" w:rsidRPr="00E27470" w14:paraId="1D3F2F4E" w14:textId="77777777" w:rsidTr="007B5D53">
        <w:tblPrEx>
          <w:tblLook w:val="04A0" w:firstRow="1" w:lastRow="0" w:firstColumn="1" w:lastColumn="0" w:noHBand="0" w:noVBand="1"/>
        </w:tblPrEx>
        <w:tc>
          <w:tcPr>
            <w:tcW w:w="4031" w:type="dxa"/>
            <w:tcBorders>
              <w:left w:val="single" w:sz="4" w:space="0" w:color="auto"/>
              <w:bottom w:val="single" w:sz="4" w:space="0" w:color="auto"/>
            </w:tcBorders>
          </w:tcPr>
          <w:p w14:paraId="49E10267" w14:textId="77777777" w:rsidR="007B5D53" w:rsidRPr="00E27470" w:rsidRDefault="007B5D53" w:rsidP="007B5D53">
            <w:pPr>
              <w:pStyle w:val="ConsPlusCell"/>
              <w:jc w:val="both"/>
            </w:pPr>
            <w:r w:rsidRPr="00E27470">
              <w:t>6.</w:t>
            </w:r>
            <w:r>
              <w:t xml:space="preserve"> </w:t>
            </w:r>
            <w:r w:rsidRPr="00E27470">
              <w:t>Полы</w:t>
            </w:r>
          </w:p>
        </w:tc>
        <w:tc>
          <w:tcPr>
            <w:tcW w:w="3093" w:type="dxa"/>
            <w:tcBorders>
              <w:bottom w:val="single" w:sz="4" w:space="0" w:color="auto"/>
            </w:tcBorders>
          </w:tcPr>
          <w:p w14:paraId="582600C9" w14:textId="77777777" w:rsidR="007B5D53" w:rsidRPr="00C1012D" w:rsidRDefault="007B5D53" w:rsidP="007B5D53">
            <w:pPr>
              <w:pStyle w:val="ConsPlusCell"/>
              <w:jc w:val="both"/>
            </w:pPr>
            <w:r>
              <w:t>Дощатые</w:t>
            </w:r>
            <w:r w:rsidRPr="00C1012D">
              <w:t>;</w:t>
            </w:r>
          </w:p>
        </w:tc>
        <w:tc>
          <w:tcPr>
            <w:tcW w:w="2674" w:type="dxa"/>
            <w:tcBorders>
              <w:bottom w:val="single" w:sz="4" w:space="0" w:color="auto"/>
              <w:right w:val="single" w:sz="4" w:space="0" w:color="auto"/>
            </w:tcBorders>
          </w:tcPr>
          <w:p w14:paraId="44F8F0EB" w14:textId="77777777" w:rsidR="007B5D53" w:rsidRPr="005A039C" w:rsidRDefault="007B5D53" w:rsidP="007B5D53">
            <w:pPr>
              <w:pStyle w:val="ConsPlusCell"/>
              <w:jc w:val="center"/>
            </w:pPr>
            <w:r w:rsidRPr="005A039C">
              <w:t>н/д</w:t>
            </w:r>
          </w:p>
        </w:tc>
      </w:tr>
      <w:tr w:rsidR="007B5D53" w:rsidRPr="00E27470" w14:paraId="729DC036" w14:textId="77777777" w:rsidTr="007B5D53">
        <w:tblPrEx>
          <w:tblLook w:val="04A0" w:firstRow="1" w:lastRow="0" w:firstColumn="1" w:lastColumn="0" w:noHBand="0" w:noVBand="1"/>
        </w:tblPrEx>
        <w:tc>
          <w:tcPr>
            <w:tcW w:w="4031" w:type="dxa"/>
            <w:tcBorders>
              <w:left w:val="single" w:sz="4" w:space="0" w:color="auto"/>
            </w:tcBorders>
          </w:tcPr>
          <w:p w14:paraId="1C068533" w14:textId="77777777" w:rsidR="007B5D53" w:rsidRDefault="007B5D53" w:rsidP="007B5D53">
            <w:pPr>
              <w:pStyle w:val="ConsPlusCell"/>
            </w:pPr>
            <w:r w:rsidRPr="00E27470">
              <w:t>7.</w:t>
            </w:r>
            <w:r>
              <w:t xml:space="preserve"> </w:t>
            </w:r>
            <w:r w:rsidRPr="00E27470">
              <w:t>Проемы</w:t>
            </w:r>
            <w:r>
              <w:t>: -</w:t>
            </w:r>
            <w:r w:rsidRPr="00E27470">
              <w:t xml:space="preserve"> окна,</w:t>
            </w:r>
          </w:p>
          <w:p w14:paraId="4130C267" w14:textId="77777777" w:rsidR="007B5D53" w:rsidRPr="00E27470" w:rsidRDefault="007B5D53" w:rsidP="007B5D53">
            <w:pPr>
              <w:pStyle w:val="ConsPlusCell"/>
            </w:pPr>
            <w:r w:rsidRPr="00E27470">
              <w:t xml:space="preserve"> </w:t>
            </w:r>
            <w:r>
              <w:t xml:space="preserve">   - </w:t>
            </w:r>
            <w:r w:rsidRPr="00E27470">
              <w:t>двери</w:t>
            </w:r>
            <w:r>
              <w:t xml:space="preserve"> </w:t>
            </w:r>
            <w:r w:rsidRPr="00E27470">
              <w:t>(другое)</w:t>
            </w:r>
          </w:p>
        </w:tc>
        <w:tc>
          <w:tcPr>
            <w:tcW w:w="3093" w:type="dxa"/>
          </w:tcPr>
          <w:p w14:paraId="069ED133" w14:textId="77777777" w:rsidR="007B5D53" w:rsidRDefault="007B5D53" w:rsidP="007B5D53">
            <w:pPr>
              <w:pStyle w:val="ConsPlusCell"/>
            </w:pPr>
            <w:r>
              <w:t>Л/з/створные;</w:t>
            </w:r>
          </w:p>
          <w:p w14:paraId="15CC3499" w14:textId="77777777" w:rsidR="007B5D53" w:rsidRPr="00C1012D" w:rsidRDefault="007B5D53" w:rsidP="007B5D53">
            <w:pPr>
              <w:pStyle w:val="ConsPlusCell"/>
            </w:pPr>
            <w:r>
              <w:t>Простые;</w:t>
            </w:r>
          </w:p>
        </w:tc>
        <w:tc>
          <w:tcPr>
            <w:tcW w:w="2674" w:type="dxa"/>
            <w:tcBorders>
              <w:right w:val="single" w:sz="4" w:space="0" w:color="auto"/>
            </w:tcBorders>
          </w:tcPr>
          <w:p w14:paraId="560A855B" w14:textId="77777777" w:rsidR="007B5D53" w:rsidRDefault="007B5D53" w:rsidP="007B5D53">
            <w:pPr>
              <w:pStyle w:val="ConsPlusCell"/>
              <w:jc w:val="center"/>
            </w:pPr>
            <w:r w:rsidRPr="005A039C">
              <w:t>н/д</w:t>
            </w:r>
          </w:p>
          <w:p w14:paraId="6CAAE19A" w14:textId="77777777" w:rsidR="007B5D53" w:rsidRPr="005A039C" w:rsidRDefault="007B5D53" w:rsidP="007B5D53">
            <w:pPr>
              <w:pStyle w:val="ConsPlusCell"/>
              <w:jc w:val="center"/>
            </w:pPr>
            <w:r w:rsidRPr="006A0200">
              <w:t>н/д</w:t>
            </w:r>
          </w:p>
        </w:tc>
      </w:tr>
      <w:tr w:rsidR="007B5D53" w:rsidRPr="00E27470" w14:paraId="2E9ECC53" w14:textId="77777777" w:rsidTr="007B5D53">
        <w:tblPrEx>
          <w:tblLook w:val="04A0" w:firstRow="1" w:lastRow="0" w:firstColumn="1" w:lastColumn="0" w:noHBand="0" w:noVBand="1"/>
        </w:tblPrEx>
        <w:tc>
          <w:tcPr>
            <w:tcW w:w="4031" w:type="dxa"/>
            <w:tcBorders>
              <w:left w:val="single" w:sz="4" w:space="0" w:color="auto"/>
            </w:tcBorders>
          </w:tcPr>
          <w:p w14:paraId="28E3CDC8" w14:textId="77777777" w:rsidR="007B5D53" w:rsidRPr="00E27470" w:rsidRDefault="007B5D53" w:rsidP="007B5D53">
            <w:pPr>
              <w:pStyle w:val="ConsPlusCell"/>
            </w:pPr>
            <w:r w:rsidRPr="00E27470">
              <w:t>8.</w:t>
            </w:r>
            <w:r>
              <w:t xml:space="preserve"> </w:t>
            </w:r>
            <w:r w:rsidRPr="00E27470">
              <w:t>Отделка</w:t>
            </w:r>
            <w:r>
              <w:t>: -</w:t>
            </w:r>
            <w:r w:rsidRPr="00E27470">
              <w:t xml:space="preserve"> внутренняя,</w:t>
            </w:r>
          </w:p>
          <w:p w14:paraId="465A365E" w14:textId="77777777" w:rsidR="007B5D53" w:rsidRPr="00E27470" w:rsidRDefault="007B5D53" w:rsidP="007B5D53">
            <w:pPr>
              <w:pStyle w:val="ConsPlusCell"/>
            </w:pPr>
            <w:r w:rsidRPr="00E27470">
              <w:t xml:space="preserve">  </w:t>
            </w:r>
            <w:r>
              <w:t xml:space="preserve"> - </w:t>
            </w:r>
            <w:r w:rsidRPr="00E27470">
              <w:t>наружная (другое)</w:t>
            </w:r>
          </w:p>
        </w:tc>
        <w:tc>
          <w:tcPr>
            <w:tcW w:w="3093" w:type="dxa"/>
          </w:tcPr>
          <w:p w14:paraId="0DE47D48" w14:textId="77777777" w:rsidR="007B5D53" w:rsidRPr="00C1012D" w:rsidRDefault="007B5D53" w:rsidP="007B5D53">
            <w:pPr>
              <w:pStyle w:val="ConsPlusCell"/>
              <w:jc w:val="both"/>
            </w:pPr>
            <w:r>
              <w:t>о</w:t>
            </w:r>
            <w:r w:rsidRPr="00C1012D">
              <w:t>бои, окраска, штукатурка;</w:t>
            </w:r>
          </w:p>
          <w:p w14:paraId="11A6F16D" w14:textId="77777777" w:rsidR="007B5D53" w:rsidRPr="00C1012D" w:rsidRDefault="007B5D53" w:rsidP="007B5D53">
            <w:pPr>
              <w:pStyle w:val="ConsPlusCell"/>
              <w:jc w:val="both"/>
            </w:pPr>
            <w:r w:rsidRPr="00C1012D">
              <w:t>------;</w:t>
            </w:r>
          </w:p>
        </w:tc>
        <w:tc>
          <w:tcPr>
            <w:tcW w:w="2674" w:type="dxa"/>
            <w:tcBorders>
              <w:right w:val="single" w:sz="4" w:space="0" w:color="auto"/>
            </w:tcBorders>
          </w:tcPr>
          <w:p w14:paraId="4C8893E6" w14:textId="77777777" w:rsidR="007B5D53" w:rsidRPr="005A039C" w:rsidRDefault="007B5D53" w:rsidP="007B5D53">
            <w:pPr>
              <w:pStyle w:val="ConsPlusCell"/>
              <w:jc w:val="center"/>
            </w:pPr>
            <w:r w:rsidRPr="005A039C">
              <w:t>н/д</w:t>
            </w:r>
          </w:p>
        </w:tc>
      </w:tr>
      <w:tr w:rsidR="007B5D53" w:rsidRPr="00E27470" w14:paraId="0F1746E6" w14:textId="77777777" w:rsidTr="007B5D53">
        <w:tblPrEx>
          <w:tblLook w:val="04A0" w:firstRow="1" w:lastRow="0" w:firstColumn="1" w:lastColumn="0" w:noHBand="0" w:noVBand="1"/>
        </w:tblPrEx>
        <w:tc>
          <w:tcPr>
            <w:tcW w:w="4031" w:type="dxa"/>
            <w:tcBorders>
              <w:left w:val="single" w:sz="4" w:space="0" w:color="auto"/>
              <w:bottom w:val="single" w:sz="4" w:space="0" w:color="auto"/>
            </w:tcBorders>
          </w:tcPr>
          <w:p w14:paraId="1D1169F7" w14:textId="77777777" w:rsidR="007B5D53" w:rsidRDefault="007B5D53" w:rsidP="007B5D53">
            <w:pPr>
              <w:pStyle w:val="ConsPlusCell"/>
            </w:pPr>
            <w:r w:rsidRPr="00E27470">
              <w:t>9.</w:t>
            </w:r>
            <w:r>
              <w:t xml:space="preserve"> </w:t>
            </w:r>
            <w:r w:rsidRPr="00E27470">
              <w:t xml:space="preserve">Механическое, электрическое, </w:t>
            </w:r>
          </w:p>
          <w:p w14:paraId="401AEC17" w14:textId="77777777" w:rsidR="007B5D53" w:rsidRPr="00E27470" w:rsidRDefault="007B5D53" w:rsidP="007B5D53">
            <w:pPr>
              <w:pStyle w:val="ConsPlusCell"/>
            </w:pPr>
            <w:r w:rsidRPr="00E27470">
              <w:t>санитарно-техническое и</w:t>
            </w:r>
          </w:p>
          <w:p w14:paraId="63E01382" w14:textId="77777777" w:rsidR="007B5D53" w:rsidRPr="00E27470" w:rsidRDefault="007B5D53" w:rsidP="007B5D53">
            <w:pPr>
              <w:pStyle w:val="ConsPlusCell"/>
            </w:pPr>
            <w:r>
              <w:t>и</w:t>
            </w:r>
            <w:r w:rsidRPr="00E27470">
              <w:t>ное оборудование</w:t>
            </w:r>
            <w:r>
              <w:t xml:space="preserve"> </w:t>
            </w:r>
            <w:r w:rsidRPr="00E27470">
              <w:t>ванны, напольные</w:t>
            </w:r>
            <w:r>
              <w:t xml:space="preserve"> </w:t>
            </w:r>
            <w:r w:rsidRPr="00E27470">
              <w:t>электроплиты, телефонные сети и оборудование сети проводного радиовещания,</w:t>
            </w:r>
            <w:r>
              <w:t xml:space="preserve"> </w:t>
            </w:r>
            <w:r w:rsidRPr="00E27470">
              <w:t>сигнализация,</w:t>
            </w:r>
            <w:r>
              <w:t xml:space="preserve"> </w:t>
            </w:r>
            <w:r w:rsidRPr="00E27470">
              <w:t xml:space="preserve">мусоропровод, лифт, вентиляция </w:t>
            </w:r>
            <w:r>
              <w:t>и другое</w:t>
            </w:r>
          </w:p>
        </w:tc>
        <w:tc>
          <w:tcPr>
            <w:tcW w:w="3093" w:type="dxa"/>
            <w:tcBorders>
              <w:bottom w:val="single" w:sz="4" w:space="0" w:color="auto"/>
            </w:tcBorders>
          </w:tcPr>
          <w:p w14:paraId="2659444F" w14:textId="77777777" w:rsidR="007B5D53" w:rsidRDefault="007B5D53" w:rsidP="007B5D53">
            <w:pPr>
              <w:pStyle w:val="ConsPlusCell"/>
            </w:pPr>
            <w:r>
              <w:t>В</w:t>
            </w:r>
            <w:r w:rsidRPr="00C1012D">
              <w:t>анны</w:t>
            </w:r>
            <w:r>
              <w:t>е</w:t>
            </w:r>
            <w:r w:rsidRPr="00C1012D">
              <w:t>,</w:t>
            </w:r>
          </w:p>
          <w:p w14:paraId="499E5B9F" w14:textId="77777777" w:rsidR="007B5D53" w:rsidRPr="00C1012D" w:rsidRDefault="007B5D53" w:rsidP="007B5D53">
            <w:pPr>
              <w:pStyle w:val="ConsPlusCell"/>
            </w:pPr>
            <w:r w:rsidRPr="00C1012D">
              <w:t>туалеты,</w:t>
            </w:r>
          </w:p>
          <w:p w14:paraId="5B2DC331" w14:textId="77777777" w:rsidR="007B5D53" w:rsidRPr="00C1012D" w:rsidRDefault="007B5D53" w:rsidP="007B5D53">
            <w:pPr>
              <w:pStyle w:val="ConsPlusCell"/>
            </w:pPr>
            <w:r>
              <w:t xml:space="preserve">сантехническое </w:t>
            </w:r>
            <w:r w:rsidRPr="00C1012D">
              <w:t>оборудование (унитазы, раковины, ванны)</w:t>
            </w:r>
            <w:r>
              <w:t>,</w:t>
            </w:r>
          </w:p>
          <w:p w14:paraId="05A6263E" w14:textId="77777777" w:rsidR="007B5D53" w:rsidRPr="00C1012D" w:rsidRDefault="007B5D53" w:rsidP="007B5D53">
            <w:pPr>
              <w:pStyle w:val="ConsPlusCell"/>
            </w:pPr>
            <w:r>
              <w:t>вентиляция;</w:t>
            </w:r>
          </w:p>
          <w:p w14:paraId="5215BA2A" w14:textId="77777777" w:rsidR="007B5D53" w:rsidRPr="00C1012D" w:rsidRDefault="007B5D53" w:rsidP="007B5D53">
            <w:pPr>
              <w:pStyle w:val="ConsPlusCell"/>
              <w:jc w:val="both"/>
            </w:pPr>
          </w:p>
        </w:tc>
        <w:tc>
          <w:tcPr>
            <w:tcW w:w="2674" w:type="dxa"/>
            <w:tcBorders>
              <w:bottom w:val="single" w:sz="4" w:space="0" w:color="auto"/>
              <w:right w:val="single" w:sz="4" w:space="0" w:color="auto"/>
            </w:tcBorders>
          </w:tcPr>
          <w:p w14:paraId="2693CC74" w14:textId="77777777" w:rsidR="007B5D53" w:rsidRPr="005A039C" w:rsidRDefault="007B5D53" w:rsidP="007B5D53">
            <w:pPr>
              <w:pStyle w:val="ConsPlusCell"/>
              <w:jc w:val="center"/>
            </w:pPr>
            <w:r w:rsidRPr="005A039C">
              <w:t>н/д</w:t>
            </w:r>
          </w:p>
        </w:tc>
      </w:tr>
      <w:tr w:rsidR="007B5D53" w:rsidRPr="00E27470" w14:paraId="4119FAA4" w14:textId="77777777" w:rsidTr="007B5D53">
        <w:tblPrEx>
          <w:tblLook w:val="04A0" w:firstRow="1" w:lastRow="0" w:firstColumn="1" w:lastColumn="0" w:noHBand="0" w:noVBand="1"/>
        </w:tblPrEx>
        <w:tc>
          <w:tcPr>
            <w:tcW w:w="4031" w:type="dxa"/>
            <w:tcBorders>
              <w:left w:val="single" w:sz="4" w:space="0" w:color="auto"/>
              <w:bottom w:val="single" w:sz="4" w:space="0" w:color="auto"/>
            </w:tcBorders>
          </w:tcPr>
          <w:p w14:paraId="0B07A758" w14:textId="77777777" w:rsidR="007B5D53" w:rsidRPr="00E27470" w:rsidRDefault="007B5D53" w:rsidP="007B5D53">
            <w:pPr>
              <w:pStyle w:val="ConsPlusCell"/>
            </w:pPr>
            <w:r w:rsidRPr="00E27470">
              <w:t>10.</w:t>
            </w:r>
            <w:r>
              <w:t xml:space="preserve"> </w:t>
            </w:r>
            <w:r w:rsidRPr="00E27470">
              <w:t>Внутридомовые</w:t>
            </w:r>
            <w:r>
              <w:t xml:space="preserve"> и</w:t>
            </w:r>
            <w:r w:rsidRPr="00E27470">
              <w:t>нженерные коммуникации и</w:t>
            </w:r>
            <w:r>
              <w:t xml:space="preserve"> </w:t>
            </w:r>
            <w:r w:rsidRPr="00E27470">
              <w:t>оборудование для</w:t>
            </w:r>
            <w:r>
              <w:t xml:space="preserve"> </w:t>
            </w:r>
            <w:r w:rsidRPr="00E27470">
              <w:t>предоставления коммунальных услуг</w:t>
            </w:r>
            <w:r>
              <w:t xml:space="preserve">: </w:t>
            </w:r>
            <w:r w:rsidRPr="00E27470">
              <w:t>электроснабжение,</w:t>
            </w:r>
          </w:p>
          <w:p w14:paraId="3FABA0E1" w14:textId="77777777" w:rsidR="007B5D53" w:rsidRPr="00E27470" w:rsidRDefault="007B5D53" w:rsidP="007B5D53">
            <w:pPr>
              <w:pStyle w:val="ConsPlusCell"/>
            </w:pPr>
            <w:r w:rsidRPr="00E27470">
              <w:t>холодное водоснабжение,</w:t>
            </w:r>
          </w:p>
          <w:p w14:paraId="36479D46" w14:textId="77777777" w:rsidR="007B5D53" w:rsidRPr="00E27470" w:rsidRDefault="007B5D53" w:rsidP="007B5D53">
            <w:pPr>
              <w:pStyle w:val="ConsPlusCell"/>
            </w:pPr>
            <w:r w:rsidRPr="00E27470">
              <w:t>горячее водоснабжение,</w:t>
            </w:r>
          </w:p>
          <w:p w14:paraId="74694F7B" w14:textId="77777777" w:rsidR="007B5D53" w:rsidRPr="00E27470" w:rsidRDefault="007B5D53" w:rsidP="007B5D53">
            <w:pPr>
              <w:pStyle w:val="ConsPlusCell"/>
            </w:pPr>
            <w:r w:rsidRPr="00E27470">
              <w:t>водоотведение,</w:t>
            </w:r>
          </w:p>
          <w:p w14:paraId="071B25B6" w14:textId="77777777" w:rsidR="007B5D53" w:rsidRDefault="007B5D53" w:rsidP="007B5D53">
            <w:pPr>
              <w:pStyle w:val="ConsPlusCell"/>
            </w:pPr>
            <w:r w:rsidRPr="00E27470">
              <w:t xml:space="preserve">газоснабжение, </w:t>
            </w:r>
          </w:p>
          <w:p w14:paraId="37826CB1" w14:textId="77777777" w:rsidR="007B5D53" w:rsidRPr="00E27470" w:rsidRDefault="007B5D53" w:rsidP="007B5D53">
            <w:pPr>
              <w:pStyle w:val="ConsPlusCell"/>
            </w:pPr>
            <w:r w:rsidRPr="00E27470">
              <w:t>отопление:</w:t>
            </w:r>
            <w:r>
              <w:t xml:space="preserve"> </w:t>
            </w:r>
            <w:r w:rsidRPr="00E27470">
              <w:t>от внешних к</w:t>
            </w:r>
            <w:r>
              <w:t>отельных</w:t>
            </w:r>
            <w:r w:rsidRPr="00E27470">
              <w:t>,</w:t>
            </w:r>
            <w:r>
              <w:t xml:space="preserve"> </w:t>
            </w:r>
            <w:r w:rsidRPr="00E27470">
              <w:t>от домовой</w:t>
            </w:r>
            <w:r>
              <w:t xml:space="preserve"> котельной</w:t>
            </w:r>
            <w:r w:rsidRPr="00E27470">
              <w:t>, печи,</w:t>
            </w:r>
            <w:r>
              <w:t xml:space="preserve"> </w:t>
            </w:r>
            <w:r w:rsidRPr="00E27470">
              <w:t>калориферы, АГВ</w:t>
            </w:r>
            <w:r>
              <w:t xml:space="preserve"> и другое</w:t>
            </w:r>
          </w:p>
        </w:tc>
        <w:tc>
          <w:tcPr>
            <w:tcW w:w="3093" w:type="dxa"/>
            <w:tcBorders>
              <w:bottom w:val="single" w:sz="4" w:space="0" w:color="auto"/>
            </w:tcBorders>
          </w:tcPr>
          <w:p w14:paraId="21909746" w14:textId="77777777" w:rsidR="007B5D53" w:rsidRPr="00C1012D" w:rsidRDefault="007B5D53" w:rsidP="007B5D53">
            <w:pPr>
              <w:pStyle w:val="ConsPlusCell"/>
              <w:jc w:val="both"/>
            </w:pPr>
            <w:r>
              <w:t>Э</w:t>
            </w:r>
            <w:r w:rsidRPr="00C1012D">
              <w:t>лектроснабжение,</w:t>
            </w:r>
          </w:p>
          <w:p w14:paraId="43080B28" w14:textId="77777777" w:rsidR="007B5D53" w:rsidRPr="00C1012D" w:rsidRDefault="007B5D53" w:rsidP="007B5D53">
            <w:pPr>
              <w:pStyle w:val="ConsPlusCell"/>
              <w:jc w:val="both"/>
            </w:pPr>
            <w:r w:rsidRPr="00C1012D">
              <w:t>холодное водоснабжение,</w:t>
            </w:r>
          </w:p>
          <w:p w14:paraId="26A0D640" w14:textId="77777777" w:rsidR="007B5D53" w:rsidRPr="00C1012D" w:rsidRDefault="007B5D53" w:rsidP="007B5D53">
            <w:pPr>
              <w:pStyle w:val="ConsPlusCell"/>
              <w:jc w:val="both"/>
            </w:pPr>
            <w:r w:rsidRPr="00C1012D">
              <w:t>водоотведение,</w:t>
            </w:r>
          </w:p>
          <w:p w14:paraId="03480B21" w14:textId="77777777" w:rsidR="007B5D53" w:rsidRDefault="007B5D53" w:rsidP="007B5D53">
            <w:pPr>
              <w:pStyle w:val="ConsPlusCell"/>
            </w:pPr>
            <w:r w:rsidRPr="00C1012D">
              <w:t>центральное отопление</w:t>
            </w:r>
            <w:r>
              <w:t xml:space="preserve"> </w:t>
            </w:r>
          </w:p>
          <w:p w14:paraId="7DDF951A" w14:textId="77777777" w:rsidR="007B5D53" w:rsidRDefault="007B5D53" w:rsidP="007B5D53">
            <w:pPr>
              <w:pStyle w:val="ConsPlusCell"/>
            </w:pPr>
            <w:r>
              <w:t>и частично имеются печи,</w:t>
            </w:r>
          </w:p>
          <w:p w14:paraId="0567F56C" w14:textId="77777777" w:rsidR="007B5D53" w:rsidRPr="00C1012D" w:rsidRDefault="007B5D53" w:rsidP="007B5D53">
            <w:pPr>
              <w:pStyle w:val="ConsPlusCell"/>
            </w:pPr>
            <w:r>
              <w:t>газоснабжение баллонное;</w:t>
            </w:r>
          </w:p>
          <w:p w14:paraId="003ED4BB" w14:textId="77777777" w:rsidR="007B5D53" w:rsidRPr="00C1012D" w:rsidRDefault="007B5D53" w:rsidP="007B5D53">
            <w:pPr>
              <w:rPr>
                <w:sz w:val="20"/>
                <w:szCs w:val="20"/>
              </w:rPr>
            </w:pPr>
          </w:p>
        </w:tc>
        <w:tc>
          <w:tcPr>
            <w:tcW w:w="2674" w:type="dxa"/>
            <w:tcBorders>
              <w:bottom w:val="single" w:sz="4" w:space="0" w:color="auto"/>
              <w:right w:val="single" w:sz="4" w:space="0" w:color="auto"/>
            </w:tcBorders>
          </w:tcPr>
          <w:p w14:paraId="0573A8A8" w14:textId="77777777" w:rsidR="007B5D53" w:rsidRPr="005A039C" w:rsidRDefault="007B5D53" w:rsidP="007B5D53">
            <w:pPr>
              <w:pStyle w:val="ConsPlusCell"/>
              <w:jc w:val="center"/>
            </w:pPr>
            <w:r w:rsidRPr="005A039C">
              <w:t>н/д</w:t>
            </w:r>
          </w:p>
        </w:tc>
      </w:tr>
    </w:tbl>
    <w:p w14:paraId="57898BB6" w14:textId="77777777" w:rsidR="007B5D53" w:rsidRPr="008E2B76" w:rsidRDefault="007B5D53" w:rsidP="007B5D53">
      <w:pPr>
        <w:pStyle w:val="ConsPlusCell"/>
        <w:ind w:left="-142"/>
        <w:jc w:val="both"/>
        <w:rPr>
          <w:sz w:val="22"/>
          <w:szCs w:val="22"/>
        </w:rPr>
      </w:pPr>
      <w:r w:rsidRPr="008E2B76">
        <w:rPr>
          <w:sz w:val="22"/>
          <w:szCs w:val="22"/>
        </w:rPr>
        <w:t xml:space="preserve">Настоящий Акт составлен в соответствии с данными Технического паспорта </w:t>
      </w:r>
      <w:r>
        <w:rPr>
          <w:sz w:val="22"/>
          <w:szCs w:val="22"/>
        </w:rPr>
        <w:t>от 10.01.1995 года</w:t>
      </w:r>
      <w:r w:rsidRPr="008E2B76">
        <w:rPr>
          <w:sz w:val="22"/>
          <w:szCs w:val="22"/>
        </w:rPr>
        <w:t xml:space="preserve"> (государственное предприятие Нижегородской области «Нижтехинвентаризация» Шахунский филиал). </w:t>
      </w:r>
    </w:p>
    <w:p w14:paraId="64F3AE44" w14:textId="77777777" w:rsidR="007B5D53" w:rsidRDefault="007B5D53" w:rsidP="007B5D53">
      <w:pPr>
        <w:pStyle w:val="ConsPlusNormal"/>
        <w:ind w:left="-142"/>
        <w:jc w:val="both"/>
        <w:rPr>
          <w:rFonts w:ascii="Times New Roman" w:hAnsi="Times New Roman" w:cs="Times New Roman"/>
        </w:rPr>
      </w:pPr>
    </w:p>
    <w:p w14:paraId="73716208" w14:textId="77777777" w:rsidR="007B5D53" w:rsidRPr="00F95CAB" w:rsidRDefault="007B5D53" w:rsidP="007B5D53">
      <w:pPr>
        <w:widowControl w:val="0"/>
        <w:autoSpaceDE w:val="0"/>
        <w:autoSpaceDN w:val="0"/>
        <w:adjustRightInd w:val="0"/>
        <w:jc w:val="center"/>
        <w:rPr>
          <w:u w:val="single"/>
        </w:rPr>
      </w:pPr>
      <w:r w:rsidRPr="00F95CAB">
        <w:rPr>
          <w:u w:val="single"/>
        </w:rPr>
        <w:t xml:space="preserve">Начальник Управления ЖКХ и архитектурной деятельности администрации </w:t>
      </w:r>
      <w:r>
        <w:rPr>
          <w:u w:val="single"/>
        </w:rPr>
        <w:t>муниципального</w:t>
      </w:r>
      <w:r w:rsidRPr="00F95CAB">
        <w:rPr>
          <w:u w:val="single"/>
        </w:rPr>
        <w:t xml:space="preserve"> округа город Шахунья Нижегородской области</w:t>
      </w:r>
    </w:p>
    <w:p w14:paraId="5FCACC5C" w14:textId="77777777" w:rsidR="007B5D53" w:rsidRPr="00E8432D" w:rsidRDefault="007B5D53" w:rsidP="007B5D53">
      <w:pPr>
        <w:widowControl w:val="0"/>
        <w:autoSpaceDE w:val="0"/>
        <w:autoSpaceDN w:val="0"/>
        <w:adjustRightInd w:val="0"/>
        <w:jc w:val="center"/>
      </w:pPr>
      <w:r w:rsidRPr="00E8432D">
        <w:rPr>
          <w:sz w:val="16"/>
          <w:szCs w:val="16"/>
        </w:rPr>
        <w:t>(должность, Ф.И.О., руководителя органа местного самоуправления,</w:t>
      </w:r>
      <w:r w:rsidRPr="00E8432D">
        <w:rPr>
          <w:rFonts w:ascii="Courier New" w:hAnsi="Courier New" w:cs="Courier New"/>
          <w:sz w:val="20"/>
          <w:szCs w:val="20"/>
        </w:rPr>
        <w:t xml:space="preserve"> </w:t>
      </w:r>
      <w:r w:rsidRPr="00E8432D">
        <w:rPr>
          <w:sz w:val="16"/>
          <w:szCs w:val="16"/>
        </w:rPr>
        <w:t>уполномоченного устанавливать техническое состояние</w:t>
      </w:r>
    </w:p>
    <w:p w14:paraId="020EBE37" w14:textId="77777777" w:rsidR="007B5D53" w:rsidRPr="00E8432D" w:rsidRDefault="007B5D53" w:rsidP="007B5D53">
      <w:pPr>
        <w:widowControl w:val="0"/>
        <w:autoSpaceDE w:val="0"/>
        <w:autoSpaceDN w:val="0"/>
        <w:adjustRightInd w:val="0"/>
        <w:jc w:val="center"/>
        <w:rPr>
          <w:sz w:val="16"/>
          <w:szCs w:val="16"/>
        </w:rPr>
      </w:pPr>
      <w:r w:rsidRPr="00E8432D">
        <w:rPr>
          <w:sz w:val="16"/>
          <w:szCs w:val="16"/>
        </w:rPr>
        <w:t>многоквартирного дома, являющегося объектом конкурса)</w:t>
      </w:r>
    </w:p>
    <w:p w14:paraId="7FF0040F" w14:textId="77777777" w:rsidR="007B5D53" w:rsidRPr="00E8432D" w:rsidRDefault="007B5D53" w:rsidP="007B5D53">
      <w:pPr>
        <w:widowControl w:val="0"/>
        <w:autoSpaceDE w:val="0"/>
        <w:autoSpaceDN w:val="0"/>
        <w:adjustRightInd w:val="0"/>
        <w:jc w:val="both"/>
        <w:rPr>
          <w:u w:val="single"/>
        </w:rPr>
      </w:pPr>
      <w:r w:rsidRPr="00E8432D">
        <w:rPr>
          <w:sz w:val="20"/>
          <w:szCs w:val="20"/>
        </w:rPr>
        <w:t xml:space="preserve">                  </w:t>
      </w:r>
      <w:r w:rsidRPr="00E8432D">
        <w:t xml:space="preserve">_____________                                                                                        </w:t>
      </w:r>
      <w:r w:rsidRPr="00E8432D">
        <w:rPr>
          <w:u w:val="single"/>
        </w:rPr>
        <w:t>Лаптев С.М.</w:t>
      </w:r>
    </w:p>
    <w:p w14:paraId="35D8BE84" w14:textId="77777777" w:rsidR="007B5D53" w:rsidRPr="00E8432D" w:rsidRDefault="007B5D53" w:rsidP="007B5D53">
      <w:pPr>
        <w:widowControl w:val="0"/>
        <w:autoSpaceDE w:val="0"/>
        <w:autoSpaceDN w:val="0"/>
        <w:adjustRightInd w:val="0"/>
        <w:jc w:val="both"/>
        <w:rPr>
          <w:sz w:val="16"/>
          <w:szCs w:val="16"/>
        </w:rPr>
      </w:pPr>
      <w:r w:rsidRPr="00E8432D">
        <w:rPr>
          <w:sz w:val="16"/>
          <w:szCs w:val="16"/>
        </w:rPr>
        <w:t xml:space="preserve">                              (подпись)                                                                                                                                             (ф. и.о.)</w:t>
      </w:r>
    </w:p>
    <w:p w14:paraId="7801278A" w14:textId="1AD1565C" w:rsidR="007B5D53" w:rsidRPr="00E8432D" w:rsidRDefault="007B5D53" w:rsidP="007B5D53">
      <w:pPr>
        <w:widowControl w:val="0"/>
        <w:autoSpaceDE w:val="0"/>
        <w:autoSpaceDN w:val="0"/>
        <w:adjustRightInd w:val="0"/>
        <w:jc w:val="both"/>
      </w:pPr>
      <w:r w:rsidRPr="00E8432D">
        <w:t xml:space="preserve">       "____" _______ 202</w:t>
      </w:r>
      <w:r>
        <w:t>6</w:t>
      </w:r>
      <w:r w:rsidRPr="00E8432D">
        <w:t xml:space="preserve"> г.</w:t>
      </w:r>
    </w:p>
    <w:p w14:paraId="20781A07" w14:textId="77777777" w:rsidR="007B5D53" w:rsidRPr="00E8432D" w:rsidRDefault="007B5D53" w:rsidP="007B5D53">
      <w:pPr>
        <w:widowControl w:val="0"/>
        <w:autoSpaceDE w:val="0"/>
        <w:autoSpaceDN w:val="0"/>
        <w:adjustRightInd w:val="0"/>
        <w:jc w:val="both"/>
      </w:pPr>
    </w:p>
    <w:p w14:paraId="3A8B44D4" w14:textId="77C53C92" w:rsidR="007B5D53" w:rsidRDefault="007B5D53" w:rsidP="007B5D53">
      <w:pPr>
        <w:widowControl w:val="0"/>
        <w:autoSpaceDE w:val="0"/>
        <w:autoSpaceDN w:val="0"/>
        <w:adjustRightInd w:val="0"/>
        <w:jc w:val="both"/>
        <w:rPr>
          <w:sz w:val="20"/>
          <w:szCs w:val="20"/>
        </w:rPr>
      </w:pPr>
      <w:r w:rsidRPr="00E8432D">
        <w:rPr>
          <w:sz w:val="20"/>
          <w:szCs w:val="20"/>
        </w:rPr>
        <w:t xml:space="preserve">               М.П.</w:t>
      </w:r>
    </w:p>
    <w:p w14:paraId="64B1AC1E" w14:textId="0F24D723" w:rsidR="00DA20B6" w:rsidRDefault="00DA20B6" w:rsidP="007B5D53">
      <w:pPr>
        <w:widowControl w:val="0"/>
        <w:autoSpaceDE w:val="0"/>
        <w:autoSpaceDN w:val="0"/>
        <w:adjustRightInd w:val="0"/>
        <w:jc w:val="both"/>
        <w:rPr>
          <w:sz w:val="20"/>
          <w:szCs w:val="20"/>
        </w:rPr>
      </w:pPr>
    </w:p>
    <w:p w14:paraId="135E2432" w14:textId="1D9F5AC6" w:rsidR="00DA20B6" w:rsidRDefault="00DA20B6" w:rsidP="007B5D53">
      <w:pPr>
        <w:widowControl w:val="0"/>
        <w:autoSpaceDE w:val="0"/>
        <w:autoSpaceDN w:val="0"/>
        <w:adjustRightInd w:val="0"/>
        <w:jc w:val="both"/>
        <w:rPr>
          <w:sz w:val="20"/>
          <w:szCs w:val="20"/>
        </w:rPr>
      </w:pPr>
    </w:p>
    <w:p w14:paraId="056A11C9" w14:textId="5138F3CE" w:rsidR="00DA20B6" w:rsidRDefault="00DA20B6" w:rsidP="007B5D53">
      <w:pPr>
        <w:widowControl w:val="0"/>
        <w:autoSpaceDE w:val="0"/>
        <w:autoSpaceDN w:val="0"/>
        <w:adjustRightInd w:val="0"/>
        <w:jc w:val="both"/>
        <w:rPr>
          <w:sz w:val="20"/>
          <w:szCs w:val="20"/>
        </w:rPr>
      </w:pPr>
    </w:p>
    <w:p w14:paraId="10EE10FD" w14:textId="180E63A6" w:rsidR="00DA20B6" w:rsidRDefault="00DA20B6" w:rsidP="007B5D53">
      <w:pPr>
        <w:widowControl w:val="0"/>
        <w:autoSpaceDE w:val="0"/>
        <w:autoSpaceDN w:val="0"/>
        <w:adjustRightInd w:val="0"/>
        <w:jc w:val="both"/>
        <w:rPr>
          <w:sz w:val="20"/>
          <w:szCs w:val="20"/>
        </w:rPr>
      </w:pPr>
    </w:p>
    <w:p w14:paraId="7B119172" w14:textId="6C05C0D1" w:rsidR="00DA20B6" w:rsidRDefault="00DA20B6" w:rsidP="007B5D53">
      <w:pPr>
        <w:widowControl w:val="0"/>
        <w:autoSpaceDE w:val="0"/>
        <w:autoSpaceDN w:val="0"/>
        <w:adjustRightInd w:val="0"/>
        <w:jc w:val="both"/>
        <w:rPr>
          <w:sz w:val="20"/>
          <w:szCs w:val="20"/>
        </w:rPr>
      </w:pPr>
    </w:p>
    <w:p w14:paraId="33C2FC40" w14:textId="5A53F37F" w:rsidR="00DA20B6" w:rsidRDefault="00DA20B6" w:rsidP="007B5D53">
      <w:pPr>
        <w:widowControl w:val="0"/>
        <w:autoSpaceDE w:val="0"/>
        <w:autoSpaceDN w:val="0"/>
        <w:adjustRightInd w:val="0"/>
        <w:jc w:val="both"/>
        <w:rPr>
          <w:sz w:val="20"/>
          <w:szCs w:val="20"/>
        </w:rPr>
      </w:pPr>
    </w:p>
    <w:p w14:paraId="65FF2B72" w14:textId="3F580B18" w:rsidR="007B5D53" w:rsidRDefault="007B5D53" w:rsidP="00272FEF">
      <w:pPr>
        <w:snapToGrid w:val="0"/>
        <w:ind w:left="2832" w:firstLine="708"/>
        <w:jc w:val="right"/>
      </w:pPr>
      <w:r>
        <w:t xml:space="preserve">Приложение № </w:t>
      </w:r>
      <w:r w:rsidR="00DA20B6">
        <w:t>42</w:t>
      </w:r>
    </w:p>
    <w:p w14:paraId="1A0ED45F" w14:textId="45F6067F" w:rsidR="007B5D53" w:rsidRDefault="007B5D53" w:rsidP="00272FEF">
      <w:pPr>
        <w:snapToGrid w:val="0"/>
        <w:ind w:left="2832" w:firstLine="708"/>
        <w:jc w:val="right"/>
      </w:pPr>
    </w:p>
    <w:p w14:paraId="38E7090B" w14:textId="6310E4D8" w:rsidR="007B5D53" w:rsidRPr="00D4587F" w:rsidRDefault="00DA20B6" w:rsidP="007B5D53">
      <w:pPr>
        <w:pStyle w:val="ConsPlusNonformat"/>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7B5D53" w:rsidRPr="00D4587F">
        <w:rPr>
          <w:rFonts w:ascii="Times New Roman" w:hAnsi="Times New Roman" w:cs="Times New Roman"/>
          <w:b/>
          <w:bCs/>
          <w:sz w:val="22"/>
          <w:szCs w:val="22"/>
        </w:rPr>
        <w:t>УТВЕРЖДАЮ:</w:t>
      </w:r>
    </w:p>
    <w:p w14:paraId="1252D061"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0E10C380"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3428CA0F"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1BDC8302"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759AAA3B"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498196B7"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0B7FB8EF"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3DE6631E"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4A755BE0"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13528262"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5F60B38E"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1BD53324"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5D17BCC6"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72B1E9D1"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2E63FABA"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(дата утверждения)</w:t>
      </w:r>
    </w:p>
    <w:p w14:paraId="0674098F" w14:textId="77777777" w:rsidR="007B5D53" w:rsidRPr="00C41D68" w:rsidRDefault="007B5D53" w:rsidP="007B5D53">
      <w:pPr>
        <w:tabs>
          <w:tab w:val="left" w:pos="2884"/>
        </w:tabs>
        <w:suppressAutoHyphens/>
        <w:spacing w:line="268" w:lineRule="exact"/>
        <w:jc w:val="center"/>
        <w:rPr>
          <w:lang w:eastAsia="ar-SA"/>
        </w:rPr>
      </w:pPr>
      <w:r w:rsidRPr="00C41D68">
        <w:rPr>
          <w:lang w:eastAsia="ar-SA"/>
        </w:rPr>
        <w:t>ПЕРЕЧЕНЬ</w:t>
      </w:r>
    </w:p>
    <w:p w14:paraId="2C9F5D6F" w14:textId="77777777" w:rsidR="007B5D53" w:rsidRDefault="007B5D53" w:rsidP="007B5D53">
      <w:pPr>
        <w:tabs>
          <w:tab w:val="center" w:pos="3873"/>
        </w:tabs>
        <w:suppressAutoHyphens/>
        <w:spacing w:line="268" w:lineRule="exact"/>
        <w:jc w:val="center"/>
        <w:rPr>
          <w:lang w:eastAsia="ar-SA"/>
        </w:rPr>
      </w:pPr>
      <w:r w:rsidRPr="00C41D68">
        <w:rPr>
          <w:lang w:eastAsia="ar-SA"/>
        </w:rPr>
        <w:t>работ и услуг по содержанию и ремонту общего имущества собственников помещений</w:t>
      </w:r>
    </w:p>
    <w:p w14:paraId="68EBCE93" w14:textId="42FDC77B" w:rsidR="007B5D53" w:rsidRPr="00526D09" w:rsidRDefault="007B5D53" w:rsidP="007B5D53">
      <w:pPr>
        <w:tabs>
          <w:tab w:val="center" w:pos="3873"/>
        </w:tabs>
        <w:suppressAutoHyphens/>
        <w:spacing w:line="268" w:lineRule="exact"/>
        <w:jc w:val="center"/>
        <w:rPr>
          <w:rFonts w:eastAsia="Arial"/>
          <w:b/>
          <w:bCs/>
          <w:sz w:val="16"/>
          <w:szCs w:val="16"/>
          <w:lang w:eastAsia="ar-SA"/>
        </w:rPr>
      </w:pPr>
      <w:r w:rsidRPr="00C41D68">
        <w:rPr>
          <w:lang w:eastAsia="ar-SA"/>
        </w:rPr>
        <w:t xml:space="preserve"> в многоквартирном доме, </w:t>
      </w:r>
      <w:r w:rsidRPr="00C41D68">
        <w:t>расположенном по адресу: г.</w:t>
      </w:r>
      <w:r>
        <w:t xml:space="preserve"> </w:t>
      </w:r>
      <w:r w:rsidRPr="00C41D68">
        <w:t>Шахунья,</w:t>
      </w:r>
      <w:r w:rsidRPr="00E563CA">
        <w:t xml:space="preserve"> </w:t>
      </w:r>
      <w:r w:rsidRPr="008B182E">
        <w:t>д. Андрианово, ул. Центральная, д. 2</w:t>
      </w:r>
    </w:p>
    <w:tbl>
      <w:tblPr>
        <w:tblW w:w="103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6"/>
        <w:gridCol w:w="1805"/>
        <w:gridCol w:w="1251"/>
        <w:gridCol w:w="1323"/>
      </w:tblGrid>
      <w:tr w:rsidR="007B5D53" w:rsidRPr="00D470B4" w14:paraId="767B0D20" w14:textId="77777777" w:rsidTr="007B5D53">
        <w:trPr>
          <w:trHeight w:val="1683"/>
        </w:trPr>
        <w:tc>
          <w:tcPr>
            <w:tcW w:w="6152" w:type="dxa"/>
          </w:tcPr>
          <w:p w14:paraId="3960CB79" w14:textId="77777777" w:rsidR="007B5D53" w:rsidRPr="00C41D68" w:rsidRDefault="007B5D53" w:rsidP="007B5D53">
            <w:pPr>
              <w:jc w:val="center"/>
            </w:pPr>
          </w:p>
          <w:p w14:paraId="516AB447" w14:textId="77777777" w:rsidR="007B5D53" w:rsidRPr="00A247EA" w:rsidRDefault="007B5D53" w:rsidP="007B5D53">
            <w:pPr>
              <w:jc w:val="center"/>
            </w:pPr>
            <w:r w:rsidRPr="00C41D68">
              <w:t>Наименование работ и услуг</w:t>
            </w:r>
          </w:p>
        </w:tc>
        <w:tc>
          <w:tcPr>
            <w:tcW w:w="1685" w:type="dxa"/>
          </w:tcPr>
          <w:p w14:paraId="0592E109" w14:textId="77777777" w:rsidR="007B5D53" w:rsidRPr="00C41D68" w:rsidRDefault="007B5D53" w:rsidP="007B5D53">
            <w:pPr>
              <w:suppressAutoHyphens/>
              <w:snapToGrid w:val="0"/>
              <w:jc w:val="center"/>
              <w:rPr>
                <w:bCs/>
              </w:rPr>
            </w:pPr>
          </w:p>
          <w:p w14:paraId="6ECFD68E" w14:textId="77777777" w:rsidR="007B5D53" w:rsidRPr="00A247EA" w:rsidRDefault="007B5D53" w:rsidP="007B5D53">
            <w:pPr>
              <w:suppressAutoHyphens/>
              <w:snapToGrid w:val="0"/>
              <w:ind w:left="82" w:hanging="82"/>
              <w:jc w:val="center"/>
              <w:rPr>
                <w:bCs/>
                <w:color w:val="000000"/>
              </w:rPr>
            </w:pPr>
            <w:r w:rsidRPr="00C41D68">
              <w:rPr>
                <w:bCs/>
              </w:rPr>
              <w:t>Периодичность выполнения работ</w:t>
            </w:r>
          </w:p>
        </w:tc>
        <w:tc>
          <w:tcPr>
            <w:tcW w:w="1236" w:type="dxa"/>
          </w:tcPr>
          <w:p w14:paraId="3666FFF2" w14:textId="77777777" w:rsidR="007B5D53" w:rsidRPr="00C41D68" w:rsidRDefault="007B5D53" w:rsidP="007B5D53">
            <w:pPr>
              <w:snapToGrid w:val="0"/>
              <w:jc w:val="center"/>
            </w:pPr>
          </w:p>
          <w:p w14:paraId="2875B238" w14:textId="77777777" w:rsidR="007B5D53" w:rsidRPr="00C41D68" w:rsidRDefault="007B5D53" w:rsidP="007B5D53">
            <w:pPr>
              <w:snapToGrid w:val="0"/>
              <w:jc w:val="center"/>
              <w:rPr>
                <w:lang w:eastAsia="ar-SA"/>
              </w:rPr>
            </w:pPr>
            <w:r w:rsidRPr="00C41D68">
              <w:t>Годовая</w:t>
            </w:r>
          </w:p>
          <w:p w14:paraId="4642D6E0" w14:textId="77777777" w:rsidR="007B5D53" w:rsidRPr="00C41D68" w:rsidRDefault="007B5D53" w:rsidP="007B5D53">
            <w:pPr>
              <w:tabs>
                <w:tab w:val="left" w:pos="124"/>
              </w:tabs>
              <w:jc w:val="center"/>
            </w:pPr>
            <w:r w:rsidRPr="00C41D68">
              <w:t>плата</w:t>
            </w:r>
          </w:p>
          <w:p w14:paraId="0D3A22A0" w14:textId="77777777" w:rsidR="007B5D53" w:rsidRPr="00C41D68" w:rsidRDefault="007B5D53" w:rsidP="007B5D53">
            <w:pPr>
              <w:jc w:val="center"/>
            </w:pPr>
            <w:r w:rsidRPr="00C41D68">
              <w:t>(рублей)</w:t>
            </w:r>
          </w:p>
          <w:p w14:paraId="0A4F0009" w14:textId="77777777" w:rsidR="007B5D53" w:rsidRPr="00A247EA" w:rsidRDefault="007B5D53" w:rsidP="007B5D53">
            <w:pPr>
              <w:suppressAutoHyphens/>
              <w:snapToGrid w:val="0"/>
              <w:jc w:val="center"/>
              <w:rPr>
                <w:lang w:eastAsia="ar-SA"/>
              </w:rPr>
            </w:pPr>
          </w:p>
        </w:tc>
        <w:tc>
          <w:tcPr>
            <w:tcW w:w="1322" w:type="dxa"/>
          </w:tcPr>
          <w:p w14:paraId="13C11DAF" w14:textId="77777777" w:rsidR="007B5D53" w:rsidRPr="00C41D68" w:rsidRDefault="007B5D53" w:rsidP="007B5D53">
            <w:pPr>
              <w:jc w:val="center"/>
            </w:pPr>
            <w:r w:rsidRPr="00C41D68">
              <w:t>Стоимость на 1 кв. м</w:t>
            </w:r>
            <w:r>
              <w:t>.</w:t>
            </w:r>
            <w:r w:rsidRPr="00C41D68">
              <w:t xml:space="preserve"> общ. площади (рублей в</w:t>
            </w:r>
          </w:p>
          <w:p w14:paraId="729C6FD4" w14:textId="77777777" w:rsidR="007B5D53" w:rsidRPr="00A247EA" w:rsidRDefault="007B5D53" w:rsidP="007B5D53">
            <w:pPr>
              <w:suppressAutoHyphens/>
              <w:snapToGrid w:val="0"/>
              <w:jc w:val="center"/>
              <w:rPr>
                <w:lang w:eastAsia="ar-SA"/>
              </w:rPr>
            </w:pPr>
            <w:r w:rsidRPr="00C41D68">
              <w:t>месяц)</w:t>
            </w:r>
          </w:p>
        </w:tc>
      </w:tr>
      <w:tr w:rsidR="007B5D53" w:rsidRPr="00D4587F" w14:paraId="1DA8C901" w14:textId="77777777" w:rsidTr="007B5D53">
        <w:trPr>
          <w:trHeight w:val="1295"/>
        </w:trPr>
        <w:tc>
          <w:tcPr>
            <w:tcW w:w="6152" w:type="dxa"/>
            <w:vAlign w:val="center"/>
          </w:tcPr>
          <w:p w14:paraId="69B3813B" w14:textId="77777777" w:rsidR="007B5D53" w:rsidRPr="007D40CD" w:rsidRDefault="007B5D53" w:rsidP="007B5D53">
            <w:pPr>
              <w:jc w:val="both"/>
              <w:rPr>
                <w:b/>
                <w:bCs/>
                <w:sz w:val="20"/>
                <w:szCs w:val="20"/>
              </w:rPr>
            </w:pPr>
            <w:r w:rsidRPr="00C41D68">
              <w:rPr>
                <w:b/>
                <w:color w:val="000000"/>
              </w:rPr>
              <w:t>1.</w:t>
            </w:r>
            <w:r w:rsidRPr="00C41D68">
              <w:rPr>
                <w:color w:val="000000"/>
              </w:rPr>
              <w:t xml:space="preserve"> </w:t>
            </w:r>
            <w:r w:rsidRPr="00C41D68">
              <w:rPr>
                <w:b/>
                <w:color w:val="000000"/>
              </w:rPr>
              <w:t xml:space="preserve">Содержание и текущий ремонт </w:t>
            </w:r>
            <w:r>
              <w:rPr>
                <w:b/>
                <w:color w:val="000000"/>
              </w:rPr>
              <w:t xml:space="preserve">общего </w:t>
            </w:r>
            <w:r w:rsidRPr="00C41D68">
              <w:rPr>
                <w:b/>
                <w:color w:val="000000"/>
              </w:rPr>
              <w:t>внутридомового инженерного оборудования</w:t>
            </w:r>
            <w:r>
              <w:rPr>
                <w:b/>
                <w:color w:val="000000"/>
              </w:rPr>
              <w:t xml:space="preserve">. </w:t>
            </w:r>
            <w:r w:rsidRPr="00C41D68">
              <w:rPr>
                <w:color w:val="000000"/>
                <w:sz w:val="20"/>
              </w:rPr>
              <w:t>Профилактические осмотры систем отопления, водопровода, канализации, ремонт и замена запорной и регулировочной арматуры (задвижек, кранов, вент</w:t>
            </w:r>
            <w:r>
              <w:rPr>
                <w:color w:val="000000"/>
                <w:sz w:val="20"/>
              </w:rPr>
              <w:t>и</w:t>
            </w:r>
            <w:r w:rsidRPr="00C41D68">
              <w:rPr>
                <w:color w:val="000000"/>
                <w:sz w:val="20"/>
              </w:rPr>
              <w:t xml:space="preserve">лей и т.д.), относящимся к общим инженерным коммуникациям. Ремонт и замена отопительных приборов в местах общего пользования. </w:t>
            </w:r>
          </w:p>
        </w:tc>
        <w:tc>
          <w:tcPr>
            <w:tcW w:w="1685" w:type="dxa"/>
            <w:vAlign w:val="center"/>
          </w:tcPr>
          <w:p w14:paraId="267190F9" w14:textId="77777777" w:rsidR="007B5D53" w:rsidRPr="001C723B" w:rsidRDefault="007B5D53" w:rsidP="007B5D53">
            <w:pPr>
              <w:jc w:val="center"/>
              <w:rPr>
                <w:sz w:val="20"/>
                <w:szCs w:val="20"/>
              </w:rPr>
            </w:pPr>
            <w:r w:rsidRPr="001C723B">
              <w:rPr>
                <w:sz w:val="20"/>
                <w:szCs w:val="20"/>
              </w:rPr>
              <w:t xml:space="preserve">Осмотр не реже 2 раз в год </w:t>
            </w:r>
          </w:p>
          <w:p w14:paraId="6DD36071" w14:textId="77777777" w:rsidR="007B5D53" w:rsidRPr="00316414" w:rsidRDefault="007B5D53" w:rsidP="007B5D53">
            <w:pPr>
              <w:jc w:val="center"/>
              <w:rPr>
                <w:sz w:val="20"/>
                <w:szCs w:val="20"/>
              </w:rPr>
            </w:pPr>
            <w:r w:rsidRPr="001C723B">
              <w:rPr>
                <w:sz w:val="20"/>
                <w:szCs w:val="20"/>
              </w:rPr>
              <w:t>и ремонт по мере необходимости</w:t>
            </w:r>
          </w:p>
        </w:tc>
        <w:tc>
          <w:tcPr>
            <w:tcW w:w="1236" w:type="dxa"/>
            <w:vAlign w:val="center"/>
          </w:tcPr>
          <w:p w14:paraId="6127D3E6" w14:textId="77777777" w:rsidR="007B5D53" w:rsidRPr="00A174B7" w:rsidRDefault="007B5D53" w:rsidP="007B5D53">
            <w:pPr>
              <w:jc w:val="center"/>
              <w:rPr>
                <w:b/>
                <w:bCs/>
              </w:rPr>
            </w:pPr>
            <w:r w:rsidRPr="00A174B7">
              <w:rPr>
                <w:rFonts w:ascii="Calibri" w:hAnsi="Calibri" w:cs="Calibri"/>
                <w:b/>
                <w:bCs/>
                <w:color w:val="000000"/>
              </w:rPr>
              <w:t>82415,52</w:t>
            </w:r>
          </w:p>
        </w:tc>
        <w:tc>
          <w:tcPr>
            <w:tcW w:w="1322" w:type="dxa"/>
            <w:vAlign w:val="center"/>
          </w:tcPr>
          <w:p w14:paraId="4FF8FA57" w14:textId="77777777" w:rsidR="007B5D53" w:rsidRPr="00A174B7" w:rsidRDefault="007B5D53" w:rsidP="007B5D53">
            <w:pPr>
              <w:jc w:val="center"/>
              <w:rPr>
                <w:b/>
                <w:bCs/>
              </w:rPr>
            </w:pPr>
            <w:r w:rsidRPr="00A174B7">
              <w:rPr>
                <w:rFonts w:ascii="Calibri" w:hAnsi="Calibri" w:cs="Calibri"/>
                <w:b/>
                <w:bCs/>
                <w:color w:val="000000"/>
              </w:rPr>
              <w:t>7,99</w:t>
            </w:r>
          </w:p>
        </w:tc>
      </w:tr>
      <w:tr w:rsidR="007B5D53" w:rsidRPr="00D4587F" w14:paraId="43B9A8D7" w14:textId="77777777" w:rsidTr="007B5D53">
        <w:trPr>
          <w:trHeight w:val="1425"/>
        </w:trPr>
        <w:tc>
          <w:tcPr>
            <w:tcW w:w="6152" w:type="dxa"/>
          </w:tcPr>
          <w:p w14:paraId="6F33E654" w14:textId="77777777" w:rsidR="007B5D53" w:rsidRPr="007D40CD" w:rsidRDefault="007B5D53" w:rsidP="007B5D53">
            <w:pPr>
              <w:jc w:val="both"/>
              <w:rPr>
                <w:sz w:val="20"/>
                <w:szCs w:val="20"/>
              </w:rPr>
            </w:pPr>
            <w:r w:rsidRPr="00C41D68">
              <w:rPr>
                <w:sz w:val="20"/>
              </w:rPr>
              <w:t xml:space="preserve">1.1. Ремонт, </w:t>
            </w:r>
            <w:r>
              <w:rPr>
                <w:sz w:val="20"/>
              </w:rPr>
              <w:t xml:space="preserve">регулировка, </w:t>
            </w:r>
            <w:r w:rsidRPr="00C41D68">
              <w:rPr>
                <w:sz w:val="20"/>
              </w:rPr>
              <w:t>промывка и опрессовка систем центрального отопления (смена отдельных участков трубопровода, запорной арматуры, осмотр системы центрального отопления на чердаке и в подвале, ликвидация воздушных пробок при запуске отопления и в отопительный период, промывка гидропневматическим способом системы отопления в период подготовки к отопительному периоду</w:t>
            </w:r>
            <w:r>
              <w:rPr>
                <w:sz w:val="20"/>
              </w:rPr>
              <w:t xml:space="preserve"> и т.д.</w:t>
            </w:r>
            <w:r w:rsidRPr="00C41D68">
              <w:rPr>
                <w:sz w:val="20"/>
              </w:rPr>
              <w:t>)</w:t>
            </w:r>
          </w:p>
        </w:tc>
        <w:tc>
          <w:tcPr>
            <w:tcW w:w="1685" w:type="dxa"/>
            <w:vAlign w:val="center"/>
          </w:tcPr>
          <w:p w14:paraId="351822D9" w14:textId="77777777" w:rsidR="007B5D53" w:rsidRPr="001C723B" w:rsidRDefault="007B5D53" w:rsidP="007B5D53">
            <w:pPr>
              <w:jc w:val="center"/>
              <w:rPr>
                <w:sz w:val="20"/>
                <w:szCs w:val="20"/>
              </w:rPr>
            </w:pPr>
            <w:r w:rsidRPr="001C723B">
              <w:rPr>
                <w:sz w:val="20"/>
                <w:szCs w:val="20"/>
              </w:rPr>
              <w:t xml:space="preserve">Осмотр не реже 2 раз в год </w:t>
            </w:r>
          </w:p>
          <w:p w14:paraId="79FD9BE5" w14:textId="77777777" w:rsidR="007B5D53" w:rsidRPr="00316414" w:rsidRDefault="007B5D53" w:rsidP="007B5D53">
            <w:pPr>
              <w:jc w:val="center"/>
              <w:rPr>
                <w:sz w:val="20"/>
                <w:szCs w:val="20"/>
              </w:rPr>
            </w:pPr>
            <w:r w:rsidRPr="001C723B">
              <w:rPr>
                <w:sz w:val="20"/>
                <w:szCs w:val="20"/>
              </w:rPr>
              <w:t>и ремонт по мере необходимости</w:t>
            </w:r>
          </w:p>
        </w:tc>
        <w:tc>
          <w:tcPr>
            <w:tcW w:w="1236" w:type="dxa"/>
            <w:vAlign w:val="center"/>
          </w:tcPr>
          <w:p w14:paraId="1152A1D2" w14:textId="77777777" w:rsidR="007B5D53" w:rsidRPr="00424F27" w:rsidRDefault="007B5D53" w:rsidP="007B5D53">
            <w:pPr>
              <w:jc w:val="center"/>
            </w:pPr>
            <w:r>
              <w:rPr>
                <w:rFonts w:ascii="Calibri" w:hAnsi="Calibri" w:cs="Calibri"/>
                <w:color w:val="000000"/>
              </w:rPr>
              <w:t>42456,48</w:t>
            </w:r>
          </w:p>
        </w:tc>
        <w:tc>
          <w:tcPr>
            <w:tcW w:w="1322" w:type="dxa"/>
            <w:noWrap/>
            <w:vAlign w:val="center"/>
          </w:tcPr>
          <w:p w14:paraId="2A16B20F" w14:textId="77777777" w:rsidR="007B5D53" w:rsidRPr="00424F27" w:rsidRDefault="007B5D53" w:rsidP="007B5D53">
            <w:pPr>
              <w:jc w:val="center"/>
            </w:pPr>
            <w:r>
              <w:rPr>
                <w:rFonts w:ascii="Calibri" w:hAnsi="Calibri" w:cs="Calibri"/>
                <w:color w:val="000000"/>
              </w:rPr>
              <w:t>4,11</w:t>
            </w:r>
          </w:p>
        </w:tc>
      </w:tr>
      <w:tr w:rsidR="007B5D53" w:rsidRPr="00D4587F" w14:paraId="6D7843F3" w14:textId="77777777" w:rsidTr="007B5D53">
        <w:trPr>
          <w:trHeight w:val="1125"/>
        </w:trPr>
        <w:tc>
          <w:tcPr>
            <w:tcW w:w="6152" w:type="dxa"/>
          </w:tcPr>
          <w:p w14:paraId="448F0D35" w14:textId="77777777" w:rsidR="007B5D53" w:rsidRPr="007D40CD" w:rsidRDefault="007B5D53" w:rsidP="007B5D53">
            <w:pPr>
              <w:jc w:val="both"/>
              <w:rPr>
                <w:sz w:val="20"/>
                <w:szCs w:val="20"/>
              </w:rPr>
            </w:pPr>
            <w:r w:rsidRPr="00C41D68">
              <w:rPr>
                <w:color w:val="000000"/>
                <w:sz w:val="20"/>
              </w:rPr>
              <w:t xml:space="preserve">1.2. </w:t>
            </w:r>
            <w:r w:rsidRPr="00513B8B">
              <w:rPr>
                <w:color w:val="000000"/>
                <w:sz w:val="20"/>
              </w:rPr>
              <w:t>Проведение технических осмотров и устранение неисправностей в системе водоотведения</w:t>
            </w:r>
            <w:r>
              <w:rPr>
                <w:color w:val="000000"/>
                <w:sz w:val="20"/>
              </w:rPr>
              <w:t xml:space="preserve">. </w:t>
            </w:r>
            <w:r w:rsidRPr="00513B8B">
              <w:rPr>
                <w:color w:val="000000"/>
                <w:sz w:val="20"/>
              </w:rPr>
              <w:t>Устранение засоров канализационной системы, относящейся к общему имуществу дома, очистка канализационной сети от стояка до колодца (лежак) по заявкам</w:t>
            </w:r>
            <w:r>
              <w:rPr>
                <w:color w:val="000000"/>
                <w:sz w:val="20"/>
              </w:rPr>
              <w:t xml:space="preserve"> и т.д.</w:t>
            </w:r>
            <w:r w:rsidRPr="00513B8B">
              <w:rPr>
                <w:color w:val="000000"/>
                <w:sz w:val="20"/>
              </w:rPr>
              <w:t>)</w:t>
            </w:r>
          </w:p>
        </w:tc>
        <w:tc>
          <w:tcPr>
            <w:tcW w:w="1685" w:type="dxa"/>
            <w:vAlign w:val="center"/>
          </w:tcPr>
          <w:p w14:paraId="3EFA8092" w14:textId="77777777" w:rsidR="007B5D53" w:rsidRPr="001C723B" w:rsidRDefault="007B5D53" w:rsidP="007B5D53">
            <w:pPr>
              <w:jc w:val="center"/>
              <w:rPr>
                <w:sz w:val="20"/>
                <w:szCs w:val="20"/>
              </w:rPr>
            </w:pPr>
            <w:r w:rsidRPr="001C723B">
              <w:rPr>
                <w:sz w:val="20"/>
                <w:szCs w:val="20"/>
              </w:rPr>
              <w:t xml:space="preserve">Осмотр не реже 2 раз в год </w:t>
            </w:r>
          </w:p>
          <w:p w14:paraId="2B234478" w14:textId="77777777" w:rsidR="007B5D53" w:rsidRPr="00316414" w:rsidRDefault="007B5D53" w:rsidP="007B5D53">
            <w:pPr>
              <w:jc w:val="center"/>
              <w:rPr>
                <w:sz w:val="20"/>
                <w:szCs w:val="20"/>
              </w:rPr>
            </w:pPr>
            <w:r w:rsidRPr="001C723B">
              <w:rPr>
                <w:sz w:val="20"/>
                <w:szCs w:val="20"/>
              </w:rPr>
              <w:t>и ремонт по мере необходимости</w:t>
            </w:r>
          </w:p>
        </w:tc>
        <w:tc>
          <w:tcPr>
            <w:tcW w:w="1236" w:type="dxa"/>
            <w:vAlign w:val="center"/>
          </w:tcPr>
          <w:p w14:paraId="03068ADC" w14:textId="77777777" w:rsidR="007B5D53" w:rsidRPr="00424F27" w:rsidRDefault="007B5D53" w:rsidP="007B5D53">
            <w:pPr>
              <w:jc w:val="center"/>
            </w:pPr>
            <w:r>
              <w:rPr>
                <w:rFonts w:ascii="Calibri" w:hAnsi="Calibri" w:cs="Calibri"/>
                <w:color w:val="000000"/>
              </w:rPr>
              <w:t>19979,52</w:t>
            </w:r>
          </w:p>
        </w:tc>
        <w:tc>
          <w:tcPr>
            <w:tcW w:w="1322" w:type="dxa"/>
            <w:noWrap/>
            <w:vAlign w:val="center"/>
          </w:tcPr>
          <w:p w14:paraId="2D09D68A" w14:textId="77777777" w:rsidR="007B5D53" w:rsidRPr="00424F27" w:rsidRDefault="007B5D53" w:rsidP="007B5D53">
            <w:pPr>
              <w:jc w:val="center"/>
            </w:pPr>
            <w:r>
              <w:rPr>
                <w:rFonts w:ascii="Calibri" w:hAnsi="Calibri" w:cs="Calibri"/>
                <w:color w:val="000000"/>
              </w:rPr>
              <w:t>1,94</w:t>
            </w:r>
          </w:p>
        </w:tc>
      </w:tr>
      <w:tr w:rsidR="007B5D53" w:rsidRPr="00D4587F" w14:paraId="407CD468" w14:textId="77777777" w:rsidTr="007B5D53">
        <w:trPr>
          <w:trHeight w:val="1117"/>
        </w:trPr>
        <w:tc>
          <w:tcPr>
            <w:tcW w:w="6152" w:type="dxa"/>
          </w:tcPr>
          <w:p w14:paraId="39D3ADA0" w14:textId="77777777" w:rsidR="007B5D53" w:rsidRPr="007D40CD" w:rsidRDefault="007B5D53" w:rsidP="007B5D53">
            <w:pPr>
              <w:jc w:val="both"/>
              <w:rPr>
                <w:sz w:val="20"/>
                <w:szCs w:val="20"/>
              </w:rPr>
            </w:pPr>
            <w:r w:rsidRPr="00C41D68">
              <w:rPr>
                <w:color w:val="000000"/>
                <w:sz w:val="20"/>
              </w:rPr>
              <w:t>1.3.</w:t>
            </w:r>
            <w:r>
              <w:rPr>
                <w:color w:val="000000"/>
                <w:sz w:val="20"/>
              </w:rPr>
              <w:t xml:space="preserve"> </w:t>
            </w:r>
            <w:r w:rsidRPr="00C41D68">
              <w:rPr>
                <w:color w:val="000000"/>
                <w:sz w:val="20"/>
              </w:rPr>
              <w:t>Проведение технических осмотров и устранение неисправностей в системе холодного водоснабжения (осмотр системы холодного водоснабжения планово 2 раза в год и при поступлении заявок, смена отдельных участков трубопровода, запорной арматуры</w:t>
            </w:r>
            <w:r>
              <w:rPr>
                <w:color w:val="000000"/>
                <w:sz w:val="20"/>
              </w:rPr>
              <w:t xml:space="preserve"> и т. д.</w:t>
            </w:r>
            <w:r w:rsidRPr="00C41D68">
              <w:rPr>
                <w:color w:val="000000"/>
                <w:sz w:val="20"/>
              </w:rPr>
              <w:t>)</w:t>
            </w:r>
          </w:p>
        </w:tc>
        <w:tc>
          <w:tcPr>
            <w:tcW w:w="1685" w:type="dxa"/>
            <w:vAlign w:val="center"/>
          </w:tcPr>
          <w:p w14:paraId="08B89FC8" w14:textId="77777777" w:rsidR="007B5D53" w:rsidRPr="001C723B" w:rsidRDefault="007B5D53" w:rsidP="007B5D53">
            <w:pPr>
              <w:jc w:val="center"/>
              <w:rPr>
                <w:sz w:val="20"/>
                <w:szCs w:val="20"/>
              </w:rPr>
            </w:pPr>
            <w:r w:rsidRPr="001C723B">
              <w:rPr>
                <w:sz w:val="20"/>
                <w:szCs w:val="20"/>
              </w:rPr>
              <w:t xml:space="preserve">Осмотр не реже 2 раз в год </w:t>
            </w:r>
          </w:p>
          <w:p w14:paraId="2DD6682A" w14:textId="77777777" w:rsidR="007B5D53" w:rsidRPr="00316414" w:rsidRDefault="007B5D53" w:rsidP="007B5D53">
            <w:pPr>
              <w:jc w:val="center"/>
              <w:rPr>
                <w:sz w:val="20"/>
                <w:szCs w:val="20"/>
              </w:rPr>
            </w:pPr>
            <w:r w:rsidRPr="001C723B">
              <w:rPr>
                <w:sz w:val="20"/>
                <w:szCs w:val="20"/>
              </w:rPr>
              <w:t>и ремонт по мере необходимости</w:t>
            </w:r>
          </w:p>
        </w:tc>
        <w:tc>
          <w:tcPr>
            <w:tcW w:w="1236" w:type="dxa"/>
            <w:vAlign w:val="center"/>
          </w:tcPr>
          <w:p w14:paraId="1566E90E" w14:textId="77777777" w:rsidR="007B5D53" w:rsidRPr="00424F27" w:rsidRDefault="007B5D53" w:rsidP="007B5D53">
            <w:pPr>
              <w:jc w:val="center"/>
            </w:pPr>
            <w:r>
              <w:rPr>
                <w:rFonts w:ascii="Calibri" w:hAnsi="Calibri" w:cs="Calibri"/>
                <w:color w:val="000000"/>
              </w:rPr>
              <w:t>19979,52</w:t>
            </w:r>
          </w:p>
        </w:tc>
        <w:tc>
          <w:tcPr>
            <w:tcW w:w="1322" w:type="dxa"/>
            <w:noWrap/>
            <w:vAlign w:val="center"/>
          </w:tcPr>
          <w:p w14:paraId="280770BD" w14:textId="77777777" w:rsidR="007B5D53" w:rsidRPr="00424F27" w:rsidRDefault="007B5D53" w:rsidP="007B5D53">
            <w:pPr>
              <w:jc w:val="center"/>
            </w:pPr>
            <w:r>
              <w:rPr>
                <w:rFonts w:ascii="Calibri" w:hAnsi="Calibri" w:cs="Calibri"/>
                <w:color w:val="000000"/>
              </w:rPr>
              <w:t>1,94</w:t>
            </w:r>
          </w:p>
        </w:tc>
      </w:tr>
      <w:tr w:rsidR="007B5D53" w:rsidRPr="00D4587F" w14:paraId="0CEE5FF0" w14:textId="77777777" w:rsidTr="007B5D53">
        <w:trPr>
          <w:trHeight w:val="838"/>
        </w:trPr>
        <w:tc>
          <w:tcPr>
            <w:tcW w:w="6152" w:type="dxa"/>
          </w:tcPr>
          <w:p w14:paraId="0FED7A24" w14:textId="77777777" w:rsidR="007B5D53" w:rsidRPr="007D40CD" w:rsidRDefault="007B5D53" w:rsidP="007B5D53">
            <w:pPr>
              <w:jc w:val="both"/>
              <w:rPr>
                <w:b/>
                <w:bCs/>
                <w:sz w:val="20"/>
                <w:szCs w:val="20"/>
              </w:rPr>
            </w:pPr>
            <w:r w:rsidRPr="00C41D68">
              <w:rPr>
                <w:b/>
                <w:color w:val="000000"/>
              </w:rPr>
              <w:t>2</w:t>
            </w:r>
            <w:r w:rsidRPr="00C41D68">
              <w:rPr>
                <w:color w:val="000000"/>
              </w:rPr>
              <w:t>.</w:t>
            </w:r>
            <w:r>
              <w:rPr>
                <w:color w:val="000000"/>
              </w:rPr>
              <w:t xml:space="preserve"> </w:t>
            </w:r>
            <w:r w:rsidRPr="00C41D68">
              <w:rPr>
                <w:b/>
                <w:color w:val="000000"/>
              </w:rPr>
              <w:t>Содержание и текущий ремонт электроснабжения мест общего пользования</w:t>
            </w:r>
            <w:r w:rsidRPr="00316414">
              <w:rPr>
                <w:bCs/>
                <w:color w:val="000000"/>
              </w:rPr>
              <w:t xml:space="preserve"> </w:t>
            </w:r>
            <w:r w:rsidRPr="00316414">
              <w:rPr>
                <w:bCs/>
                <w:color w:val="000000"/>
                <w:sz w:val="20"/>
                <w:szCs w:val="20"/>
              </w:rPr>
              <w:t xml:space="preserve">(осмотр электротехнических устройств (весенний, осенний осмотр); выполнение мероприятий по очистке вводных устройств, ремонт </w:t>
            </w:r>
            <w:r>
              <w:rPr>
                <w:bCs/>
                <w:color w:val="000000"/>
                <w:sz w:val="20"/>
                <w:szCs w:val="20"/>
              </w:rPr>
              <w:t xml:space="preserve">имеющихся </w:t>
            </w:r>
            <w:r w:rsidRPr="00316414">
              <w:rPr>
                <w:bCs/>
                <w:color w:val="000000"/>
                <w:sz w:val="20"/>
                <w:szCs w:val="20"/>
              </w:rPr>
              <w:t xml:space="preserve">групповых щитков на лестничных клетках, замена плавких вставок в </w:t>
            </w:r>
            <w:r w:rsidRPr="00316414">
              <w:rPr>
                <w:bCs/>
                <w:color w:val="000000"/>
                <w:sz w:val="20"/>
                <w:szCs w:val="20"/>
              </w:rPr>
              <w:lastRenderedPageBreak/>
              <w:t>электрощитах, замена ламп накаливания в местах общего пользования, замена отдельных участков электропроводки, проведение ежегодных замеров сопротивления специализированной организацией согласно договор</w:t>
            </w:r>
            <w:r>
              <w:rPr>
                <w:bCs/>
                <w:color w:val="000000"/>
                <w:sz w:val="20"/>
                <w:szCs w:val="20"/>
              </w:rPr>
              <w:t>у и т.д.</w:t>
            </w:r>
            <w:r w:rsidRPr="00316414">
              <w:rPr>
                <w:bCs/>
                <w:color w:val="000000"/>
                <w:sz w:val="20"/>
                <w:szCs w:val="20"/>
              </w:rPr>
              <w:t>)</w:t>
            </w:r>
          </w:p>
        </w:tc>
        <w:tc>
          <w:tcPr>
            <w:tcW w:w="1685" w:type="dxa"/>
            <w:vAlign w:val="center"/>
          </w:tcPr>
          <w:p w14:paraId="2473812F" w14:textId="77777777" w:rsidR="007B5D53" w:rsidRPr="001C723B" w:rsidRDefault="007B5D53" w:rsidP="007B5D53">
            <w:pPr>
              <w:jc w:val="center"/>
              <w:rPr>
                <w:sz w:val="20"/>
                <w:szCs w:val="20"/>
              </w:rPr>
            </w:pPr>
            <w:r w:rsidRPr="001C723B">
              <w:rPr>
                <w:sz w:val="20"/>
                <w:szCs w:val="20"/>
              </w:rPr>
              <w:lastRenderedPageBreak/>
              <w:t xml:space="preserve">Осмотр не реже 2 раз в год </w:t>
            </w:r>
          </w:p>
          <w:p w14:paraId="7E2FB433" w14:textId="77777777" w:rsidR="007B5D53" w:rsidRPr="00316414" w:rsidRDefault="007B5D53" w:rsidP="007B5D53">
            <w:pPr>
              <w:jc w:val="center"/>
              <w:rPr>
                <w:sz w:val="20"/>
                <w:szCs w:val="20"/>
              </w:rPr>
            </w:pPr>
            <w:r w:rsidRPr="001C723B">
              <w:rPr>
                <w:sz w:val="20"/>
                <w:szCs w:val="20"/>
              </w:rPr>
              <w:t>и ремонт по мере необходимости</w:t>
            </w:r>
          </w:p>
        </w:tc>
        <w:tc>
          <w:tcPr>
            <w:tcW w:w="1236" w:type="dxa"/>
            <w:vAlign w:val="center"/>
          </w:tcPr>
          <w:p w14:paraId="0720F75A" w14:textId="77777777" w:rsidR="007B5D53" w:rsidRPr="00A174B7" w:rsidRDefault="007B5D53" w:rsidP="007B5D53">
            <w:pPr>
              <w:jc w:val="center"/>
              <w:rPr>
                <w:b/>
                <w:bCs/>
              </w:rPr>
            </w:pPr>
            <w:r w:rsidRPr="00A174B7">
              <w:rPr>
                <w:rFonts w:ascii="Calibri" w:hAnsi="Calibri" w:cs="Calibri"/>
                <w:b/>
                <w:bCs/>
                <w:color w:val="000000"/>
              </w:rPr>
              <w:t>18730,80</w:t>
            </w:r>
          </w:p>
        </w:tc>
        <w:tc>
          <w:tcPr>
            <w:tcW w:w="1322" w:type="dxa"/>
            <w:noWrap/>
            <w:vAlign w:val="center"/>
          </w:tcPr>
          <w:p w14:paraId="16BDDDB0" w14:textId="77777777" w:rsidR="007B5D53" w:rsidRPr="00A174B7" w:rsidRDefault="007B5D53" w:rsidP="007B5D53">
            <w:pPr>
              <w:jc w:val="center"/>
              <w:rPr>
                <w:b/>
                <w:bCs/>
              </w:rPr>
            </w:pPr>
            <w:r w:rsidRPr="00A174B7">
              <w:rPr>
                <w:rFonts w:ascii="Calibri" w:hAnsi="Calibri" w:cs="Calibri"/>
                <w:b/>
                <w:bCs/>
                <w:color w:val="000000"/>
              </w:rPr>
              <w:t>1,82</w:t>
            </w:r>
          </w:p>
        </w:tc>
      </w:tr>
      <w:tr w:rsidR="007B5D53" w:rsidRPr="00D4587F" w14:paraId="66B7A3BD" w14:textId="77777777" w:rsidTr="007B5D53">
        <w:trPr>
          <w:trHeight w:val="835"/>
        </w:trPr>
        <w:tc>
          <w:tcPr>
            <w:tcW w:w="6152" w:type="dxa"/>
          </w:tcPr>
          <w:p w14:paraId="2FE33A1A" w14:textId="77777777" w:rsidR="007B5D53" w:rsidRPr="007D40CD" w:rsidRDefault="007B5D53" w:rsidP="007B5D53">
            <w:pPr>
              <w:jc w:val="both"/>
              <w:rPr>
                <w:b/>
                <w:bCs/>
                <w:sz w:val="20"/>
                <w:szCs w:val="20"/>
              </w:rPr>
            </w:pPr>
            <w:r w:rsidRPr="00C41D68">
              <w:rPr>
                <w:color w:val="000000"/>
              </w:rPr>
              <w:lastRenderedPageBreak/>
              <w:t>3.</w:t>
            </w:r>
            <w:r>
              <w:rPr>
                <w:color w:val="000000"/>
              </w:rPr>
              <w:t xml:space="preserve"> </w:t>
            </w:r>
            <w:r w:rsidRPr="00C41D68">
              <w:rPr>
                <w:b/>
                <w:color w:val="000000"/>
              </w:rPr>
              <w:t>Аварийное обслуживание (ремонт, замена запорной арматуры сгонов на трубопроводе</w:t>
            </w:r>
            <w:r w:rsidRPr="00C41D68">
              <w:rPr>
                <w:color w:val="000000"/>
              </w:rPr>
              <w:t xml:space="preserve">: </w:t>
            </w:r>
            <w:r w:rsidRPr="00C41D68">
              <w:rPr>
                <w:color w:val="000000"/>
                <w:sz w:val="20"/>
              </w:rPr>
              <w:t>водопровод, канализация; центральное отопление: ремонт и замена аварийно-поврежденной запорной арматуры, ликвидация течи путем уплотнения соединений труб, арматуры и нагревательных приборов, ремонт и замена сгонов на трубопроводе; вскрытие полов, пробивка отверстий и борозд над вскрытыми трубопроводами, отключение стояков на отдельных участках трубопроводов, слив отключенных участков систем центрального отопления и обратное наполнение их с пуском после устранения неисправности</w:t>
            </w:r>
            <w:r>
              <w:rPr>
                <w:color w:val="000000"/>
                <w:sz w:val="20"/>
              </w:rPr>
              <w:t xml:space="preserve"> и т.д.</w:t>
            </w:r>
            <w:r w:rsidRPr="00C41D68">
              <w:rPr>
                <w:color w:val="000000"/>
                <w:sz w:val="20"/>
              </w:rPr>
              <w:t>)</w:t>
            </w:r>
          </w:p>
        </w:tc>
        <w:tc>
          <w:tcPr>
            <w:tcW w:w="1685" w:type="dxa"/>
            <w:vAlign w:val="center"/>
          </w:tcPr>
          <w:p w14:paraId="3B38CEF6" w14:textId="77777777" w:rsidR="007B5D53" w:rsidRPr="00316414" w:rsidRDefault="007B5D53" w:rsidP="007B5D53">
            <w:pPr>
              <w:jc w:val="center"/>
              <w:rPr>
                <w:sz w:val="20"/>
                <w:szCs w:val="20"/>
              </w:rPr>
            </w:pPr>
            <w:r w:rsidRPr="001C723B">
              <w:rPr>
                <w:sz w:val="20"/>
                <w:szCs w:val="20"/>
              </w:rPr>
              <w:t>ежесуточно</w:t>
            </w:r>
          </w:p>
        </w:tc>
        <w:tc>
          <w:tcPr>
            <w:tcW w:w="1236" w:type="dxa"/>
            <w:vAlign w:val="center"/>
          </w:tcPr>
          <w:p w14:paraId="0D689334" w14:textId="77777777" w:rsidR="007B5D53" w:rsidRPr="00A174B7" w:rsidRDefault="007B5D53" w:rsidP="007B5D53">
            <w:pPr>
              <w:jc w:val="center"/>
              <w:rPr>
                <w:b/>
                <w:bCs/>
              </w:rPr>
            </w:pPr>
            <w:r w:rsidRPr="00A174B7">
              <w:rPr>
                <w:rFonts w:ascii="Calibri" w:hAnsi="Calibri" w:cs="Calibri"/>
                <w:b/>
                <w:bCs/>
                <w:color w:val="000000"/>
              </w:rPr>
              <w:t>27097,22</w:t>
            </w:r>
          </w:p>
        </w:tc>
        <w:tc>
          <w:tcPr>
            <w:tcW w:w="1322" w:type="dxa"/>
            <w:noWrap/>
            <w:vAlign w:val="center"/>
          </w:tcPr>
          <w:p w14:paraId="7FE3F193" w14:textId="77777777" w:rsidR="007B5D53" w:rsidRPr="00A174B7" w:rsidRDefault="007B5D53" w:rsidP="007B5D53">
            <w:pPr>
              <w:jc w:val="center"/>
              <w:rPr>
                <w:b/>
                <w:bCs/>
              </w:rPr>
            </w:pPr>
            <w:r w:rsidRPr="00A174B7">
              <w:rPr>
                <w:rFonts w:ascii="Calibri" w:hAnsi="Calibri" w:cs="Calibri"/>
                <w:b/>
                <w:bCs/>
                <w:color w:val="000000"/>
              </w:rPr>
              <w:t>2,63</w:t>
            </w:r>
          </w:p>
        </w:tc>
      </w:tr>
      <w:tr w:rsidR="007B5D53" w:rsidRPr="00D4587F" w14:paraId="4A20DED7" w14:textId="77777777" w:rsidTr="007B5D53">
        <w:trPr>
          <w:trHeight w:val="1685"/>
        </w:trPr>
        <w:tc>
          <w:tcPr>
            <w:tcW w:w="6152" w:type="dxa"/>
          </w:tcPr>
          <w:p w14:paraId="2E1175EF" w14:textId="77777777" w:rsidR="007B5D53" w:rsidRPr="007D40CD" w:rsidRDefault="007B5D53" w:rsidP="007B5D53">
            <w:pPr>
              <w:jc w:val="both"/>
              <w:rPr>
                <w:b/>
                <w:bCs/>
                <w:sz w:val="20"/>
                <w:szCs w:val="20"/>
              </w:rPr>
            </w:pPr>
            <w:r w:rsidRPr="00C41D68">
              <w:rPr>
                <w:color w:val="000000"/>
              </w:rPr>
              <w:t>4.</w:t>
            </w:r>
            <w:r>
              <w:rPr>
                <w:color w:val="000000"/>
              </w:rPr>
              <w:t xml:space="preserve"> </w:t>
            </w:r>
            <w:r w:rsidRPr="00C41D68">
              <w:rPr>
                <w:b/>
                <w:color w:val="000000"/>
              </w:rPr>
              <w:t>Содержание и текущий ремонт конструктивных элементов жилых зданий</w:t>
            </w:r>
            <w:r>
              <w:rPr>
                <w:b/>
                <w:color w:val="000000"/>
              </w:rPr>
              <w:t>:</w:t>
            </w:r>
            <w:r w:rsidRPr="00FA1378">
              <w:rPr>
                <w:bCs/>
                <w:color w:val="000000"/>
              </w:rPr>
              <w:t xml:space="preserve"> п</w:t>
            </w:r>
            <w:r w:rsidRPr="00FA1378">
              <w:rPr>
                <w:bCs/>
                <w:color w:val="000000"/>
                <w:sz w:val="20"/>
              </w:rPr>
              <w:t>ериодические</w:t>
            </w:r>
            <w:r w:rsidRPr="00C41D68">
              <w:rPr>
                <w:color w:val="000000"/>
                <w:sz w:val="20"/>
              </w:rPr>
              <w:t xml:space="preserve"> осмотры конструктивных элементов дома, мелкий ремонт (остекление в местах общего пользования, ремонт входных дверей и т.д.). </w:t>
            </w:r>
            <w:r>
              <w:rPr>
                <w:color w:val="000000"/>
                <w:sz w:val="20"/>
              </w:rPr>
              <w:t>Р</w:t>
            </w:r>
            <w:r w:rsidRPr="00C41D68">
              <w:rPr>
                <w:color w:val="000000"/>
                <w:sz w:val="20"/>
              </w:rPr>
              <w:t xml:space="preserve">аботы по устранение повреждений и неисправностей отдельных элементов здания – фундаменты, стены, перекрытия, перегородки, полы, кровля, отделочные работы </w:t>
            </w:r>
            <w:r>
              <w:rPr>
                <w:color w:val="000000"/>
                <w:sz w:val="20"/>
              </w:rPr>
              <w:t>подъезда</w:t>
            </w:r>
            <w:r w:rsidRPr="00C41D68">
              <w:rPr>
                <w:color w:val="000000"/>
                <w:sz w:val="20"/>
              </w:rPr>
              <w:t xml:space="preserve">, отмостки и т.д. </w:t>
            </w:r>
          </w:p>
        </w:tc>
        <w:tc>
          <w:tcPr>
            <w:tcW w:w="1685" w:type="dxa"/>
            <w:vAlign w:val="center"/>
          </w:tcPr>
          <w:p w14:paraId="6EE6175B" w14:textId="77777777" w:rsidR="007B5D53" w:rsidRPr="00316414" w:rsidRDefault="007B5D53" w:rsidP="007B5D53">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0C1AED7B" w14:textId="77777777" w:rsidR="007B5D53" w:rsidRPr="00A174B7" w:rsidRDefault="007B5D53" w:rsidP="007B5D53">
            <w:pPr>
              <w:jc w:val="center"/>
              <w:rPr>
                <w:b/>
                <w:bCs/>
              </w:rPr>
            </w:pPr>
            <w:r w:rsidRPr="00A174B7">
              <w:rPr>
                <w:rFonts w:ascii="Calibri" w:hAnsi="Calibri" w:cs="Calibri"/>
                <w:b/>
                <w:bCs/>
                <w:color w:val="000000"/>
              </w:rPr>
              <w:t>44953,92</w:t>
            </w:r>
          </w:p>
        </w:tc>
        <w:tc>
          <w:tcPr>
            <w:tcW w:w="1322" w:type="dxa"/>
            <w:noWrap/>
            <w:vAlign w:val="center"/>
          </w:tcPr>
          <w:p w14:paraId="00153F0F" w14:textId="77777777" w:rsidR="007B5D53" w:rsidRPr="00A174B7" w:rsidRDefault="007B5D53" w:rsidP="007B5D53">
            <w:pPr>
              <w:jc w:val="center"/>
              <w:rPr>
                <w:b/>
                <w:bCs/>
              </w:rPr>
            </w:pPr>
            <w:r w:rsidRPr="00A174B7">
              <w:rPr>
                <w:rFonts w:ascii="Calibri" w:hAnsi="Calibri" w:cs="Calibri"/>
                <w:b/>
                <w:bCs/>
                <w:color w:val="000000"/>
              </w:rPr>
              <w:t>4,36</w:t>
            </w:r>
          </w:p>
        </w:tc>
      </w:tr>
      <w:tr w:rsidR="007B5D53" w:rsidRPr="00D4587F" w14:paraId="2EBC2C30" w14:textId="77777777" w:rsidTr="007B5D53">
        <w:trPr>
          <w:trHeight w:val="574"/>
        </w:trPr>
        <w:tc>
          <w:tcPr>
            <w:tcW w:w="6152" w:type="dxa"/>
          </w:tcPr>
          <w:p w14:paraId="6A11C761" w14:textId="77777777" w:rsidR="007B5D53" w:rsidRPr="007D40CD" w:rsidRDefault="007B5D53" w:rsidP="007B5D53">
            <w:pPr>
              <w:jc w:val="both"/>
              <w:rPr>
                <w:sz w:val="20"/>
                <w:szCs w:val="20"/>
              </w:rPr>
            </w:pPr>
            <w:r w:rsidRPr="00C41D68">
              <w:rPr>
                <w:color w:val="000000"/>
                <w:sz w:val="20"/>
              </w:rPr>
              <w:t>4.1.</w:t>
            </w:r>
            <w:r>
              <w:rPr>
                <w:color w:val="000000"/>
                <w:sz w:val="20"/>
              </w:rPr>
              <w:t xml:space="preserve"> </w:t>
            </w:r>
            <w:r w:rsidRPr="00C41D68">
              <w:rPr>
                <w:color w:val="000000"/>
                <w:sz w:val="20"/>
              </w:rPr>
              <w:t>Содержание и текущий ремонт кровли (осмотр кровель, очистка кровли от мусора, ремонт отдельными листами шифера, железа, ремонт и замена слуховых окон, сбивание сосулек, наледи</w:t>
            </w:r>
            <w:r>
              <w:rPr>
                <w:color w:val="000000"/>
                <w:sz w:val="20"/>
              </w:rPr>
              <w:t xml:space="preserve"> и. т.д.</w:t>
            </w:r>
            <w:r w:rsidRPr="00C41D68">
              <w:rPr>
                <w:color w:val="000000"/>
                <w:sz w:val="20"/>
              </w:rPr>
              <w:t>)</w:t>
            </w:r>
          </w:p>
        </w:tc>
        <w:tc>
          <w:tcPr>
            <w:tcW w:w="1685" w:type="dxa"/>
            <w:vAlign w:val="center"/>
          </w:tcPr>
          <w:p w14:paraId="471AC395" w14:textId="77777777" w:rsidR="007B5D53" w:rsidRPr="00316414" w:rsidRDefault="007B5D53" w:rsidP="007B5D53">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68CE01D2" w14:textId="77777777" w:rsidR="007B5D53" w:rsidRPr="00424F27" w:rsidRDefault="007B5D53" w:rsidP="007B5D53">
            <w:pPr>
              <w:jc w:val="center"/>
            </w:pPr>
            <w:r>
              <w:rPr>
                <w:rFonts w:ascii="Calibri" w:hAnsi="Calibri" w:cs="Calibri"/>
                <w:color w:val="000000"/>
              </w:rPr>
              <w:t>12487,20</w:t>
            </w:r>
          </w:p>
        </w:tc>
        <w:tc>
          <w:tcPr>
            <w:tcW w:w="1322" w:type="dxa"/>
            <w:noWrap/>
            <w:vAlign w:val="center"/>
          </w:tcPr>
          <w:p w14:paraId="4228B533" w14:textId="77777777" w:rsidR="007B5D53" w:rsidRPr="00424F27" w:rsidRDefault="007B5D53" w:rsidP="007B5D53">
            <w:pPr>
              <w:jc w:val="center"/>
            </w:pPr>
            <w:r>
              <w:rPr>
                <w:rFonts w:ascii="Calibri" w:hAnsi="Calibri" w:cs="Calibri"/>
                <w:color w:val="000000"/>
              </w:rPr>
              <w:t>1,21</w:t>
            </w:r>
          </w:p>
        </w:tc>
      </w:tr>
      <w:tr w:rsidR="007B5D53" w:rsidRPr="00D4587F" w14:paraId="69CCBEFA" w14:textId="77777777" w:rsidTr="007B5D53">
        <w:trPr>
          <w:trHeight w:val="843"/>
        </w:trPr>
        <w:tc>
          <w:tcPr>
            <w:tcW w:w="6152" w:type="dxa"/>
          </w:tcPr>
          <w:p w14:paraId="03F7EBEF" w14:textId="77777777" w:rsidR="007B5D53" w:rsidRPr="007D40CD" w:rsidRDefault="007B5D53" w:rsidP="007B5D53">
            <w:pPr>
              <w:jc w:val="both"/>
              <w:rPr>
                <w:sz w:val="20"/>
                <w:szCs w:val="20"/>
              </w:rPr>
            </w:pPr>
            <w:r w:rsidRPr="00C41D68">
              <w:rPr>
                <w:sz w:val="20"/>
              </w:rPr>
              <w:t>4.2.</w:t>
            </w:r>
            <w:r w:rsidRPr="00C41D68">
              <w:rPr>
                <w:color w:val="000000"/>
                <w:sz w:val="20"/>
              </w:rPr>
              <w:t xml:space="preserve"> Содержание и текущий ремонт чердачных помещений (закрытие люков и входов на чердак по необходимости, восстановление (ремонт) утепления чердачных перекрытий, оснащение запорными устройствами).</w:t>
            </w:r>
          </w:p>
        </w:tc>
        <w:tc>
          <w:tcPr>
            <w:tcW w:w="1685" w:type="dxa"/>
            <w:vAlign w:val="center"/>
          </w:tcPr>
          <w:p w14:paraId="5922CFAB" w14:textId="77777777" w:rsidR="007B5D53" w:rsidRPr="00316414" w:rsidRDefault="007B5D53" w:rsidP="007B5D53">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2785B488" w14:textId="77777777" w:rsidR="007B5D53" w:rsidRPr="00424F27" w:rsidRDefault="007B5D53" w:rsidP="007B5D53">
            <w:pPr>
              <w:jc w:val="center"/>
            </w:pPr>
            <w:r>
              <w:rPr>
                <w:rFonts w:ascii="Calibri" w:hAnsi="Calibri" w:cs="Calibri"/>
                <w:color w:val="000000"/>
              </w:rPr>
              <w:t>8116,68</w:t>
            </w:r>
          </w:p>
        </w:tc>
        <w:tc>
          <w:tcPr>
            <w:tcW w:w="1322" w:type="dxa"/>
            <w:noWrap/>
            <w:vAlign w:val="center"/>
          </w:tcPr>
          <w:p w14:paraId="4F6B7DFA" w14:textId="77777777" w:rsidR="007B5D53" w:rsidRPr="00424F27" w:rsidRDefault="007B5D53" w:rsidP="007B5D53">
            <w:pPr>
              <w:jc w:val="center"/>
            </w:pPr>
            <w:r>
              <w:rPr>
                <w:rFonts w:ascii="Calibri" w:hAnsi="Calibri" w:cs="Calibri"/>
                <w:color w:val="000000"/>
              </w:rPr>
              <w:t>0,79</w:t>
            </w:r>
          </w:p>
        </w:tc>
      </w:tr>
      <w:tr w:rsidR="007B5D53" w:rsidRPr="00D4587F" w14:paraId="567960B0" w14:textId="77777777" w:rsidTr="007B5D53">
        <w:trPr>
          <w:trHeight w:val="316"/>
        </w:trPr>
        <w:tc>
          <w:tcPr>
            <w:tcW w:w="6152" w:type="dxa"/>
          </w:tcPr>
          <w:p w14:paraId="6EC770E2" w14:textId="77777777" w:rsidR="007B5D53" w:rsidRPr="007D40CD" w:rsidRDefault="007B5D53" w:rsidP="007B5D53">
            <w:pPr>
              <w:jc w:val="both"/>
              <w:rPr>
                <w:sz w:val="20"/>
                <w:szCs w:val="20"/>
              </w:rPr>
            </w:pPr>
            <w:r w:rsidRPr="00C41D68">
              <w:rPr>
                <w:bCs/>
                <w:color w:val="000000"/>
                <w:sz w:val="20"/>
              </w:rPr>
              <w:t>4.</w:t>
            </w:r>
            <w:r>
              <w:rPr>
                <w:bCs/>
                <w:color w:val="000000"/>
                <w:sz w:val="20"/>
              </w:rPr>
              <w:t>3</w:t>
            </w:r>
            <w:r w:rsidRPr="00C41D68">
              <w:rPr>
                <w:bCs/>
                <w:color w:val="000000"/>
                <w:sz w:val="20"/>
              </w:rPr>
              <w:t>.</w:t>
            </w:r>
            <w:r>
              <w:rPr>
                <w:bCs/>
                <w:color w:val="000000"/>
                <w:sz w:val="20"/>
              </w:rPr>
              <w:t xml:space="preserve"> </w:t>
            </w:r>
            <w:r w:rsidRPr="00C41D68">
              <w:rPr>
                <w:bCs/>
                <w:color w:val="000000"/>
                <w:sz w:val="20"/>
              </w:rPr>
              <w:t xml:space="preserve">Содержание фасада многоквартирного дома: </w:t>
            </w:r>
            <w:r w:rsidRPr="00513B8B">
              <w:rPr>
                <w:bCs/>
                <w:color w:val="000000"/>
                <w:sz w:val="20"/>
              </w:rPr>
              <w:t>выявление нарушений отделки фасадов и их отдельных элементов; разработка плана восстановительных работ (при необходимости) и проведение восстановительных работ. Осмотр фундаментов, при выявлении нарушений устранение.</w:t>
            </w:r>
          </w:p>
        </w:tc>
        <w:tc>
          <w:tcPr>
            <w:tcW w:w="1685" w:type="dxa"/>
            <w:vAlign w:val="center"/>
          </w:tcPr>
          <w:p w14:paraId="744275CD" w14:textId="77777777" w:rsidR="007B5D53" w:rsidRPr="00316414" w:rsidRDefault="007B5D53" w:rsidP="007B5D53">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34AE224C" w14:textId="77777777" w:rsidR="007B5D53" w:rsidRPr="00424F27" w:rsidRDefault="007B5D53" w:rsidP="007B5D53">
            <w:pPr>
              <w:jc w:val="center"/>
            </w:pPr>
            <w:r>
              <w:rPr>
                <w:rFonts w:ascii="Calibri" w:hAnsi="Calibri" w:cs="Calibri"/>
                <w:color w:val="000000"/>
              </w:rPr>
              <w:t>8116,68</w:t>
            </w:r>
          </w:p>
        </w:tc>
        <w:tc>
          <w:tcPr>
            <w:tcW w:w="1322" w:type="dxa"/>
            <w:noWrap/>
            <w:vAlign w:val="center"/>
          </w:tcPr>
          <w:p w14:paraId="17669BF2" w14:textId="77777777" w:rsidR="007B5D53" w:rsidRPr="00424F27" w:rsidRDefault="007B5D53" w:rsidP="007B5D53">
            <w:pPr>
              <w:jc w:val="center"/>
            </w:pPr>
            <w:r>
              <w:rPr>
                <w:rFonts w:ascii="Calibri" w:hAnsi="Calibri" w:cs="Calibri"/>
                <w:color w:val="000000"/>
              </w:rPr>
              <w:t>0,79</w:t>
            </w:r>
          </w:p>
        </w:tc>
      </w:tr>
      <w:tr w:rsidR="007B5D53" w:rsidRPr="00D4587F" w14:paraId="7B842BB0" w14:textId="77777777" w:rsidTr="007B5D53">
        <w:trPr>
          <w:trHeight w:val="547"/>
        </w:trPr>
        <w:tc>
          <w:tcPr>
            <w:tcW w:w="6152" w:type="dxa"/>
          </w:tcPr>
          <w:p w14:paraId="097F2E9C" w14:textId="77777777" w:rsidR="007B5D53" w:rsidRPr="007D40CD" w:rsidRDefault="007B5D53" w:rsidP="007B5D53">
            <w:pPr>
              <w:jc w:val="both"/>
              <w:rPr>
                <w:b/>
                <w:bCs/>
                <w:sz w:val="20"/>
                <w:szCs w:val="20"/>
              </w:rPr>
            </w:pPr>
            <w:r w:rsidRPr="00C41D68">
              <w:rPr>
                <w:sz w:val="20"/>
              </w:rPr>
              <w:t>4.</w:t>
            </w:r>
            <w:r>
              <w:rPr>
                <w:sz w:val="20"/>
              </w:rPr>
              <w:t>4</w:t>
            </w:r>
            <w:r w:rsidRPr="00C41D68">
              <w:rPr>
                <w:sz w:val="20"/>
              </w:rPr>
              <w:t>.</w:t>
            </w:r>
            <w:r w:rsidRPr="00C41D68">
              <w:rPr>
                <w:color w:val="000000"/>
                <w:sz w:val="20"/>
              </w:rPr>
              <w:t xml:space="preserve"> Содержание и текущий ремонт подвальных помещений (ремонт продухов в цокольной части здания, осмотр, ремонт входов в подвал, оснащение запорными устройствами)</w:t>
            </w:r>
          </w:p>
        </w:tc>
        <w:tc>
          <w:tcPr>
            <w:tcW w:w="1685" w:type="dxa"/>
            <w:vAlign w:val="center"/>
          </w:tcPr>
          <w:p w14:paraId="6F2BD502" w14:textId="77777777" w:rsidR="007B5D53" w:rsidRPr="00316414" w:rsidRDefault="007B5D53" w:rsidP="007B5D53">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7F97B2B9" w14:textId="77777777" w:rsidR="007B5D53" w:rsidRPr="00424F27" w:rsidRDefault="007B5D53" w:rsidP="007B5D53">
            <w:pPr>
              <w:jc w:val="center"/>
              <w:rPr>
                <w:b/>
              </w:rPr>
            </w:pPr>
            <w:r>
              <w:rPr>
                <w:rFonts w:ascii="Calibri" w:hAnsi="Calibri" w:cs="Calibri"/>
                <w:color w:val="000000"/>
              </w:rPr>
              <w:t>8116,68</w:t>
            </w:r>
          </w:p>
        </w:tc>
        <w:tc>
          <w:tcPr>
            <w:tcW w:w="1322" w:type="dxa"/>
            <w:noWrap/>
            <w:vAlign w:val="center"/>
          </w:tcPr>
          <w:p w14:paraId="79B04CED" w14:textId="77777777" w:rsidR="007B5D53" w:rsidRPr="00424F27" w:rsidRDefault="007B5D53" w:rsidP="007B5D53">
            <w:pPr>
              <w:jc w:val="center"/>
              <w:rPr>
                <w:b/>
              </w:rPr>
            </w:pPr>
            <w:r>
              <w:rPr>
                <w:rFonts w:ascii="Calibri" w:hAnsi="Calibri" w:cs="Calibri"/>
                <w:color w:val="000000"/>
              </w:rPr>
              <w:t>0,79</w:t>
            </w:r>
          </w:p>
        </w:tc>
      </w:tr>
      <w:tr w:rsidR="007B5D53" w:rsidRPr="00D4587F" w14:paraId="46670962" w14:textId="77777777" w:rsidTr="007B5D53">
        <w:trPr>
          <w:trHeight w:val="414"/>
        </w:trPr>
        <w:tc>
          <w:tcPr>
            <w:tcW w:w="6152" w:type="dxa"/>
          </w:tcPr>
          <w:p w14:paraId="188CE811" w14:textId="77777777" w:rsidR="007B5D53" w:rsidRPr="007D40CD" w:rsidRDefault="007B5D53" w:rsidP="007B5D53">
            <w:pPr>
              <w:jc w:val="both"/>
              <w:rPr>
                <w:b/>
                <w:bCs/>
                <w:sz w:val="20"/>
                <w:szCs w:val="20"/>
              </w:rPr>
            </w:pPr>
            <w:r w:rsidRPr="00C41D68">
              <w:rPr>
                <w:color w:val="000000"/>
                <w:sz w:val="20"/>
              </w:rPr>
              <w:t>4.</w:t>
            </w:r>
            <w:r>
              <w:rPr>
                <w:color w:val="000000"/>
                <w:sz w:val="20"/>
              </w:rPr>
              <w:t>5</w:t>
            </w:r>
            <w:r w:rsidRPr="00C41D68">
              <w:rPr>
                <w:color w:val="000000"/>
                <w:sz w:val="20"/>
              </w:rPr>
              <w:t>.</w:t>
            </w:r>
            <w:r>
              <w:rPr>
                <w:color w:val="000000"/>
                <w:sz w:val="20"/>
              </w:rPr>
              <w:t xml:space="preserve"> </w:t>
            </w:r>
            <w:r w:rsidRPr="00C41D68">
              <w:rPr>
                <w:color w:val="000000"/>
                <w:sz w:val="20"/>
              </w:rPr>
              <w:t>Проверка и текущий ремонт вентканалов и дымоходов (ежегодная проверка вентканалов</w:t>
            </w:r>
            <w:r>
              <w:rPr>
                <w:color w:val="000000"/>
                <w:sz w:val="20"/>
              </w:rPr>
              <w:t xml:space="preserve"> и дымоходов</w:t>
            </w:r>
            <w:r w:rsidRPr="00C41D68">
              <w:rPr>
                <w:color w:val="000000"/>
                <w:sz w:val="20"/>
              </w:rPr>
              <w:t>, осмотр, ремонт, прочистка вентканалов и дымоходов)</w:t>
            </w:r>
          </w:p>
        </w:tc>
        <w:tc>
          <w:tcPr>
            <w:tcW w:w="1685" w:type="dxa"/>
            <w:vAlign w:val="center"/>
          </w:tcPr>
          <w:p w14:paraId="70AF81A8" w14:textId="77777777" w:rsidR="007B5D53" w:rsidRPr="00316414" w:rsidRDefault="007B5D53" w:rsidP="007B5D53">
            <w:pPr>
              <w:jc w:val="center"/>
              <w:rPr>
                <w:sz w:val="20"/>
                <w:szCs w:val="20"/>
              </w:rPr>
            </w:pPr>
            <w:r>
              <w:rPr>
                <w:sz w:val="20"/>
                <w:szCs w:val="20"/>
              </w:rPr>
              <w:t>1</w:t>
            </w:r>
            <w:r w:rsidRPr="001C723B">
              <w:rPr>
                <w:sz w:val="20"/>
                <w:szCs w:val="20"/>
              </w:rPr>
              <w:t xml:space="preserve"> раз в год и ремонт по мере необходимости</w:t>
            </w:r>
          </w:p>
        </w:tc>
        <w:tc>
          <w:tcPr>
            <w:tcW w:w="1236" w:type="dxa"/>
            <w:vAlign w:val="center"/>
          </w:tcPr>
          <w:p w14:paraId="180DEDB0" w14:textId="77777777" w:rsidR="007B5D53" w:rsidRPr="00424F27" w:rsidRDefault="007B5D53" w:rsidP="007B5D53">
            <w:pPr>
              <w:jc w:val="center"/>
              <w:rPr>
                <w:b/>
                <w:bCs/>
              </w:rPr>
            </w:pPr>
            <w:r>
              <w:rPr>
                <w:rFonts w:ascii="Calibri" w:hAnsi="Calibri" w:cs="Calibri"/>
                <w:color w:val="000000"/>
              </w:rPr>
              <w:t>8116,68</w:t>
            </w:r>
          </w:p>
        </w:tc>
        <w:tc>
          <w:tcPr>
            <w:tcW w:w="1322" w:type="dxa"/>
            <w:noWrap/>
            <w:vAlign w:val="center"/>
          </w:tcPr>
          <w:p w14:paraId="696442E4" w14:textId="77777777" w:rsidR="007B5D53" w:rsidRPr="00424F27" w:rsidRDefault="007B5D53" w:rsidP="007B5D53">
            <w:pPr>
              <w:jc w:val="center"/>
              <w:rPr>
                <w:b/>
                <w:bCs/>
              </w:rPr>
            </w:pPr>
            <w:r>
              <w:rPr>
                <w:rFonts w:ascii="Calibri" w:hAnsi="Calibri" w:cs="Calibri"/>
                <w:color w:val="000000"/>
              </w:rPr>
              <w:t>0,79</w:t>
            </w:r>
          </w:p>
        </w:tc>
      </w:tr>
      <w:tr w:rsidR="007B5D53" w:rsidRPr="00D4587F" w14:paraId="2214AD16" w14:textId="77777777" w:rsidTr="007B5D53">
        <w:trPr>
          <w:trHeight w:val="598"/>
        </w:trPr>
        <w:tc>
          <w:tcPr>
            <w:tcW w:w="6152" w:type="dxa"/>
          </w:tcPr>
          <w:p w14:paraId="79DFC54C" w14:textId="77777777" w:rsidR="007B5D53" w:rsidRPr="007D40CD" w:rsidRDefault="007B5D53" w:rsidP="007B5D53">
            <w:pPr>
              <w:jc w:val="both"/>
              <w:rPr>
                <w:b/>
                <w:bCs/>
                <w:sz w:val="20"/>
                <w:szCs w:val="20"/>
              </w:rPr>
            </w:pPr>
            <w:r w:rsidRPr="00C41D68">
              <w:rPr>
                <w:b/>
                <w:color w:val="000000"/>
              </w:rPr>
              <w:t xml:space="preserve">5. </w:t>
            </w:r>
            <w:r w:rsidRPr="00263CDC">
              <w:rPr>
                <w:b/>
                <w:color w:val="000000"/>
              </w:rPr>
              <w:t>Расчистка придомовой территории механизированным способом от снега спец. техникой в зимний период</w:t>
            </w:r>
          </w:p>
        </w:tc>
        <w:tc>
          <w:tcPr>
            <w:tcW w:w="1685" w:type="dxa"/>
            <w:vAlign w:val="center"/>
          </w:tcPr>
          <w:p w14:paraId="18A0E681" w14:textId="77777777" w:rsidR="007B5D53" w:rsidRPr="00316414" w:rsidRDefault="007B5D53" w:rsidP="007B5D53">
            <w:pPr>
              <w:jc w:val="center"/>
              <w:rPr>
                <w:sz w:val="20"/>
                <w:szCs w:val="20"/>
              </w:rPr>
            </w:pPr>
            <w:r w:rsidRPr="001C723B">
              <w:rPr>
                <w:sz w:val="20"/>
                <w:szCs w:val="20"/>
              </w:rPr>
              <w:t>По мере необходимости</w:t>
            </w:r>
          </w:p>
        </w:tc>
        <w:tc>
          <w:tcPr>
            <w:tcW w:w="1236" w:type="dxa"/>
            <w:vAlign w:val="center"/>
          </w:tcPr>
          <w:p w14:paraId="6FB799EF" w14:textId="77777777" w:rsidR="007B5D53" w:rsidRPr="00A174B7" w:rsidRDefault="007B5D53" w:rsidP="007B5D53">
            <w:pPr>
              <w:jc w:val="center"/>
              <w:rPr>
                <w:b/>
                <w:bCs/>
              </w:rPr>
            </w:pPr>
            <w:r w:rsidRPr="00A174B7">
              <w:rPr>
                <w:rFonts w:ascii="Calibri" w:hAnsi="Calibri" w:cs="Calibri"/>
                <w:b/>
                <w:bCs/>
                <w:color w:val="000000"/>
              </w:rPr>
              <w:t>23725,68</w:t>
            </w:r>
          </w:p>
        </w:tc>
        <w:tc>
          <w:tcPr>
            <w:tcW w:w="1322" w:type="dxa"/>
            <w:noWrap/>
            <w:vAlign w:val="center"/>
          </w:tcPr>
          <w:p w14:paraId="71995311" w14:textId="77777777" w:rsidR="007B5D53" w:rsidRPr="00A174B7" w:rsidRDefault="007B5D53" w:rsidP="007B5D53">
            <w:pPr>
              <w:jc w:val="center"/>
              <w:rPr>
                <w:b/>
                <w:bCs/>
              </w:rPr>
            </w:pPr>
            <w:r w:rsidRPr="00A174B7">
              <w:rPr>
                <w:rFonts w:ascii="Calibri" w:hAnsi="Calibri" w:cs="Calibri"/>
                <w:b/>
                <w:bCs/>
                <w:color w:val="000000"/>
              </w:rPr>
              <w:t>2,30</w:t>
            </w:r>
          </w:p>
        </w:tc>
      </w:tr>
      <w:tr w:rsidR="007B5D53" w:rsidRPr="00D4587F" w14:paraId="704504FA" w14:textId="77777777" w:rsidTr="007B5D53">
        <w:trPr>
          <w:trHeight w:val="422"/>
        </w:trPr>
        <w:tc>
          <w:tcPr>
            <w:tcW w:w="6152" w:type="dxa"/>
            <w:vAlign w:val="center"/>
          </w:tcPr>
          <w:p w14:paraId="0E40ECDA" w14:textId="77777777" w:rsidR="007B5D53" w:rsidRPr="007D40CD" w:rsidRDefault="007B5D53" w:rsidP="007B5D53">
            <w:pPr>
              <w:jc w:val="both"/>
              <w:rPr>
                <w:b/>
                <w:sz w:val="20"/>
                <w:szCs w:val="20"/>
              </w:rPr>
            </w:pPr>
            <w:r w:rsidRPr="00C41D68">
              <w:rPr>
                <w:b/>
                <w:color w:val="000000"/>
              </w:rPr>
              <w:t>6.</w:t>
            </w:r>
            <w:r>
              <w:rPr>
                <w:b/>
                <w:color w:val="000000"/>
              </w:rPr>
              <w:t xml:space="preserve"> </w:t>
            </w:r>
            <w:r w:rsidRPr="00C41D68">
              <w:rPr>
                <w:b/>
                <w:color w:val="000000"/>
              </w:rPr>
              <w:t>Расходы на управление многоквартирным домом</w:t>
            </w:r>
          </w:p>
        </w:tc>
        <w:tc>
          <w:tcPr>
            <w:tcW w:w="1685" w:type="dxa"/>
            <w:vAlign w:val="center"/>
          </w:tcPr>
          <w:p w14:paraId="6BCB2216" w14:textId="77777777" w:rsidR="007B5D53" w:rsidRPr="00316414" w:rsidRDefault="007B5D53" w:rsidP="007B5D53">
            <w:pPr>
              <w:jc w:val="center"/>
              <w:rPr>
                <w:sz w:val="20"/>
                <w:szCs w:val="20"/>
              </w:rPr>
            </w:pPr>
          </w:p>
        </w:tc>
        <w:tc>
          <w:tcPr>
            <w:tcW w:w="1236" w:type="dxa"/>
            <w:vAlign w:val="center"/>
          </w:tcPr>
          <w:p w14:paraId="6AE79D5A" w14:textId="77777777" w:rsidR="007B5D53" w:rsidRPr="00A174B7" w:rsidRDefault="007B5D53" w:rsidP="007B5D53">
            <w:pPr>
              <w:jc w:val="center"/>
              <w:rPr>
                <w:b/>
                <w:bCs/>
              </w:rPr>
            </w:pPr>
            <w:r w:rsidRPr="00A174B7">
              <w:rPr>
                <w:rFonts w:ascii="Calibri" w:hAnsi="Calibri" w:cs="Calibri"/>
                <w:b/>
                <w:bCs/>
                <w:color w:val="000000"/>
              </w:rPr>
              <w:t>61187,28</w:t>
            </w:r>
          </w:p>
        </w:tc>
        <w:tc>
          <w:tcPr>
            <w:tcW w:w="1322" w:type="dxa"/>
            <w:noWrap/>
            <w:vAlign w:val="center"/>
          </w:tcPr>
          <w:p w14:paraId="528C6D2C" w14:textId="77777777" w:rsidR="007B5D53" w:rsidRPr="00A174B7" w:rsidRDefault="007B5D53" w:rsidP="007B5D53">
            <w:pPr>
              <w:jc w:val="center"/>
              <w:rPr>
                <w:b/>
                <w:bCs/>
              </w:rPr>
            </w:pPr>
            <w:r w:rsidRPr="00A174B7">
              <w:rPr>
                <w:rFonts w:ascii="Calibri" w:hAnsi="Calibri" w:cs="Calibri"/>
                <w:b/>
                <w:bCs/>
                <w:color w:val="000000"/>
              </w:rPr>
              <w:t>5,93</w:t>
            </w:r>
          </w:p>
        </w:tc>
      </w:tr>
      <w:tr w:rsidR="007B5D53" w:rsidRPr="00D4587F" w14:paraId="607B8BA4" w14:textId="77777777" w:rsidTr="007B5D53">
        <w:trPr>
          <w:trHeight w:val="94"/>
        </w:trPr>
        <w:tc>
          <w:tcPr>
            <w:tcW w:w="6152" w:type="dxa"/>
            <w:vAlign w:val="center"/>
          </w:tcPr>
          <w:p w14:paraId="22DCDC6A" w14:textId="77777777" w:rsidR="007B5D53" w:rsidRPr="00C41D68" w:rsidRDefault="007B5D53" w:rsidP="007B5D53">
            <w:pPr>
              <w:jc w:val="both"/>
              <w:rPr>
                <w:b/>
                <w:color w:val="000000"/>
              </w:rPr>
            </w:pPr>
            <w:r w:rsidRPr="00C41D68">
              <w:rPr>
                <w:color w:val="000000"/>
                <w:sz w:val="20"/>
              </w:rPr>
              <w:t>6.1.</w:t>
            </w:r>
            <w:r>
              <w:rPr>
                <w:color w:val="000000"/>
                <w:sz w:val="20"/>
              </w:rPr>
              <w:t xml:space="preserve"> </w:t>
            </w:r>
            <w:r w:rsidRPr="00C41D68">
              <w:rPr>
                <w:color w:val="000000"/>
                <w:sz w:val="20"/>
              </w:rPr>
              <w:t>Биллинговое обслуживание (начисление квартплаты, сбор денежных средств с населения, оплата банковских услуг)</w:t>
            </w:r>
          </w:p>
        </w:tc>
        <w:tc>
          <w:tcPr>
            <w:tcW w:w="1685" w:type="dxa"/>
            <w:vAlign w:val="center"/>
          </w:tcPr>
          <w:p w14:paraId="0E009013" w14:textId="77777777" w:rsidR="007B5D53" w:rsidRPr="00316414" w:rsidRDefault="007B5D53" w:rsidP="007B5D53">
            <w:pPr>
              <w:jc w:val="center"/>
              <w:rPr>
                <w:sz w:val="20"/>
                <w:szCs w:val="20"/>
              </w:rPr>
            </w:pPr>
            <w:r w:rsidRPr="00FA1378">
              <w:rPr>
                <w:sz w:val="20"/>
                <w:szCs w:val="20"/>
              </w:rPr>
              <w:t>Постоянно, в течении срока действия договора</w:t>
            </w:r>
          </w:p>
        </w:tc>
        <w:tc>
          <w:tcPr>
            <w:tcW w:w="1236" w:type="dxa"/>
            <w:vAlign w:val="center"/>
          </w:tcPr>
          <w:p w14:paraId="46A3D9E8" w14:textId="77777777" w:rsidR="007B5D53" w:rsidRPr="00424F27" w:rsidRDefault="007B5D53" w:rsidP="007B5D53">
            <w:pPr>
              <w:jc w:val="center"/>
            </w:pPr>
            <w:r>
              <w:rPr>
                <w:rFonts w:ascii="Calibri" w:hAnsi="Calibri" w:cs="Calibri"/>
                <w:color w:val="000000"/>
              </w:rPr>
              <w:t>23725,68</w:t>
            </w:r>
          </w:p>
        </w:tc>
        <w:tc>
          <w:tcPr>
            <w:tcW w:w="1322" w:type="dxa"/>
            <w:noWrap/>
            <w:vAlign w:val="center"/>
          </w:tcPr>
          <w:p w14:paraId="16EB6B2E" w14:textId="77777777" w:rsidR="007B5D53" w:rsidRPr="00424F27" w:rsidRDefault="007B5D53" w:rsidP="007B5D53">
            <w:pPr>
              <w:jc w:val="center"/>
              <w:rPr>
                <w:b/>
              </w:rPr>
            </w:pPr>
            <w:r>
              <w:rPr>
                <w:rFonts w:ascii="Calibri" w:hAnsi="Calibri" w:cs="Calibri"/>
                <w:color w:val="000000"/>
              </w:rPr>
              <w:t>2,30</w:t>
            </w:r>
          </w:p>
        </w:tc>
      </w:tr>
      <w:tr w:rsidR="007B5D53" w:rsidRPr="00D4587F" w14:paraId="1F6AB9AF" w14:textId="77777777" w:rsidTr="007B5D53">
        <w:trPr>
          <w:trHeight w:val="94"/>
        </w:trPr>
        <w:tc>
          <w:tcPr>
            <w:tcW w:w="6152" w:type="dxa"/>
            <w:vAlign w:val="center"/>
          </w:tcPr>
          <w:p w14:paraId="7EA8FACD" w14:textId="77777777" w:rsidR="007B5D53" w:rsidRPr="00C41D68" w:rsidRDefault="007B5D53" w:rsidP="007B5D53">
            <w:pPr>
              <w:jc w:val="both"/>
              <w:rPr>
                <w:color w:val="000000"/>
                <w:sz w:val="20"/>
              </w:rPr>
            </w:pPr>
            <w:r w:rsidRPr="00C41D68">
              <w:rPr>
                <w:color w:val="000000"/>
                <w:sz w:val="20"/>
              </w:rPr>
              <w:t>6.2.</w:t>
            </w:r>
            <w:r>
              <w:rPr>
                <w:color w:val="000000"/>
                <w:sz w:val="20"/>
              </w:rPr>
              <w:t xml:space="preserve"> </w:t>
            </w:r>
            <w:r w:rsidRPr="00C41D68">
              <w:rPr>
                <w:color w:val="000000"/>
                <w:sz w:val="20"/>
              </w:rPr>
              <w:t>Ведение регистрационного учета населения (организация работы паспортного стола)</w:t>
            </w:r>
          </w:p>
        </w:tc>
        <w:tc>
          <w:tcPr>
            <w:tcW w:w="1685" w:type="dxa"/>
            <w:vAlign w:val="center"/>
          </w:tcPr>
          <w:p w14:paraId="33AA7DB7" w14:textId="77777777" w:rsidR="007B5D53" w:rsidRPr="00316414" w:rsidRDefault="007B5D53" w:rsidP="007B5D53">
            <w:pPr>
              <w:jc w:val="center"/>
              <w:rPr>
                <w:sz w:val="20"/>
                <w:szCs w:val="20"/>
              </w:rPr>
            </w:pPr>
            <w:r w:rsidRPr="00FA1378">
              <w:rPr>
                <w:sz w:val="20"/>
                <w:szCs w:val="20"/>
              </w:rPr>
              <w:t>Постоянно, в течении срока действия договора</w:t>
            </w:r>
          </w:p>
        </w:tc>
        <w:tc>
          <w:tcPr>
            <w:tcW w:w="1236" w:type="dxa"/>
            <w:vAlign w:val="center"/>
          </w:tcPr>
          <w:p w14:paraId="2EA5970B" w14:textId="77777777" w:rsidR="007B5D53" w:rsidRPr="00424F27" w:rsidRDefault="007B5D53" w:rsidP="007B5D53">
            <w:pPr>
              <w:jc w:val="center"/>
            </w:pPr>
            <w:r>
              <w:rPr>
                <w:rFonts w:ascii="Calibri" w:hAnsi="Calibri" w:cs="Calibri"/>
                <w:color w:val="000000"/>
              </w:rPr>
              <w:t>6243,60</w:t>
            </w:r>
          </w:p>
        </w:tc>
        <w:tc>
          <w:tcPr>
            <w:tcW w:w="1322" w:type="dxa"/>
            <w:noWrap/>
            <w:vAlign w:val="center"/>
          </w:tcPr>
          <w:p w14:paraId="21A0585D" w14:textId="77777777" w:rsidR="007B5D53" w:rsidRPr="00424F27" w:rsidRDefault="007B5D53" w:rsidP="007B5D53">
            <w:pPr>
              <w:jc w:val="center"/>
            </w:pPr>
            <w:r>
              <w:rPr>
                <w:rFonts w:ascii="Calibri" w:hAnsi="Calibri" w:cs="Calibri"/>
                <w:color w:val="000000"/>
              </w:rPr>
              <w:t>0,61</w:t>
            </w:r>
          </w:p>
        </w:tc>
      </w:tr>
      <w:tr w:rsidR="007B5D53" w:rsidRPr="00D4587F" w14:paraId="19CB020D" w14:textId="77777777" w:rsidTr="007B5D53">
        <w:trPr>
          <w:trHeight w:val="2104"/>
        </w:trPr>
        <w:tc>
          <w:tcPr>
            <w:tcW w:w="6152" w:type="dxa"/>
            <w:vAlign w:val="center"/>
          </w:tcPr>
          <w:p w14:paraId="5C623681" w14:textId="77777777" w:rsidR="007B5D53" w:rsidRPr="00C41D68" w:rsidRDefault="007B5D53" w:rsidP="007B5D53">
            <w:pPr>
              <w:jc w:val="both"/>
              <w:rPr>
                <w:color w:val="000000"/>
                <w:sz w:val="20"/>
              </w:rPr>
            </w:pPr>
            <w:r w:rsidRPr="00C41D68">
              <w:rPr>
                <w:color w:val="000000"/>
                <w:sz w:val="20"/>
              </w:rPr>
              <w:t>6.3.</w:t>
            </w:r>
            <w:r>
              <w:rPr>
                <w:color w:val="000000"/>
                <w:sz w:val="20"/>
              </w:rPr>
              <w:t xml:space="preserve"> </w:t>
            </w:r>
            <w:r w:rsidRPr="00C41D68">
              <w:rPr>
                <w:color w:val="000000"/>
                <w:sz w:val="20"/>
              </w:rPr>
              <w:t>Осуществление планового надзора за техническим состоянием жилого дома, обеспечение его содержания и ремонта, организация работ по обследованию объектов с целью определения их технической готовности к эксплуатации (в т.ч. сезонной), необходимости проведения текущего и капитального ремонта, планирование работ по содержанию и ремонту домов, осуществление систематического контроля за качеством услуг, ведение технической документации на жилые дома, работа с населением, в том числе рассмотрение обращений, жалоб по качеству обслуживания.</w:t>
            </w:r>
          </w:p>
        </w:tc>
        <w:tc>
          <w:tcPr>
            <w:tcW w:w="1685" w:type="dxa"/>
            <w:vAlign w:val="center"/>
          </w:tcPr>
          <w:p w14:paraId="3ED1DB17" w14:textId="77777777" w:rsidR="007B5D53" w:rsidRPr="00316414" w:rsidRDefault="007B5D53" w:rsidP="007B5D53">
            <w:pPr>
              <w:jc w:val="center"/>
              <w:rPr>
                <w:sz w:val="20"/>
                <w:szCs w:val="20"/>
              </w:rPr>
            </w:pPr>
            <w:r w:rsidRPr="00FA1378">
              <w:rPr>
                <w:sz w:val="20"/>
                <w:szCs w:val="20"/>
              </w:rPr>
              <w:t>Постоянно, в течении срока действия договора</w:t>
            </w:r>
          </w:p>
        </w:tc>
        <w:tc>
          <w:tcPr>
            <w:tcW w:w="1236" w:type="dxa"/>
            <w:vAlign w:val="center"/>
          </w:tcPr>
          <w:p w14:paraId="13CECE3C" w14:textId="77777777" w:rsidR="007B5D53" w:rsidRPr="00424F27" w:rsidRDefault="007B5D53" w:rsidP="007B5D53">
            <w:pPr>
              <w:jc w:val="center"/>
            </w:pPr>
            <w:r>
              <w:rPr>
                <w:rFonts w:ascii="Calibri" w:hAnsi="Calibri" w:cs="Calibri"/>
                <w:color w:val="000000"/>
              </w:rPr>
              <w:t>31218,00</w:t>
            </w:r>
          </w:p>
        </w:tc>
        <w:tc>
          <w:tcPr>
            <w:tcW w:w="1322" w:type="dxa"/>
            <w:noWrap/>
            <w:vAlign w:val="center"/>
          </w:tcPr>
          <w:p w14:paraId="7FCA9535" w14:textId="77777777" w:rsidR="007B5D53" w:rsidRPr="00424F27" w:rsidRDefault="007B5D53" w:rsidP="007B5D53">
            <w:pPr>
              <w:jc w:val="center"/>
            </w:pPr>
            <w:r>
              <w:rPr>
                <w:rFonts w:ascii="Calibri" w:hAnsi="Calibri" w:cs="Calibri"/>
                <w:color w:val="000000"/>
              </w:rPr>
              <w:t>3,03</w:t>
            </w:r>
          </w:p>
        </w:tc>
      </w:tr>
      <w:tr w:rsidR="007B5D53" w:rsidRPr="00D4587F" w14:paraId="30F4BAD0" w14:textId="77777777" w:rsidTr="007B5D53">
        <w:trPr>
          <w:trHeight w:val="373"/>
        </w:trPr>
        <w:tc>
          <w:tcPr>
            <w:tcW w:w="6152" w:type="dxa"/>
            <w:vAlign w:val="center"/>
          </w:tcPr>
          <w:p w14:paraId="1C1A6080" w14:textId="77777777" w:rsidR="007B5D53" w:rsidRPr="008D482A" w:rsidRDefault="007B5D53" w:rsidP="007B5D53">
            <w:pPr>
              <w:jc w:val="both"/>
              <w:rPr>
                <w:color w:val="000000"/>
              </w:rPr>
            </w:pPr>
            <w:r w:rsidRPr="008D482A">
              <w:rPr>
                <w:b/>
              </w:rPr>
              <w:t>Итого</w:t>
            </w:r>
            <w:r>
              <w:rPr>
                <w:b/>
              </w:rPr>
              <w:t>:</w:t>
            </w:r>
            <w:r w:rsidRPr="008D482A">
              <w:rPr>
                <w:b/>
              </w:rPr>
              <w:t xml:space="preserve"> </w:t>
            </w:r>
          </w:p>
        </w:tc>
        <w:tc>
          <w:tcPr>
            <w:tcW w:w="1685" w:type="dxa"/>
            <w:vAlign w:val="center"/>
          </w:tcPr>
          <w:p w14:paraId="3AF4D5AF" w14:textId="77777777" w:rsidR="007B5D53" w:rsidRPr="00316414" w:rsidRDefault="007B5D53" w:rsidP="007B5D53">
            <w:pPr>
              <w:jc w:val="center"/>
              <w:rPr>
                <w:sz w:val="20"/>
                <w:szCs w:val="20"/>
              </w:rPr>
            </w:pPr>
          </w:p>
        </w:tc>
        <w:tc>
          <w:tcPr>
            <w:tcW w:w="1236" w:type="dxa"/>
            <w:vAlign w:val="center"/>
          </w:tcPr>
          <w:p w14:paraId="5DB6637A" w14:textId="77777777" w:rsidR="007B5D53" w:rsidRPr="00A174B7" w:rsidRDefault="007B5D53" w:rsidP="007B5D53">
            <w:pPr>
              <w:jc w:val="center"/>
              <w:rPr>
                <w:b/>
                <w:bCs/>
              </w:rPr>
            </w:pPr>
            <w:r w:rsidRPr="00A174B7">
              <w:rPr>
                <w:rFonts w:ascii="Calibri" w:hAnsi="Calibri" w:cs="Calibri"/>
                <w:b/>
                <w:bCs/>
                <w:color w:val="000000"/>
              </w:rPr>
              <w:t>258110,42</w:t>
            </w:r>
          </w:p>
        </w:tc>
        <w:tc>
          <w:tcPr>
            <w:tcW w:w="1322" w:type="dxa"/>
            <w:noWrap/>
            <w:vAlign w:val="center"/>
          </w:tcPr>
          <w:p w14:paraId="39133568" w14:textId="77777777" w:rsidR="007B5D53" w:rsidRPr="00A174B7" w:rsidRDefault="007B5D53" w:rsidP="007B5D53">
            <w:pPr>
              <w:jc w:val="center"/>
              <w:rPr>
                <w:b/>
                <w:bCs/>
              </w:rPr>
            </w:pPr>
            <w:r w:rsidRPr="00A174B7">
              <w:rPr>
                <w:rFonts w:ascii="Calibri" w:hAnsi="Calibri" w:cs="Calibri"/>
                <w:b/>
                <w:bCs/>
                <w:color w:val="000000"/>
              </w:rPr>
              <w:t>25,01</w:t>
            </w:r>
          </w:p>
        </w:tc>
      </w:tr>
    </w:tbl>
    <w:p w14:paraId="3C888248" w14:textId="77777777" w:rsidR="007B5D53" w:rsidRPr="00587F09" w:rsidRDefault="007B5D53" w:rsidP="007B5D53">
      <w:pPr>
        <w:jc w:val="both"/>
      </w:pPr>
      <w:r w:rsidRPr="00587F09">
        <w:lastRenderedPageBreak/>
        <w:t>Примечание</w:t>
      </w:r>
      <w:r>
        <w:t>:</w:t>
      </w:r>
      <w:r w:rsidRPr="00587F09">
        <w:t xml:space="preserve"> Перечень работ и услуг по содержанию и ремонту общего имущества собственников </w:t>
      </w:r>
      <w:r>
        <w:t>п</w:t>
      </w:r>
      <w:r w:rsidRPr="00587F09">
        <w:t>омещений в многоквартирном доме определяется организатором конкурса.</w:t>
      </w:r>
    </w:p>
    <w:p w14:paraId="5BFAE3B0" w14:textId="77777777" w:rsidR="007B5D53" w:rsidRPr="00587F09" w:rsidRDefault="007B5D53" w:rsidP="007B5D53">
      <w:pPr>
        <w:jc w:val="both"/>
      </w:pPr>
    </w:p>
    <w:p w14:paraId="0A6402A4" w14:textId="1186352C" w:rsidR="007B5D53" w:rsidRDefault="007B5D53" w:rsidP="00272FEF">
      <w:pPr>
        <w:snapToGrid w:val="0"/>
        <w:ind w:left="2832" w:firstLine="708"/>
        <w:jc w:val="right"/>
      </w:pPr>
      <w:r>
        <w:t xml:space="preserve">Приложение № </w:t>
      </w:r>
      <w:r w:rsidR="00DA20B6">
        <w:t>43</w:t>
      </w:r>
    </w:p>
    <w:p w14:paraId="6A5D688A" w14:textId="77777777" w:rsidR="007B5D53" w:rsidRDefault="007B5D53" w:rsidP="00272FEF">
      <w:pPr>
        <w:snapToGrid w:val="0"/>
        <w:ind w:left="2832" w:firstLine="708"/>
        <w:jc w:val="right"/>
      </w:pPr>
    </w:p>
    <w:p w14:paraId="61F879BE" w14:textId="1FD01A22" w:rsidR="007B5D53" w:rsidRPr="008F7450" w:rsidRDefault="00DA20B6" w:rsidP="007B5D53">
      <w:pPr>
        <w:pStyle w:val="ConsPlusNonformat"/>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7B5D53" w:rsidRPr="008F7450">
        <w:rPr>
          <w:rFonts w:ascii="Times New Roman" w:hAnsi="Times New Roman" w:cs="Times New Roman"/>
          <w:b/>
          <w:bCs/>
          <w:sz w:val="22"/>
          <w:szCs w:val="22"/>
        </w:rPr>
        <w:t>УТВЕРЖДАЮ:</w:t>
      </w:r>
    </w:p>
    <w:p w14:paraId="1463623D"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43BC8D6F"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338ABBE8"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6C57924A"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76940702"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27DDC7BF"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0244B325"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2099543B"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35412158"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1EA90982"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55DE8037"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53E99C77"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44245CF1"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420E6FFA" w14:textId="77777777" w:rsidR="007B5D53" w:rsidRDefault="007B5D53" w:rsidP="007B5D53">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3EEAAF46" w14:textId="77777777" w:rsidR="007B5D53" w:rsidRDefault="007B5D53" w:rsidP="007B5D53">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(дата утверждения)</w:t>
      </w:r>
    </w:p>
    <w:p w14:paraId="301E0555" w14:textId="77777777" w:rsidR="007B5D53" w:rsidRPr="0011116D" w:rsidRDefault="007B5D53" w:rsidP="007B5D53">
      <w:pPr>
        <w:pStyle w:val="ConsPlusNonformat"/>
        <w:jc w:val="center"/>
        <w:rPr>
          <w:rFonts w:ascii="Times New Roman" w:hAnsi="Times New Roman" w:cs="Times New Roman"/>
          <w:sz w:val="22"/>
          <w:szCs w:val="22"/>
        </w:rPr>
      </w:pPr>
      <w:r w:rsidRPr="0011116D">
        <w:rPr>
          <w:rFonts w:ascii="Times New Roman" w:hAnsi="Times New Roman" w:cs="Times New Roman"/>
          <w:sz w:val="22"/>
          <w:szCs w:val="22"/>
        </w:rPr>
        <w:t>АКТ</w:t>
      </w:r>
    </w:p>
    <w:p w14:paraId="0ABF50DE" w14:textId="77777777" w:rsidR="007B5D53" w:rsidRPr="00730030" w:rsidRDefault="007B5D53" w:rsidP="007B5D53">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о состоянии общего имущества собственников</w:t>
      </w:r>
    </w:p>
    <w:p w14:paraId="688E16F5" w14:textId="77777777" w:rsidR="007B5D53" w:rsidRDefault="007B5D53" w:rsidP="007B5D53">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помещений в многоквартирном доме, являющегося объектом конкурса</w:t>
      </w:r>
    </w:p>
    <w:p w14:paraId="2E13ABB1" w14:textId="77777777" w:rsidR="007B5D53" w:rsidRDefault="007B5D53" w:rsidP="007B5D53">
      <w:pPr>
        <w:pStyle w:val="ConsPlusNonformat"/>
        <w:jc w:val="center"/>
        <w:rPr>
          <w:rFonts w:ascii="Times New Roman" w:hAnsi="Times New Roman" w:cs="Times New Roman"/>
          <w:sz w:val="22"/>
          <w:szCs w:val="22"/>
        </w:rPr>
      </w:pPr>
    </w:p>
    <w:p w14:paraId="43AE745A" w14:textId="77777777" w:rsidR="007B5D53" w:rsidRPr="00632C5F" w:rsidRDefault="007B5D53" w:rsidP="007B5D53">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I. Общие сведения о многоквартирном доме</w:t>
      </w:r>
    </w:p>
    <w:p w14:paraId="16B26C60" w14:textId="77777777" w:rsidR="007B5D53" w:rsidRDefault="007B5D53" w:rsidP="007B5D53">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 Адрес многоквартирного дома: </w:t>
      </w:r>
      <w:r w:rsidRPr="00632C5F">
        <w:rPr>
          <w:rFonts w:ascii="Times New Roman" w:hAnsi="Times New Roman" w:cs="Times New Roman"/>
          <w:b/>
          <w:sz w:val="22"/>
          <w:szCs w:val="22"/>
          <w:u w:val="single"/>
        </w:rPr>
        <w:t>Нижегородская область,</w:t>
      </w:r>
      <w:r>
        <w:rPr>
          <w:rFonts w:ascii="Times New Roman" w:hAnsi="Times New Roman" w:cs="Times New Roman"/>
          <w:b/>
          <w:sz w:val="22"/>
          <w:szCs w:val="22"/>
          <w:u w:val="single"/>
        </w:rPr>
        <w:t xml:space="preserve"> </w:t>
      </w:r>
      <w:r w:rsidRPr="00632C5F">
        <w:rPr>
          <w:rFonts w:ascii="Times New Roman" w:hAnsi="Times New Roman" w:cs="Times New Roman"/>
          <w:b/>
          <w:sz w:val="22"/>
          <w:szCs w:val="22"/>
          <w:u w:val="single"/>
        </w:rPr>
        <w:t>г.</w:t>
      </w:r>
      <w:r>
        <w:rPr>
          <w:rFonts w:ascii="Times New Roman" w:hAnsi="Times New Roman" w:cs="Times New Roman"/>
          <w:b/>
          <w:sz w:val="22"/>
          <w:szCs w:val="22"/>
          <w:u w:val="single"/>
        </w:rPr>
        <w:t xml:space="preserve"> Шахунья, </w:t>
      </w:r>
    </w:p>
    <w:p w14:paraId="55F463E2" w14:textId="77777777" w:rsidR="007B5D53" w:rsidRPr="00632C5F" w:rsidRDefault="007B5D53" w:rsidP="007B5D53">
      <w:pPr>
        <w:pStyle w:val="ConsPlusNonformat"/>
        <w:jc w:val="both"/>
        <w:rPr>
          <w:rFonts w:ascii="Times New Roman" w:hAnsi="Times New Roman" w:cs="Times New Roman"/>
          <w:b/>
          <w:sz w:val="22"/>
          <w:szCs w:val="22"/>
          <w:u w:val="single"/>
        </w:rPr>
      </w:pPr>
      <w:r>
        <w:rPr>
          <w:rFonts w:ascii="Times New Roman" w:hAnsi="Times New Roman" w:cs="Times New Roman"/>
          <w:b/>
          <w:sz w:val="22"/>
          <w:szCs w:val="22"/>
          <w:u w:val="single"/>
        </w:rPr>
        <w:t>п. Комсомольский, ул. Центральная, дом № 1</w:t>
      </w:r>
    </w:p>
    <w:p w14:paraId="1BA8BA1C" w14:textId="77777777" w:rsidR="007B5D53" w:rsidRPr="00632C5F" w:rsidRDefault="007B5D53" w:rsidP="007B5D53">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2. Кадастровый номер многоквартирного дома</w:t>
      </w:r>
      <w:r>
        <w:rPr>
          <w:rFonts w:ascii="Times New Roman" w:hAnsi="Times New Roman" w:cs="Times New Roman"/>
          <w:sz w:val="22"/>
          <w:szCs w:val="22"/>
        </w:rPr>
        <w:t xml:space="preserve"> </w:t>
      </w:r>
      <w:r w:rsidRPr="00632C5F">
        <w:rPr>
          <w:rFonts w:ascii="Times New Roman" w:hAnsi="Times New Roman" w:cs="Times New Roman"/>
          <w:sz w:val="22"/>
          <w:szCs w:val="22"/>
        </w:rPr>
        <w:t>(при его наличии):</w:t>
      </w:r>
      <w:r>
        <w:rPr>
          <w:rFonts w:ascii="Times New Roman" w:hAnsi="Times New Roman" w:cs="Times New Roman"/>
          <w:sz w:val="22"/>
          <w:szCs w:val="22"/>
        </w:rPr>
        <w:t xml:space="preserve"> </w:t>
      </w:r>
      <w:r w:rsidRPr="00632C5F">
        <w:rPr>
          <w:rFonts w:ascii="Times New Roman" w:hAnsi="Times New Roman" w:cs="Times New Roman"/>
          <w:b/>
          <w:sz w:val="22"/>
          <w:szCs w:val="22"/>
          <w:u w:val="single"/>
        </w:rPr>
        <w:t>отсутствует</w:t>
      </w:r>
    </w:p>
    <w:p w14:paraId="32F871F4" w14:textId="77777777" w:rsidR="007B5D53" w:rsidRDefault="007B5D53" w:rsidP="007B5D53">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3. Серия, тип постройки: </w:t>
      </w:r>
      <w:r w:rsidRPr="009D747A">
        <w:rPr>
          <w:rFonts w:ascii="Times New Roman" w:hAnsi="Times New Roman" w:cs="Times New Roman"/>
          <w:b/>
          <w:sz w:val="22"/>
          <w:szCs w:val="22"/>
          <w:u w:val="single"/>
        </w:rPr>
        <w:t>данные отсутствуют</w:t>
      </w:r>
    </w:p>
    <w:p w14:paraId="003876CF" w14:textId="77777777" w:rsidR="007B5D53" w:rsidRDefault="007B5D53" w:rsidP="007B5D53">
      <w:pPr>
        <w:pStyle w:val="ConsPlusNonformat"/>
        <w:jc w:val="both"/>
        <w:rPr>
          <w:rFonts w:ascii="Times New Roman" w:hAnsi="Times New Roman" w:cs="Times New Roman"/>
          <w:b/>
          <w:sz w:val="22"/>
          <w:szCs w:val="22"/>
          <w:u w:val="single"/>
        </w:rPr>
      </w:pPr>
      <w:r>
        <w:rPr>
          <w:rFonts w:ascii="Times New Roman" w:hAnsi="Times New Roman" w:cs="Times New Roman"/>
          <w:bCs/>
          <w:sz w:val="22"/>
          <w:szCs w:val="22"/>
        </w:rPr>
        <w:t xml:space="preserve">    </w:t>
      </w:r>
      <w:r w:rsidRPr="003E721F">
        <w:rPr>
          <w:rFonts w:ascii="Times New Roman" w:hAnsi="Times New Roman" w:cs="Times New Roman"/>
          <w:bCs/>
          <w:sz w:val="22"/>
          <w:szCs w:val="22"/>
        </w:rPr>
        <w:t>4. Год постройки:</w:t>
      </w:r>
      <w:r w:rsidRPr="003E721F">
        <w:rPr>
          <w:rFonts w:ascii="Times New Roman" w:hAnsi="Times New Roman" w:cs="Times New Roman"/>
          <w:b/>
          <w:sz w:val="22"/>
          <w:szCs w:val="22"/>
          <w:u w:val="single"/>
        </w:rPr>
        <w:t xml:space="preserve"> 19</w:t>
      </w:r>
      <w:r>
        <w:rPr>
          <w:rFonts w:ascii="Times New Roman" w:hAnsi="Times New Roman" w:cs="Times New Roman"/>
          <w:b/>
          <w:sz w:val="22"/>
          <w:szCs w:val="22"/>
          <w:u w:val="single"/>
        </w:rPr>
        <w:t>86</w:t>
      </w:r>
    </w:p>
    <w:p w14:paraId="11329C86" w14:textId="77777777" w:rsidR="007B5D53" w:rsidRPr="00632C5F" w:rsidRDefault="007B5D53" w:rsidP="007B5D53">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5. Степень износа по данным государственного технического учета:</w:t>
      </w:r>
      <w:r w:rsidRPr="00400C8B">
        <w:t xml:space="preserve"> </w:t>
      </w:r>
      <w:r w:rsidRPr="0041397F">
        <w:rPr>
          <w:rFonts w:ascii="Times New Roman" w:hAnsi="Times New Roman" w:cs="Times New Roman"/>
          <w:b/>
          <w:sz w:val="22"/>
          <w:szCs w:val="22"/>
          <w:u w:val="single"/>
        </w:rPr>
        <w:t>% данные отсутствуют</w:t>
      </w:r>
    </w:p>
    <w:p w14:paraId="5DAB726F" w14:textId="77777777" w:rsidR="007B5D53" w:rsidRPr="00632C5F" w:rsidRDefault="007B5D53" w:rsidP="007B5D53">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6. Степень фактического износа: </w:t>
      </w:r>
      <w:r w:rsidRPr="0041397F">
        <w:rPr>
          <w:rFonts w:ascii="Times New Roman" w:hAnsi="Times New Roman" w:cs="Times New Roman"/>
          <w:b/>
          <w:sz w:val="22"/>
          <w:szCs w:val="22"/>
          <w:u w:val="single"/>
        </w:rPr>
        <w:t>% данные отсутствуют</w:t>
      </w:r>
    </w:p>
    <w:p w14:paraId="1551E58C" w14:textId="77777777" w:rsidR="007B5D53" w:rsidRPr="00632C5F" w:rsidRDefault="007B5D53" w:rsidP="007B5D53">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7. Год последнего капитального ремонта: </w:t>
      </w:r>
      <w:r w:rsidRPr="00632C5F">
        <w:rPr>
          <w:rFonts w:ascii="Times New Roman" w:hAnsi="Times New Roman" w:cs="Times New Roman"/>
          <w:b/>
          <w:sz w:val="22"/>
          <w:szCs w:val="22"/>
          <w:u w:val="single"/>
        </w:rPr>
        <w:t>капитальный ремонт не проводился</w:t>
      </w:r>
    </w:p>
    <w:p w14:paraId="01DFF405" w14:textId="77777777" w:rsidR="007B5D53" w:rsidRPr="00632C5F" w:rsidRDefault="007B5D53" w:rsidP="007B5D53">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8. </w:t>
      </w:r>
      <w:r w:rsidRPr="00A306E2">
        <w:rPr>
          <w:rFonts w:ascii="Times New Roman" w:hAnsi="Times New Roman" w:cs="Times New Roman"/>
          <w:sz w:val="22"/>
          <w:szCs w:val="22"/>
        </w:rPr>
        <w:t>Реквизиты правового акта о признании многоквартирного дома аварийным и подлежащим сносу:</w:t>
      </w:r>
      <w:r w:rsidRPr="00400C8B">
        <w:t xml:space="preserve"> </w:t>
      </w:r>
      <w:r>
        <w:rPr>
          <w:rFonts w:ascii="Times New Roman" w:hAnsi="Times New Roman" w:cs="Times New Roman"/>
          <w:b/>
          <w:sz w:val="22"/>
          <w:szCs w:val="22"/>
          <w:u w:val="single"/>
        </w:rPr>
        <w:t>отсутствую</w:t>
      </w:r>
      <w:r w:rsidRPr="00400C8B">
        <w:rPr>
          <w:rFonts w:ascii="Times New Roman" w:hAnsi="Times New Roman" w:cs="Times New Roman"/>
          <w:b/>
          <w:sz w:val="22"/>
          <w:szCs w:val="22"/>
          <w:u w:val="single"/>
        </w:rPr>
        <w:t>т</w:t>
      </w:r>
    </w:p>
    <w:p w14:paraId="07A11439" w14:textId="77777777" w:rsidR="007B5D53" w:rsidRPr="00914F6E" w:rsidRDefault="007B5D53" w:rsidP="007B5D53">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9. Количество этажей: </w:t>
      </w:r>
      <w:r>
        <w:rPr>
          <w:rFonts w:ascii="Times New Roman" w:hAnsi="Times New Roman" w:cs="Times New Roman"/>
          <w:b/>
          <w:sz w:val="22"/>
          <w:szCs w:val="22"/>
          <w:u w:val="single"/>
        </w:rPr>
        <w:t>2</w:t>
      </w:r>
      <w:r w:rsidRPr="00914F6E">
        <w:rPr>
          <w:rFonts w:ascii="Times New Roman" w:hAnsi="Times New Roman" w:cs="Times New Roman"/>
          <w:b/>
          <w:sz w:val="22"/>
          <w:szCs w:val="22"/>
          <w:u w:val="single"/>
        </w:rPr>
        <w:t xml:space="preserve"> (</w:t>
      </w:r>
      <w:r>
        <w:rPr>
          <w:rFonts w:ascii="Times New Roman" w:hAnsi="Times New Roman" w:cs="Times New Roman"/>
          <w:b/>
          <w:sz w:val="22"/>
          <w:szCs w:val="22"/>
          <w:u w:val="single"/>
        </w:rPr>
        <w:t>два</w:t>
      </w:r>
      <w:r w:rsidRPr="00914F6E">
        <w:rPr>
          <w:rFonts w:ascii="Times New Roman" w:hAnsi="Times New Roman" w:cs="Times New Roman"/>
          <w:b/>
          <w:sz w:val="22"/>
          <w:szCs w:val="22"/>
          <w:u w:val="single"/>
        </w:rPr>
        <w:t>)</w:t>
      </w:r>
    </w:p>
    <w:p w14:paraId="49918F39" w14:textId="77777777" w:rsidR="007B5D53" w:rsidRPr="00914F6E" w:rsidRDefault="007B5D53" w:rsidP="007B5D53">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10. Наличие подвала: </w:t>
      </w:r>
      <w:r>
        <w:rPr>
          <w:rFonts w:ascii="Times New Roman" w:hAnsi="Times New Roman" w:cs="Times New Roman"/>
          <w:b/>
          <w:sz w:val="22"/>
          <w:szCs w:val="22"/>
          <w:u w:val="single"/>
        </w:rPr>
        <w:t>да</w:t>
      </w:r>
    </w:p>
    <w:p w14:paraId="7030573C" w14:textId="77777777" w:rsidR="007B5D53" w:rsidRPr="00914F6E" w:rsidRDefault="007B5D53" w:rsidP="007B5D53">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11. Наличие цокольного этажа: </w:t>
      </w:r>
      <w:r w:rsidRPr="00914F6E">
        <w:rPr>
          <w:rFonts w:ascii="Times New Roman" w:hAnsi="Times New Roman" w:cs="Times New Roman"/>
          <w:b/>
          <w:sz w:val="22"/>
          <w:szCs w:val="22"/>
          <w:u w:val="single"/>
        </w:rPr>
        <w:t>отсутствует</w:t>
      </w:r>
    </w:p>
    <w:p w14:paraId="098F8C0A" w14:textId="77777777" w:rsidR="007B5D53" w:rsidRPr="00914F6E" w:rsidRDefault="007B5D53" w:rsidP="007B5D53">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914F6E">
        <w:rPr>
          <w:rFonts w:ascii="Times New Roman" w:hAnsi="Times New Roman" w:cs="Times New Roman"/>
          <w:sz w:val="22"/>
          <w:szCs w:val="22"/>
        </w:rPr>
        <w:t xml:space="preserve">12. Наличие мансарды: </w:t>
      </w:r>
      <w:r w:rsidRPr="00914F6E">
        <w:rPr>
          <w:rFonts w:ascii="Times New Roman" w:hAnsi="Times New Roman" w:cs="Times New Roman"/>
          <w:b/>
          <w:sz w:val="22"/>
          <w:szCs w:val="22"/>
          <w:u w:val="single"/>
        </w:rPr>
        <w:t>отсутствует</w:t>
      </w:r>
    </w:p>
    <w:p w14:paraId="62FC1D31" w14:textId="77777777" w:rsidR="007B5D53" w:rsidRPr="00914F6E" w:rsidRDefault="007B5D53" w:rsidP="007B5D53">
      <w:pPr>
        <w:pStyle w:val="ConsPlusNonformat"/>
        <w:jc w:val="both"/>
        <w:rPr>
          <w:rFonts w:ascii="Times New Roman" w:hAnsi="Times New Roman" w:cs="Times New Roman"/>
          <w:sz w:val="22"/>
          <w:szCs w:val="22"/>
        </w:rPr>
      </w:pPr>
      <w:r w:rsidRPr="00914F6E">
        <w:rPr>
          <w:rFonts w:ascii="Times New Roman" w:hAnsi="Times New Roman" w:cs="Times New Roman"/>
          <w:sz w:val="22"/>
          <w:szCs w:val="22"/>
        </w:rPr>
        <w:t xml:space="preserve">  13. Наличие мезонина: </w:t>
      </w:r>
      <w:r w:rsidRPr="00914F6E">
        <w:rPr>
          <w:rFonts w:ascii="Times New Roman" w:hAnsi="Times New Roman" w:cs="Times New Roman"/>
          <w:b/>
          <w:sz w:val="22"/>
          <w:szCs w:val="22"/>
          <w:u w:val="single"/>
        </w:rPr>
        <w:t>отсутствует</w:t>
      </w:r>
    </w:p>
    <w:p w14:paraId="7CF8DE87" w14:textId="77777777" w:rsidR="007B5D53" w:rsidRPr="00914F6E" w:rsidRDefault="007B5D53" w:rsidP="007B5D53">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14. Количество квартир: </w:t>
      </w:r>
      <w:r>
        <w:rPr>
          <w:rFonts w:ascii="Times New Roman" w:hAnsi="Times New Roman" w:cs="Times New Roman"/>
          <w:b/>
          <w:sz w:val="22"/>
          <w:szCs w:val="22"/>
          <w:u w:val="single"/>
        </w:rPr>
        <w:t>18</w:t>
      </w:r>
      <w:r w:rsidRPr="00914F6E">
        <w:rPr>
          <w:rFonts w:ascii="Times New Roman" w:hAnsi="Times New Roman" w:cs="Times New Roman"/>
          <w:b/>
          <w:sz w:val="22"/>
          <w:szCs w:val="22"/>
          <w:u w:val="single"/>
        </w:rPr>
        <w:t xml:space="preserve"> (</w:t>
      </w:r>
      <w:r>
        <w:rPr>
          <w:rFonts w:ascii="Times New Roman" w:hAnsi="Times New Roman" w:cs="Times New Roman"/>
          <w:b/>
          <w:sz w:val="22"/>
          <w:szCs w:val="22"/>
          <w:u w:val="single"/>
        </w:rPr>
        <w:t>восемнадцать</w:t>
      </w:r>
      <w:r w:rsidRPr="00914F6E">
        <w:rPr>
          <w:rFonts w:ascii="Times New Roman" w:hAnsi="Times New Roman" w:cs="Times New Roman"/>
          <w:b/>
          <w:sz w:val="22"/>
          <w:szCs w:val="22"/>
          <w:u w:val="single"/>
        </w:rPr>
        <w:t>)</w:t>
      </w:r>
    </w:p>
    <w:p w14:paraId="727DD94D" w14:textId="77777777" w:rsidR="007B5D53" w:rsidRPr="003525DE" w:rsidRDefault="007B5D53" w:rsidP="007B5D53">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15. </w:t>
      </w:r>
      <w:r w:rsidRPr="00632C5F">
        <w:rPr>
          <w:rFonts w:ascii="Times New Roman" w:hAnsi="Times New Roman" w:cs="Times New Roman"/>
          <w:sz w:val="22"/>
          <w:szCs w:val="22"/>
        </w:rPr>
        <w:t xml:space="preserve">Количество нежилых помещений, не входящих в состав общего имущества: </w:t>
      </w:r>
      <w:r w:rsidRPr="003525DE">
        <w:rPr>
          <w:rFonts w:ascii="Times New Roman" w:hAnsi="Times New Roman" w:cs="Times New Roman"/>
          <w:b/>
          <w:sz w:val="22"/>
          <w:szCs w:val="22"/>
          <w:u w:val="single"/>
        </w:rPr>
        <w:t>данные отсутствуют</w:t>
      </w:r>
    </w:p>
    <w:p w14:paraId="61064D57"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16. Реквизиты правового акта о признании всех жилых помещений в многоквартирном доме непригодными для проживания: </w:t>
      </w:r>
      <w:r w:rsidRPr="003525DE">
        <w:rPr>
          <w:rFonts w:ascii="Times New Roman" w:hAnsi="Times New Roman" w:cs="Times New Roman"/>
          <w:b/>
          <w:sz w:val="22"/>
          <w:szCs w:val="22"/>
          <w:u w:val="single"/>
        </w:rPr>
        <w:t>данные отсутствуют</w:t>
      </w:r>
    </w:p>
    <w:p w14:paraId="49D1F1E0"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17. </w:t>
      </w:r>
      <w:r>
        <w:rPr>
          <w:rFonts w:ascii="Times New Roman" w:hAnsi="Times New Roman" w:cs="Times New Roman"/>
          <w:sz w:val="22"/>
          <w:szCs w:val="22"/>
        </w:rPr>
        <w:t xml:space="preserve">Перечень жилых помещений, признанных </w:t>
      </w:r>
      <w:r w:rsidRPr="00A306E2">
        <w:rPr>
          <w:rFonts w:ascii="Times New Roman" w:hAnsi="Times New Roman" w:cs="Times New Roman"/>
          <w:sz w:val="22"/>
          <w:szCs w:val="22"/>
        </w:rPr>
        <w:t xml:space="preserve">непригодными для проживания (с указанием реквизитов правовых актов о признании жилых помещений непригодными для проживания): </w:t>
      </w:r>
      <w:r w:rsidRPr="003525DE">
        <w:rPr>
          <w:rFonts w:ascii="Times New Roman" w:hAnsi="Times New Roman" w:cs="Times New Roman"/>
          <w:b/>
          <w:sz w:val="22"/>
          <w:szCs w:val="22"/>
          <w:u w:val="single"/>
        </w:rPr>
        <w:t>данные отсутствуют</w:t>
      </w:r>
    </w:p>
    <w:p w14:paraId="1638EE1A"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18. Строительный объе</w:t>
      </w:r>
      <w:r>
        <w:rPr>
          <w:rFonts w:ascii="Times New Roman" w:hAnsi="Times New Roman" w:cs="Times New Roman"/>
          <w:sz w:val="22"/>
          <w:szCs w:val="22"/>
        </w:rPr>
        <w:t xml:space="preserve">м: </w:t>
      </w:r>
      <w:r>
        <w:rPr>
          <w:rFonts w:ascii="Times New Roman" w:hAnsi="Times New Roman" w:cs="Times New Roman"/>
          <w:b/>
          <w:sz w:val="22"/>
          <w:szCs w:val="22"/>
          <w:u w:val="single"/>
        </w:rPr>
        <w:t xml:space="preserve">3487,1 </w:t>
      </w:r>
      <w:r w:rsidRPr="00914F6E">
        <w:rPr>
          <w:rFonts w:ascii="Times New Roman" w:hAnsi="Times New Roman" w:cs="Times New Roman"/>
          <w:b/>
          <w:sz w:val="22"/>
          <w:szCs w:val="22"/>
          <w:u w:val="single"/>
        </w:rPr>
        <w:t>куб. м.</w:t>
      </w:r>
    </w:p>
    <w:p w14:paraId="2113191D"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19. Площадь:</w:t>
      </w:r>
    </w:p>
    <w:p w14:paraId="74B733D1" w14:textId="77777777" w:rsidR="007B5D53" w:rsidRPr="00632C5F" w:rsidRDefault="007B5D53" w:rsidP="007B5D53">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а) многоквартирного дома с лоджиями, балконами, шкафами, коридорами и лестничными к</w:t>
      </w:r>
      <w:r>
        <w:rPr>
          <w:rFonts w:ascii="Times New Roman" w:hAnsi="Times New Roman" w:cs="Times New Roman"/>
          <w:sz w:val="22"/>
          <w:szCs w:val="22"/>
        </w:rPr>
        <w:t xml:space="preserve">летками: </w:t>
      </w:r>
      <w:r w:rsidRPr="00B12C4E">
        <w:rPr>
          <w:rFonts w:ascii="Times New Roman" w:hAnsi="Times New Roman" w:cs="Times New Roman"/>
          <w:b/>
          <w:sz w:val="22"/>
          <w:szCs w:val="22"/>
          <w:u w:val="single"/>
        </w:rPr>
        <w:t>данные отсутствуют</w:t>
      </w:r>
    </w:p>
    <w:p w14:paraId="334BC14D" w14:textId="77777777" w:rsidR="007B5D53" w:rsidRPr="00632C5F" w:rsidRDefault="007B5D53" w:rsidP="007B5D53">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б)</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жилых помещений (общая площадь квартир): </w:t>
      </w:r>
      <w:r>
        <w:rPr>
          <w:rFonts w:ascii="Times New Roman" w:hAnsi="Times New Roman" w:cs="Times New Roman"/>
          <w:b/>
          <w:sz w:val="22"/>
          <w:szCs w:val="22"/>
          <w:u w:val="single"/>
        </w:rPr>
        <w:t>516,7</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xml:space="preserve"> (886,1</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xml:space="preserve">) </w:t>
      </w:r>
    </w:p>
    <w:p w14:paraId="7C4381DB" w14:textId="77777777" w:rsidR="007B5D53" w:rsidRPr="00632C5F" w:rsidRDefault="007B5D53" w:rsidP="007B5D53">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в) </w:t>
      </w:r>
      <w:r>
        <w:rPr>
          <w:rFonts w:ascii="Times New Roman" w:hAnsi="Times New Roman" w:cs="Times New Roman"/>
          <w:sz w:val="22"/>
          <w:szCs w:val="22"/>
        </w:rPr>
        <w:t xml:space="preserve">нежилых помещений (общая площадь </w:t>
      </w:r>
      <w:r w:rsidRPr="00632C5F">
        <w:rPr>
          <w:rFonts w:ascii="Times New Roman" w:hAnsi="Times New Roman" w:cs="Times New Roman"/>
          <w:sz w:val="22"/>
          <w:szCs w:val="22"/>
        </w:rPr>
        <w:t xml:space="preserve">нежилых помещений, не </w:t>
      </w:r>
      <w:r>
        <w:rPr>
          <w:rFonts w:ascii="Times New Roman" w:hAnsi="Times New Roman" w:cs="Times New Roman"/>
          <w:sz w:val="22"/>
          <w:szCs w:val="22"/>
        </w:rPr>
        <w:t xml:space="preserve">входящих в состав общего имущества в многоквартирном </w:t>
      </w:r>
      <w:r w:rsidRPr="00632C5F">
        <w:rPr>
          <w:rFonts w:ascii="Times New Roman" w:hAnsi="Times New Roman" w:cs="Times New Roman"/>
          <w:sz w:val="22"/>
          <w:szCs w:val="22"/>
        </w:rPr>
        <w:t xml:space="preserve">доме): </w:t>
      </w:r>
      <w:r w:rsidRPr="00C4072E">
        <w:rPr>
          <w:rFonts w:ascii="Times New Roman" w:hAnsi="Times New Roman" w:cs="Times New Roman"/>
          <w:b/>
          <w:sz w:val="22"/>
          <w:szCs w:val="22"/>
          <w:u w:val="single"/>
        </w:rPr>
        <w:t>данные отсутствуют</w:t>
      </w:r>
      <w:r>
        <w:rPr>
          <w:rFonts w:ascii="Times New Roman" w:hAnsi="Times New Roman" w:cs="Times New Roman"/>
          <w:sz w:val="22"/>
          <w:szCs w:val="22"/>
        </w:rPr>
        <w:t xml:space="preserve"> </w:t>
      </w:r>
    </w:p>
    <w:p w14:paraId="44D9BB6C" w14:textId="77777777" w:rsidR="007B5D53" w:rsidRPr="00632C5F" w:rsidRDefault="007B5D53" w:rsidP="007B5D53">
      <w:pPr>
        <w:pStyle w:val="ConsPlusNonformat"/>
        <w:tabs>
          <w:tab w:val="left" w:pos="284"/>
          <w:tab w:val="left" w:pos="426"/>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г)</w:t>
      </w:r>
      <w:r>
        <w:rPr>
          <w:rFonts w:ascii="Times New Roman" w:hAnsi="Times New Roman" w:cs="Times New Roman"/>
          <w:sz w:val="22"/>
          <w:szCs w:val="22"/>
        </w:rPr>
        <w:t xml:space="preserve"> помещений общего пользования (общая площадь </w:t>
      </w:r>
      <w:r w:rsidRPr="00632C5F">
        <w:rPr>
          <w:rFonts w:ascii="Times New Roman" w:hAnsi="Times New Roman" w:cs="Times New Roman"/>
          <w:sz w:val="22"/>
          <w:szCs w:val="22"/>
        </w:rPr>
        <w:t>нежилых</w:t>
      </w:r>
      <w:r>
        <w:rPr>
          <w:rFonts w:ascii="Times New Roman" w:hAnsi="Times New Roman" w:cs="Times New Roman"/>
          <w:sz w:val="22"/>
          <w:szCs w:val="22"/>
        </w:rPr>
        <w:t xml:space="preserve"> помещений, </w:t>
      </w:r>
      <w:r w:rsidRPr="00632C5F">
        <w:rPr>
          <w:rFonts w:ascii="Times New Roman" w:hAnsi="Times New Roman" w:cs="Times New Roman"/>
          <w:sz w:val="22"/>
          <w:szCs w:val="22"/>
        </w:rPr>
        <w:t xml:space="preserve">входящих в состав общего имущества в многоквартирном доме): </w:t>
      </w:r>
      <w:r w:rsidRPr="003525DE">
        <w:rPr>
          <w:rFonts w:ascii="Times New Roman" w:hAnsi="Times New Roman" w:cs="Times New Roman"/>
          <w:b/>
          <w:sz w:val="22"/>
          <w:szCs w:val="22"/>
          <w:u w:val="single"/>
        </w:rPr>
        <w:t>данные отсутствуют</w:t>
      </w:r>
    </w:p>
    <w:p w14:paraId="6FF80AA7"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20. Количество лестниц: </w:t>
      </w:r>
      <w:r>
        <w:rPr>
          <w:rFonts w:ascii="Times New Roman" w:hAnsi="Times New Roman" w:cs="Times New Roman"/>
          <w:b/>
          <w:sz w:val="22"/>
          <w:szCs w:val="22"/>
        </w:rPr>
        <w:t>3</w:t>
      </w:r>
      <w:r w:rsidRPr="00B93041">
        <w:rPr>
          <w:rFonts w:ascii="Times New Roman" w:hAnsi="Times New Roman" w:cs="Times New Roman"/>
          <w:b/>
          <w:sz w:val="22"/>
          <w:szCs w:val="22"/>
        </w:rPr>
        <w:t xml:space="preserve"> шт.</w:t>
      </w:r>
    </w:p>
    <w:p w14:paraId="19BDA281" w14:textId="77777777" w:rsidR="007B5D53" w:rsidRPr="00632C5F" w:rsidRDefault="007B5D53" w:rsidP="007B5D53">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21. </w:t>
      </w:r>
      <w:r w:rsidRPr="00632C5F">
        <w:rPr>
          <w:rFonts w:ascii="Times New Roman" w:hAnsi="Times New Roman" w:cs="Times New Roman"/>
          <w:sz w:val="22"/>
          <w:szCs w:val="22"/>
        </w:rPr>
        <w:t>Уборочная площадь лестниц</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(включая межквартирные лестничные площадки): </w:t>
      </w:r>
      <w:r w:rsidRPr="005A039C">
        <w:rPr>
          <w:rFonts w:ascii="Times New Roman" w:hAnsi="Times New Roman" w:cs="Times New Roman"/>
          <w:b/>
          <w:sz w:val="22"/>
          <w:szCs w:val="22"/>
          <w:u w:val="single"/>
        </w:rPr>
        <w:t>данные отсутствуют</w:t>
      </w:r>
    </w:p>
    <w:p w14:paraId="1B0FEFD4"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22. Уборочная площадь общих коридоров: </w:t>
      </w:r>
      <w:r w:rsidRPr="00B12C4E">
        <w:rPr>
          <w:rFonts w:ascii="Times New Roman" w:hAnsi="Times New Roman" w:cs="Times New Roman"/>
          <w:b/>
          <w:sz w:val="22"/>
          <w:szCs w:val="22"/>
          <w:u w:val="single"/>
        </w:rPr>
        <w:t>данные отсутствуют</w:t>
      </w:r>
    </w:p>
    <w:p w14:paraId="4D705E00" w14:textId="77777777" w:rsidR="007B5D53" w:rsidRPr="00632C5F" w:rsidRDefault="007B5D53" w:rsidP="007B5D53">
      <w:pPr>
        <w:pStyle w:val="ConsPlusNonformat"/>
        <w:jc w:val="both"/>
        <w:rPr>
          <w:rFonts w:ascii="Times New Roman" w:hAnsi="Times New Roman" w:cs="Times New Roman"/>
          <w:sz w:val="22"/>
          <w:szCs w:val="22"/>
        </w:rPr>
      </w:pPr>
      <w:r>
        <w:rPr>
          <w:rFonts w:ascii="Times New Roman" w:hAnsi="Times New Roman" w:cs="Times New Roman"/>
          <w:sz w:val="22"/>
          <w:szCs w:val="22"/>
        </w:rPr>
        <w:lastRenderedPageBreak/>
        <w:t xml:space="preserve">  </w:t>
      </w:r>
      <w:r w:rsidRPr="00632C5F">
        <w:rPr>
          <w:rFonts w:ascii="Times New Roman" w:hAnsi="Times New Roman" w:cs="Times New Roman"/>
          <w:sz w:val="22"/>
          <w:szCs w:val="22"/>
        </w:rPr>
        <w:t xml:space="preserve">23. </w:t>
      </w:r>
      <w:r>
        <w:rPr>
          <w:rFonts w:ascii="Times New Roman" w:hAnsi="Times New Roman" w:cs="Times New Roman"/>
          <w:sz w:val="22"/>
          <w:szCs w:val="22"/>
        </w:rPr>
        <w:t>Уборочная площадь других помещений</w:t>
      </w:r>
      <w:r w:rsidRPr="00632C5F">
        <w:rPr>
          <w:rFonts w:ascii="Times New Roman" w:hAnsi="Times New Roman" w:cs="Times New Roman"/>
          <w:sz w:val="22"/>
          <w:szCs w:val="22"/>
        </w:rPr>
        <w:t xml:space="preserve"> общего пользования (включая технические этажи, чердаки, технические подвалы): </w:t>
      </w:r>
      <w:r w:rsidRPr="00B12C4E">
        <w:rPr>
          <w:rFonts w:ascii="Times New Roman" w:hAnsi="Times New Roman" w:cs="Times New Roman"/>
          <w:b/>
          <w:sz w:val="22"/>
          <w:szCs w:val="22"/>
          <w:u w:val="single"/>
        </w:rPr>
        <w:t>данные отсутствуют</w:t>
      </w:r>
    </w:p>
    <w:p w14:paraId="6AD2F280" w14:textId="77777777" w:rsidR="007B5D53" w:rsidRDefault="007B5D53" w:rsidP="007B5D53">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24. Площадь земельного участка, входящего в состав общего имущества многоквартирного дома: </w:t>
      </w:r>
      <w:r w:rsidRPr="00CB48B0">
        <w:rPr>
          <w:rFonts w:ascii="Times New Roman" w:hAnsi="Times New Roman" w:cs="Times New Roman"/>
          <w:b/>
          <w:sz w:val="22"/>
          <w:szCs w:val="22"/>
          <w:u w:val="single"/>
        </w:rPr>
        <w:t>данные отсутствуют</w:t>
      </w:r>
    </w:p>
    <w:p w14:paraId="39AE03CC" w14:textId="77777777" w:rsidR="007B5D53" w:rsidRDefault="007B5D53" w:rsidP="007B5D53">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25. Кадастровый номер земельного участка (при его наличии): </w:t>
      </w:r>
      <w:r w:rsidRPr="00CB48B0">
        <w:rPr>
          <w:rFonts w:ascii="Times New Roman" w:hAnsi="Times New Roman" w:cs="Times New Roman"/>
          <w:b/>
          <w:sz w:val="22"/>
          <w:szCs w:val="22"/>
          <w:u w:val="single"/>
        </w:rPr>
        <w:t>данные отсутствуют</w:t>
      </w:r>
    </w:p>
    <w:p w14:paraId="2E10EE8C" w14:textId="77777777" w:rsidR="007B5D53" w:rsidRDefault="007B5D53" w:rsidP="007B5D53">
      <w:pPr>
        <w:pStyle w:val="ConsPlusNonformat"/>
        <w:jc w:val="center"/>
        <w:rPr>
          <w:rFonts w:ascii="Times New Roman" w:hAnsi="Times New Roman" w:cs="Times New Roman"/>
          <w:sz w:val="22"/>
          <w:szCs w:val="22"/>
        </w:rPr>
      </w:pPr>
      <w:r w:rsidRPr="008F6CE0">
        <w:rPr>
          <w:rFonts w:ascii="Times New Roman" w:hAnsi="Times New Roman" w:cs="Times New Roman"/>
          <w:sz w:val="22"/>
          <w:szCs w:val="22"/>
        </w:rPr>
        <w:t>II. Техническое состояние многоквартирного дома, включая пристройки</w:t>
      </w:r>
    </w:p>
    <w:tbl>
      <w:tblPr>
        <w:tblStyle w:val="a5"/>
        <w:tblW w:w="0" w:type="auto"/>
        <w:tblLook w:val="0000" w:firstRow="0" w:lastRow="0" w:firstColumn="0" w:lastColumn="0" w:noHBand="0" w:noVBand="0"/>
      </w:tblPr>
      <w:tblGrid>
        <w:gridCol w:w="4031"/>
        <w:gridCol w:w="3093"/>
        <w:gridCol w:w="2674"/>
      </w:tblGrid>
      <w:tr w:rsidR="007B5D53" w14:paraId="1581A2E3" w14:textId="77777777" w:rsidTr="007B5D53">
        <w:trPr>
          <w:trHeight w:val="1175"/>
        </w:trPr>
        <w:tc>
          <w:tcPr>
            <w:tcW w:w="4031" w:type="dxa"/>
          </w:tcPr>
          <w:p w14:paraId="3494F89F" w14:textId="77777777" w:rsidR="007B5D53" w:rsidRDefault="007B5D53" w:rsidP="007B5D53">
            <w:pPr>
              <w:pStyle w:val="ConsPlusCell"/>
              <w:ind w:left="108"/>
              <w:jc w:val="both"/>
            </w:pPr>
          </w:p>
          <w:p w14:paraId="5212B09F" w14:textId="77777777" w:rsidR="007B5D53" w:rsidRPr="003F3F93" w:rsidRDefault="007B5D53" w:rsidP="007B5D53">
            <w:pPr>
              <w:pStyle w:val="ConsPlusCell"/>
              <w:ind w:left="108"/>
              <w:jc w:val="center"/>
            </w:pPr>
            <w:r w:rsidRPr="003F3F93">
              <w:t>Наименование конструктивных</w:t>
            </w:r>
          </w:p>
          <w:p w14:paraId="320E9AD4" w14:textId="77777777" w:rsidR="007B5D53" w:rsidRDefault="007B5D53" w:rsidP="007B5D53">
            <w:pPr>
              <w:pStyle w:val="ConsPlusCell"/>
              <w:ind w:left="108"/>
              <w:jc w:val="center"/>
            </w:pPr>
            <w:r w:rsidRPr="003F3F93">
              <w:t>элементов</w:t>
            </w:r>
          </w:p>
          <w:p w14:paraId="75569366" w14:textId="77777777" w:rsidR="007B5D53" w:rsidRDefault="007B5D53" w:rsidP="007B5D53">
            <w:pPr>
              <w:pStyle w:val="ConsPlusCell"/>
              <w:ind w:left="108"/>
              <w:jc w:val="both"/>
            </w:pPr>
          </w:p>
          <w:p w14:paraId="1561AED6" w14:textId="77777777" w:rsidR="007B5D53" w:rsidRDefault="007B5D53" w:rsidP="007B5D53">
            <w:pPr>
              <w:pStyle w:val="ConsPlusCell"/>
              <w:ind w:left="108"/>
              <w:jc w:val="both"/>
            </w:pPr>
          </w:p>
        </w:tc>
        <w:tc>
          <w:tcPr>
            <w:tcW w:w="3093" w:type="dxa"/>
          </w:tcPr>
          <w:p w14:paraId="5F7D081B" w14:textId="77777777" w:rsidR="007B5D53" w:rsidRDefault="007B5D53" w:rsidP="007B5D53">
            <w:pPr>
              <w:rPr>
                <w:rFonts w:eastAsiaTheme="minorEastAsia"/>
                <w:sz w:val="20"/>
                <w:szCs w:val="20"/>
              </w:rPr>
            </w:pPr>
          </w:p>
          <w:p w14:paraId="5AACCEC5" w14:textId="77777777" w:rsidR="007B5D53" w:rsidRDefault="007B5D53" w:rsidP="007B5D53">
            <w:pPr>
              <w:pStyle w:val="ConsPlusCell"/>
              <w:jc w:val="center"/>
            </w:pPr>
            <w:r w:rsidRPr="003F3F93">
              <w:t>Описание элементов (материал, конструкция или система, отделка и прочее)</w:t>
            </w:r>
          </w:p>
        </w:tc>
        <w:tc>
          <w:tcPr>
            <w:tcW w:w="2674" w:type="dxa"/>
          </w:tcPr>
          <w:p w14:paraId="3285490A" w14:textId="77777777" w:rsidR="007B5D53" w:rsidRDefault="007B5D53" w:rsidP="007B5D53">
            <w:pPr>
              <w:jc w:val="center"/>
              <w:rPr>
                <w:rFonts w:eastAsiaTheme="minorEastAsia"/>
                <w:sz w:val="20"/>
                <w:szCs w:val="20"/>
              </w:rPr>
            </w:pPr>
          </w:p>
          <w:p w14:paraId="3E4FC692" w14:textId="77777777" w:rsidR="007B5D53" w:rsidRDefault="007B5D53" w:rsidP="007B5D53">
            <w:pPr>
              <w:pStyle w:val="ConsPlusCell"/>
              <w:jc w:val="center"/>
            </w:pPr>
            <w:r w:rsidRPr="003F3F93">
              <w:t>Техническое состояние элементов общего имущества многоквартирного дома или износ в %</w:t>
            </w:r>
          </w:p>
        </w:tc>
      </w:tr>
      <w:tr w:rsidR="007B5D53" w:rsidRPr="00E27470" w14:paraId="6C7E67DE" w14:textId="77777777" w:rsidTr="007B5D53">
        <w:tblPrEx>
          <w:tblLook w:val="04A0" w:firstRow="1" w:lastRow="0" w:firstColumn="1" w:lastColumn="0" w:noHBand="0" w:noVBand="1"/>
        </w:tblPrEx>
        <w:trPr>
          <w:trHeight w:val="359"/>
        </w:trPr>
        <w:tc>
          <w:tcPr>
            <w:tcW w:w="4031" w:type="dxa"/>
            <w:tcBorders>
              <w:top w:val="single" w:sz="4" w:space="0" w:color="auto"/>
              <w:left w:val="single" w:sz="4" w:space="0" w:color="auto"/>
            </w:tcBorders>
          </w:tcPr>
          <w:p w14:paraId="29529BC2" w14:textId="77777777" w:rsidR="007B5D53" w:rsidRPr="00E27470" w:rsidRDefault="007B5D53" w:rsidP="007B5D53">
            <w:pPr>
              <w:pStyle w:val="ConsPlusCell"/>
              <w:jc w:val="center"/>
            </w:pPr>
            <w:r>
              <w:t xml:space="preserve">1. </w:t>
            </w:r>
            <w:r w:rsidRPr="00E27470">
              <w:t>Фундамент</w:t>
            </w:r>
          </w:p>
        </w:tc>
        <w:tc>
          <w:tcPr>
            <w:tcW w:w="3093" w:type="dxa"/>
            <w:tcBorders>
              <w:top w:val="single" w:sz="4" w:space="0" w:color="auto"/>
            </w:tcBorders>
          </w:tcPr>
          <w:p w14:paraId="612E2B47" w14:textId="77777777" w:rsidR="007B5D53" w:rsidRPr="00914F6E" w:rsidRDefault="007B5D53" w:rsidP="007B5D53">
            <w:pPr>
              <w:pStyle w:val="ConsPlusCell"/>
              <w:jc w:val="both"/>
            </w:pPr>
            <w:r>
              <w:t>Ленточный кирпичный</w:t>
            </w:r>
            <w:r w:rsidRPr="00914F6E">
              <w:t>;</w:t>
            </w:r>
          </w:p>
        </w:tc>
        <w:tc>
          <w:tcPr>
            <w:tcW w:w="2674" w:type="dxa"/>
            <w:tcBorders>
              <w:top w:val="single" w:sz="4" w:space="0" w:color="auto"/>
              <w:right w:val="single" w:sz="4" w:space="0" w:color="auto"/>
            </w:tcBorders>
          </w:tcPr>
          <w:p w14:paraId="433F3FC6" w14:textId="77777777" w:rsidR="007B5D53" w:rsidRPr="005A039C" w:rsidRDefault="007B5D53" w:rsidP="007B5D53">
            <w:pPr>
              <w:pStyle w:val="ConsPlusCell"/>
              <w:jc w:val="center"/>
            </w:pPr>
            <w:r w:rsidRPr="005A039C">
              <w:t>н/д</w:t>
            </w:r>
          </w:p>
        </w:tc>
      </w:tr>
      <w:tr w:rsidR="007B5D53" w:rsidRPr="00E27470" w14:paraId="00071CEA" w14:textId="77777777" w:rsidTr="007B5D53">
        <w:tblPrEx>
          <w:tblLook w:val="04A0" w:firstRow="1" w:lastRow="0" w:firstColumn="1" w:lastColumn="0" w:noHBand="0" w:noVBand="1"/>
        </w:tblPrEx>
        <w:tc>
          <w:tcPr>
            <w:tcW w:w="4031" w:type="dxa"/>
            <w:tcBorders>
              <w:left w:val="single" w:sz="4" w:space="0" w:color="auto"/>
            </w:tcBorders>
          </w:tcPr>
          <w:p w14:paraId="4863A0CA" w14:textId="77777777" w:rsidR="007B5D53" w:rsidRPr="00E27470" w:rsidRDefault="007B5D53" w:rsidP="007B5D53">
            <w:pPr>
              <w:pStyle w:val="ConsPlusCell"/>
            </w:pPr>
            <w:r w:rsidRPr="00E27470">
              <w:t>2.</w:t>
            </w:r>
            <w:r>
              <w:t xml:space="preserve"> </w:t>
            </w:r>
            <w:r w:rsidRPr="00E27470">
              <w:t>Наружные и внутренние</w:t>
            </w:r>
          </w:p>
          <w:p w14:paraId="311C4A03" w14:textId="77777777" w:rsidR="007B5D53" w:rsidRPr="00E27470" w:rsidRDefault="007B5D53" w:rsidP="007B5D53">
            <w:pPr>
              <w:pStyle w:val="ConsPlusCell"/>
            </w:pPr>
            <w:r w:rsidRPr="00E27470">
              <w:t xml:space="preserve">  </w:t>
            </w:r>
            <w:r>
              <w:t xml:space="preserve"> </w:t>
            </w:r>
            <w:r w:rsidRPr="00E27470">
              <w:t>капитальные стены</w:t>
            </w:r>
          </w:p>
        </w:tc>
        <w:tc>
          <w:tcPr>
            <w:tcW w:w="3093" w:type="dxa"/>
          </w:tcPr>
          <w:p w14:paraId="25502CC2" w14:textId="77777777" w:rsidR="007B5D53" w:rsidRPr="00914F6E" w:rsidRDefault="007B5D53" w:rsidP="007B5D53">
            <w:pPr>
              <w:autoSpaceDE w:val="0"/>
              <w:autoSpaceDN w:val="0"/>
              <w:adjustRightInd w:val="0"/>
              <w:rPr>
                <w:sz w:val="20"/>
                <w:szCs w:val="20"/>
              </w:rPr>
            </w:pPr>
            <w:r>
              <w:rPr>
                <w:sz w:val="20"/>
                <w:szCs w:val="20"/>
              </w:rPr>
              <w:t>К</w:t>
            </w:r>
            <w:r w:rsidRPr="00914F6E">
              <w:rPr>
                <w:sz w:val="20"/>
                <w:szCs w:val="20"/>
              </w:rPr>
              <w:t>ирпич</w:t>
            </w:r>
            <w:r>
              <w:rPr>
                <w:sz w:val="20"/>
                <w:szCs w:val="20"/>
              </w:rPr>
              <w:t>ные</w:t>
            </w:r>
            <w:r w:rsidRPr="00914F6E">
              <w:rPr>
                <w:sz w:val="20"/>
                <w:szCs w:val="20"/>
              </w:rPr>
              <w:t>;</w:t>
            </w:r>
          </w:p>
        </w:tc>
        <w:tc>
          <w:tcPr>
            <w:tcW w:w="2674" w:type="dxa"/>
            <w:tcBorders>
              <w:right w:val="single" w:sz="4" w:space="0" w:color="auto"/>
            </w:tcBorders>
          </w:tcPr>
          <w:p w14:paraId="0FD1D5E3" w14:textId="77777777" w:rsidR="007B5D53" w:rsidRPr="005A039C" w:rsidRDefault="007B5D53" w:rsidP="007B5D53">
            <w:pPr>
              <w:pStyle w:val="ConsPlusCell"/>
              <w:jc w:val="center"/>
            </w:pPr>
            <w:r w:rsidRPr="005A039C">
              <w:t>н/д</w:t>
            </w:r>
          </w:p>
        </w:tc>
      </w:tr>
      <w:tr w:rsidR="007B5D53" w:rsidRPr="00E27470" w14:paraId="11206179" w14:textId="77777777" w:rsidTr="007B5D53">
        <w:tblPrEx>
          <w:tblLook w:val="04A0" w:firstRow="1" w:lastRow="0" w:firstColumn="1" w:lastColumn="0" w:noHBand="0" w:noVBand="1"/>
        </w:tblPrEx>
        <w:tc>
          <w:tcPr>
            <w:tcW w:w="4031" w:type="dxa"/>
            <w:tcBorders>
              <w:left w:val="single" w:sz="4" w:space="0" w:color="auto"/>
            </w:tcBorders>
          </w:tcPr>
          <w:p w14:paraId="2BED005F" w14:textId="77777777" w:rsidR="007B5D53" w:rsidRPr="00E27470" w:rsidRDefault="007B5D53" w:rsidP="007B5D53">
            <w:pPr>
              <w:pStyle w:val="ConsPlusCell"/>
              <w:jc w:val="both"/>
            </w:pPr>
            <w:r w:rsidRPr="00E27470">
              <w:t>3.</w:t>
            </w:r>
            <w:r>
              <w:t xml:space="preserve"> </w:t>
            </w:r>
            <w:r w:rsidRPr="00E27470">
              <w:t>Перегородки</w:t>
            </w:r>
          </w:p>
        </w:tc>
        <w:tc>
          <w:tcPr>
            <w:tcW w:w="3093" w:type="dxa"/>
          </w:tcPr>
          <w:p w14:paraId="3E33FB4E" w14:textId="77777777" w:rsidR="007B5D53" w:rsidRPr="00C1012D" w:rsidRDefault="007B5D53" w:rsidP="007B5D53">
            <w:pPr>
              <w:pStyle w:val="ConsPlusCell"/>
              <w:jc w:val="both"/>
            </w:pPr>
            <w:r>
              <w:t>К</w:t>
            </w:r>
            <w:r w:rsidRPr="009D747A">
              <w:t>ирпичные;</w:t>
            </w:r>
          </w:p>
        </w:tc>
        <w:tc>
          <w:tcPr>
            <w:tcW w:w="2674" w:type="dxa"/>
            <w:tcBorders>
              <w:right w:val="single" w:sz="4" w:space="0" w:color="auto"/>
            </w:tcBorders>
          </w:tcPr>
          <w:p w14:paraId="6B3CA8B0" w14:textId="77777777" w:rsidR="007B5D53" w:rsidRPr="005A039C" w:rsidRDefault="007B5D53" w:rsidP="007B5D53">
            <w:pPr>
              <w:pStyle w:val="ConsPlusCell"/>
              <w:jc w:val="center"/>
            </w:pPr>
            <w:r w:rsidRPr="005A039C">
              <w:t>н/д</w:t>
            </w:r>
          </w:p>
        </w:tc>
      </w:tr>
      <w:tr w:rsidR="007B5D53" w:rsidRPr="00E27470" w14:paraId="5E05D501" w14:textId="77777777" w:rsidTr="007B5D53">
        <w:tblPrEx>
          <w:tblLook w:val="04A0" w:firstRow="1" w:lastRow="0" w:firstColumn="1" w:lastColumn="0" w:noHBand="0" w:noVBand="1"/>
        </w:tblPrEx>
        <w:tc>
          <w:tcPr>
            <w:tcW w:w="4031" w:type="dxa"/>
            <w:tcBorders>
              <w:left w:val="single" w:sz="4" w:space="0" w:color="auto"/>
            </w:tcBorders>
          </w:tcPr>
          <w:p w14:paraId="22482A69" w14:textId="77777777" w:rsidR="007B5D53" w:rsidRPr="00E27470" w:rsidRDefault="007B5D53" w:rsidP="007B5D53">
            <w:pPr>
              <w:pStyle w:val="ConsPlusCell"/>
            </w:pPr>
            <w:r w:rsidRPr="00E27470">
              <w:t>4.</w:t>
            </w:r>
            <w:r>
              <w:t xml:space="preserve"> </w:t>
            </w:r>
            <w:r w:rsidRPr="00E27470">
              <w:t>Перекрытия</w:t>
            </w:r>
            <w:r>
              <w:t xml:space="preserve">: - </w:t>
            </w:r>
            <w:r w:rsidRPr="00E27470">
              <w:t>чердачные</w:t>
            </w:r>
            <w:r>
              <w:t>,</w:t>
            </w:r>
          </w:p>
          <w:p w14:paraId="458FD49D" w14:textId="77777777" w:rsidR="007B5D53" w:rsidRDefault="007B5D53" w:rsidP="007B5D53">
            <w:pPr>
              <w:pStyle w:val="ConsPlusCell"/>
            </w:pPr>
            <w:r w:rsidRPr="00E27470">
              <w:t xml:space="preserve"> </w:t>
            </w:r>
            <w:r>
              <w:t xml:space="preserve">  - </w:t>
            </w:r>
            <w:r w:rsidRPr="00E27470">
              <w:t xml:space="preserve"> </w:t>
            </w:r>
            <w:r>
              <w:t>м</w:t>
            </w:r>
            <w:r w:rsidRPr="00E27470">
              <w:t>еждуэтажные</w:t>
            </w:r>
            <w:r>
              <w:t>,</w:t>
            </w:r>
          </w:p>
          <w:p w14:paraId="39DC560A" w14:textId="77777777" w:rsidR="007B5D53" w:rsidRPr="00E27470" w:rsidRDefault="007B5D53" w:rsidP="007B5D53">
            <w:pPr>
              <w:pStyle w:val="ConsPlusCell"/>
            </w:pPr>
            <w:r>
              <w:t xml:space="preserve">   - </w:t>
            </w:r>
            <w:r w:rsidRPr="00E27470">
              <w:t xml:space="preserve"> подвальные</w:t>
            </w:r>
          </w:p>
          <w:p w14:paraId="54DD90A7" w14:textId="77777777" w:rsidR="007B5D53" w:rsidRPr="00E27470" w:rsidRDefault="007B5D53" w:rsidP="007B5D53">
            <w:pPr>
              <w:pStyle w:val="ConsPlusCell"/>
            </w:pPr>
            <w:r w:rsidRPr="00E27470">
              <w:t xml:space="preserve"> </w:t>
            </w:r>
            <w:r>
              <w:t xml:space="preserve"> </w:t>
            </w:r>
            <w:r w:rsidRPr="00E27470">
              <w:t xml:space="preserve"> (другое)</w:t>
            </w:r>
          </w:p>
        </w:tc>
        <w:tc>
          <w:tcPr>
            <w:tcW w:w="3093" w:type="dxa"/>
          </w:tcPr>
          <w:p w14:paraId="53033A66" w14:textId="77777777" w:rsidR="007B5D53" w:rsidRPr="00C1012D" w:rsidRDefault="007B5D53" w:rsidP="007B5D53">
            <w:pPr>
              <w:jc w:val="both"/>
              <w:rPr>
                <w:sz w:val="20"/>
                <w:szCs w:val="20"/>
              </w:rPr>
            </w:pPr>
            <w:r>
              <w:rPr>
                <w:sz w:val="20"/>
                <w:szCs w:val="20"/>
              </w:rPr>
              <w:t>Железобетонные</w:t>
            </w:r>
            <w:r w:rsidRPr="00C1012D">
              <w:rPr>
                <w:sz w:val="20"/>
                <w:szCs w:val="20"/>
              </w:rPr>
              <w:t>;</w:t>
            </w:r>
          </w:p>
          <w:p w14:paraId="3DE42BD4" w14:textId="77777777" w:rsidR="007B5D53" w:rsidRDefault="007B5D53" w:rsidP="007B5D53">
            <w:pPr>
              <w:jc w:val="both"/>
              <w:rPr>
                <w:sz w:val="20"/>
                <w:szCs w:val="20"/>
              </w:rPr>
            </w:pPr>
            <w:r>
              <w:rPr>
                <w:sz w:val="20"/>
                <w:szCs w:val="20"/>
              </w:rPr>
              <w:t>Ж</w:t>
            </w:r>
            <w:r w:rsidRPr="005446CE">
              <w:rPr>
                <w:sz w:val="20"/>
                <w:szCs w:val="20"/>
              </w:rPr>
              <w:t>елезобетонные;</w:t>
            </w:r>
          </w:p>
          <w:p w14:paraId="75723682" w14:textId="77777777" w:rsidR="007B5D53" w:rsidRDefault="007B5D53" w:rsidP="007B5D53">
            <w:pPr>
              <w:jc w:val="both"/>
              <w:rPr>
                <w:sz w:val="20"/>
                <w:szCs w:val="20"/>
              </w:rPr>
            </w:pPr>
            <w:r>
              <w:rPr>
                <w:sz w:val="20"/>
                <w:szCs w:val="20"/>
              </w:rPr>
              <w:t>Ж</w:t>
            </w:r>
            <w:r w:rsidRPr="00152470">
              <w:rPr>
                <w:sz w:val="20"/>
                <w:szCs w:val="20"/>
              </w:rPr>
              <w:t>елезобетонные;</w:t>
            </w:r>
          </w:p>
          <w:p w14:paraId="39A218E8" w14:textId="77777777" w:rsidR="007B5D53" w:rsidRPr="00C1012D" w:rsidRDefault="007B5D53" w:rsidP="007B5D53">
            <w:pPr>
              <w:jc w:val="both"/>
              <w:rPr>
                <w:sz w:val="20"/>
                <w:szCs w:val="20"/>
              </w:rPr>
            </w:pPr>
          </w:p>
        </w:tc>
        <w:tc>
          <w:tcPr>
            <w:tcW w:w="2674" w:type="dxa"/>
            <w:tcBorders>
              <w:right w:val="single" w:sz="4" w:space="0" w:color="auto"/>
            </w:tcBorders>
          </w:tcPr>
          <w:p w14:paraId="1AA2438A" w14:textId="77777777" w:rsidR="007B5D53" w:rsidRPr="005A039C" w:rsidRDefault="007B5D53" w:rsidP="007B5D53">
            <w:pPr>
              <w:jc w:val="center"/>
              <w:rPr>
                <w:sz w:val="20"/>
                <w:szCs w:val="20"/>
              </w:rPr>
            </w:pPr>
            <w:r w:rsidRPr="005A039C">
              <w:rPr>
                <w:sz w:val="20"/>
                <w:szCs w:val="20"/>
              </w:rPr>
              <w:t>н/д</w:t>
            </w:r>
          </w:p>
        </w:tc>
      </w:tr>
      <w:tr w:rsidR="007B5D53" w:rsidRPr="00E27470" w14:paraId="01E5A2FC" w14:textId="77777777" w:rsidTr="007B5D53">
        <w:tblPrEx>
          <w:tblLook w:val="04A0" w:firstRow="1" w:lastRow="0" w:firstColumn="1" w:lastColumn="0" w:noHBand="0" w:noVBand="1"/>
        </w:tblPrEx>
        <w:tc>
          <w:tcPr>
            <w:tcW w:w="4031" w:type="dxa"/>
            <w:tcBorders>
              <w:left w:val="single" w:sz="4" w:space="0" w:color="auto"/>
            </w:tcBorders>
          </w:tcPr>
          <w:p w14:paraId="20C97955" w14:textId="77777777" w:rsidR="007B5D53" w:rsidRPr="00E27470" w:rsidRDefault="007B5D53" w:rsidP="007B5D53">
            <w:pPr>
              <w:pStyle w:val="ConsPlusCell"/>
              <w:jc w:val="both"/>
            </w:pPr>
            <w:r w:rsidRPr="00E27470">
              <w:t>5.</w:t>
            </w:r>
            <w:r>
              <w:t xml:space="preserve"> </w:t>
            </w:r>
            <w:r w:rsidRPr="00E27470">
              <w:t>Крыша</w:t>
            </w:r>
          </w:p>
        </w:tc>
        <w:tc>
          <w:tcPr>
            <w:tcW w:w="3093" w:type="dxa"/>
          </w:tcPr>
          <w:p w14:paraId="6C406FEB" w14:textId="77777777" w:rsidR="007B5D53" w:rsidRPr="00C1012D" w:rsidRDefault="007B5D53" w:rsidP="007B5D53">
            <w:pPr>
              <w:pStyle w:val="ConsPlusCell"/>
              <w:jc w:val="both"/>
            </w:pPr>
            <w:r>
              <w:t>Шифер</w:t>
            </w:r>
            <w:r w:rsidRPr="00C1012D">
              <w:t>;</w:t>
            </w:r>
          </w:p>
        </w:tc>
        <w:tc>
          <w:tcPr>
            <w:tcW w:w="2674" w:type="dxa"/>
            <w:tcBorders>
              <w:right w:val="single" w:sz="4" w:space="0" w:color="auto"/>
            </w:tcBorders>
          </w:tcPr>
          <w:p w14:paraId="7F12737E" w14:textId="77777777" w:rsidR="007B5D53" w:rsidRPr="005A039C" w:rsidRDefault="007B5D53" w:rsidP="007B5D53">
            <w:pPr>
              <w:pStyle w:val="ConsPlusCell"/>
              <w:jc w:val="center"/>
            </w:pPr>
            <w:r w:rsidRPr="005A039C">
              <w:t>н/д</w:t>
            </w:r>
          </w:p>
        </w:tc>
      </w:tr>
      <w:tr w:rsidR="007B5D53" w:rsidRPr="00E27470" w14:paraId="148B53C8" w14:textId="77777777" w:rsidTr="007B5D53">
        <w:tblPrEx>
          <w:tblLook w:val="04A0" w:firstRow="1" w:lastRow="0" w:firstColumn="1" w:lastColumn="0" w:noHBand="0" w:noVBand="1"/>
        </w:tblPrEx>
        <w:tc>
          <w:tcPr>
            <w:tcW w:w="4031" w:type="dxa"/>
            <w:tcBorders>
              <w:left w:val="single" w:sz="4" w:space="0" w:color="auto"/>
              <w:bottom w:val="single" w:sz="4" w:space="0" w:color="auto"/>
            </w:tcBorders>
          </w:tcPr>
          <w:p w14:paraId="61AA5AE9" w14:textId="77777777" w:rsidR="007B5D53" w:rsidRPr="00E27470" w:rsidRDefault="007B5D53" w:rsidP="007B5D53">
            <w:pPr>
              <w:pStyle w:val="ConsPlusCell"/>
              <w:jc w:val="both"/>
            </w:pPr>
            <w:r w:rsidRPr="00E27470">
              <w:t>6.</w:t>
            </w:r>
            <w:r>
              <w:t xml:space="preserve"> </w:t>
            </w:r>
            <w:r w:rsidRPr="00E27470">
              <w:t>Полы</w:t>
            </w:r>
          </w:p>
        </w:tc>
        <w:tc>
          <w:tcPr>
            <w:tcW w:w="3093" w:type="dxa"/>
            <w:tcBorders>
              <w:bottom w:val="single" w:sz="4" w:space="0" w:color="auto"/>
            </w:tcBorders>
          </w:tcPr>
          <w:p w14:paraId="5F6E93C8" w14:textId="77777777" w:rsidR="007B5D53" w:rsidRPr="00C1012D" w:rsidRDefault="007B5D53" w:rsidP="007B5D53">
            <w:pPr>
              <w:pStyle w:val="ConsPlusCell"/>
              <w:jc w:val="both"/>
            </w:pPr>
            <w:r>
              <w:t>Дощатые</w:t>
            </w:r>
            <w:r w:rsidRPr="00C1012D">
              <w:t>;</w:t>
            </w:r>
          </w:p>
        </w:tc>
        <w:tc>
          <w:tcPr>
            <w:tcW w:w="2674" w:type="dxa"/>
            <w:tcBorders>
              <w:bottom w:val="single" w:sz="4" w:space="0" w:color="auto"/>
              <w:right w:val="single" w:sz="4" w:space="0" w:color="auto"/>
            </w:tcBorders>
          </w:tcPr>
          <w:p w14:paraId="30284928" w14:textId="77777777" w:rsidR="007B5D53" w:rsidRPr="005A039C" w:rsidRDefault="007B5D53" w:rsidP="007B5D53">
            <w:pPr>
              <w:pStyle w:val="ConsPlusCell"/>
              <w:jc w:val="center"/>
            </w:pPr>
            <w:r w:rsidRPr="005A039C">
              <w:t>н/д</w:t>
            </w:r>
          </w:p>
        </w:tc>
      </w:tr>
      <w:tr w:rsidR="007B5D53" w:rsidRPr="00E27470" w14:paraId="154742E8" w14:textId="77777777" w:rsidTr="007B5D53">
        <w:tblPrEx>
          <w:tblLook w:val="04A0" w:firstRow="1" w:lastRow="0" w:firstColumn="1" w:lastColumn="0" w:noHBand="0" w:noVBand="1"/>
        </w:tblPrEx>
        <w:tc>
          <w:tcPr>
            <w:tcW w:w="4031" w:type="dxa"/>
            <w:tcBorders>
              <w:left w:val="single" w:sz="4" w:space="0" w:color="auto"/>
            </w:tcBorders>
          </w:tcPr>
          <w:p w14:paraId="4019E7BD" w14:textId="77777777" w:rsidR="007B5D53" w:rsidRDefault="007B5D53" w:rsidP="007B5D53">
            <w:pPr>
              <w:pStyle w:val="ConsPlusCell"/>
            </w:pPr>
            <w:r w:rsidRPr="00E27470">
              <w:t>7.</w:t>
            </w:r>
            <w:r>
              <w:t xml:space="preserve"> </w:t>
            </w:r>
            <w:r w:rsidRPr="00E27470">
              <w:t>Проемы</w:t>
            </w:r>
            <w:r>
              <w:t>: -</w:t>
            </w:r>
            <w:r w:rsidRPr="00E27470">
              <w:t xml:space="preserve"> окна,</w:t>
            </w:r>
          </w:p>
          <w:p w14:paraId="3CDC0D76" w14:textId="77777777" w:rsidR="007B5D53" w:rsidRPr="00E27470" w:rsidRDefault="007B5D53" w:rsidP="007B5D53">
            <w:pPr>
              <w:pStyle w:val="ConsPlusCell"/>
            </w:pPr>
            <w:r w:rsidRPr="00E27470">
              <w:t xml:space="preserve"> </w:t>
            </w:r>
            <w:r>
              <w:t xml:space="preserve">   - </w:t>
            </w:r>
            <w:r w:rsidRPr="00E27470">
              <w:t>двери</w:t>
            </w:r>
            <w:r>
              <w:t xml:space="preserve"> </w:t>
            </w:r>
            <w:r w:rsidRPr="00E27470">
              <w:t>(другое)</w:t>
            </w:r>
          </w:p>
        </w:tc>
        <w:tc>
          <w:tcPr>
            <w:tcW w:w="3093" w:type="dxa"/>
          </w:tcPr>
          <w:p w14:paraId="60FD2C80" w14:textId="77777777" w:rsidR="007B5D53" w:rsidRDefault="007B5D53" w:rsidP="007B5D53">
            <w:pPr>
              <w:pStyle w:val="ConsPlusCell"/>
            </w:pPr>
            <w:r>
              <w:t>Лево-створные;</w:t>
            </w:r>
          </w:p>
          <w:p w14:paraId="6BA11306" w14:textId="77777777" w:rsidR="007B5D53" w:rsidRPr="00C1012D" w:rsidRDefault="007B5D53" w:rsidP="007B5D53">
            <w:pPr>
              <w:pStyle w:val="ConsPlusCell"/>
            </w:pPr>
            <w:r>
              <w:t>Простые;</w:t>
            </w:r>
          </w:p>
        </w:tc>
        <w:tc>
          <w:tcPr>
            <w:tcW w:w="2674" w:type="dxa"/>
            <w:tcBorders>
              <w:right w:val="single" w:sz="4" w:space="0" w:color="auto"/>
            </w:tcBorders>
          </w:tcPr>
          <w:p w14:paraId="1D63B5EF" w14:textId="77777777" w:rsidR="007B5D53" w:rsidRPr="005A039C" w:rsidRDefault="007B5D53" w:rsidP="007B5D53">
            <w:pPr>
              <w:pStyle w:val="ConsPlusCell"/>
              <w:jc w:val="center"/>
            </w:pPr>
            <w:r w:rsidRPr="005A039C">
              <w:t>н/д</w:t>
            </w:r>
          </w:p>
        </w:tc>
      </w:tr>
      <w:tr w:rsidR="007B5D53" w:rsidRPr="00E27470" w14:paraId="228057D3" w14:textId="77777777" w:rsidTr="007B5D53">
        <w:tblPrEx>
          <w:tblLook w:val="04A0" w:firstRow="1" w:lastRow="0" w:firstColumn="1" w:lastColumn="0" w:noHBand="0" w:noVBand="1"/>
        </w:tblPrEx>
        <w:tc>
          <w:tcPr>
            <w:tcW w:w="4031" w:type="dxa"/>
            <w:tcBorders>
              <w:left w:val="single" w:sz="4" w:space="0" w:color="auto"/>
            </w:tcBorders>
          </w:tcPr>
          <w:p w14:paraId="69DE70C8" w14:textId="77777777" w:rsidR="007B5D53" w:rsidRPr="00E27470" w:rsidRDefault="007B5D53" w:rsidP="007B5D53">
            <w:pPr>
              <w:pStyle w:val="ConsPlusCell"/>
            </w:pPr>
            <w:r w:rsidRPr="00E27470">
              <w:t>8.</w:t>
            </w:r>
            <w:r>
              <w:t xml:space="preserve"> </w:t>
            </w:r>
            <w:r w:rsidRPr="00E27470">
              <w:t>Отделка</w:t>
            </w:r>
            <w:r>
              <w:t>: -</w:t>
            </w:r>
            <w:r w:rsidRPr="00E27470">
              <w:t xml:space="preserve"> внутренняя,</w:t>
            </w:r>
          </w:p>
          <w:p w14:paraId="159992D5" w14:textId="77777777" w:rsidR="007B5D53" w:rsidRPr="00E27470" w:rsidRDefault="007B5D53" w:rsidP="007B5D53">
            <w:pPr>
              <w:pStyle w:val="ConsPlusCell"/>
            </w:pPr>
            <w:r w:rsidRPr="00E27470">
              <w:t xml:space="preserve">  </w:t>
            </w:r>
            <w:r>
              <w:t xml:space="preserve"> - </w:t>
            </w:r>
            <w:r w:rsidRPr="00E27470">
              <w:t>наружная (другое)</w:t>
            </w:r>
          </w:p>
        </w:tc>
        <w:tc>
          <w:tcPr>
            <w:tcW w:w="3093" w:type="dxa"/>
          </w:tcPr>
          <w:p w14:paraId="3FA2B79E" w14:textId="77777777" w:rsidR="007B5D53" w:rsidRPr="00C1012D" w:rsidRDefault="007B5D53" w:rsidP="007B5D53">
            <w:pPr>
              <w:pStyle w:val="ConsPlusCell"/>
              <w:jc w:val="both"/>
            </w:pPr>
            <w:r>
              <w:t>о</w:t>
            </w:r>
            <w:r w:rsidRPr="00C1012D">
              <w:t>бои, окраска, штукатурка;</w:t>
            </w:r>
          </w:p>
          <w:p w14:paraId="606AF1C0" w14:textId="77777777" w:rsidR="007B5D53" w:rsidRPr="00C1012D" w:rsidRDefault="007B5D53" w:rsidP="007B5D53">
            <w:pPr>
              <w:pStyle w:val="ConsPlusCell"/>
              <w:jc w:val="both"/>
            </w:pPr>
            <w:r w:rsidRPr="00C1012D">
              <w:t>------;</w:t>
            </w:r>
          </w:p>
        </w:tc>
        <w:tc>
          <w:tcPr>
            <w:tcW w:w="2674" w:type="dxa"/>
            <w:tcBorders>
              <w:right w:val="single" w:sz="4" w:space="0" w:color="auto"/>
            </w:tcBorders>
          </w:tcPr>
          <w:p w14:paraId="01C94C4A" w14:textId="77777777" w:rsidR="007B5D53" w:rsidRPr="005A039C" w:rsidRDefault="007B5D53" w:rsidP="007B5D53">
            <w:pPr>
              <w:pStyle w:val="ConsPlusCell"/>
              <w:jc w:val="center"/>
            </w:pPr>
            <w:r w:rsidRPr="005A039C">
              <w:t>н/д</w:t>
            </w:r>
          </w:p>
        </w:tc>
      </w:tr>
      <w:tr w:rsidR="007B5D53" w:rsidRPr="00E27470" w14:paraId="41C65AC3" w14:textId="77777777" w:rsidTr="007B5D53">
        <w:tblPrEx>
          <w:tblLook w:val="04A0" w:firstRow="1" w:lastRow="0" w:firstColumn="1" w:lastColumn="0" w:noHBand="0" w:noVBand="1"/>
        </w:tblPrEx>
        <w:tc>
          <w:tcPr>
            <w:tcW w:w="4031" w:type="dxa"/>
            <w:tcBorders>
              <w:left w:val="single" w:sz="4" w:space="0" w:color="auto"/>
              <w:bottom w:val="single" w:sz="4" w:space="0" w:color="auto"/>
            </w:tcBorders>
          </w:tcPr>
          <w:p w14:paraId="30B60230" w14:textId="77777777" w:rsidR="007B5D53" w:rsidRDefault="007B5D53" w:rsidP="007B5D53">
            <w:pPr>
              <w:pStyle w:val="ConsPlusCell"/>
            </w:pPr>
            <w:r w:rsidRPr="00E27470">
              <w:t>9.</w:t>
            </w:r>
            <w:r>
              <w:t xml:space="preserve"> </w:t>
            </w:r>
            <w:r w:rsidRPr="00E27470">
              <w:t xml:space="preserve">Механическое, электрическое, </w:t>
            </w:r>
          </w:p>
          <w:p w14:paraId="517EAF52" w14:textId="77777777" w:rsidR="007B5D53" w:rsidRPr="00E27470" w:rsidRDefault="007B5D53" w:rsidP="007B5D53">
            <w:pPr>
              <w:pStyle w:val="ConsPlusCell"/>
            </w:pPr>
            <w:r w:rsidRPr="00E27470">
              <w:t>санитарно-техническое и</w:t>
            </w:r>
          </w:p>
          <w:p w14:paraId="0418CC5C" w14:textId="77777777" w:rsidR="007B5D53" w:rsidRPr="00E27470" w:rsidRDefault="007B5D53" w:rsidP="007B5D53">
            <w:pPr>
              <w:pStyle w:val="ConsPlusCell"/>
            </w:pPr>
            <w:r>
              <w:t>и</w:t>
            </w:r>
            <w:r w:rsidRPr="00E27470">
              <w:t>ное оборудование</w:t>
            </w:r>
            <w:r>
              <w:t xml:space="preserve"> </w:t>
            </w:r>
            <w:r w:rsidRPr="00E27470">
              <w:t>ванны, напольные</w:t>
            </w:r>
            <w:r>
              <w:t xml:space="preserve"> </w:t>
            </w:r>
            <w:r w:rsidRPr="00E27470">
              <w:t>электроплиты, телефонные сети и оборудование сети проводного радиовещания,</w:t>
            </w:r>
            <w:r>
              <w:t xml:space="preserve"> </w:t>
            </w:r>
            <w:r w:rsidRPr="00E27470">
              <w:t>сигнализация,</w:t>
            </w:r>
            <w:r>
              <w:t xml:space="preserve"> </w:t>
            </w:r>
            <w:r w:rsidRPr="00E27470">
              <w:t xml:space="preserve">мусоропровод, лифт, вентиляция </w:t>
            </w:r>
            <w:r>
              <w:t>и другое</w:t>
            </w:r>
          </w:p>
        </w:tc>
        <w:tc>
          <w:tcPr>
            <w:tcW w:w="3093" w:type="dxa"/>
            <w:tcBorders>
              <w:bottom w:val="single" w:sz="4" w:space="0" w:color="auto"/>
            </w:tcBorders>
          </w:tcPr>
          <w:p w14:paraId="4664AAA8" w14:textId="77777777" w:rsidR="007B5D53" w:rsidRPr="00C1012D" w:rsidRDefault="007B5D53" w:rsidP="007B5D53">
            <w:pPr>
              <w:pStyle w:val="ConsPlusCell"/>
            </w:pPr>
            <w:r>
              <w:t>В</w:t>
            </w:r>
            <w:r w:rsidRPr="00C1012D">
              <w:t>анны, туалеты,</w:t>
            </w:r>
          </w:p>
          <w:p w14:paraId="1EF3C294" w14:textId="77777777" w:rsidR="007B5D53" w:rsidRPr="00C1012D" w:rsidRDefault="007B5D53" w:rsidP="007B5D53">
            <w:pPr>
              <w:pStyle w:val="ConsPlusCell"/>
            </w:pPr>
            <w:r>
              <w:t xml:space="preserve">сантехническое </w:t>
            </w:r>
            <w:r w:rsidRPr="00C1012D">
              <w:t>оборудование (унитазы, раковины, ванны)</w:t>
            </w:r>
            <w:r>
              <w:t>,</w:t>
            </w:r>
          </w:p>
          <w:p w14:paraId="087C6F8D" w14:textId="77777777" w:rsidR="007B5D53" w:rsidRPr="00C1012D" w:rsidRDefault="007B5D53" w:rsidP="007B5D53">
            <w:pPr>
              <w:pStyle w:val="ConsPlusCell"/>
            </w:pPr>
            <w:r>
              <w:t>вентиляция;</w:t>
            </w:r>
          </w:p>
          <w:p w14:paraId="28D02826" w14:textId="77777777" w:rsidR="007B5D53" w:rsidRPr="00C1012D" w:rsidRDefault="007B5D53" w:rsidP="007B5D53">
            <w:pPr>
              <w:pStyle w:val="ConsPlusCell"/>
              <w:jc w:val="both"/>
            </w:pPr>
          </w:p>
        </w:tc>
        <w:tc>
          <w:tcPr>
            <w:tcW w:w="2674" w:type="dxa"/>
            <w:tcBorders>
              <w:bottom w:val="single" w:sz="4" w:space="0" w:color="auto"/>
              <w:right w:val="single" w:sz="4" w:space="0" w:color="auto"/>
            </w:tcBorders>
          </w:tcPr>
          <w:p w14:paraId="54A10EEC" w14:textId="77777777" w:rsidR="007B5D53" w:rsidRPr="005A039C" w:rsidRDefault="007B5D53" w:rsidP="007B5D53">
            <w:pPr>
              <w:pStyle w:val="ConsPlusCell"/>
              <w:jc w:val="center"/>
            </w:pPr>
            <w:r w:rsidRPr="005A039C">
              <w:t>н/д</w:t>
            </w:r>
          </w:p>
        </w:tc>
      </w:tr>
      <w:tr w:rsidR="007B5D53" w:rsidRPr="00E27470" w14:paraId="327F4D1C" w14:textId="77777777" w:rsidTr="007B5D53">
        <w:tblPrEx>
          <w:tblLook w:val="04A0" w:firstRow="1" w:lastRow="0" w:firstColumn="1" w:lastColumn="0" w:noHBand="0" w:noVBand="1"/>
        </w:tblPrEx>
        <w:tc>
          <w:tcPr>
            <w:tcW w:w="4031" w:type="dxa"/>
            <w:tcBorders>
              <w:left w:val="single" w:sz="4" w:space="0" w:color="auto"/>
              <w:bottom w:val="single" w:sz="4" w:space="0" w:color="auto"/>
            </w:tcBorders>
          </w:tcPr>
          <w:p w14:paraId="7194BB4F" w14:textId="77777777" w:rsidR="007B5D53" w:rsidRPr="00E27470" w:rsidRDefault="007B5D53" w:rsidP="007B5D53">
            <w:pPr>
              <w:pStyle w:val="ConsPlusCell"/>
            </w:pPr>
            <w:r w:rsidRPr="00E27470">
              <w:t>10.</w:t>
            </w:r>
            <w:r>
              <w:t xml:space="preserve"> </w:t>
            </w:r>
            <w:r w:rsidRPr="00E27470">
              <w:t>Внутридомовые</w:t>
            </w:r>
            <w:r>
              <w:t xml:space="preserve"> и</w:t>
            </w:r>
            <w:r w:rsidRPr="00E27470">
              <w:t>нженерные коммуникации и</w:t>
            </w:r>
            <w:r>
              <w:t xml:space="preserve"> </w:t>
            </w:r>
            <w:r w:rsidRPr="00E27470">
              <w:t>оборудование для</w:t>
            </w:r>
            <w:r>
              <w:t xml:space="preserve"> </w:t>
            </w:r>
            <w:r w:rsidRPr="00E27470">
              <w:t>предоставления коммунальных услуг</w:t>
            </w:r>
            <w:r>
              <w:t xml:space="preserve">: </w:t>
            </w:r>
            <w:r w:rsidRPr="00E27470">
              <w:t>электроснабжение,</w:t>
            </w:r>
          </w:p>
          <w:p w14:paraId="71E2C90C" w14:textId="77777777" w:rsidR="007B5D53" w:rsidRPr="00E27470" w:rsidRDefault="007B5D53" w:rsidP="007B5D53">
            <w:pPr>
              <w:pStyle w:val="ConsPlusCell"/>
            </w:pPr>
            <w:r w:rsidRPr="00E27470">
              <w:t>холодное водоснабжение,</w:t>
            </w:r>
          </w:p>
          <w:p w14:paraId="2447BB3C" w14:textId="77777777" w:rsidR="007B5D53" w:rsidRPr="00E27470" w:rsidRDefault="007B5D53" w:rsidP="007B5D53">
            <w:pPr>
              <w:pStyle w:val="ConsPlusCell"/>
            </w:pPr>
            <w:r w:rsidRPr="00E27470">
              <w:t>горячее водоснабжение,</w:t>
            </w:r>
          </w:p>
          <w:p w14:paraId="6EE6B999" w14:textId="77777777" w:rsidR="007B5D53" w:rsidRPr="00E27470" w:rsidRDefault="007B5D53" w:rsidP="007B5D53">
            <w:pPr>
              <w:pStyle w:val="ConsPlusCell"/>
            </w:pPr>
            <w:r w:rsidRPr="00E27470">
              <w:t>водоотведение,</w:t>
            </w:r>
          </w:p>
          <w:p w14:paraId="246B0364" w14:textId="77777777" w:rsidR="007B5D53" w:rsidRDefault="007B5D53" w:rsidP="007B5D53">
            <w:pPr>
              <w:pStyle w:val="ConsPlusCell"/>
            </w:pPr>
            <w:r w:rsidRPr="00E27470">
              <w:t xml:space="preserve">газоснабжение, </w:t>
            </w:r>
          </w:p>
          <w:p w14:paraId="386DE0E1" w14:textId="77777777" w:rsidR="007B5D53" w:rsidRPr="00E27470" w:rsidRDefault="007B5D53" w:rsidP="007B5D53">
            <w:pPr>
              <w:pStyle w:val="ConsPlusCell"/>
            </w:pPr>
            <w:r w:rsidRPr="00E27470">
              <w:t>отопление:</w:t>
            </w:r>
            <w:r>
              <w:t xml:space="preserve"> </w:t>
            </w:r>
            <w:r w:rsidRPr="00E27470">
              <w:t>от внешних к</w:t>
            </w:r>
            <w:r>
              <w:t>отельных</w:t>
            </w:r>
            <w:r w:rsidRPr="00E27470">
              <w:t>,</w:t>
            </w:r>
            <w:r>
              <w:t xml:space="preserve"> </w:t>
            </w:r>
            <w:r w:rsidRPr="00E27470">
              <w:t>от домовой</w:t>
            </w:r>
            <w:r>
              <w:t xml:space="preserve"> котельной</w:t>
            </w:r>
            <w:r w:rsidRPr="00E27470">
              <w:t>, печи,</w:t>
            </w:r>
            <w:r>
              <w:t xml:space="preserve"> </w:t>
            </w:r>
            <w:r w:rsidRPr="00E27470">
              <w:t>калориферы, АГВ</w:t>
            </w:r>
            <w:r>
              <w:t xml:space="preserve"> и другое</w:t>
            </w:r>
          </w:p>
        </w:tc>
        <w:tc>
          <w:tcPr>
            <w:tcW w:w="3093" w:type="dxa"/>
            <w:tcBorders>
              <w:bottom w:val="single" w:sz="4" w:space="0" w:color="auto"/>
            </w:tcBorders>
          </w:tcPr>
          <w:p w14:paraId="6A58F180" w14:textId="77777777" w:rsidR="007B5D53" w:rsidRPr="00C1012D" w:rsidRDefault="007B5D53" w:rsidP="007B5D53">
            <w:pPr>
              <w:pStyle w:val="ConsPlusCell"/>
              <w:jc w:val="both"/>
            </w:pPr>
            <w:r>
              <w:t>Э</w:t>
            </w:r>
            <w:r w:rsidRPr="00C1012D">
              <w:t>лектроснабжение,</w:t>
            </w:r>
          </w:p>
          <w:p w14:paraId="7135AC90" w14:textId="77777777" w:rsidR="007B5D53" w:rsidRPr="00C1012D" w:rsidRDefault="007B5D53" w:rsidP="007B5D53">
            <w:pPr>
              <w:pStyle w:val="ConsPlusCell"/>
              <w:jc w:val="both"/>
            </w:pPr>
            <w:r w:rsidRPr="00C1012D">
              <w:t>холодное водоснабжение,</w:t>
            </w:r>
          </w:p>
          <w:p w14:paraId="332A1430" w14:textId="77777777" w:rsidR="007B5D53" w:rsidRPr="00C1012D" w:rsidRDefault="007B5D53" w:rsidP="007B5D53">
            <w:pPr>
              <w:pStyle w:val="ConsPlusCell"/>
              <w:jc w:val="both"/>
            </w:pPr>
            <w:r w:rsidRPr="00C1012D">
              <w:t>водоотведение,</w:t>
            </w:r>
          </w:p>
          <w:p w14:paraId="70554349" w14:textId="77777777" w:rsidR="007B5D53" w:rsidRDefault="007B5D53" w:rsidP="007B5D53">
            <w:pPr>
              <w:pStyle w:val="ConsPlusCell"/>
            </w:pPr>
            <w:r w:rsidRPr="00C1012D">
              <w:t>центральное отопление</w:t>
            </w:r>
            <w:r>
              <w:t xml:space="preserve"> </w:t>
            </w:r>
          </w:p>
          <w:p w14:paraId="12033D29" w14:textId="77777777" w:rsidR="007B5D53" w:rsidRDefault="007B5D53" w:rsidP="007B5D53">
            <w:pPr>
              <w:pStyle w:val="ConsPlusCell"/>
            </w:pPr>
            <w:r>
              <w:t>и частично имеются печи,</w:t>
            </w:r>
          </w:p>
          <w:p w14:paraId="214E0844" w14:textId="77777777" w:rsidR="007B5D53" w:rsidRPr="00C1012D" w:rsidRDefault="007B5D53" w:rsidP="007B5D53">
            <w:pPr>
              <w:pStyle w:val="ConsPlusCell"/>
            </w:pPr>
            <w:r>
              <w:t>газоснабжение баллонное;</w:t>
            </w:r>
          </w:p>
          <w:p w14:paraId="499FDF49" w14:textId="77777777" w:rsidR="007B5D53" w:rsidRPr="00C1012D" w:rsidRDefault="007B5D53" w:rsidP="007B5D53">
            <w:pPr>
              <w:rPr>
                <w:sz w:val="20"/>
                <w:szCs w:val="20"/>
              </w:rPr>
            </w:pPr>
          </w:p>
        </w:tc>
        <w:tc>
          <w:tcPr>
            <w:tcW w:w="2674" w:type="dxa"/>
            <w:tcBorders>
              <w:bottom w:val="single" w:sz="4" w:space="0" w:color="auto"/>
              <w:right w:val="single" w:sz="4" w:space="0" w:color="auto"/>
            </w:tcBorders>
          </w:tcPr>
          <w:p w14:paraId="1545D168" w14:textId="77777777" w:rsidR="007B5D53" w:rsidRPr="005A039C" w:rsidRDefault="007B5D53" w:rsidP="007B5D53">
            <w:pPr>
              <w:pStyle w:val="ConsPlusCell"/>
              <w:jc w:val="center"/>
            </w:pPr>
            <w:r w:rsidRPr="005A039C">
              <w:t>н/д</w:t>
            </w:r>
          </w:p>
        </w:tc>
      </w:tr>
    </w:tbl>
    <w:p w14:paraId="0DE7095A" w14:textId="77777777" w:rsidR="007B5D53" w:rsidRPr="008E2B76" w:rsidRDefault="007B5D53" w:rsidP="007B5D53">
      <w:pPr>
        <w:pStyle w:val="ConsPlusCell"/>
        <w:ind w:left="-142"/>
        <w:jc w:val="both"/>
        <w:rPr>
          <w:sz w:val="22"/>
          <w:szCs w:val="22"/>
        </w:rPr>
      </w:pPr>
      <w:r w:rsidRPr="008E2B76">
        <w:rPr>
          <w:sz w:val="22"/>
          <w:szCs w:val="22"/>
        </w:rPr>
        <w:t xml:space="preserve">Настоящий Акт составлен в соответствии с данными Технического паспорта </w:t>
      </w:r>
      <w:r>
        <w:rPr>
          <w:sz w:val="22"/>
          <w:szCs w:val="22"/>
        </w:rPr>
        <w:t>от 28.03.1991 года</w:t>
      </w:r>
      <w:r w:rsidRPr="008E2B76">
        <w:rPr>
          <w:sz w:val="22"/>
          <w:szCs w:val="22"/>
        </w:rPr>
        <w:t xml:space="preserve"> (государственное предприятие Нижегородской области «Нижтехинвентаризация» Шахунский филиал). </w:t>
      </w:r>
    </w:p>
    <w:p w14:paraId="6DAB5E91" w14:textId="77777777" w:rsidR="007B5D53" w:rsidRDefault="007B5D53" w:rsidP="007B5D53">
      <w:pPr>
        <w:pStyle w:val="ConsPlusNormal"/>
        <w:ind w:left="-142"/>
        <w:jc w:val="both"/>
        <w:rPr>
          <w:rFonts w:ascii="Times New Roman" w:hAnsi="Times New Roman" w:cs="Times New Roman"/>
        </w:rPr>
      </w:pPr>
    </w:p>
    <w:p w14:paraId="6257E3CC" w14:textId="77777777" w:rsidR="007B5D53" w:rsidRPr="00F95CAB" w:rsidRDefault="007B5D53" w:rsidP="007B5D53">
      <w:pPr>
        <w:widowControl w:val="0"/>
        <w:autoSpaceDE w:val="0"/>
        <w:autoSpaceDN w:val="0"/>
        <w:adjustRightInd w:val="0"/>
        <w:jc w:val="center"/>
        <w:rPr>
          <w:u w:val="single"/>
        </w:rPr>
      </w:pPr>
      <w:r w:rsidRPr="00F95CAB">
        <w:rPr>
          <w:u w:val="single"/>
        </w:rPr>
        <w:t xml:space="preserve">Начальник Управления ЖКХ и архитектурной деятельности администрации </w:t>
      </w:r>
      <w:r>
        <w:rPr>
          <w:u w:val="single"/>
        </w:rPr>
        <w:t>муниципального</w:t>
      </w:r>
      <w:r w:rsidRPr="00F95CAB">
        <w:rPr>
          <w:u w:val="single"/>
        </w:rPr>
        <w:t xml:space="preserve"> округа город Шахунья Нижегородской области</w:t>
      </w:r>
    </w:p>
    <w:p w14:paraId="60CB0484" w14:textId="77777777" w:rsidR="007B5D53" w:rsidRPr="00E8432D" w:rsidRDefault="007B5D53" w:rsidP="007B5D53">
      <w:pPr>
        <w:widowControl w:val="0"/>
        <w:autoSpaceDE w:val="0"/>
        <w:autoSpaceDN w:val="0"/>
        <w:adjustRightInd w:val="0"/>
        <w:jc w:val="center"/>
      </w:pPr>
      <w:r w:rsidRPr="00E8432D">
        <w:rPr>
          <w:sz w:val="16"/>
          <w:szCs w:val="16"/>
        </w:rPr>
        <w:t>(должность, Ф.И.О., руководителя органа местного самоуправления,</w:t>
      </w:r>
      <w:r w:rsidRPr="00E8432D">
        <w:rPr>
          <w:rFonts w:ascii="Courier New" w:hAnsi="Courier New" w:cs="Courier New"/>
          <w:sz w:val="20"/>
          <w:szCs w:val="20"/>
        </w:rPr>
        <w:t xml:space="preserve"> </w:t>
      </w:r>
      <w:r w:rsidRPr="00E8432D">
        <w:rPr>
          <w:sz w:val="16"/>
          <w:szCs w:val="16"/>
        </w:rPr>
        <w:t>уполномоченного устанавливать техническое состояние</w:t>
      </w:r>
    </w:p>
    <w:p w14:paraId="67791C02" w14:textId="77777777" w:rsidR="007B5D53" w:rsidRPr="00E8432D" w:rsidRDefault="007B5D53" w:rsidP="007B5D53">
      <w:pPr>
        <w:widowControl w:val="0"/>
        <w:autoSpaceDE w:val="0"/>
        <w:autoSpaceDN w:val="0"/>
        <w:adjustRightInd w:val="0"/>
        <w:jc w:val="center"/>
        <w:rPr>
          <w:sz w:val="16"/>
          <w:szCs w:val="16"/>
        </w:rPr>
      </w:pPr>
      <w:r w:rsidRPr="00E8432D">
        <w:rPr>
          <w:sz w:val="16"/>
          <w:szCs w:val="16"/>
        </w:rPr>
        <w:t>многоквартирного дома, являющегося объектом конкурса)</w:t>
      </w:r>
    </w:p>
    <w:p w14:paraId="00A04166" w14:textId="77777777" w:rsidR="007B5D53" w:rsidRPr="00E8432D" w:rsidRDefault="007B5D53" w:rsidP="007B5D53">
      <w:pPr>
        <w:widowControl w:val="0"/>
        <w:autoSpaceDE w:val="0"/>
        <w:autoSpaceDN w:val="0"/>
        <w:adjustRightInd w:val="0"/>
        <w:jc w:val="both"/>
        <w:rPr>
          <w:u w:val="single"/>
        </w:rPr>
      </w:pPr>
      <w:r w:rsidRPr="00E8432D">
        <w:rPr>
          <w:sz w:val="20"/>
          <w:szCs w:val="20"/>
        </w:rPr>
        <w:t xml:space="preserve">                  </w:t>
      </w:r>
      <w:r w:rsidRPr="00E8432D">
        <w:t xml:space="preserve">_____________                                                                                        </w:t>
      </w:r>
      <w:r w:rsidRPr="00E8432D">
        <w:rPr>
          <w:u w:val="single"/>
        </w:rPr>
        <w:t>Лаптев С.М.</w:t>
      </w:r>
    </w:p>
    <w:p w14:paraId="1EF99A22" w14:textId="77777777" w:rsidR="007B5D53" w:rsidRPr="00E8432D" w:rsidRDefault="007B5D53" w:rsidP="007B5D53">
      <w:pPr>
        <w:widowControl w:val="0"/>
        <w:autoSpaceDE w:val="0"/>
        <w:autoSpaceDN w:val="0"/>
        <w:adjustRightInd w:val="0"/>
        <w:jc w:val="both"/>
        <w:rPr>
          <w:sz w:val="16"/>
          <w:szCs w:val="16"/>
        </w:rPr>
      </w:pPr>
      <w:r w:rsidRPr="00E8432D">
        <w:rPr>
          <w:sz w:val="16"/>
          <w:szCs w:val="16"/>
        </w:rPr>
        <w:t xml:space="preserve">                              (подпись)                                                                                                                                             (ф. и.о.)</w:t>
      </w:r>
    </w:p>
    <w:p w14:paraId="78333910" w14:textId="77777777" w:rsidR="007B5D53" w:rsidRPr="00E8432D" w:rsidRDefault="007B5D53" w:rsidP="007B5D53">
      <w:pPr>
        <w:widowControl w:val="0"/>
        <w:autoSpaceDE w:val="0"/>
        <w:autoSpaceDN w:val="0"/>
        <w:adjustRightInd w:val="0"/>
        <w:jc w:val="both"/>
        <w:rPr>
          <w:sz w:val="16"/>
          <w:szCs w:val="16"/>
        </w:rPr>
      </w:pPr>
    </w:p>
    <w:p w14:paraId="602107D5" w14:textId="77777777" w:rsidR="007B5D53" w:rsidRPr="00E8432D" w:rsidRDefault="007B5D53" w:rsidP="007B5D53">
      <w:pPr>
        <w:widowControl w:val="0"/>
        <w:autoSpaceDE w:val="0"/>
        <w:autoSpaceDN w:val="0"/>
        <w:adjustRightInd w:val="0"/>
        <w:jc w:val="both"/>
      </w:pPr>
      <w:r w:rsidRPr="00E8432D">
        <w:t xml:space="preserve">        "____" _______ 202</w:t>
      </w:r>
      <w:r>
        <w:t>6</w:t>
      </w:r>
      <w:r w:rsidRPr="00E8432D">
        <w:t xml:space="preserve"> г.</w:t>
      </w:r>
    </w:p>
    <w:p w14:paraId="2A3018D0" w14:textId="77777777" w:rsidR="007B5D53" w:rsidRPr="00E8432D" w:rsidRDefault="007B5D53" w:rsidP="007B5D53">
      <w:pPr>
        <w:widowControl w:val="0"/>
        <w:autoSpaceDE w:val="0"/>
        <w:autoSpaceDN w:val="0"/>
        <w:adjustRightInd w:val="0"/>
        <w:jc w:val="both"/>
        <w:rPr>
          <w:sz w:val="20"/>
          <w:szCs w:val="20"/>
        </w:rPr>
      </w:pPr>
      <w:r w:rsidRPr="00E8432D">
        <w:rPr>
          <w:sz w:val="20"/>
          <w:szCs w:val="20"/>
        </w:rPr>
        <w:t xml:space="preserve">               М.П.</w:t>
      </w:r>
    </w:p>
    <w:p w14:paraId="1234AA73" w14:textId="77777777" w:rsidR="007B5D53" w:rsidRPr="00E27470" w:rsidRDefault="007B5D53" w:rsidP="007B5D53">
      <w:pPr>
        <w:pStyle w:val="ConsPlusNonformat"/>
        <w:ind w:left="-142"/>
        <w:jc w:val="both"/>
        <w:rPr>
          <w:rFonts w:ascii="Times New Roman" w:hAnsi="Times New Roman" w:cs="Times New Roman"/>
        </w:rPr>
      </w:pPr>
    </w:p>
    <w:p w14:paraId="3EC35B3A" w14:textId="5571B835" w:rsidR="007B5D53" w:rsidRDefault="007B5D53" w:rsidP="00272FEF">
      <w:pPr>
        <w:snapToGrid w:val="0"/>
        <w:ind w:left="2832" w:firstLine="708"/>
        <w:jc w:val="right"/>
      </w:pPr>
    </w:p>
    <w:p w14:paraId="06B4B60E" w14:textId="5DB8E0AB" w:rsidR="00DA20B6" w:rsidRDefault="00DA20B6" w:rsidP="00272FEF">
      <w:pPr>
        <w:snapToGrid w:val="0"/>
        <w:ind w:left="2832" w:firstLine="708"/>
        <w:jc w:val="right"/>
      </w:pPr>
    </w:p>
    <w:p w14:paraId="188FF90F" w14:textId="66526E5E" w:rsidR="00DA20B6" w:rsidRDefault="00DA20B6" w:rsidP="00272FEF">
      <w:pPr>
        <w:snapToGrid w:val="0"/>
        <w:ind w:left="2832" w:firstLine="708"/>
        <w:jc w:val="right"/>
      </w:pPr>
    </w:p>
    <w:p w14:paraId="0360F5A7" w14:textId="39BCB18E" w:rsidR="00DA20B6" w:rsidRDefault="00DA20B6" w:rsidP="00272FEF">
      <w:pPr>
        <w:snapToGrid w:val="0"/>
        <w:ind w:left="2832" w:firstLine="708"/>
        <w:jc w:val="right"/>
      </w:pPr>
    </w:p>
    <w:p w14:paraId="16F45CAB" w14:textId="77777777" w:rsidR="00DA20B6" w:rsidRDefault="00DA20B6" w:rsidP="00272FEF">
      <w:pPr>
        <w:snapToGrid w:val="0"/>
        <w:ind w:left="2832" w:firstLine="708"/>
        <w:jc w:val="right"/>
      </w:pPr>
    </w:p>
    <w:p w14:paraId="6854A768" w14:textId="1A6CA7E5" w:rsidR="007B5D53" w:rsidRDefault="007B5D53" w:rsidP="00272FEF">
      <w:pPr>
        <w:snapToGrid w:val="0"/>
        <w:ind w:left="2832" w:firstLine="708"/>
        <w:jc w:val="right"/>
      </w:pPr>
      <w:r>
        <w:t xml:space="preserve">Приложение № </w:t>
      </w:r>
      <w:r w:rsidR="00DA20B6">
        <w:t>44</w:t>
      </w:r>
    </w:p>
    <w:p w14:paraId="2523375B" w14:textId="530F677D" w:rsidR="007B5D53" w:rsidRDefault="007B5D53" w:rsidP="00272FEF">
      <w:pPr>
        <w:snapToGrid w:val="0"/>
        <w:ind w:left="2832" w:firstLine="708"/>
        <w:jc w:val="right"/>
      </w:pPr>
    </w:p>
    <w:p w14:paraId="72E44580" w14:textId="57EBC5E5" w:rsidR="00613445" w:rsidRPr="00D4587F" w:rsidRDefault="00613445" w:rsidP="00613445">
      <w:pPr>
        <w:pStyle w:val="ConsPlusNonformat"/>
        <w:jc w:val="center"/>
        <w:rPr>
          <w:rFonts w:ascii="Times New Roman" w:hAnsi="Times New Roman" w:cs="Times New Roman"/>
          <w:b/>
          <w:bCs/>
          <w:sz w:val="22"/>
          <w:szCs w:val="22"/>
        </w:rPr>
      </w:pPr>
      <w:r>
        <w:rPr>
          <w:rFonts w:ascii="Times New Roman" w:eastAsia="Times New Roman" w:hAnsi="Times New Roman" w:cs="Times New Roman"/>
        </w:rPr>
        <w:t xml:space="preserve">                                                                     </w:t>
      </w:r>
      <w:r w:rsidR="00DA20B6">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D4587F">
        <w:rPr>
          <w:rFonts w:ascii="Times New Roman" w:hAnsi="Times New Roman" w:cs="Times New Roman"/>
          <w:b/>
          <w:bCs/>
          <w:sz w:val="22"/>
          <w:szCs w:val="22"/>
        </w:rPr>
        <w:t>УТВЕРЖДАЮ:</w:t>
      </w:r>
    </w:p>
    <w:p w14:paraId="3A4B24E1" w14:textId="77777777" w:rsidR="00613445" w:rsidRDefault="00613445" w:rsidP="00613445">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6FD29C6F" w14:textId="77777777" w:rsidR="00613445" w:rsidRDefault="00613445" w:rsidP="00613445">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7DC84036" w14:textId="77777777" w:rsidR="00613445" w:rsidRDefault="00613445" w:rsidP="00613445">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06545B6B" w14:textId="77777777" w:rsidR="00613445" w:rsidRDefault="00613445" w:rsidP="00613445">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6D43DED3" w14:textId="77777777" w:rsidR="00613445" w:rsidRDefault="00613445" w:rsidP="00613445">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5FC84561" w14:textId="77777777" w:rsidR="00613445" w:rsidRDefault="00613445" w:rsidP="00613445">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211A767A" w14:textId="77777777" w:rsidR="00613445" w:rsidRDefault="00613445" w:rsidP="00613445">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0F3FF0CD" w14:textId="77777777" w:rsidR="00613445" w:rsidRDefault="00613445" w:rsidP="00613445">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2305B115" w14:textId="77777777" w:rsidR="00613445" w:rsidRDefault="00613445" w:rsidP="00613445">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2C67267B" w14:textId="77777777" w:rsidR="00613445" w:rsidRDefault="00613445" w:rsidP="00613445">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0C3C0AD6" w14:textId="77777777" w:rsidR="00613445" w:rsidRDefault="00613445" w:rsidP="00613445">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76787886" w14:textId="77777777" w:rsidR="00613445" w:rsidRDefault="00613445" w:rsidP="00613445">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06B4A325" w14:textId="77777777" w:rsidR="00613445" w:rsidRDefault="00613445" w:rsidP="00613445">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5AE37CA9" w14:textId="77777777" w:rsidR="00613445" w:rsidRDefault="00613445" w:rsidP="00613445">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64323E67" w14:textId="77777777" w:rsidR="00613445" w:rsidRDefault="00613445" w:rsidP="00613445">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(дата утверждения)</w:t>
      </w:r>
    </w:p>
    <w:p w14:paraId="67E4D7E9" w14:textId="77777777" w:rsidR="00613445" w:rsidRDefault="00613445" w:rsidP="00613445">
      <w:pPr>
        <w:tabs>
          <w:tab w:val="left" w:pos="2884"/>
        </w:tabs>
        <w:suppressAutoHyphens/>
        <w:spacing w:line="268" w:lineRule="exact"/>
        <w:jc w:val="center"/>
        <w:rPr>
          <w:lang w:eastAsia="ar-SA"/>
        </w:rPr>
      </w:pPr>
    </w:p>
    <w:p w14:paraId="513BF8E2" w14:textId="77777777" w:rsidR="00613445" w:rsidRPr="00C41D68" w:rsidRDefault="00613445" w:rsidP="00613445">
      <w:pPr>
        <w:tabs>
          <w:tab w:val="left" w:pos="2884"/>
        </w:tabs>
        <w:suppressAutoHyphens/>
        <w:spacing w:line="268" w:lineRule="exact"/>
        <w:jc w:val="center"/>
        <w:rPr>
          <w:lang w:eastAsia="ar-SA"/>
        </w:rPr>
      </w:pPr>
      <w:r w:rsidRPr="00C41D68">
        <w:rPr>
          <w:lang w:eastAsia="ar-SA"/>
        </w:rPr>
        <w:t>ПЕРЕЧЕНЬ</w:t>
      </w:r>
    </w:p>
    <w:p w14:paraId="04C7DDE2" w14:textId="77777777" w:rsidR="00613445" w:rsidRDefault="00613445" w:rsidP="00613445">
      <w:pPr>
        <w:tabs>
          <w:tab w:val="center" w:pos="3873"/>
        </w:tabs>
        <w:suppressAutoHyphens/>
        <w:spacing w:line="268" w:lineRule="exact"/>
        <w:jc w:val="center"/>
        <w:rPr>
          <w:lang w:eastAsia="ar-SA"/>
        </w:rPr>
      </w:pPr>
      <w:r w:rsidRPr="00C41D68">
        <w:rPr>
          <w:lang w:eastAsia="ar-SA"/>
        </w:rPr>
        <w:t>работ и услуг по содержанию и ремонту общего имущества собственников помещений</w:t>
      </w:r>
    </w:p>
    <w:p w14:paraId="1433ADC3" w14:textId="106FE52C" w:rsidR="00613445" w:rsidRPr="00526D09" w:rsidRDefault="00613445" w:rsidP="00613445">
      <w:pPr>
        <w:tabs>
          <w:tab w:val="center" w:pos="3873"/>
        </w:tabs>
        <w:suppressAutoHyphens/>
        <w:spacing w:line="268" w:lineRule="exact"/>
        <w:jc w:val="center"/>
        <w:rPr>
          <w:rFonts w:eastAsia="Arial"/>
          <w:b/>
          <w:bCs/>
          <w:sz w:val="16"/>
          <w:szCs w:val="16"/>
          <w:lang w:eastAsia="ar-SA"/>
        </w:rPr>
      </w:pPr>
      <w:r w:rsidRPr="00C41D68">
        <w:rPr>
          <w:lang w:eastAsia="ar-SA"/>
        </w:rPr>
        <w:t xml:space="preserve"> в многоквартирном доме, </w:t>
      </w:r>
      <w:r w:rsidRPr="00C41D68">
        <w:t>расположенном по адресу: г.</w:t>
      </w:r>
      <w:r>
        <w:t xml:space="preserve"> </w:t>
      </w:r>
      <w:r w:rsidRPr="00C41D68">
        <w:t>Шахунья,</w:t>
      </w:r>
      <w:r w:rsidRPr="00E563CA">
        <w:t xml:space="preserve"> </w:t>
      </w:r>
      <w:r>
        <w:t xml:space="preserve">п. Комсомольский, </w:t>
      </w:r>
      <w:r w:rsidRPr="00E563CA">
        <w:t>ул.</w:t>
      </w:r>
      <w:r>
        <w:t xml:space="preserve"> Центральная</w:t>
      </w:r>
      <w:r w:rsidRPr="00E563CA">
        <w:t>, д.</w:t>
      </w:r>
      <w:r>
        <w:t xml:space="preserve"> 1</w:t>
      </w:r>
    </w:p>
    <w:tbl>
      <w:tblPr>
        <w:tblW w:w="103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6"/>
        <w:gridCol w:w="1805"/>
        <w:gridCol w:w="1251"/>
        <w:gridCol w:w="1323"/>
      </w:tblGrid>
      <w:tr w:rsidR="00613445" w:rsidRPr="00D470B4" w14:paraId="031E5264" w14:textId="77777777" w:rsidTr="002F134B">
        <w:trPr>
          <w:trHeight w:val="1683"/>
        </w:trPr>
        <w:tc>
          <w:tcPr>
            <w:tcW w:w="6152" w:type="dxa"/>
          </w:tcPr>
          <w:p w14:paraId="1D9DD907" w14:textId="77777777" w:rsidR="00613445" w:rsidRPr="00C41D68" w:rsidRDefault="00613445" w:rsidP="002F134B">
            <w:pPr>
              <w:jc w:val="center"/>
            </w:pPr>
          </w:p>
          <w:p w14:paraId="4B9B9B16" w14:textId="77777777" w:rsidR="00613445" w:rsidRPr="00A247EA" w:rsidRDefault="00613445" w:rsidP="002F134B">
            <w:pPr>
              <w:jc w:val="center"/>
            </w:pPr>
            <w:r w:rsidRPr="00C41D68">
              <w:t>Наименование работ и услуг</w:t>
            </w:r>
          </w:p>
        </w:tc>
        <w:tc>
          <w:tcPr>
            <w:tcW w:w="1685" w:type="dxa"/>
          </w:tcPr>
          <w:p w14:paraId="2B998804" w14:textId="77777777" w:rsidR="00613445" w:rsidRPr="00C41D68" w:rsidRDefault="00613445" w:rsidP="002F134B">
            <w:pPr>
              <w:suppressAutoHyphens/>
              <w:snapToGrid w:val="0"/>
              <w:jc w:val="center"/>
              <w:rPr>
                <w:bCs/>
              </w:rPr>
            </w:pPr>
          </w:p>
          <w:p w14:paraId="3C03BFF2" w14:textId="77777777" w:rsidR="00613445" w:rsidRPr="00A247EA" w:rsidRDefault="00613445" w:rsidP="002F134B">
            <w:pPr>
              <w:suppressAutoHyphens/>
              <w:snapToGrid w:val="0"/>
              <w:ind w:left="82" w:hanging="82"/>
              <w:jc w:val="center"/>
              <w:rPr>
                <w:bCs/>
                <w:color w:val="000000"/>
              </w:rPr>
            </w:pPr>
            <w:r w:rsidRPr="00C41D68">
              <w:rPr>
                <w:bCs/>
              </w:rPr>
              <w:t>Периодичность выполнения работ</w:t>
            </w:r>
          </w:p>
        </w:tc>
        <w:tc>
          <w:tcPr>
            <w:tcW w:w="1236" w:type="dxa"/>
          </w:tcPr>
          <w:p w14:paraId="76E76D1E" w14:textId="77777777" w:rsidR="00613445" w:rsidRPr="00C41D68" w:rsidRDefault="00613445" w:rsidP="002F134B">
            <w:pPr>
              <w:snapToGrid w:val="0"/>
              <w:jc w:val="center"/>
            </w:pPr>
          </w:p>
          <w:p w14:paraId="27521FAC" w14:textId="77777777" w:rsidR="00613445" w:rsidRPr="00C41D68" w:rsidRDefault="00613445" w:rsidP="002F134B">
            <w:pPr>
              <w:snapToGrid w:val="0"/>
              <w:jc w:val="center"/>
              <w:rPr>
                <w:lang w:eastAsia="ar-SA"/>
              </w:rPr>
            </w:pPr>
            <w:r w:rsidRPr="00C41D68">
              <w:t>Годовая</w:t>
            </w:r>
          </w:p>
          <w:p w14:paraId="1495C20F" w14:textId="77777777" w:rsidR="00613445" w:rsidRPr="00C41D68" w:rsidRDefault="00613445" w:rsidP="002F134B">
            <w:pPr>
              <w:tabs>
                <w:tab w:val="left" w:pos="124"/>
              </w:tabs>
              <w:jc w:val="center"/>
            </w:pPr>
            <w:r w:rsidRPr="00C41D68">
              <w:t>плата</w:t>
            </w:r>
          </w:p>
          <w:p w14:paraId="5042723F" w14:textId="77777777" w:rsidR="00613445" w:rsidRPr="00C41D68" w:rsidRDefault="00613445" w:rsidP="002F134B">
            <w:pPr>
              <w:jc w:val="center"/>
            </w:pPr>
            <w:r w:rsidRPr="00C41D68">
              <w:t>(рублей)</w:t>
            </w:r>
          </w:p>
          <w:p w14:paraId="2025A897" w14:textId="77777777" w:rsidR="00613445" w:rsidRPr="00A247EA" w:rsidRDefault="00613445" w:rsidP="002F134B">
            <w:pPr>
              <w:suppressAutoHyphens/>
              <w:snapToGrid w:val="0"/>
              <w:jc w:val="center"/>
              <w:rPr>
                <w:lang w:eastAsia="ar-SA"/>
              </w:rPr>
            </w:pPr>
          </w:p>
        </w:tc>
        <w:tc>
          <w:tcPr>
            <w:tcW w:w="1322" w:type="dxa"/>
          </w:tcPr>
          <w:p w14:paraId="5FC16A31" w14:textId="77777777" w:rsidR="00613445" w:rsidRPr="00C41D68" w:rsidRDefault="00613445" w:rsidP="002F134B">
            <w:pPr>
              <w:jc w:val="center"/>
            </w:pPr>
            <w:r w:rsidRPr="00C41D68">
              <w:t>Стоимость на 1 кв. м</w:t>
            </w:r>
            <w:r>
              <w:t>.</w:t>
            </w:r>
            <w:r w:rsidRPr="00C41D68">
              <w:t xml:space="preserve"> общ. площади (рублей в</w:t>
            </w:r>
          </w:p>
          <w:p w14:paraId="1A13C2A1" w14:textId="77777777" w:rsidR="00613445" w:rsidRPr="00A247EA" w:rsidRDefault="00613445" w:rsidP="002F134B">
            <w:pPr>
              <w:suppressAutoHyphens/>
              <w:snapToGrid w:val="0"/>
              <w:jc w:val="center"/>
              <w:rPr>
                <w:lang w:eastAsia="ar-SA"/>
              </w:rPr>
            </w:pPr>
            <w:r w:rsidRPr="00C41D68">
              <w:t>месяц)</w:t>
            </w:r>
          </w:p>
        </w:tc>
      </w:tr>
      <w:tr w:rsidR="00613445" w:rsidRPr="00D4587F" w14:paraId="40C0CCBB" w14:textId="77777777" w:rsidTr="002F134B">
        <w:trPr>
          <w:trHeight w:val="1295"/>
        </w:trPr>
        <w:tc>
          <w:tcPr>
            <w:tcW w:w="6152" w:type="dxa"/>
            <w:vAlign w:val="center"/>
          </w:tcPr>
          <w:p w14:paraId="3D4B66C6" w14:textId="77777777" w:rsidR="00613445" w:rsidRPr="007D40CD" w:rsidRDefault="00613445" w:rsidP="002F134B">
            <w:pPr>
              <w:jc w:val="both"/>
              <w:rPr>
                <w:b/>
                <w:bCs/>
                <w:sz w:val="20"/>
                <w:szCs w:val="20"/>
              </w:rPr>
            </w:pPr>
            <w:r w:rsidRPr="00C41D68">
              <w:rPr>
                <w:b/>
                <w:color w:val="000000"/>
              </w:rPr>
              <w:t>1.</w:t>
            </w:r>
            <w:r w:rsidRPr="00C41D68">
              <w:rPr>
                <w:color w:val="000000"/>
              </w:rPr>
              <w:t xml:space="preserve"> </w:t>
            </w:r>
            <w:r w:rsidRPr="00C41D68">
              <w:rPr>
                <w:b/>
                <w:color w:val="000000"/>
              </w:rPr>
              <w:t xml:space="preserve">Содержание и текущий ремонт </w:t>
            </w:r>
            <w:r>
              <w:rPr>
                <w:b/>
                <w:color w:val="000000"/>
              </w:rPr>
              <w:t xml:space="preserve">общего </w:t>
            </w:r>
            <w:r w:rsidRPr="00C41D68">
              <w:rPr>
                <w:b/>
                <w:color w:val="000000"/>
              </w:rPr>
              <w:t>внутридомового инженерного оборудования</w:t>
            </w:r>
            <w:r>
              <w:rPr>
                <w:b/>
                <w:color w:val="000000"/>
              </w:rPr>
              <w:t xml:space="preserve">. </w:t>
            </w:r>
            <w:r w:rsidRPr="00C41D68">
              <w:rPr>
                <w:color w:val="000000"/>
                <w:sz w:val="20"/>
              </w:rPr>
              <w:t>Профилактические осмотры систем отопления, водопровода, канализации, ремонт и замена запорной и регулировочной арматуры (задвижек, кранов, вент</w:t>
            </w:r>
            <w:r>
              <w:rPr>
                <w:color w:val="000000"/>
                <w:sz w:val="20"/>
              </w:rPr>
              <w:t>и</w:t>
            </w:r>
            <w:r w:rsidRPr="00C41D68">
              <w:rPr>
                <w:color w:val="000000"/>
                <w:sz w:val="20"/>
              </w:rPr>
              <w:t xml:space="preserve">лей и т.д.), относящимся к общим инженерным коммуникациям. Ремонт и замена отопительных приборов в местах общего пользования. </w:t>
            </w:r>
          </w:p>
        </w:tc>
        <w:tc>
          <w:tcPr>
            <w:tcW w:w="1685" w:type="dxa"/>
            <w:vAlign w:val="center"/>
          </w:tcPr>
          <w:p w14:paraId="10B2865D" w14:textId="77777777" w:rsidR="00613445" w:rsidRPr="001C723B" w:rsidRDefault="00613445" w:rsidP="002F134B">
            <w:pPr>
              <w:jc w:val="center"/>
              <w:rPr>
                <w:sz w:val="20"/>
                <w:szCs w:val="20"/>
              </w:rPr>
            </w:pPr>
            <w:r w:rsidRPr="001C723B">
              <w:rPr>
                <w:sz w:val="20"/>
                <w:szCs w:val="20"/>
              </w:rPr>
              <w:t xml:space="preserve">Осмотр не реже 2 раз в год </w:t>
            </w:r>
          </w:p>
          <w:p w14:paraId="2BD94C64" w14:textId="77777777" w:rsidR="00613445" w:rsidRPr="00316414" w:rsidRDefault="00613445" w:rsidP="002F134B">
            <w:pPr>
              <w:jc w:val="center"/>
              <w:rPr>
                <w:sz w:val="20"/>
                <w:szCs w:val="20"/>
              </w:rPr>
            </w:pPr>
            <w:r w:rsidRPr="001C723B">
              <w:rPr>
                <w:sz w:val="20"/>
                <w:szCs w:val="20"/>
              </w:rPr>
              <w:t>и ремонт по мере необходимости</w:t>
            </w:r>
          </w:p>
        </w:tc>
        <w:tc>
          <w:tcPr>
            <w:tcW w:w="1236" w:type="dxa"/>
            <w:vAlign w:val="center"/>
          </w:tcPr>
          <w:p w14:paraId="4A54716B" w14:textId="77777777" w:rsidR="00613445" w:rsidRPr="001875BB" w:rsidRDefault="00613445" w:rsidP="002F134B">
            <w:pPr>
              <w:jc w:val="center"/>
              <w:rPr>
                <w:b/>
                <w:bCs/>
              </w:rPr>
            </w:pPr>
            <w:r w:rsidRPr="001875BB">
              <w:rPr>
                <w:rFonts w:ascii="Calibri" w:hAnsi="Calibri" w:cs="Calibri"/>
                <w:b/>
                <w:bCs/>
                <w:color w:val="000000"/>
              </w:rPr>
              <w:t>85045,40</w:t>
            </w:r>
          </w:p>
        </w:tc>
        <w:tc>
          <w:tcPr>
            <w:tcW w:w="1322" w:type="dxa"/>
            <w:vAlign w:val="center"/>
          </w:tcPr>
          <w:p w14:paraId="248FEE97" w14:textId="77777777" w:rsidR="00613445" w:rsidRPr="001875BB" w:rsidRDefault="00613445" w:rsidP="002F134B">
            <w:pPr>
              <w:jc w:val="center"/>
              <w:rPr>
                <w:b/>
                <w:bCs/>
              </w:rPr>
            </w:pPr>
            <w:r w:rsidRPr="001875BB">
              <w:rPr>
                <w:rFonts w:ascii="Calibri" w:hAnsi="Calibri" w:cs="Calibri"/>
                <w:b/>
                <w:bCs/>
                <w:color w:val="000000"/>
              </w:rPr>
              <w:t>8,00</w:t>
            </w:r>
          </w:p>
        </w:tc>
      </w:tr>
      <w:tr w:rsidR="00613445" w:rsidRPr="00D4587F" w14:paraId="5FCCDF7D" w14:textId="77777777" w:rsidTr="002F134B">
        <w:trPr>
          <w:trHeight w:val="1425"/>
        </w:trPr>
        <w:tc>
          <w:tcPr>
            <w:tcW w:w="6152" w:type="dxa"/>
          </w:tcPr>
          <w:p w14:paraId="3F7AEC6A" w14:textId="77777777" w:rsidR="00613445" w:rsidRPr="007D40CD" w:rsidRDefault="00613445" w:rsidP="002F134B">
            <w:pPr>
              <w:jc w:val="both"/>
              <w:rPr>
                <w:sz w:val="20"/>
                <w:szCs w:val="20"/>
              </w:rPr>
            </w:pPr>
            <w:r w:rsidRPr="00C41D68">
              <w:rPr>
                <w:sz w:val="20"/>
              </w:rPr>
              <w:t xml:space="preserve">1.1. Ремонт, </w:t>
            </w:r>
            <w:r>
              <w:rPr>
                <w:sz w:val="20"/>
              </w:rPr>
              <w:t xml:space="preserve">регулировка, </w:t>
            </w:r>
            <w:r w:rsidRPr="00C41D68">
              <w:rPr>
                <w:sz w:val="20"/>
              </w:rPr>
              <w:t>промывка и опрессовка систем центрального отопления (смена отдельных участков трубопровода, запорной арматуры, осмотр системы центрального отопления на чердаке и в подвале, ликвидация воздушных пробок при запуске отопления и в отопительный период, промывка гидропневматическим способом системы отопления в период подготовки к отопительному периоду</w:t>
            </w:r>
            <w:r>
              <w:rPr>
                <w:sz w:val="20"/>
              </w:rPr>
              <w:t xml:space="preserve"> и т.д.</w:t>
            </w:r>
            <w:r w:rsidRPr="00C41D68">
              <w:rPr>
                <w:sz w:val="20"/>
              </w:rPr>
              <w:t>)</w:t>
            </w:r>
          </w:p>
        </w:tc>
        <w:tc>
          <w:tcPr>
            <w:tcW w:w="1685" w:type="dxa"/>
            <w:vAlign w:val="center"/>
          </w:tcPr>
          <w:p w14:paraId="69CC671C" w14:textId="77777777" w:rsidR="00613445" w:rsidRPr="001C723B" w:rsidRDefault="00613445" w:rsidP="002F134B">
            <w:pPr>
              <w:jc w:val="center"/>
              <w:rPr>
                <w:sz w:val="20"/>
                <w:szCs w:val="20"/>
              </w:rPr>
            </w:pPr>
            <w:r w:rsidRPr="001C723B">
              <w:rPr>
                <w:sz w:val="20"/>
                <w:szCs w:val="20"/>
              </w:rPr>
              <w:t xml:space="preserve">Осмотр не реже 2 раз в год </w:t>
            </w:r>
          </w:p>
          <w:p w14:paraId="619C9DBF" w14:textId="77777777" w:rsidR="00613445" w:rsidRPr="00316414" w:rsidRDefault="00613445" w:rsidP="002F134B">
            <w:pPr>
              <w:jc w:val="center"/>
              <w:rPr>
                <w:sz w:val="20"/>
                <w:szCs w:val="20"/>
              </w:rPr>
            </w:pPr>
            <w:r w:rsidRPr="001C723B">
              <w:rPr>
                <w:sz w:val="20"/>
                <w:szCs w:val="20"/>
              </w:rPr>
              <w:t>и ремонт по мере необходимости</w:t>
            </w:r>
          </w:p>
        </w:tc>
        <w:tc>
          <w:tcPr>
            <w:tcW w:w="1236" w:type="dxa"/>
            <w:vAlign w:val="center"/>
          </w:tcPr>
          <w:p w14:paraId="505C9CE6" w14:textId="77777777" w:rsidR="00613445" w:rsidRPr="00424F27" w:rsidRDefault="00613445" w:rsidP="002F134B">
            <w:pPr>
              <w:jc w:val="center"/>
            </w:pPr>
            <w:r>
              <w:rPr>
                <w:rFonts w:ascii="Calibri" w:hAnsi="Calibri" w:cs="Calibri"/>
                <w:color w:val="000000"/>
              </w:rPr>
              <w:t>43873,64</w:t>
            </w:r>
          </w:p>
        </w:tc>
        <w:tc>
          <w:tcPr>
            <w:tcW w:w="1322" w:type="dxa"/>
            <w:noWrap/>
            <w:vAlign w:val="center"/>
          </w:tcPr>
          <w:p w14:paraId="0BFC0EB5" w14:textId="77777777" w:rsidR="00613445" w:rsidRPr="00424F27" w:rsidRDefault="00613445" w:rsidP="002F134B">
            <w:pPr>
              <w:jc w:val="center"/>
            </w:pPr>
            <w:r>
              <w:rPr>
                <w:rFonts w:ascii="Calibri" w:hAnsi="Calibri" w:cs="Calibri"/>
                <w:color w:val="000000"/>
              </w:rPr>
              <w:t>4,13</w:t>
            </w:r>
          </w:p>
        </w:tc>
      </w:tr>
      <w:tr w:rsidR="00613445" w:rsidRPr="00D4587F" w14:paraId="359B1219" w14:textId="77777777" w:rsidTr="002F134B">
        <w:trPr>
          <w:trHeight w:val="1125"/>
        </w:trPr>
        <w:tc>
          <w:tcPr>
            <w:tcW w:w="6152" w:type="dxa"/>
          </w:tcPr>
          <w:p w14:paraId="51A69EEB" w14:textId="77777777" w:rsidR="00613445" w:rsidRPr="007D40CD" w:rsidRDefault="00613445" w:rsidP="002F134B">
            <w:pPr>
              <w:jc w:val="both"/>
              <w:rPr>
                <w:sz w:val="20"/>
                <w:szCs w:val="20"/>
              </w:rPr>
            </w:pPr>
            <w:r w:rsidRPr="00C41D68">
              <w:rPr>
                <w:color w:val="000000"/>
                <w:sz w:val="20"/>
              </w:rPr>
              <w:t xml:space="preserve">1.2. </w:t>
            </w:r>
            <w:r w:rsidRPr="00513B8B">
              <w:rPr>
                <w:color w:val="000000"/>
                <w:sz w:val="20"/>
              </w:rPr>
              <w:t>Проведение технических осмотров и устранение неисправностей в системе водоотведения</w:t>
            </w:r>
            <w:r>
              <w:rPr>
                <w:color w:val="000000"/>
                <w:sz w:val="20"/>
              </w:rPr>
              <w:t xml:space="preserve">. </w:t>
            </w:r>
            <w:r w:rsidRPr="00513B8B">
              <w:rPr>
                <w:color w:val="000000"/>
                <w:sz w:val="20"/>
              </w:rPr>
              <w:t>Устранение засоров канализационной системы, относящейся к общему имуществу дома, очистка канализационной сети от стояка до колодца (лежак) по заявкам</w:t>
            </w:r>
            <w:r>
              <w:rPr>
                <w:color w:val="000000"/>
                <w:sz w:val="20"/>
              </w:rPr>
              <w:t xml:space="preserve"> и т.д.</w:t>
            </w:r>
            <w:r w:rsidRPr="00513B8B">
              <w:rPr>
                <w:color w:val="000000"/>
                <w:sz w:val="20"/>
              </w:rPr>
              <w:t>)</w:t>
            </w:r>
          </w:p>
        </w:tc>
        <w:tc>
          <w:tcPr>
            <w:tcW w:w="1685" w:type="dxa"/>
            <w:vAlign w:val="center"/>
          </w:tcPr>
          <w:p w14:paraId="002B756B" w14:textId="77777777" w:rsidR="00613445" w:rsidRPr="001C723B" w:rsidRDefault="00613445" w:rsidP="002F134B">
            <w:pPr>
              <w:jc w:val="center"/>
              <w:rPr>
                <w:sz w:val="20"/>
                <w:szCs w:val="20"/>
              </w:rPr>
            </w:pPr>
            <w:r w:rsidRPr="001C723B">
              <w:rPr>
                <w:sz w:val="20"/>
                <w:szCs w:val="20"/>
              </w:rPr>
              <w:t xml:space="preserve">Осмотр не реже 2 раз в год </w:t>
            </w:r>
          </w:p>
          <w:p w14:paraId="1E442765" w14:textId="77777777" w:rsidR="00613445" w:rsidRPr="00316414" w:rsidRDefault="00613445" w:rsidP="002F134B">
            <w:pPr>
              <w:jc w:val="center"/>
              <w:rPr>
                <w:sz w:val="20"/>
                <w:szCs w:val="20"/>
              </w:rPr>
            </w:pPr>
            <w:r w:rsidRPr="001C723B">
              <w:rPr>
                <w:sz w:val="20"/>
                <w:szCs w:val="20"/>
              </w:rPr>
              <w:t>и ремонт по мере необходимости</w:t>
            </w:r>
          </w:p>
        </w:tc>
        <w:tc>
          <w:tcPr>
            <w:tcW w:w="1236" w:type="dxa"/>
            <w:vAlign w:val="center"/>
          </w:tcPr>
          <w:p w14:paraId="37A816E6" w14:textId="77777777" w:rsidR="00613445" w:rsidRPr="00424F27" w:rsidRDefault="00613445" w:rsidP="002F134B">
            <w:pPr>
              <w:jc w:val="center"/>
            </w:pPr>
            <w:r>
              <w:rPr>
                <w:rFonts w:ascii="Calibri" w:hAnsi="Calibri" w:cs="Calibri"/>
                <w:color w:val="000000"/>
              </w:rPr>
              <w:t>20585,87</w:t>
            </w:r>
          </w:p>
        </w:tc>
        <w:tc>
          <w:tcPr>
            <w:tcW w:w="1322" w:type="dxa"/>
            <w:noWrap/>
            <w:vAlign w:val="center"/>
          </w:tcPr>
          <w:p w14:paraId="4683492D" w14:textId="77777777" w:rsidR="00613445" w:rsidRPr="00424F27" w:rsidRDefault="00613445" w:rsidP="002F134B">
            <w:pPr>
              <w:jc w:val="center"/>
            </w:pPr>
            <w:r>
              <w:rPr>
                <w:rFonts w:ascii="Calibri" w:hAnsi="Calibri" w:cs="Calibri"/>
                <w:color w:val="000000"/>
              </w:rPr>
              <w:t>1,94</w:t>
            </w:r>
          </w:p>
        </w:tc>
      </w:tr>
      <w:tr w:rsidR="00613445" w:rsidRPr="00D4587F" w14:paraId="31A3AAF2" w14:textId="77777777" w:rsidTr="002F134B">
        <w:trPr>
          <w:trHeight w:val="1117"/>
        </w:trPr>
        <w:tc>
          <w:tcPr>
            <w:tcW w:w="6152" w:type="dxa"/>
          </w:tcPr>
          <w:p w14:paraId="19121F41" w14:textId="77777777" w:rsidR="00613445" w:rsidRPr="007D40CD" w:rsidRDefault="00613445" w:rsidP="002F134B">
            <w:pPr>
              <w:jc w:val="both"/>
              <w:rPr>
                <w:sz w:val="20"/>
                <w:szCs w:val="20"/>
              </w:rPr>
            </w:pPr>
            <w:r w:rsidRPr="00C41D68">
              <w:rPr>
                <w:color w:val="000000"/>
                <w:sz w:val="20"/>
              </w:rPr>
              <w:t>1.3.</w:t>
            </w:r>
            <w:r>
              <w:rPr>
                <w:color w:val="000000"/>
                <w:sz w:val="20"/>
              </w:rPr>
              <w:t xml:space="preserve"> </w:t>
            </w:r>
            <w:r w:rsidRPr="00C41D68">
              <w:rPr>
                <w:color w:val="000000"/>
                <w:sz w:val="20"/>
              </w:rPr>
              <w:t>Проведение технических осмотров и устранение неисправностей в системе холодного водоснабжения (осмотр системы холодного водоснабжения планово 2 раза в год и при поступлении заявок, смена отдельных участков трубопровода, запорной арматуры</w:t>
            </w:r>
            <w:r>
              <w:rPr>
                <w:color w:val="000000"/>
                <w:sz w:val="20"/>
              </w:rPr>
              <w:t xml:space="preserve"> и т. д.</w:t>
            </w:r>
            <w:r w:rsidRPr="00C41D68">
              <w:rPr>
                <w:color w:val="000000"/>
                <w:sz w:val="20"/>
              </w:rPr>
              <w:t>)</w:t>
            </w:r>
          </w:p>
        </w:tc>
        <w:tc>
          <w:tcPr>
            <w:tcW w:w="1685" w:type="dxa"/>
            <w:vAlign w:val="center"/>
          </w:tcPr>
          <w:p w14:paraId="6745AFBE" w14:textId="77777777" w:rsidR="00613445" w:rsidRPr="001C723B" w:rsidRDefault="00613445" w:rsidP="002F134B">
            <w:pPr>
              <w:jc w:val="center"/>
              <w:rPr>
                <w:sz w:val="20"/>
                <w:szCs w:val="20"/>
              </w:rPr>
            </w:pPr>
            <w:r w:rsidRPr="001C723B">
              <w:rPr>
                <w:sz w:val="20"/>
                <w:szCs w:val="20"/>
              </w:rPr>
              <w:t xml:space="preserve">Осмотр не реже 2 раз в год </w:t>
            </w:r>
          </w:p>
          <w:p w14:paraId="7773EF86" w14:textId="77777777" w:rsidR="00613445" w:rsidRPr="00316414" w:rsidRDefault="00613445" w:rsidP="002F134B">
            <w:pPr>
              <w:jc w:val="center"/>
              <w:rPr>
                <w:sz w:val="20"/>
                <w:szCs w:val="20"/>
              </w:rPr>
            </w:pPr>
            <w:r w:rsidRPr="001C723B">
              <w:rPr>
                <w:sz w:val="20"/>
                <w:szCs w:val="20"/>
              </w:rPr>
              <w:t>и ремонт по мере необходимости</w:t>
            </w:r>
          </w:p>
        </w:tc>
        <w:tc>
          <w:tcPr>
            <w:tcW w:w="1236" w:type="dxa"/>
            <w:vAlign w:val="center"/>
          </w:tcPr>
          <w:p w14:paraId="35B8F046" w14:textId="77777777" w:rsidR="00613445" w:rsidRPr="00424F27" w:rsidRDefault="00613445" w:rsidP="002F134B">
            <w:pPr>
              <w:jc w:val="center"/>
            </w:pPr>
            <w:r>
              <w:rPr>
                <w:rFonts w:ascii="Calibri" w:hAnsi="Calibri" w:cs="Calibri"/>
                <w:color w:val="000000"/>
              </w:rPr>
              <w:t>20585,87</w:t>
            </w:r>
          </w:p>
        </w:tc>
        <w:tc>
          <w:tcPr>
            <w:tcW w:w="1322" w:type="dxa"/>
            <w:noWrap/>
            <w:vAlign w:val="center"/>
          </w:tcPr>
          <w:p w14:paraId="12E68C5E" w14:textId="77777777" w:rsidR="00613445" w:rsidRPr="00424F27" w:rsidRDefault="00613445" w:rsidP="002F134B">
            <w:pPr>
              <w:jc w:val="center"/>
            </w:pPr>
            <w:r>
              <w:rPr>
                <w:rFonts w:ascii="Calibri" w:hAnsi="Calibri" w:cs="Calibri"/>
                <w:color w:val="000000"/>
              </w:rPr>
              <w:t>1,94</w:t>
            </w:r>
          </w:p>
        </w:tc>
      </w:tr>
      <w:tr w:rsidR="00613445" w:rsidRPr="00D4587F" w14:paraId="2A417FD7" w14:textId="77777777" w:rsidTr="002F134B">
        <w:trPr>
          <w:trHeight w:val="838"/>
        </w:trPr>
        <w:tc>
          <w:tcPr>
            <w:tcW w:w="6152" w:type="dxa"/>
          </w:tcPr>
          <w:p w14:paraId="6EE1D39D" w14:textId="77777777" w:rsidR="00613445" w:rsidRPr="007D40CD" w:rsidRDefault="00613445" w:rsidP="002F134B">
            <w:pPr>
              <w:jc w:val="both"/>
              <w:rPr>
                <w:b/>
                <w:bCs/>
                <w:sz w:val="20"/>
                <w:szCs w:val="20"/>
              </w:rPr>
            </w:pPr>
            <w:r w:rsidRPr="00C41D68">
              <w:rPr>
                <w:b/>
                <w:color w:val="000000"/>
              </w:rPr>
              <w:t>2</w:t>
            </w:r>
            <w:r w:rsidRPr="00C41D68">
              <w:rPr>
                <w:color w:val="000000"/>
              </w:rPr>
              <w:t>.</w:t>
            </w:r>
            <w:r>
              <w:rPr>
                <w:color w:val="000000"/>
              </w:rPr>
              <w:t xml:space="preserve"> </w:t>
            </w:r>
            <w:r w:rsidRPr="00C41D68">
              <w:rPr>
                <w:b/>
                <w:color w:val="000000"/>
              </w:rPr>
              <w:t>Содержание и текущий ремонт электроснабжения мест общего пользования</w:t>
            </w:r>
            <w:r w:rsidRPr="00316414">
              <w:rPr>
                <w:bCs/>
                <w:color w:val="000000"/>
              </w:rPr>
              <w:t xml:space="preserve"> </w:t>
            </w:r>
            <w:r w:rsidRPr="00316414">
              <w:rPr>
                <w:bCs/>
                <w:color w:val="000000"/>
                <w:sz w:val="20"/>
                <w:szCs w:val="20"/>
              </w:rPr>
              <w:t xml:space="preserve">(осмотр электротехнических устройств (весенний, осенний осмотр); выполнение мероприятий </w:t>
            </w:r>
            <w:r w:rsidRPr="00316414">
              <w:rPr>
                <w:bCs/>
                <w:color w:val="000000"/>
                <w:sz w:val="20"/>
                <w:szCs w:val="20"/>
              </w:rPr>
              <w:lastRenderedPageBreak/>
              <w:t xml:space="preserve">по очистке вводных устройств, ремонт </w:t>
            </w:r>
            <w:r>
              <w:rPr>
                <w:bCs/>
                <w:color w:val="000000"/>
                <w:sz w:val="20"/>
                <w:szCs w:val="20"/>
              </w:rPr>
              <w:t xml:space="preserve">имеющихся </w:t>
            </w:r>
            <w:r w:rsidRPr="00316414">
              <w:rPr>
                <w:bCs/>
                <w:color w:val="000000"/>
                <w:sz w:val="20"/>
                <w:szCs w:val="20"/>
              </w:rPr>
              <w:t>групповых щитков на лестничных клетках, замена плавких вставок в электрощитах, замена ламп накаливания в местах общего пользования, замена отдельных участков электропроводки, проведение ежегодных замеров сопротивления специализированной организацией согласно договор</w:t>
            </w:r>
            <w:r>
              <w:rPr>
                <w:bCs/>
                <w:color w:val="000000"/>
                <w:sz w:val="20"/>
                <w:szCs w:val="20"/>
              </w:rPr>
              <w:t>у и т.д.</w:t>
            </w:r>
            <w:r w:rsidRPr="00316414">
              <w:rPr>
                <w:bCs/>
                <w:color w:val="000000"/>
                <w:sz w:val="20"/>
                <w:szCs w:val="20"/>
              </w:rPr>
              <w:t>)</w:t>
            </w:r>
          </w:p>
        </w:tc>
        <w:tc>
          <w:tcPr>
            <w:tcW w:w="1685" w:type="dxa"/>
            <w:vAlign w:val="center"/>
          </w:tcPr>
          <w:p w14:paraId="688015BC" w14:textId="77777777" w:rsidR="00613445" w:rsidRPr="001C723B" w:rsidRDefault="00613445" w:rsidP="002F134B">
            <w:pPr>
              <w:jc w:val="center"/>
              <w:rPr>
                <w:sz w:val="20"/>
                <w:szCs w:val="20"/>
              </w:rPr>
            </w:pPr>
            <w:r w:rsidRPr="001C723B">
              <w:rPr>
                <w:sz w:val="20"/>
                <w:szCs w:val="20"/>
              </w:rPr>
              <w:lastRenderedPageBreak/>
              <w:t xml:space="preserve">Осмотр не реже 2 раз в год </w:t>
            </w:r>
          </w:p>
          <w:p w14:paraId="14CEB620" w14:textId="77777777" w:rsidR="00613445" w:rsidRPr="00316414" w:rsidRDefault="00613445" w:rsidP="002F134B">
            <w:pPr>
              <w:jc w:val="center"/>
              <w:rPr>
                <w:sz w:val="20"/>
                <w:szCs w:val="20"/>
              </w:rPr>
            </w:pPr>
            <w:r w:rsidRPr="001C723B">
              <w:rPr>
                <w:sz w:val="20"/>
                <w:szCs w:val="20"/>
              </w:rPr>
              <w:t xml:space="preserve">и ремонт по мере </w:t>
            </w:r>
            <w:r w:rsidRPr="001C723B">
              <w:rPr>
                <w:sz w:val="20"/>
                <w:szCs w:val="20"/>
              </w:rPr>
              <w:lastRenderedPageBreak/>
              <w:t>необходимости</w:t>
            </w:r>
          </w:p>
        </w:tc>
        <w:tc>
          <w:tcPr>
            <w:tcW w:w="1236" w:type="dxa"/>
            <w:vAlign w:val="center"/>
          </w:tcPr>
          <w:p w14:paraId="592DA185" w14:textId="77777777" w:rsidR="00613445" w:rsidRPr="001875BB" w:rsidRDefault="00613445" w:rsidP="002F134B">
            <w:pPr>
              <w:jc w:val="center"/>
              <w:rPr>
                <w:b/>
                <w:bCs/>
              </w:rPr>
            </w:pPr>
            <w:r w:rsidRPr="001875BB">
              <w:rPr>
                <w:rFonts w:ascii="Calibri" w:hAnsi="Calibri" w:cs="Calibri"/>
                <w:b/>
                <w:bCs/>
                <w:color w:val="000000"/>
              </w:rPr>
              <w:lastRenderedPageBreak/>
              <w:t>21615,18</w:t>
            </w:r>
          </w:p>
        </w:tc>
        <w:tc>
          <w:tcPr>
            <w:tcW w:w="1322" w:type="dxa"/>
            <w:noWrap/>
            <w:vAlign w:val="center"/>
          </w:tcPr>
          <w:p w14:paraId="469A587D" w14:textId="77777777" w:rsidR="00613445" w:rsidRPr="001875BB" w:rsidRDefault="00613445" w:rsidP="002F134B">
            <w:pPr>
              <w:jc w:val="center"/>
              <w:rPr>
                <w:b/>
                <w:bCs/>
              </w:rPr>
            </w:pPr>
            <w:r w:rsidRPr="001875BB">
              <w:rPr>
                <w:rFonts w:ascii="Calibri" w:hAnsi="Calibri" w:cs="Calibri"/>
                <w:b/>
                <w:bCs/>
                <w:color w:val="000000"/>
              </w:rPr>
              <w:t>2,04</w:t>
            </w:r>
          </w:p>
        </w:tc>
      </w:tr>
      <w:tr w:rsidR="00613445" w:rsidRPr="00D4587F" w14:paraId="41C8D0F3" w14:textId="77777777" w:rsidTr="002F134B">
        <w:trPr>
          <w:trHeight w:val="835"/>
        </w:trPr>
        <w:tc>
          <w:tcPr>
            <w:tcW w:w="6152" w:type="dxa"/>
          </w:tcPr>
          <w:p w14:paraId="2DD21913" w14:textId="77777777" w:rsidR="00613445" w:rsidRPr="007D40CD" w:rsidRDefault="00613445" w:rsidP="002F134B">
            <w:pPr>
              <w:jc w:val="both"/>
              <w:rPr>
                <w:b/>
                <w:bCs/>
                <w:sz w:val="20"/>
                <w:szCs w:val="20"/>
              </w:rPr>
            </w:pPr>
            <w:r w:rsidRPr="00C41D68">
              <w:rPr>
                <w:color w:val="000000"/>
              </w:rPr>
              <w:lastRenderedPageBreak/>
              <w:t>3.</w:t>
            </w:r>
            <w:r>
              <w:rPr>
                <w:color w:val="000000"/>
              </w:rPr>
              <w:t xml:space="preserve"> </w:t>
            </w:r>
            <w:r w:rsidRPr="00C41D68">
              <w:rPr>
                <w:b/>
                <w:color w:val="000000"/>
              </w:rPr>
              <w:t>Аварийное обслуживание (ремонт, замена запорной арматуры сгонов на трубопроводе</w:t>
            </w:r>
            <w:r w:rsidRPr="00C41D68">
              <w:rPr>
                <w:color w:val="000000"/>
              </w:rPr>
              <w:t xml:space="preserve">: </w:t>
            </w:r>
            <w:r w:rsidRPr="00C41D68">
              <w:rPr>
                <w:color w:val="000000"/>
                <w:sz w:val="20"/>
              </w:rPr>
              <w:t>водопровод, канализация; центральное отопление: ремонт и замена аварийно-поврежденной запорной арматуры, ликвидация течи путем уплотнения соединений труб, арматуры и нагревательных приборов, ремонт и замена сгонов на трубопроводе; вскрытие полов, пробивка отверстий и борозд над вскрытыми трубопроводами, отключение стояков на отдельных участках трубопроводов, слив отключенных участков систем центрального отопления и обратное наполнение их с пуском после устранения неисправности</w:t>
            </w:r>
            <w:r>
              <w:rPr>
                <w:color w:val="000000"/>
                <w:sz w:val="20"/>
              </w:rPr>
              <w:t xml:space="preserve"> и т.д.</w:t>
            </w:r>
            <w:r w:rsidRPr="00C41D68">
              <w:rPr>
                <w:color w:val="000000"/>
                <w:sz w:val="20"/>
              </w:rPr>
              <w:t>)</w:t>
            </w:r>
          </w:p>
        </w:tc>
        <w:tc>
          <w:tcPr>
            <w:tcW w:w="1685" w:type="dxa"/>
            <w:vAlign w:val="center"/>
          </w:tcPr>
          <w:p w14:paraId="7018A9B1" w14:textId="77777777" w:rsidR="00613445" w:rsidRPr="00316414" w:rsidRDefault="00613445" w:rsidP="002F134B">
            <w:pPr>
              <w:jc w:val="center"/>
              <w:rPr>
                <w:sz w:val="20"/>
                <w:szCs w:val="20"/>
              </w:rPr>
            </w:pPr>
            <w:r w:rsidRPr="001C723B">
              <w:rPr>
                <w:sz w:val="20"/>
                <w:szCs w:val="20"/>
              </w:rPr>
              <w:t>ежесуточно</w:t>
            </w:r>
          </w:p>
        </w:tc>
        <w:tc>
          <w:tcPr>
            <w:tcW w:w="1236" w:type="dxa"/>
            <w:vAlign w:val="center"/>
          </w:tcPr>
          <w:p w14:paraId="7D32E98D" w14:textId="77777777" w:rsidR="00613445" w:rsidRPr="001875BB" w:rsidRDefault="00613445" w:rsidP="002F134B">
            <w:pPr>
              <w:jc w:val="center"/>
              <w:rPr>
                <w:b/>
                <w:bCs/>
              </w:rPr>
            </w:pPr>
            <w:r w:rsidRPr="001875BB">
              <w:rPr>
                <w:rFonts w:ascii="Calibri" w:hAnsi="Calibri" w:cs="Calibri"/>
                <w:b/>
                <w:bCs/>
                <w:color w:val="000000"/>
              </w:rPr>
              <w:t>26890,30</w:t>
            </w:r>
          </w:p>
        </w:tc>
        <w:tc>
          <w:tcPr>
            <w:tcW w:w="1322" w:type="dxa"/>
            <w:noWrap/>
            <w:vAlign w:val="center"/>
          </w:tcPr>
          <w:p w14:paraId="2536C8F9" w14:textId="77777777" w:rsidR="00613445" w:rsidRPr="001875BB" w:rsidRDefault="00613445" w:rsidP="002F134B">
            <w:pPr>
              <w:jc w:val="center"/>
              <w:rPr>
                <w:b/>
                <w:bCs/>
              </w:rPr>
            </w:pPr>
            <w:r w:rsidRPr="001875BB">
              <w:rPr>
                <w:rFonts w:ascii="Calibri" w:hAnsi="Calibri" w:cs="Calibri"/>
                <w:b/>
                <w:bCs/>
                <w:color w:val="000000"/>
              </w:rPr>
              <w:t>2,53</w:t>
            </w:r>
          </w:p>
        </w:tc>
      </w:tr>
      <w:tr w:rsidR="00613445" w:rsidRPr="00D4587F" w14:paraId="632DC10C" w14:textId="77777777" w:rsidTr="002F134B">
        <w:trPr>
          <w:trHeight w:val="1685"/>
        </w:trPr>
        <w:tc>
          <w:tcPr>
            <w:tcW w:w="6152" w:type="dxa"/>
          </w:tcPr>
          <w:p w14:paraId="5004C19C" w14:textId="77777777" w:rsidR="00613445" w:rsidRPr="007D40CD" w:rsidRDefault="00613445" w:rsidP="002F134B">
            <w:pPr>
              <w:jc w:val="both"/>
              <w:rPr>
                <w:b/>
                <w:bCs/>
                <w:sz w:val="20"/>
                <w:szCs w:val="20"/>
              </w:rPr>
            </w:pPr>
            <w:r w:rsidRPr="00C41D68">
              <w:rPr>
                <w:color w:val="000000"/>
              </w:rPr>
              <w:t>4.</w:t>
            </w:r>
            <w:r>
              <w:rPr>
                <w:color w:val="000000"/>
              </w:rPr>
              <w:t xml:space="preserve"> </w:t>
            </w:r>
            <w:r w:rsidRPr="00C41D68">
              <w:rPr>
                <w:b/>
                <w:color w:val="000000"/>
              </w:rPr>
              <w:t>Содержание и текущий ремонт конструктивных элементов жилых зданий</w:t>
            </w:r>
            <w:r>
              <w:rPr>
                <w:b/>
                <w:color w:val="000000"/>
              </w:rPr>
              <w:t>:</w:t>
            </w:r>
            <w:r w:rsidRPr="00FA1378">
              <w:rPr>
                <w:bCs/>
                <w:color w:val="000000"/>
              </w:rPr>
              <w:t xml:space="preserve"> п</w:t>
            </w:r>
            <w:r w:rsidRPr="00FA1378">
              <w:rPr>
                <w:bCs/>
                <w:color w:val="000000"/>
                <w:sz w:val="20"/>
              </w:rPr>
              <w:t>ериодические</w:t>
            </w:r>
            <w:r w:rsidRPr="00C41D68">
              <w:rPr>
                <w:color w:val="000000"/>
                <w:sz w:val="20"/>
              </w:rPr>
              <w:t xml:space="preserve"> осмотры конструктивных элементов дома, мелкий ремонт (остекление в местах общего пользования, ремонт входных дверей и т.д.). </w:t>
            </w:r>
            <w:r>
              <w:rPr>
                <w:color w:val="000000"/>
                <w:sz w:val="20"/>
              </w:rPr>
              <w:t>Р</w:t>
            </w:r>
            <w:r w:rsidRPr="00C41D68">
              <w:rPr>
                <w:color w:val="000000"/>
                <w:sz w:val="20"/>
              </w:rPr>
              <w:t xml:space="preserve">аботы по устранение повреждений и неисправностей отдельных элементов здания – фундаменты, стены, перекрытия, перегородки, полы, кровля, отделочные работы </w:t>
            </w:r>
            <w:r>
              <w:rPr>
                <w:color w:val="000000"/>
                <w:sz w:val="20"/>
              </w:rPr>
              <w:t>подъезда</w:t>
            </w:r>
            <w:r w:rsidRPr="00C41D68">
              <w:rPr>
                <w:color w:val="000000"/>
                <w:sz w:val="20"/>
              </w:rPr>
              <w:t xml:space="preserve">, отмостки и т.д. </w:t>
            </w:r>
          </w:p>
        </w:tc>
        <w:tc>
          <w:tcPr>
            <w:tcW w:w="1685" w:type="dxa"/>
            <w:vAlign w:val="center"/>
          </w:tcPr>
          <w:p w14:paraId="61845483" w14:textId="77777777" w:rsidR="00613445" w:rsidRPr="00316414" w:rsidRDefault="00613445" w:rsidP="002F134B">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2CAB1370" w14:textId="77777777" w:rsidR="00613445" w:rsidRPr="001875BB" w:rsidRDefault="00613445" w:rsidP="002F134B">
            <w:pPr>
              <w:jc w:val="center"/>
              <w:rPr>
                <w:b/>
                <w:bCs/>
              </w:rPr>
            </w:pPr>
            <w:r w:rsidRPr="001875BB">
              <w:rPr>
                <w:rFonts w:ascii="Calibri" w:hAnsi="Calibri" w:cs="Calibri"/>
                <w:b/>
                <w:bCs/>
                <w:color w:val="000000"/>
              </w:rPr>
              <w:t>49663,43</w:t>
            </w:r>
          </w:p>
        </w:tc>
        <w:tc>
          <w:tcPr>
            <w:tcW w:w="1322" w:type="dxa"/>
            <w:noWrap/>
            <w:vAlign w:val="center"/>
          </w:tcPr>
          <w:p w14:paraId="3A156E1A" w14:textId="77777777" w:rsidR="00613445" w:rsidRPr="001875BB" w:rsidRDefault="00613445" w:rsidP="002F134B">
            <w:pPr>
              <w:jc w:val="center"/>
              <w:rPr>
                <w:b/>
                <w:bCs/>
              </w:rPr>
            </w:pPr>
            <w:r w:rsidRPr="001875BB">
              <w:rPr>
                <w:rFonts w:ascii="Calibri" w:hAnsi="Calibri" w:cs="Calibri"/>
                <w:b/>
                <w:bCs/>
                <w:color w:val="000000"/>
              </w:rPr>
              <w:t>4,68</w:t>
            </w:r>
          </w:p>
        </w:tc>
      </w:tr>
      <w:tr w:rsidR="00613445" w:rsidRPr="00D4587F" w14:paraId="43B041AE" w14:textId="77777777" w:rsidTr="002F134B">
        <w:trPr>
          <w:trHeight w:val="574"/>
        </w:trPr>
        <w:tc>
          <w:tcPr>
            <w:tcW w:w="6152" w:type="dxa"/>
          </w:tcPr>
          <w:p w14:paraId="6D53CEE3" w14:textId="77777777" w:rsidR="00613445" w:rsidRPr="007D40CD" w:rsidRDefault="00613445" w:rsidP="002F134B">
            <w:pPr>
              <w:jc w:val="both"/>
              <w:rPr>
                <w:sz w:val="20"/>
                <w:szCs w:val="20"/>
              </w:rPr>
            </w:pPr>
            <w:r w:rsidRPr="00C41D68">
              <w:rPr>
                <w:color w:val="000000"/>
                <w:sz w:val="20"/>
              </w:rPr>
              <w:t>4.1.</w:t>
            </w:r>
            <w:r>
              <w:rPr>
                <w:color w:val="000000"/>
                <w:sz w:val="20"/>
              </w:rPr>
              <w:t xml:space="preserve"> </w:t>
            </w:r>
            <w:r w:rsidRPr="00C41D68">
              <w:rPr>
                <w:color w:val="000000"/>
                <w:sz w:val="20"/>
              </w:rPr>
              <w:t>Содержание и текущий ремонт кровли (осмотр кровель, очистка кровли от мусора, ремонт отдельными листами шифера, железа, ремонт и замена слуховых окон, сбивание сосулек, наледи</w:t>
            </w:r>
            <w:r>
              <w:rPr>
                <w:color w:val="000000"/>
                <w:sz w:val="20"/>
              </w:rPr>
              <w:t xml:space="preserve"> и. т.д.</w:t>
            </w:r>
            <w:r w:rsidRPr="00C41D68">
              <w:rPr>
                <w:color w:val="000000"/>
                <w:sz w:val="20"/>
              </w:rPr>
              <w:t>)</w:t>
            </w:r>
          </w:p>
        </w:tc>
        <w:tc>
          <w:tcPr>
            <w:tcW w:w="1685" w:type="dxa"/>
            <w:vAlign w:val="center"/>
          </w:tcPr>
          <w:p w14:paraId="4334B906" w14:textId="77777777" w:rsidR="00613445" w:rsidRPr="00316414" w:rsidRDefault="00613445" w:rsidP="002F134B">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58AAFE02" w14:textId="77777777" w:rsidR="00613445" w:rsidRPr="00424F27" w:rsidRDefault="00613445" w:rsidP="002F134B">
            <w:pPr>
              <w:jc w:val="center"/>
            </w:pPr>
            <w:r>
              <w:rPr>
                <w:rFonts w:ascii="Calibri" w:hAnsi="Calibri" w:cs="Calibri"/>
                <w:color w:val="000000"/>
              </w:rPr>
              <w:t>15053,41</w:t>
            </w:r>
          </w:p>
        </w:tc>
        <w:tc>
          <w:tcPr>
            <w:tcW w:w="1322" w:type="dxa"/>
            <w:noWrap/>
            <w:vAlign w:val="center"/>
          </w:tcPr>
          <w:p w14:paraId="32DF82F8" w14:textId="77777777" w:rsidR="00613445" w:rsidRPr="00424F27" w:rsidRDefault="00613445" w:rsidP="002F134B">
            <w:pPr>
              <w:jc w:val="center"/>
            </w:pPr>
            <w:r>
              <w:rPr>
                <w:rFonts w:ascii="Calibri" w:hAnsi="Calibri" w:cs="Calibri"/>
                <w:color w:val="000000"/>
              </w:rPr>
              <w:t>1,42</w:t>
            </w:r>
          </w:p>
        </w:tc>
      </w:tr>
      <w:tr w:rsidR="00613445" w:rsidRPr="00D4587F" w14:paraId="606BF797" w14:textId="77777777" w:rsidTr="002F134B">
        <w:trPr>
          <w:trHeight w:val="843"/>
        </w:trPr>
        <w:tc>
          <w:tcPr>
            <w:tcW w:w="6152" w:type="dxa"/>
          </w:tcPr>
          <w:p w14:paraId="5BD48507" w14:textId="77777777" w:rsidR="00613445" w:rsidRPr="007D40CD" w:rsidRDefault="00613445" w:rsidP="002F134B">
            <w:pPr>
              <w:jc w:val="both"/>
              <w:rPr>
                <w:sz w:val="20"/>
                <w:szCs w:val="20"/>
              </w:rPr>
            </w:pPr>
            <w:r w:rsidRPr="00C41D68">
              <w:rPr>
                <w:sz w:val="20"/>
              </w:rPr>
              <w:t>4.2.</w:t>
            </w:r>
            <w:r w:rsidRPr="00C41D68">
              <w:rPr>
                <w:color w:val="000000"/>
                <w:sz w:val="20"/>
              </w:rPr>
              <w:t xml:space="preserve"> Содержание и текущий ремонт чердачных помещений (закрытие люков и входов на чердак по необходимости, восстановление (ремонт) утепления чердачных перекрытий, оснащение запорными устройствами).</w:t>
            </w:r>
          </w:p>
        </w:tc>
        <w:tc>
          <w:tcPr>
            <w:tcW w:w="1685" w:type="dxa"/>
            <w:vAlign w:val="center"/>
          </w:tcPr>
          <w:p w14:paraId="03004F10" w14:textId="77777777" w:rsidR="00613445" w:rsidRPr="00316414" w:rsidRDefault="00613445" w:rsidP="002F134B">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3DE5D368" w14:textId="77777777" w:rsidR="00613445" w:rsidRPr="00424F27" w:rsidRDefault="00613445" w:rsidP="002F134B">
            <w:pPr>
              <w:jc w:val="center"/>
            </w:pPr>
            <w:r>
              <w:rPr>
                <w:rFonts w:ascii="Calibri" w:hAnsi="Calibri" w:cs="Calibri"/>
                <w:color w:val="000000"/>
              </w:rPr>
              <w:t>6175,76</w:t>
            </w:r>
          </w:p>
        </w:tc>
        <w:tc>
          <w:tcPr>
            <w:tcW w:w="1322" w:type="dxa"/>
            <w:noWrap/>
            <w:vAlign w:val="center"/>
          </w:tcPr>
          <w:p w14:paraId="34EC1846" w14:textId="77777777" w:rsidR="00613445" w:rsidRPr="00424F27" w:rsidRDefault="00613445" w:rsidP="002F134B">
            <w:pPr>
              <w:jc w:val="center"/>
            </w:pPr>
            <w:r>
              <w:rPr>
                <w:rFonts w:ascii="Calibri" w:hAnsi="Calibri" w:cs="Calibri"/>
                <w:color w:val="000000"/>
              </w:rPr>
              <w:t>0,58</w:t>
            </w:r>
          </w:p>
        </w:tc>
      </w:tr>
      <w:tr w:rsidR="00613445" w:rsidRPr="00D4587F" w14:paraId="04482D74" w14:textId="77777777" w:rsidTr="002F134B">
        <w:trPr>
          <w:trHeight w:val="316"/>
        </w:trPr>
        <w:tc>
          <w:tcPr>
            <w:tcW w:w="6152" w:type="dxa"/>
          </w:tcPr>
          <w:p w14:paraId="2906449B" w14:textId="77777777" w:rsidR="00613445" w:rsidRPr="007D40CD" w:rsidRDefault="00613445" w:rsidP="002F134B">
            <w:pPr>
              <w:jc w:val="both"/>
              <w:rPr>
                <w:sz w:val="20"/>
                <w:szCs w:val="20"/>
              </w:rPr>
            </w:pPr>
            <w:r w:rsidRPr="00C41D68">
              <w:rPr>
                <w:bCs/>
                <w:color w:val="000000"/>
                <w:sz w:val="20"/>
              </w:rPr>
              <w:t>4.</w:t>
            </w:r>
            <w:r>
              <w:rPr>
                <w:bCs/>
                <w:color w:val="000000"/>
                <w:sz w:val="20"/>
              </w:rPr>
              <w:t>3</w:t>
            </w:r>
            <w:r w:rsidRPr="00C41D68">
              <w:rPr>
                <w:bCs/>
                <w:color w:val="000000"/>
                <w:sz w:val="20"/>
              </w:rPr>
              <w:t>.</w:t>
            </w:r>
            <w:r>
              <w:rPr>
                <w:bCs/>
                <w:color w:val="000000"/>
                <w:sz w:val="20"/>
              </w:rPr>
              <w:t xml:space="preserve"> </w:t>
            </w:r>
            <w:r w:rsidRPr="00C41D68">
              <w:rPr>
                <w:bCs/>
                <w:color w:val="000000"/>
                <w:sz w:val="20"/>
              </w:rPr>
              <w:t xml:space="preserve">Содержание фасада многоквартирного дома: </w:t>
            </w:r>
            <w:r w:rsidRPr="00513B8B">
              <w:rPr>
                <w:bCs/>
                <w:color w:val="000000"/>
                <w:sz w:val="20"/>
              </w:rPr>
              <w:t>выявление нарушений отделки фасадов и их отдельных элементов; разработка плана восстановительных работ (при необходимости) и проведение восстановительных работ. Осмотр фундаментов, при выявлении нарушений устранение.</w:t>
            </w:r>
          </w:p>
        </w:tc>
        <w:tc>
          <w:tcPr>
            <w:tcW w:w="1685" w:type="dxa"/>
            <w:vAlign w:val="center"/>
          </w:tcPr>
          <w:p w14:paraId="7082C599" w14:textId="77777777" w:rsidR="00613445" w:rsidRPr="00316414" w:rsidRDefault="00613445" w:rsidP="002F134B">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63E36FDF" w14:textId="77777777" w:rsidR="00613445" w:rsidRPr="00424F27" w:rsidRDefault="00613445" w:rsidP="002F134B">
            <w:pPr>
              <w:jc w:val="center"/>
            </w:pPr>
            <w:r>
              <w:rPr>
                <w:rFonts w:ascii="Calibri" w:hAnsi="Calibri" w:cs="Calibri"/>
                <w:color w:val="000000"/>
              </w:rPr>
              <w:t>10421,60</w:t>
            </w:r>
          </w:p>
        </w:tc>
        <w:tc>
          <w:tcPr>
            <w:tcW w:w="1322" w:type="dxa"/>
            <w:noWrap/>
            <w:vAlign w:val="center"/>
          </w:tcPr>
          <w:p w14:paraId="2747B06E" w14:textId="77777777" w:rsidR="00613445" w:rsidRPr="00424F27" w:rsidRDefault="00613445" w:rsidP="002F134B">
            <w:pPr>
              <w:jc w:val="center"/>
            </w:pPr>
            <w:r>
              <w:rPr>
                <w:rFonts w:ascii="Calibri" w:hAnsi="Calibri" w:cs="Calibri"/>
                <w:color w:val="000000"/>
              </w:rPr>
              <w:t>0,98</w:t>
            </w:r>
          </w:p>
        </w:tc>
      </w:tr>
      <w:tr w:rsidR="00613445" w:rsidRPr="00D4587F" w14:paraId="7C0A2F31" w14:textId="77777777" w:rsidTr="002F134B">
        <w:trPr>
          <w:trHeight w:val="547"/>
        </w:trPr>
        <w:tc>
          <w:tcPr>
            <w:tcW w:w="6152" w:type="dxa"/>
          </w:tcPr>
          <w:p w14:paraId="6004652C" w14:textId="77777777" w:rsidR="00613445" w:rsidRPr="007D40CD" w:rsidRDefault="00613445" w:rsidP="002F134B">
            <w:pPr>
              <w:jc w:val="both"/>
              <w:rPr>
                <w:b/>
                <w:bCs/>
                <w:sz w:val="20"/>
                <w:szCs w:val="20"/>
              </w:rPr>
            </w:pPr>
            <w:r w:rsidRPr="00C41D68">
              <w:rPr>
                <w:sz w:val="20"/>
              </w:rPr>
              <w:t>4.</w:t>
            </w:r>
            <w:r>
              <w:rPr>
                <w:sz w:val="20"/>
              </w:rPr>
              <w:t>4</w:t>
            </w:r>
            <w:r w:rsidRPr="00C41D68">
              <w:rPr>
                <w:sz w:val="20"/>
              </w:rPr>
              <w:t>.</w:t>
            </w:r>
            <w:r w:rsidRPr="00C41D68">
              <w:rPr>
                <w:color w:val="000000"/>
                <w:sz w:val="20"/>
              </w:rPr>
              <w:t xml:space="preserve"> Содержание и текущий ремонт подвальных помещений (ремонт продухов в цокольной части здания, осмотр, ремонт входов в подвал, оснащение запорными устройствами)</w:t>
            </w:r>
          </w:p>
        </w:tc>
        <w:tc>
          <w:tcPr>
            <w:tcW w:w="1685" w:type="dxa"/>
            <w:vAlign w:val="center"/>
          </w:tcPr>
          <w:p w14:paraId="23AA455E" w14:textId="77777777" w:rsidR="00613445" w:rsidRPr="00316414" w:rsidRDefault="00613445" w:rsidP="002F134B">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5633EEB4" w14:textId="77777777" w:rsidR="00613445" w:rsidRPr="00424F27" w:rsidRDefault="00613445" w:rsidP="002F134B">
            <w:pPr>
              <w:jc w:val="center"/>
              <w:rPr>
                <w:b/>
              </w:rPr>
            </w:pPr>
            <w:r>
              <w:rPr>
                <w:rFonts w:ascii="Calibri" w:hAnsi="Calibri" w:cs="Calibri"/>
                <w:color w:val="000000"/>
              </w:rPr>
              <w:t>8105,69</w:t>
            </w:r>
          </w:p>
        </w:tc>
        <w:tc>
          <w:tcPr>
            <w:tcW w:w="1322" w:type="dxa"/>
            <w:noWrap/>
            <w:vAlign w:val="center"/>
          </w:tcPr>
          <w:p w14:paraId="21595B24" w14:textId="77777777" w:rsidR="00613445" w:rsidRPr="00424F27" w:rsidRDefault="00613445" w:rsidP="002F134B">
            <w:pPr>
              <w:jc w:val="center"/>
              <w:rPr>
                <w:b/>
              </w:rPr>
            </w:pPr>
            <w:r>
              <w:rPr>
                <w:rFonts w:ascii="Calibri" w:hAnsi="Calibri" w:cs="Calibri"/>
                <w:color w:val="000000"/>
              </w:rPr>
              <w:t>0,76</w:t>
            </w:r>
          </w:p>
        </w:tc>
      </w:tr>
      <w:tr w:rsidR="00613445" w:rsidRPr="00D4587F" w14:paraId="711743A9" w14:textId="77777777" w:rsidTr="002F134B">
        <w:trPr>
          <w:trHeight w:val="414"/>
        </w:trPr>
        <w:tc>
          <w:tcPr>
            <w:tcW w:w="6152" w:type="dxa"/>
          </w:tcPr>
          <w:p w14:paraId="2DC17711" w14:textId="77777777" w:rsidR="00613445" w:rsidRPr="007D40CD" w:rsidRDefault="00613445" w:rsidP="002F134B">
            <w:pPr>
              <w:jc w:val="both"/>
              <w:rPr>
                <w:b/>
                <w:bCs/>
                <w:sz w:val="20"/>
                <w:szCs w:val="20"/>
              </w:rPr>
            </w:pPr>
            <w:r w:rsidRPr="00C41D68">
              <w:rPr>
                <w:color w:val="000000"/>
                <w:sz w:val="20"/>
              </w:rPr>
              <w:t>4.</w:t>
            </w:r>
            <w:r>
              <w:rPr>
                <w:color w:val="000000"/>
                <w:sz w:val="20"/>
              </w:rPr>
              <w:t>5</w:t>
            </w:r>
            <w:r w:rsidRPr="00C41D68">
              <w:rPr>
                <w:color w:val="000000"/>
                <w:sz w:val="20"/>
              </w:rPr>
              <w:t>.</w:t>
            </w:r>
            <w:r>
              <w:rPr>
                <w:color w:val="000000"/>
                <w:sz w:val="20"/>
              </w:rPr>
              <w:t xml:space="preserve"> </w:t>
            </w:r>
            <w:r w:rsidRPr="00C41D68">
              <w:rPr>
                <w:color w:val="000000"/>
                <w:sz w:val="20"/>
              </w:rPr>
              <w:t>Проверка и текущий ремонт вентканалов и дымоходов (ежегодная проверка вентканалов</w:t>
            </w:r>
            <w:r>
              <w:rPr>
                <w:color w:val="000000"/>
                <w:sz w:val="20"/>
              </w:rPr>
              <w:t xml:space="preserve"> и дымоходов</w:t>
            </w:r>
            <w:r w:rsidRPr="00C41D68">
              <w:rPr>
                <w:color w:val="000000"/>
                <w:sz w:val="20"/>
              </w:rPr>
              <w:t>, осмотр, ремонт, прочистка вентканалов и дымоходов)</w:t>
            </w:r>
          </w:p>
        </w:tc>
        <w:tc>
          <w:tcPr>
            <w:tcW w:w="1685" w:type="dxa"/>
            <w:vAlign w:val="center"/>
          </w:tcPr>
          <w:p w14:paraId="7201A236" w14:textId="77777777" w:rsidR="00613445" w:rsidRPr="00316414" w:rsidRDefault="00613445" w:rsidP="002F134B">
            <w:pPr>
              <w:jc w:val="center"/>
              <w:rPr>
                <w:sz w:val="20"/>
                <w:szCs w:val="20"/>
              </w:rPr>
            </w:pPr>
            <w:r>
              <w:rPr>
                <w:sz w:val="20"/>
                <w:szCs w:val="20"/>
              </w:rPr>
              <w:t>1</w:t>
            </w:r>
            <w:r w:rsidRPr="001C723B">
              <w:rPr>
                <w:sz w:val="20"/>
                <w:szCs w:val="20"/>
              </w:rPr>
              <w:t xml:space="preserve"> раз в год и ремонт по мере необходимости</w:t>
            </w:r>
          </w:p>
        </w:tc>
        <w:tc>
          <w:tcPr>
            <w:tcW w:w="1236" w:type="dxa"/>
            <w:vAlign w:val="center"/>
          </w:tcPr>
          <w:p w14:paraId="43B8E60E" w14:textId="77777777" w:rsidR="00613445" w:rsidRPr="00424F27" w:rsidRDefault="00613445" w:rsidP="002F134B">
            <w:pPr>
              <w:jc w:val="center"/>
              <w:rPr>
                <w:b/>
                <w:bCs/>
              </w:rPr>
            </w:pPr>
            <w:r>
              <w:rPr>
                <w:rFonts w:ascii="Calibri" w:hAnsi="Calibri" w:cs="Calibri"/>
                <w:color w:val="000000"/>
              </w:rPr>
              <w:t>9906,95</w:t>
            </w:r>
          </w:p>
        </w:tc>
        <w:tc>
          <w:tcPr>
            <w:tcW w:w="1322" w:type="dxa"/>
            <w:noWrap/>
            <w:vAlign w:val="center"/>
          </w:tcPr>
          <w:p w14:paraId="275E8B6B" w14:textId="77777777" w:rsidR="00613445" w:rsidRPr="00424F27" w:rsidRDefault="00613445" w:rsidP="002F134B">
            <w:pPr>
              <w:jc w:val="center"/>
              <w:rPr>
                <w:b/>
                <w:bCs/>
              </w:rPr>
            </w:pPr>
            <w:r>
              <w:rPr>
                <w:rFonts w:ascii="Calibri" w:hAnsi="Calibri" w:cs="Calibri"/>
                <w:color w:val="000000"/>
              </w:rPr>
              <w:t>0,94</w:t>
            </w:r>
          </w:p>
        </w:tc>
      </w:tr>
      <w:tr w:rsidR="00613445" w:rsidRPr="00D4587F" w14:paraId="76949537" w14:textId="77777777" w:rsidTr="002F134B">
        <w:trPr>
          <w:trHeight w:val="598"/>
        </w:trPr>
        <w:tc>
          <w:tcPr>
            <w:tcW w:w="6152" w:type="dxa"/>
          </w:tcPr>
          <w:p w14:paraId="248BA8A7" w14:textId="77777777" w:rsidR="00613445" w:rsidRPr="007D40CD" w:rsidRDefault="00613445" w:rsidP="002F134B">
            <w:pPr>
              <w:jc w:val="both"/>
              <w:rPr>
                <w:b/>
                <w:bCs/>
                <w:sz w:val="20"/>
                <w:szCs w:val="20"/>
              </w:rPr>
            </w:pPr>
            <w:r w:rsidRPr="00C41D68">
              <w:rPr>
                <w:b/>
                <w:color w:val="000000"/>
              </w:rPr>
              <w:t xml:space="preserve">5. </w:t>
            </w:r>
            <w:r w:rsidRPr="00263CDC">
              <w:rPr>
                <w:b/>
                <w:color w:val="000000"/>
              </w:rPr>
              <w:t>Расчистка придомовой территории механизированным способом от снега спец. техникой в зимний период</w:t>
            </w:r>
          </w:p>
        </w:tc>
        <w:tc>
          <w:tcPr>
            <w:tcW w:w="1685" w:type="dxa"/>
            <w:vAlign w:val="center"/>
          </w:tcPr>
          <w:p w14:paraId="1CD1C4B2" w14:textId="77777777" w:rsidR="00613445" w:rsidRPr="00316414" w:rsidRDefault="00613445" w:rsidP="002F134B">
            <w:pPr>
              <w:jc w:val="center"/>
              <w:rPr>
                <w:sz w:val="20"/>
                <w:szCs w:val="20"/>
              </w:rPr>
            </w:pPr>
            <w:r w:rsidRPr="001C723B">
              <w:rPr>
                <w:sz w:val="20"/>
                <w:szCs w:val="20"/>
              </w:rPr>
              <w:t>По мере необходимости</w:t>
            </w:r>
          </w:p>
        </w:tc>
        <w:tc>
          <w:tcPr>
            <w:tcW w:w="1236" w:type="dxa"/>
            <w:vAlign w:val="center"/>
          </w:tcPr>
          <w:p w14:paraId="367392B8" w14:textId="77777777" w:rsidR="00613445" w:rsidRPr="001875BB" w:rsidRDefault="00613445" w:rsidP="002F134B">
            <w:pPr>
              <w:jc w:val="center"/>
              <w:rPr>
                <w:b/>
                <w:bCs/>
              </w:rPr>
            </w:pPr>
            <w:r w:rsidRPr="001875BB">
              <w:rPr>
                <w:rFonts w:ascii="Calibri" w:hAnsi="Calibri" w:cs="Calibri"/>
                <w:b/>
                <w:bCs/>
                <w:color w:val="000000"/>
              </w:rPr>
              <w:t>30878,82</w:t>
            </w:r>
          </w:p>
        </w:tc>
        <w:tc>
          <w:tcPr>
            <w:tcW w:w="1322" w:type="dxa"/>
            <w:noWrap/>
            <w:vAlign w:val="center"/>
          </w:tcPr>
          <w:p w14:paraId="0AD05D36" w14:textId="77777777" w:rsidR="00613445" w:rsidRPr="001875BB" w:rsidRDefault="00613445" w:rsidP="002F134B">
            <w:pPr>
              <w:jc w:val="center"/>
              <w:rPr>
                <w:b/>
                <w:bCs/>
              </w:rPr>
            </w:pPr>
            <w:r w:rsidRPr="001875BB">
              <w:rPr>
                <w:rFonts w:ascii="Calibri" w:hAnsi="Calibri" w:cs="Calibri"/>
                <w:b/>
                <w:bCs/>
                <w:color w:val="000000"/>
              </w:rPr>
              <w:t>2,90</w:t>
            </w:r>
          </w:p>
        </w:tc>
      </w:tr>
      <w:tr w:rsidR="00613445" w:rsidRPr="00D4587F" w14:paraId="4344EB06" w14:textId="77777777" w:rsidTr="002F134B">
        <w:trPr>
          <w:trHeight w:val="422"/>
        </w:trPr>
        <w:tc>
          <w:tcPr>
            <w:tcW w:w="6152" w:type="dxa"/>
            <w:vAlign w:val="center"/>
          </w:tcPr>
          <w:p w14:paraId="3D2D4C74" w14:textId="77777777" w:rsidR="00613445" w:rsidRPr="007D40CD" w:rsidRDefault="00613445" w:rsidP="002F134B">
            <w:pPr>
              <w:jc w:val="both"/>
              <w:rPr>
                <w:b/>
                <w:sz w:val="20"/>
                <w:szCs w:val="20"/>
              </w:rPr>
            </w:pPr>
            <w:r w:rsidRPr="00C41D68">
              <w:rPr>
                <w:b/>
                <w:color w:val="000000"/>
              </w:rPr>
              <w:t>6.</w:t>
            </w:r>
            <w:r>
              <w:rPr>
                <w:b/>
                <w:color w:val="000000"/>
              </w:rPr>
              <w:t xml:space="preserve"> </w:t>
            </w:r>
            <w:r w:rsidRPr="00C41D68">
              <w:rPr>
                <w:b/>
                <w:color w:val="000000"/>
              </w:rPr>
              <w:t>Расходы на управление многоквартирным домом</w:t>
            </w:r>
          </w:p>
        </w:tc>
        <w:tc>
          <w:tcPr>
            <w:tcW w:w="1685" w:type="dxa"/>
            <w:vAlign w:val="center"/>
          </w:tcPr>
          <w:p w14:paraId="0DDAC028" w14:textId="77777777" w:rsidR="00613445" w:rsidRPr="00316414" w:rsidRDefault="00613445" w:rsidP="002F134B">
            <w:pPr>
              <w:jc w:val="center"/>
              <w:rPr>
                <w:sz w:val="20"/>
                <w:szCs w:val="20"/>
              </w:rPr>
            </w:pPr>
          </w:p>
        </w:tc>
        <w:tc>
          <w:tcPr>
            <w:tcW w:w="1236" w:type="dxa"/>
            <w:vAlign w:val="center"/>
          </w:tcPr>
          <w:p w14:paraId="1C0A72FC" w14:textId="77777777" w:rsidR="00613445" w:rsidRPr="001875BB" w:rsidRDefault="00613445" w:rsidP="002F134B">
            <w:pPr>
              <w:jc w:val="center"/>
              <w:rPr>
                <w:b/>
                <w:bCs/>
              </w:rPr>
            </w:pPr>
            <w:r w:rsidRPr="001875BB">
              <w:rPr>
                <w:rFonts w:ascii="Calibri" w:hAnsi="Calibri" w:cs="Calibri"/>
                <w:b/>
                <w:bCs/>
                <w:color w:val="000000"/>
              </w:rPr>
              <w:t>51850,68</w:t>
            </w:r>
          </w:p>
        </w:tc>
        <w:tc>
          <w:tcPr>
            <w:tcW w:w="1322" w:type="dxa"/>
            <w:noWrap/>
            <w:vAlign w:val="center"/>
          </w:tcPr>
          <w:p w14:paraId="57E9E6B7" w14:textId="77777777" w:rsidR="00613445" w:rsidRPr="001875BB" w:rsidRDefault="00613445" w:rsidP="002F134B">
            <w:pPr>
              <w:jc w:val="center"/>
              <w:rPr>
                <w:b/>
                <w:bCs/>
              </w:rPr>
            </w:pPr>
            <w:r w:rsidRPr="001875BB">
              <w:rPr>
                <w:rFonts w:ascii="Calibri" w:hAnsi="Calibri" w:cs="Calibri"/>
                <w:b/>
                <w:bCs/>
                <w:color w:val="000000"/>
              </w:rPr>
              <w:t>4,87</w:t>
            </w:r>
          </w:p>
        </w:tc>
      </w:tr>
      <w:tr w:rsidR="00613445" w:rsidRPr="00D4587F" w14:paraId="02C5FBF6" w14:textId="77777777" w:rsidTr="002F134B">
        <w:trPr>
          <w:trHeight w:val="94"/>
        </w:trPr>
        <w:tc>
          <w:tcPr>
            <w:tcW w:w="6152" w:type="dxa"/>
            <w:vAlign w:val="center"/>
          </w:tcPr>
          <w:p w14:paraId="45F91846" w14:textId="77777777" w:rsidR="00613445" w:rsidRPr="00C41D68" w:rsidRDefault="00613445" w:rsidP="002F134B">
            <w:pPr>
              <w:jc w:val="both"/>
              <w:rPr>
                <w:b/>
                <w:color w:val="000000"/>
              </w:rPr>
            </w:pPr>
            <w:r w:rsidRPr="00C41D68">
              <w:rPr>
                <w:color w:val="000000"/>
                <w:sz w:val="20"/>
              </w:rPr>
              <w:t>6.1.</w:t>
            </w:r>
            <w:r>
              <w:rPr>
                <w:color w:val="000000"/>
                <w:sz w:val="20"/>
              </w:rPr>
              <w:t xml:space="preserve"> </w:t>
            </w:r>
            <w:r w:rsidRPr="00C41D68">
              <w:rPr>
                <w:color w:val="000000"/>
                <w:sz w:val="20"/>
              </w:rPr>
              <w:t>Биллинговое обслуживание (начисление квартплаты, сбор денежных средств с населения, оплата банковских услуг)</w:t>
            </w:r>
          </w:p>
        </w:tc>
        <w:tc>
          <w:tcPr>
            <w:tcW w:w="1685" w:type="dxa"/>
            <w:vAlign w:val="center"/>
          </w:tcPr>
          <w:p w14:paraId="00252022" w14:textId="77777777" w:rsidR="00613445" w:rsidRPr="00316414" w:rsidRDefault="00613445" w:rsidP="002F134B">
            <w:pPr>
              <w:jc w:val="center"/>
              <w:rPr>
                <w:sz w:val="20"/>
                <w:szCs w:val="20"/>
              </w:rPr>
            </w:pPr>
            <w:r w:rsidRPr="00FA1378">
              <w:rPr>
                <w:sz w:val="20"/>
                <w:szCs w:val="20"/>
              </w:rPr>
              <w:t>Постоянно, в течении срока действия договора</w:t>
            </w:r>
          </w:p>
        </w:tc>
        <w:tc>
          <w:tcPr>
            <w:tcW w:w="1236" w:type="dxa"/>
            <w:vAlign w:val="center"/>
          </w:tcPr>
          <w:p w14:paraId="2B4E5EA4" w14:textId="77777777" w:rsidR="00613445" w:rsidRPr="00424F27" w:rsidRDefault="00613445" w:rsidP="002F134B">
            <w:pPr>
              <w:jc w:val="center"/>
            </w:pPr>
            <w:r>
              <w:rPr>
                <w:rFonts w:ascii="Calibri" w:hAnsi="Calibri" w:cs="Calibri"/>
                <w:color w:val="000000"/>
              </w:rPr>
              <w:t>26890,30</w:t>
            </w:r>
          </w:p>
        </w:tc>
        <w:tc>
          <w:tcPr>
            <w:tcW w:w="1322" w:type="dxa"/>
            <w:noWrap/>
            <w:vAlign w:val="center"/>
          </w:tcPr>
          <w:p w14:paraId="78918C72" w14:textId="77777777" w:rsidR="00613445" w:rsidRPr="00424F27" w:rsidRDefault="00613445" w:rsidP="002F134B">
            <w:pPr>
              <w:jc w:val="center"/>
              <w:rPr>
                <w:b/>
              </w:rPr>
            </w:pPr>
            <w:r>
              <w:rPr>
                <w:rFonts w:ascii="Calibri" w:hAnsi="Calibri" w:cs="Calibri"/>
                <w:color w:val="000000"/>
              </w:rPr>
              <w:t>2,53</w:t>
            </w:r>
          </w:p>
        </w:tc>
      </w:tr>
      <w:tr w:rsidR="00613445" w:rsidRPr="00D4587F" w14:paraId="6775EF51" w14:textId="77777777" w:rsidTr="002F134B">
        <w:trPr>
          <w:trHeight w:val="94"/>
        </w:trPr>
        <w:tc>
          <w:tcPr>
            <w:tcW w:w="6152" w:type="dxa"/>
            <w:vAlign w:val="center"/>
          </w:tcPr>
          <w:p w14:paraId="005FBA4D" w14:textId="77777777" w:rsidR="00613445" w:rsidRPr="00C41D68" w:rsidRDefault="00613445" w:rsidP="002F134B">
            <w:pPr>
              <w:jc w:val="both"/>
              <w:rPr>
                <w:color w:val="000000"/>
                <w:sz w:val="20"/>
              </w:rPr>
            </w:pPr>
            <w:r w:rsidRPr="00C41D68">
              <w:rPr>
                <w:color w:val="000000"/>
                <w:sz w:val="20"/>
              </w:rPr>
              <w:t>6.2.</w:t>
            </w:r>
            <w:r>
              <w:rPr>
                <w:color w:val="000000"/>
                <w:sz w:val="20"/>
              </w:rPr>
              <w:t xml:space="preserve"> </w:t>
            </w:r>
            <w:r w:rsidRPr="00C41D68">
              <w:rPr>
                <w:color w:val="000000"/>
                <w:sz w:val="20"/>
              </w:rPr>
              <w:t>Ведение регистрационного учета населения (организация работы паспортного стола)</w:t>
            </w:r>
          </w:p>
        </w:tc>
        <w:tc>
          <w:tcPr>
            <w:tcW w:w="1685" w:type="dxa"/>
            <w:vAlign w:val="center"/>
          </w:tcPr>
          <w:p w14:paraId="737ADCB6" w14:textId="77777777" w:rsidR="00613445" w:rsidRPr="00316414" w:rsidRDefault="00613445" w:rsidP="002F134B">
            <w:pPr>
              <w:jc w:val="center"/>
              <w:rPr>
                <w:sz w:val="20"/>
                <w:szCs w:val="20"/>
              </w:rPr>
            </w:pPr>
            <w:r w:rsidRPr="00FA1378">
              <w:rPr>
                <w:sz w:val="20"/>
                <w:szCs w:val="20"/>
              </w:rPr>
              <w:t>Постоянно, в течении срока действия договора</w:t>
            </w:r>
          </w:p>
        </w:tc>
        <w:tc>
          <w:tcPr>
            <w:tcW w:w="1236" w:type="dxa"/>
            <w:vAlign w:val="center"/>
          </w:tcPr>
          <w:p w14:paraId="4B72208E" w14:textId="77777777" w:rsidR="00613445" w:rsidRPr="00424F27" w:rsidRDefault="00613445" w:rsidP="002F134B">
            <w:pPr>
              <w:jc w:val="center"/>
            </w:pPr>
            <w:r>
              <w:rPr>
                <w:rFonts w:ascii="Calibri" w:hAnsi="Calibri" w:cs="Calibri"/>
                <w:color w:val="000000"/>
              </w:rPr>
              <w:t>6561,74</w:t>
            </w:r>
          </w:p>
        </w:tc>
        <w:tc>
          <w:tcPr>
            <w:tcW w:w="1322" w:type="dxa"/>
            <w:noWrap/>
            <w:vAlign w:val="center"/>
          </w:tcPr>
          <w:p w14:paraId="7457CD8F" w14:textId="77777777" w:rsidR="00613445" w:rsidRPr="00424F27" w:rsidRDefault="00613445" w:rsidP="002F134B">
            <w:pPr>
              <w:jc w:val="center"/>
            </w:pPr>
            <w:r>
              <w:rPr>
                <w:rFonts w:ascii="Calibri" w:hAnsi="Calibri" w:cs="Calibri"/>
                <w:color w:val="000000"/>
              </w:rPr>
              <w:t>0,62</w:t>
            </w:r>
          </w:p>
        </w:tc>
      </w:tr>
      <w:tr w:rsidR="00613445" w:rsidRPr="00D4587F" w14:paraId="125014EA" w14:textId="77777777" w:rsidTr="002F134B">
        <w:trPr>
          <w:trHeight w:val="94"/>
        </w:trPr>
        <w:tc>
          <w:tcPr>
            <w:tcW w:w="6152" w:type="dxa"/>
            <w:vAlign w:val="center"/>
          </w:tcPr>
          <w:p w14:paraId="326AE6BF" w14:textId="77777777" w:rsidR="00613445" w:rsidRPr="00C41D68" w:rsidRDefault="00613445" w:rsidP="002F134B">
            <w:pPr>
              <w:jc w:val="both"/>
              <w:rPr>
                <w:color w:val="000000"/>
                <w:sz w:val="20"/>
              </w:rPr>
            </w:pPr>
            <w:r w:rsidRPr="00C41D68">
              <w:rPr>
                <w:color w:val="000000"/>
                <w:sz w:val="20"/>
              </w:rPr>
              <w:t>6.3.</w:t>
            </w:r>
            <w:r>
              <w:rPr>
                <w:color w:val="000000"/>
                <w:sz w:val="20"/>
              </w:rPr>
              <w:t xml:space="preserve"> </w:t>
            </w:r>
            <w:r w:rsidRPr="00C41D68">
              <w:rPr>
                <w:color w:val="000000"/>
                <w:sz w:val="20"/>
              </w:rPr>
              <w:t>Осуществление планового надзора за техническим состоянием жилого дома, обеспечение его содержания и ремонта, организация работ по обследованию объектов с целью определения их технической готовности к эксплуатации (в т.ч. сезонной), необходимости проведения текущего и капитального ремонта, планирование работ по содержанию и ремонту домов, осуществление систематического контроля за качеством услуг, ведение технической документации на жилые дома, работа с населением, в том числе рассмотрение обращений, жалоб по качеству обслуживания.</w:t>
            </w:r>
          </w:p>
        </w:tc>
        <w:tc>
          <w:tcPr>
            <w:tcW w:w="1685" w:type="dxa"/>
            <w:vAlign w:val="center"/>
          </w:tcPr>
          <w:p w14:paraId="4A22EB94" w14:textId="77777777" w:rsidR="00613445" w:rsidRPr="00316414" w:rsidRDefault="00613445" w:rsidP="002F134B">
            <w:pPr>
              <w:jc w:val="center"/>
              <w:rPr>
                <w:sz w:val="20"/>
                <w:szCs w:val="20"/>
              </w:rPr>
            </w:pPr>
            <w:r w:rsidRPr="00FA1378">
              <w:rPr>
                <w:sz w:val="20"/>
                <w:szCs w:val="20"/>
              </w:rPr>
              <w:t>Постоянно, в течении срока действия договора</w:t>
            </w:r>
          </w:p>
        </w:tc>
        <w:tc>
          <w:tcPr>
            <w:tcW w:w="1236" w:type="dxa"/>
            <w:vAlign w:val="center"/>
          </w:tcPr>
          <w:p w14:paraId="38B45D77" w14:textId="77777777" w:rsidR="00613445" w:rsidRPr="00424F27" w:rsidRDefault="00613445" w:rsidP="002F134B">
            <w:pPr>
              <w:jc w:val="center"/>
            </w:pPr>
            <w:r>
              <w:rPr>
                <w:rFonts w:ascii="Calibri" w:hAnsi="Calibri" w:cs="Calibri"/>
                <w:color w:val="000000"/>
              </w:rPr>
              <w:t>18398,63</w:t>
            </w:r>
          </w:p>
        </w:tc>
        <w:tc>
          <w:tcPr>
            <w:tcW w:w="1322" w:type="dxa"/>
            <w:noWrap/>
            <w:vAlign w:val="center"/>
          </w:tcPr>
          <w:p w14:paraId="7A7269C1" w14:textId="77777777" w:rsidR="00613445" w:rsidRPr="00424F27" w:rsidRDefault="00613445" w:rsidP="002F134B">
            <w:pPr>
              <w:jc w:val="center"/>
            </w:pPr>
            <w:r>
              <w:rPr>
                <w:rFonts w:ascii="Calibri" w:hAnsi="Calibri" w:cs="Calibri"/>
                <w:color w:val="000000"/>
              </w:rPr>
              <w:t>1,73</w:t>
            </w:r>
          </w:p>
        </w:tc>
      </w:tr>
      <w:tr w:rsidR="00613445" w:rsidRPr="00D4587F" w14:paraId="0E0EE757" w14:textId="77777777" w:rsidTr="002F134B">
        <w:trPr>
          <w:trHeight w:val="373"/>
        </w:trPr>
        <w:tc>
          <w:tcPr>
            <w:tcW w:w="6152" w:type="dxa"/>
            <w:vAlign w:val="center"/>
          </w:tcPr>
          <w:p w14:paraId="253F1BF8" w14:textId="77777777" w:rsidR="00613445" w:rsidRPr="00C41D68" w:rsidRDefault="00613445" w:rsidP="002F134B">
            <w:pPr>
              <w:jc w:val="both"/>
              <w:rPr>
                <w:color w:val="000000"/>
                <w:sz w:val="20"/>
              </w:rPr>
            </w:pPr>
            <w:r w:rsidRPr="00C41D68">
              <w:rPr>
                <w:b/>
              </w:rPr>
              <w:lastRenderedPageBreak/>
              <w:t xml:space="preserve">Итого </w:t>
            </w:r>
          </w:p>
        </w:tc>
        <w:tc>
          <w:tcPr>
            <w:tcW w:w="1685" w:type="dxa"/>
            <w:vAlign w:val="center"/>
          </w:tcPr>
          <w:p w14:paraId="0120AD19" w14:textId="77777777" w:rsidR="00613445" w:rsidRPr="00316414" w:rsidRDefault="00613445" w:rsidP="002F134B">
            <w:pPr>
              <w:jc w:val="center"/>
              <w:rPr>
                <w:sz w:val="20"/>
                <w:szCs w:val="20"/>
              </w:rPr>
            </w:pPr>
          </w:p>
        </w:tc>
        <w:tc>
          <w:tcPr>
            <w:tcW w:w="1236" w:type="dxa"/>
            <w:vAlign w:val="center"/>
          </w:tcPr>
          <w:p w14:paraId="5D9D4DCE" w14:textId="77777777" w:rsidR="00613445" w:rsidRPr="001875BB" w:rsidRDefault="00613445" w:rsidP="002F134B">
            <w:pPr>
              <w:jc w:val="center"/>
              <w:rPr>
                <w:b/>
                <w:bCs/>
              </w:rPr>
            </w:pPr>
            <w:r w:rsidRPr="001875BB">
              <w:rPr>
                <w:rFonts w:ascii="Calibri" w:hAnsi="Calibri" w:cs="Calibri"/>
                <w:b/>
                <w:bCs/>
                <w:color w:val="000000"/>
              </w:rPr>
              <w:t>265943,79</w:t>
            </w:r>
          </w:p>
        </w:tc>
        <w:tc>
          <w:tcPr>
            <w:tcW w:w="1322" w:type="dxa"/>
            <w:noWrap/>
            <w:vAlign w:val="center"/>
          </w:tcPr>
          <w:p w14:paraId="76BEBABD" w14:textId="77777777" w:rsidR="00613445" w:rsidRPr="001875BB" w:rsidRDefault="00613445" w:rsidP="002F134B">
            <w:pPr>
              <w:jc w:val="center"/>
              <w:rPr>
                <w:b/>
                <w:bCs/>
              </w:rPr>
            </w:pPr>
            <w:r w:rsidRPr="001875BB">
              <w:rPr>
                <w:rFonts w:ascii="Calibri" w:hAnsi="Calibri" w:cs="Calibri"/>
                <w:b/>
                <w:bCs/>
                <w:color w:val="000000"/>
              </w:rPr>
              <w:t>25,01</w:t>
            </w:r>
          </w:p>
        </w:tc>
      </w:tr>
    </w:tbl>
    <w:p w14:paraId="1102008D" w14:textId="3573950B" w:rsidR="007B5D53" w:rsidRDefault="00613445" w:rsidP="00613445">
      <w:pPr>
        <w:snapToGrid w:val="0"/>
        <w:jc w:val="both"/>
      </w:pPr>
      <w:r w:rsidRPr="00587F09">
        <w:t>Примечание</w:t>
      </w:r>
      <w:r>
        <w:t>:</w:t>
      </w:r>
      <w:r w:rsidRPr="00587F09">
        <w:t xml:space="preserve"> Перечень работ и услуг по содержанию и ремонту общего имущества собственников </w:t>
      </w:r>
      <w:r>
        <w:t>п</w:t>
      </w:r>
      <w:r w:rsidRPr="00587F09">
        <w:t>омещений в многоквартирном доме определяется организатором конкурса</w:t>
      </w:r>
    </w:p>
    <w:p w14:paraId="2E29954C" w14:textId="0C515755" w:rsidR="00613445" w:rsidRDefault="00613445" w:rsidP="00613445">
      <w:pPr>
        <w:snapToGrid w:val="0"/>
        <w:ind w:left="2832" w:firstLine="708"/>
        <w:jc w:val="right"/>
      </w:pPr>
    </w:p>
    <w:p w14:paraId="27901FBD" w14:textId="12E16563" w:rsidR="00613445" w:rsidRDefault="00613445" w:rsidP="00613445">
      <w:pPr>
        <w:snapToGrid w:val="0"/>
        <w:ind w:left="2832" w:firstLine="708"/>
        <w:jc w:val="right"/>
      </w:pPr>
      <w:r>
        <w:t xml:space="preserve">Приложение № </w:t>
      </w:r>
      <w:r w:rsidR="00DA20B6">
        <w:t>45</w:t>
      </w:r>
    </w:p>
    <w:p w14:paraId="29052896" w14:textId="45F2C388" w:rsidR="00613445" w:rsidRDefault="00613445" w:rsidP="00613445">
      <w:pPr>
        <w:snapToGrid w:val="0"/>
        <w:ind w:left="2832" w:firstLine="708"/>
        <w:jc w:val="right"/>
      </w:pPr>
    </w:p>
    <w:p w14:paraId="77003FDB" w14:textId="0B9090B8" w:rsidR="00613445" w:rsidRPr="008F7450" w:rsidRDefault="00DA20B6" w:rsidP="00613445">
      <w:pPr>
        <w:pStyle w:val="ConsPlusNonformat"/>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613445" w:rsidRPr="008F7450">
        <w:rPr>
          <w:rFonts w:ascii="Times New Roman" w:hAnsi="Times New Roman" w:cs="Times New Roman"/>
          <w:b/>
          <w:bCs/>
          <w:sz w:val="22"/>
          <w:szCs w:val="22"/>
        </w:rPr>
        <w:t>УТВЕРЖДАЮ:</w:t>
      </w:r>
    </w:p>
    <w:p w14:paraId="5F9E9F1B" w14:textId="77777777" w:rsidR="00613445" w:rsidRDefault="00613445" w:rsidP="00613445">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634AB409" w14:textId="77777777" w:rsidR="00613445" w:rsidRDefault="00613445" w:rsidP="00613445">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43E9A652" w14:textId="77777777" w:rsidR="00613445" w:rsidRDefault="00613445" w:rsidP="00613445">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759E6496" w14:textId="77777777" w:rsidR="00613445" w:rsidRDefault="00613445" w:rsidP="00613445">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5885D5A9" w14:textId="77777777" w:rsidR="00613445" w:rsidRDefault="00613445" w:rsidP="00613445">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2162A850" w14:textId="77777777" w:rsidR="00613445" w:rsidRDefault="00613445" w:rsidP="00613445">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60DFB876" w14:textId="77777777" w:rsidR="00613445" w:rsidRDefault="00613445" w:rsidP="00613445">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01B477F0" w14:textId="77777777" w:rsidR="00613445" w:rsidRDefault="00613445" w:rsidP="00613445">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0369E957" w14:textId="77777777" w:rsidR="00613445" w:rsidRDefault="00613445" w:rsidP="00613445">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11295619" w14:textId="77777777" w:rsidR="00613445" w:rsidRDefault="00613445" w:rsidP="00613445">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79D8BCFC" w14:textId="77777777" w:rsidR="00613445" w:rsidRDefault="00613445" w:rsidP="00613445">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0AD6FE2F" w14:textId="77777777" w:rsidR="00613445" w:rsidRDefault="00613445" w:rsidP="00613445">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74E1F8DC" w14:textId="77777777" w:rsidR="00613445" w:rsidRDefault="00613445" w:rsidP="00613445">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1C14FB12" w14:textId="77777777" w:rsidR="00613445" w:rsidRDefault="00613445" w:rsidP="00613445">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6BF0B1C9" w14:textId="77777777" w:rsidR="00613445" w:rsidRDefault="00613445" w:rsidP="00613445">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(дата утверждения)</w:t>
      </w:r>
    </w:p>
    <w:p w14:paraId="5F58572D" w14:textId="77777777" w:rsidR="00613445" w:rsidRPr="00632C5F" w:rsidRDefault="00613445" w:rsidP="00613445">
      <w:pPr>
        <w:pStyle w:val="ConsPlusNonformat"/>
        <w:jc w:val="center"/>
        <w:rPr>
          <w:rFonts w:ascii="Times New Roman" w:hAnsi="Times New Roman" w:cs="Times New Roman"/>
          <w:sz w:val="22"/>
          <w:szCs w:val="22"/>
        </w:rPr>
      </w:pPr>
    </w:p>
    <w:p w14:paraId="5B155248" w14:textId="77777777" w:rsidR="00613445" w:rsidRPr="0011116D" w:rsidRDefault="00613445" w:rsidP="00613445">
      <w:pPr>
        <w:pStyle w:val="ConsPlusNonformat"/>
        <w:jc w:val="center"/>
        <w:rPr>
          <w:rFonts w:ascii="Times New Roman" w:hAnsi="Times New Roman" w:cs="Times New Roman"/>
          <w:sz w:val="22"/>
          <w:szCs w:val="22"/>
        </w:rPr>
      </w:pPr>
      <w:r w:rsidRPr="0011116D">
        <w:rPr>
          <w:rFonts w:ascii="Times New Roman" w:hAnsi="Times New Roman" w:cs="Times New Roman"/>
          <w:sz w:val="22"/>
          <w:szCs w:val="22"/>
        </w:rPr>
        <w:t>АКТ</w:t>
      </w:r>
    </w:p>
    <w:p w14:paraId="5C027470" w14:textId="77777777" w:rsidR="00613445" w:rsidRPr="00730030" w:rsidRDefault="00613445" w:rsidP="00613445">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о состоянии общего имущества собственников</w:t>
      </w:r>
    </w:p>
    <w:p w14:paraId="6539D62F" w14:textId="77777777" w:rsidR="00613445" w:rsidRDefault="00613445" w:rsidP="00613445">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помещений в многоквартирном доме, являющегося объектом конкурса</w:t>
      </w:r>
    </w:p>
    <w:p w14:paraId="76DABFAF" w14:textId="77777777" w:rsidR="00613445" w:rsidRDefault="00613445" w:rsidP="00613445">
      <w:pPr>
        <w:pStyle w:val="ConsPlusNonformat"/>
        <w:jc w:val="center"/>
        <w:rPr>
          <w:rFonts w:ascii="Times New Roman" w:hAnsi="Times New Roman" w:cs="Times New Roman"/>
          <w:sz w:val="22"/>
          <w:szCs w:val="22"/>
        </w:rPr>
      </w:pPr>
    </w:p>
    <w:p w14:paraId="40F88B05" w14:textId="77777777" w:rsidR="00613445" w:rsidRPr="00632C5F" w:rsidRDefault="00613445" w:rsidP="00613445">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I. Общие сведения о многоквартирном доме</w:t>
      </w:r>
    </w:p>
    <w:p w14:paraId="19FA0EC4" w14:textId="77777777" w:rsidR="00613445" w:rsidRDefault="00613445" w:rsidP="00613445">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 Адрес многоквартирного дома: </w:t>
      </w:r>
      <w:r w:rsidRPr="00632C5F">
        <w:rPr>
          <w:rFonts w:ascii="Times New Roman" w:hAnsi="Times New Roman" w:cs="Times New Roman"/>
          <w:b/>
          <w:sz w:val="22"/>
          <w:szCs w:val="22"/>
          <w:u w:val="single"/>
        </w:rPr>
        <w:t>Нижегородская область,</w:t>
      </w:r>
      <w:r>
        <w:rPr>
          <w:rFonts w:ascii="Times New Roman" w:hAnsi="Times New Roman" w:cs="Times New Roman"/>
          <w:b/>
          <w:sz w:val="22"/>
          <w:szCs w:val="22"/>
          <w:u w:val="single"/>
        </w:rPr>
        <w:t xml:space="preserve"> </w:t>
      </w:r>
      <w:r w:rsidRPr="00632C5F">
        <w:rPr>
          <w:rFonts w:ascii="Times New Roman" w:hAnsi="Times New Roman" w:cs="Times New Roman"/>
          <w:b/>
          <w:sz w:val="22"/>
          <w:szCs w:val="22"/>
          <w:u w:val="single"/>
        </w:rPr>
        <w:t>г.</w:t>
      </w:r>
      <w:r>
        <w:rPr>
          <w:rFonts w:ascii="Times New Roman" w:hAnsi="Times New Roman" w:cs="Times New Roman"/>
          <w:b/>
          <w:sz w:val="22"/>
          <w:szCs w:val="22"/>
          <w:u w:val="single"/>
        </w:rPr>
        <w:t xml:space="preserve"> Шахунья, </w:t>
      </w:r>
    </w:p>
    <w:p w14:paraId="291547C7" w14:textId="77777777" w:rsidR="00613445" w:rsidRPr="00632C5F" w:rsidRDefault="00613445" w:rsidP="00613445">
      <w:pPr>
        <w:pStyle w:val="ConsPlusNonformat"/>
        <w:jc w:val="both"/>
        <w:rPr>
          <w:rFonts w:ascii="Times New Roman" w:hAnsi="Times New Roman" w:cs="Times New Roman"/>
          <w:b/>
          <w:sz w:val="22"/>
          <w:szCs w:val="22"/>
          <w:u w:val="single"/>
        </w:rPr>
      </w:pPr>
      <w:r>
        <w:rPr>
          <w:rFonts w:ascii="Times New Roman" w:hAnsi="Times New Roman" w:cs="Times New Roman"/>
          <w:b/>
          <w:sz w:val="22"/>
          <w:szCs w:val="22"/>
          <w:u w:val="single"/>
        </w:rPr>
        <w:t>п. Комсомольский, ул. Центральная, д. № 3</w:t>
      </w:r>
    </w:p>
    <w:p w14:paraId="306F5737" w14:textId="77777777" w:rsidR="00613445" w:rsidRPr="00632C5F" w:rsidRDefault="00613445" w:rsidP="00613445">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2. Кадастровый номер многоквартирного дома</w:t>
      </w:r>
      <w:r>
        <w:rPr>
          <w:rFonts w:ascii="Times New Roman" w:hAnsi="Times New Roman" w:cs="Times New Roman"/>
          <w:sz w:val="22"/>
          <w:szCs w:val="22"/>
        </w:rPr>
        <w:t xml:space="preserve"> </w:t>
      </w:r>
      <w:r w:rsidRPr="00632C5F">
        <w:rPr>
          <w:rFonts w:ascii="Times New Roman" w:hAnsi="Times New Roman" w:cs="Times New Roman"/>
          <w:sz w:val="22"/>
          <w:szCs w:val="22"/>
        </w:rPr>
        <w:t>(при его наличии):</w:t>
      </w:r>
      <w:r>
        <w:rPr>
          <w:rFonts w:ascii="Times New Roman" w:hAnsi="Times New Roman" w:cs="Times New Roman"/>
          <w:sz w:val="22"/>
          <w:szCs w:val="22"/>
        </w:rPr>
        <w:t xml:space="preserve"> </w:t>
      </w:r>
      <w:r w:rsidRPr="00632C5F">
        <w:rPr>
          <w:rFonts w:ascii="Times New Roman" w:hAnsi="Times New Roman" w:cs="Times New Roman"/>
          <w:b/>
          <w:sz w:val="22"/>
          <w:szCs w:val="22"/>
          <w:u w:val="single"/>
        </w:rPr>
        <w:t>отсутствует</w:t>
      </w:r>
    </w:p>
    <w:p w14:paraId="3A719C1E" w14:textId="77777777" w:rsidR="00613445" w:rsidRDefault="00613445" w:rsidP="00613445">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3. Серия, тип постройки: </w:t>
      </w:r>
      <w:r w:rsidRPr="009D747A">
        <w:rPr>
          <w:rFonts w:ascii="Times New Roman" w:hAnsi="Times New Roman" w:cs="Times New Roman"/>
          <w:b/>
          <w:sz w:val="22"/>
          <w:szCs w:val="22"/>
          <w:u w:val="single"/>
        </w:rPr>
        <w:t>данные отсутствуют</w:t>
      </w:r>
    </w:p>
    <w:p w14:paraId="337EFB26" w14:textId="77777777" w:rsidR="00613445" w:rsidRDefault="00613445" w:rsidP="00613445">
      <w:pPr>
        <w:pStyle w:val="ConsPlusNonformat"/>
        <w:jc w:val="both"/>
        <w:rPr>
          <w:rFonts w:ascii="Times New Roman" w:hAnsi="Times New Roman" w:cs="Times New Roman"/>
          <w:b/>
          <w:sz w:val="22"/>
          <w:szCs w:val="22"/>
          <w:u w:val="single"/>
        </w:rPr>
      </w:pPr>
      <w:r>
        <w:rPr>
          <w:rFonts w:ascii="Times New Roman" w:hAnsi="Times New Roman" w:cs="Times New Roman"/>
          <w:bCs/>
          <w:sz w:val="22"/>
          <w:szCs w:val="22"/>
        </w:rPr>
        <w:t xml:space="preserve">    </w:t>
      </w:r>
      <w:r w:rsidRPr="003E721F">
        <w:rPr>
          <w:rFonts w:ascii="Times New Roman" w:hAnsi="Times New Roman" w:cs="Times New Roman"/>
          <w:bCs/>
          <w:sz w:val="22"/>
          <w:szCs w:val="22"/>
        </w:rPr>
        <w:t>4. Год постройки:</w:t>
      </w:r>
      <w:r w:rsidRPr="003E721F">
        <w:rPr>
          <w:rFonts w:ascii="Times New Roman" w:hAnsi="Times New Roman" w:cs="Times New Roman"/>
          <w:b/>
          <w:sz w:val="22"/>
          <w:szCs w:val="22"/>
          <w:u w:val="single"/>
        </w:rPr>
        <w:t xml:space="preserve"> 19</w:t>
      </w:r>
      <w:r>
        <w:rPr>
          <w:rFonts w:ascii="Times New Roman" w:hAnsi="Times New Roman" w:cs="Times New Roman"/>
          <w:b/>
          <w:sz w:val="22"/>
          <w:szCs w:val="22"/>
          <w:u w:val="single"/>
        </w:rPr>
        <w:t>94</w:t>
      </w:r>
    </w:p>
    <w:p w14:paraId="2975A8E3" w14:textId="77777777" w:rsidR="00613445" w:rsidRPr="00632C5F" w:rsidRDefault="00613445" w:rsidP="00613445">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5. Степень износа по данным государственного технического учета:</w:t>
      </w:r>
      <w:r>
        <w:t xml:space="preserve"> </w:t>
      </w:r>
      <w:r w:rsidRPr="0041397F">
        <w:rPr>
          <w:rFonts w:ascii="Times New Roman" w:hAnsi="Times New Roman" w:cs="Times New Roman"/>
          <w:b/>
          <w:sz w:val="22"/>
          <w:szCs w:val="22"/>
          <w:u w:val="single"/>
        </w:rPr>
        <w:t>данные отсутствуют</w:t>
      </w:r>
    </w:p>
    <w:p w14:paraId="21DCDC44" w14:textId="77777777" w:rsidR="00613445" w:rsidRPr="00632C5F" w:rsidRDefault="00613445" w:rsidP="00613445">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6. Степень фактического износа: </w:t>
      </w:r>
      <w:r w:rsidRPr="0041397F">
        <w:rPr>
          <w:rFonts w:ascii="Times New Roman" w:hAnsi="Times New Roman" w:cs="Times New Roman"/>
          <w:b/>
          <w:sz w:val="22"/>
          <w:szCs w:val="22"/>
          <w:u w:val="single"/>
        </w:rPr>
        <w:t>данные отсутствуют</w:t>
      </w:r>
    </w:p>
    <w:p w14:paraId="30FAE157" w14:textId="77777777" w:rsidR="00613445" w:rsidRPr="00632C5F" w:rsidRDefault="00613445" w:rsidP="00613445">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7. Год последнего капитального ремонта: </w:t>
      </w:r>
      <w:r w:rsidRPr="00632C5F">
        <w:rPr>
          <w:rFonts w:ascii="Times New Roman" w:hAnsi="Times New Roman" w:cs="Times New Roman"/>
          <w:b/>
          <w:sz w:val="22"/>
          <w:szCs w:val="22"/>
          <w:u w:val="single"/>
        </w:rPr>
        <w:t>капитальный ремонт не проводился</w:t>
      </w:r>
    </w:p>
    <w:p w14:paraId="23A388C5" w14:textId="77777777" w:rsidR="00613445" w:rsidRPr="00632C5F" w:rsidRDefault="00613445" w:rsidP="00613445">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8. </w:t>
      </w:r>
      <w:r w:rsidRPr="00A306E2">
        <w:rPr>
          <w:rFonts w:ascii="Times New Roman" w:hAnsi="Times New Roman" w:cs="Times New Roman"/>
          <w:sz w:val="22"/>
          <w:szCs w:val="22"/>
        </w:rPr>
        <w:t>Реквизиты правового акта о признании многоквартирного дома аварийным и подлежащим сносу:</w:t>
      </w:r>
      <w:r w:rsidRPr="00400C8B">
        <w:t xml:space="preserve"> </w:t>
      </w:r>
      <w:r>
        <w:rPr>
          <w:rFonts w:ascii="Times New Roman" w:hAnsi="Times New Roman" w:cs="Times New Roman"/>
          <w:b/>
          <w:sz w:val="22"/>
          <w:szCs w:val="22"/>
          <w:u w:val="single"/>
        </w:rPr>
        <w:t>отсутствую</w:t>
      </w:r>
      <w:r w:rsidRPr="00400C8B">
        <w:rPr>
          <w:rFonts w:ascii="Times New Roman" w:hAnsi="Times New Roman" w:cs="Times New Roman"/>
          <w:b/>
          <w:sz w:val="22"/>
          <w:szCs w:val="22"/>
          <w:u w:val="single"/>
        </w:rPr>
        <w:t>т</w:t>
      </w:r>
    </w:p>
    <w:p w14:paraId="53C2AFF4" w14:textId="77777777" w:rsidR="00613445" w:rsidRPr="00914F6E" w:rsidRDefault="00613445" w:rsidP="00613445">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9. Количество этажей: </w:t>
      </w:r>
      <w:r>
        <w:rPr>
          <w:rFonts w:ascii="Times New Roman" w:hAnsi="Times New Roman" w:cs="Times New Roman"/>
          <w:b/>
          <w:sz w:val="22"/>
          <w:szCs w:val="22"/>
          <w:u w:val="single"/>
        </w:rPr>
        <w:t>2</w:t>
      </w:r>
      <w:r w:rsidRPr="00914F6E">
        <w:rPr>
          <w:rFonts w:ascii="Times New Roman" w:hAnsi="Times New Roman" w:cs="Times New Roman"/>
          <w:b/>
          <w:sz w:val="22"/>
          <w:szCs w:val="22"/>
          <w:u w:val="single"/>
        </w:rPr>
        <w:t xml:space="preserve"> (</w:t>
      </w:r>
      <w:r>
        <w:rPr>
          <w:rFonts w:ascii="Times New Roman" w:hAnsi="Times New Roman" w:cs="Times New Roman"/>
          <w:b/>
          <w:sz w:val="22"/>
          <w:szCs w:val="22"/>
          <w:u w:val="single"/>
        </w:rPr>
        <w:t>два</w:t>
      </w:r>
      <w:r w:rsidRPr="00914F6E">
        <w:rPr>
          <w:rFonts w:ascii="Times New Roman" w:hAnsi="Times New Roman" w:cs="Times New Roman"/>
          <w:b/>
          <w:sz w:val="22"/>
          <w:szCs w:val="22"/>
          <w:u w:val="single"/>
        </w:rPr>
        <w:t>)</w:t>
      </w:r>
    </w:p>
    <w:p w14:paraId="6EE4FAEE" w14:textId="77777777" w:rsidR="00613445" w:rsidRPr="00914F6E" w:rsidRDefault="00613445" w:rsidP="00613445">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10. Наличие подвала: </w:t>
      </w:r>
      <w:r>
        <w:rPr>
          <w:rFonts w:ascii="Times New Roman" w:hAnsi="Times New Roman" w:cs="Times New Roman"/>
          <w:b/>
          <w:sz w:val="22"/>
          <w:szCs w:val="22"/>
          <w:u w:val="single"/>
        </w:rPr>
        <w:t>да</w:t>
      </w:r>
    </w:p>
    <w:p w14:paraId="617B6DC0" w14:textId="77777777" w:rsidR="00613445" w:rsidRPr="00914F6E" w:rsidRDefault="00613445" w:rsidP="00613445">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11. Наличие цокольного этажа: </w:t>
      </w:r>
      <w:r w:rsidRPr="00914F6E">
        <w:rPr>
          <w:rFonts w:ascii="Times New Roman" w:hAnsi="Times New Roman" w:cs="Times New Roman"/>
          <w:b/>
          <w:sz w:val="22"/>
          <w:szCs w:val="22"/>
          <w:u w:val="single"/>
        </w:rPr>
        <w:t>отсутствует</w:t>
      </w:r>
    </w:p>
    <w:p w14:paraId="572E512A" w14:textId="77777777" w:rsidR="00613445" w:rsidRPr="00914F6E" w:rsidRDefault="00613445" w:rsidP="00613445">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914F6E">
        <w:rPr>
          <w:rFonts w:ascii="Times New Roman" w:hAnsi="Times New Roman" w:cs="Times New Roman"/>
          <w:sz w:val="22"/>
          <w:szCs w:val="22"/>
        </w:rPr>
        <w:t xml:space="preserve">12. Наличие мансарды: </w:t>
      </w:r>
      <w:r w:rsidRPr="00914F6E">
        <w:rPr>
          <w:rFonts w:ascii="Times New Roman" w:hAnsi="Times New Roman" w:cs="Times New Roman"/>
          <w:b/>
          <w:sz w:val="22"/>
          <w:szCs w:val="22"/>
          <w:u w:val="single"/>
        </w:rPr>
        <w:t>отсутствует</w:t>
      </w:r>
    </w:p>
    <w:p w14:paraId="26ECA01C" w14:textId="77777777" w:rsidR="00613445" w:rsidRPr="00914F6E" w:rsidRDefault="00613445" w:rsidP="00613445">
      <w:pPr>
        <w:pStyle w:val="ConsPlusNonformat"/>
        <w:jc w:val="both"/>
        <w:rPr>
          <w:rFonts w:ascii="Times New Roman" w:hAnsi="Times New Roman" w:cs="Times New Roman"/>
          <w:sz w:val="22"/>
          <w:szCs w:val="22"/>
        </w:rPr>
      </w:pPr>
      <w:r w:rsidRPr="00914F6E">
        <w:rPr>
          <w:rFonts w:ascii="Times New Roman" w:hAnsi="Times New Roman" w:cs="Times New Roman"/>
          <w:sz w:val="22"/>
          <w:szCs w:val="22"/>
        </w:rPr>
        <w:t xml:space="preserve">  13. Наличие мезонина: </w:t>
      </w:r>
      <w:r w:rsidRPr="00914F6E">
        <w:rPr>
          <w:rFonts w:ascii="Times New Roman" w:hAnsi="Times New Roman" w:cs="Times New Roman"/>
          <w:b/>
          <w:sz w:val="22"/>
          <w:szCs w:val="22"/>
          <w:u w:val="single"/>
        </w:rPr>
        <w:t>отсутствует</w:t>
      </w:r>
    </w:p>
    <w:p w14:paraId="5EC72292" w14:textId="77777777" w:rsidR="00613445" w:rsidRPr="00914F6E" w:rsidRDefault="00613445" w:rsidP="00613445">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14. Количество квартир: </w:t>
      </w:r>
      <w:r>
        <w:rPr>
          <w:rFonts w:ascii="Times New Roman" w:hAnsi="Times New Roman" w:cs="Times New Roman"/>
          <w:b/>
          <w:sz w:val="22"/>
          <w:szCs w:val="22"/>
          <w:u w:val="single"/>
        </w:rPr>
        <w:t>8</w:t>
      </w:r>
      <w:r w:rsidRPr="00914F6E">
        <w:rPr>
          <w:rFonts w:ascii="Times New Roman" w:hAnsi="Times New Roman" w:cs="Times New Roman"/>
          <w:b/>
          <w:sz w:val="22"/>
          <w:szCs w:val="22"/>
          <w:u w:val="single"/>
        </w:rPr>
        <w:t xml:space="preserve"> (</w:t>
      </w:r>
      <w:r>
        <w:rPr>
          <w:rFonts w:ascii="Times New Roman" w:hAnsi="Times New Roman" w:cs="Times New Roman"/>
          <w:b/>
          <w:sz w:val="22"/>
          <w:szCs w:val="22"/>
          <w:u w:val="single"/>
        </w:rPr>
        <w:t>восемь</w:t>
      </w:r>
      <w:r w:rsidRPr="00914F6E">
        <w:rPr>
          <w:rFonts w:ascii="Times New Roman" w:hAnsi="Times New Roman" w:cs="Times New Roman"/>
          <w:b/>
          <w:sz w:val="22"/>
          <w:szCs w:val="22"/>
          <w:u w:val="single"/>
        </w:rPr>
        <w:t>)</w:t>
      </w:r>
    </w:p>
    <w:p w14:paraId="1886110F" w14:textId="77777777" w:rsidR="00613445" w:rsidRPr="003525DE" w:rsidRDefault="00613445" w:rsidP="00613445">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15. </w:t>
      </w:r>
      <w:r w:rsidRPr="00632C5F">
        <w:rPr>
          <w:rFonts w:ascii="Times New Roman" w:hAnsi="Times New Roman" w:cs="Times New Roman"/>
          <w:sz w:val="22"/>
          <w:szCs w:val="22"/>
        </w:rPr>
        <w:t xml:space="preserve">Количество нежилых помещений, не входящих в состав общего имущества: </w:t>
      </w:r>
      <w:r w:rsidRPr="003525DE">
        <w:rPr>
          <w:rFonts w:ascii="Times New Roman" w:hAnsi="Times New Roman" w:cs="Times New Roman"/>
          <w:b/>
          <w:sz w:val="22"/>
          <w:szCs w:val="22"/>
          <w:u w:val="single"/>
        </w:rPr>
        <w:t>данные отсутствуют</w:t>
      </w:r>
    </w:p>
    <w:p w14:paraId="6A493401" w14:textId="77777777" w:rsidR="00613445" w:rsidRPr="00632C5F" w:rsidRDefault="00613445" w:rsidP="00613445">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16. Реквизиты правового акта о признании всех жилых помещений в многоквартирном доме непригодными для проживания: </w:t>
      </w:r>
      <w:r w:rsidRPr="003525DE">
        <w:rPr>
          <w:rFonts w:ascii="Times New Roman" w:hAnsi="Times New Roman" w:cs="Times New Roman"/>
          <w:b/>
          <w:sz w:val="22"/>
          <w:szCs w:val="22"/>
          <w:u w:val="single"/>
        </w:rPr>
        <w:t>данные отсутствуют</w:t>
      </w:r>
    </w:p>
    <w:p w14:paraId="155CF61D" w14:textId="77777777" w:rsidR="00613445" w:rsidRPr="00632C5F" w:rsidRDefault="00613445" w:rsidP="00613445">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17. </w:t>
      </w:r>
      <w:r>
        <w:rPr>
          <w:rFonts w:ascii="Times New Roman" w:hAnsi="Times New Roman" w:cs="Times New Roman"/>
          <w:sz w:val="22"/>
          <w:szCs w:val="22"/>
        </w:rPr>
        <w:t xml:space="preserve">Перечень жилых помещений, признанных </w:t>
      </w:r>
      <w:r w:rsidRPr="00A306E2">
        <w:rPr>
          <w:rFonts w:ascii="Times New Roman" w:hAnsi="Times New Roman" w:cs="Times New Roman"/>
          <w:sz w:val="22"/>
          <w:szCs w:val="22"/>
        </w:rPr>
        <w:t xml:space="preserve">непригодными для проживания (с указанием реквизитов правовых актов о признании жилых помещений непригодными для проживания): </w:t>
      </w:r>
      <w:r w:rsidRPr="003525DE">
        <w:rPr>
          <w:rFonts w:ascii="Times New Roman" w:hAnsi="Times New Roman" w:cs="Times New Roman"/>
          <w:b/>
          <w:sz w:val="22"/>
          <w:szCs w:val="22"/>
          <w:u w:val="single"/>
        </w:rPr>
        <w:t>данные отсутствуют</w:t>
      </w:r>
    </w:p>
    <w:p w14:paraId="2A5A71A8" w14:textId="77777777" w:rsidR="00613445" w:rsidRPr="00632C5F" w:rsidRDefault="00613445" w:rsidP="00613445">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18. Строительный объе</w:t>
      </w:r>
      <w:r>
        <w:rPr>
          <w:rFonts w:ascii="Times New Roman" w:hAnsi="Times New Roman" w:cs="Times New Roman"/>
          <w:sz w:val="22"/>
          <w:szCs w:val="22"/>
        </w:rPr>
        <w:t xml:space="preserve">м: </w:t>
      </w:r>
      <w:r>
        <w:rPr>
          <w:rFonts w:ascii="Times New Roman" w:hAnsi="Times New Roman" w:cs="Times New Roman"/>
          <w:b/>
          <w:sz w:val="22"/>
          <w:szCs w:val="22"/>
          <w:u w:val="single"/>
        </w:rPr>
        <w:t xml:space="preserve">1527,0 </w:t>
      </w:r>
      <w:r w:rsidRPr="00914F6E">
        <w:rPr>
          <w:rFonts w:ascii="Times New Roman" w:hAnsi="Times New Roman" w:cs="Times New Roman"/>
          <w:b/>
          <w:sz w:val="22"/>
          <w:szCs w:val="22"/>
          <w:u w:val="single"/>
        </w:rPr>
        <w:t>куб. м.</w:t>
      </w:r>
    </w:p>
    <w:p w14:paraId="6AC6F991" w14:textId="77777777" w:rsidR="00613445" w:rsidRPr="00632C5F" w:rsidRDefault="00613445" w:rsidP="00613445">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19. Площадь:</w:t>
      </w:r>
    </w:p>
    <w:p w14:paraId="6E613113" w14:textId="77777777" w:rsidR="00613445" w:rsidRPr="00632C5F" w:rsidRDefault="00613445" w:rsidP="00613445">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а) многоквартирного дома с лоджиями, балконами, шкафами, коридорами и лестничными к</w:t>
      </w:r>
      <w:r>
        <w:rPr>
          <w:rFonts w:ascii="Times New Roman" w:hAnsi="Times New Roman" w:cs="Times New Roman"/>
          <w:sz w:val="22"/>
          <w:szCs w:val="22"/>
        </w:rPr>
        <w:t xml:space="preserve">летками: </w:t>
      </w:r>
      <w:r w:rsidRPr="00B12C4E">
        <w:rPr>
          <w:rFonts w:ascii="Times New Roman" w:hAnsi="Times New Roman" w:cs="Times New Roman"/>
          <w:b/>
          <w:sz w:val="22"/>
          <w:szCs w:val="22"/>
          <w:u w:val="single"/>
        </w:rPr>
        <w:t>данные отсутствуют</w:t>
      </w:r>
    </w:p>
    <w:p w14:paraId="21A49A6B" w14:textId="77777777" w:rsidR="00613445" w:rsidRPr="00632C5F" w:rsidRDefault="00613445" w:rsidP="00613445">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б)</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жилых помещений (общая площадь квартир): </w:t>
      </w:r>
      <w:r>
        <w:rPr>
          <w:rFonts w:ascii="Times New Roman" w:hAnsi="Times New Roman" w:cs="Times New Roman"/>
          <w:b/>
          <w:sz w:val="22"/>
          <w:szCs w:val="22"/>
          <w:u w:val="single"/>
        </w:rPr>
        <w:t>230,2</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(374,4</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xml:space="preserve">.) </w:t>
      </w:r>
    </w:p>
    <w:p w14:paraId="42C4BFBB" w14:textId="77777777" w:rsidR="00613445" w:rsidRPr="00632C5F" w:rsidRDefault="00613445" w:rsidP="00613445">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в) </w:t>
      </w:r>
      <w:r>
        <w:rPr>
          <w:rFonts w:ascii="Times New Roman" w:hAnsi="Times New Roman" w:cs="Times New Roman"/>
          <w:sz w:val="22"/>
          <w:szCs w:val="22"/>
        </w:rPr>
        <w:t xml:space="preserve">нежилых помещений (общая площадь </w:t>
      </w:r>
      <w:r w:rsidRPr="00632C5F">
        <w:rPr>
          <w:rFonts w:ascii="Times New Roman" w:hAnsi="Times New Roman" w:cs="Times New Roman"/>
          <w:sz w:val="22"/>
          <w:szCs w:val="22"/>
        </w:rPr>
        <w:t xml:space="preserve">нежилых помещений, не </w:t>
      </w:r>
      <w:r>
        <w:rPr>
          <w:rFonts w:ascii="Times New Roman" w:hAnsi="Times New Roman" w:cs="Times New Roman"/>
          <w:sz w:val="22"/>
          <w:szCs w:val="22"/>
        </w:rPr>
        <w:t xml:space="preserve">входящих в состав общего имущества в многоквартирном </w:t>
      </w:r>
      <w:r w:rsidRPr="00632C5F">
        <w:rPr>
          <w:rFonts w:ascii="Times New Roman" w:hAnsi="Times New Roman" w:cs="Times New Roman"/>
          <w:sz w:val="22"/>
          <w:szCs w:val="22"/>
        </w:rPr>
        <w:t xml:space="preserve">доме): </w:t>
      </w:r>
      <w:r w:rsidRPr="00C4072E">
        <w:rPr>
          <w:rFonts w:ascii="Times New Roman" w:hAnsi="Times New Roman" w:cs="Times New Roman"/>
          <w:b/>
          <w:sz w:val="22"/>
          <w:szCs w:val="22"/>
          <w:u w:val="single"/>
        </w:rPr>
        <w:t>данные отсутствуют</w:t>
      </w:r>
      <w:r>
        <w:rPr>
          <w:rFonts w:ascii="Times New Roman" w:hAnsi="Times New Roman" w:cs="Times New Roman"/>
          <w:sz w:val="22"/>
          <w:szCs w:val="22"/>
        </w:rPr>
        <w:t xml:space="preserve"> </w:t>
      </w:r>
    </w:p>
    <w:p w14:paraId="10FC4001" w14:textId="77777777" w:rsidR="00613445" w:rsidRPr="00632C5F" w:rsidRDefault="00613445" w:rsidP="00613445">
      <w:pPr>
        <w:pStyle w:val="ConsPlusNonformat"/>
        <w:tabs>
          <w:tab w:val="left" w:pos="284"/>
          <w:tab w:val="left" w:pos="426"/>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г)</w:t>
      </w:r>
      <w:r>
        <w:rPr>
          <w:rFonts w:ascii="Times New Roman" w:hAnsi="Times New Roman" w:cs="Times New Roman"/>
          <w:sz w:val="22"/>
          <w:szCs w:val="22"/>
        </w:rPr>
        <w:t xml:space="preserve"> помещений общего пользования (общая площадь </w:t>
      </w:r>
      <w:r w:rsidRPr="00632C5F">
        <w:rPr>
          <w:rFonts w:ascii="Times New Roman" w:hAnsi="Times New Roman" w:cs="Times New Roman"/>
          <w:sz w:val="22"/>
          <w:szCs w:val="22"/>
        </w:rPr>
        <w:t>нежилых</w:t>
      </w:r>
      <w:r>
        <w:rPr>
          <w:rFonts w:ascii="Times New Roman" w:hAnsi="Times New Roman" w:cs="Times New Roman"/>
          <w:sz w:val="22"/>
          <w:szCs w:val="22"/>
        </w:rPr>
        <w:t xml:space="preserve"> помещений, </w:t>
      </w:r>
      <w:r w:rsidRPr="00632C5F">
        <w:rPr>
          <w:rFonts w:ascii="Times New Roman" w:hAnsi="Times New Roman" w:cs="Times New Roman"/>
          <w:sz w:val="22"/>
          <w:szCs w:val="22"/>
        </w:rPr>
        <w:t xml:space="preserve">входящих в состав общего имущества в многоквартирном доме): </w:t>
      </w:r>
      <w:r w:rsidRPr="003525DE">
        <w:rPr>
          <w:rFonts w:ascii="Times New Roman" w:hAnsi="Times New Roman" w:cs="Times New Roman"/>
          <w:b/>
          <w:sz w:val="22"/>
          <w:szCs w:val="22"/>
          <w:u w:val="single"/>
        </w:rPr>
        <w:t>данные отсутствуют</w:t>
      </w:r>
    </w:p>
    <w:p w14:paraId="38301C63" w14:textId="77777777" w:rsidR="00613445" w:rsidRPr="00632C5F" w:rsidRDefault="00613445" w:rsidP="00613445">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20. Количество лестниц: </w:t>
      </w:r>
      <w:r>
        <w:rPr>
          <w:rFonts w:ascii="Times New Roman" w:hAnsi="Times New Roman" w:cs="Times New Roman"/>
          <w:b/>
          <w:sz w:val="22"/>
          <w:szCs w:val="22"/>
        </w:rPr>
        <w:t>1</w:t>
      </w:r>
      <w:r w:rsidRPr="00B93041">
        <w:rPr>
          <w:rFonts w:ascii="Times New Roman" w:hAnsi="Times New Roman" w:cs="Times New Roman"/>
          <w:b/>
          <w:sz w:val="22"/>
          <w:szCs w:val="22"/>
        </w:rPr>
        <w:t xml:space="preserve"> шт.</w:t>
      </w:r>
    </w:p>
    <w:p w14:paraId="28BDDA62" w14:textId="77777777" w:rsidR="00613445" w:rsidRPr="00632C5F" w:rsidRDefault="00613445" w:rsidP="00613445">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21. </w:t>
      </w:r>
      <w:r w:rsidRPr="00632C5F">
        <w:rPr>
          <w:rFonts w:ascii="Times New Roman" w:hAnsi="Times New Roman" w:cs="Times New Roman"/>
          <w:sz w:val="22"/>
          <w:szCs w:val="22"/>
        </w:rPr>
        <w:t>Уборочная площадь лестниц</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(включая межквартирные лестничные площадки): </w:t>
      </w:r>
      <w:r w:rsidRPr="005A039C">
        <w:rPr>
          <w:rFonts w:ascii="Times New Roman" w:hAnsi="Times New Roman" w:cs="Times New Roman"/>
          <w:b/>
          <w:sz w:val="22"/>
          <w:szCs w:val="22"/>
          <w:u w:val="single"/>
        </w:rPr>
        <w:t>данные отсутствуют</w:t>
      </w:r>
    </w:p>
    <w:p w14:paraId="166FA1F8" w14:textId="77777777" w:rsidR="00613445" w:rsidRPr="00632C5F" w:rsidRDefault="00613445" w:rsidP="00613445">
      <w:pPr>
        <w:pStyle w:val="ConsPlusNonformat"/>
        <w:jc w:val="both"/>
        <w:rPr>
          <w:rFonts w:ascii="Times New Roman" w:hAnsi="Times New Roman" w:cs="Times New Roman"/>
          <w:sz w:val="22"/>
          <w:szCs w:val="22"/>
        </w:rPr>
      </w:pPr>
      <w:r>
        <w:rPr>
          <w:rFonts w:ascii="Times New Roman" w:hAnsi="Times New Roman" w:cs="Times New Roman"/>
          <w:sz w:val="22"/>
          <w:szCs w:val="22"/>
        </w:rPr>
        <w:lastRenderedPageBreak/>
        <w:t xml:space="preserve">  </w:t>
      </w:r>
      <w:r w:rsidRPr="00632C5F">
        <w:rPr>
          <w:rFonts w:ascii="Times New Roman" w:hAnsi="Times New Roman" w:cs="Times New Roman"/>
          <w:sz w:val="22"/>
          <w:szCs w:val="22"/>
        </w:rPr>
        <w:t xml:space="preserve">22. Уборочная площадь общих коридоров: </w:t>
      </w:r>
      <w:r w:rsidRPr="00B12C4E">
        <w:rPr>
          <w:rFonts w:ascii="Times New Roman" w:hAnsi="Times New Roman" w:cs="Times New Roman"/>
          <w:b/>
          <w:sz w:val="22"/>
          <w:szCs w:val="22"/>
          <w:u w:val="single"/>
        </w:rPr>
        <w:t>данные отсутствуют</w:t>
      </w:r>
    </w:p>
    <w:p w14:paraId="53A55BB1" w14:textId="77777777" w:rsidR="00613445" w:rsidRPr="00632C5F" w:rsidRDefault="00613445" w:rsidP="00613445">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23. </w:t>
      </w:r>
      <w:r>
        <w:rPr>
          <w:rFonts w:ascii="Times New Roman" w:hAnsi="Times New Roman" w:cs="Times New Roman"/>
          <w:sz w:val="22"/>
          <w:szCs w:val="22"/>
        </w:rPr>
        <w:t>Уборочная площадь других помещений</w:t>
      </w:r>
      <w:r w:rsidRPr="00632C5F">
        <w:rPr>
          <w:rFonts w:ascii="Times New Roman" w:hAnsi="Times New Roman" w:cs="Times New Roman"/>
          <w:sz w:val="22"/>
          <w:szCs w:val="22"/>
        </w:rPr>
        <w:t xml:space="preserve"> общего пользования (включая технические этажи, чердаки, технические подвалы): </w:t>
      </w:r>
      <w:r w:rsidRPr="00B12C4E">
        <w:rPr>
          <w:rFonts w:ascii="Times New Roman" w:hAnsi="Times New Roman" w:cs="Times New Roman"/>
          <w:b/>
          <w:sz w:val="22"/>
          <w:szCs w:val="22"/>
          <w:u w:val="single"/>
        </w:rPr>
        <w:t>данные отсутствуют</w:t>
      </w:r>
    </w:p>
    <w:p w14:paraId="09BB82C6" w14:textId="77777777" w:rsidR="00613445" w:rsidRDefault="00613445" w:rsidP="00613445">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24. Площадь земельного участка, входящего в состав общего имущества многоквартирного дома: </w:t>
      </w:r>
      <w:r w:rsidRPr="00CB48B0">
        <w:rPr>
          <w:rFonts w:ascii="Times New Roman" w:hAnsi="Times New Roman" w:cs="Times New Roman"/>
          <w:b/>
          <w:sz w:val="22"/>
          <w:szCs w:val="22"/>
          <w:u w:val="single"/>
        </w:rPr>
        <w:t>данные отсутствуют</w:t>
      </w:r>
    </w:p>
    <w:p w14:paraId="7994A7DD" w14:textId="77777777" w:rsidR="00613445" w:rsidRDefault="00613445" w:rsidP="00613445">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25. Кадастровый номер земельного участка (при его наличии): </w:t>
      </w:r>
      <w:r w:rsidRPr="00CB48B0">
        <w:rPr>
          <w:rFonts w:ascii="Times New Roman" w:hAnsi="Times New Roman" w:cs="Times New Roman"/>
          <w:b/>
          <w:sz w:val="22"/>
          <w:szCs w:val="22"/>
          <w:u w:val="single"/>
        </w:rPr>
        <w:t>данные отсутствуют</w:t>
      </w:r>
    </w:p>
    <w:p w14:paraId="1B30D1A3" w14:textId="77777777" w:rsidR="00613445" w:rsidRDefault="00613445" w:rsidP="00613445">
      <w:pPr>
        <w:pStyle w:val="ConsPlusNonformat"/>
        <w:jc w:val="center"/>
        <w:rPr>
          <w:rFonts w:ascii="Times New Roman" w:hAnsi="Times New Roman" w:cs="Times New Roman"/>
          <w:sz w:val="22"/>
          <w:szCs w:val="22"/>
        </w:rPr>
      </w:pPr>
      <w:r w:rsidRPr="008F6CE0">
        <w:rPr>
          <w:rFonts w:ascii="Times New Roman" w:hAnsi="Times New Roman" w:cs="Times New Roman"/>
          <w:sz w:val="22"/>
          <w:szCs w:val="22"/>
        </w:rPr>
        <w:t>II. Техническое состояние многоквартирного дома, включая пристройки</w:t>
      </w:r>
    </w:p>
    <w:tbl>
      <w:tblPr>
        <w:tblStyle w:val="a5"/>
        <w:tblW w:w="0" w:type="auto"/>
        <w:tblLook w:val="0000" w:firstRow="0" w:lastRow="0" w:firstColumn="0" w:lastColumn="0" w:noHBand="0" w:noVBand="0"/>
      </w:tblPr>
      <w:tblGrid>
        <w:gridCol w:w="4031"/>
        <w:gridCol w:w="3093"/>
        <w:gridCol w:w="2674"/>
      </w:tblGrid>
      <w:tr w:rsidR="00613445" w14:paraId="6488DBFA" w14:textId="77777777" w:rsidTr="002F134B">
        <w:trPr>
          <w:trHeight w:val="1175"/>
        </w:trPr>
        <w:tc>
          <w:tcPr>
            <w:tcW w:w="4031" w:type="dxa"/>
          </w:tcPr>
          <w:p w14:paraId="51AB1B6E" w14:textId="77777777" w:rsidR="00613445" w:rsidRDefault="00613445" w:rsidP="002F134B">
            <w:pPr>
              <w:pStyle w:val="ConsPlusCell"/>
              <w:ind w:left="108"/>
              <w:jc w:val="both"/>
            </w:pPr>
          </w:p>
          <w:p w14:paraId="2C483895" w14:textId="77777777" w:rsidR="00613445" w:rsidRPr="003F3F93" w:rsidRDefault="00613445" w:rsidP="002F134B">
            <w:pPr>
              <w:pStyle w:val="ConsPlusCell"/>
              <w:ind w:left="108"/>
              <w:jc w:val="center"/>
            </w:pPr>
            <w:r w:rsidRPr="003F3F93">
              <w:t>Наименование конструктивных</w:t>
            </w:r>
          </w:p>
          <w:p w14:paraId="69AF7C00" w14:textId="77777777" w:rsidR="00613445" w:rsidRDefault="00613445" w:rsidP="002F134B">
            <w:pPr>
              <w:pStyle w:val="ConsPlusCell"/>
              <w:ind w:left="108"/>
              <w:jc w:val="center"/>
            </w:pPr>
            <w:r w:rsidRPr="003F3F93">
              <w:t>элементов</w:t>
            </w:r>
          </w:p>
          <w:p w14:paraId="0C34FDF8" w14:textId="77777777" w:rsidR="00613445" w:rsidRDefault="00613445" w:rsidP="002F134B">
            <w:pPr>
              <w:pStyle w:val="ConsPlusCell"/>
              <w:ind w:left="108"/>
              <w:jc w:val="both"/>
            </w:pPr>
          </w:p>
          <w:p w14:paraId="67FFD122" w14:textId="77777777" w:rsidR="00613445" w:rsidRDefault="00613445" w:rsidP="002F134B">
            <w:pPr>
              <w:pStyle w:val="ConsPlusCell"/>
              <w:ind w:left="108"/>
              <w:jc w:val="both"/>
            </w:pPr>
          </w:p>
        </w:tc>
        <w:tc>
          <w:tcPr>
            <w:tcW w:w="3093" w:type="dxa"/>
          </w:tcPr>
          <w:p w14:paraId="5C06EE79" w14:textId="77777777" w:rsidR="00613445" w:rsidRDefault="00613445" w:rsidP="002F134B">
            <w:pPr>
              <w:rPr>
                <w:rFonts w:eastAsiaTheme="minorEastAsia"/>
                <w:sz w:val="20"/>
                <w:szCs w:val="20"/>
              </w:rPr>
            </w:pPr>
          </w:p>
          <w:p w14:paraId="10F79218" w14:textId="77777777" w:rsidR="00613445" w:rsidRDefault="00613445" w:rsidP="002F134B">
            <w:pPr>
              <w:pStyle w:val="ConsPlusCell"/>
              <w:jc w:val="center"/>
            </w:pPr>
            <w:r w:rsidRPr="003F3F93">
              <w:t>Описание элементов (материал, конструкция или система, отделка и прочее)</w:t>
            </w:r>
          </w:p>
        </w:tc>
        <w:tc>
          <w:tcPr>
            <w:tcW w:w="2674" w:type="dxa"/>
          </w:tcPr>
          <w:p w14:paraId="04AC590C" w14:textId="77777777" w:rsidR="00613445" w:rsidRDefault="00613445" w:rsidP="002F134B">
            <w:pPr>
              <w:jc w:val="center"/>
              <w:rPr>
                <w:rFonts w:eastAsiaTheme="minorEastAsia"/>
                <w:sz w:val="20"/>
                <w:szCs w:val="20"/>
              </w:rPr>
            </w:pPr>
          </w:p>
          <w:p w14:paraId="62E0C8EB" w14:textId="77777777" w:rsidR="00613445" w:rsidRDefault="00613445" w:rsidP="002F134B">
            <w:pPr>
              <w:pStyle w:val="ConsPlusCell"/>
              <w:jc w:val="center"/>
            </w:pPr>
            <w:r w:rsidRPr="003F3F93">
              <w:t>Техническое состояние элементов общего имущества многоквартирного дома или износ в %</w:t>
            </w:r>
          </w:p>
        </w:tc>
      </w:tr>
      <w:tr w:rsidR="00613445" w:rsidRPr="00E27470" w14:paraId="0BC178DF" w14:textId="77777777" w:rsidTr="002F134B">
        <w:tblPrEx>
          <w:tblLook w:val="04A0" w:firstRow="1" w:lastRow="0" w:firstColumn="1" w:lastColumn="0" w:noHBand="0" w:noVBand="1"/>
        </w:tblPrEx>
        <w:trPr>
          <w:trHeight w:val="359"/>
        </w:trPr>
        <w:tc>
          <w:tcPr>
            <w:tcW w:w="4031" w:type="dxa"/>
            <w:tcBorders>
              <w:top w:val="single" w:sz="4" w:space="0" w:color="auto"/>
              <w:left w:val="single" w:sz="4" w:space="0" w:color="auto"/>
            </w:tcBorders>
          </w:tcPr>
          <w:p w14:paraId="716BE247" w14:textId="77777777" w:rsidR="00613445" w:rsidRPr="00E27470" w:rsidRDefault="00613445" w:rsidP="002F134B">
            <w:pPr>
              <w:pStyle w:val="ConsPlusCell"/>
              <w:jc w:val="center"/>
            </w:pPr>
            <w:r>
              <w:t xml:space="preserve">1. </w:t>
            </w:r>
            <w:r w:rsidRPr="00E27470">
              <w:t>Фундамент</w:t>
            </w:r>
          </w:p>
        </w:tc>
        <w:tc>
          <w:tcPr>
            <w:tcW w:w="3093" w:type="dxa"/>
            <w:tcBorders>
              <w:top w:val="single" w:sz="4" w:space="0" w:color="auto"/>
            </w:tcBorders>
          </w:tcPr>
          <w:p w14:paraId="52D4C38A" w14:textId="77777777" w:rsidR="00613445" w:rsidRPr="00914F6E" w:rsidRDefault="00613445" w:rsidP="002F134B">
            <w:pPr>
              <w:pStyle w:val="ConsPlusCell"/>
              <w:jc w:val="both"/>
            </w:pPr>
            <w:r>
              <w:t>Ленточный кирпичный</w:t>
            </w:r>
            <w:r w:rsidRPr="00914F6E">
              <w:t>;</w:t>
            </w:r>
          </w:p>
        </w:tc>
        <w:tc>
          <w:tcPr>
            <w:tcW w:w="2674" w:type="dxa"/>
            <w:tcBorders>
              <w:top w:val="single" w:sz="4" w:space="0" w:color="auto"/>
              <w:right w:val="single" w:sz="4" w:space="0" w:color="auto"/>
            </w:tcBorders>
          </w:tcPr>
          <w:p w14:paraId="475E67D0" w14:textId="77777777" w:rsidR="00613445" w:rsidRPr="005A039C" w:rsidRDefault="00613445" w:rsidP="002F134B">
            <w:pPr>
              <w:pStyle w:val="ConsPlusCell"/>
              <w:jc w:val="center"/>
            </w:pPr>
            <w:r w:rsidRPr="005A039C">
              <w:t>н/д</w:t>
            </w:r>
          </w:p>
        </w:tc>
      </w:tr>
      <w:tr w:rsidR="00613445" w:rsidRPr="00E27470" w14:paraId="502510A8" w14:textId="77777777" w:rsidTr="002F134B">
        <w:tblPrEx>
          <w:tblLook w:val="04A0" w:firstRow="1" w:lastRow="0" w:firstColumn="1" w:lastColumn="0" w:noHBand="0" w:noVBand="1"/>
        </w:tblPrEx>
        <w:tc>
          <w:tcPr>
            <w:tcW w:w="4031" w:type="dxa"/>
            <w:tcBorders>
              <w:left w:val="single" w:sz="4" w:space="0" w:color="auto"/>
            </w:tcBorders>
          </w:tcPr>
          <w:p w14:paraId="1846C27B" w14:textId="77777777" w:rsidR="00613445" w:rsidRPr="00E27470" w:rsidRDefault="00613445" w:rsidP="002F134B">
            <w:pPr>
              <w:pStyle w:val="ConsPlusCell"/>
            </w:pPr>
            <w:r w:rsidRPr="00E27470">
              <w:t>2.</w:t>
            </w:r>
            <w:r>
              <w:t xml:space="preserve"> </w:t>
            </w:r>
            <w:r w:rsidRPr="00E27470">
              <w:t>Наружные и внутренние</w:t>
            </w:r>
          </w:p>
          <w:p w14:paraId="6D9F9663" w14:textId="77777777" w:rsidR="00613445" w:rsidRPr="00E27470" w:rsidRDefault="00613445" w:rsidP="002F134B">
            <w:pPr>
              <w:pStyle w:val="ConsPlusCell"/>
            </w:pPr>
            <w:r w:rsidRPr="00E27470">
              <w:t xml:space="preserve">  </w:t>
            </w:r>
            <w:r>
              <w:t xml:space="preserve"> </w:t>
            </w:r>
            <w:r w:rsidRPr="00E27470">
              <w:t>капитальные стены</w:t>
            </w:r>
          </w:p>
        </w:tc>
        <w:tc>
          <w:tcPr>
            <w:tcW w:w="3093" w:type="dxa"/>
          </w:tcPr>
          <w:p w14:paraId="1E594C87" w14:textId="77777777" w:rsidR="00613445" w:rsidRPr="00914F6E" w:rsidRDefault="00613445" w:rsidP="002F134B">
            <w:pPr>
              <w:autoSpaceDE w:val="0"/>
              <w:autoSpaceDN w:val="0"/>
              <w:adjustRightInd w:val="0"/>
              <w:rPr>
                <w:sz w:val="20"/>
                <w:szCs w:val="20"/>
              </w:rPr>
            </w:pPr>
            <w:r>
              <w:rPr>
                <w:sz w:val="20"/>
                <w:szCs w:val="20"/>
              </w:rPr>
              <w:t>К</w:t>
            </w:r>
            <w:r w:rsidRPr="00914F6E">
              <w:rPr>
                <w:sz w:val="20"/>
                <w:szCs w:val="20"/>
              </w:rPr>
              <w:t>ирпич</w:t>
            </w:r>
            <w:r>
              <w:rPr>
                <w:sz w:val="20"/>
                <w:szCs w:val="20"/>
              </w:rPr>
              <w:t>ные</w:t>
            </w:r>
            <w:r w:rsidRPr="00914F6E">
              <w:rPr>
                <w:sz w:val="20"/>
                <w:szCs w:val="20"/>
              </w:rPr>
              <w:t>;</w:t>
            </w:r>
          </w:p>
        </w:tc>
        <w:tc>
          <w:tcPr>
            <w:tcW w:w="2674" w:type="dxa"/>
            <w:tcBorders>
              <w:right w:val="single" w:sz="4" w:space="0" w:color="auto"/>
            </w:tcBorders>
          </w:tcPr>
          <w:p w14:paraId="62D9948F" w14:textId="77777777" w:rsidR="00613445" w:rsidRPr="005A039C" w:rsidRDefault="00613445" w:rsidP="002F134B">
            <w:pPr>
              <w:pStyle w:val="ConsPlusCell"/>
              <w:jc w:val="center"/>
            </w:pPr>
            <w:r w:rsidRPr="005A039C">
              <w:t>н/д</w:t>
            </w:r>
          </w:p>
        </w:tc>
      </w:tr>
      <w:tr w:rsidR="00613445" w:rsidRPr="00E27470" w14:paraId="7367E398" w14:textId="77777777" w:rsidTr="002F134B">
        <w:tblPrEx>
          <w:tblLook w:val="04A0" w:firstRow="1" w:lastRow="0" w:firstColumn="1" w:lastColumn="0" w:noHBand="0" w:noVBand="1"/>
        </w:tblPrEx>
        <w:tc>
          <w:tcPr>
            <w:tcW w:w="4031" w:type="dxa"/>
            <w:tcBorders>
              <w:left w:val="single" w:sz="4" w:space="0" w:color="auto"/>
            </w:tcBorders>
          </w:tcPr>
          <w:p w14:paraId="38FCEDA6" w14:textId="77777777" w:rsidR="00613445" w:rsidRPr="00E27470" w:rsidRDefault="00613445" w:rsidP="002F134B">
            <w:pPr>
              <w:pStyle w:val="ConsPlusCell"/>
              <w:jc w:val="both"/>
            </w:pPr>
            <w:r w:rsidRPr="00E27470">
              <w:t>3.</w:t>
            </w:r>
            <w:r>
              <w:t xml:space="preserve"> </w:t>
            </w:r>
            <w:r w:rsidRPr="00E27470">
              <w:t>Перегородки</w:t>
            </w:r>
          </w:p>
        </w:tc>
        <w:tc>
          <w:tcPr>
            <w:tcW w:w="3093" w:type="dxa"/>
          </w:tcPr>
          <w:p w14:paraId="5A35D35E" w14:textId="77777777" w:rsidR="00613445" w:rsidRPr="00C1012D" w:rsidRDefault="00613445" w:rsidP="002F134B">
            <w:pPr>
              <w:pStyle w:val="ConsPlusCell"/>
              <w:jc w:val="both"/>
            </w:pPr>
            <w:r>
              <w:t>К</w:t>
            </w:r>
            <w:r w:rsidRPr="009D747A">
              <w:t>ирпичные;</w:t>
            </w:r>
          </w:p>
        </w:tc>
        <w:tc>
          <w:tcPr>
            <w:tcW w:w="2674" w:type="dxa"/>
            <w:tcBorders>
              <w:right w:val="single" w:sz="4" w:space="0" w:color="auto"/>
            </w:tcBorders>
          </w:tcPr>
          <w:p w14:paraId="5DFAA3B9" w14:textId="77777777" w:rsidR="00613445" w:rsidRPr="005A039C" w:rsidRDefault="00613445" w:rsidP="002F134B">
            <w:pPr>
              <w:pStyle w:val="ConsPlusCell"/>
              <w:jc w:val="center"/>
            </w:pPr>
            <w:r w:rsidRPr="005A039C">
              <w:t>н/д</w:t>
            </w:r>
          </w:p>
        </w:tc>
      </w:tr>
      <w:tr w:rsidR="00613445" w:rsidRPr="00E27470" w14:paraId="76D6AFD2" w14:textId="77777777" w:rsidTr="002F134B">
        <w:tblPrEx>
          <w:tblLook w:val="04A0" w:firstRow="1" w:lastRow="0" w:firstColumn="1" w:lastColumn="0" w:noHBand="0" w:noVBand="1"/>
        </w:tblPrEx>
        <w:tc>
          <w:tcPr>
            <w:tcW w:w="4031" w:type="dxa"/>
            <w:tcBorders>
              <w:left w:val="single" w:sz="4" w:space="0" w:color="auto"/>
            </w:tcBorders>
          </w:tcPr>
          <w:p w14:paraId="739333EE" w14:textId="77777777" w:rsidR="00613445" w:rsidRPr="00E27470" w:rsidRDefault="00613445" w:rsidP="002F134B">
            <w:pPr>
              <w:pStyle w:val="ConsPlusCell"/>
            </w:pPr>
            <w:r w:rsidRPr="00E27470">
              <w:t>4.</w:t>
            </w:r>
            <w:r>
              <w:t xml:space="preserve"> </w:t>
            </w:r>
            <w:r w:rsidRPr="00E27470">
              <w:t>Перекрытия</w:t>
            </w:r>
            <w:r>
              <w:t xml:space="preserve">: - </w:t>
            </w:r>
            <w:r w:rsidRPr="00E27470">
              <w:t>чердачные</w:t>
            </w:r>
            <w:r>
              <w:t>,</w:t>
            </w:r>
          </w:p>
          <w:p w14:paraId="713C1916" w14:textId="77777777" w:rsidR="00613445" w:rsidRDefault="00613445" w:rsidP="002F134B">
            <w:pPr>
              <w:pStyle w:val="ConsPlusCell"/>
            </w:pPr>
            <w:r w:rsidRPr="00E27470">
              <w:t xml:space="preserve"> </w:t>
            </w:r>
            <w:r>
              <w:t xml:space="preserve">  - </w:t>
            </w:r>
            <w:r w:rsidRPr="00E27470">
              <w:t xml:space="preserve"> </w:t>
            </w:r>
            <w:r>
              <w:t>м</w:t>
            </w:r>
            <w:r w:rsidRPr="00E27470">
              <w:t>еждуэтажные</w:t>
            </w:r>
            <w:r>
              <w:t>,</w:t>
            </w:r>
          </w:p>
          <w:p w14:paraId="299B42ED" w14:textId="77777777" w:rsidR="00613445" w:rsidRPr="00E27470" w:rsidRDefault="00613445" w:rsidP="002F134B">
            <w:pPr>
              <w:pStyle w:val="ConsPlusCell"/>
            </w:pPr>
            <w:r>
              <w:t xml:space="preserve">   - </w:t>
            </w:r>
            <w:r w:rsidRPr="00E27470">
              <w:t xml:space="preserve"> подвальные</w:t>
            </w:r>
          </w:p>
          <w:p w14:paraId="44634129" w14:textId="77777777" w:rsidR="00613445" w:rsidRPr="00E27470" w:rsidRDefault="00613445" w:rsidP="002F134B">
            <w:pPr>
              <w:pStyle w:val="ConsPlusCell"/>
            </w:pPr>
            <w:r w:rsidRPr="00E27470">
              <w:t xml:space="preserve"> </w:t>
            </w:r>
            <w:r>
              <w:t xml:space="preserve"> </w:t>
            </w:r>
            <w:r w:rsidRPr="00E27470">
              <w:t xml:space="preserve"> (другое)</w:t>
            </w:r>
          </w:p>
        </w:tc>
        <w:tc>
          <w:tcPr>
            <w:tcW w:w="3093" w:type="dxa"/>
          </w:tcPr>
          <w:p w14:paraId="2EC78B2D" w14:textId="77777777" w:rsidR="00613445" w:rsidRPr="00C1012D" w:rsidRDefault="00613445" w:rsidP="002F134B">
            <w:pPr>
              <w:jc w:val="both"/>
              <w:rPr>
                <w:sz w:val="20"/>
                <w:szCs w:val="20"/>
              </w:rPr>
            </w:pPr>
            <w:r>
              <w:rPr>
                <w:sz w:val="20"/>
                <w:szCs w:val="20"/>
              </w:rPr>
              <w:t>Железобетонные</w:t>
            </w:r>
            <w:r w:rsidRPr="00C1012D">
              <w:rPr>
                <w:sz w:val="20"/>
                <w:szCs w:val="20"/>
              </w:rPr>
              <w:t>;</w:t>
            </w:r>
          </w:p>
          <w:p w14:paraId="3833098D" w14:textId="77777777" w:rsidR="00613445" w:rsidRDefault="00613445" w:rsidP="002F134B">
            <w:pPr>
              <w:jc w:val="both"/>
              <w:rPr>
                <w:sz w:val="20"/>
                <w:szCs w:val="20"/>
              </w:rPr>
            </w:pPr>
            <w:r>
              <w:rPr>
                <w:sz w:val="20"/>
                <w:szCs w:val="20"/>
              </w:rPr>
              <w:t>Ж</w:t>
            </w:r>
            <w:r w:rsidRPr="005446CE">
              <w:rPr>
                <w:sz w:val="20"/>
                <w:szCs w:val="20"/>
              </w:rPr>
              <w:t>елезобетонные;</w:t>
            </w:r>
          </w:p>
          <w:p w14:paraId="190235A6" w14:textId="77777777" w:rsidR="00613445" w:rsidRDefault="00613445" w:rsidP="002F134B">
            <w:pPr>
              <w:jc w:val="both"/>
              <w:rPr>
                <w:sz w:val="20"/>
                <w:szCs w:val="20"/>
              </w:rPr>
            </w:pPr>
            <w:r>
              <w:rPr>
                <w:sz w:val="20"/>
                <w:szCs w:val="20"/>
              </w:rPr>
              <w:t>Ж</w:t>
            </w:r>
            <w:r w:rsidRPr="00152470">
              <w:rPr>
                <w:sz w:val="20"/>
                <w:szCs w:val="20"/>
              </w:rPr>
              <w:t>елезобетонные;</w:t>
            </w:r>
          </w:p>
          <w:p w14:paraId="04D0E977" w14:textId="77777777" w:rsidR="00613445" w:rsidRPr="00C1012D" w:rsidRDefault="00613445" w:rsidP="002F134B">
            <w:pPr>
              <w:jc w:val="both"/>
              <w:rPr>
                <w:sz w:val="20"/>
                <w:szCs w:val="20"/>
              </w:rPr>
            </w:pPr>
          </w:p>
        </w:tc>
        <w:tc>
          <w:tcPr>
            <w:tcW w:w="2674" w:type="dxa"/>
            <w:tcBorders>
              <w:right w:val="single" w:sz="4" w:space="0" w:color="auto"/>
            </w:tcBorders>
          </w:tcPr>
          <w:p w14:paraId="5D992AA2" w14:textId="77777777" w:rsidR="00613445" w:rsidRDefault="00613445" w:rsidP="002F134B">
            <w:pPr>
              <w:jc w:val="center"/>
              <w:rPr>
                <w:sz w:val="20"/>
                <w:szCs w:val="20"/>
              </w:rPr>
            </w:pPr>
            <w:r w:rsidRPr="005A039C">
              <w:rPr>
                <w:sz w:val="20"/>
                <w:szCs w:val="20"/>
              </w:rPr>
              <w:t>н/д</w:t>
            </w:r>
          </w:p>
          <w:p w14:paraId="58056FBA" w14:textId="77777777" w:rsidR="00613445" w:rsidRDefault="00613445" w:rsidP="002F134B">
            <w:pPr>
              <w:jc w:val="center"/>
              <w:rPr>
                <w:sz w:val="20"/>
                <w:szCs w:val="20"/>
              </w:rPr>
            </w:pPr>
            <w:r w:rsidRPr="00EA370E">
              <w:rPr>
                <w:sz w:val="20"/>
                <w:szCs w:val="20"/>
              </w:rPr>
              <w:t>н/д</w:t>
            </w:r>
          </w:p>
          <w:p w14:paraId="639C1B78" w14:textId="77777777" w:rsidR="00613445" w:rsidRPr="005A039C" w:rsidRDefault="00613445" w:rsidP="002F134B">
            <w:pPr>
              <w:jc w:val="center"/>
              <w:rPr>
                <w:sz w:val="20"/>
                <w:szCs w:val="20"/>
              </w:rPr>
            </w:pPr>
            <w:r w:rsidRPr="00EA370E">
              <w:rPr>
                <w:sz w:val="20"/>
                <w:szCs w:val="20"/>
              </w:rPr>
              <w:t>н/д</w:t>
            </w:r>
          </w:p>
        </w:tc>
      </w:tr>
      <w:tr w:rsidR="00613445" w:rsidRPr="00E27470" w14:paraId="7B25EA56" w14:textId="77777777" w:rsidTr="002F134B">
        <w:tblPrEx>
          <w:tblLook w:val="04A0" w:firstRow="1" w:lastRow="0" w:firstColumn="1" w:lastColumn="0" w:noHBand="0" w:noVBand="1"/>
        </w:tblPrEx>
        <w:tc>
          <w:tcPr>
            <w:tcW w:w="4031" w:type="dxa"/>
            <w:tcBorders>
              <w:left w:val="single" w:sz="4" w:space="0" w:color="auto"/>
            </w:tcBorders>
          </w:tcPr>
          <w:p w14:paraId="2523F457" w14:textId="77777777" w:rsidR="00613445" w:rsidRPr="00E27470" w:rsidRDefault="00613445" w:rsidP="002F134B">
            <w:pPr>
              <w:pStyle w:val="ConsPlusCell"/>
              <w:jc w:val="both"/>
            </w:pPr>
            <w:r w:rsidRPr="00E27470">
              <w:t>5.</w:t>
            </w:r>
            <w:r>
              <w:t xml:space="preserve"> </w:t>
            </w:r>
            <w:r w:rsidRPr="00E27470">
              <w:t>Крыша</w:t>
            </w:r>
          </w:p>
        </w:tc>
        <w:tc>
          <w:tcPr>
            <w:tcW w:w="3093" w:type="dxa"/>
          </w:tcPr>
          <w:p w14:paraId="6F617A8E" w14:textId="77777777" w:rsidR="00613445" w:rsidRPr="00C1012D" w:rsidRDefault="00613445" w:rsidP="002F134B">
            <w:pPr>
              <w:pStyle w:val="ConsPlusCell"/>
              <w:jc w:val="both"/>
            </w:pPr>
            <w:r>
              <w:t>Шифер</w:t>
            </w:r>
            <w:r w:rsidRPr="00C1012D">
              <w:t>;</w:t>
            </w:r>
          </w:p>
        </w:tc>
        <w:tc>
          <w:tcPr>
            <w:tcW w:w="2674" w:type="dxa"/>
            <w:tcBorders>
              <w:right w:val="single" w:sz="4" w:space="0" w:color="auto"/>
            </w:tcBorders>
          </w:tcPr>
          <w:p w14:paraId="09A78855" w14:textId="77777777" w:rsidR="00613445" w:rsidRPr="005A039C" w:rsidRDefault="00613445" w:rsidP="002F134B">
            <w:pPr>
              <w:pStyle w:val="ConsPlusCell"/>
              <w:jc w:val="center"/>
            </w:pPr>
            <w:r w:rsidRPr="005A039C">
              <w:t>н/д</w:t>
            </w:r>
          </w:p>
        </w:tc>
      </w:tr>
      <w:tr w:rsidR="00613445" w:rsidRPr="00E27470" w14:paraId="38802A34" w14:textId="77777777" w:rsidTr="002F134B">
        <w:tblPrEx>
          <w:tblLook w:val="04A0" w:firstRow="1" w:lastRow="0" w:firstColumn="1" w:lastColumn="0" w:noHBand="0" w:noVBand="1"/>
        </w:tblPrEx>
        <w:tc>
          <w:tcPr>
            <w:tcW w:w="4031" w:type="dxa"/>
            <w:tcBorders>
              <w:left w:val="single" w:sz="4" w:space="0" w:color="auto"/>
              <w:bottom w:val="single" w:sz="4" w:space="0" w:color="auto"/>
            </w:tcBorders>
          </w:tcPr>
          <w:p w14:paraId="789BCDB0" w14:textId="77777777" w:rsidR="00613445" w:rsidRPr="00E27470" w:rsidRDefault="00613445" w:rsidP="002F134B">
            <w:pPr>
              <w:pStyle w:val="ConsPlusCell"/>
              <w:jc w:val="both"/>
            </w:pPr>
            <w:r w:rsidRPr="00E27470">
              <w:t>6.</w:t>
            </w:r>
            <w:r>
              <w:t xml:space="preserve"> </w:t>
            </w:r>
            <w:r w:rsidRPr="00E27470">
              <w:t>Полы</w:t>
            </w:r>
          </w:p>
        </w:tc>
        <w:tc>
          <w:tcPr>
            <w:tcW w:w="3093" w:type="dxa"/>
            <w:tcBorders>
              <w:bottom w:val="single" w:sz="4" w:space="0" w:color="auto"/>
            </w:tcBorders>
          </w:tcPr>
          <w:p w14:paraId="0C2EE13C" w14:textId="77777777" w:rsidR="00613445" w:rsidRPr="00C1012D" w:rsidRDefault="00613445" w:rsidP="002F134B">
            <w:pPr>
              <w:pStyle w:val="ConsPlusCell"/>
              <w:jc w:val="both"/>
            </w:pPr>
            <w:r>
              <w:t>Дощатые</w:t>
            </w:r>
            <w:r w:rsidRPr="00C1012D">
              <w:t>;</w:t>
            </w:r>
          </w:p>
        </w:tc>
        <w:tc>
          <w:tcPr>
            <w:tcW w:w="2674" w:type="dxa"/>
            <w:tcBorders>
              <w:bottom w:val="single" w:sz="4" w:space="0" w:color="auto"/>
              <w:right w:val="single" w:sz="4" w:space="0" w:color="auto"/>
            </w:tcBorders>
          </w:tcPr>
          <w:p w14:paraId="7D837DDB" w14:textId="77777777" w:rsidR="00613445" w:rsidRPr="005A039C" w:rsidRDefault="00613445" w:rsidP="002F134B">
            <w:pPr>
              <w:pStyle w:val="ConsPlusCell"/>
              <w:jc w:val="center"/>
            </w:pPr>
            <w:r w:rsidRPr="005A039C">
              <w:t>н/д</w:t>
            </w:r>
          </w:p>
        </w:tc>
      </w:tr>
      <w:tr w:rsidR="00613445" w:rsidRPr="00E27470" w14:paraId="54B864B4" w14:textId="77777777" w:rsidTr="002F134B">
        <w:tblPrEx>
          <w:tblLook w:val="04A0" w:firstRow="1" w:lastRow="0" w:firstColumn="1" w:lastColumn="0" w:noHBand="0" w:noVBand="1"/>
        </w:tblPrEx>
        <w:tc>
          <w:tcPr>
            <w:tcW w:w="4031" w:type="dxa"/>
            <w:tcBorders>
              <w:left w:val="single" w:sz="4" w:space="0" w:color="auto"/>
            </w:tcBorders>
          </w:tcPr>
          <w:p w14:paraId="27DFD93F" w14:textId="77777777" w:rsidR="00613445" w:rsidRDefault="00613445" w:rsidP="002F134B">
            <w:pPr>
              <w:pStyle w:val="ConsPlusCell"/>
            </w:pPr>
            <w:r w:rsidRPr="00E27470">
              <w:t>7.</w:t>
            </w:r>
            <w:r>
              <w:t xml:space="preserve"> </w:t>
            </w:r>
            <w:r w:rsidRPr="00E27470">
              <w:t>Проемы</w:t>
            </w:r>
            <w:r>
              <w:t>: -</w:t>
            </w:r>
            <w:r w:rsidRPr="00E27470">
              <w:t xml:space="preserve"> окна,</w:t>
            </w:r>
          </w:p>
          <w:p w14:paraId="519DFCE2" w14:textId="77777777" w:rsidR="00613445" w:rsidRPr="00E27470" w:rsidRDefault="00613445" w:rsidP="002F134B">
            <w:pPr>
              <w:pStyle w:val="ConsPlusCell"/>
            </w:pPr>
            <w:r w:rsidRPr="00E27470">
              <w:t xml:space="preserve"> </w:t>
            </w:r>
            <w:r>
              <w:t xml:space="preserve">   - </w:t>
            </w:r>
            <w:r w:rsidRPr="00E27470">
              <w:t>двери</w:t>
            </w:r>
            <w:r>
              <w:t xml:space="preserve"> </w:t>
            </w:r>
            <w:r w:rsidRPr="00E27470">
              <w:t>(другое)</w:t>
            </w:r>
          </w:p>
        </w:tc>
        <w:tc>
          <w:tcPr>
            <w:tcW w:w="3093" w:type="dxa"/>
          </w:tcPr>
          <w:p w14:paraId="34FB5061" w14:textId="77777777" w:rsidR="00613445" w:rsidRDefault="00613445" w:rsidP="002F134B">
            <w:pPr>
              <w:pStyle w:val="ConsPlusCell"/>
            </w:pPr>
            <w:r>
              <w:t>Л/створные, з/глухие;</w:t>
            </w:r>
          </w:p>
          <w:p w14:paraId="284770C2" w14:textId="77777777" w:rsidR="00613445" w:rsidRPr="00C1012D" w:rsidRDefault="00613445" w:rsidP="002F134B">
            <w:pPr>
              <w:pStyle w:val="ConsPlusCell"/>
            </w:pPr>
            <w:r>
              <w:t>Простые;</w:t>
            </w:r>
          </w:p>
        </w:tc>
        <w:tc>
          <w:tcPr>
            <w:tcW w:w="2674" w:type="dxa"/>
            <w:tcBorders>
              <w:right w:val="single" w:sz="4" w:space="0" w:color="auto"/>
            </w:tcBorders>
          </w:tcPr>
          <w:p w14:paraId="57BD7BF2" w14:textId="77777777" w:rsidR="00613445" w:rsidRDefault="00613445" w:rsidP="002F134B">
            <w:pPr>
              <w:pStyle w:val="ConsPlusCell"/>
              <w:jc w:val="center"/>
            </w:pPr>
            <w:r w:rsidRPr="005A039C">
              <w:t>н/д</w:t>
            </w:r>
          </w:p>
          <w:p w14:paraId="1B48D8F8" w14:textId="77777777" w:rsidR="00613445" w:rsidRPr="005A039C" w:rsidRDefault="00613445" w:rsidP="002F134B">
            <w:pPr>
              <w:pStyle w:val="ConsPlusCell"/>
              <w:jc w:val="center"/>
            </w:pPr>
            <w:r w:rsidRPr="00EA370E">
              <w:t>н/д</w:t>
            </w:r>
          </w:p>
        </w:tc>
      </w:tr>
      <w:tr w:rsidR="00613445" w:rsidRPr="00E27470" w14:paraId="22968294" w14:textId="77777777" w:rsidTr="002F134B">
        <w:tblPrEx>
          <w:tblLook w:val="04A0" w:firstRow="1" w:lastRow="0" w:firstColumn="1" w:lastColumn="0" w:noHBand="0" w:noVBand="1"/>
        </w:tblPrEx>
        <w:tc>
          <w:tcPr>
            <w:tcW w:w="4031" w:type="dxa"/>
            <w:tcBorders>
              <w:left w:val="single" w:sz="4" w:space="0" w:color="auto"/>
            </w:tcBorders>
          </w:tcPr>
          <w:p w14:paraId="40FC3996" w14:textId="77777777" w:rsidR="00613445" w:rsidRPr="00E27470" w:rsidRDefault="00613445" w:rsidP="002F134B">
            <w:pPr>
              <w:pStyle w:val="ConsPlusCell"/>
            </w:pPr>
            <w:r w:rsidRPr="00E27470">
              <w:t>8.</w:t>
            </w:r>
            <w:r>
              <w:t xml:space="preserve"> </w:t>
            </w:r>
            <w:r w:rsidRPr="00E27470">
              <w:t>Отделка</w:t>
            </w:r>
            <w:r>
              <w:t>: -</w:t>
            </w:r>
            <w:r w:rsidRPr="00E27470">
              <w:t xml:space="preserve"> внутренняя,</w:t>
            </w:r>
          </w:p>
          <w:p w14:paraId="273A146C" w14:textId="77777777" w:rsidR="00613445" w:rsidRPr="00E27470" w:rsidRDefault="00613445" w:rsidP="002F134B">
            <w:pPr>
              <w:pStyle w:val="ConsPlusCell"/>
            </w:pPr>
            <w:r w:rsidRPr="00E27470">
              <w:t xml:space="preserve">  </w:t>
            </w:r>
            <w:r>
              <w:t xml:space="preserve"> - </w:t>
            </w:r>
            <w:r w:rsidRPr="00E27470">
              <w:t>наружная (другое)</w:t>
            </w:r>
          </w:p>
        </w:tc>
        <w:tc>
          <w:tcPr>
            <w:tcW w:w="3093" w:type="dxa"/>
          </w:tcPr>
          <w:p w14:paraId="7A2E4068" w14:textId="77777777" w:rsidR="00613445" w:rsidRPr="00C1012D" w:rsidRDefault="00613445" w:rsidP="002F134B">
            <w:pPr>
              <w:pStyle w:val="ConsPlusCell"/>
              <w:jc w:val="both"/>
            </w:pPr>
            <w:r>
              <w:t>о</w:t>
            </w:r>
            <w:r w:rsidRPr="00C1012D">
              <w:t>бои, окраска, штукатурка;</w:t>
            </w:r>
          </w:p>
          <w:p w14:paraId="5B69D96E" w14:textId="77777777" w:rsidR="00613445" w:rsidRPr="00C1012D" w:rsidRDefault="00613445" w:rsidP="002F134B">
            <w:pPr>
              <w:pStyle w:val="ConsPlusCell"/>
              <w:jc w:val="both"/>
            </w:pPr>
            <w:r w:rsidRPr="00C1012D">
              <w:t>------;</w:t>
            </w:r>
          </w:p>
        </w:tc>
        <w:tc>
          <w:tcPr>
            <w:tcW w:w="2674" w:type="dxa"/>
            <w:tcBorders>
              <w:right w:val="single" w:sz="4" w:space="0" w:color="auto"/>
            </w:tcBorders>
          </w:tcPr>
          <w:p w14:paraId="06C73059" w14:textId="77777777" w:rsidR="00613445" w:rsidRPr="005A039C" w:rsidRDefault="00613445" w:rsidP="002F134B">
            <w:pPr>
              <w:pStyle w:val="ConsPlusCell"/>
              <w:jc w:val="center"/>
            </w:pPr>
            <w:r w:rsidRPr="005A039C">
              <w:t>н/д</w:t>
            </w:r>
          </w:p>
        </w:tc>
      </w:tr>
      <w:tr w:rsidR="00613445" w:rsidRPr="00E27470" w14:paraId="3F81697C" w14:textId="77777777" w:rsidTr="002F134B">
        <w:tblPrEx>
          <w:tblLook w:val="04A0" w:firstRow="1" w:lastRow="0" w:firstColumn="1" w:lastColumn="0" w:noHBand="0" w:noVBand="1"/>
        </w:tblPrEx>
        <w:tc>
          <w:tcPr>
            <w:tcW w:w="4031" w:type="dxa"/>
            <w:tcBorders>
              <w:left w:val="single" w:sz="4" w:space="0" w:color="auto"/>
              <w:bottom w:val="single" w:sz="4" w:space="0" w:color="auto"/>
            </w:tcBorders>
          </w:tcPr>
          <w:p w14:paraId="031C1CBE" w14:textId="77777777" w:rsidR="00613445" w:rsidRDefault="00613445" w:rsidP="002F134B">
            <w:pPr>
              <w:pStyle w:val="ConsPlusCell"/>
            </w:pPr>
            <w:r w:rsidRPr="00E27470">
              <w:t>9.</w:t>
            </w:r>
            <w:r>
              <w:t xml:space="preserve"> </w:t>
            </w:r>
            <w:r w:rsidRPr="00E27470">
              <w:t xml:space="preserve">Механическое, электрическое, </w:t>
            </w:r>
          </w:p>
          <w:p w14:paraId="6887689B" w14:textId="77777777" w:rsidR="00613445" w:rsidRPr="00E27470" w:rsidRDefault="00613445" w:rsidP="002F134B">
            <w:pPr>
              <w:pStyle w:val="ConsPlusCell"/>
            </w:pPr>
            <w:r w:rsidRPr="00E27470">
              <w:t>санитарно-техническое и</w:t>
            </w:r>
          </w:p>
          <w:p w14:paraId="2DC4FC5F" w14:textId="77777777" w:rsidR="00613445" w:rsidRPr="00E27470" w:rsidRDefault="00613445" w:rsidP="002F134B">
            <w:pPr>
              <w:pStyle w:val="ConsPlusCell"/>
            </w:pPr>
            <w:r>
              <w:t>и</w:t>
            </w:r>
            <w:r w:rsidRPr="00E27470">
              <w:t>ное оборудование</w:t>
            </w:r>
            <w:r>
              <w:t xml:space="preserve"> </w:t>
            </w:r>
            <w:r w:rsidRPr="00E27470">
              <w:t>ванны, напольные</w:t>
            </w:r>
            <w:r>
              <w:t xml:space="preserve"> </w:t>
            </w:r>
            <w:r w:rsidRPr="00E27470">
              <w:t>электроплиты, телефонные сети и оборудование сети проводного радиовещания,</w:t>
            </w:r>
            <w:r>
              <w:t xml:space="preserve"> </w:t>
            </w:r>
            <w:r w:rsidRPr="00E27470">
              <w:t>сигнализация,</w:t>
            </w:r>
            <w:r>
              <w:t xml:space="preserve"> </w:t>
            </w:r>
            <w:r w:rsidRPr="00E27470">
              <w:t xml:space="preserve">мусоропровод, лифт, вентиляция </w:t>
            </w:r>
            <w:r>
              <w:t>и другое</w:t>
            </w:r>
          </w:p>
        </w:tc>
        <w:tc>
          <w:tcPr>
            <w:tcW w:w="3093" w:type="dxa"/>
            <w:tcBorders>
              <w:bottom w:val="single" w:sz="4" w:space="0" w:color="auto"/>
            </w:tcBorders>
          </w:tcPr>
          <w:p w14:paraId="79128EDE" w14:textId="77777777" w:rsidR="00613445" w:rsidRDefault="00613445" w:rsidP="002F134B">
            <w:pPr>
              <w:pStyle w:val="ConsPlusCell"/>
            </w:pPr>
            <w:r>
              <w:t>В</w:t>
            </w:r>
            <w:r w:rsidRPr="00C1012D">
              <w:t>анны</w:t>
            </w:r>
            <w:r>
              <w:t>е</w:t>
            </w:r>
            <w:r w:rsidRPr="00C1012D">
              <w:t>,</w:t>
            </w:r>
          </w:p>
          <w:p w14:paraId="57FFC9FE" w14:textId="77777777" w:rsidR="00613445" w:rsidRPr="00C1012D" w:rsidRDefault="00613445" w:rsidP="002F134B">
            <w:pPr>
              <w:pStyle w:val="ConsPlusCell"/>
            </w:pPr>
            <w:r w:rsidRPr="00C1012D">
              <w:t>туалеты,</w:t>
            </w:r>
          </w:p>
          <w:p w14:paraId="0AF4EC1E" w14:textId="77777777" w:rsidR="00613445" w:rsidRPr="00C1012D" w:rsidRDefault="00613445" w:rsidP="002F134B">
            <w:pPr>
              <w:pStyle w:val="ConsPlusCell"/>
            </w:pPr>
            <w:r>
              <w:t xml:space="preserve">сантехническое </w:t>
            </w:r>
            <w:r w:rsidRPr="00C1012D">
              <w:t>оборудование (унитазы, раковины, ванны)</w:t>
            </w:r>
            <w:r>
              <w:t>,</w:t>
            </w:r>
          </w:p>
          <w:p w14:paraId="71130261" w14:textId="77777777" w:rsidR="00613445" w:rsidRPr="00C1012D" w:rsidRDefault="00613445" w:rsidP="002F134B">
            <w:pPr>
              <w:pStyle w:val="ConsPlusCell"/>
            </w:pPr>
            <w:r>
              <w:t>вентиляция;</w:t>
            </w:r>
          </w:p>
          <w:p w14:paraId="014F2805" w14:textId="77777777" w:rsidR="00613445" w:rsidRPr="00C1012D" w:rsidRDefault="00613445" w:rsidP="002F134B">
            <w:pPr>
              <w:pStyle w:val="ConsPlusCell"/>
              <w:jc w:val="both"/>
            </w:pPr>
          </w:p>
        </w:tc>
        <w:tc>
          <w:tcPr>
            <w:tcW w:w="2674" w:type="dxa"/>
            <w:tcBorders>
              <w:bottom w:val="single" w:sz="4" w:space="0" w:color="auto"/>
              <w:right w:val="single" w:sz="4" w:space="0" w:color="auto"/>
            </w:tcBorders>
          </w:tcPr>
          <w:p w14:paraId="54BF0721" w14:textId="77777777" w:rsidR="00613445" w:rsidRPr="005A039C" w:rsidRDefault="00613445" w:rsidP="002F134B">
            <w:pPr>
              <w:pStyle w:val="ConsPlusCell"/>
              <w:jc w:val="center"/>
            </w:pPr>
            <w:r w:rsidRPr="005A039C">
              <w:t>н/д</w:t>
            </w:r>
          </w:p>
        </w:tc>
      </w:tr>
      <w:tr w:rsidR="00613445" w:rsidRPr="00E27470" w14:paraId="1FE95CED" w14:textId="77777777" w:rsidTr="002F134B">
        <w:tblPrEx>
          <w:tblLook w:val="04A0" w:firstRow="1" w:lastRow="0" w:firstColumn="1" w:lastColumn="0" w:noHBand="0" w:noVBand="1"/>
        </w:tblPrEx>
        <w:tc>
          <w:tcPr>
            <w:tcW w:w="4031" w:type="dxa"/>
            <w:tcBorders>
              <w:left w:val="single" w:sz="4" w:space="0" w:color="auto"/>
              <w:bottom w:val="single" w:sz="4" w:space="0" w:color="auto"/>
            </w:tcBorders>
          </w:tcPr>
          <w:p w14:paraId="62B89FF3" w14:textId="77777777" w:rsidR="00613445" w:rsidRPr="00E27470" w:rsidRDefault="00613445" w:rsidP="002F134B">
            <w:pPr>
              <w:pStyle w:val="ConsPlusCell"/>
            </w:pPr>
            <w:r w:rsidRPr="00E27470">
              <w:t>10.</w:t>
            </w:r>
            <w:r>
              <w:t xml:space="preserve"> </w:t>
            </w:r>
            <w:r w:rsidRPr="00E27470">
              <w:t>Внутридомовые</w:t>
            </w:r>
            <w:r>
              <w:t xml:space="preserve"> и</w:t>
            </w:r>
            <w:r w:rsidRPr="00E27470">
              <w:t>нженерные коммуникации и</w:t>
            </w:r>
            <w:r>
              <w:t xml:space="preserve"> </w:t>
            </w:r>
            <w:r w:rsidRPr="00E27470">
              <w:t>оборудование для</w:t>
            </w:r>
            <w:r>
              <w:t xml:space="preserve"> </w:t>
            </w:r>
            <w:r w:rsidRPr="00E27470">
              <w:t>предоставления коммунальных услуг</w:t>
            </w:r>
            <w:r>
              <w:t xml:space="preserve">: </w:t>
            </w:r>
            <w:r w:rsidRPr="00E27470">
              <w:t>электроснабжение,</w:t>
            </w:r>
          </w:p>
          <w:p w14:paraId="5FDD0850" w14:textId="77777777" w:rsidR="00613445" w:rsidRPr="00E27470" w:rsidRDefault="00613445" w:rsidP="002F134B">
            <w:pPr>
              <w:pStyle w:val="ConsPlusCell"/>
            </w:pPr>
            <w:r w:rsidRPr="00E27470">
              <w:t>холодное водоснабжение,</w:t>
            </w:r>
          </w:p>
          <w:p w14:paraId="3D94D980" w14:textId="77777777" w:rsidR="00613445" w:rsidRPr="00E27470" w:rsidRDefault="00613445" w:rsidP="002F134B">
            <w:pPr>
              <w:pStyle w:val="ConsPlusCell"/>
            </w:pPr>
            <w:r w:rsidRPr="00E27470">
              <w:t>горячее водоснабжение,</w:t>
            </w:r>
          </w:p>
          <w:p w14:paraId="1268E7AF" w14:textId="77777777" w:rsidR="00613445" w:rsidRPr="00E27470" w:rsidRDefault="00613445" w:rsidP="002F134B">
            <w:pPr>
              <w:pStyle w:val="ConsPlusCell"/>
            </w:pPr>
            <w:r w:rsidRPr="00E27470">
              <w:t>водоотведение,</w:t>
            </w:r>
          </w:p>
          <w:p w14:paraId="5D8CD26E" w14:textId="77777777" w:rsidR="00613445" w:rsidRDefault="00613445" w:rsidP="002F134B">
            <w:pPr>
              <w:pStyle w:val="ConsPlusCell"/>
            </w:pPr>
            <w:r w:rsidRPr="00E27470">
              <w:t xml:space="preserve">газоснабжение, </w:t>
            </w:r>
          </w:p>
          <w:p w14:paraId="7E71A617" w14:textId="77777777" w:rsidR="00613445" w:rsidRPr="00E27470" w:rsidRDefault="00613445" w:rsidP="002F134B">
            <w:pPr>
              <w:pStyle w:val="ConsPlusCell"/>
            </w:pPr>
            <w:r w:rsidRPr="00E27470">
              <w:t>отопление:</w:t>
            </w:r>
            <w:r>
              <w:t xml:space="preserve"> </w:t>
            </w:r>
            <w:r w:rsidRPr="00E27470">
              <w:t>от внешних к</w:t>
            </w:r>
            <w:r>
              <w:t>отельных</w:t>
            </w:r>
            <w:r w:rsidRPr="00E27470">
              <w:t>,</w:t>
            </w:r>
            <w:r>
              <w:t xml:space="preserve"> </w:t>
            </w:r>
            <w:r w:rsidRPr="00E27470">
              <w:t>от домовой</w:t>
            </w:r>
            <w:r>
              <w:t xml:space="preserve"> котельной</w:t>
            </w:r>
            <w:r w:rsidRPr="00E27470">
              <w:t>, печи,</w:t>
            </w:r>
            <w:r>
              <w:t xml:space="preserve"> </w:t>
            </w:r>
            <w:r w:rsidRPr="00E27470">
              <w:t>калориферы, АГВ</w:t>
            </w:r>
            <w:r>
              <w:t xml:space="preserve"> и другое</w:t>
            </w:r>
          </w:p>
        </w:tc>
        <w:tc>
          <w:tcPr>
            <w:tcW w:w="3093" w:type="dxa"/>
            <w:tcBorders>
              <w:bottom w:val="single" w:sz="4" w:space="0" w:color="auto"/>
            </w:tcBorders>
          </w:tcPr>
          <w:p w14:paraId="68FDC247" w14:textId="77777777" w:rsidR="00613445" w:rsidRPr="00C1012D" w:rsidRDefault="00613445" w:rsidP="002F134B">
            <w:pPr>
              <w:pStyle w:val="ConsPlusCell"/>
              <w:jc w:val="both"/>
            </w:pPr>
            <w:r>
              <w:t>Э</w:t>
            </w:r>
            <w:r w:rsidRPr="00C1012D">
              <w:t>лектроснабжение,</w:t>
            </w:r>
          </w:p>
          <w:p w14:paraId="6A131CCB" w14:textId="77777777" w:rsidR="00613445" w:rsidRPr="00C1012D" w:rsidRDefault="00613445" w:rsidP="002F134B">
            <w:pPr>
              <w:pStyle w:val="ConsPlusCell"/>
              <w:jc w:val="both"/>
            </w:pPr>
            <w:r w:rsidRPr="00C1012D">
              <w:t>холодное водоснабжение,</w:t>
            </w:r>
          </w:p>
          <w:p w14:paraId="7A449360" w14:textId="77777777" w:rsidR="00613445" w:rsidRPr="00C1012D" w:rsidRDefault="00613445" w:rsidP="002F134B">
            <w:pPr>
              <w:pStyle w:val="ConsPlusCell"/>
              <w:jc w:val="both"/>
            </w:pPr>
            <w:r w:rsidRPr="00C1012D">
              <w:t>водоотведение,</w:t>
            </w:r>
          </w:p>
          <w:p w14:paraId="33D6BED7" w14:textId="77777777" w:rsidR="00613445" w:rsidRDefault="00613445" w:rsidP="002F134B">
            <w:pPr>
              <w:pStyle w:val="ConsPlusCell"/>
            </w:pPr>
            <w:r w:rsidRPr="00C1012D">
              <w:t>центральное отопление</w:t>
            </w:r>
            <w:r>
              <w:t xml:space="preserve"> </w:t>
            </w:r>
          </w:p>
          <w:p w14:paraId="50640669" w14:textId="77777777" w:rsidR="00613445" w:rsidRDefault="00613445" w:rsidP="002F134B">
            <w:pPr>
              <w:pStyle w:val="ConsPlusCell"/>
            </w:pPr>
            <w:r>
              <w:t>и частично имеются печи,</w:t>
            </w:r>
          </w:p>
          <w:p w14:paraId="2856CEDA" w14:textId="77777777" w:rsidR="00613445" w:rsidRPr="00C1012D" w:rsidRDefault="00613445" w:rsidP="002F134B">
            <w:pPr>
              <w:pStyle w:val="ConsPlusCell"/>
            </w:pPr>
            <w:r>
              <w:t>газоснабжение баллонное;</w:t>
            </w:r>
          </w:p>
          <w:p w14:paraId="254A3978" w14:textId="77777777" w:rsidR="00613445" w:rsidRPr="00C1012D" w:rsidRDefault="00613445" w:rsidP="002F134B">
            <w:pPr>
              <w:rPr>
                <w:sz w:val="20"/>
                <w:szCs w:val="20"/>
              </w:rPr>
            </w:pPr>
          </w:p>
        </w:tc>
        <w:tc>
          <w:tcPr>
            <w:tcW w:w="2674" w:type="dxa"/>
            <w:tcBorders>
              <w:bottom w:val="single" w:sz="4" w:space="0" w:color="auto"/>
              <w:right w:val="single" w:sz="4" w:space="0" w:color="auto"/>
            </w:tcBorders>
          </w:tcPr>
          <w:p w14:paraId="2B8B73E2" w14:textId="77777777" w:rsidR="00613445" w:rsidRPr="005A039C" w:rsidRDefault="00613445" w:rsidP="002F134B">
            <w:pPr>
              <w:pStyle w:val="ConsPlusCell"/>
              <w:jc w:val="center"/>
            </w:pPr>
            <w:r w:rsidRPr="005A039C">
              <w:t>н/д</w:t>
            </w:r>
          </w:p>
        </w:tc>
      </w:tr>
    </w:tbl>
    <w:p w14:paraId="20D05ABD" w14:textId="77777777" w:rsidR="00613445" w:rsidRPr="008E2B76" w:rsidRDefault="00613445" w:rsidP="00613445">
      <w:pPr>
        <w:pStyle w:val="ConsPlusCell"/>
        <w:ind w:left="-142"/>
        <w:jc w:val="both"/>
        <w:rPr>
          <w:sz w:val="22"/>
          <w:szCs w:val="22"/>
        </w:rPr>
      </w:pPr>
      <w:r w:rsidRPr="008E2B76">
        <w:rPr>
          <w:sz w:val="22"/>
          <w:szCs w:val="22"/>
        </w:rPr>
        <w:t xml:space="preserve">Настоящий Акт составлен в соответствии с данными Технического паспорта </w:t>
      </w:r>
      <w:r>
        <w:rPr>
          <w:sz w:val="22"/>
          <w:szCs w:val="22"/>
        </w:rPr>
        <w:t>от 22.03.1995 года</w:t>
      </w:r>
      <w:r w:rsidRPr="008E2B76">
        <w:rPr>
          <w:sz w:val="22"/>
          <w:szCs w:val="22"/>
        </w:rPr>
        <w:t xml:space="preserve"> (государственное предприятие Нижегородской области «Нижтехинвентаризация» Шахунский филиал). </w:t>
      </w:r>
    </w:p>
    <w:p w14:paraId="7532CEAA" w14:textId="77777777" w:rsidR="00613445" w:rsidRDefault="00613445" w:rsidP="00613445">
      <w:pPr>
        <w:pStyle w:val="ConsPlusNormal"/>
        <w:ind w:left="-142"/>
        <w:jc w:val="both"/>
        <w:rPr>
          <w:rFonts w:ascii="Times New Roman" w:hAnsi="Times New Roman" w:cs="Times New Roman"/>
        </w:rPr>
      </w:pPr>
    </w:p>
    <w:p w14:paraId="392F5787" w14:textId="77777777" w:rsidR="00613445" w:rsidRPr="00F95CAB" w:rsidRDefault="00613445" w:rsidP="00613445">
      <w:pPr>
        <w:widowControl w:val="0"/>
        <w:autoSpaceDE w:val="0"/>
        <w:autoSpaceDN w:val="0"/>
        <w:adjustRightInd w:val="0"/>
        <w:jc w:val="center"/>
        <w:rPr>
          <w:u w:val="single"/>
        </w:rPr>
      </w:pPr>
      <w:r w:rsidRPr="00F95CAB">
        <w:rPr>
          <w:u w:val="single"/>
        </w:rPr>
        <w:t xml:space="preserve">Начальник Управления ЖКХ и архитектурной деятельности администрации </w:t>
      </w:r>
      <w:r>
        <w:rPr>
          <w:u w:val="single"/>
        </w:rPr>
        <w:t>муниципального</w:t>
      </w:r>
      <w:r w:rsidRPr="00F95CAB">
        <w:rPr>
          <w:u w:val="single"/>
        </w:rPr>
        <w:t xml:space="preserve"> округа город Шахунья Нижегородской области</w:t>
      </w:r>
    </w:p>
    <w:p w14:paraId="683DB4FA" w14:textId="77777777" w:rsidR="00613445" w:rsidRPr="00E8432D" w:rsidRDefault="00613445" w:rsidP="00613445">
      <w:pPr>
        <w:widowControl w:val="0"/>
        <w:autoSpaceDE w:val="0"/>
        <w:autoSpaceDN w:val="0"/>
        <w:adjustRightInd w:val="0"/>
        <w:jc w:val="center"/>
      </w:pPr>
      <w:r w:rsidRPr="00E8432D">
        <w:rPr>
          <w:sz w:val="16"/>
          <w:szCs w:val="16"/>
        </w:rPr>
        <w:t>(должность, Ф.И.О., руководителя органа местного самоуправления,</w:t>
      </w:r>
      <w:r w:rsidRPr="00E8432D">
        <w:rPr>
          <w:rFonts w:ascii="Courier New" w:hAnsi="Courier New" w:cs="Courier New"/>
          <w:sz w:val="20"/>
          <w:szCs w:val="20"/>
        </w:rPr>
        <w:t xml:space="preserve"> </w:t>
      </w:r>
      <w:r w:rsidRPr="00E8432D">
        <w:rPr>
          <w:sz w:val="16"/>
          <w:szCs w:val="16"/>
        </w:rPr>
        <w:t>уполномоченного устанавливать техническое состояние</w:t>
      </w:r>
    </w:p>
    <w:p w14:paraId="2254B9FB" w14:textId="77777777" w:rsidR="00613445" w:rsidRPr="00E8432D" w:rsidRDefault="00613445" w:rsidP="00613445">
      <w:pPr>
        <w:widowControl w:val="0"/>
        <w:autoSpaceDE w:val="0"/>
        <w:autoSpaceDN w:val="0"/>
        <w:adjustRightInd w:val="0"/>
        <w:jc w:val="center"/>
        <w:rPr>
          <w:sz w:val="16"/>
          <w:szCs w:val="16"/>
        </w:rPr>
      </w:pPr>
      <w:r w:rsidRPr="00E8432D">
        <w:rPr>
          <w:sz w:val="16"/>
          <w:szCs w:val="16"/>
        </w:rPr>
        <w:t>многоквартирного дома, являющегося объектом конкурса)</w:t>
      </w:r>
    </w:p>
    <w:p w14:paraId="6C6E094C" w14:textId="77777777" w:rsidR="00613445" w:rsidRPr="00E8432D" w:rsidRDefault="00613445" w:rsidP="00613445">
      <w:pPr>
        <w:widowControl w:val="0"/>
        <w:autoSpaceDE w:val="0"/>
        <w:autoSpaceDN w:val="0"/>
        <w:adjustRightInd w:val="0"/>
        <w:jc w:val="both"/>
        <w:rPr>
          <w:u w:val="single"/>
        </w:rPr>
      </w:pPr>
      <w:r w:rsidRPr="00E8432D">
        <w:rPr>
          <w:sz w:val="20"/>
          <w:szCs w:val="20"/>
        </w:rPr>
        <w:t xml:space="preserve">                  </w:t>
      </w:r>
      <w:r w:rsidRPr="00E8432D">
        <w:t xml:space="preserve">_____________                                                                                        </w:t>
      </w:r>
      <w:r w:rsidRPr="00E8432D">
        <w:rPr>
          <w:u w:val="single"/>
        </w:rPr>
        <w:t>Лаптев С.М.</w:t>
      </w:r>
    </w:p>
    <w:p w14:paraId="546786DF" w14:textId="77777777" w:rsidR="00613445" w:rsidRPr="00E8432D" w:rsidRDefault="00613445" w:rsidP="00613445">
      <w:pPr>
        <w:widowControl w:val="0"/>
        <w:autoSpaceDE w:val="0"/>
        <w:autoSpaceDN w:val="0"/>
        <w:adjustRightInd w:val="0"/>
        <w:jc w:val="both"/>
        <w:rPr>
          <w:sz w:val="16"/>
          <w:szCs w:val="16"/>
        </w:rPr>
      </w:pPr>
      <w:r w:rsidRPr="00E8432D">
        <w:rPr>
          <w:sz w:val="16"/>
          <w:szCs w:val="16"/>
        </w:rPr>
        <w:t xml:space="preserve">                              (подпись)                                                                                                                                             (ф. и.о.)</w:t>
      </w:r>
    </w:p>
    <w:p w14:paraId="7E7FDD48" w14:textId="77777777" w:rsidR="00613445" w:rsidRPr="00E8432D" w:rsidRDefault="00613445" w:rsidP="00613445">
      <w:pPr>
        <w:widowControl w:val="0"/>
        <w:autoSpaceDE w:val="0"/>
        <w:autoSpaceDN w:val="0"/>
        <w:adjustRightInd w:val="0"/>
        <w:jc w:val="both"/>
      </w:pPr>
      <w:r w:rsidRPr="00E8432D">
        <w:t xml:space="preserve">        "____" _______ 202</w:t>
      </w:r>
      <w:r>
        <w:t>6</w:t>
      </w:r>
      <w:r w:rsidRPr="00E8432D">
        <w:t xml:space="preserve"> г.</w:t>
      </w:r>
    </w:p>
    <w:p w14:paraId="785F35D3" w14:textId="77777777" w:rsidR="00613445" w:rsidRPr="00E8432D" w:rsidRDefault="00613445" w:rsidP="00613445">
      <w:pPr>
        <w:widowControl w:val="0"/>
        <w:autoSpaceDE w:val="0"/>
        <w:autoSpaceDN w:val="0"/>
        <w:adjustRightInd w:val="0"/>
        <w:jc w:val="both"/>
        <w:rPr>
          <w:sz w:val="20"/>
          <w:szCs w:val="20"/>
        </w:rPr>
      </w:pPr>
      <w:r w:rsidRPr="00E8432D">
        <w:rPr>
          <w:sz w:val="20"/>
          <w:szCs w:val="20"/>
        </w:rPr>
        <w:t xml:space="preserve">               М.П.</w:t>
      </w:r>
    </w:p>
    <w:p w14:paraId="77A0E7F2" w14:textId="77777777" w:rsidR="00613445" w:rsidRPr="00E27470" w:rsidRDefault="00613445" w:rsidP="00613445">
      <w:pPr>
        <w:pStyle w:val="ConsPlusNonformat"/>
        <w:ind w:left="-142"/>
        <w:jc w:val="both"/>
        <w:rPr>
          <w:rFonts w:ascii="Times New Roman" w:hAnsi="Times New Roman" w:cs="Times New Roman"/>
        </w:rPr>
      </w:pPr>
    </w:p>
    <w:p w14:paraId="0D44055C" w14:textId="6F080CEB" w:rsidR="00613445" w:rsidRDefault="00613445" w:rsidP="00613445">
      <w:pPr>
        <w:snapToGrid w:val="0"/>
        <w:ind w:left="2832" w:firstLine="708"/>
        <w:jc w:val="right"/>
      </w:pPr>
    </w:p>
    <w:p w14:paraId="22E480EB" w14:textId="3332806D" w:rsidR="00DA20B6" w:rsidRDefault="00DA20B6" w:rsidP="00613445">
      <w:pPr>
        <w:snapToGrid w:val="0"/>
        <w:ind w:left="2832" w:firstLine="708"/>
        <w:jc w:val="right"/>
      </w:pPr>
    </w:p>
    <w:p w14:paraId="3375B342" w14:textId="456AC6C4" w:rsidR="00DA20B6" w:rsidRDefault="00DA20B6" w:rsidP="00613445">
      <w:pPr>
        <w:snapToGrid w:val="0"/>
        <w:ind w:left="2832" w:firstLine="708"/>
        <w:jc w:val="right"/>
      </w:pPr>
    </w:p>
    <w:p w14:paraId="2C58143D" w14:textId="4A0D2321" w:rsidR="00DA20B6" w:rsidRDefault="00DA20B6" w:rsidP="00613445">
      <w:pPr>
        <w:snapToGrid w:val="0"/>
        <w:ind w:left="2832" w:firstLine="708"/>
        <w:jc w:val="right"/>
      </w:pPr>
    </w:p>
    <w:p w14:paraId="750980F4" w14:textId="77777777" w:rsidR="00DA20B6" w:rsidRDefault="00DA20B6" w:rsidP="00613445">
      <w:pPr>
        <w:snapToGrid w:val="0"/>
        <w:ind w:left="2832" w:firstLine="708"/>
        <w:jc w:val="right"/>
      </w:pPr>
    </w:p>
    <w:p w14:paraId="42713E25" w14:textId="34064168" w:rsidR="00613445" w:rsidRDefault="00613445" w:rsidP="00613445">
      <w:pPr>
        <w:snapToGrid w:val="0"/>
        <w:ind w:left="2832" w:firstLine="708"/>
        <w:jc w:val="right"/>
      </w:pPr>
      <w:r>
        <w:t xml:space="preserve">Приложение № </w:t>
      </w:r>
      <w:r w:rsidR="00DA20B6">
        <w:t>46</w:t>
      </w:r>
    </w:p>
    <w:p w14:paraId="338DD9AA" w14:textId="63E4296B" w:rsidR="00613445" w:rsidRDefault="00613445" w:rsidP="00613445">
      <w:pPr>
        <w:snapToGrid w:val="0"/>
        <w:ind w:left="2832" w:firstLine="708"/>
        <w:jc w:val="right"/>
      </w:pPr>
    </w:p>
    <w:p w14:paraId="06C79109" w14:textId="0738D30E" w:rsidR="00613445" w:rsidRPr="00D4587F" w:rsidRDefault="00DA20B6" w:rsidP="00613445">
      <w:pPr>
        <w:pStyle w:val="ConsPlusNonformat"/>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613445" w:rsidRPr="00D4587F">
        <w:rPr>
          <w:rFonts w:ascii="Times New Roman" w:hAnsi="Times New Roman" w:cs="Times New Roman"/>
          <w:b/>
          <w:bCs/>
          <w:sz w:val="22"/>
          <w:szCs w:val="22"/>
        </w:rPr>
        <w:t>УТВЕРЖДАЮ:</w:t>
      </w:r>
    </w:p>
    <w:p w14:paraId="3113AF98" w14:textId="77777777" w:rsidR="00613445" w:rsidRDefault="00613445" w:rsidP="00613445">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5B442795" w14:textId="77777777" w:rsidR="00613445" w:rsidRDefault="00613445" w:rsidP="00613445">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60AF5AA7" w14:textId="77777777" w:rsidR="00613445" w:rsidRDefault="00613445" w:rsidP="00613445">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4235A0D2" w14:textId="77777777" w:rsidR="00613445" w:rsidRDefault="00613445" w:rsidP="00613445">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1E675E33" w14:textId="77777777" w:rsidR="00613445" w:rsidRDefault="00613445" w:rsidP="00613445">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7E95900F" w14:textId="77777777" w:rsidR="00613445" w:rsidRDefault="00613445" w:rsidP="00613445">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4AC47EDE" w14:textId="77777777" w:rsidR="00613445" w:rsidRDefault="00613445" w:rsidP="00613445">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6F43E862" w14:textId="77777777" w:rsidR="00613445" w:rsidRDefault="00613445" w:rsidP="00613445">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1B36DA5C" w14:textId="77777777" w:rsidR="00613445" w:rsidRDefault="00613445" w:rsidP="00613445">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2263BE7C" w14:textId="77777777" w:rsidR="00613445" w:rsidRDefault="00613445" w:rsidP="00613445">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678F6453" w14:textId="77777777" w:rsidR="00613445" w:rsidRDefault="00613445" w:rsidP="00613445">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0308B6B9" w14:textId="77777777" w:rsidR="00613445" w:rsidRDefault="00613445" w:rsidP="00613445">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00568046" w14:textId="77777777" w:rsidR="00613445" w:rsidRDefault="00613445" w:rsidP="00613445">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11839F3A" w14:textId="77777777" w:rsidR="00613445" w:rsidRDefault="00613445" w:rsidP="00613445">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01803B7A" w14:textId="77777777" w:rsidR="00613445" w:rsidRDefault="00613445" w:rsidP="00613445">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(дата утверждения)</w:t>
      </w:r>
    </w:p>
    <w:p w14:paraId="0BBF387B" w14:textId="77777777" w:rsidR="00613445" w:rsidRDefault="00613445" w:rsidP="00613445">
      <w:pPr>
        <w:tabs>
          <w:tab w:val="left" w:pos="2884"/>
        </w:tabs>
        <w:suppressAutoHyphens/>
        <w:spacing w:line="268" w:lineRule="exact"/>
        <w:jc w:val="center"/>
        <w:rPr>
          <w:lang w:eastAsia="ar-SA"/>
        </w:rPr>
      </w:pPr>
    </w:p>
    <w:p w14:paraId="41E68C98" w14:textId="77777777" w:rsidR="00613445" w:rsidRPr="00C41D68" w:rsidRDefault="00613445" w:rsidP="00613445">
      <w:pPr>
        <w:tabs>
          <w:tab w:val="left" w:pos="2884"/>
        </w:tabs>
        <w:suppressAutoHyphens/>
        <w:spacing w:line="268" w:lineRule="exact"/>
        <w:jc w:val="center"/>
        <w:rPr>
          <w:lang w:eastAsia="ar-SA"/>
        </w:rPr>
      </w:pPr>
      <w:r w:rsidRPr="00C41D68">
        <w:rPr>
          <w:lang w:eastAsia="ar-SA"/>
        </w:rPr>
        <w:t>ПЕРЕЧЕНЬ</w:t>
      </w:r>
    </w:p>
    <w:p w14:paraId="44AC68C1" w14:textId="77777777" w:rsidR="00613445" w:rsidRDefault="00613445" w:rsidP="00613445">
      <w:pPr>
        <w:tabs>
          <w:tab w:val="center" w:pos="3873"/>
        </w:tabs>
        <w:suppressAutoHyphens/>
        <w:spacing w:line="268" w:lineRule="exact"/>
        <w:jc w:val="center"/>
        <w:rPr>
          <w:lang w:eastAsia="ar-SA"/>
        </w:rPr>
      </w:pPr>
      <w:r w:rsidRPr="00C41D68">
        <w:rPr>
          <w:lang w:eastAsia="ar-SA"/>
        </w:rPr>
        <w:t>работ и услуг по содержанию и ремонту общего имущества собственников помещений</w:t>
      </w:r>
    </w:p>
    <w:p w14:paraId="763DB847" w14:textId="35E15721" w:rsidR="00613445" w:rsidRPr="00526D09" w:rsidRDefault="00613445" w:rsidP="00613445">
      <w:pPr>
        <w:tabs>
          <w:tab w:val="center" w:pos="3873"/>
        </w:tabs>
        <w:suppressAutoHyphens/>
        <w:spacing w:line="268" w:lineRule="exact"/>
        <w:jc w:val="center"/>
        <w:rPr>
          <w:rFonts w:eastAsia="Arial"/>
          <w:b/>
          <w:bCs/>
          <w:sz w:val="16"/>
          <w:szCs w:val="16"/>
          <w:lang w:eastAsia="ar-SA"/>
        </w:rPr>
      </w:pPr>
      <w:r w:rsidRPr="00C41D68">
        <w:rPr>
          <w:lang w:eastAsia="ar-SA"/>
        </w:rPr>
        <w:t xml:space="preserve"> в многоквартирном доме, </w:t>
      </w:r>
      <w:r w:rsidRPr="00C41D68">
        <w:t>расположенном по адресу: г.</w:t>
      </w:r>
      <w:r>
        <w:t xml:space="preserve"> </w:t>
      </w:r>
      <w:r w:rsidRPr="00C41D68">
        <w:t>Шахунья,</w:t>
      </w:r>
      <w:r w:rsidRPr="00E563CA">
        <w:t xml:space="preserve"> </w:t>
      </w:r>
      <w:r>
        <w:t xml:space="preserve">п. Комсомольский, </w:t>
      </w:r>
      <w:r w:rsidRPr="00E563CA">
        <w:t>ул.</w:t>
      </w:r>
      <w:r>
        <w:t xml:space="preserve"> Центральная</w:t>
      </w:r>
      <w:r w:rsidRPr="00E563CA">
        <w:t>, д.</w:t>
      </w:r>
      <w:r>
        <w:t xml:space="preserve"> 3</w:t>
      </w:r>
    </w:p>
    <w:tbl>
      <w:tblPr>
        <w:tblW w:w="103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6"/>
        <w:gridCol w:w="1805"/>
        <w:gridCol w:w="1251"/>
        <w:gridCol w:w="1323"/>
      </w:tblGrid>
      <w:tr w:rsidR="00613445" w:rsidRPr="00D470B4" w14:paraId="1ACE27AB" w14:textId="77777777" w:rsidTr="002F134B">
        <w:trPr>
          <w:trHeight w:val="1683"/>
        </w:trPr>
        <w:tc>
          <w:tcPr>
            <w:tcW w:w="6223" w:type="dxa"/>
          </w:tcPr>
          <w:p w14:paraId="38D37DF2" w14:textId="77777777" w:rsidR="00613445" w:rsidRPr="00C41D68" w:rsidRDefault="00613445" w:rsidP="002F134B">
            <w:pPr>
              <w:jc w:val="center"/>
            </w:pPr>
          </w:p>
          <w:p w14:paraId="24937406" w14:textId="77777777" w:rsidR="00613445" w:rsidRPr="00A247EA" w:rsidRDefault="00613445" w:rsidP="002F134B">
            <w:pPr>
              <w:jc w:val="center"/>
            </w:pPr>
            <w:r w:rsidRPr="00C41D68">
              <w:t>Наименование работ и услуг</w:t>
            </w:r>
          </w:p>
        </w:tc>
        <w:tc>
          <w:tcPr>
            <w:tcW w:w="1685" w:type="dxa"/>
          </w:tcPr>
          <w:p w14:paraId="47D6CC1E" w14:textId="77777777" w:rsidR="00613445" w:rsidRPr="00C41D68" w:rsidRDefault="00613445" w:rsidP="002F134B">
            <w:pPr>
              <w:suppressAutoHyphens/>
              <w:snapToGrid w:val="0"/>
              <w:jc w:val="center"/>
              <w:rPr>
                <w:bCs/>
              </w:rPr>
            </w:pPr>
          </w:p>
          <w:p w14:paraId="16616EBF" w14:textId="77777777" w:rsidR="00613445" w:rsidRPr="00A247EA" w:rsidRDefault="00613445" w:rsidP="002F134B">
            <w:pPr>
              <w:suppressAutoHyphens/>
              <w:snapToGrid w:val="0"/>
              <w:ind w:left="82" w:hanging="82"/>
              <w:jc w:val="center"/>
              <w:rPr>
                <w:bCs/>
                <w:color w:val="000000"/>
              </w:rPr>
            </w:pPr>
            <w:r w:rsidRPr="00C41D68">
              <w:rPr>
                <w:bCs/>
              </w:rPr>
              <w:t>Периодичность выполнения работ</w:t>
            </w:r>
          </w:p>
        </w:tc>
        <w:tc>
          <w:tcPr>
            <w:tcW w:w="1165" w:type="dxa"/>
          </w:tcPr>
          <w:p w14:paraId="32E252AE" w14:textId="77777777" w:rsidR="00613445" w:rsidRPr="00C41D68" w:rsidRDefault="00613445" w:rsidP="002F134B">
            <w:pPr>
              <w:snapToGrid w:val="0"/>
              <w:jc w:val="center"/>
            </w:pPr>
          </w:p>
          <w:p w14:paraId="2F8AA704" w14:textId="77777777" w:rsidR="00613445" w:rsidRPr="00C41D68" w:rsidRDefault="00613445" w:rsidP="002F134B">
            <w:pPr>
              <w:snapToGrid w:val="0"/>
              <w:jc w:val="center"/>
              <w:rPr>
                <w:lang w:eastAsia="ar-SA"/>
              </w:rPr>
            </w:pPr>
            <w:r w:rsidRPr="00C41D68">
              <w:t>Годовая</w:t>
            </w:r>
          </w:p>
          <w:p w14:paraId="75361B11" w14:textId="77777777" w:rsidR="00613445" w:rsidRPr="00C41D68" w:rsidRDefault="00613445" w:rsidP="002F134B">
            <w:pPr>
              <w:tabs>
                <w:tab w:val="left" w:pos="124"/>
              </w:tabs>
              <w:jc w:val="center"/>
            </w:pPr>
            <w:r w:rsidRPr="00C41D68">
              <w:t>плата</w:t>
            </w:r>
          </w:p>
          <w:p w14:paraId="37B95A7B" w14:textId="77777777" w:rsidR="00613445" w:rsidRPr="00C41D68" w:rsidRDefault="00613445" w:rsidP="002F134B">
            <w:pPr>
              <w:jc w:val="center"/>
            </w:pPr>
            <w:r w:rsidRPr="00C41D68">
              <w:t>(рублей)</w:t>
            </w:r>
          </w:p>
          <w:p w14:paraId="5CD0EB89" w14:textId="77777777" w:rsidR="00613445" w:rsidRPr="00A247EA" w:rsidRDefault="00613445" w:rsidP="002F134B">
            <w:pPr>
              <w:suppressAutoHyphens/>
              <w:snapToGrid w:val="0"/>
              <w:jc w:val="center"/>
              <w:rPr>
                <w:lang w:eastAsia="ar-SA"/>
              </w:rPr>
            </w:pPr>
          </w:p>
        </w:tc>
        <w:tc>
          <w:tcPr>
            <w:tcW w:w="1322" w:type="dxa"/>
          </w:tcPr>
          <w:p w14:paraId="55E8D237" w14:textId="77777777" w:rsidR="00613445" w:rsidRPr="00C41D68" w:rsidRDefault="00613445" w:rsidP="002F134B">
            <w:pPr>
              <w:jc w:val="center"/>
            </w:pPr>
            <w:r w:rsidRPr="00C41D68">
              <w:t>Стоимость на 1 кв. м</w:t>
            </w:r>
            <w:r>
              <w:t>.</w:t>
            </w:r>
            <w:r w:rsidRPr="00C41D68">
              <w:t xml:space="preserve"> общ. площади (рублей в</w:t>
            </w:r>
          </w:p>
          <w:p w14:paraId="5FD573F3" w14:textId="77777777" w:rsidR="00613445" w:rsidRPr="00A247EA" w:rsidRDefault="00613445" w:rsidP="002F134B">
            <w:pPr>
              <w:suppressAutoHyphens/>
              <w:snapToGrid w:val="0"/>
              <w:jc w:val="center"/>
              <w:rPr>
                <w:lang w:eastAsia="ar-SA"/>
              </w:rPr>
            </w:pPr>
            <w:r w:rsidRPr="00C41D68">
              <w:t>месяц)</w:t>
            </w:r>
          </w:p>
        </w:tc>
      </w:tr>
      <w:tr w:rsidR="00613445" w:rsidRPr="00D4587F" w14:paraId="04518353" w14:textId="77777777" w:rsidTr="002F134B">
        <w:trPr>
          <w:trHeight w:val="1295"/>
        </w:trPr>
        <w:tc>
          <w:tcPr>
            <w:tcW w:w="6223" w:type="dxa"/>
            <w:vAlign w:val="center"/>
          </w:tcPr>
          <w:p w14:paraId="71D47E4B" w14:textId="77777777" w:rsidR="00613445" w:rsidRPr="007D40CD" w:rsidRDefault="00613445" w:rsidP="002F134B">
            <w:pPr>
              <w:jc w:val="both"/>
              <w:rPr>
                <w:b/>
                <w:bCs/>
                <w:sz w:val="20"/>
                <w:szCs w:val="20"/>
              </w:rPr>
            </w:pPr>
            <w:r w:rsidRPr="00C41D68">
              <w:rPr>
                <w:b/>
                <w:color w:val="000000"/>
              </w:rPr>
              <w:t>1.</w:t>
            </w:r>
            <w:r w:rsidRPr="00C41D68">
              <w:rPr>
                <w:color w:val="000000"/>
              </w:rPr>
              <w:t xml:space="preserve"> </w:t>
            </w:r>
            <w:r w:rsidRPr="00C41D68">
              <w:rPr>
                <w:b/>
                <w:color w:val="000000"/>
              </w:rPr>
              <w:t xml:space="preserve">Содержание и текущий ремонт </w:t>
            </w:r>
            <w:r>
              <w:rPr>
                <w:b/>
                <w:color w:val="000000"/>
              </w:rPr>
              <w:t xml:space="preserve">общего </w:t>
            </w:r>
            <w:r w:rsidRPr="00C41D68">
              <w:rPr>
                <w:b/>
                <w:color w:val="000000"/>
              </w:rPr>
              <w:t>внутридомового инженерного оборудования</w:t>
            </w:r>
            <w:r>
              <w:rPr>
                <w:b/>
                <w:color w:val="000000"/>
              </w:rPr>
              <w:t xml:space="preserve">. </w:t>
            </w:r>
            <w:r w:rsidRPr="00C41D68">
              <w:rPr>
                <w:color w:val="000000"/>
                <w:sz w:val="20"/>
              </w:rPr>
              <w:t>Профилактические осмотры систем отопления, водопровода, канализации, ремонт и замена запорной и регулировочной арматуры (задвижек, кранов, вент</w:t>
            </w:r>
            <w:r>
              <w:rPr>
                <w:color w:val="000000"/>
                <w:sz w:val="20"/>
              </w:rPr>
              <w:t>и</w:t>
            </w:r>
            <w:r w:rsidRPr="00C41D68">
              <w:rPr>
                <w:color w:val="000000"/>
                <w:sz w:val="20"/>
              </w:rPr>
              <w:t xml:space="preserve">лей и т.д.), относящимся к общим инженерным коммуникациям. Ремонт и замена отопительных приборов в местах общего пользования. </w:t>
            </w:r>
          </w:p>
        </w:tc>
        <w:tc>
          <w:tcPr>
            <w:tcW w:w="1685" w:type="dxa"/>
            <w:vAlign w:val="center"/>
          </w:tcPr>
          <w:p w14:paraId="7FFE05C5" w14:textId="77777777" w:rsidR="00613445" w:rsidRPr="001C723B" w:rsidRDefault="00613445" w:rsidP="002F134B">
            <w:pPr>
              <w:jc w:val="center"/>
              <w:rPr>
                <w:sz w:val="20"/>
                <w:szCs w:val="20"/>
              </w:rPr>
            </w:pPr>
            <w:r w:rsidRPr="001C723B">
              <w:rPr>
                <w:sz w:val="20"/>
                <w:szCs w:val="20"/>
              </w:rPr>
              <w:t xml:space="preserve">Осмотр не реже 2 раз в год </w:t>
            </w:r>
          </w:p>
          <w:p w14:paraId="4F304097" w14:textId="77777777" w:rsidR="00613445" w:rsidRPr="00316414" w:rsidRDefault="00613445" w:rsidP="002F134B">
            <w:pPr>
              <w:jc w:val="center"/>
              <w:rPr>
                <w:sz w:val="20"/>
                <w:szCs w:val="20"/>
              </w:rPr>
            </w:pPr>
            <w:r w:rsidRPr="001C723B">
              <w:rPr>
                <w:sz w:val="20"/>
                <w:szCs w:val="20"/>
              </w:rPr>
              <w:t>и ремонт по мере необходимости</w:t>
            </w:r>
          </w:p>
        </w:tc>
        <w:tc>
          <w:tcPr>
            <w:tcW w:w="1165" w:type="dxa"/>
            <w:vAlign w:val="center"/>
          </w:tcPr>
          <w:p w14:paraId="092ABB99" w14:textId="77777777" w:rsidR="00613445" w:rsidRPr="0093297F" w:rsidRDefault="00613445" w:rsidP="002F134B">
            <w:pPr>
              <w:jc w:val="center"/>
              <w:rPr>
                <w:b/>
                <w:bCs/>
              </w:rPr>
            </w:pPr>
            <w:r w:rsidRPr="0093297F">
              <w:rPr>
                <w:rFonts w:ascii="Calibri" w:hAnsi="Calibri" w:cs="Calibri"/>
                <w:b/>
                <w:bCs/>
                <w:color w:val="000000"/>
              </w:rPr>
              <w:t>35879,50</w:t>
            </w:r>
          </w:p>
        </w:tc>
        <w:tc>
          <w:tcPr>
            <w:tcW w:w="1322" w:type="dxa"/>
            <w:vAlign w:val="center"/>
          </w:tcPr>
          <w:p w14:paraId="476B8EC9" w14:textId="77777777" w:rsidR="00613445" w:rsidRPr="0093297F" w:rsidRDefault="00613445" w:rsidP="002F134B">
            <w:pPr>
              <w:jc w:val="center"/>
              <w:rPr>
                <w:b/>
                <w:bCs/>
              </w:rPr>
            </w:pPr>
            <w:r w:rsidRPr="0093297F">
              <w:rPr>
                <w:rFonts w:ascii="Calibri" w:hAnsi="Calibri" w:cs="Calibri"/>
                <w:b/>
                <w:bCs/>
                <w:color w:val="000000"/>
              </w:rPr>
              <w:t>7,99</w:t>
            </w:r>
          </w:p>
        </w:tc>
      </w:tr>
      <w:tr w:rsidR="00613445" w:rsidRPr="00D4587F" w14:paraId="3639F7BA" w14:textId="77777777" w:rsidTr="002F134B">
        <w:trPr>
          <w:trHeight w:val="1425"/>
        </w:trPr>
        <w:tc>
          <w:tcPr>
            <w:tcW w:w="6223" w:type="dxa"/>
          </w:tcPr>
          <w:p w14:paraId="4627B383" w14:textId="77777777" w:rsidR="00613445" w:rsidRPr="007D40CD" w:rsidRDefault="00613445" w:rsidP="002F134B">
            <w:pPr>
              <w:jc w:val="both"/>
              <w:rPr>
                <w:sz w:val="20"/>
                <w:szCs w:val="20"/>
              </w:rPr>
            </w:pPr>
            <w:r w:rsidRPr="00C41D68">
              <w:rPr>
                <w:sz w:val="20"/>
              </w:rPr>
              <w:t xml:space="preserve">1.1. Ремонт, </w:t>
            </w:r>
            <w:r>
              <w:rPr>
                <w:sz w:val="20"/>
              </w:rPr>
              <w:t xml:space="preserve">регулировка, </w:t>
            </w:r>
            <w:r w:rsidRPr="00C41D68">
              <w:rPr>
                <w:sz w:val="20"/>
              </w:rPr>
              <w:t>промывка и опрессовка систем центрального отопления (смена отдельных участков трубопровода, запорной арматуры, осмотр системы центрального отопления на чердаке и в подвале, ликвидация воздушных пробок при запуске отопления и в отопительный период, промывка гидропневматическим способом системы отопления в период подготовки к отопительному периоду</w:t>
            </w:r>
            <w:r>
              <w:rPr>
                <w:sz w:val="20"/>
              </w:rPr>
              <w:t xml:space="preserve"> и т.д.</w:t>
            </w:r>
            <w:r w:rsidRPr="00C41D68">
              <w:rPr>
                <w:sz w:val="20"/>
              </w:rPr>
              <w:t>)</w:t>
            </w:r>
          </w:p>
        </w:tc>
        <w:tc>
          <w:tcPr>
            <w:tcW w:w="1685" w:type="dxa"/>
            <w:vAlign w:val="center"/>
          </w:tcPr>
          <w:p w14:paraId="7C1E7071" w14:textId="77777777" w:rsidR="00613445" w:rsidRPr="001C723B" w:rsidRDefault="00613445" w:rsidP="002F134B">
            <w:pPr>
              <w:jc w:val="center"/>
              <w:rPr>
                <w:sz w:val="20"/>
                <w:szCs w:val="20"/>
              </w:rPr>
            </w:pPr>
            <w:r w:rsidRPr="001C723B">
              <w:rPr>
                <w:sz w:val="20"/>
                <w:szCs w:val="20"/>
              </w:rPr>
              <w:t xml:space="preserve">Осмотр не реже 2 раз в год </w:t>
            </w:r>
          </w:p>
          <w:p w14:paraId="36CCA6AC" w14:textId="77777777" w:rsidR="00613445" w:rsidRPr="00316414" w:rsidRDefault="00613445" w:rsidP="002F134B">
            <w:pPr>
              <w:jc w:val="center"/>
              <w:rPr>
                <w:sz w:val="20"/>
                <w:szCs w:val="20"/>
              </w:rPr>
            </w:pPr>
            <w:r w:rsidRPr="001C723B">
              <w:rPr>
                <w:sz w:val="20"/>
                <w:szCs w:val="20"/>
              </w:rPr>
              <w:t>и ремонт по мере необходимости</w:t>
            </w:r>
          </w:p>
        </w:tc>
        <w:tc>
          <w:tcPr>
            <w:tcW w:w="1165" w:type="dxa"/>
            <w:vAlign w:val="center"/>
          </w:tcPr>
          <w:p w14:paraId="6422E5A1" w14:textId="77777777" w:rsidR="00613445" w:rsidRPr="00424F27" w:rsidRDefault="00613445" w:rsidP="002F134B">
            <w:pPr>
              <w:jc w:val="center"/>
            </w:pPr>
            <w:r>
              <w:rPr>
                <w:rFonts w:ascii="Calibri" w:hAnsi="Calibri" w:cs="Calibri"/>
                <w:color w:val="000000"/>
              </w:rPr>
              <w:t>18483,38</w:t>
            </w:r>
          </w:p>
        </w:tc>
        <w:tc>
          <w:tcPr>
            <w:tcW w:w="1322" w:type="dxa"/>
            <w:noWrap/>
            <w:vAlign w:val="center"/>
          </w:tcPr>
          <w:p w14:paraId="29D046D4" w14:textId="77777777" w:rsidR="00613445" w:rsidRPr="00424F27" w:rsidRDefault="00613445" w:rsidP="002F134B">
            <w:pPr>
              <w:jc w:val="center"/>
            </w:pPr>
            <w:r>
              <w:rPr>
                <w:rFonts w:ascii="Calibri" w:hAnsi="Calibri" w:cs="Calibri"/>
                <w:color w:val="000000"/>
              </w:rPr>
              <w:t>4,11</w:t>
            </w:r>
          </w:p>
        </w:tc>
      </w:tr>
      <w:tr w:rsidR="00613445" w:rsidRPr="00D4587F" w14:paraId="3EDE6DF2" w14:textId="77777777" w:rsidTr="002F134B">
        <w:trPr>
          <w:trHeight w:val="1125"/>
        </w:trPr>
        <w:tc>
          <w:tcPr>
            <w:tcW w:w="6223" w:type="dxa"/>
          </w:tcPr>
          <w:p w14:paraId="68E163B3" w14:textId="77777777" w:rsidR="00613445" w:rsidRPr="007D40CD" w:rsidRDefault="00613445" w:rsidP="002F134B">
            <w:pPr>
              <w:jc w:val="both"/>
              <w:rPr>
                <w:sz w:val="20"/>
                <w:szCs w:val="20"/>
              </w:rPr>
            </w:pPr>
            <w:r w:rsidRPr="00C41D68">
              <w:rPr>
                <w:color w:val="000000"/>
                <w:sz w:val="20"/>
              </w:rPr>
              <w:t xml:space="preserve">1.2. </w:t>
            </w:r>
            <w:r w:rsidRPr="00513B8B">
              <w:rPr>
                <w:color w:val="000000"/>
                <w:sz w:val="20"/>
              </w:rPr>
              <w:t>Проведение технических осмотров и устранение неисправностей в системе водоотведения</w:t>
            </w:r>
            <w:r>
              <w:rPr>
                <w:color w:val="000000"/>
                <w:sz w:val="20"/>
              </w:rPr>
              <w:t xml:space="preserve">. </w:t>
            </w:r>
            <w:r w:rsidRPr="00513B8B">
              <w:rPr>
                <w:color w:val="000000"/>
                <w:sz w:val="20"/>
              </w:rPr>
              <w:t>Устранение засоров канализационной системы, относящейся к общему имуществу дома, очистка канализационной сети от стояка до колодца (лежак) по заявкам</w:t>
            </w:r>
            <w:r>
              <w:rPr>
                <w:color w:val="000000"/>
                <w:sz w:val="20"/>
              </w:rPr>
              <w:t xml:space="preserve"> и т.д.</w:t>
            </w:r>
            <w:r w:rsidRPr="00513B8B">
              <w:rPr>
                <w:color w:val="000000"/>
                <w:sz w:val="20"/>
              </w:rPr>
              <w:t>)</w:t>
            </w:r>
          </w:p>
        </w:tc>
        <w:tc>
          <w:tcPr>
            <w:tcW w:w="1685" w:type="dxa"/>
            <w:vAlign w:val="center"/>
          </w:tcPr>
          <w:p w14:paraId="29BAAEA8" w14:textId="77777777" w:rsidR="00613445" w:rsidRPr="001C723B" w:rsidRDefault="00613445" w:rsidP="002F134B">
            <w:pPr>
              <w:jc w:val="center"/>
              <w:rPr>
                <w:sz w:val="20"/>
                <w:szCs w:val="20"/>
              </w:rPr>
            </w:pPr>
            <w:r w:rsidRPr="001C723B">
              <w:rPr>
                <w:sz w:val="20"/>
                <w:szCs w:val="20"/>
              </w:rPr>
              <w:t xml:space="preserve">Осмотр не реже 2 раз в год </w:t>
            </w:r>
          </w:p>
          <w:p w14:paraId="79CB3AB2" w14:textId="77777777" w:rsidR="00613445" w:rsidRPr="00316414" w:rsidRDefault="00613445" w:rsidP="002F134B">
            <w:pPr>
              <w:jc w:val="center"/>
              <w:rPr>
                <w:sz w:val="20"/>
                <w:szCs w:val="20"/>
              </w:rPr>
            </w:pPr>
            <w:r w:rsidRPr="001C723B">
              <w:rPr>
                <w:sz w:val="20"/>
                <w:szCs w:val="20"/>
              </w:rPr>
              <w:t>и ремонт по мере необходимости</w:t>
            </w:r>
          </w:p>
        </w:tc>
        <w:tc>
          <w:tcPr>
            <w:tcW w:w="1165" w:type="dxa"/>
            <w:vAlign w:val="center"/>
          </w:tcPr>
          <w:p w14:paraId="0497AC70" w14:textId="77777777" w:rsidR="00613445" w:rsidRPr="00424F27" w:rsidRDefault="00613445" w:rsidP="002F134B">
            <w:pPr>
              <w:jc w:val="center"/>
            </w:pPr>
            <w:r>
              <w:rPr>
                <w:rFonts w:ascii="Calibri" w:hAnsi="Calibri" w:cs="Calibri"/>
                <w:color w:val="000000"/>
              </w:rPr>
              <w:t>8698,06</w:t>
            </w:r>
          </w:p>
        </w:tc>
        <w:tc>
          <w:tcPr>
            <w:tcW w:w="1322" w:type="dxa"/>
            <w:noWrap/>
            <w:vAlign w:val="center"/>
          </w:tcPr>
          <w:p w14:paraId="49BEFC36" w14:textId="77777777" w:rsidR="00613445" w:rsidRPr="00424F27" w:rsidRDefault="00613445" w:rsidP="002F134B">
            <w:pPr>
              <w:jc w:val="center"/>
            </w:pPr>
            <w:r>
              <w:rPr>
                <w:rFonts w:ascii="Calibri" w:hAnsi="Calibri" w:cs="Calibri"/>
                <w:color w:val="000000"/>
              </w:rPr>
              <w:t>1,94</w:t>
            </w:r>
          </w:p>
        </w:tc>
      </w:tr>
      <w:tr w:rsidR="00613445" w:rsidRPr="00D4587F" w14:paraId="0016992F" w14:textId="77777777" w:rsidTr="002F134B">
        <w:trPr>
          <w:trHeight w:val="1117"/>
        </w:trPr>
        <w:tc>
          <w:tcPr>
            <w:tcW w:w="6223" w:type="dxa"/>
          </w:tcPr>
          <w:p w14:paraId="762CBDF1" w14:textId="77777777" w:rsidR="00613445" w:rsidRPr="007D40CD" w:rsidRDefault="00613445" w:rsidP="002F134B">
            <w:pPr>
              <w:jc w:val="both"/>
              <w:rPr>
                <w:sz w:val="20"/>
                <w:szCs w:val="20"/>
              </w:rPr>
            </w:pPr>
            <w:r w:rsidRPr="00C41D68">
              <w:rPr>
                <w:color w:val="000000"/>
                <w:sz w:val="20"/>
              </w:rPr>
              <w:t>1.3.</w:t>
            </w:r>
            <w:r>
              <w:rPr>
                <w:color w:val="000000"/>
                <w:sz w:val="20"/>
              </w:rPr>
              <w:t xml:space="preserve"> </w:t>
            </w:r>
            <w:r w:rsidRPr="00C41D68">
              <w:rPr>
                <w:color w:val="000000"/>
                <w:sz w:val="20"/>
              </w:rPr>
              <w:t>Проведение технических осмотров и устранение неисправностей в системе холодного водоснабжения (осмотр системы холодного водоснабжения планово 2 раза в год и при поступлении заявок, смена отдельных участков трубопровода, запорной арматуры</w:t>
            </w:r>
            <w:r>
              <w:rPr>
                <w:color w:val="000000"/>
                <w:sz w:val="20"/>
              </w:rPr>
              <w:t xml:space="preserve"> и т. д.</w:t>
            </w:r>
            <w:r w:rsidRPr="00C41D68">
              <w:rPr>
                <w:color w:val="000000"/>
                <w:sz w:val="20"/>
              </w:rPr>
              <w:t>)</w:t>
            </w:r>
          </w:p>
        </w:tc>
        <w:tc>
          <w:tcPr>
            <w:tcW w:w="1685" w:type="dxa"/>
            <w:vAlign w:val="center"/>
          </w:tcPr>
          <w:p w14:paraId="2D7FCF5F" w14:textId="77777777" w:rsidR="00613445" w:rsidRPr="001C723B" w:rsidRDefault="00613445" w:rsidP="002F134B">
            <w:pPr>
              <w:jc w:val="center"/>
              <w:rPr>
                <w:sz w:val="20"/>
                <w:szCs w:val="20"/>
              </w:rPr>
            </w:pPr>
            <w:r w:rsidRPr="001C723B">
              <w:rPr>
                <w:sz w:val="20"/>
                <w:szCs w:val="20"/>
              </w:rPr>
              <w:t xml:space="preserve">Осмотр не реже 2 раз в год </w:t>
            </w:r>
          </w:p>
          <w:p w14:paraId="1B433D11" w14:textId="77777777" w:rsidR="00613445" w:rsidRPr="00316414" w:rsidRDefault="00613445" w:rsidP="002F134B">
            <w:pPr>
              <w:jc w:val="center"/>
              <w:rPr>
                <w:sz w:val="20"/>
                <w:szCs w:val="20"/>
              </w:rPr>
            </w:pPr>
            <w:r w:rsidRPr="001C723B">
              <w:rPr>
                <w:sz w:val="20"/>
                <w:szCs w:val="20"/>
              </w:rPr>
              <w:t>и ремонт по мере необходимости</w:t>
            </w:r>
          </w:p>
        </w:tc>
        <w:tc>
          <w:tcPr>
            <w:tcW w:w="1165" w:type="dxa"/>
            <w:vAlign w:val="center"/>
          </w:tcPr>
          <w:p w14:paraId="7D8A6893" w14:textId="77777777" w:rsidR="00613445" w:rsidRPr="00424F27" w:rsidRDefault="00613445" w:rsidP="002F134B">
            <w:pPr>
              <w:jc w:val="center"/>
            </w:pPr>
            <w:r>
              <w:rPr>
                <w:rFonts w:ascii="Calibri" w:hAnsi="Calibri" w:cs="Calibri"/>
                <w:color w:val="000000"/>
              </w:rPr>
              <w:t>8698,06</w:t>
            </w:r>
          </w:p>
        </w:tc>
        <w:tc>
          <w:tcPr>
            <w:tcW w:w="1322" w:type="dxa"/>
            <w:noWrap/>
            <w:vAlign w:val="center"/>
          </w:tcPr>
          <w:p w14:paraId="41DAC078" w14:textId="77777777" w:rsidR="00613445" w:rsidRPr="00424F27" w:rsidRDefault="00613445" w:rsidP="002F134B">
            <w:pPr>
              <w:jc w:val="center"/>
            </w:pPr>
            <w:r>
              <w:rPr>
                <w:rFonts w:ascii="Calibri" w:hAnsi="Calibri" w:cs="Calibri"/>
                <w:color w:val="000000"/>
              </w:rPr>
              <w:t>1,94</w:t>
            </w:r>
          </w:p>
        </w:tc>
      </w:tr>
      <w:tr w:rsidR="00613445" w:rsidRPr="00D4587F" w14:paraId="03B7ACEB" w14:textId="77777777" w:rsidTr="002F134B">
        <w:trPr>
          <w:trHeight w:val="838"/>
        </w:trPr>
        <w:tc>
          <w:tcPr>
            <w:tcW w:w="6223" w:type="dxa"/>
          </w:tcPr>
          <w:p w14:paraId="7DFF4E87" w14:textId="77777777" w:rsidR="00613445" w:rsidRPr="007D40CD" w:rsidRDefault="00613445" w:rsidP="002F134B">
            <w:pPr>
              <w:jc w:val="both"/>
              <w:rPr>
                <w:b/>
                <w:bCs/>
                <w:sz w:val="20"/>
                <w:szCs w:val="20"/>
              </w:rPr>
            </w:pPr>
            <w:r w:rsidRPr="00C41D68">
              <w:rPr>
                <w:b/>
                <w:color w:val="000000"/>
              </w:rPr>
              <w:t>2</w:t>
            </w:r>
            <w:r w:rsidRPr="00C41D68">
              <w:rPr>
                <w:color w:val="000000"/>
              </w:rPr>
              <w:t>.</w:t>
            </w:r>
            <w:r>
              <w:rPr>
                <w:color w:val="000000"/>
              </w:rPr>
              <w:t xml:space="preserve"> </w:t>
            </w:r>
            <w:r w:rsidRPr="00C41D68">
              <w:rPr>
                <w:b/>
                <w:color w:val="000000"/>
              </w:rPr>
              <w:t>Содержание и текущий ремонт электроснабжения мест общего пользования</w:t>
            </w:r>
            <w:r w:rsidRPr="00316414">
              <w:rPr>
                <w:bCs/>
                <w:color w:val="000000"/>
              </w:rPr>
              <w:t xml:space="preserve"> </w:t>
            </w:r>
            <w:r w:rsidRPr="00316414">
              <w:rPr>
                <w:bCs/>
                <w:color w:val="000000"/>
                <w:sz w:val="20"/>
                <w:szCs w:val="20"/>
              </w:rPr>
              <w:t xml:space="preserve">(осмотр электротехнических устройств (весенний, осенний осмотр); выполнение мероприятий </w:t>
            </w:r>
            <w:r w:rsidRPr="00316414">
              <w:rPr>
                <w:bCs/>
                <w:color w:val="000000"/>
                <w:sz w:val="20"/>
                <w:szCs w:val="20"/>
              </w:rPr>
              <w:lastRenderedPageBreak/>
              <w:t xml:space="preserve">по очистке вводных устройств, ремонт </w:t>
            </w:r>
            <w:r>
              <w:rPr>
                <w:bCs/>
                <w:color w:val="000000"/>
                <w:sz w:val="20"/>
                <w:szCs w:val="20"/>
              </w:rPr>
              <w:t xml:space="preserve">имеющихся </w:t>
            </w:r>
            <w:r w:rsidRPr="00316414">
              <w:rPr>
                <w:bCs/>
                <w:color w:val="000000"/>
                <w:sz w:val="20"/>
                <w:szCs w:val="20"/>
              </w:rPr>
              <w:t>групповых щитков на лестничных клетках, замена плавких вставок в электрощитах, замена ламп накаливания в местах общего пользования, замена отдельных участков электропроводки, проведение ежегодных замеров сопротивления специализированной организацией согласно договор</w:t>
            </w:r>
            <w:r>
              <w:rPr>
                <w:bCs/>
                <w:color w:val="000000"/>
                <w:sz w:val="20"/>
                <w:szCs w:val="20"/>
              </w:rPr>
              <w:t>у и т.д.</w:t>
            </w:r>
            <w:r w:rsidRPr="00316414">
              <w:rPr>
                <w:bCs/>
                <w:color w:val="000000"/>
                <w:sz w:val="20"/>
                <w:szCs w:val="20"/>
              </w:rPr>
              <w:t>)</w:t>
            </w:r>
          </w:p>
        </w:tc>
        <w:tc>
          <w:tcPr>
            <w:tcW w:w="1685" w:type="dxa"/>
            <w:vAlign w:val="center"/>
          </w:tcPr>
          <w:p w14:paraId="46748290" w14:textId="77777777" w:rsidR="00613445" w:rsidRPr="001C723B" w:rsidRDefault="00613445" w:rsidP="002F134B">
            <w:pPr>
              <w:jc w:val="center"/>
              <w:rPr>
                <w:sz w:val="20"/>
                <w:szCs w:val="20"/>
              </w:rPr>
            </w:pPr>
            <w:r w:rsidRPr="001C723B">
              <w:rPr>
                <w:sz w:val="20"/>
                <w:szCs w:val="20"/>
              </w:rPr>
              <w:lastRenderedPageBreak/>
              <w:t xml:space="preserve">Осмотр не реже 2 раз в год </w:t>
            </w:r>
          </w:p>
          <w:p w14:paraId="7EC1969D" w14:textId="77777777" w:rsidR="00613445" w:rsidRPr="00316414" w:rsidRDefault="00613445" w:rsidP="002F134B">
            <w:pPr>
              <w:jc w:val="center"/>
              <w:rPr>
                <w:sz w:val="20"/>
                <w:szCs w:val="20"/>
              </w:rPr>
            </w:pPr>
            <w:r w:rsidRPr="001C723B">
              <w:rPr>
                <w:sz w:val="20"/>
                <w:szCs w:val="20"/>
              </w:rPr>
              <w:t xml:space="preserve">и ремонт по мере </w:t>
            </w:r>
            <w:r w:rsidRPr="001C723B">
              <w:rPr>
                <w:sz w:val="20"/>
                <w:szCs w:val="20"/>
              </w:rPr>
              <w:lastRenderedPageBreak/>
              <w:t>необходимости</w:t>
            </w:r>
          </w:p>
        </w:tc>
        <w:tc>
          <w:tcPr>
            <w:tcW w:w="1165" w:type="dxa"/>
            <w:vAlign w:val="center"/>
          </w:tcPr>
          <w:p w14:paraId="63BC101A" w14:textId="77777777" w:rsidR="00613445" w:rsidRPr="0093297F" w:rsidRDefault="00613445" w:rsidP="002F134B">
            <w:pPr>
              <w:jc w:val="center"/>
              <w:rPr>
                <w:b/>
                <w:bCs/>
              </w:rPr>
            </w:pPr>
            <w:r w:rsidRPr="0093297F">
              <w:rPr>
                <w:rFonts w:ascii="Calibri" w:hAnsi="Calibri" w:cs="Calibri"/>
                <w:b/>
                <w:bCs/>
                <w:color w:val="000000"/>
              </w:rPr>
              <w:lastRenderedPageBreak/>
              <w:t>8154,43</w:t>
            </w:r>
          </w:p>
        </w:tc>
        <w:tc>
          <w:tcPr>
            <w:tcW w:w="1322" w:type="dxa"/>
            <w:noWrap/>
            <w:vAlign w:val="center"/>
          </w:tcPr>
          <w:p w14:paraId="40C29414" w14:textId="77777777" w:rsidR="00613445" w:rsidRPr="0093297F" w:rsidRDefault="00613445" w:rsidP="002F134B">
            <w:pPr>
              <w:jc w:val="center"/>
              <w:rPr>
                <w:b/>
                <w:bCs/>
              </w:rPr>
            </w:pPr>
            <w:r w:rsidRPr="0093297F">
              <w:rPr>
                <w:rFonts w:ascii="Calibri" w:hAnsi="Calibri" w:cs="Calibri"/>
                <w:b/>
                <w:bCs/>
                <w:color w:val="000000"/>
              </w:rPr>
              <w:t>1,82</w:t>
            </w:r>
          </w:p>
        </w:tc>
      </w:tr>
      <w:tr w:rsidR="00613445" w:rsidRPr="00D4587F" w14:paraId="755E4021" w14:textId="77777777" w:rsidTr="002F134B">
        <w:trPr>
          <w:trHeight w:val="835"/>
        </w:trPr>
        <w:tc>
          <w:tcPr>
            <w:tcW w:w="6223" w:type="dxa"/>
          </w:tcPr>
          <w:p w14:paraId="38716B32" w14:textId="77777777" w:rsidR="00613445" w:rsidRPr="007D40CD" w:rsidRDefault="00613445" w:rsidP="002F134B">
            <w:pPr>
              <w:jc w:val="both"/>
              <w:rPr>
                <w:b/>
                <w:bCs/>
                <w:sz w:val="20"/>
                <w:szCs w:val="20"/>
              </w:rPr>
            </w:pPr>
            <w:r w:rsidRPr="00C41D68">
              <w:rPr>
                <w:color w:val="000000"/>
              </w:rPr>
              <w:lastRenderedPageBreak/>
              <w:t>3.</w:t>
            </w:r>
            <w:r>
              <w:rPr>
                <w:color w:val="000000"/>
              </w:rPr>
              <w:t xml:space="preserve"> </w:t>
            </w:r>
            <w:r w:rsidRPr="00C41D68">
              <w:rPr>
                <w:b/>
                <w:color w:val="000000"/>
              </w:rPr>
              <w:t>Аварийное обслуживание (ремонт, замена запорной арматуры сгонов на трубопроводе</w:t>
            </w:r>
            <w:r w:rsidRPr="00C41D68">
              <w:rPr>
                <w:color w:val="000000"/>
              </w:rPr>
              <w:t xml:space="preserve">: </w:t>
            </w:r>
            <w:r w:rsidRPr="00C41D68">
              <w:rPr>
                <w:color w:val="000000"/>
                <w:sz w:val="20"/>
              </w:rPr>
              <w:t>водопровод, канализация; центральное отопление: ремонт и замена аварийно-поврежденной запорной арматуры, ликвидация течи путем уплотнения соединений труб, арматуры и нагревательных приборов, ремонт и замена сгонов на трубопроводе; вскрытие полов, пробивка отверстий и борозд над вскрытыми трубопроводами, отключение стояков на отдельных участках трубопроводов, слив отключенных участков систем центрального отопления и обратное наполнение их с пуском после устранения неисправности</w:t>
            </w:r>
            <w:r>
              <w:rPr>
                <w:color w:val="000000"/>
                <w:sz w:val="20"/>
              </w:rPr>
              <w:t xml:space="preserve"> и т.д.</w:t>
            </w:r>
            <w:r w:rsidRPr="00C41D68">
              <w:rPr>
                <w:color w:val="000000"/>
                <w:sz w:val="20"/>
              </w:rPr>
              <w:t>)</w:t>
            </w:r>
          </w:p>
        </w:tc>
        <w:tc>
          <w:tcPr>
            <w:tcW w:w="1685" w:type="dxa"/>
            <w:vAlign w:val="center"/>
          </w:tcPr>
          <w:p w14:paraId="722A1D00" w14:textId="77777777" w:rsidR="00613445" w:rsidRPr="00316414" w:rsidRDefault="00613445" w:rsidP="002F134B">
            <w:pPr>
              <w:jc w:val="center"/>
              <w:rPr>
                <w:sz w:val="20"/>
                <w:szCs w:val="20"/>
              </w:rPr>
            </w:pPr>
            <w:r w:rsidRPr="001C723B">
              <w:rPr>
                <w:sz w:val="20"/>
                <w:szCs w:val="20"/>
              </w:rPr>
              <w:t>ежесуточно</w:t>
            </w:r>
          </w:p>
        </w:tc>
        <w:tc>
          <w:tcPr>
            <w:tcW w:w="1165" w:type="dxa"/>
            <w:vAlign w:val="center"/>
          </w:tcPr>
          <w:p w14:paraId="54A77FE9" w14:textId="77777777" w:rsidR="00613445" w:rsidRPr="0093297F" w:rsidRDefault="00613445" w:rsidP="002F134B">
            <w:pPr>
              <w:jc w:val="center"/>
              <w:rPr>
                <w:b/>
                <w:bCs/>
              </w:rPr>
            </w:pPr>
            <w:r w:rsidRPr="0093297F">
              <w:rPr>
                <w:rFonts w:ascii="Calibri" w:hAnsi="Calibri" w:cs="Calibri"/>
                <w:b/>
                <w:bCs/>
                <w:color w:val="000000"/>
              </w:rPr>
              <w:t>11796,75</w:t>
            </w:r>
          </w:p>
        </w:tc>
        <w:tc>
          <w:tcPr>
            <w:tcW w:w="1322" w:type="dxa"/>
            <w:noWrap/>
            <w:vAlign w:val="center"/>
          </w:tcPr>
          <w:p w14:paraId="38E2F1AD" w14:textId="77777777" w:rsidR="00613445" w:rsidRPr="0093297F" w:rsidRDefault="00613445" w:rsidP="002F134B">
            <w:pPr>
              <w:jc w:val="center"/>
              <w:rPr>
                <w:b/>
                <w:bCs/>
              </w:rPr>
            </w:pPr>
            <w:r w:rsidRPr="0093297F">
              <w:rPr>
                <w:rFonts w:ascii="Calibri" w:hAnsi="Calibri" w:cs="Calibri"/>
                <w:b/>
                <w:bCs/>
                <w:color w:val="000000"/>
              </w:rPr>
              <w:t>2,63</w:t>
            </w:r>
          </w:p>
        </w:tc>
      </w:tr>
      <w:tr w:rsidR="00613445" w:rsidRPr="00D4587F" w14:paraId="0FCEC891" w14:textId="77777777" w:rsidTr="002F134B">
        <w:trPr>
          <w:trHeight w:val="1685"/>
        </w:trPr>
        <w:tc>
          <w:tcPr>
            <w:tcW w:w="6223" w:type="dxa"/>
          </w:tcPr>
          <w:p w14:paraId="3BCF1A5D" w14:textId="77777777" w:rsidR="00613445" w:rsidRPr="007D40CD" w:rsidRDefault="00613445" w:rsidP="002F134B">
            <w:pPr>
              <w:jc w:val="both"/>
              <w:rPr>
                <w:b/>
                <w:bCs/>
                <w:sz w:val="20"/>
                <w:szCs w:val="20"/>
              </w:rPr>
            </w:pPr>
            <w:r w:rsidRPr="00C41D68">
              <w:rPr>
                <w:color w:val="000000"/>
              </w:rPr>
              <w:t>4.</w:t>
            </w:r>
            <w:r>
              <w:rPr>
                <w:color w:val="000000"/>
              </w:rPr>
              <w:t xml:space="preserve"> </w:t>
            </w:r>
            <w:r w:rsidRPr="00C41D68">
              <w:rPr>
                <w:b/>
                <w:color w:val="000000"/>
              </w:rPr>
              <w:t>Содержание и текущий ремонт конструктивных элементов жилых зданий</w:t>
            </w:r>
            <w:r>
              <w:rPr>
                <w:b/>
                <w:color w:val="000000"/>
              </w:rPr>
              <w:t>:</w:t>
            </w:r>
            <w:r w:rsidRPr="00FA1378">
              <w:rPr>
                <w:bCs/>
                <w:color w:val="000000"/>
              </w:rPr>
              <w:t xml:space="preserve"> п</w:t>
            </w:r>
            <w:r w:rsidRPr="00FA1378">
              <w:rPr>
                <w:bCs/>
                <w:color w:val="000000"/>
                <w:sz w:val="20"/>
              </w:rPr>
              <w:t>ериодические</w:t>
            </w:r>
            <w:r w:rsidRPr="00C41D68">
              <w:rPr>
                <w:color w:val="000000"/>
                <w:sz w:val="20"/>
              </w:rPr>
              <w:t xml:space="preserve"> осмотры конструктивных элементов дома, мелкий ремонт (остекление в местах общего пользования, ремонт входных дверей и т.д.). </w:t>
            </w:r>
            <w:r>
              <w:rPr>
                <w:color w:val="000000"/>
                <w:sz w:val="20"/>
              </w:rPr>
              <w:t>Р</w:t>
            </w:r>
            <w:r w:rsidRPr="00C41D68">
              <w:rPr>
                <w:color w:val="000000"/>
                <w:sz w:val="20"/>
              </w:rPr>
              <w:t xml:space="preserve">аботы по устранение повреждений и неисправностей отдельных элементов здания – фундаменты, стены, перекрытия, перегородки, полы, кровля, отделочные работы </w:t>
            </w:r>
            <w:r>
              <w:rPr>
                <w:color w:val="000000"/>
                <w:sz w:val="20"/>
              </w:rPr>
              <w:t>подъезда</w:t>
            </w:r>
            <w:r w:rsidRPr="00C41D68">
              <w:rPr>
                <w:color w:val="000000"/>
                <w:sz w:val="20"/>
              </w:rPr>
              <w:t xml:space="preserve">, отмостки и т.д. </w:t>
            </w:r>
          </w:p>
        </w:tc>
        <w:tc>
          <w:tcPr>
            <w:tcW w:w="1685" w:type="dxa"/>
            <w:vAlign w:val="center"/>
          </w:tcPr>
          <w:p w14:paraId="13333CAD" w14:textId="77777777" w:rsidR="00613445" w:rsidRPr="00316414" w:rsidRDefault="00613445" w:rsidP="002F134B">
            <w:pPr>
              <w:jc w:val="center"/>
              <w:rPr>
                <w:sz w:val="20"/>
                <w:szCs w:val="20"/>
              </w:rPr>
            </w:pPr>
            <w:r w:rsidRPr="001C723B">
              <w:rPr>
                <w:sz w:val="20"/>
                <w:szCs w:val="20"/>
              </w:rPr>
              <w:t>Осмотр не реже 2 раз в год и ремонт по мере необходимости</w:t>
            </w:r>
          </w:p>
        </w:tc>
        <w:tc>
          <w:tcPr>
            <w:tcW w:w="1165" w:type="dxa"/>
            <w:vAlign w:val="center"/>
          </w:tcPr>
          <w:p w14:paraId="2FAB78FD" w14:textId="77777777" w:rsidR="00613445" w:rsidRPr="0093297F" w:rsidRDefault="00613445" w:rsidP="002F134B">
            <w:pPr>
              <w:jc w:val="center"/>
              <w:rPr>
                <w:b/>
                <w:bCs/>
              </w:rPr>
            </w:pPr>
            <w:r w:rsidRPr="0093297F">
              <w:rPr>
                <w:rFonts w:ascii="Calibri" w:hAnsi="Calibri" w:cs="Calibri"/>
                <w:b/>
                <w:bCs/>
                <w:color w:val="000000"/>
              </w:rPr>
              <w:t>19570,64</w:t>
            </w:r>
          </w:p>
        </w:tc>
        <w:tc>
          <w:tcPr>
            <w:tcW w:w="1322" w:type="dxa"/>
            <w:noWrap/>
            <w:vAlign w:val="center"/>
          </w:tcPr>
          <w:p w14:paraId="604D47F7" w14:textId="77777777" w:rsidR="00613445" w:rsidRPr="0093297F" w:rsidRDefault="00613445" w:rsidP="002F134B">
            <w:pPr>
              <w:jc w:val="center"/>
              <w:rPr>
                <w:b/>
                <w:bCs/>
              </w:rPr>
            </w:pPr>
            <w:r w:rsidRPr="0093297F">
              <w:rPr>
                <w:rFonts w:ascii="Calibri" w:hAnsi="Calibri" w:cs="Calibri"/>
                <w:b/>
                <w:bCs/>
                <w:color w:val="000000"/>
              </w:rPr>
              <w:t>4,36</w:t>
            </w:r>
          </w:p>
        </w:tc>
      </w:tr>
      <w:tr w:rsidR="00613445" w:rsidRPr="00D4587F" w14:paraId="2B46D538" w14:textId="77777777" w:rsidTr="002F134B">
        <w:trPr>
          <w:trHeight w:val="574"/>
        </w:trPr>
        <w:tc>
          <w:tcPr>
            <w:tcW w:w="6223" w:type="dxa"/>
          </w:tcPr>
          <w:p w14:paraId="0AF1237E" w14:textId="77777777" w:rsidR="00613445" w:rsidRPr="007D40CD" w:rsidRDefault="00613445" w:rsidP="002F134B">
            <w:pPr>
              <w:jc w:val="both"/>
              <w:rPr>
                <w:sz w:val="20"/>
                <w:szCs w:val="20"/>
              </w:rPr>
            </w:pPr>
            <w:r w:rsidRPr="00C41D68">
              <w:rPr>
                <w:color w:val="000000"/>
                <w:sz w:val="20"/>
              </w:rPr>
              <w:t>4.1.</w:t>
            </w:r>
            <w:r>
              <w:rPr>
                <w:color w:val="000000"/>
                <w:sz w:val="20"/>
              </w:rPr>
              <w:t xml:space="preserve"> </w:t>
            </w:r>
            <w:r w:rsidRPr="00C41D68">
              <w:rPr>
                <w:color w:val="000000"/>
                <w:sz w:val="20"/>
              </w:rPr>
              <w:t>Содержание и текущий ремонт кровли (осмотр кровель, очистка кровли от мусора, ремонт отдельными листами шифера, железа, ремонт и замена слуховых окон, сбивание сосулек, наледи</w:t>
            </w:r>
            <w:r>
              <w:rPr>
                <w:color w:val="000000"/>
                <w:sz w:val="20"/>
              </w:rPr>
              <w:t xml:space="preserve"> и. т.д.</w:t>
            </w:r>
            <w:r w:rsidRPr="00C41D68">
              <w:rPr>
                <w:color w:val="000000"/>
                <w:sz w:val="20"/>
              </w:rPr>
              <w:t>)</w:t>
            </w:r>
          </w:p>
        </w:tc>
        <w:tc>
          <w:tcPr>
            <w:tcW w:w="1685" w:type="dxa"/>
            <w:vAlign w:val="center"/>
          </w:tcPr>
          <w:p w14:paraId="5FEB50D1" w14:textId="77777777" w:rsidR="00613445" w:rsidRPr="00316414" w:rsidRDefault="00613445" w:rsidP="002F134B">
            <w:pPr>
              <w:jc w:val="center"/>
              <w:rPr>
                <w:sz w:val="20"/>
                <w:szCs w:val="20"/>
              </w:rPr>
            </w:pPr>
            <w:r w:rsidRPr="001C723B">
              <w:rPr>
                <w:sz w:val="20"/>
                <w:szCs w:val="20"/>
              </w:rPr>
              <w:t>Осмотр не реже 2 раз в год и ремонт по мере необходимости</w:t>
            </w:r>
          </w:p>
        </w:tc>
        <w:tc>
          <w:tcPr>
            <w:tcW w:w="1165" w:type="dxa"/>
            <w:vAlign w:val="center"/>
          </w:tcPr>
          <w:p w14:paraId="61885D08" w14:textId="77777777" w:rsidR="00613445" w:rsidRPr="00424F27" w:rsidRDefault="00613445" w:rsidP="002F134B">
            <w:pPr>
              <w:jc w:val="center"/>
            </w:pPr>
            <w:r>
              <w:rPr>
                <w:rFonts w:ascii="Calibri" w:hAnsi="Calibri" w:cs="Calibri"/>
                <w:color w:val="000000"/>
              </w:rPr>
              <w:t>5436,29</w:t>
            </w:r>
          </w:p>
        </w:tc>
        <w:tc>
          <w:tcPr>
            <w:tcW w:w="1322" w:type="dxa"/>
            <w:noWrap/>
            <w:vAlign w:val="center"/>
          </w:tcPr>
          <w:p w14:paraId="4765E674" w14:textId="77777777" w:rsidR="00613445" w:rsidRPr="00424F27" w:rsidRDefault="00613445" w:rsidP="002F134B">
            <w:pPr>
              <w:jc w:val="center"/>
            </w:pPr>
            <w:r>
              <w:rPr>
                <w:rFonts w:ascii="Calibri" w:hAnsi="Calibri" w:cs="Calibri"/>
                <w:color w:val="000000"/>
              </w:rPr>
              <w:t>1,21</w:t>
            </w:r>
          </w:p>
        </w:tc>
      </w:tr>
      <w:tr w:rsidR="00613445" w:rsidRPr="00D4587F" w14:paraId="59BE7A57" w14:textId="77777777" w:rsidTr="002F134B">
        <w:trPr>
          <w:trHeight w:val="843"/>
        </w:trPr>
        <w:tc>
          <w:tcPr>
            <w:tcW w:w="6223" w:type="dxa"/>
          </w:tcPr>
          <w:p w14:paraId="576EA075" w14:textId="77777777" w:rsidR="00613445" w:rsidRPr="007D40CD" w:rsidRDefault="00613445" w:rsidP="002F134B">
            <w:pPr>
              <w:jc w:val="both"/>
              <w:rPr>
                <w:sz w:val="20"/>
                <w:szCs w:val="20"/>
              </w:rPr>
            </w:pPr>
            <w:r w:rsidRPr="00C41D68">
              <w:rPr>
                <w:sz w:val="20"/>
              </w:rPr>
              <w:t>4.2.</w:t>
            </w:r>
            <w:r w:rsidRPr="00C41D68">
              <w:rPr>
                <w:color w:val="000000"/>
                <w:sz w:val="20"/>
              </w:rPr>
              <w:t xml:space="preserve"> Содержание и текущий ремонт чердачных помещений (закрытие люков и входов на чердак по необходимости, восстановление (ремонт) утепления чердачных перекрытий, оснащение запорными устройствами).</w:t>
            </w:r>
          </w:p>
        </w:tc>
        <w:tc>
          <w:tcPr>
            <w:tcW w:w="1685" w:type="dxa"/>
            <w:vAlign w:val="center"/>
          </w:tcPr>
          <w:p w14:paraId="4A0E7D8C" w14:textId="77777777" w:rsidR="00613445" w:rsidRPr="00316414" w:rsidRDefault="00613445" w:rsidP="002F134B">
            <w:pPr>
              <w:jc w:val="center"/>
              <w:rPr>
                <w:sz w:val="20"/>
                <w:szCs w:val="20"/>
              </w:rPr>
            </w:pPr>
            <w:r w:rsidRPr="001C723B">
              <w:rPr>
                <w:sz w:val="20"/>
                <w:szCs w:val="20"/>
              </w:rPr>
              <w:t>Осмотр не реже 2 раз в год и ремонт по мере необходимости</w:t>
            </w:r>
          </w:p>
        </w:tc>
        <w:tc>
          <w:tcPr>
            <w:tcW w:w="1165" w:type="dxa"/>
            <w:vAlign w:val="center"/>
          </w:tcPr>
          <w:p w14:paraId="28F343EB" w14:textId="77777777" w:rsidR="00613445" w:rsidRPr="00424F27" w:rsidRDefault="00613445" w:rsidP="002F134B">
            <w:pPr>
              <w:jc w:val="center"/>
            </w:pPr>
            <w:r>
              <w:rPr>
                <w:rFonts w:ascii="Calibri" w:hAnsi="Calibri" w:cs="Calibri"/>
                <w:color w:val="000000"/>
              </w:rPr>
              <w:t>3533,59</w:t>
            </w:r>
          </w:p>
        </w:tc>
        <w:tc>
          <w:tcPr>
            <w:tcW w:w="1322" w:type="dxa"/>
            <w:noWrap/>
            <w:vAlign w:val="center"/>
          </w:tcPr>
          <w:p w14:paraId="178162F8" w14:textId="77777777" w:rsidR="00613445" w:rsidRPr="00424F27" w:rsidRDefault="00613445" w:rsidP="002F134B">
            <w:pPr>
              <w:jc w:val="center"/>
            </w:pPr>
            <w:r>
              <w:rPr>
                <w:rFonts w:ascii="Calibri" w:hAnsi="Calibri" w:cs="Calibri"/>
                <w:color w:val="000000"/>
              </w:rPr>
              <w:t>0,79</w:t>
            </w:r>
          </w:p>
        </w:tc>
      </w:tr>
      <w:tr w:rsidR="00613445" w:rsidRPr="00D4587F" w14:paraId="7D105E7C" w14:textId="77777777" w:rsidTr="002F134B">
        <w:trPr>
          <w:trHeight w:val="316"/>
        </w:trPr>
        <w:tc>
          <w:tcPr>
            <w:tcW w:w="6223" w:type="dxa"/>
          </w:tcPr>
          <w:p w14:paraId="7B6848EC" w14:textId="77777777" w:rsidR="00613445" w:rsidRPr="007D40CD" w:rsidRDefault="00613445" w:rsidP="002F134B">
            <w:pPr>
              <w:jc w:val="both"/>
              <w:rPr>
                <w:sz w:val="20"/>
                <w:szCs w:val="20"/>
              </w:rPr>
            </w:pPr>
            <w:r w:rsidRPr="00C41D68">
              <w:rPr>
                <w:bCs/>
                <w:color w:val="000000"/>
                <w:sz w:val="20"/>
              </w:rPr>
              <w:t>4.</w:t>
            </w:r>
            <w:r>
              <w:rPr>
                <w:bCs/>
                <w:color w:val="000000"/>
                <w:sz w:val="20"/>
              </w:rPr>
              <w:t>3</w:t>
            </w:r>
            <w:r w:rsidRPr="00C41D68">
              <w:rPr>
                <w:bCs/>
                <w:color w:val="000000"/>
                <w:sz w:val="20"/>
              </w:rPr>
              <w:t>.</w:t>
            </w:r>
            <w:r>
              <w:rPr>
                <w:bCs/>
                <w:color w:val="000000"/>
                <w:sz w:val="20"/>
              </w:rPr>
              <w:t xml:space="preserve"> </w:t>
            </w:r>
            <w:r w:rsidRPr="00C41D68">
              <w:rPr>
                <w:bCs/>
                <w:color w:val="000000"/>
                <w:sz w:val="20"/>
              </w:rPr>
              <w:t xml:space="preserve">Содержание фасада многоквартирного дома: </w:t>
            </w:r>
            <w:r w:rsidRPr="00513B8B">
              <w:rPr>
                <w:bCs/>
                <w:color w:val="000000"/>
                <w:sz w:val="20"/>
              </w:rPr>
              <w:t>выявление нарушений отделки фасадов и их отдельных элементов; разработка плана восстановительных работ (при необходимости) и проведение восстановительных работ. Осмотр фундаментов, при выявлении нарушений устранение.</w:t>
            </w:r>
          </w:p>
        </w:tc>
        <w:tc>
          <w:tcPr>
            <w:tcW w:w="1685" w:type="dxa"/>
            <w:vAlign w:val="center"/>
          </w:tcPr>
          <w:p w14:paraId="6AC28675" w14:textId="77777777" w:rsidR="00613445" w:rsidRPr="00316414" w:rsidRDefault="00613445" w:rsidP="002F134B">
            <w:pPr>
              <w:jc w:val="center"/>
              <w:rPr>
                <w:sz w:val="20"/>
                <w:szCs w:val="20"/>
              </w:rPr>
            </w:pPr>
            <w:r w:rsidRPr="001C723B">
              <w:rPr>
                <w:sz w:val="20"/>
                <w:szCs w:val="20"/>
              </w:rPr>
              <w:t>Осмотр не реже 2 раз в год и ремонт по мере необходимости</w:t>
            </w:r>
          </w:p>
        </w:tc>
        <w:tc>
          <w:tcPr>
            <w:tcW w:w="1165" w:type="dxa"/>
            <w:vAlign w:val="center"/>
          </w:tcPr>
          <w:p w14:paraId="43AD391B" w14:textId="77777777" w:rsidR="00613445" w:rsidRPr="00424F27" w:rsidRDefault="00613445" w:rsidP="002F134B">
            <w:pPr>
              <w:jc w:val="center"/>
            </w:pPr>
            <w:r>
              <w:rPr>
                <w:rFonts w:ascii="Calibri" w:hAnsi="Calibri" w:cs="Calibri"/>
                <w:color w:val="000000"/>
              </w:rPr>
              <w:t>3533,59</w:t>
            </w:r>
          </w:p>
        </w:tc>
        <w:tc>
          <w:tcPr>
            <w:tcW w:w="1322" w:type="dxa"/>
            <w:noWrap/>
            <w:vAlign w:val="center"/>
          </w:tcPr>
          <w:p w14:paraId="67748B49" w14:textId="77777777" w:rsidR="00613445" w:rsidRPr="00424F27" w:rsidRDefault="00613445" w:rsidP="002F134B">
            <w:pPr>
              <w:jc w:val="center"/>
            </w:pPr>
            <w:r>
              <w:rPr>
                <w:rFonts w:ascii="Calibri" w:hAnsi="Calibri" w:cs="Calibri"/>
                <w:color w:val="000000"/>
              </w:rPr>
              <w:t>0,79</w:t>
            </w:r>
          </w:p>
        </w:tc>
      </w:tr>
      <w:tr w:rsidR="00613445" w:rsidRPr="00D4587F" w14:paraId="02C38CB0" w14:textId="77777777" w:rsidTr="002F134B">
        <w:trPr>
          <w:trHeight w:val="547"/>
        </w:trPr>
        <w:tc>
          <w:tcPr>
            <w:tcW w:w="6223" w:type="dxa"/>
          </w:tcPr>
          <w:p w14:paraId="7805BB9F" w14:textId="77777777" w:rsidR="00613445" w:rsidRPr="007D40CD" w:rsidRDefault="00613445" w:rsidP="002F134B">
            <w:pPr>
              <w:jc w:val="both"/>
              <w:rPr>
                <w:b/>
                <w:bCs/>
                <w:sz w:val="20"/>
                <w:szCs w:val="20"/>
              </w:rPr>
            </w:pPr>
            <w:r w:rsidRPr="00C41D68">
              <w:rPr>
                <w:sz w:val="20"/>
              </w:rPr>
              <w:t>4.</w:t>
            </w:r>
            <w:r>
              <w:rPr>
                <w:sz w:val="20"/>
              </w:rPr>
              <w:t>4</w:t>
            </w:r>
            <w:r w:rsidRPr="00C41D68">
              <w:rPr>
                <w:sz w:val="20"/>
              </w:rPr>
              <w:t>.</w:t>
            </w:r>
            <w:r w:rsidRPr="00C41D68">
              <w:rPr>
                <w:color w:val="000000"/>
                <w:sz w:val="20"/>
              </w:rPr>
              <w:t xml:space="preserve"> Содержание и текущий ремонт подвальных помещений (ремонт продухов в цокольной части здания, осмотр, ремонт входов в подвал, оснащение запорными устройствами)</w:t>
            </w:r>
          </w:p>
        </w:tc>
        <w:tc>
          <w:tcPr>
            <w:tcW w:w="1685" w:type="dxa"/>
            <w:vAlign w:val="center"/>
          </w:tcPr>
          <w:p w14:paraId="0EFBB747" w14:textId="77777777" w:rsidR="00613445" w:rsidRPr="00316414" w:rsidRDefault="00613445" w:rsidP="002F134B">
            <w:pPr>
              <w:jc w:val="center"/>
              <w:rPr>
                <w:sz w:val="20"/>
                <w:szCs w:val="20"/>
              </w:rPr>
            </w:pPr>
            <w:r w:rsidRPr="001C723B">
              <w:rPr>
                <w:sz w:val="20"/>
                <w:szCs w:val="20"/>
              </w:rPr>
              <w:t>Осмотр не реже 2 раз в год и ремонт по мере необходимости</w:t>
            </w:r>
          </w:p>
        </w:tc>
        <w:tc>
          <w:tcPr>
            <w:tcW w:w="1165" w:type="dxa"/>
            <w:vAlign w:val="center"/>
          </w:tcPr>
          <w:p w14:paraId="69B2E3A6" w14:textId="77777777" w:rsidR="00613445" w:rsidRPr="00424F27" w:rsidRDefault="00613445" w:rsidP="002F134B">
            <w:pPr>
              <w:jc w:val="center"/>
              <w:rPr>
                <w:b/>
              </w:rPr>
            </w:pPr>
            <w:r>
              <w:rPr>
                <w:rFonts w:ascii="Calibri" w:hAnsi="Calibri" w:cs="Calibri"/>
                <w:color w:val="000000"/>
              </w:rPr>
              <w:t>3533,59</w:t>
            </w:r>
          </w:p>
        </w:tc>
        <w:tc>
          <w:tcPr>
            <w:tcW w:w="1322" w:type="dxa"/>
            <w:noWrap/>
            <w:vAlign w:val="center"/>
          </w:tcPr>
          <w:p w14:paraId="0ED454BD" w14:textId="77777777" w:rsidR="00613445" w:rsidRPr="00424F27" w:rsidRDefault="00613445" w:rsidP="002F134B">
            <w:pPr>
              <w:jc w:val="center"/>
              <w:rPr>
                <w:b/>
              </w:rPr>
            </w:pPr>
            <w:r>
              <w:rPr>
                <w:rFonts w:ascii="Calibri" w:hAnsi="Calibri" w:cs="Calibri"/>
                <w:color w:val="000000"/>
              </w:rPr>
              <w:t>0,79</w:t>
            </w:r>
          </w:p>
        </w:tc>
      </w:tr>
      <w:tr w:rsidR="00613445" w:rsidRPr="00D4587F" w14:paraId="28A46AA9" w14:textId="77777777" w:rsidTr="002F134B">
        <w:trPr>
          <w:trHeight w:val="414"/>
        </w:trPr>
        <w:tc>
          <w:tcPr>
            <w:tcW w:w="6223" w:type="dxa"/>
          </w:tcPr>
          <w:p w14:paraId="22F8EDFE" w14:textId="77777777" w:rsidR="00613445" w:rsidRPr="007D40CD" w:rsidRDefault="00613445" w:rsidP="002F134B">
            <w:pPr>
              <w:jc w:val="both"/>
              <w:rPr>
                <w:b/>
                <w:bCs/>
                <w:sz w:val="20"/>
                <w:szCs w:val="20"/>
              </w:rPr>
            </w:pPr>
            <w:r w:rsidRPr="00C41D68">
              <w:rPr>
                <w:color w:val="000000"/>
                <w:sz w:val="20"/>
              </w:rPr>
              <w:t>4.</w:t>
            </w:r>
            <w:r>
              <w:rPr>
                <w:color w:val="000000"/>
                <w:sz w:val="20"/>
              </w:rPr>
              <w:t>5</w:t>
            </w:r>
            <w:r w:rsidRPr="00C41D68">
              <w:rPr>
                <w:color w:val="000000"/>
                <w:sz w:val="20"/>
              </w:rPr>
              <w:t>.</w:t>
            </w:r>
            <w:r>
              <w:rPr>
                <w:color w:val="000000"/>
                <w:sz w:val="20"/>
              </w:rPr>
              <w:t xml:space="preserve"> </w:t>
            </w:r>
            <w:r w:rsidRPr="00C41D68">
              <w:rPr>
                <w:color w:val="000000"/>
                <w:sz w:val="20"/>
              </w:rPr>
              <w:t>Проверка и текущий ремонт вентканалов и дымоходов (ежегодная проверка вентканалов</w:t>
            </w:r>
            <w:r>
              <w:rPr>
                <w:color w:val="000000"/>
                <w:sz w:val="20"/>
              </w:rPr>
              <w:t xml:space="preserve"> и дымоходов</w:t>
            </w:r>
            <w:r w:rsidRPr="00C41D68">
              <w:rPr>
                <w:color w:val="000000"/>
                <w:sz w:val="20"/>
              </w:rPr>
              <w:t>, осмотр, ремонт, прочистка вентканалов и дымоходов)</w:t>
            </w:r>
          </w:p>
        </w:tc>
        <w:tc>
          <w:tcPr>
            <w:tcW w:w="1685" w:type="dxa"/>
            <w:vAlign w:val="center"/>
          </w:tcPr>
          <w:p w14:paraId="42CEE9A4" w14:textId="77777777" w:rsidR="00613445" w:rsidRPr="00316414" w:rsidRDefault="00613445" w:rsidP="002F134B">
            <w:pPr>
              <w:jc w:val="center"/>
              <w:rPr>
                <w:sz w:val="20"/>
                <w:szCs w:val="20"/>
              </w:rPr>
            </w:pPr>
            <w:r>
              <w:rPr>
                <w:sz w:val="20"/>
                <w:szCs w:val="20"/>
              </w:rPr>
              <w:t>1</w:t>
            </w:r>
            <w:r w:rsidRPr="001C723B">
              <w:rPr>
                <w:sz w:val="20"/>
                <w:szCs w:val="20"/>
              </w:rPr>
              <w:t xml:space="preserve"> раз в год и ремонт по мере необходимости</w:t>
            </w:r>
          </w:p>
        </w:tc>
        <w:tc>
          <w:tcPr>
            <w:tcW w:w="1165" w:type="dxa"/>
            <w:vAlign w:val="center"/>
          </w:tcPr>
          <w:p w14:paraId="16E6042F" w14:textId="77777777" w:rsidR="00613445" w:rsidRPr="00424F27" w:rsidRDefault="00613445" w:rsidP="002F134B">
            <w:pPr>
              <w:jc w:val="center"/>
              <w:rPr>
                <w:b/>
                <w:bCs/>
              </w:rPr>
            </w:pPr>
            <w:r>
              <w:rPr>
                <w:rFonts w:ascii="Calibri" w:hAnsi="Calibri" w:cs="Calibri"/>
                <w:color w:val="000000"/>
              </w:rPr>
              <w:t>3533,59</w:t>
            </w:r>
          </w:p>
        </w:tc>
        <w:tc>
          <w:tcPr>
            <w:tcW w:w="1322" w:type="dxa"/>
            <w:noWrap/>
            <w:vAlign w:val="center"/>
          </w:tcPr>
          <w:p w14:paraId="113B3D1E" w14:textId="77777777" w:rsidR="00613445" w:rsidRPr="00424F27" w:rsidRDefault="00613445" w:rsidP="002F134B">
            <w:pPr>
              <w:jc w:val="center"/>
              <w:rPr>
                <w:b/>
                <w:bCs/>
              </w:rPr>
            </w:pPr>
            <w:r>
              <w:rPr>
                <w:rFonts w:ascii="Calibri" w:hAnsi="Calibri" w:cs="Calibri"/>
                <w:color w:val="000000"/>
              </w:rPr>
              <w:t>0,79</w:t>
            </w:r>
          </w:p>
        </w:tc>
      </w:tr>
      <w:tr w:rsidR="00613445" w:rsidRPr="00D4587F" w14:paraId="5D5C74CC" w14:textId="77777777" w:rsidTr="002F134B">
        <w:trPr>
          <w:trHeight w:val="598"/>
        </w:trPr>
        <w:tc>
          <w:tcPr>
            <w:tcW w:w="6223" w:type="dxa"/>
          </w:tcPr>
          <w:p w14:paraId="469CA92A" w14:textId="77777777" w:rsidR="00613445" w:rsidRPr="007D40CD" w:rsidRDefault="00613445" w:rsidP="002F134B">
            <w:pPr>
              <w:jc w:val="both"/>
              <w:rPr>
                <w:b/>
                <w:bCs/>
                <w:sz w:val="20"/>
                <w:szCs w:val="20"/>
              </w:rPr>
            </w:pPr>
            <w:r w:rsidRPr="00C41D68">
              <w:rPr>
                <w:b/>
                <w:color w:val="000000"/>
              </w:rPr>
              <w:t xml:space="preserve">5. </w:t>
            </w:r>
            <w:r w:rsidRPr="00263CDC">
              <w:rPr>
                <w:b/>
                <w:color w:val="000000"/>
              </w:rPr>
              <w:t>Расчистка придомовой территории механизированным способом от снега спец. техникой в зимний период</w:t>
            </w:r>
          </w:p>
        </w:tc>
        <w:tc>
          <w:tcPr>
            <w:tcW w:w="1685" w:type="dxa"/>
            <w:vAlign w:val="center"/>
          </w:tcPr>
          <w:p w14:paraId="03128CF3" w14:textId="77777777" w:rsidR="00613445" w:rsidRPr="00316414" w:rsidRDefault="00613445" w:rsidP="002F134B">
            <w:pPr>
              <w:jc w:val="center"/>
              <w:rPr>
                <w:sz w:val="20"/>
                <w:szCs w:val="20"/>
              </w:rPr>
            </w:pPr>
            <w:r w:rsidRPr="001C723B">
              <w:rPr>
                <w:sz w:val="20"/>
                <w:szCs w:val="20"/>
              </w:rPr>
              <w:t>По мере необходимости</w:t>
            </w:r>
          </w:p>
        </w:tc>
        <w:tc>
          <w:tcPr>
            <w:tcW w:w="1165" w:type="dxa"/>
            <w:vAlign w:val="center"/>
          </w:tcPr>
          <w:p w14:paraId="79B5EDD6" w14:textId="77777777" w:rsidR="00613445" w:rsidRPr="0093297F" w:rsidRDefault="00613445" w:rsidP="002F134B">
            <w:pPr>
              <w:jc w:val="center"/>
              <w:rPr>
                <w:b/>
                <w:bCs/>
              </w:rPr>
            </w:pPr>
            <w:r w:rsidRPr="0093297F">
              <w:rPr>
                <w:rFonts w:ascii="Calibri" w:hAnsi="Calibri" w:cs="Calibri"/>
                <w:b/>
                <w:bCs/>
                <w:color w:val="000000"/>
              </w:rPr>
              <w:t>10328,95</w:t>
            </w:r>
          </w:p>
        </w:tc>
        <w:tc>
          <w:tcPr>
            <w:tcW w:w="1322" w:type="dxa"/>
            <w:noWrap/>
            <w:vAlign w:val="center"/>
          </w:tcPr>
          <w:p w14:paraId="53722759" w14:textId="77777777" w:rsidR="00613445" w:rsidRPr="0093297F" w:rsidRDefault="00613445" w:rsidP="002F134B">
            <w:pPr>
              <w:jc w:val="center"/>
              <w:rPr>
                <w:b/>
                <w:bCs/>
              </w:rPr>
            </w:pPr>
            <w:r w:rsidRPr="0093297F">
              <w:rPr>
                <w:rFonts w:ascii="Calibri" w:hAnsi="Calibri" w:cs="Calibri"/>
                <w:b/>
                <w:bCs/>
                <w:color w:val="000000"/>
              </w:rPr>
              <w:t>2,30</w:t>
            </w:r>
          </w:p>
        </w:tc>
      </w:tr>
      <w:tr w:rsidR="00613445" w:rsidRPr="00D4587F" w14:paraId="7B560ED0" w14:textId="77777777" w:rsidTr="002F134B">
        <w:trPr>
          <w:trHeight w:val="422"/>
        </w:trPr>
        <w:tc>
          <w:tcPr>
            <w:tcW w:w="6223" w:type="dxa"/>
            <w:vAlign w:val="center"/>
          </w:tcPr>
          <w:p w14:paraId="3EF98C6D" w14:textId="77777777" w:rsidR="00613445" w:rsidRPr="007D40CD" w:rsidRDefault="00613445" w:rsidP="002F134B">
            <w:pPr>
              <w:jc w:val="both"/>
              <w:rPr>
                <w:b/>
                <w:sz w:val="20"/>
                <w:szCs w:val="20"/>
              </w:rPr>
            </w:pPr>
            <w:r w:rsidRPr="00C41D68">
              <w:rPr>
                <w:b/>
                <w:color w:val="000000"/>
              </w:rPr>
              <w:t>6.</w:t>
            </w:r>
            <w:r>
              <w:rPr>
                <w:b/>
                <w:color w:val="000000"/>
              </w:rPr>
              <w:t xml:space="preserve"> </w:t>
            </w:r>
            <w:r w:rsidRPr="00C41D68">
              <w:rPr>
                <w:b/>
                <w:color w:val="000000"/>
              </w:rPr>
              <w:t>Расходы на управление многоквартирным домом</w:t>
            </w:r>
          </w:p>
        </w:tc>
        <w:tc>
          <w:tcPr>
            <w:tcW w:w="1685" w:type="dxa"/>
            <w:vAlign w:val="center"/>
          </w:tcPr>
          <w:p w14:paraId="068D1508" w14:textId="77777777" w:rsidR="00613445" w:rsidRPr="00316414" w:rsidRDefault="00613445" w:rsidP="002F134B">
            <w:pPr>
              <w:jc w:val="center"/>
              <w:rPr>
                <w:sz w:val="20"/>
                <w:szCs w:val="20"/>
              </w:rPr>
            </w:pPr>
          </w:p>
        </w:tc>
        <w:tc>
          <w:tcPr>
            <w:tcW w:w="1165" w:type="dxa"/>
            <w:vAlign w:val="center"/>
          </w:tcPr>
          <w:p w14:paraId="6D6C88CE" w14:textId="77777777" w:rsidR="00613445" w:rsidRPr="0093297F" w:rsidRDefault="00613445" w:rsidP="002F134B">
            <w:pPr>
              <w:jc w:val="center"/>
              <w:rPr>
                <w:b/>
                <w:bCs/>
              </w:rPr>
            </w:pPr>
            <w:r w:rsidRPr="0093297F">
              <w:rPr>
                <w:rFonts w:ascii="Calibri" w:hAnsi="Calibri" w:cs="Calibri"/>
                <w:b/>
                <w:bCs/>
                <w:color w:val="000000"/>
              </w:rPr>
              <w:t>26637,81</w:t>
            </w:r>
          </w:p>
        </w:tc>
        <w:tc>
          <w:tcPr>
            <w:tcW w:w="1322" w:type="dxa"/>
            <w:noWrap/>
            <w:vAlign w:val="center"/>
          </w:tcPr>
          <w:p w14:paraId="77C929D0" w14:textId="77777777" w:rsidR="00613445" w:rsidRPr="0093297F" w:rsidRDefault="00613445" w:rsidP="002F134B">
            <w:pPr>
              <w:jc w:val="center"/>
              <w:rPr>
                <w:b/>
                <w:bCs/>
              </w:rPr>
            </w:pPr>
            <w:r w:rsidRPr="0093297F">
              <w:rPr>
                <w:rFonts w:ascii="Calibri" w:hAnsi="Calibri" w:cs="Calibri"/>
                <w:b/>
                <w:bCs/>
                <w:color w:val="000000"/>
              </w:rPr>
              <w:t>5,93</w:t>
            </w:r>
          </w:p>
        </w:tc>
      </w:tr>
      <w:tr w:rsidR="00613445" w:rsidRPr="00D4587F" w14:paraId="191BC677" w14:textId="77777777" w:rsidTr="002F134B">
        <w:trPr>
          <w:trHeight w:val="94"/>
        </w:trPr>
        <w:tc>
          <w:tcPr>
            <w:tcW w:w="6223" w:type="dxa"/>
            <w:vAlign w:val="center"/>
          </w:tcPr>
          <w:p w14:paraId="2F834450" w14:textId="77777777" w:rsidR="00613445" w:rsidRPr="00C41D68" w:rsidRDefault="00613445" w:rsidP="002F134B">
            <w:pPr>
              <w:jc w:val="both"/>
              <w:rPr>
                <w:b/>
                <w:color w:val="000000"/>
              </w:rPr>
            </w:pPr>
            <w:r w:rsidRPr="00C41D68">
              <w:rPr>
                <w:color w:val="000000"/>
                <w:sz w:val="20"/>
              </w:rPr>
              <w:t>6.1.</w:t>
            </w:r>
            <w:r>
              <w:rPr>
                <w:color w:val="000000"/>
                <w:sz w:val="20"/>
              </w:rPr>
              <w:t xml:space="preserve"> </w:t>
            </w:r>
            <w:r w:rsidRPr="00C41D68">
              <w:rPr>
                <w:color w:val="000000"/>
                <w:sz w:val="20"/>
              </w:rPr>
              <w:t>Биллинговое обслуживание (начисление квартплаты, сбор денежных средств с населения, оплата банковских услуг)</w:t>
            </w:r>
          </w:p>
        </w:tc>
        <w:tc>
          <w:tcPr>
            <w:tcW w:w="1685" w:type="dxa"/>
            <w:vAlign w:val="center"/>
          </w:tcPr>
          <w:p w14:paraId="59E0898D" w14:textId="77777777" w:rsidR="00613445" w:rsidRPr="00316414" w:rsidRDefault="00613445" w:rsidP="002F134B">
            <w:pPr>
              <w:jc w:val="center"/>
              <w:rPr>
                <w:sz w:val="20"/>
                <w:szCs w:val="20"/>
              </w:rPr>
            </w:pPr>
            <w:r w:rsidRPr="00FA1378">
              <w:rPr>
                <w:sz w:val="20"/>
                <w:szCs w:val="20"/>
              </w:rPr>
              <w:t>Постоянно, в течении срока действия договора</w:t>
            </w:r>
          </w:p>
        </w:tc>
        <w:tc>
          <w:tcPr>
            <w:tcW w:w="1165" w:type="dxa"/>
            <w:vAlign w:val="center"/>
          </w:tcPr>
          <w:p w14:paraId="1609D3EC" w14:textId="77777777" w:rsidR="00613445" w:rsidRPr="00424F27" w:rsidRDefault="00613445" w:rsidP="002F134B">
            <w:pPr>
              <w:jc w:val="center"/>
            </w:pPr>
            <w:r>
              <w:rPr>
                <w:rFonts w:ascii="Calibri" w:hAnsi="Calibri" w:cs="Calibri"/>
                <w:color w:val="000000"/>
              </w:rPr>
              <w:t>10328,95</w:t>
            </w:r>
          </w:p>
        </w:tc>
        <w:tc>
          <w:tcPr>
            <w:tcW w:w="1322" w:type="dxa"/>
            <w:noWrap/>
            <w:vAlign w:val="center"/>
          </w:tcPr>
          <w:p w14:paraId="1213B537" w14:textId="77777777" w:rsidR="00613445" w:rsidRPr="00424F27" w:rsidRDefault="00613445" w:rsidP="002F134B">
            <w:pPr>
              <w:jc w:val="center"/>
              <w:rPr>
                <w:b/>
              </w:rPr>
            </w:pPr>
            <w:r>
              <w:rPr>
                <w:rFonts w:ascii="Calibri" w:hAnsi="Calibri" w:cs="Calibri"/>
                <w:color w:val="000000"/>
              </w:rPr>
              <w:t>2,30</w:t>
            </w:r>
          </w:p>
        </w:tc>
      </w:tr>
      <w:tr w:rsidR="00613445" w:rsidRPr="00D4587F" w14:paraId="763EBF49" w14:textId="77777777" w:rsidTr="002F134B">
        <w:trPr>
          <w:trHeight w:val="94"/>
        </w:trPr>
        <w:tc>
          <w:tcPr>
            <w:tcW w:w="6223" w:type="dxa"/>
            <w:vAlign w:val="center"/>
          </w:tcPr>
          <w:p w14:paraId="599981A5" w14:textId="77777777" w:rsidR="00613445" w:rsidRPr="00C41D68" w:rsidRDefault="00613445" w:rsidP="002F134B">
            <w:pPr>
              <w:jc w:val="both"/>
              <w:rPr>
                <w:color w:val="000000"/>
                <w:sz w:val="20"/>
              </w:rPr>
            </w:pPr>
            <w:r w:rsidRPr="00C41D68">
              <w:rPr>
                <w:color w:val="000000"/>
                <w:sz w:val="20"/>
              </w:rPr>
              <w:t>6.2.</w:t>
            </w:r>
            <w:r>
              <w:rPr>
                <w:color w:val="000000"/>
                <w:sz w:val="20"/>
              </w:rPr>
              <w:t xml:space="preserve"> </w:t>
            </w:r>
            <w:r w:rsidRPr="00C41D68">
              <w:rPr>
                <w:color w:val="000000"/>
                <w:sz w:val="20"/>
              </w:rPr>
              <w:t>Ведение регистрационного учета населения (организация работы паспортного стола)</w:t>
            </w:r>
          </w:p>
        </w:tc>
        <w:tc>
          <w:tcPr>
            <w:tcW w:w="1685" w:type="dxa"/>
            <w:vAlign w:val="center"/>
          </w:tcPr>
          <w:p w14:paraId="710F7C8B" w14:textId="77777777" w:rsidR="00613445" w:rsidRPr="00316414" w:rsidRDefault="00613445" w:rsidP="002F134B">
            <w:pPr>
              <w:jc w:val="center"/>
              <w:rPr>
                <w:sz w:val="20"/>
                <w:szCs w:val="20"/>
              </w:rPr>
            </w:pPr>
            <w:r w:rsidRPr="00FA1378">
              <w:rPr>
                <w:sz w:val="20"/>
                <w:szCs w:val="20"/>
              </w:rPr>
              <w:t>Постоянно, в течении срока действия договора</w:t>
            </w:r>
          </w:p>
        </w:tc>
        <w:tc>
          <w:tcPr>
            <w:tcW w:w="1165" w:type="dxa"/>
            <w:vAlign w:val="center"/>
          </w:tcPr>
          <w:p w14:paraId="7A29C605" w14:textId="77777777" w:rsidR="00613445" w:rsidRPr="00424F27" w:rsidRDefault="00613445" w:rsidP="002F134B">
            <w:pPr>
              <w:jc w:val="center"/>
            </w:pPr>
            <w:r>
              <w:rPr>
                <w:rFonts w:ascii="Calibri" w:hAnsi="Calibri" w:cs="Calibri"/>
                <w:color w:val="000000"/>
              </w:rPr>
              <w:t>2718,14</w:t>
            </w:r>
          </w:p>
        </w:tc>
        <w:tc>
          <w:tcPr>
            <w:tcW w:w="1322" w:type="dxa"/>
            <w:noWrap/>
            <w:vAlign w:val="center"/>
          </w:tcPr>
          <w:p w14:paraId="2F9EB2D1" w14:textId="77777777" w:rsidR="00613445" w:rsidRPr="00424F27" w:rsidRDefault="00613445" w:rsidP="002F134B">
            <w:pPr>
              <w:jc w:val="center"/>
            </w:pPr>
            <w:r>
              <w:rPr>
                <w:rFonts w:ascii="Calibri" w:hAnsi="Calibri" w:cs="Calibri"/>
                <w:color w:val="000000"/>
              </w:rPr>
              <w:t>0,61</w:t>
            </w:r>
          </w:p>
        </w:tc>
      </w:tr>
      <w:tr w:rsidR="00613445" w:rsidRPr="00D4587F" w14:paraId="387E03EF" w14:textId="77777777" w:rsidTr="002F134B">
        <w:trPr>
          <w:trHeight w:val="2104"/>
        </w:trPr>
        <w:tc>
          <w:tcPr>
            <w:tcW w:w="6223" w:type="dxa"/>
            <w:vAlign w:val="center"/>
          </w:tcPr>
          <w:p w14:paraId="603D38AC" w14:textId="77777777" w:rsidR="00613445" w:rsidRPr="00C41D68" w:rsidRDefault="00613445" w:rsidP="002F134B">
            <w:pPr>
              <w:jc w:val="both"/>
              <w:rPr>
                <w:color w:val="000000"/>
                <w:sz w:val="20"/>
              </w:rPr>
            </w:pPr>
            <w:r w:rsidRPr="00C41D68">
              <w:rPr>
                <w:color w:val="000000"/>
                <w:sz w:val="20"/>
              </w:rPr>
              <w:t>6.3.</w:t>
            </w:r>
            <w:r>
              <w:rPr>
                <w:color w:val="000000"/>
                <w:sz w:val="20"/>
              </w:rPr>
              <w:t xml:space="preserve"> </w:t>
            </w:r>
            <w:r w:rsidRPr="00C41D68">
              <w:rPr>
                <w:color w:val="000000"/>
                <w:sz w:val="20"/>
              </w:rPr>
              <w:t>Осуществление планового надзора за техническим состоянием жилого дома, обеспечение его содержания и ремонта, организация работ по обследованию объектов с целью определения их технической готовности к эксплуатации (в т.ч. сезонной), необходимости проведения текущего и капитального ремонта, планирование работ по содержанию и ремонту домов, осуществление систематического контроля за качеством услуг, ведение технической документации на жилые дома, работа с населением, в том числе рассмотрение обращений, жалоб по качеству обслуживания.</w:t>
            </w:r>
          </w:p>
        </w:tc>
        <w:tc>
          <w:tcPr>
            <w:tcW w:w="1685" w:type="dxa"/>
            <w:vAlign w:val="center"/>
          </w:tcPr>
          <w:p w14:paraId="27B400B8" w14:textId="77777777" w:rsidR="00613445" w:rsidRPr="00316414" w:rsidRDefault="00613445" w:rsidP="002F134B">
            <w:pPr>
              <w:jc w:val="center"/>
              <w:rPr>
                <w:sz w:val="20"/>
                <w:szCs w:val="20"/>
              </w:rPr>
            </w:pPr>
            <w:r w:rsidRPr="00FA1378">
              <w:rPr>
                <w:sz w:val="20"/>
                <w:szCs w:val="20"/>
              </w:rPr>
              <w:t>Постоянно, в течении срока действия договора</w:t>
            </w:r>
          </w:p>
        </w:tc>
        <w:tc>
          <w:tcPr>
            <w:tcW w:w="1165" w:type="dxa"/>
            <w:vAlign w:val="center"/>
          </w:tcPr>
          <w:p w14:paraId="3F8C4B57" w14:textId="77777777" w:rsidR="00613445" w:rsidRPr="00424F27" w:rsidRDefault="00613445" w:rsidP="002F134B">
            <w:pPr>
              <w:jc w:val="center"/>
            </w:pPr>
            <w:r>
              <w:rPr>
                <w:rFonts w:ascii="Calibri" w:hAnsi="Calibri" w:cs="Calibri"/>
                <w:color w:val="000000"/>
              </w:rPr>
              <w:t>13590,72</w:t>
            </w:r>
          </w:p>
        </w:tc>
        <w:tc>
          <w:tcPr>
            <w:tcW w:w="1322" w:type="dxa"/>
            <w:noWrap/>
            <w:vAlign w:val="center"/>
          </w:tcPr>
          <w:p w14:paraId="043320CD" w14:textId="77777777" w:rsidR="00613445" w:rsidRPr="00424F27" w:rsidRDefault="00613445" w:rsidP="002F134B">
            <w:pPr>
              <w:jc w:val="center"/>
            </w:pPr>
            <w:r>
              <w:rPr>
                <w:rFonts w:ascii="Calibri" w:hAnsi="Calibri" w:cs="Calibri"/>
                <w:color w:val="000000"/>
              </w:rPr>
              <w:t>3,03</w:t>
            </w:r>
          </w:p>
        </w:tc>
      </w:tr>
      <w:tr w:rsidR="00613445" w:rsidRPr="00D4587F" w14:paraId="4A3F81FB" w14:textId="77777777" w:rsidTr="002F134B">
        <w:trPr>
          <w:trHeight w:val="373"/>
        </w:trPr>
        <w:tc>
          <w:tcPr>
            <w:tcW w:w="6223" w:type="dxa"/>
            <w:vAlign w:val="center"/>
          </w:tcPr>
          <w:p w14:paraId="5569A8C9" w14:textId="77777777" w:rsidR="00613445" w:rsidRPr="008D482A" w:rsidRDefault="00613445" w:rsidP="002F134B">
            <w:pPr>
              <w:jc w:val="both"/>
              <w:rPr>
                <w:color w:val="000000"/>
              </w:rPr>
            </w:pPr>
            <w:r w:rsidRPr="008D482A">
              <w:rPr>
                <w:b/>
              </w:rPr>
              <w:lastRenderedPageBreak/>
              <w:t>Итого</w:t>
            </w:r>
            <w:r>
              <w:rPr>
                <w:b/>
              </w:rPr>
              <w:t>:</w:t>
            </w:r>
            <w:r w:rsidRPr="008D482A">
              <w:rPr>
                <w:b/>
              </w:rPr>
              <w:t xml:space="preserve"> </w:t>
            </w:r>
          </w:p>
        </w:tc>
        <w:tc>
          <w:tcPr>
            <w:tcW w:w="1685" w:type="dxa"/>
            <w:vAlign w:val="center"/>
          </w:tcPr>
          <w:p w14:paraId="517D135D" w14:textId="77777777" w:rsidR="00613445" w:rsidRPr="00316414" w:rsidRDefault="00613445" w:rsidP="002F134B">
            <w:pPr>
              <w:jc w:val="center"/>
              <w:rPr>
                <w:sz w:val="20"/>
                <w:szCs w:val="20"/>
              </w:rPr>
            </w:pPr>
          </w:p>
        </w:tc>
        <w:tc>
          <w:tcPr>
            <w:tcW w:w="1165" w:type="dxa"/>
            <w:vAlign w:val="center"/>
          </w:tcPr>
          <w:p w14:paraId="465CC9A6" w14:textId="77777777" w:rsidR="00613445" w:rsidRPr="0093297F" w:rsidRDefault="00613445" w:rsidP="002F134B">
            <w:pPr>
              <w:jc w:val="center"/>
              <w:rPr>
                <w:b/>
                <w:bCs/>
              </w:rPr>
            </w:pPr>
            <w:r w:rsidRPr="0093297F">
              <w:rPr>
                <w:rFonts w:ascii="Calibri" w:hAnsi="Calibri" w:cs="Calibri"/>
                <w:b/>
                <w:bCs/>
                <w:color w:val="000000"/>
              </w:rPr>
              <w:t>112368,08</w:t>
            </w:r>
          </w:p>
        </w:tc>
        <w:tc>
          <w:tcPr>
            <w:tcW w:w="1322" w:type="dxa"/>
            <w:noWrap/>
            <w:vAlign w:val="center"/>
          </w:tcPr>
          <w:p w14:paraId="70B0D099" w14:textId="77777777" w:rsidR="00613445" w:rsidRPr="0093297F" w:rsidRDefault="00613445" w:rsidP="002F134B">
            <w:pPr>
              <w:jc w:val="center"/>
              <w:rPr>
                <w:b/>
                <w:bCs/>
              </w:rPr>
            </w:pPr>
            <w:r w:rsidRPr="0093297F">
              <w:rPr>
                <w:rFonts w:ascii="Calibri" w:hAnsi="Calibri" w:cs="Calibri"/>
                <w:b/>
                <w:bCs/>
                <w:color w:val="000000"/>
              </w:rPr>
              <w:t>25,01</w:t>
            </w:r>
          </w:p>
        </w:tc>
      </w:tr>
    </w:tbl>
    <w:p w14:paraId="2352ADC6" w14:textId="77777777" w:rsidR="00613445" w:rsidRPr="00587F09" w:rsidRDefault="00613445" w:rsidP="00613445">
      <w:pPr>
        <w:jc w:val="both"/>
      </w:pPr>
      <w:r w:rsidRPr="00587F09">
        <w:t>Примечание</w:t>
      </w:r>
      <w:r>
        <w:t>:</w:t>
      </w:r>
      <w:r w:rsidRPr="00587F09">
        <w:t xml:space="preserve"> Перечень работ и услуг по содержанию и ремонту общего имущества собственников </w:t>
      </w:r>
      <w:r>
        <w:t>п</w:t>
      </w:r>
      <w:r w:rsidRPr="00587F09">
        <w:t>омещений в многоквартирном доме определяется организатором конкурса.</w:t>
      </w:r>
    </w:p>
    <w:p w14:paraId="4315E5D5" w14:textId="3A1EEECD" w:rsidR="00613445" w:rsidRDefault="00613445" w:rsidP="00613445">
      <w:pPr>
        <w:snapToGrid w:val="0"/>
        <w:ind w:left="2832" w:firstLine="708"/>
        <w:jc w:val="right"/>
      </w:pPr>
    </w:p>
    <w:p w14:paraId="4FBC00D1" w14:textId="2E8E08B8" w:rsidR="00613445" w:rsidRDefault="00613445" w:rsidP="00613445">
      <w:pPr>
        <w:snapToGrid w:val="0"/>
        <w:ind w:left="2832" w:firstLine="708"/>
        <w:jc w:val="right"/>
      </w:pPr>
      <w:r>
        <w:t xml:space="preserve">Приложение № </w:t>
      </w:r>
      <w:r w:rsidR="00DA20B6">
        <w:t>47</w:t>
      </w:r>
    </w:p>
    <w:p w14:paraId="24AC35B4" w14:textId="7D9508C3" w:rsidR="00613445" w:rsidRDefault="00613445" w:rsidP="00613445">
      <w:pPr>
        <w:snapToGrid w:val="0"/>
        <w:ind w:left="2832" w:firstLine="708"/>
        <w:jc w:val="right"/>
      </w:pPr>
    </w:p>
    <w:p w14:paraId="206E4008" w14:textId="67D61BBA" w:rsidR="002F134B" w:rsidRPr="008F7450" w:rsidRDefault="00DA20B6" w:rsidP="002F134B">
      <w:pPr>
        <w:pStyle w:val="ConsPlusNonformat"/>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2F134B" w:rsidRPr="008F7450">
        <w:rPr>
          <w:rFonts w:ascii="Times New Roman" w:hAnsi="Times New Roman" w:cs="Times New Roman"/>
          <w:b/>
          <w:bCs/>
          <w:sz w:val="22"/>
          <w:szCs w:val="22"/>
        </w:rPr>
        <w:t>УТВЕРЖДАЮ:</w:t>
      </w:r>
    </w:p>
    <w:p w14:paraId="409B4374"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1F779D19"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4AD28765" w14:textId="77777777" w:rsidR="002F134B" w:rsidRDefault="002F134B" w:rsidP="002F134B">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09A11A31"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04767DE1"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50C7DD6E"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1E86A3BF"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2E44A79C" w14:textId="77777777" w:rsidR="002F134B" w:rsidRDefault="002F134B" w:rsidP="002F134B">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1ADEE19E"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73822AFC" w14:textId="77777777" w:rsidR="002F134B" w:rsidRDefault="002F134B" w:rsidP="002F134B">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63B7F56A"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234EC4B1"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1FDC8455" w14:textId="77777777" w:rsidR="002F134B" w:rsidRDefault="002F134B" w:rsidP="002F134B">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69CD7609" w14:textId="77777777" w:rsidR="002F134B" w:rsidRDefault="002F134B" w:rsidP="002F134B">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0A362A37"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(дата утверждения)</w:t>
      </w:r>
    </w:p>
    <w:p w14:paraId="5AFE2585" w14:textId="77777777" w:rsidR="002F134B" w:rsidRDefault="002F134B" w:rsidP="002F134B">
      <w:pPr>
        <w:pStyle w:val="ConsPlusNonformat"/>
        <w:jc w:val="center"/>
        <w:rPr>
          <w:rFonts w:ascii="Times New Roman" w:hAnsi="Times New Roman" w:cs="Times New Roman"/>
          <w:sz w:val="22"/>
          <w:szCs w:val="22"/>
        </w:rPr>
      </w:pPr>
    </w:p>
    <w:p w14:paraId="018A6514" w14:textId="77777777" w:rsidR="002F134B" w:rsidRPr="0011116D" w:rsidRDefault="002F134B" w:rsidP="002F134B">
      <w:pPr>
        <w:pStyle w:val="ConsPlusNonformat"/>
        <w:jc w:val="center"/>
        <w:rPr>
          <w:rFonts w:ascii="Times New Roman" w:hAnsi="Times New Roman" w:cs="Times New Roman"/>
          <w:sz w:val="22"/>
          <w:szCs w:val="22"/>
        </w:rPr>
      </w:pPr>
      <w:r w:rsidRPr="0011116D">
        <w:rPr>
          <w:rFonts w:ascii="Times New Roman" w:hAnsi="Times New Roman" w:cs="Times New Roman"/>
          <w:sz w:val="22"/>
          <w:szCs w:val="22"/>
        </w:rPr>
        <w:t>АКТ</w:t>
      </w:r>
    </w:p>
    <w:p w14:paraId="35545F2C" w14:textId="77777777" w:rsidR="002F134B" w:rsidRPr="00730030" w:rsidRDefault="002F134B" w:rsidP="002F134B">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о состоянии общего имущества собственников</w:t>
      </w:r>
    </w:p>
    <w:p w14:paraId="00D3E997" w14:textId="77777777" w:rsidR="002F134B" w:rsidRDefault="002F134B" w:rsidP="002F134B">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помещений в многоквартирном доме, являющегося объектом конкурса</w:t>
      </w:r>
    </w:p>
    <w:p w14:paraId="5CB4F339" w14:textId="77777777" w:rsidR="002F134B" w:rsidRDefault="002F134B" w:rsidP="002F134B">
      <w:pPr>
        <w:pStyle w:val="ConsPlusNonformat"/>
        <w:jc w:val="center"/>
        <w:rPr>
          <w:rFonts w:ascii="Times New Roman" w:hAnsi="Times New Roman" w:cs="Times New Roman"/>
          <w:sz w:val="22"/>
          <w:szCs w:val="22"/>
        </w:rPr>
      </w:pPr>
    </w:p>
    <w:p w14:paraId="24E3BE18" w14:textId="77777777" w:rsidR="002F134B" w:rsidRPr="00632C5F" w:rsidRDefault="002F134B" w:rsidP="002F134B">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I. Общие сведения о многоквартирном доме</w:t>
      </w:r>
    </w:p>
    <w:p w14:paraId="50006706" w14:textId="77777777" w:rsidR="002F134B" w:rsidRDefault="002F134B" w:rsidP="002F134B">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 Адрес многоквартирного дома: </w:t>
      </w:r>
      <w:r w:rsidRPr="00632C5F">
        <w:rPr>
          <w:rFonts w:ascii="Times New Roman" w:hAnsi="Times New Roman" w:cs="Times New Roman"/>
          <w:b/>
          <w:sz w:val="22"/>
          <w:szCs w:val="22"/>
          <w:u w:val="single"/>
        </w:rPr>
        <w:t>Нижегородская область,</w:t>
      </w:r>
      <w:r>
        <w:rPr>
          <w:rFonts w:ascii="Times New Roman" w:hAnsi="Times New Roman" w:cs="Times New Roman"/>
          <w:b/>
          <w:sz w:val="22"/>
          <w:szCs w:val="22"/>
          <w:u w:val="single"/>
        </w:rPr>
        <w:t xml:space="preserve"> </w:t>
      </w:r>
      <w:r w:rsidRPr="00632C5F">
        <w:rPr>
          <w:rFonts w:ascii="Times New Roman" w:hAnsi="Times New Roman" w:cs="Times New Roman"/>
          <w:b/>
          <w:sz w:val="22"/>
          <w:szCs w:val="22"/>
          <w:u w:val="single"/>
        </w:rPr>
        <w:t>г.</w:t>
      </w:r>
      <w:r>
        <w:rPr>
          <w:rFonts w:ascii="Times New Roman" w:hAnsi="Times New Roman" w:cs="Times New Roman"/>
          <w:b/>
          <w:sz w:val="22"/>
          <w:szCs w:val="22"/>
          <w:u w:val="single"/>
        </w:rPr>
        <w:t xml:space="preserve"> Шахунья, </w:t>
      </w:r>
    </w:p>
    <w:p w14:paraId="3A7D35E2" w14:textId="77777777" w:rsidR="002F134B" w:rsidRPr="00632C5F" w:rsidRDefault="002F134B" w:rsidP="002F134B">
      <w:pPr>
        <w:pStyle w:val="ConsPlusNonformat"/>
        <w:jc w:val="both"/>
        <w:rPr>
          <w:rFonts w:ascii="Times New Roman" w:hAnsi="Times New Roman" w:cs="Times New Roman"/>
          <w:b/>
          <w:sz w:val="22"/>
          <w:szCs w:val="22"/>
          <w:u w:val="single"/>
        </w:rPr>
      </w:pPr>
      <w:r>
        <w:rPr>
          <w:rFonts w:ascii="Times New Roman" w:hAnsi="Times New Roman" w:cs="Times New Roman"/>
          <w:b/>
          <w:sz w:val="22"/>
          <w:szCs w:val="22"/>
          <w:u w:val="single"/>
        </w:rPr>
        <w:t>с. Хмелевицы, ул. Центральная, д. № 66</w:t>
      </w:r>
    </w:p>
    <w:p w14:paraId="7088FDBC" w14:textId="77777777" w:rsidR="002F134B" w:rsidRPr="00632C5F" w:rsidRDefault="002F134B" w:rsidP="002F134B">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2. Кадастровый номер многоквартирного дома</w:t>
      </w:r>
      <w:r>
        <w:rPr>
          <w:rFonts w:ascii="Times New Roman" w:hAnsi="Times New Roman" w:cs="Times New Roman"/>
          <w:sz w:val="22"/>
          <w:szCs w:val="22"/>
        </w:rPr>
        <w:t xml:space="preserve"> </w:t>
      </w:r>
      <w:r w:rsidRPr="00632C5F">
        <w:rPr>
          <w:rFonts w:ascii="Times New Roman" w:hAnsi="Times New Roman" w:cs="Times New Roman"/>
          <w:sz w:val="22"/>
          <w:szCs w:val="22"/>
        </w:rPr>
        <w:t>(при его наличии):</w:t>
      </w:r>
      <w:r>
        <w:rPr>
          <w:rFonts w:ascii="Times New Roman" w:hAnsi="Times New Roman" w:cs="Times New Roman"/>
          <w:sz w:val="22"/>
          <w:szCs w:val="22"/>
        </w:rPr>
        <w:t xml:space="preserve"> </w:t>
      </w:r>
      <w:r w:rsidRPr="00632C5F">
        <w:rPr>
          <w:rFonts w:ascii="Times New Roman" w:hAnsi="Times New Roman" w:cs="Times New Roman"/>
          <w:b/>
          <w:sz w:val="22"/>
          <w:szCs w:val="22"/>
          <w:u w:val="single"/>
        </w:rPr>
        <w:t>отсутствует</w:t>
      </w:r>
    </w:p>
    <w:p w14:paraId="527AFEF2" w14:textId="77777777" w:rsidR="002F134B" w:rsidRDefault="002F134B" w:rsidP="002F134B">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3. Серия, тип постройки: </w:t>
      </w:r>
      <w:r w:rsidRPr="009D747A">
        <w:rPr>
          <w:rFonts w:ascii="Times New Roman" w:hAnsi="Times New Roman" w:cs="Times New Roman"/>
          <w:b/>
          <w:sz w:val="22"/>
          <w:szCs w:val="22"/>
          <w:u w:val="single"/>
        </w:rPr>
        <w:t>данные отсутствуют</w:t>
      </w:r>
    </w:p>
    <w:p w14:paraId="5393683F" w14:textId="77777777" w:rsidR="002F134B" w:rsidRDefault="002F134B" w:rsidP="002F134B">
      <w:pPr>
        <w:pStyle w:val="ConsPlusNonformat"/>
        <w:jc w:val="both"/>
        <w:rPr>
          <w:rFonts w:ascii="Times New Roman" w:hAnsi="Times New Roman" w:cs="Times New Roman"/>
          <w:b/>
          <w:sz w:val="22"/>
          <w:szCs w:val="22"/>
          <w:u w:val="single"/>
        </w:rPr>
      </w:pPr>
      <w:r>
        <w:rPr>
          <w:rFonts w:ascii="Times New Roman" w:hAnsi="Times New Roman" w:cs="Times New Roman"/>
          <w:bCs/>
          <w:sz w:val="22"/>
          <w:szCs w:val="22"/>
        </w:rPr>
        <w:t xml:space="preserve">    </w:t>
      </w:r>
      <w:r w:rsidRPr="003E721F">
        <w:rPr>
          <w:rFonts w:ascii="Times New Roman" w:hAnsi="Times New Roman" w:cs="Times New Roman"/>
          <w:bCs/>
          <w:sz w:val="22"/>
          <w:szCs w:val="22"/>
        </w:rPr>
        <w:t>4. Год постройки:</w:t>
      </w:r>
      <w:r w:rsidRPr="003E721F">
        <w:rPr>
          <w:rFonts w:ascii="Times New Roman" w:hAnsi="Times New Roman" w:cs="Times New Roman"/>
          <w:b/>
          <w:sz w:val="22"/>
          <w:szCs w:val="22"/>
          <w:u w:val="single"/>
        </w:rPr>
        <w:t xml:space="preserve"> 19</w:t>
      </w:r>
      <w:r>
        <w:rPr>
          <w:rFonts w:ascii="Times New Roman" w:hAnsi="Times New Roman" w:cs="Times New Roman"/>
          <w:b/>
          <w:sz w:val="22"/>
          <w:szCs w:val="22"/>
          <w:u w:val="single"/>
        </w:rPr>
        <w:t>89</w:t>
      </w:r>
    </w:p>
    <w:p w14:paraId="59132D06" w14:textId="77777777" w:rsidR="002F134B" w:rsidRPr="00632C5F" w:rsidRDefault="002F134B" w:rsidP="002F134B">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5. Степень износа по данным государственного технического учета:</w:t>
      </w:r>
      <w:r w:rsidRPr="00400C8B">
        <w:t xml:space="preserve"> </w:t>
      </w:r>
      <w:r w:rsidRPr="00B327FE">
        <w:rPr>
          <w:rFonts w:ascii="Times New Roman" w:hAnsi="Times New Roman" w:cs="Times New Roman"/>
          <w:b/>
          <w:sz w:val="22"/>
          <w:szCs w:val="22"/>
          <w:u w:val="single"/>
        </w:rPr>
        <w:t>данные отсутствуют</w:t>
      </w:r>
    </w:p>
    <w:p w14:paraId="4FB32DD9" w14:textId="77777777" w:rsidR="002F134B" w:rsidRPr="00632C5F" w:rsidRDefault="002F134B" w:rsidP="002F134B">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6. Степень фактического износа: </w:t>
      </w:r>
      <w:bookmarkStart w:id="48" w:name="_Hlk192151460"/>
      <w:r w:rsidRPr="0041397F">
        <w:rPr>
          <w:rFonts w:ascii="Times New Roman" w:hAnsi="Times New Roman" w:cs="Times New Roman"/>
          <w:b/>
          <w:sz w:val="22"/>
          <w:szCs w:val="22"/>
          <w:u w:val="single"/>
        </w:rPr>
        <w:t>данные отсутствуют</w:t>
      </w:r>
      <w:bookmarkEnd w:id="48"/>
    </w:p>
    <w:p w14:paraId="27F2C28A" w14:textId="77777777" w:rsidR="002F134B" w:rsidRPr="00632C5F" w:rsidRDefault="002F134B" w:rsidP="002F134B">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7. Год последнего капитального ремонта: </w:t>
      </w:r>
      <w:r w:rsidRPr="00B327FE">
        <w:rPr>
          <w:rFonts w:ascii="Times New Roman" w:hAnsi="Times New Roman" w:cs="Times New Roman"/>
          <w:b/>
          <w:sz w:val="22"/>
          <w:szCs w:val="22"/>
          <w:u w:val="single"/>
        </w:rPr>
        <w:t>данные отсутствуют</w:t>
      </w:r>
    </w:p>
    <w:p w14:paraId="271DE068" w14:textId="77777777" w:rsidR="002F134B" w:rsidRPr="00632C5F" w:rsidRDefault="002F134B" w:rsidP="002F134B">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8. </w:t>
      </w:r>
      <w:r w:rsidRPr="00A306E2">
        <w:rPr>
          <w:rFonts w:ascii="Times New Roman" w:hAnsi="Times New Roman" w:cs="Times New Roman"/>
          <w:sz w:val="22"/>
          <w:szCs w:val="22"/>
        </w:rPr>
        <w:t>Реквизиты правового акта о признании многоквартирного дома аварийным и подлежащим сносу:</w:t>
      </w:r>
      <w:r w:rsidRPr="00400C8B">
        <w:t xml:space="preserve"> </w:t>
      </w:r>
      <w:r>
        <w:rPr>
          <w:rFonts w:ascii="Times New Roman" w:hAnsi="Times New Roman" w:cs="Times New Roman"/>
          <w:b/>
          <w:sz w:val="22"/>
          <w:szCs w:val="22"/>
          <w:u w:val="single"/>
        </w:rPr>
        <w:t>отсутствую</w:t>
      </w:r>
      <w:r w:rsidRPr="00400C8B">
        <w:rPr>
          <w:rFonts w:ascii="Times New Roman" w:hAnsi="Times New Roman" w:cs="Times New Roman"/>
          <w:b/>
          <w:sz w:val="22"/>
          <w:szCs w:val="22"/>
          <w:u w:val="single"/>
        </w:rPr>
        <w:t>т</w:t>
      </w:r>
    </w:p>
    <w:p w14:paraId="4036B911" w14:textId="77777777" w:rsidR="002F134B" w:rsidRPr="00914F6E" w:rsidRDefault="002F134B" w:rsidP="002F134B">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9. Количество этажей: </w:t>
      </w:r>
      <w:r>
        <w:rPr>
          <w:rFonts w:ascii="Times New Roman" w:hAnsi="Times New Roman" w:cs="Times New Roman"/>
          <w:b/>
          <w:sz w:val="22"/>
          <w:szCs w:val="22"/>
          <w:u w:val="single"/>
        </w:rPr>
        <w:t>2</w:t>
      </w:r>
      <w:r w:rsidRPr="00914F6E">
        <w:rPr>
          <w:rFonts w:ascii="Times New Roman" w:hAnsi="Times New Roman" w:cs="Times New Roman"/>
          <w:b/>
          <w:sz w:val="22"/>
          <w:szCs w:val="22"/>
          <w:u w:val="single"/>
        </w:rPr>
        <w:t xml:space="preserve"> (</w:t>
      </w:r>
      <w:r>
        <w:rPr>
          <w:rFonts w:ascii="Times New Roman" w:hAnsi="Times New Roman" w:cs="Times New Roman"/>
          <w:b/>
          <w:sz w:val="22"/>
          <w:szCs w:val="22"/>
          <w:u w:val="single"/>
        </w:rPr>
        <w:t>два</w:t>
      </w:r>
      <w:r w:rsidRPr="00914F6E">
        <w:rPr>
          <w:rFonts w:ascii="Times New Roman" w:hAnsi="Times New Roman" w:cs="Times New Roman"/>
          <w:b/>
          <w:sz w:val="22"/>
          <w:szCs w:val="22"/>
          <w:u w:val="single"/>
        </w:rPr>
        <w:t>)</w:t>
      </w:r>
    </w:p>
    <w:p w14:paraId="0E669F5D" w14:textId="77777777" w:rsidR="002F134B" w:rsidRPr="00914F6E" w:rsidRDefault="002F134B" w:rsidP="002F134B">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10. Наличие подвала: </w:t>
      </w:r>
      <w:r w:rsidRPr="00A13BCF">
        <w:rPr>
          <w:rFonts w:ascii="Times New Roman" w:hAnsi="Times New Roman" w:cs="Times New Roman"/>
          <w:b/>
          <w:sz w:val="22"/>
          <w:szCs w:val="22"/>
          <w:u w:val="single"/>
        </w:rPr>
        <w:t>отсутствует</w:t>
      </w:r>
    </w:p>
    <w:p w14:paraId="11FC72A1" w14:textId="77777777" w:rsidR="002F134B" w:rsidRPr="00914F6E" w:rsidRDefault="002F134B" w:rsidP="002F134B">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11. Наличие цокольного этажа: </w:t>
      </w:r>
      <w:r w:rsidRPr="00914F6E">
        <w:rPr>
          <w:rFonts w:ascii="Times New Roman" w:hAnsi="Times New Roman" w:cs="Times New Roman"/>
          <w:b/>
          <w:sz w:val="22"/>
          <w:szCs w:val="22"/>
          <w:u w:val="single"/>
        </w:rPr>
        <w:t>отсутствует</w:t>
      </w:r>
    </w:p>
    <w:p w14:paraId="1CC634AD" w14:textId="77777777" w:rsidR="002F134B" w:rsidRPr="00914F6E" w:rsidRDefault="002F134B" w:rsidP="002F134B">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914F6E">
        <w:rPr>
          <w:rFonts w:ascii="Times New Roman" w:hAnsi="Times New Roman" w:cs="Times New Roman"/>
          <w:sz w:val="22"/>
          <w:szCs w:val="22"/>
        </w:rPr>
        <w:t xml:space="preserve">12. Наличие мансарды: </w:t>
      </w:r>
      <w:r w:rsidRPr="00914F6E">
        <w:rPr>
          <w:rFonts w:ascii="Times New Roman" w:hAnsi="Times New Roman" w:cs="Times New Roman"/>
          <w:b/>
          <w:sz w:val="22"/>
          <w:szCs w:val="22"/>
          <w:u w:val="single"/>
        </w:rPr>
        <w:t>отсутствует</w:t>
      </w:r>
    </w:p>
    <w:p w14:paraId="7ADF8E6F" w14:textId="77777777" w:rsidR="002F134B" w:rsidRPr="00914F6E" w:rsidRDefault="002F134B" w:rsidP="002F134B">
      <w:pPr>
        <w:pStyle w:val="ConsPlusNonformat"/>
        <w:jc w:val="both"/>
        <w:rPr>
          <w:rFonts w:ascii="Times New Roman" w:hAnsi="Times New Roman" w:cs="Times New Roman"/>
          <w:sz w:val="22"/>
          <w:szCs w:val="22"/>
        </w:rPr>
      </w:pPr>
      <w:r w:rsidRPr="00914F6E">
        <w:rPr>
          <w:rFonts w:ascii="Times New Roman" w:hAnsi="Times New Roman" w:cs="Times New Roman"/>
          <w:sz w:val="22"/>
          <w:szCs w:val="22"/>
        </w:rPr>
        <w:t xml:space="preserve">  13. Наличие мезонина: </w:t>
      </w:r>
      <w:r w:rsidRPr="00914F6E">
        <w:rPr>
          <w:rFonts w:ascii="Times New Roman" w:hAnsi="Times New Roman" w:cs="Times New Roman"/>
          <w:b/>
          <w:sz w:val="22"/>
          <w:szCs w:val="22"/>
          <w:u w:val="single"/>
        </w:rPr>
        <w:t>отсутствует</w:t>
      </w:r>
    </w:p>
    <w:p w14:paraId="6D68445D" w14:textId="77777777" w:rsidR="002F134B" w:rsidRPr="00914F6E" w:rsidRDefault="002F134B" w:rsidP="002F134B">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14. Количество квартир: </w:t>
      </w:r>
      <w:r>
        <w:rPr>
          <w:rFonts w:ascii="Times New Roman" w:hAnsi="Times New Roman" w:cs="Times New Roman"/>
          <w:b/>
          <w:sz w:val="22"/>
          <w:szCs w:val="22"/>
          <w:u w:val="single"/>
        </w:rPr>
        <w:t>4</w:t>
      </w:r>
      <w:r w:rsidRPr="00914F6E">
        <w:rPr>
          <w:rFonts w:ascii="Times New Roman" w:hAnsi="Times New Roman" w:cs="Times New Roman"/>
          <w:b/>
          <w:sz w:val="22"/>
          <w:szCs w:val="22"/>
          <w:u w:val="single"/>
        </w:rPr>
        <w:t xml:space="preserve"> (</w:t>
      </w:r>
      <w:r>
        <w:rPr>
          <w:rFonts w:ascii="Times New Roman" w:hAnsi="Times New Roman" w:cs="Times New Roman"/>
          <w:b/>
          <w:sz w:val="22"/>
          <w:szCs w:val="22"/>
          <w:u w:val="single"/>
        </w:rPr>
        <w:t>четыре</w:t>
      </w:r>
      <w:r w:rsidRPr="00914F6E">
        <w:rPr>
          <w:rFonts w:ascii="Times New Roman" w:hAnsi="Times New Roman" w:cs="Times New Roman"/>
          <w:b/>
          <w:sz w:val="22"/>
          <w:szCs w:val="22"/>
          <w:u w:val="single"/>
        </w:rPr>
        <w:t>)</w:t>
      </w:r>
    </w:p>
    <w:p w14:paraId="5413905B" w14:textId="77777777" w:rsidR="002F134B" w:rsidRPr="003525DE" w:rsidRDefault="002F134B" w:rsidP="002F134B">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15. </w:t>
      </w:r>
      <w:r w:rsidRPr="00632C5F">
        <w:rPr>
          <w:rFonts w:ascii="Times New Roman" w:hAnsi="Times New Roman" w:cs="Times New Roman"/>
          <w:sz w:val="22"/>
          <w:szCs w:val="22"/>
        </w:rPr>
        <w:t xml:space="preserve">Количество нежилых помещений, не входящих в состав общего имущества: </w:t>
      </w:r>
      <w:r w:rsidRPr="003525DE">
        <w:rPr>
          <w:rFonts w:ascii="Times New Roman" w:hAnsi="Times New Roman" w:cs="Times New Roman"/>
          <w:b/>
          <w:sz w:val="22"/>
          <w:szCs w:val="22"/>
          <w:u w:val="single"/>
        </w:rPr>
        <w:t>данные отсутствуют</w:t>
      </w:r>
    </w:p>
    <w:p w14:paraId="0D95D48B" w14:textId="77777777" w:rsidR="002F134B" w:rsidRPr="00632C5F" w:rsidRDefault="002F134B" w:rsidP="002F134B">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16. Реквизиты правового акта о признании всех жилых помещений в многоквартирном доме непригодными для проживания: </w:t>
      </w:r>
      <w:r w:rsidRPr="003525DE">
        <w:rPr>
          <w:rFonts w:ascii="Times New Roman" w:hAnsi="Times New Roman" w:cs="Times New Roman"/>
          <w:b/>
          <w:sz w:val="22"/>
          <w:szCs w:val="22"/>
          <w:u w:val="single"/>
        </w:rPr>
        <w:t>данные отсутствуют</w:t>
      </w:r>
    </w:p>
    <w:p w14:paraId="48079809" w14:textId="77777777" w:rsidR="002F134B" w:rsidRPr="00632C5F" w:rsidRDefault="002F134B" w:rsidP="002F134B">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17. </w:t>
      </w:r>
      <w:r>
        <w:rPr>
          <w:rFonts w:ascii="Times New Roman" w:hAnsi="Times New Roman" w:cs="Times New Roman"/>
          <w:sz w:val="22"/>
          <w:szCs w:val="22"/>
        </w:rPr>
        <w:t xml:space="preserve">Перечень жилых помещений, признанных </w:t>
      </w:r>
      <w:r w:rsidRPr="00A306E2">
        <w:rPr>
          <w:rFonts w:ascii="Times New Roman" w:hAnsi="Times New Roman" w:cs="Times New Roman"/>
          <w:sz w:val="22"/>
          <w:szCs w:val="22"/>
        </w:rPr>
        <w:t xml:space="preserve">непригодными для проживания (с указанием реквизитов правовых актов о признании жилых помещений непригодными для проживания): </w:t>
      </w:r>
      <w:r w:rsidRPr="003525DE">
        <w:rPr>
          <w:rFonts w:ascii="Times New Roman" w:hAnsi="Times New Roman" w:cs="Times New Roman"/>
          <w:b/>
          <w:sz w:val="22"/>
          <w:szCs w:val="22"/>
          <w:u w:val="single"/>
        </w:rPr>
        <w:t>данные отсутствуют</w:t>
      </w:r>
    </w:p>
    <w:p w14:paraId="66606C4E" w14:textId="77777777" w:rsidR="002F134B" w:rsidRPr="00632C5F" w:rsidRDefault="002F134B" w:rsidP="002F134B">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18. Строительный объе</w:t>
      </w:r>
      <w:r>
        <w:rPr>
          <w:rFonts w:ascii="Times New Roman" w:hAnsi="Times New Roman" w:cs="Times New Roman"/>
          <w:sz w:val="22"/>
          <w:szCs w:val="22"/>
        </w:rPr>
        <w:t xml:space="preserve">м: </w:t>
      </w:r>
      <w:r>
        <w:rPr>
          <w:rFonts w:ascii="Times New Roman" w:hAnsi="Times New Roman" w:cs="Times New Roman"/>
          <w:b/>
          <w:sz w:val="22"/>
          <w:szCs w:val="22"/>
          <w:u w:val="single"/>
        </w:rPr>
        <w:t>1281</w:t>
      </w:r>
      <w:r w:rsidRPr="00914F6E">
        <w:rPr>
          <w:rFonts w:ascii="Times New Roman" w:hAnsi="Times New Roman" w:cs="Times New Roman"/>
          <w:b/>
          <w:sz w:val="22"/>
          <w:szCs w:val="22"/>
          <w:u w:val="single"/>
        </w:rPr>
        <w:t>,0 куб. м.</w:t>
      </w:r>
    </w:p>
    <w:p w14:paraId="1C27E0C7" w14:textId="77777777" w:rsidR="002F134B" w:rsidRPr="00632C5F" w:rsidRDefault="002F134B" w:rsidP="002F134B">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19. Площадь:</w:t>
      </w:r>
    </w:p>
    <w:p w14:paraId="40E6F01C" w14:textId="77777777" w:rsidR="002F134B" w:rsidRPr="00632C5F" w:rsidRDefault="002F134B" w:rsidP="002F134B">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а) многоквартирного дома с лоджиями, балконами, шкафами, коридорами и лестничными к</w:t>
      </w:r>
      <w:r>
        <w:rPr>
          <w:rFonts w:ascii="Times New Roman" w:hAnsi="Times New Roman" w:cs="Times New Roman"/>
          <w:sz w:val="22"/>
          <w:szCs w:val="22"/>
        </w:rPr>
        <w:t xml:space="preserve">летками: </w:t>
      </w:r>
      <w:r w:rsidRPr="00B12C4E">
        <w:rPr>
          <w:rFonts w:ascii="Times New Roman" w:hAnsi="Times New Roman" w:cs="Times New Roman"/>
          <w:b/>
          <w:sz w:val="22"/>
          <w:szCs w:val="22"/>
          <w:u w:val="single"/>
        </w:rPr>
        <w:t>данные отсутствуют</w:t>
      </w:r>
    </w:p>
    <w:p w14:paraId="76963663" w14:textId="77777777" w:rsidR="002F134B" w:rsidRPr="00632C5F" w:rsidRDefault="002F134B" w:rsidP="002F134B">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б)</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жилых помещений (общая площадь квартир): </w:t>
      </w:r>
      <w:r>
        <w:rPr>
          <w:rFonts w:ascii="Times New Roman" w:hAnsi="Times New Roman" w:cs="Times New Roman"/>
          <w:b/>
          <w:sz w:val="22"/>
          <w:szCs w:val="22"/>
          <w:u w:val="single"/>
        </w:rPr>
        <w:t>184,0</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(274,3</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xml:space="preserve">.) </w:t>
      </w:r>
    </w:p>
    <w:p w14:paraId="7BB17A75" w14:textId="77777777" w:rsidR="002F134B" w:rsidRPr="00632C5F" w:rsidRDefault="002F134B" w:rsidP="002F134B">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в) </w:t>
      </w:r>
      <w:r>
        <w:rPr>
          <w:rFonts w:ascii="Times New Roman" w:hAnsi="Times New Roman" w:cs="Times New Roman"/>
          <w:sz w:val="22"/>
          <w:szCs w:val="22"/>
        </w:rPr>
        <w:t xml:space="preserve">нежилых помещений (общая площадь </w:t>
      </w:r>
      <w:r w:rsidRPr="00632C5F">
        <w:rPr>
          <w:rFonts w:ascii="Times New Roman" w:hAnsi="Times New Roman" w:cs="Times New Roman"/>
          <w:sz w:val="22"/>
          <w:szCs w:val="22"/>
        </w:rPr>
        <w:t xml:space="preserve">нежилых помещений, не </w:t>
      </w:r>
      <w:r>
        <w:rPr>
          <w:rFonts w:ascii="Times New Roman" w:hAnsi="Times New Roman" w:cs="Times New Roman"/>
          <w:sz w:val="22"/>
          <w:szCs w:val="22"/>
        </w:rPr>
        <w:t xml:space="preserve">входящих в состав общего имущества в многоквартирном </w:t>
      </w:r>
      <w:r w:rsidRPr="00632C5F">
        <w:rPr>
          <w:rFonts w:ascii="Times New Roman" w:hAnsi="Times New Roman" w:cs="Times New Roman"/>
          <w:sz w:val="22"/>
          <w:szCs w:val="22"/>
        </w:rPr>
        <w:t xml:space="preserve">доме): </w:t>
      </w:r>
      <w:r w:rsidRPr="001467B6">
        <w:rPr>
          <w:rFonts w:ascii="Times New Roman" w:hAnsi="Times New Roman" w:cs="Times New Roman"/>
          <w:b/>
          <w:sz w:val="22"/>
          <w:szCs w:val="22"/>
          <w:u w:val="single"/>
        </w:rPr>
        <w:t>данные отсутствуют</w:t>
      </w:r>
    </w:p>
    <w:p w14:paraId="62B3DC81" w14:textId="77777777" w:rsidR="002F134B" w:rsidRPr="00632C5F" w:rsidRDefault="002F134B" w:rsidP="002F134B">
      <w:pPr>
        <w:pStyle w:val="ConsPlusNonformat"/>
        <w:tabs>
          <w:tab w:val="left" w:pos="284"/>
          <w:tab w:val="left" w:pos="426"/>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г)</w:t>
      </w:r>
      <w:r>
        <w:rPr>
          <w:rFonts w:ascii="Times New Roman" w:hAnsi="Times New Roman" w:cs="Times New Roman"/>
          <w:sz w:val="22"/>
          <w:szCs w:val="22"/>
        </w:rPr>
        <w:t xml:space="preserve"> помещений общего пользования (общая площадь </w:t>
      </w:r>
      <w:r w:rsidRPr="00632C5F">
        <w:rPr>
          <w:rFonts w:ascii="Times New Roman" w:hAnsi="Times New Roman" w:cs="Times New Roman"/>
          <w:sz w:val="22"/>
          <w:szCs w:val="22"/>
        </w:rPr>
        <w:t>нежилых</w:t>
      </w:r>
      <w:r>
        <w:rPr>
          <w:rFonts w:ascii="Times New Roman" w:hAnsi="Times New Roman" w:cs="Times New Roman"/>
          <w:sz w:val="22"/>
          <w:szCs w:val="22"/>
        </w:rPr>
        <w:t xml:space="preserve"> помещений, </w:t>
      </w:r>
      <w:r w:rsidRPr="00632C5F">
        <w:rPr>
          <w:rFonts w:ascii="Times New Roman" w:hAnsi="Times New Roman" w:cs="Times New Roman"/>
          <w:sz w:val="22"/>
          <w:szCs w:val="22"/>
        </w:rPr>
        <w:t xml:space="preserve">входящих в состав общего имущества в многоквартирном доме): </w:t>
      </w:r>
      <w:r w:rsidRPr="003525DE">
        <w:rPr>
          <w:rFonts w:ascii="Times New Roman" w:hAnsi="Times New Roman" w:cs="Times New Roman"/>
          <w:b/>
          <w:sz w:val="22"/>
          <w:szCs w:val="22"/>
          <w:u w:val="single"/>
        </w:rPr>
        <w:t>данные отсутствуют</w:t>
      </w:r>
    </w:p>
    <w:p w14:paraId="291F2066" w14:textId="77777777" w:rsidR="002F134B" w:rsidRPr="00632C5F" w:rsidRDefault="002F134B" w:rsidP="002F134B">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20. Количество лестниц: </w:t>
      </w:r>
      <w:r>
        <w:rPr>
          <w:rFonts w:ascii="Times New Roman" w:hAnsi="Times New Roman" w:cs="Times New Roman"/>
          <w:b/>
          <w:sz w:val="22"/>
          <w:szCs w:val="22"/>
        </w:rPr>
        <w:t>0</w:t>
      </w:r>
      <w:r w:rsidRPr="00B93041">
        <w:rPr>
          <w:rFonts w:ascii="Times New Roman" w:hAnsi="Times New Roman" w:cs="Times New Roman"/>
          <w:b/>
          <w:sz w:val="22"/>
          <w:szCs w:val="22"/>
        </w:rPr>
        <w:t xml:space="preserve"> шт.</w:t>
      </w:r>
    </w:p>
    <w:p w14:paraId="2A2AB33C" w14:textId="77777777" w:rsidR="002F134B" w:rsidRPr="00632C5F" w:rsidRDefault="002F134B" w:rsidP="002F134B">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21. </w:t>
      </w:r>
      <w:r w:rsidRPr="00632C5F">
        <w:rPr>
          <w:rFonts w:ascii="Times New Roman" w:hAnsi="Times New Roman" w:cs="Times New Roman"/>
          <w:sz w:val="22"/>
          <w:szCs w:val="22"/>
        </w:rPr>
        <w:t>Уборочная площадь лестниц</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(включая межквартирные лестничные площадки): </w:t>
      </w:r>
      <w:r w:rsidRPr="001467B6">
        <w:rPr>
          <w:rFonts w:ascii="Times New Roman" w:hAnsi="Times New Roman" w:cs="Times New Roman"/>
          <w:b/>
          <w:sz w:val="22"/>
          <w:szCs w:val="22"/>
          <w:u w:val="single"/>
        </w:rPr>
        <w:t>данные отсутствуют</w:t>
      </w:r>
    </w:p>
    <w:p w14:paraId="432AD7E4" w14:textId="77777777" w:rsidR="002F134B" w:rsidRPr="00632C5F" w:rsidRDefault="002F134B" w:rsidP="002F134B">
      <w:pPr>
        <w:pStyle w:val="ConsPlusNonformat"/>
        <w:jc w:val="both"/>
        <w:rPr>
          <w:rFonts w:ascii="Times New Roman" w:hAnsi="Times New Roman" w:cs="Times New Roman"/>
          <w:sz w:val="22"/>
          <w:szCs w:val="22"/>
        </w:rPr>
      </w:pPr>
      <w:r>
        <w:rPr>
          <w:rFonts w:ascii="Times New Roman" w:hAnsi="Times New Roman" w:cs="Times New Roman"/>
          <w:sz w:val="22"/>
          <w:szCs w:val="22"/>
        </w:rPr>
        <w:lastRenderedPageBreak/>
        <w:t xml:space="preserve">  </w:t>
      </w:r>
      <w:r w:rsidRPr="00632C5F">
        <w:rPr>
          <w:rFonts w:ascii="Times New Roman" w:hAnsi="Times New Roman" w:cs="Times New Roman"/>
          <w:sz w:val="22"/>
          <w:szCs w:val="22"/>
        </w:rPr>
        <w:t xml:space="preserve">22. Уборочная площадь общих коридоров: </w:t>
      </w:r>
      <w:bookmarkStart w:id="49" w:name="_Hlk147935274"/>
      <w:r w:rsidRPr="00B12C4E">
        <w:rPr>
          <w:rFonts w:ascii="Times New Roman" w:hAnsi="Times New Roman" w:cs="Times New Roman"/>
          <w:b/>
          <w:sz w:val="22"/>
          <w:szCs w:val="22"/>
          <w:u w:val="single"/>
        </w:rPr>
        <w:t>данные отсутствуют</w:t>
      </w:r>
      <w:bookmarkEnd w:id="49"/>
    </w:p>
    <w:p w14:paraId="5DA93086" w14:textId="77777777" w:rsidR="002F134B" w:rsidRPr="00632C5F" w:rsidRDefault="002F134B" w:rsidP="002F134B">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23. </w:t>
      </w:r>
      <w:r>
        <w:rPr>
          <w:rFonts w:ascii="Times New Roman" w:hAnsi="Times New Roman" w:cs="Times New Roman"/>
          <w:sz w:val="22"/>
          <w:szCs w:val="22"/>
        </w:rPr>
        <w:t>Уборочная площадь других помещений</w:t>
      </w:r>
      <w:r w:rsidRPr="00632C5F">
        <w:rPr>
          <w:rFonts w:ascii="Times New Roman" w:hAnsi="Times New Roman" w:cs="Times New Roman"/>
          <w:sz w:val="22"/>
          <w:szCs w:val="22"/>
        </w:rPr>
        <w:t xml:space="preserve"> общего пользования (включая технические этажи, чердаки, технические подвалы): </w:t>
      </w:r>
      <w:r w:rsidRPr="00B12C4E">
        <w:rPr>
          <w:rFonts w:ascii="Times New Roman" w:hAnsi="Times New Roman" w:cs="Times New Roman"/>
          <w:b/>
          <w:sz w:val="22"/>
          <w:szCs w:val="22"/>
          <w:u w:val="single"/>
        </w:rPr>
        <w:t>данные отсутствуют</w:t>
      </w:r>
    </w:p>
    <w:p w14:paraId="3EB777B2" w14:textId="77777777" w:rsidR="002F134B" w:rsidRDefault="002F134B" w:rsidP="002F134B">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24. Площадь земельного участка, входящего в состав общего имущества многоквартирного дома: </w:t>
      </w:r>
      <w:r w:rsidRPr="00CB48B0">
        <w:rPr>
          <w:rFonts w:ascii="Times New Roman" w:hAnsi="Times New Roman" w:cs="Times New Roman"/>
          <w:b/>
          <w:sz w:val="22"/>
          <w:szCs w:val="22"/>
          <w:u w:val="single"/>
        </w:rPr>
        <w:t>данные отсутствуют</w:t>
      </w:r>
    </w:p>
    <w:p w14:paraId="1F77BA89" w14:textId="77777777" w:rsidR="002F134B" w:rsidRDefault="002F134B" w:rsidP="002F134B">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25. Кадастровый номер земельного участка (при его наличии): </w:t>
      </w:r>
      <w:r w:rsidRPr="00CB48B0">
        <w:rPr>
          <w:rFonts w:ascii="Times New Roman" w:hAnsi="Times New Roman" w:cs="Times New Roman"/>
          <w:b/>
          <w:sz w:val="22"/>
          <w:szCs w:val="22"/>
          <w:u w:val="single"/>
        </w:rPr>
        <w:t>данные отсутствуют</w:t>
      </w:r>
    </w:p>
    <w:p w14:paraId="594AA843" w14:textId="77777777" w:rsidR="002F134B" w:rsidRDefault="002F134B" w:rsidP="002F134B">
      <w:pPr>
        <w:pStyle w:val="ConsPlusNonformat"/>
        <w:jc w:val="center"/>
        <w:rPr>
          <w:rFonts w:ascii="Times New Roman" w:hAnsi="Times New Roman" w:cs="Times New Roman"/>
          <w:sz w:val="22"/>
          <w:szCs w:val="22"/>
        </w:rPr>
      </w:pPr>
      <w:r w:rsidRPr="008F6CE0">
        <w:rPr>
          <w:rFonts w:ascii="Times New Roman" w:hAnsi="Times New Roman" w:cs="Times New Roman"/>
          <w:sz w:val="22"/>
          <w:szCs w:val="22"/>
        </w:rPr>
        <w:t>II. Техническое состояние многоквартирного дома, включая пристройки</w:t>
      </w:r>
    </w:p>
    <w:tbl>
      <w:tblPr>
        <w:tblStyle w:val="a5"/>
        <w:tblW w:w="0" w:type="auto"/>
        <w:tblLook w:val="0000" w:firstRow="0" w:lastRow="0" w:firstColumn="0" w:lastColumn="0" w:noHBand="0" w:noVBand="0"/>
      </w:tblPr>
      <w:tblGrid>
        <w:gridCol w:w="4031"/>
        <w:gridCol w:w="3093"/>
        <w:gridCol w:w="2674"/>
      </w:tblGrid>
      <w:tr w:rsidR="002F134B" w14:paraId="7B24133C" w14:textId="77777777" w:rsidTr="002F134B">
        <w:trPr>
          <w:trHeight w:val="1175"/>
        </w:trPr>
        <w:tc>
          <w:tcPr>
            <w:tcW w:w="4031" w:type="dxa"/>
          </w:tcPr>
          <w:p w14:paraId="6ADC8721" w14:textId="77777777" w:rsidR="002F134B" w:rsidRDefault="002F134B" w:rsidP="002F134B">
            <w:pPr>
              <w:pStyle w:val="ConsPlusCell"/>
              <w:ind w:left="108"/>
              <w:jc w:val="both"/>
            </w:pPr>
          </w:p>
          <w:p w14:paraId="2938EF7B" w14:textId="77777777" w:rsidR="002F134B" w:rsidRPr="003F3F93" w:rsidRDefault="002F134B" w:rsidP="002F134B">
            <w:pPr>
              <w:pStyle w:val="ConsPlusCell"/>
              <w:ind w:left="108"/>
              <w:jc w:val="center"/>
            </w:pPr>
            <w:r w:rsidRPr="003F3F93">
              <w:t>Наименование конструктивных</w:t>
            </w:r>
          </w:p>
          <w:p w14:paraId="08480A25" w14:textId="77777777" w:rsidR="002F134B" w:rsidRDefault="002F134B" w:rsidP="002F134B">
            <w:pPr>
              <w:pStyle w:val="ConsPlusCell"/>
              <w:ind w:left="108"/>
              <w:jc w:val="center"/>
            </w:pPr>
            <w:r w:rsidRPr="003F3F93">
              <w:t>элементов</w:t>
            </w:r>
          </w:p>
          <w:p w14:paraId="4EB9D35B" w14:textId="77777777" w:rsidR="002F134B" w:rsidRDefault="002F134B" w:rsidP="002F134B">
            <w:pPr>
              <w:pStyle w:val="ConsPlusCell"/>
              <w:ind w:left="108"/>
              <w:jc w:val="both"/>
            </w:pPr>
          </w:p>
          <w:p w14:paraId="49EE2073" w14:textId="77777777" w:rsidR="002F134B" w:rsidRDefault="002F134B" w:rsidP="002F134B">
            <w:pPr>
              <w:pStyle w:val="ConsPlusCell"/>
              <w:ind w:left="108"/>
              <w:jc w:val="both"/>
            </w:pPr>
          </w:p>
        </w:tc>
        <w:tc>
          <w:tcPr>
            <w:tcW w:w="3093" w:type="dxa"/>
          </w:tcPr>
          <w:p w14:paraId="4F5FC62D" w14:textId="77777777" w:rsidR="002F134B" w:rsidRDefault="002F134B" w:rsidP="002F134B">
            <w:pPr>
              <w:rPr>
                <w:rFonts w:eastAsiaTheme="minorEastAsia"/>
                <w:sz w:val="20"/>
                <w:szCs w:val="20"/>
              </w:rPr>
            </w:pPr>
          </w:p>
          <w:p w14:paraId="2842837E" w14:textId="77777777" w:rsidR="002F134B" w:rsidRDefault="002F134B" w:rsidP="002F134B">
            <w:pPr>
              <w:pStyle w:val="ConsPlusCell"/>
              <w:jc w:val="center"/>
            </w:pPr>
            <w:r w:rsidRPr="003F3F93">
              <w:t>Описание элементов (материал, конструкция или система, отделка и прочее)</w:t>
            </w:r>
          </w:p>
        </w:tc>
        <w:tc>
          <w:tcPr>
            <w:tcW w:w="2674" w:type="dxa"/>
          </w:tcPr>
          <w:p w14:paraId="1ABB35C5" w14:textId="77777777" w:rsidR="002F134B" w:rsidRDefault="002F134B" w:rsidP="002F134B">
            <w:pPr>
              <w:jc w:val="center"/>
              <w:rPr>
                <w:rFonts w:eastAsiaTheme="minorEastAsia"/>
                <w:sz w:val="20"/>
                <w:szCs w:val="20"/>
              </w:rPr>
            </w:pPr>
          </w:p>
          <w:p w14:paraId="1B0A7480" w14:textId="77777777" w:rsidR="002F134B" w:rsidRDefault="002F134B" w:rsidP="002F134B">
            <w:pPr>
              <w:pStyle w:val="ConsPlusCell"/>
              <w:jc w:val="center"/>
            </w:pPr>
            <w:r w:rsidRPr="003F3F93">
              <w:t>Техническое состояние элементов общего имущества многоквартирного дома или износ в %</w:t>
            </w:r>
          </w:p>
        </w:tc>
      </w:tr>
      <w:tr w:rsidR="002F134B" w:rsidRPr="00E27470" w14:paraId="56E01800" w14:textId="77777777" w:rsidTr="002F134B">
        <w:tblPrEx>
          <w:tblLook w:val="04A0" w:firstRow="1" w:lastRow="0" w:firstColumn="1" w:lastColumn="0" w:noHBand="0" w:noVBand="1"/>
        </w:tblPrEx>
        <w:trPr>
          <w:trHeight w:val="359"/>
        </w:trPr>
        <w:tc>
          <w:tcPr>
            <w:tcW w:w="4031" w:type="dxa"/>
            <w:tcBorders>
              <w:top w:val="single" w:sz="4" w:space="0" w:color="auto"/>
              <w:left w:val="single" w:sz="4" w:space="0" w:color="auto"/>
            </w:tcBorders>
          </w:tcPr>
          <w:p w14:paraId="3202E29A" w14:textId="77777777" w:rsidR="002F134B" w:rsidRPr="00E27470" w:rsidRDefault="002F134B" w:rsidP="002F134B">
            <w:pPr>
              <w:pStyle w:val="ConsPlusCell"/>
            </w:pPr>
            <w:r>
              <w:t xml:space="preserve">1. </w:t>
            </w:r>
            <w:r w:rsidRPr="00E27470">
              <w:t>Фундамент</w:t>
            </w:r>
          </w:p>
        </w:tc>
        <w:tc>
          <w:tcPr>
            <w:tcW w:w="3093" w:type="dxa"/>
            <w:tcBorders>
              <w:top w:val="single" w:sz="4" w:space="0" w:color="auto"/>
            </w:tcBorders>
          </w:tcPr>
          <w:p w14:paraId="33BC06E3" w14:textId="77777777" w:rsidR="002F134B" w:rsidRPr="00914F6E" w:rsidRDefault="002F134B" w:rsidP="002F134B">
            <w:pPr>
              <w:pStyle w:val="ConsPlusCell"/>
              <w:jc w:val="both"/>
            </w:pPr>
            <w:r>
              <w:t>Ленточный бетонный</w:t>
            </w:r>
            <w:r w:rsidRPr="00914F6E">
              <w:t>;</w:t>
            </w:r>
          </w:p>
        </w:tc>
        <w:tc>
          <w:tcPr>
            <w:tcW w:w="2674" w:type="dxa"/>
            <w:tcBorders>
              <w:top w:val="single" w:sz="4" w:space="0" w:color="auto"/>
              <w:right w:val="single" w:sz="4" w:space="0" w:color="auto"/>
            </w:tcBorders>
          </w:tcPr>
          <w:p w14:paraId="4F60FD3E" w14:textId="77777777" w:rsidR="002F134B" w:rsidRPr="00927923" w:rsidRDefault="002F134B" w:rsidP="002F134B">
            <w:pPr>
              <w:pStyle w:val="ConsPlusCell"/>
              <w:jc w:val="center"/>
            </w:pPr>
            <w:r>
              <w:t>н/д</w:t>
            </w:r>
          </w:p>
        </w:tc>
      </w:tr>
      <w:tr w:rsidR="002F134B" w:rsidRPr="00E27470" w14:paraId="1DCE26B6" w14:textId="77777777" w:rsidTr="002F134B">
        <w:tblPrEx>
          <w:tblLook w:val="04A0" w:firstRow="1" w:lastRow="0" w:firstColumn="1" w:lastColumn="0" w:noHBand="0" w:noVBand="1"/>
        </w:tblPrEx>
        <w:tc>
          <w:tcPr>
            <w:tcW w:w="4031" w:type="dxa"/>
            <w:tcBorders>
              <w:left w:val="single" w:sz="4" w:space="0" w:color="auto"/>
            </w:tcBorders>
          </w:tcPr>
          <w:p w14:paraId="6E05A817" w14:textId="77777777" w:rsidR="002F134B" w:rsidRPr="00E27470" w:rsidRDefault="002F134B" w:rsidP="002F134B">
            <w:pPr>
              <w:pStyle w:val="ConsPlusCell"/>
            </w:pPr>
            <w:r w:rsidRPr="00E27470">
              <w:t>2.</w:t>
            </w:r>
            <w:r>
              <w:t xml:space="preserve"> </w:t>
            </w:r>
            <w:r w:rsidRPr="00E27470">
              <w:t>Наружные и внутренние</w:t>
            </w:r>
          </w:p>
          <w:p w14:paraId="6A0E705E" w14:textId="77777777" w:rsidR="002F134B" w:rsidRPr="00E27470" w:rsidRDefault="002F134B" w:rsidP="002F134B">
            <w:pPr>
              <w:pStyle w:val="ConsPlusCell"/>
            </w:pPr>
            <w:r w:rsidRPr="00E27470">
              <w:t xml:space="preserve">  </w:t>
            </w:r>
            <w:r>
              <w:t xml:space="preserve"> </w:t>
            </w:r>
            <w:r w:rsidRPr="00E27470">
              <w:t>капитальные стены</w:t>
            </w:r>
          </w:p>
        </w:tc>
        <w:tc>
          <w:tcPr>
            <w:tcW w:w="3093" w:type="dxa"/>
          </w:tcPr>
          <w:p w14:paraId="46F9A349" w14:textId="77777777" w:rsidR="002F134B" w:rsidRPr="00914F6E" w:rsidRDefault="002F134B" w:rsidP="002F134B">
            <w:pPr>
              <w:autoSpaceDE w:val="0"/>
              <w:autoSpaceDN w:val="0"/>
              <w:adjustRightInd w:val="0"/>
              <w:rPr>
                <w:sz w:val="20"/>
                <w:szCs w:val="20"/>
              </w:rPr>
            </w:pPr>
            <w:r>
              <w:rPr>
                <w:sz w:val="20"/>
                <w:szCs w:val="20"/>
              </w:rPr>
              <w:t>К</w:t>
            </w:r>
            <w:r w:rsidRPr="00914F6E">
              <w:rPr>
                <w:sz w:val="20"/>
                <w:szCs w:val="20"/>
              </w:rPr>
              <w:t>ирпич</w:t>
            </w:r>
            <w:r>
              <w:rPr>
                <w:sz w:val="20"/>
                <w:szCs w:val="20"/>
              </w:rPr>
              <w:t>ные</w:t>
            </w:r>
            <w:r w:rsidRPr="00914F6E">
              <w:rPr>
                <w:sz w:val="20"/>
                <w:szCs w:val="20"/>
              </w:rPr>
              <w:t>;</w:t>
            </w:r>
          </w:p>
        </w:tc>
        <w:tc>
          <w:tcPr>
            <w:tcW w:w="2674" w:type="dxa"/>
            <w:tcBorders>
              <w:right w:val="single" w:sz="4" w:space="0" w:color="auto"/>
            </w:tcBorders>
          </w:tcPr>
          <w:p w14:paraId="71F9F8E4" w14:textId="77777777" w:rsidR="002F134B" w:rsidRPr="00927923" w:rsidRDefault="002F134B" w:rsidP="002F134B">
            <w:pPr>
              <w:pStyle w:val="ConsPlusCell"/>
              <w:jc w:val="center"/>
            </w:pPr>
            <w:r w:rsidRPr="009855B6">
              <w:t>н/д</w:t>
            </w:r>
          </w:p>
        </w:tc>
      </w:tr>
      <w:tr w:rsidR="002F134B" w:rsidRPr="00E27470" w14:paraId="517F8EF3" w14:textId="77777777" w:rsidTr="002F134B">
        <w:tblPrEx>
          <w:tblLook w:val="04A0" w:firstRow="1" w:lastRow="0" w:firstColumn="1" w:lastColumn="0" w:noHBand="0" w:noVBand="1"/>
        </w:tblPrEx>
        <w:tc>
          <w:tcPr>
            <w:tcW w:w="4031" w:type="dxa"/>
            <w:tcBorders>
              <w:left w:val="single" w:sz="4" w:space="0" w:color="auto"/>
            </w:tcBorders>
          </w:tcPr>
          <w:p w14:paraId="08AFCC8B" w14:textId="77777777" w:rsidR="002F134B" w:rsidRPr="00E27470" w:rsidRDefault="002F134B" w:rsidP="002F134B">
            <w:pPr>
              <w:pStyle w:val="ConsPlusCell"/>
              <w:jc w:val="both"/>
            </w:pPr>
            <w:r w:rsidRPr="00E27470">
              <w:t>3.</w:t>
            </w:r>
            <w:r>
              <w:t xml:space="preserve"> </w:t>
            </w:r>
            <w:r w:rsidRPr="00E27470">
              <w:t>Перегородки</w:t>
            </w:r>
          </w:p>
        </w:tc>
        <w:tc>
          <w:tcPr>
            <w:tcW w:w="3093" w:type="dxa"/>
          </w:tcPr>
          <w:p w14:paraId="5B469B5B" w14:textId="77777777" w:rsidR="002F134B" w:rsidRPr="00C1012D" w:rsidRDefault="002F134B" w:rsidP="002F134B">
            <w:pPr>
              <w:pStyle w:val="ConsPlusCell"/>
              <w:jc w:val="both"/>
            </w:pPr>
            <w:r>
              <w:t>К</w:t>
            </w:r>
            <w:r w:rsidRPr="009D747A">
              <w:t>ирпичные;</w:t>
            </w:r>
          </w:p>
        </w:tc>
        <w:tc>
          <w:tcPr>
            <w:tcW w:w="2674" w:type="dxa"/>
            <w:tcBorders>
              <w:right w:val="single" w:sz="4" w:space="0" w:color="auto"/>
            </w:tcBorders>
          </w:tcPr>
          <w:p w14:paraId="3EC2C800" w14:textId="77777777" w:rsidR="002F134B" w:rsidRPr="00927923" w:rsidRDefault="002F134B" w:rsidP="002F134B">
            <w:pPr>
              <w:pStyle w:val="ConsPlusCell"/>
              <w:jc w:val="center"/>
            </w:pPr>
            <w:r w:rsidRPr="009855B6">
              <w:t>н/д</w:t>
            </w:r>
          </w:p>
        </w:tc>
      </w:tr>
      <w:tr w:rsidR="002F134B" w:rsidRPr="00E27470" w14:paraId="66F07918" w14:textId="77777777" w:rsidTr="002F134B">
        <w:tblPrEx>
          <w:tblLook w:val="04A0" w:firstRow="1" w:lastRow="0" w:firstColumn="1" w:lastColumn="0" w:noHBand="0" w:noVBand="1"/>
        </w:tblPrEx>
        <w:tc>
          <w:tcPr>
            <w:tcW w:w="4031" w:type="dxa"/>
            <w:tcBorders>
              <w:left w:val="single" w:sz="4" w:space="0" w:color="auto"/>
            </w:tcBorders>
          </w:tcPr>
          <w:p w14:paraId="259BF026" w14:textId="77777777" w:rsidR="002F134B" w:rsidRPr="00E27470" w:rsidRDefault="002F134B" w:rsidP="002F134B">
            <w:pPr>
              <w:pStyle w:val="ConsPlusCell"/>
            </w:pPr>
            <w:r w:rsidRPr="00E27470">
              <w:t>4.</w:t>
            </w:r>
            <w:r>
              <w:t xml:space="preserve"> </w:t>
            </w:r>
            <w:r w:rsidRPr="00E27470">
              <w:t>Перекрытия</w:t>
            </w:r>
            <w:r>
              <w:t xml:space="preserve">: - </w:t>
            </w:r>
            <w:r w:rsidRPr="00E27470">
              <w:t>чердачные</w:t>
            </w:r>
            <w:r>
              <w:t>,</w:t>
            </w:r>
          </w:p>
          <w:p w14:paraId="6A589C8C" w14:textId="77777777" w:rsidR="002F134B" w:rsidRDefault="002F134B" w:rsidP="002F134B">
            <w:pPr>
              <w:pStyle w:val="ConsPlusCell"/>
            </w:pPr>
            <w:r w:rsidRPr="00E27470">
              <w:t xml:space="preserve"> </w:t>
            </w:r>
            <w:r>
              <w:t xml:space="preserve">  - </w:t>
            </w:r>
            <w:r w:rsidRPr="00E27470">
              <w:t xml:space="preserve"> </w:t>
            </w:r>
            <w:r>
              <w:t>м</w:t>
            </w:r>
            <w:r w:rsidRPr="00E27470">
              <w:t>еждуэтажные</w:t>
            </w:r>
            <w:r>
              <w:t>,</w:t>
            </w:r>
          </w:p>
          <w:p w14:paraId="647A9048" w14:textId="77777777" w:rsidR="002F134B" w:rsidRPr="00E27470" w:rsidRDefault="002F134B" w:rsidP="002F134B">
            <w:pPr>
              <w:pStyle w:val="ConsPlusCell"/>
            </w:pPr>
            <w:r>
              <w:t xml:space="preserve">   - </w:t>
            </w:r>
            <w:r w:rsidRPr="00E27470">
              <w:t xml:space="preserve"> подвальные</w:t>
            </w:r>
          </w:p>
          <w:p w14:paraId="4CFE09CD" w14:textId="77777777" w:rsidR="002F134B" w:rsidRPr="00E27470" w:rsidRDefault="002F134B" w:rsidP="002F134B">
            <w:pPr>
              <w:pStyle w:val="ConsPlusCell"/>
            </w:pPr>
            <w:r w:rsidRPr="00E27470">
              <w:t xml:space="preserve"> </w:t>
            </w:r>
            <w:r>
              <w:t xml:space="preserve"> </w:t>
            </w:r>
            <w:r w:rsidRPr="00E27470">
              <w:t xml:space="preserve"> (другое)</w:t>
            </w:r>
          </w:p>
        </w:tc>
        <w:tc>
          <w:tcPr>
            <w:tcW w:w="3093" w:type="dxa"/>
          </w:tcPr>
          <w:p w14:paraId="48CAC9AD" w14:textId="77777777" w:rsidR="002F134B" w:rsidRPr="00C1012D" w:rsidRDefault="002F134B" w:rsidP="002F134B">
            <w:pPr>
              <w:jc w:val="both"/>
              <w:rPr>
                <w:sz w:val="20"/>
                <w:szCs w:val="20"/>
              </w:rPr>
            </w:pPr>
            <w:r>
              <w:rPr>
                <w:sz w:val="20"/>
                <w:szCs w:val="20"/>
              </w:rPr>
              <w:t>Железобетонные;</w:t>
            </w:r>
          </w:p>
          <w:p w14:paraId="26A7C146" w14:textId="77777777" w:rsidR="002F134B" w:rsidRDefault="002F134B" w:rsidP="002F134B">
            <w:pPr>
              <w:jc w:val="both"/>
              <w:rPr>
                <w:sz w:val="20"/>
                <w:szCs w:val="20"/>
              </w:rPr>
            </w:pPr>
            <w:r w:rsidRPr="0099502F">
              <w:rPr>
                <w:sz w:val="20"/>
                <w:szCs w:val="20"/>
              </w:rPr>
              <w:t>Железобетонные;</w:t>
            </w:r>
          </w:p>
          <w:p w14:paraId="0CAE6297" w14:textId="77777777" w:rsidR="002F134B" w:rsidRPr="00C1012D" w:rsidRDefault="002F134B" w:rsidP="002F134B">
            <w:pPr>
              <w:jc w:val="both"/>
              <w:rPr>
                <w:sz w:val="20"/>
                <w:szCs w:val="20"/>
              </w:rPr>
            </w:pPr>
            <w:r>
              <w:rPr>
                <w:sz w:val="20"/>
                <w:szCs w:val="20"/>
              </w:rPr>
              <w:t>-------</w:t>
            </w:r>
            <w:r w:rsidRPr="00152470">
              <w:rPr>
                <w:sz w:val="20"/>
                <w:szCs w:val="20"/>
              </w:rPr>
              <w:t>;</w:t>
            </w:r>
          </w:p>
        </w:tc>
        <w:tc>
          <w:tcPr>
            <w:tcW w:w="2674" w:type="dxa"/>
            <w:tcBorders>
              <w:right w:val="single" w:sz="4" w:space="0" w:color="auto"/>
            </w:tcBorders>
          </w:tcPr>
          <w:p w14:paraId="1908EB43" w14:textId="77777777" w:rsidR="002F134B" w:rsidRDefault="002F134B" w:rsidP="002F134B">
            <w:pPr>
              <w:jc w:val="center"/>
            </w:pPr>
            <w:r w:rsidRPr="009855B6">
              <w:t>н/д</w:t>
            </w:r>
          </w:p>
          <w:p w14:paraId="063629DB" w14:textId="77777777" w:rsidR="002F134B" w:rsidRPr="00927923" w:rsidRDefault="002F134B" w:rsidP="002F134B">
            <w:pPr>
              <w:jc w:val="center"/>
              <w:rPr>
                <w:sz w:val="20"/>
                <w:szCs w:val="20"/>
              </w:rPr>
            </w:pPr>
            <w:r>
              <w:rPr>
                <w:sz w:val="20"/>
                <w:szCs w:val="20"/>
              </w:rPr>
              <w:t>н/д</w:t>
            </w:r>
          </w:p>
        </w:tc>
      </w:tr>
      <w:tr w:rsidR="002F134B" w:rsidRPr="00E27470" w14:paraId="372D9837" w14:textId="77777777" w:rsidTr="002F134B">
        <w:tblPrEx>
          <w:tblLook w:val="04A0" w:firstRow="1" w:lastRow="0" w:firstColumn="1" w:lastColumn="0" w:noHBand="0" w:noVBand="1"/>
        </w:tblPrEx>
        <w:tc>
          <w:tcPr>
            <w:tcW w:w="4031" w:type="dxa"/>
            <w:tcBorders>
              <w:left w:val="single" w:sz="4" w:space="0" w:color="auto"/>
            </w:tcBorders>
          </w:tcPr>
          <w:p w14:paraId="326272F3" w14:textId="77777777" w:rsidR="002F134B" w:rsidRPr="00E27470" w:rsidRDefault="002F134B" w:rsidP="002F134B">
            <w:pPr>
              <w:pStyle w:val="ConsPlusCell"/>
              <w:jc w:val="both"/>
            </w:pPr>
            <w:r w:rsidRPr="00E27470">
              <w:t>5.</w:t>
            </w:r>
            <w:r>
              <w:t xml:space="preserve"> </w:t>
            </w:r>
            <w:r w:rsidRPr="00E27470">
              <w:t>Крыша</w:t>
            </w:r>
          </w:p>
        </w:tc>
        <w:tc>
          <w:tcPr>
            <w:tcW w:w="3093" w:type="dxa"/>
          </w:tcPr>
          <w:p w14:paraId="05E096F8" w14:textId="77777777" w:rsidR="002F134B" w:rsidRPr="00C1012D" w:rsidRDefault="002F134B" w:rsidP="002F134B">
            <w:pPr>
              <w:pStyle w:val="ConsPlusCell"/>
              <w:jc w:val="both"/>
            </w:pPr>
            <w:r>
              <w:t>Ш</w:t>
            </w:r>
            <w:r w:rsidRPr="00232BFD">
              <w:t>ифер;</w:t>
            </w:r>
          </w:p>
        </w:tc>
        <w:tc>
          <w:tcPr>
            <w:tcW w:w="2674" w:type="dxa"/>
            <w:tcBorders>
              <w:right w:val="single" w:sz="4" w:space="0" w:color="auto"/>
            </w:tcBorders>
          </w:tcPr>
          <w:p w14:paraId="140C4E89" w14:textId="77777777" w:rsidR="002F134B" w:rsidRPr="00927923" w:rsidRDefault="002F134B" w:rsidP="002F134B">
            <w:pPr>
              <w:pStyle w:val="ConsPlusCell"/>
              <w:jc w:val="center"/>
            </w:pPr>
            <w:r w:rsidRPr="009855B6">
              <w:t>н/д</w:t>
            </w:r>
          </w:p>
        </w:tc>
      </w:tr>
      <w:tr w:rsidR="002F134B" w:rsidRPr="00E27470" w14:paraId="19CC3944" w14:textId="77777777" w:rsidTr="002F134B">
        <w:tblPrEx>
          <w:tblLook w:val="04A0" w:firstRow="1" w:lastRow="0" w:firstColumn="1" w:lastColumn="0" w:noHBand="0" w:noVBand="1"/>
        </w:tblPrEx>
        <w:tc>
          <w:tcPr>
            <w:tcW w:w="4031" w:type="dxa"/>
            <w:tcBorders>
              <w:left w:val="single" w:sz="4" w:space="0" w:color="auto"/>
              <w:bottom w:val="single" w:sz="4" w:space="0" w:color="auto"/>
            </w:tcBorders>
          </w:tcPr>
          <w:p w14:paraId="6B354387" w14:textId="77777777" w:rsidR="002F134B" w:rsidRPr="00E27470" w:rsidRDefault="002F134B" w:rsidP="002F134B">
            <w:pPr>
              <w:pStyle w:val="ConsPlusCell"/>
              <w:jc w:val="both"/>
            </w:pPr>
            <w:r w:rsidRPr="00E27470">
              <w:t>6.</w:t>
            </w:r>
            <w:r>
              <w:t xml:space="preserve"> </w:t>
            </w:r>
            <w:r w:rsidRPr="00E27470">
              <w:t>Полы</w:t>
            </w:r>
          </w:p>
        </w:tc>
        <w:tc>
          <w:tcPr>
            <w:tcW w:w="3093" w:type="dxa"/>
            <w:tcBorders>
              <w:bottom w:val="single" w:sz="4" w:space="0" w:color="auto"/>
            </w:tcBorders>
          </w:tcPr>
          <w:p w14:paraId="756C922B" w14:textId="77777777" w:rsidR="002F134B" w:rsidRPr="00C1012D" w:rsidRDefault="002F134B" w:rsidP="002F134B">
            <w:pPr>
              <w:pStyle w:val="ConsPlusCell"/>
              <w:jc w:val="both"/>
            </w:pPr>
            <w:r>
              <w:t>Дощатые</w:t>
            </w:r>
            <w:r w:rsidRPr="00C1012D">
              <w:t>;</w:t>
            </w:r>
          </w:p>
        </w:tc>
        <w:tc>
          <w:tcPr>
            <w:tcW w:w="2674" w:type="dxa"/>
            <w:tcBorders>
              <w:bottom w:val="single" w:sz="4" w:space="0" w:color="auto"/>
              <w:right w:val="single" w:sz="4" w:space="0" w:color="auto"/>
            </w:tcBorders>
          </w:tcPr>
          <w:p w14:paraId="61306CD6" w14:textId="77777777" w:rsidR="002F134B" w:rsidRPr="00927923" w:rsidRDefault="002F134B" w:rsidP="002F134B">
            <w:pPr>
              <w:pStyle w:val="ConsPlusCell"/>
              <w:jc w:val="center"/>
            </w:pPr>
            <w:r w:rsidRPr="009855B6">
              <w:t>н/д</w:t>
            </w:r>
          </w:p>
        </w:tc>
      </w:tr>
      <w:tr w:rsidR="002F134B" w:rsidRPr="00E27470" w14:paraId="40203B5F" w14:textId="77777777" w:rsidTr="002F134B">
        <w:tblPrEx>
          <w:tblLook w:val="04A0" w:firstRow="1" w:lastRow="0" w:firstColumn="1" w:lastColumn="0" w:noHBand="0" w:noVBand="1"/>
        </w:tblPrEx>
        <w:tc>
          <w:tcPr>
            <w:tcW w:w="4031" w:type="dxa"/>
            <w:tcBorders>
              <w:left w:val="single" w:sz="4" w:space="0" w:color="auto"/>
            </w:tcBorders>
          </w:tcPr>
          <w:p w14:paraId="4ABDB248" w14:textId="77777777" w:rsidR="002F134B" w:rsidRDefault="002F134B" w:rsidP="002F134B">
            <w:pPr>
              <w:pStyle w:val="ConsPlusCell"/>
            </w:pPr>
            <w:r w:rsidRPr="00E27470">
              <w:t>7.</w:t>
            </w:r>
            <w:r>
              <w:t xml:space="preserve"> </w:t>
            </w:r>
            <w:r w:rsidRPr="00E27470">
              <w:t>Проемы</w:t>
            </w:r>
            <w:r>
              <w:t>: -</w:t>
            </w:r>
            <w:r w:rsidRPr="00E27470">
              <w:t xml:space="preserve"> окна,</w:t>
            </w:r>
          </w:p>
          <w:p w14:paraId="6A6D400E" w14:textId="77777777" w:rsidR="002F134B" w:rsidRPr="00E27470" w:rsidRDefault="002F134B" w:rsidP="002F134B">
            <w:pPr>
              <w:pStyle w:val="ConsPlusCell"/>
            </w:pPr>
            <w:r w:rsidRPr="00E27470">
              <w:t xml:space="preserve"> </w:t>
            </w:r>
            <w:r>
              <w:t xml:space="preserve">   - </w:t>
            </w:r>
            <w:r w:rsidRPr="00E27470">
              <w:t>двери</w:t>
            </w:r>
            <w:r>
              <w:t xml:space="preserve"> </w:t>
            </w:r>
            <w:r w:rsidRPr="00E27470">
              <w:t>(другое)</w:t>
            </w:r>
          </w:p>
        </w:tc>
        <w:tc>
          <w:tcPr>
            <w:tcW w:w="3093" w:type="dxa"/>
          </w:tcPr>
          <w:p w14:paraId="7C3F595C" w14:textId="77777777" w:rsidR="002F134B" w:rsidRDefault="002F134B" w:rsidP="002F134B">
            <w:pPr>
              <w:pStyle w:val="ConsPlusCell"/>
            </w:pPr>
            <w:r>
              <w:t>Двойные</w:t>
            </w:r>
          </w:p>
          <w:p w14:paraId="25541D6D" w14:textId="77777777" w:rsidR="002F134B" w:rsidRPr="00C1012D" w:rsidRDefault="002F134B" w:rsidP="002F134B">
            <w:pPr>
              <w:pStyle w:val="ConsPlusCell"/>
            </w:pPr>
            <w:r>
              <w:t>Простые;</w:t>
            </w:r>
          </w:p>
        </w:tc>
        <w:tc>
          <w:tcPr>
            <w:tcW w:w="2674" w:type="dxa"/>
            <w:tcBorders>
              <w:right w:val="single" w:sz="4" w:space="0" w:color="auto"/>
            </w:tcBorders>
          </w:tcPr>
          <w:p w14:paraId="26F9B3F1" w14:textId="77777777" w:rsidR="002F134B" w:rsidRDefault="002F134B" w:rsidP="002F134B">
            <w:pPr>
              <w:pStyle w:val="ConsPlusCell"/>
              <w:jc w:val="center"/>
            </w:pPr>
            <w:r w:rsidRPr="009855B6">
              <w:t>н/д</w:t>
            </w:r>
          </w:p>
          <w:p w14:paraId="5478FA1E" w14:textId="77777777" w:rsidR="002F134B" w:rsidRPr="00927923" w:rsidRDefault="002F134B" w:rsidP="002F134B">
            <w:pPr>
              <w:pStyle w:val="ConsPlusCell"/>
              <w:jc w:val="center"/>
            </w:pPr>
            <w:r w:rsidRPr="001467B6">
              <w:t>н/д</w:t>
            </w:r>
          </w:p>
        </w:tc>
      </w:tr>
      <w:tr w:rsidR="002F134B" w:rsidRPr="00E27470" w14:paraId="1DE066FF" w14:textId="77777777" w:rsidTr="002F134B">
        <w:tblPrEx>
          <w:tblLook w:val="04A0" w:firstRow="1" w:lastRow="0" w:firstColumn="1" w:lastColumn="0" w:noHBand="0" w:noVBand="1"/>
        </w:tblPrEx>
        <w:tc>
          <w:tcPr>
            <w:tcW w:w="4031" w:type="dxa"/>
            <w:tcBorders>
              <w:left w:val="single" w:sz="4" w:space="0" w:color="auto"/>
            </w:tcBorders>
          </w:tcPr>
          <w:p w14:paraId="2F92899F" w14:textId="77777777" w:rsidR="002F134B" w:rsidRPr="00E27470" w:rsidRDefault="002F134B" w:rsidP="002F134B">
            <w:pPr>
              <w:pStyle w:val="ConsPlusCell"/>
            </w:pPr>
            <w:r w:rsidRPr="00E27470">
              <w:t>8.</w:t>
            </w:r>
            <w:r>
              <w:t xml:space="preserve"> </w:t>
            </w:r>
            <w:r w:rsidRPr="00E27470">
              <w:t>Отделка</w:t>
            </w:r>
            <w:r>
              <w:t>: -</w:t>
            </w:r>
            <w:r w:rsidRPr="00E27470">
              <w:t xml:space="preserve"> внутренняя,</w:t>
            </w:r>
          </w:p>
          <w:p w14:paraId="23B677FF" w14:textId="77777777" w:rsidR="002F134B" w:rsidRPr="00E27470" w:rsidRDefault="002F134B" w:rsidP="002F134B">
            <w:pPr>
              <w:pStyle w:val="ConsPlusCell"/>
            </w:pPr>
            <w:r w:rsidRPr="00E27470">
              <w:t xml:space="preserve">  </w:t>
            </w:r>
            <w:r>
              <w:t xml:space="preserve"> - </w:t>
            </w:r>
            <w:r w:rsidRPr="00E27470">
              <w:t>наружная (другое)</w:t>
            </w:r>
          </w:p>
        </w:tc>
        <w:tc>
          <w:tcPr>
            <w:tcW w:w="3093" w:type="dxa"/>
          </w:tcPr>
          <w:p w14:paraId="2A26464F" w14:textId="77777777" w:rsidR="002F134B" w:rsidRPr="00C1012D" w:rsidRDefault="002F134B" w:rsidP="002F134B">
            <w:pPr>
              <w:pStyle w:val="ConsPlusCell"/>
              <w:jc w:val="both"/>
            </w:pPr>
            <w:r>
              <w:t>О</w:t>
            </w:r>
            <w:r w:rsidRPr="00C1012D">
              <w:t>бои, окраска, штукатурка;</w:t>
            </w:r>
          </w:p>
          <w:p w14:paraId="196401EB" w14:textId="77777777" w:rsidR="002F134B" w:rsidRPr="00C1012D" w:rsidRDefault="002F134B" w:rsidP="002F134B">
            <w:pPr>
              <w:pStyle w:val="ConsPlusCell"/>
              <w:jc w:val="both"/>
            </w:pPr>
            <w:r w:rsidRPr="00C1012D">
              <w:t>------;</w:t>
            </w:r>
          </w:p>
        </w:tc>
        <w:tc>
          <w:tcPr>
            <w:tcW w:w="2674" w:type="dxa"/>
            <w:tcBorders>
              <w:right w:val="single" w:sz="4" w:space="0" w:color="auto"/>
            </w:tcBorders>
          </w:tcPr>
          <w:p w14:paraId="2CAA5735" w14:textId="77777777" w:rsidR="002F134B" w:rsidRPr="00927923" w:rsidRDefault="002F134B" w:rsidP="002F134B">
            <w:pPr>
              <w:pStyle w:val="ConsPlusCell"/>
              <w:jc w:val="center"/>
            </w:pPr>
            <w:r w:rsidRPr="009855B6">
              <w:t>н/д</w:t>
            </w:r>
          </w:p>
        </w:tc>
      </w:tr>
      <w:tr w:rsidR="002F134B" w:rsidRPr="00E27470" w14:paraId="7CA4042C" w14:textId="77777777" w:rsidTr="002F134B">
        <w:tblPrEx>
          <w:tblLook w:val="04A0" w:firstRow="1" w:lastRow="0" w:firstColumn="1" w:lastColumn="0" w:noHBand="0" w:noVBand="1"/>
        </w:tblPrEx>
        <w:tc>
          <w:tcPr>
            <w:tcW w:w="4031" w:type="dxa"/>
            <w:tcBorders>
              <w:left w:val="single" w:sz="4" w:space="0" w:color="auto"/>
              <w:bottom w:val="single" w:sz="4" w:space="0" w:color="auto"/>
            </w:tcBorders>
          </w:tcPr>
          <w:p w14:paraId="44DBF6D7" w14:textId="77777777" w:rsidR="002F134B" w:rsidRDefault="002F134B" w:rsidP="002F134B">
            <w:pPr>
              <w:pStyle w:val="ConsPlusCell"/>
            </w:pPr>
            <w:r w:rsidRPr="00E27470">
              <w:t>9.</w:t>
            </w:r>
            <w:r>
              <w:t xml:space="preserve"> </w:t>
            </w:r>
            <w:r w:rsidRPr="00E27470">
              <w:t xml:space="preserve">Механическое, электрическое, </w:t>
            </w:r>
          </w:p>
          <w:p w14:paraId="45996468" w14:textId="77777777" w:rsidR="002F134B" w:rsidRPr="00E27470" w:rsidRDefault="002F134B" w:rsidP="002F134B">
            <w:pPr>
              <w:pStyle w:val="ConsPlusCell"/>
            </w:pPr>
            <w:r w:rsidRPr="00E27470">
              <w:t>санитарно-техническое и</w:t>
            </w:r>
          </w:p>
          <w:p w14:paraId="28ADBC81" w14:textId="77777777" w:rsidR="002F134B" w:rsidRPr="00E27470" w:rsidRDefault="002F134B" w:rsidP="002F134B">
            <w:pPr>
              <w:pStyle w:val="ConsPlusCell"/>
            </w:pPr>
            <w:r>
              <w:t>и</w:t>
            </w:r>
            <w:r w:rsidRPr="00E27470">
              <w:t>ное оборудование</w:t>
            </w:r>
            <w:r>
              <w:t xml:space="preserve"> </w:t>
            </w:r>
            <w:r w:rsidRPr="00E27470">
              <w:t>ванны, напольные</w:t>
            </w:r>
            <w:r>
              <w:t xml:space="preserve"> </w:t>
            </w:r>
            <w:r w:rsidRPr="00E27470">
              <w:t>электроплиты, телефонные сети и оборудование сети проводного радиовещания,</w:t>
            </w:r>
            <w:r>
              <w:t xml:space="preserve"> </w:t>
            </w:r>
            <w:r w:rsidRPr="00E27470">
              <w:t>сигнализация,</w:t>
            </w:r>
            <w:r>
              <w:t xml:space="preserve"> </w:t>
            </w:r>
            <w:r w:rsidRPr="00E27470">
              <w:t xml:space="preserve">мусоропровод, лифт, вентиляция </w:t>
            </w:r>
            <w:r>
              <w:t>и другое</w:t>
            </w:r>
          </w:p>
        </w:tc>
        <w:tc>
          <w:tcPr>
            <w:tcW w:w="3093" w:type="dxa"/>
            <w:tcBorders>
              <w:bottom w:val="single" w:sz="4" w:space="0" w:color="auto"/>
            </w:tcBorders>
          </w:tcPr>
          <w:p w14:paraId="2C2568B9" w14:textId="77777777" w:rsidR="002F134B" w:rsidRPr="001467B6" w:rsidRDefault="002F134B" w:rsidP="002F134B">
            <w:pPr>
              <w:pStyle w:val="ConsPlusCell"/>
            </w:pPr>
            <w:r w:rsidRPr="001467B6">
              <w:t xml:space="preserve">Ванные, </w:t>
            </w:r>
          </w:p>
          <w:p w14:paraId="322F3C1A" w14:textId="77777777" w:rsidR="002F134B" w:rsidRPr="001467B6" w:rsidRDefault="002F134B" w:rsidP="002F134B">
            <w:pPr>
              <w:pStyle w:val="ConsPlusCell"/>
            </w:pPr>
            <w:r w:rsidRPr="001467B6">
              <w:t>туалеты,</w:t>
            </w:r>
          </w:p>
          <w:p w14:paraId="59218271" w14:textId="77777777" w:rsidR="002F134B" w:rsidRPr="001467B6" w:rsidRDefault="002F134B" w:rsidP="002F134B">
            <w:pPr>
              <w:pStyle w:val="ConsPlusCell"/>
            </w:pPr>
            <w:r w:rsidRPr="001467B6">
              <w:t>сантехническое оборудование (унитазы, раковины, ванны),</w:t>
            </w:r>
          </w:p>
          <w:p w14:paraId="75961073" w14:textId="77777777" w:rsidR="002F134B" w:rsidRPr="00C1012D" w:rsidRDefault="002F134B" w:rsidP="002F134B">
            <w:pPr>
              <w:pStyle w:val="ConsPlusCell"/>
              <w:jc w:val="both"/>
            </w:pPr>
            <w:r w:rsidRPr="001467B6">
              <w:t>вентиляция;</w:t>
            </w:r>
          </w:p>
        </w:tc>
        <w:tc>
          <w:tcPr>
            <w:tcW w:w="2674" w:type="dxa"/>
            <w:tcBorders>
              <w:bottom w:val="single" w:sz="4" w:space="0" w:color="auto"/>
              <w:right w:val="single" w:sz="4" w:space="0" w:color="auto"/>
            </w:tcBorders>
          </w:tcPr>
          <w:p w14:paraId="1901FF18" w14:textId="77777777" w:rsidR="002F134B" w:rsidRPr="00927923" w:rsidRDefault="002F134B" w:rsidP="002F134B">
            <w:pPr>
              <w:pStyle w:val="ConsPlusCell"/>
              <w:jc w:val="center"/>
            </w:pPr>
            <w:r w:rsidRPr="009855B6">
              <w:t>н/д</w:t>
            </w:r>
          </w:p>
        </w:tc>
      </w:tr>
      <w:tr w:rsidR="002F134B" w:rsidRPr="00E27470" w14:paraId="52BB20E6" w14:textId="77777777" w:rsidTr="002F134B">
        <w:tblPrEx>
          <w:tblLook w:val="04A0" w:firstRow="1" w:lastRow="0" w:firstColumn="1" w:lastColumn="0" w:noHBand="0" w:noVBand="1"/>
        </w:tblPrEx>
        <w:tc>
          <w:tcPr>
            <w:tcW w:w="4031" w:type="dxa"/>
            <w:tcBorders>
              <w:left w:val="single" w:sz="4" w:space="0" w:color="auto"/>
              <w:bottom w:val="single" w:sz="4" w:space="0" w:color="auto"/>
            </w:tcBorders>
          </w:tcPr>
          <w:p w14:paraId="3B40FEA0" w14:textId="77777777" w:rsidR="002F134B" w:rsidRPr="00E27470" w:rsidRDefault="002F134B" w:rsidP="002F134B">
            <w:pPr>
              <w:pStyle w:val="ConsPlusCell"/>
            </w:pPr>
            <w:r w:rsidRPr="00E27470">
              <w:t>10.</w:t>
            </w:r>
            <w:r>
              <w:t xml:space="preserve"> </w:t>
            </w:r>
            <w:r w:rsidRPr="00E27470">
              <w:t>Внутридомовые</w:t>
            </w:r>
            <w:r>
              <w:t xml:space="preserve"> и</w:t>
            </w:r>
            <w:r w:rsidRPr="00E27470">
              <w:t>нженерные коммуникации и</w:t>
            </w:r>
            <w:r>
              <w:t xml:space="preserve"> </w:t>
            </w:r>
            <w:r w:rsidRPr="00E27470">
              <w:t>оборудование для</w:t>
            </w:r>
            <w:r>
              <w:t xml:space="preserve"> </w:t>
            </w:r>
            <w:r w:rsidRPr="00E27470">
              <w:t>предоставления коммунальных услуг</w:t>
            </w:r>
            <w:r>
              <w:t xml:space="preserve">: </w:t>
            </w:r>
            <w:r w:rsidRPr="00E27470">
              <w:t>электроснабжение,</w:t>
            </w:r>
          </w:p>
          <w:p w14:paraId="477516AB" w14:textId="77777777" w:rsidR="002F134B" w:rsidRPr="00E27470" w:rsidRDefault="002F134B" w:rsidP="002F134B">
            <w:pPr>
              <w:pStyle w:val="ConsPlusCell"/>
            </w:pPr>
            <w:r w:rsidRPr="00E27470">
              <w:t>холодное водоснабжение,</w:t>
            </w:r>
          </w:p>
          <w:p w14:paraId="71F37017" w14:textId="77777777" w:rsidR="002F134B" w:rsidRPr="00E27470" w:rsidRDefault="002F134B" w:rsidP="002F134B">
            <w:pPr>
              <w:pStyle w:val="ConsPlusCell"/>
            </w:pPr>
            <w:r w:rsidRPr="00E27470">
              <w:t>горячее водоснабжение,</w:t>
            </w:r>
          </w:p>
          <w:p w14:paraId="2320179F" w14:textId="77777777" w:rsidR="002F134B" w:rsidRPr="00E27470" w:rsidRDefault="002F134B" w:rsidP="002F134B">
            <w:pPr>
              <w:pStyle w:val="ConsPlusCell"/>
            </w:pPr>
            <w:r w:rsidRPr="00E27470">
              <w:t>водоотведение,</w:t>
            </w:r>
          </w:p>
          <w:p w14:paraId="2136EC94" w14:textId="77777777" w:rsidR="002F134B" w:rsidRDefault="002F134B" w:rsidP="002F134B">
            <w:pPr>
              <w:pStyle w:val="ConsPlusCell"/>
            </w:pPr>
            <w:r w:rsidRPr="00E27470">
              <w:t xml:space="preserve">газоснабжение, </w:t>
            </w:r>
          </w:p>
          <w:p w14:paraId="531EBDFC" w14:textId="77777777" w:rsidR="002F134B" w:rsidRPr="00E27470" w:rsidRDefault="002F134B" w:rsidP="002F134B">
            <w:pPr>
              <w:pStyle w:val="ConsPlusCell"/>
            </w:pPr>
            <w:r w:rsidRPr="00E27470">
              <w:t>отопление:</w:t>
            </w:r>
            <w:r>
              <w:t xml:space="preserve"> </w:t>
            </w:r>
            <w:r w:rsidRPr="00E27470">
              <w:t>от внешних к</w:t>
            </w:r>
            <w:r>
              <w:t>отельных</w:t>
            </w:r>
            <w:r w:rsidRPr="00E27470">
              <w:t>,</w:t>
            </w:r>
            <w:r>
              <w:t xml:space="preserve"> </w:t>
            </w:r>
            <w:r w:rsidRPr="00E27470">
              <w:t>от домовой</w:t>
            </w:r>
            <w:r>
              <w:t xml:space="preserve"> котельной</w:t>
            </w:r>
            <w:r w:rsidRPr="00E27470">
              <w:t>, печи,</w:t>
            </w:r>
            <w:r>
              <w:t xml:space="preserve"> </w:t>
            </w:r>
            <w:r w:rsidRPr="00E27470">
              <w:t>калориферы, АГВ</w:t>
            </w:r>
            <w:r>
              <w:t xml:space="preserve"> и другое</w:t>
            </w:r>
          </w:p>
        </w:tc>
        <w:tc>
          <w:tcPr>
            <w:tcW w:w="3093" w:type="dxa"/>
            <w:tcBorders>
              <w:bottom w:val="single" w:sz="4" w:space="0" w:color="auto"/>
            </w:tcBorders>
          </w:tcPr>
          <w:p w14:paraId="5D6B4CAE" w14:textId="77777777" w:rsidR="002F134B" w:rsidRPr="00C1012D" w:rsidRDefault="002F134B" w:rsidP="002F134B">
            <w:pPr>
              <w:pStyle w:val="ConsPlusCell"/>
              <w:jc w:val="both"/>
            </w:pPr>
            <w:r>
              <w:t>Э</w:t>
            </w:r>
            <w:r w:rsidRPr="00C1012D">
              <w:t>лектроснабжение,</w:t>
            </w:r>
          </w:p>
          <w:p w14:paraId="78698AC5" w14:textId="77777777" w:rsidR="002F134B" w:rsidRPr="00C1012D" w:rsidRDefault="002F134B" w:rsidP="002F134B">
            <w:pPr>
              <w:pStyle w:val="ConsPlusCell"/>
              <w:jc w:val="both"/>
            </w:pPr>
            <w:r w:rsidRPr="00C1012D">
              <w:t>холодное водоснабжение,</w:t>
            </w:r>
          </w:p>
          <w:p w14:paraId="03FDA66D" w14:textId="77777777" w:rsidR="002F134B" w:rsidRPr="00C1012D" w:rsidRDefault="002F134B" w:rsidP="002F134B">
            <w:pPr>
              <w:pStyle w:val="ConsPlusCell"/>
              <w:jc w:val="both"/>
            </w:pPr>
            <w:r w:rsidRPr="00C1012D">
              <w:t>водоотведение,</w:t>
            </w:r>
          </w:p>
          <w:p w14:paraId="34E644A4" w14:textId="77777777" w:rsidR="002F134B" w:rsidRDefault="002F134B" w:rsidP="002F134B">
            <w:pPr>
              <w:pStyle w:val="ConsPlusCell"/>
            </w:pPr>
            <w:r w:rsidRPr="00C1012D">
              <w:t>центральное отопление</w:t>
            </w:r>
            <w:r>
              <w:t>,</w:t>
            </w:r>
          </w:p>
          <w:p w14:paraId="00E42564" w14:textId="77777777" w:rsidR="002F134B" w:rsidRPr="00C1012D" w:rsidRDefault="002F134B" w:rsidP="002F134B">
            <w:pPr>
              <w:pStyle w:val="ConsPlusCell"/>
            </w:pPr>
            <w:r>
              <w:t>газоснабжение баллонное;</w:t>
            </w:r>
          </w:p>
          <w:p w14:paraId="4B7B30B0" w14:textId="77777777" w:rsidR="002F134B" w:rsidRPr="00C1012D" w:rsidRDefault="002F134B" w:rsidP="002F134B">
            <w:pPr>
              <w:rPr>
                <w:sz w:val="20"/>
                <w:szCs w:val="20"/>
              </w:rPr>
            </w:pPr>
          </w:p>
        </w:tc>
        <w:tc>
          <w:tcPr>
            <w:tcW w:w="2674" w:type="dxa"/>
            <w:tcBorders>
              <w:bottom w:val="single" w:sz="4" w:space="0" w:color="auto"/>
              <w:right w:val="single" w:sz="4" w:space="0" w:color="auto"/>
            </w:tcBorders>
          </w:tcPr>
          <w:p w14:paraId="5007B517" w14:textId="77777777" w:rsidR="002F134B" w:rsidRPr="00927923" w:rsidRDefault="002F134B" w:rsidP="002F134B">
            <w:pPr>
              <w:pStyle w:val="ConsPlusCell"/>
              <w:jc w:val="center"/>
            </w:pPr>
            <w:r w:rsidRPr="009855B6">
              <w:t>н/д</w:t>
            </w:r>
          </w:p>
        </w:tc>
      </w:tr>
    </w:tbl>
    <w:p w14:paraId="00149C61" w14:textId="77777777" w:rsidR="002F134B" w:rsidRPr="008E2B76" w:rsidRDefault="002F134B" w:rsidP="002F134B">
      <w:pPr>
        <w:pStyle w:val="ConsPlusCell"/>
        <w:ind w:left="-142"/>
        <w:jc w:val="both"/>
        <w:rPr>
          <w:sz w:val="22"/>
          <w:szCs w:val="22"/>
        </w:rPr>
      </w:pPr>
      <w:r w:rsidRPr="008E2B76">
        <w:rPr>
          <w:sz w:val="22"/>
          <w:szCs w:val="22"/>
        </w:rPr>
        <w:t xml:space="preserve">Настоящий Акт составлен в соответствии с данными Технического паспорта </w:t>
      </w:r>
      <w:r>
        <w:rPr>
          <w:sz w:val="22"/>
          <w:szCs w:val="22"/>
        </w:rPr>
        <w:t>от 15.03.1990 года</w:t>
      </w:r>
      <w:r w:rsidRPr="008E2B76">
        <w:rPr>
          <w:sz w:val="22"/>
          <w:szCs w:val="22"/>
        </w:rPr>
        <w:t xml:space="preserve"> (государственное предприятие Нижегородской области «Нижтехинвентаризация» Шахунский филиал). </w:t>
      </w:r>
    </w:p>
    <w:p w14:paraId="5D42AE53" w14:textId="77777777" w:rsidR="002F134B" w:rsidRDefault="002F134B" w:rsidP="002F134B">
      <w:pPr>
        <w:pStyle w:val="ConsPlusNormal"/>
        <w:ind w:left="-142"/>
        <w:jc w:val="both"/>
        <w:rPr>
          <w:rFonts w:ascii="Times New Roman" w:hAnsi="Times New Roman" w:cs="Times New Roman"/>
        </w:rPr>
      </w:pPr>
    </w:p>
    <w:p w14:paraId="62268336" w14:textId="77777777" w:rsidR="002F134B" w:rsidRPr="00F95CAB" w:rsidRDefault="002F134B" w:rsidP="002F134B">
      <w:pPr>
        <w:widowControl w:val="0"/>
        <w:autoSpaceDE w:val="0"/>
        <w:autoSpaceDN w:val="0"/>
        <w:adjustRightInd w:val="0"/>
        <w:jc w:val="center"/>
        <w:rPr>
          <w:u w:val="single"/>
        </w:rPr>
      </w:pPr>
      <w:r w:rsidRPr="00F95CAB">
        <w:rPr>
          <w:u w:val="single"/>
        </w:rPr>
        <w:t xml:space="preserve">Начальник Управления ЖКХ и архитектурной деятельности администрации </w:t>
      </w:r>
      <w:r>
        <w:rPr>
          <w:u w:val="single"/>
        </w:rPr>
        <w:t>муниципального</w:t>
      </w:r>
      <w:r w:rsidRPr="00F95CAB">
        <w:rPr>
          <w:u w:val="single"/>
        </w:rPr>
        <w:t xml:space="preserve"> округа город Шахунья Нижегородской области</w:t>
      </w:r>
    </w:p>
    <w:p w14:paraId="7A849F62" w14:textId="77777777" w:rsidR="002F134B" w:rsidRPr="00D22B62" w:rsidRDefault="002F134B" w:rsidP="002F134B">
      <w:pPr>
        <w:widowControl w:val="0"/>
        <w:autoSpaceDE w:val="0"/>
        <w:autoSpaceDN w:val="0"/>
        <w:adjustRightInd w:val="0"/>
        <w:jc w:val="center"/>
      </w:pPr>
      <w:r w:rsidRPr="00D22B62">
        <w:rPr>
          <w:sz w:val="16"/>
          <w:szCs w:val="16"/>
        </w:rPr>
        <w:t>(должность, Ф.И.О., руководителя органа местного самоуправления,</w:t>
      </w:r>
      <w:r w:rsidRPr="00D22B62">
        <w:rPr>
          <w:rFonts w:ascii="Courier New" w:hAnsi="Courier New" w:cs="Courier New"/>
          <w:sz w:val="20"/>
          <w:szCs w:val="20"/>
        </w:rPr>
        <w:t xml:space="preserve"> </w:t>
      </w:r>
      <w:r w:rsidRPr="00D22B62">
        <w:rPr>
          <w:sz w:val="16"/>
          <w:szCs w:val="16"/>
        </w:rPr>
        <w:t>уполномоченного устанавливать техническое состояние</w:t>
      </w:r>
    </w:p>
    <w:p w14:paraId="4CE35A9A" w14:textId="77777777" w:rsidR="002F134B" w:rsidRPr="00D22B62" w:rsidRDefault="002F134B" w:rsidP="002F134B">
      <w:pPr>
        <w:widowControl w:val="0"/>
        <w:autoSpaceDE w:val="0"/>
        <w:autoSpaceDN w:val="0"/>
        <w:adjustRightInd w:val="0"/>
        <w:jc w:val="center"/>
        <w:rPr>
          <w:sz w:val="16"/>
          <w:szCs w:val="16"/>
        </w:rPr>
      </w:pPr>
      <w:r w:rsidRPr="00D22B62">
        <w:rPr>
          <w:sz w:val="16"/>
          <w:szCs w:val="16"/>
        </w:rPr>
        <w:t>многоквартирного дома, являющегося объектом конкурса)</w:t>
      </w:r>
    </w:p>
    <w:p w14:paraId="26D03822" w14:textId="77777777" w:rsidR="002F134B" w:rsidRPr="00D22B62" w:rsidRDefault="002F134B" w:rsidP="002F134B">
      <w:pPr>
        <w:widowControl w:val="0"/>
        <w:autoSpaceDE w:val="0"/>
        <w:autoSpaceDN w:val="0"/>
        <w:adjustRightInd w:val="0"/>
        <w:jc w:val="both"/>
        <w:rPr>
          <w:u w:val="single"/>
        </w:rPr>
      </w:pPr>
      <w:r w:rsidRPr="00D22B62">
        <w:rPr>
          <w:sz w:val="20"/>
          <w:szCs w:val="20"/>
        </w:rPr>
        <w:t xml:space="preserve">                  </w:t>
      </w:r>
      <w:r w:rsidRPr="00D22B62">
        <w:t xml:space="preserve">_____________                                                                                        </w:t>
      </w:r>
      <w:r w:rsidRPr="00D22B62">
        <w:rPr>
          <w:u w:val="single"/>
        </w:rPr>
        <w:t>Лаптев С.М.</w:t>
      </w:r>
    </w:p>
    <w:p w14:paraId="1D062EB2" w14:textId="77777777" w:rsidR="002F134B" w:rsidRPr="00D22B62" w:rsidRDefault="002F134B" w:rsidP="002F134B">
      <w:pPr>
        <w:widowControl w:val="0"/>
        <w:autoSpaceDE w:val="0"/>
        <w:autoSpaceDN w:val="0"/>
        <w:adjustRightInd w:val="0"/>
        <w:jc w:val="both"/>
        <w:rPr>
          <w:sz w:val="16"/>
          <w:szCs w:val="16"/>
        </w:rPr>
      </w:pPr>
      <w:r w:rsidRPr="00D22B62">
        <w:rPr>
          <w:sz w:val="16"/>
          <w:szCs w:val="16"/>
        </w:rPr>
        <w:t xml:space="preserve">                              (подпись)                                                                                                                                             (ф. и.о.)</w:t>
      </w:r>
    </w:p>
    <w:p w14:paraId="505BD75B" w14:textId="77777777" w:rsidR="002F134B" w:rsidRPr="00D22B62" w:rsidRDefault="002F134B" w:rsidP="002F134B">
      <w:pPr>
        <w:widowControl w:val="0"/>
        <w:autoSpaceDE w:val="0"/>
        <w:autoSpaceDN w:val="0"/>
        <w:adjustRightInd w:val="0"/>
        <w:jc w:val="both"/>
      </w:pPr>
      <w:r w:rsidRPr="00D22B62">
        <w:t xml:space="preserve">        "____" _______ 202</w:t>
      </w:r>
      <w:r>
        <w:t>6</w:t>
      </w:r>
      <w:r w:rsidRPr="00D22B62">
        <w:t xml:space="preserve"> г.</w:t>
      </w:r>
    </w:p>
    <w:p w14:paraId="05ACCBEE" w14:textId="77777777" w:rsidR="002F134B" w:rsidRPr="00D22B62" w:rsidRDefault="002F134B" w:rsidP="002F134B">
      <w:pPr>
        <w:widowControl w:val="0"/>
        <w:autoSpaceDE w:val="0"/>
        <w:autoSpaceDN w:val="0"/>
        <w:adjustRightInd w:val="0"/>
        <w:jc w:val="both"/>
        <w:rPr>
          <w:sz w:val="20"/>
          <w:szCs w:val="20"/>
        </w:rPr>
      </w:pPr>
      <w:r w:rsidRPr="00D22B62">
        <w:rPr>
          <w:sz w:val="20"/>
          <w:szCs w:val="20"/>
        </w:rPr>
        <w:t xml:space="preserve">               М.П.</w:t>
      </w:r>
    </w:p>
    <w:p w14:paraId="51180CAD" w14:textId="77777777" w:rsidR="002F134B" w:rsidRPr="00E27470" w:rsidRDefault="002F134B" w:rsidP="002F134B">
      <w:pPr>
        <w:pStyle w:val="ConsPlusNonformat"/>
        <w:ind w:left="-142"/>
        <w:jc w:val="both"/>
        <w:rPr>
          <w:rFonts w:ascii="Times New Roman" w:hAnsi="Times New Roman" w:cs="Times New Roman"/>
        </w:rPr>
      </w:pPr>
    </w:p>
    <w:p w14:paraId="597E20E4" w14:textId="6A036422" w:rsidR="00613445" w:rsidRDefault="00613445" w:rsidP="00613445">
      <w:pPr>
        <w:snapToGrid w:val="0"/>
        <w:ind w:left="2832" w:firstLine="708"/>
        <w:jc w:val="right"/>
      </w:pPr>
    </w:p>
    <w:p w14:paraId="1F254BAA" w14:textId="74D46E07" w:rsidR="00DA20B6" w:rsidRDefault="00DA20B6" w:rsidP="00613445">
      <w:pPr>
        <w:snapToGrid w:val="0"/>
        <w:ind w:left="2832" w:firstLine="708"/>
        <w:jc w:val="right"/>
      </w:pPr>
    </w:p>
    <w:p w14:paraId="148E085E" w14:textId="27E3C183" w:rsidR="00DA20B6" w:rsidRDefault="00DA20B6" w:rsidP="00613445">
      <w:pPr>
        <w:snapToGrid w:val="0"/>
        <w:ind w:left="2832" w:firstLine="708"/>
        <w:jc w:val="right"/>
      </w:pPr>
    </w:p>
    <w:p w14:paraId="67837D61" w14:textId="3A6DD452" w:rsidR="00DA20B6" w:rsidRDefault="00DA20B6" w:rsidP="00613445">
      <w:pPr>
        <w:snapToGrid w:val="0"/>
        <w:ind w:left="2832" w:firstLine="708"/>
        <w:jc w:val="right"/>
      </w:pPr>
    </w:p>
    <w:p w14:paraId="22771EB7" w14:textId="77777777" w:rsidR="00DA20B6" w:rsidRDefault="00DA20B6" w:rsidP="00613445">
      <w:pPr>
        <w:snapToGrid w:val="0"/>
        <w:ind w:left="2832" w:firstLine="708"/>
        <w:jc w:val="right"/>
      </w:pPr>
    </w:p>
    <w:p w14:paraId="39ECA99A" w14:textId="441162AD" w:rsidR="00613445" w:rsidRDefault="002F134B" w:rsidP="00613445">
      <w:pPr>
        <w:snapToGrid w:val="0"/>
        <w:ind w:left="2832" w:firstLine="708"/>
        <w:jc w:val="right"/>
      </w:pPr>
      <w:r>
        <w:t xml:space="preserve">Приложение № </w:t>
      </w:r>
      <w:r w:rsidR="00DA20B6">
        <w:t>48</w:t>
      </w:r>
    </w:p>
    <w:p w14:paraId="14835725" w14:textId="0DB2F1BF" w:rsidR="00613445" w:rsidRDefault="00613445" w:rsidP="00613445">
      <w:pPr>
        <w:snapToGrid w:val="0"/>
        <w:ind w:left="2832" w:firstLine="708"/>
        <w:jc w:val="right"/>
      </w:pPr>
    </w:p>
    <w:p w14:paraId="07C83A21" w14:textId="1474AAD0" w:rsidR="002F134B" w:rsidRPr="00D4587F" w:rsidRDefault="00DA20B6" w:rsidP="002F134B">
      <w:pPr>
        <w:pStyle w:val="ConsPlusNonformat"/>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2F134B" w:rsidRPr="00D4587F">
        <w:rPr>
          <w:rFonts w:ascii="Times New Roman" w:hAnsi="Times New Roman" w:cs="Times New Roman"/>
          <w:b/>
          <w:bCs/>
          <w:sz w:val="22"/>
          <w:szCs w:val="22"/>
        </w:rPr>
        <w:t>УТВЕРЖДАЮ:</w:t>
      </w:r>
    </w:p>
    <w:p w14:paraId="276AAC9A"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426C54A8"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50F87A29" w14:textId="77777777" w:rsidR="002F134B" w:rsidRDefault="002F134B" w:rsidP="002F134B">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67735B85"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4F8AFB58"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21D94CBE"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2861CC79"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4AEE0151" w14:textId="77777777" w:rsidR="002F134B" w:rsidRDefault="002F134B" w:rsidP="002F134B">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27B56595"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7506C0D8" w14:textId="77777777" w:rsidR="002F134B" w:rsidRDefault="002F134B" w:rsidP="002F134B">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1F2115C2"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534C6D8C"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361364EF" w14:textId="77777777" w:rsidR="002F134B" w:rsidRDefault="002F134B" w:rsidP="002F134B">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2113ECD5" w14:textId="77777777" w:rsidR="002F134B" w:rsidRDefault="002F134B" w:rsidP="002F134B">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14717036" w14:textId="77777777" w:rsidR="002F134B" w:rsidRDefault="002F134B" w:rsidP="002F134B">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(дата утверждения)</w:t>
      </w:r>
    </w:p>
    <w:p w14:paraId="5EEA905F" w14:textId="77777777" w:rsidR="002F134B" w:rsidRDefault="002F134B" w:rsidP="002F134B">
      <w:pPr>
        <w:tabs>
          <w:tab w:val="left" w:pos="2884"/>
          <w:tab w:val="left" w:pos="6742"/>
        </w:tabs>
        <w:suppressAutoHyphens/>
        <w:spacing w:line="268" w:lineRule="exact"/>
        <w:rPr>
          <w:lang w:eastAsia="ar-SA"/>
        </w:rPr>
      </w:pPr>
    </w:p>
    <w:p w14:paraId="67B174A9" w14:textId="77777777" w:rsidR="002F134B" w:rsidRDefault="002F134B" w:rsidP="002F134B">
      <w:pPr>
        <w:tabs>
          <w:tab w:val="left" w:pos="2884"/>
        </w:tabs>
        <w:suppressAutoHyphens/>
        <w:spacing w:line="268" w:lineRule="exact"/>
        <w:jc w:val="center"/>
        <w:rPr>
          <w:lang w:eastAsia="ar-SA"/>
        </w:rPr>
      </w:pPr>
    </w:p>
    <w:p w14:paraId="1DD563AB" w14:textId="77777777" w:rsidR="002F134B" w:rsidRDefault="002F134B" w:rsidP="002F134B">
      <w:pPr>
        <w:tabs>
          <w:tab w:val="left" w:pos="2884"/>
        </w:tabs>
        <w:suppressAutoHyphens/>
        <w:spacing w:line="268" w:lineRule="exact"/>
        <w:jc w:val="center"/>
        <w:rPr>
          <w:lang w:eastAsia="ar-SA"/>
        </w:rPr>
      </w:pPr>
    </w:p>
    <w:p w14:paraId="1E5D5CA8" w14:textId="77777777" w:rsidR="002F134B" w:rsidRPr="00C41D68" w:rsidRDefault="002F134B" w:rsidP="002F134B">
      <w:pPr>
        <w:tabs>
          <w:tab w:val="left" w:pos="2884"/>
        </w:tabs>
        <w:suppressAutoHyphens/>
        <w:spacing w:line="268" w:lineRule="exact"/>
        <w:jc w:val="center"/>
        <w:rPr>
          <w:lang w:eastAsia="ar-SA"/>
        </w:rPr>
      </w:pPr>
      <w:r w:rsidRPr="00C41D68">
        <w:rPr>
          <w:lang w:eastAsia="ar-SA"/>
        </w:rPr>
        <w:t>ПЕРЕЧЕНЬ</w:t>
      </w:r>
    </w:p>
    <w:p w14:paraId="7EB86215" w14:textId="77777777" w:rsidR="002F134B" w:rsidRDefault="002F134B" w:rsidP="002F134B">
      <w:pPr>
        <w:tabs>
          <w:tab w:val="center" w:pos="3873"/>
        </w:tabs>
        <w:suppressAutoHyphens/>
        <w:spacing w:line="268" w:lineRule="exact"/>
        <w:jc w:val="center"/>
        <w:rPr>
          <w:lang w:eastAsia="ar-SA"/>
        </w:rPr>
      </w:pPr>
      <w:r w:rsidRPr="00C41D68">
        <w:rPr>
          <w:lang w:eastAsia="ar-SA"/>
        </w:rPr>
        <w:t>работ и услуг по содержанию и ремонту общего имущества собственников помещений</w:t>
      </w:r>
    </w:p>
    <w:p w14:paraId="0297C3A8" w14:textId="77777777" w:rsidR="002F134B" w:rsidRPr="003D6D87" w:rsidRDefault="002F134B" w:rsidP="002F134B">
      <w:pPr>
        <w:tabs>
          <w:tab w:val="center" w:pos="3873"/>
        </w:tabs>
        <w:suppressAutoHyphens/>
        <w:spacing w:line="268" w:lineRule="exact"/>
        <w:jc w:val="center"/>
      </w:pPr>
      <w:r w:rsidRPr="00C41D68">
        <w:rPr>
          <w:lang w:eastAsia="ar-SA"/>
        </w:rPr>
        <w:t xml:space="preserve"> в многоквартирном доме, </w:t>
      </w:r>
      <w:r w:rsidRPr="00C41D68">
        <w:t>расположенном по адресу: г.</w:t>
      </w:r>
      <w:r>
        <w:t xml:space="preserve"> </w:t>
      </w:r>
      <w:r w:rsidRPr="00C41D68">
        <w:t>Шахунья,</w:t>
      </w:r>
      <w:r w:rsidRPr="00E563CA">
        <w:t xml:space="preserve"> </w:t>
      </w:r>
      <w:r>
        <w:t>с. Хмелевицы</w:t>
      </w:r>
      <w:r w:rsidRPr="0039142A">
        <w:t xml:space="preserve">, ул. </w:t>
      </w:r>
      <w:r>
        <w:t>Централь</w:t>
      </w:r>
      <w:r w:rsidRPr="0039142A">
        <w:t xml:space="preserve">ная, д. </w:t>
      </w:r>
      <w:r>
        <w:t>66</w:t>
      </w:r>
    </w:p>
    <w:p w14:paraId="1339B99C" w14:textId="77777777" w:rsidR="002F134B" w:rsidRPr="00526D09" w:rsidRDefault="002F134B" w:rsidP="002F134B">
      <w:pPr>
        <w:snapToGrid w:val="0"/>
        <w:ind w:left="2832" w:firstLine="708"/>
        <w:jc w:val="right"/>
        <w:rPr>
          <w:rFonts w:eastAsia="Arial"/>
          <w:b/>
          <w:bCs/>
          <w:sz w:val="16"/>
          <w:szCs w:val="16"/>
          <w:lang w:eastAsia="ar-SA"/>
        </w:rPr>
      </w:pPr>
    </w:p>
    <w:tbl>
      <w:tblPr>
        <w:tblW w:w="103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4"/>
        <w:gridCol w:w="1805"/>
        <w:gridCol w:w="1233"/>
        <w:gridCol w:w="1323"/>
      </w:tblGrid>
      <w:tr w:rsidR="002F134B" w:rsidRPr="00D470B4" w14:paraId="0238AF2F" w14:textId="77777777" w:rsidTr="002F134B">
        <w:trPr>
          <w:trHeight w:val="1683"/>
        </w:trPr>
        <w:tc>
          <w:tcPr>
            <w:tcW w:w="6152" w:type="dxa"/>
          </w:tcPr>
          <w:p w14:paraId="28924448" w14:textId="77777777" w:rsidR="002F134B" w:rsidRPr="00C41D68" w:rsidRDefault="002F134B" w:rsidP="002F134B">
            <w:pPr>
              <w:jc w:val="center"/>
            </w:pPr>
          </w:p>
          <w:p w14:paraId="0E5247E4" w14:textId="77777777" w:rsidR="002F134B" w:rsidRPr="00A247EA" w:rsidRDefault="002F134B" w:rsidP="002F134B">
            <w:pPr>
              <w:jc w:val="center"/>
            </w:pPr>
            <w:r w:rsidRPr="00C41D68">
              <w:t>Наименование работ и услуг</w:t>
            </w:r>
          </w:p>
        </w:tc>
        <w:tc>
          <w:tcPr>
            <w:tcW w:w="1685" w:type="dxa"/>
          </w:tcPr>
          <w:p w14:paraId="059C9F1E" w14:textId="77777777" w:rsidR="002F134B" w:rsidRPr="00C41D68" w:rsidRDefault="002F134B" w:rsidP="002F134B">
            <w:pPr>
              <w:suppressAutoHyphens/>
              <w:snapToGrid w:val="0"/>
              <w:jc w:val="center"/>
              <w:rPr>
                <w:bCs/>
              </w:rPr>
            </w:pPr>
          </w:p>
          <w:p w14:paraId="6490F898" w14:textId="77777777" w:rsidR="002F134B" w:rsidRPr="00A247EA" w:rsidRDefault="002F134B" w:rsidP="002F134B">
            <w:pPr>
              <w:suppressAutoHyphens/>
              <w:snapToGrid w:val="0"/>
              <w:ind w:left="82" w:hanging="82"/>
              <w:jc w:val="center"/>
              <w:rPr>
                <w:bCs/>
                <w:color w:val="000000"/>
              </w:rPr>
            </w:pPr>
            <w:r w:rsidRPr="00C41D68">
              <w:rPr>
                <w:bCs/>
              </w:rPr>
              <w:t>Периодичность выполнения работ</w:t>
            </w:r>
          </w:p>
        </w:tc>
        <w:tc>
          <w:tcPr>
            <w:tcW w:w="1236" w:type="dxa"/>
          </w:tcPr>
          <w:p w14:paraId="289DCFFD" w14:textId="77777777" w:rsidR="002F134B" w:rsidRPr="00C41D68" w:rsidRDefault="002F134B" w:rsidP="002F134B">
            <w:pPr>
              <w:snapToGrid w:val="0"/>
              <w:jc w:val="center"/>
            </w:pPr>
          </w:p>
          <w:p w14:paraId="4940DE8C" w14:textId="77777777" w:rsidR="002F134B" w:rsidRPr="00C41D68" w:rsidRDefault="002F134B" w:rsidP="002F134B">
            <w:pPr>
              <w:snapToGrid w:val="0"/>
              <w:jc w:val="center"/>
              <w:rPr>
                <w:lang w:eastAsia="ar-SA"/>
              </w:rPr>
            </w:pPr>
            <w:r w:rsidRPr="00C41D68">
              <w:t>Годовая</w:t>
            </w:r>
          </w:p>
          <w:p w14:paraId="58A67F31" w14:textId="77777777" w:rsidR="002F134B" w:rsidRPr="00C41D68" w:rsidRDefault="002F134B" w:rsidP="002F134B">
            <w:pPr>
              <w:tabs>
                <w:tab w:val="left" w:pos="124"/>
              </w:tabs>
              <w:jc w:val="center"/>
            </w:pPr>
            <w:r w:rsidRPr="00C41D68">
              <w:t>плата</w:t>
            </w:r>
          </w:p>
          <w:p w14:paraId="066A6EF2" w14:textId="77777777" w:rsidR="002F134B" w:rsidRPr="00C41D68" w:rsidRDefault="002F134B" w:rsidP="002F134B">
            <w:pPr>
              <w:jc w:val="center"/>
            </w:pPr>
            <w:r w:rsidRPr="00C41D68">
              <w:t>(рублей)</w:t>
            </w:r>
          </w:p>
          <w:p w14:paraId="3C2EDBDB" w14:textId="77777777" w:rsidR="002F134B" w:rsidRPr="00A247EA" w:rsidRDefault="002F134B" w:rsidP="002F134B">
            <w:pPr>
              <w:suppressAutoHyphens/>
              <w:snapToGrid w:val="0"/>
              <w:jc w:val="center"/>
              <w:rPr>
                <w:lang w:eastAsia="ar-SA"/>
              </w:rPr>
            </w:pPr>
          </w:p>
        </w:tc>
        <w:tc>
          <w:tcPr>
            <w:tcW w:w="1322" w:type="dxa"/>
          </w:tcPr>
          <w:p w14:paraId="6CB54543" w14:textId="77777777" w:rsidR="002F134B" w:rsidRPr="00C41D68" w:rsidRDefault="002F134B" w:rsidP="002F134B">
            <w:pPr>
              <w:jc w:val="center"/>
            </w:pPr>
            <w:r w:rsidRPr="00C41D68">
              <w:t>Стоимость на 1 кв. м</w:t>
            </w:r>
            <w:r>
              <w:t>.</w:t>
            </w:r>
            <w:r w:rsidRPr="00C41D68">
              <w:t xml:space="preserve"> общ. площади (рублей в</w:t>
            </w:r>
          </w:p>
          <w:p w14:paraId="012EF9FA" w14:textId="77777777" w:rsidR="002F134B" w:rsidRPr="00A247EA" w:rsidRDefault="002F134B" w:rsidP="002F134B">
            <w:pPr>
              <w:suppressAutoHyphens/>
              <w:snapToGrid w:val="0"/>
              <w:jc w:val="center"/>
              <w:rPr>
                <w:lang w:eastAsia="ar-SA"/>
              </w:rPr>
            </w:pPr>
            <w:r w:rsidRPr="00C41D68">
              <w:t>месяц)</w:t>
            </w:r>
          </w:p>
        </w:tc>
      </w:tr>
      <w:tr w:rsidR="002F134B" w:rsidRPr="00D4587F" w14:paraId="6B069467" w14:textId="77777777" w:rsidTr="002F134B">
        <w:trPr>
          <w:trHeight w:val="1295"/>
        </w:trPr>
        <w:tc>
          <w:tcPr>
            <w:tcW w:w="6152" w:type="dxa"/>
            <w:vAlign w:val="center"/>
          </w:tcPr>
          <w:p w14:paraId="53A55CDD" w14:textId="77777777" w:rsidR="002F134B" w:rsidRPr="007D40CD" w:rsidRDefault="002F134B" w:rsidP="002F134B">
            <w:pPr>
              <w:jc w:val="both"/>
              <w:rPr>
                <w:b/>
                <w:bCs/>
                <w:sz w:val="20"/>
                <w:szCs w:val="20"/>
              </w:rPr>
            </w:pPr>
            <w:r w:rsidRPr="00C41D68">
              <w:rPr>
                <w:b/>
                <w:color w:val="000000"/>
              </w:rPr>
              <w:t>1.</w:t>
            </w:r>
            <w:r w:rsidRPr="00C41D68">
              <w:rPr>
                <w:color w:val="000000"/>
              </w:rPr>
              <w:t xml:space="preserve"> </w:t>
            </w:r>
            <w:r w:rsidRPr="00C41D68">
              <w:rPr>
                <w:b/>
                <w:color w:val="000000"/>
              </w:rPr>
              <w:t xml:space="preserve">Содержание и текущий ремонт </w:t>
            </w:r>
            <w:r>
              <w:rPr>
                <w:b/>
                <w:color w:val="000000"/>
              </w:rPr>
              <w:t xml:space="preserve">общего </w:t>
            </w:r>
            <w:r w:rsidRPr="00C41D68">
              <w:rPr>
                <w:b/>
                <w:color w:val="000000"/>
              </w:rPr>
              <w:t>внутридомового инженерного оборудования</w:t>
            </w:r>
            <w:r>
              <w:rPr>
                <w:b/>
                <w:color w:val="000000"/>
              </w:rPr>
              <w:t xml:space="preserve">. </w:t>
            </w:r>
            <w:r w:rsidRPr="00C41D68">
              <w:rPr>
                <w:color w:val="000000"/>
                <w:sz w:val="20"/>
              </w:rPr>
              <w:t>Профилактические осмотры систем отопления, водопровода, канализации, ремонт и замена запорной и регулировочной арматуры (задвижек, кранов, вент</w:t>
            </w:r>
            <w:r>
              <w:rPr>
                <w:color w:val="000000"/>
                <w:sz w:val="20"/>
              </w:rPr>
              <w:t>и</w:t>
            </w:r>
            <w:r w:rsidRPr="00C41D68">
              <w:rPr>
                <w:color w:val="000000"/>
                <w:sz w:val="20"/>
              </w:rPr>
              <w:t xml:space="preserve">лей и т.д.), относящимся к общим инженерным коммуникациям. Ремонт и замена отопительных приборов в местах общего пользования. </w:t>
            </w:r>
          </w:p>
        </w:tc>
        <w:tc>
          <w:tcPr>
            <w:tcW w:w="1685" w:type="dxa"/>
            <w:vAlign w:val="center"/>
          </w:tcPr>
          <w:p w14:paraId="09E877DE" w14:textId="77777777" w:rsidR="002F134B" w:rsidRPr="001C723B" w:rsidRDefault="002F134B" w:rsidP="002F134B">
            <w:pPr>
              <w:jc w:val="center"/>
              <w:rPr>
                <w:sz w:val="20"/>
                <w:szCs w:val="20"/>
              </w:rPr>
            </w:pPr>
            <w:r w:rsidRPr="001C723B">
              <w:rPr>
                <w:sz w:val="20"/>
                <w:szCs w:val="20"/>
              </w:rPr>
              <w:t xml:space="preserve">Осмотр не реже 2 раз в год </w:t>
            </w:r>
          </w:p>
          <w:p w14:paraId="364B4841" w14:textId="77777777" w:rsidR="002F134B" w:rsidRPr="00316414" w:rsidRDefault="002F134B" w:rsidP="002F134B">
            <w:pPr>
              <w:jc w:val="center"/>
              <w:rPr>
                <w:sz w:val="20"/>
                <w:szCs w:val="20"/>
              </w:rPr>
            </w:pPr>
            <w:r w:rsidRPr="001C723B">
              <w:rPr>
                <w:sz w:val="20"/>
                <w:szCs w:val="20"/>
              </w:rPr>
              <w:t>и ремонт по мере необходимости</w:t>
            </w:r>
          </w:p>
        </w:tc>
        <w:tc>
          <w:tcPr>
            <w:tcW w:w="1236" w:type="dxa"/>
            <w:vAlign w:val="center"/>
          </w:tcPr>
          <w:p w14:paraId="011FBFD5" w14:textId="77777777" w:rsidR="002F134B" w:rsidRPr="00F36B4E" w:rsidRDefault="002F134B" w:rsidP="002F134B">
            <w:pPr>
              <w:jc w:val="center"/>
              <w:rPr>
                <w:b/>
                <w:bCs/>
              </w:rPr>
            </w:pPr>
            <w:r w:rsidRPr="00F36B4E">
              <w:rPr>
                <w:rFonts w:ascii="Calibri" w:hAnsi="Calibri" w:cs="Calibri"/>
                <w:b/>
                <w:bCs/>
                <w:color w:val="000000"/>
              </w:rPr>
              <w:t>27083,29</w:t>
            </w:r>
          </w:p>
        </w:tc>
        <w:tc>
          <w:tcPr>
            <w:tcW w:w="1322" w:type="dxa"/>
            <w:vAlign w:val="center"/>
          </w:tcPr>
          <w:p w14:paraId="3A0EF62B" w14:textId="77777777" w:rsidR="002F134B" w:rsidRPr="00F36B4E" w:rsidRDefault="002F134B" w:rsidP="002F134B">
            <w:pPr>
              <w:jc w:val="center"/>
              <w:rPr>
                <w:b/>
                <w:bCs/>
              </w:rPr>
            </w:pPr>
            <w:r w:rsidRPr="00F36B4E">
              <w:rPr>
                <w:rFonts w:ascii="Calibri" w:hAnsi="Calibri" w:cs="Calibri"/>
                <w:b/>
                <w:bCs/>
                <w:color w:val="000000"/>
              </w:rPr>
              <w:t>8,23</w:t>
            </w:r>
          </w:p>
        </w:tc>
      </w:tr>
      <w:tr w:rsidR="002F134B" w:rsidRPr="00D4587F" w14:paraId="45A2EEE2" w14:textId="77777777" w:rsidTr="002F134B">
        <w:trPr>
          <w:trHeight w:val="1425"/>
        </w:trPr>
        <w:tc>
          <w:tcPr>
            <w:tcW w:w="6152" w:type="dxa"/>
          </w:tcPr>
          <w:p w14:paraId="76783557" w14:textId="77777777" w:rsidR="002F134B" w:rsidRPr="007D40CD" w:rsidRDefault="002F134B" w:rsidP="002F134B">
            <w:pPr>
              <w:jc w:val="both"/>
              <w:rPr>
                <w:sz w:val="20"/>
                <w:szCs w:val="20"/>
              </w:rPr>
            </w:pPr>
            <w:r w:rsidRPr="00C41D68">
              <w:rPr>
                <w:sz w:val="20"/>
              </w:rPr>
              <w:t xml:space="preserve">1.1. Ремонт, </w:t>
            </w:r>
            <w:r>
              <w:rPr>
                <w:sz w:val="20"/>
              </w:rPr>
              <w:t xml:space="preserve">регулировка, </w:t>
            </w:r>
            <w:r w:rsidRPr="00C41D68">
              <w:rPr>
                <w:sz w:val="20"/>
              </w:rPr>
              <w:t>промывка и опрессовка систем центрального отопления (смена отдельных участков трубопровода, запорной арматуры, осмотр системы центрального отопления на чердаке и в подвале, ликвидация воздушных пробок при запуске отопления и в отопительный период, промывка гидропневматическим способом системы отопления в период подготовки к отопительному периоду</w:t>
            </w:r>
            <w:r>
              <w:rPr>
                <w:sz w:val="20"/>
              </w:rPr>
              <w:t xml:space="preserve"> и т.д.</w:t>
            </w:r>
            <w:r w:rsidRPr="00C41D68">
              <w:rPr>
                <w:sz w:val="20"/>
              </w:rPr>
              <w:t>)</w:t>
            </w:r>
          </w:p>
        </w:tc>
        <w:tc>
          <w:tcPr>
            <w:tcW w:w="1685" w:type="dxa"/>
            <w:vAlign w:val="center"/>
          </w:tcPr>
          <w:p w14:paraId="7CA3499B" w14:textId="77777777" w:rsidR="002F134B" w:rsidRPr="001C723B" w:rsidRDefault="002F134B" w:rsidP="002F134B">
            <w:pPr>
              <w:jc w:val="center"/>
              <w:rPr>
                <w:sz w:val="20"/>
                <w:szCs w:val="20"/>
              </w:rPr>
            </w:pPr>
            <w:r w:rsidRPr="001C723B">
              <w:rPr>
                <w:sz w:val="20"/>
                <w:szCs w:val="20"/>
              </w:rPr>
              <w:t xml:space="preserve">Осмотр не реже 2 раз в год </w:t>
            </w:r>
          </w:p>
          <w:p w14:paraId="1F4BBB04" w14:textId="77777777" w:rsidR="002F134B" w:rsidRPr="00316414" w:rsidRDefault="002F134B" w:rsidP="002F134B">
            <w:pPr>
              <w:jc w:val="center"/>
              <w:rPr>
                <w:sz w:val="20"/>
                <w:szCs w:val="20"/>
              </w:rPr>
            </w:pPr>
            <w:r w:rsidRPr="001C723B">
              <w:rPr>
                <w:sz w:val="20"/>
                <w:szCs w:val="20"/>
              </w:rPr>
              <w:t>и ремонт по мере необходимости</w:t>
            </w:r>
          </w:p>
        </w:tc>
        <w:tc>
          <w:tcPr>
            <w:tcW w:w="1236" w:type="dxa"/>
            <w:vAlign w:val="center"/>
          </w:tcPr>
          <w:p w14:paraId="37525E19" w14:textId="77777777" w:rsidR="002F134B" w:rsidRPr="00424F27" w:rsidRDefault="002F134B" w:rsidP="002F134B">
            <w:pPr>
              <w:jc w:val="center"/>
            </w:pPr>
            <w:r>
              <w:rPr>
                <w:rFonts w:ascii="Calibri" w:hAnsi="Calibri" w:cs="Calibri"/>
                <w:color w:val="000000"/>
              </w:rPr>
              <w:t>13541,64</w:t>
            </w:r>
          </w:p>
        </w:tc>
        <w:tc>
          <w:tcPr>
            <w:tcW w:w="1322" w:type="dxa"/>
            <w:noWrap/>
            <w:vAlign w:val="center"/>
          </w:tcPr>
          <w:p w14:paraId="6DF0B028" w14:textId="77777777" w:rsidR="002F134B" w:rsidRPr="00424F27" w:rsidRDefault="002F134B" w:rsidP="002F134B">
            <w:pPr>
              <w:jc w:val="center"/>
            </w:pPr>
            <w:r>
              <w:rPr>
                <w:rFonts w:ascii="Calibri" w:hAnsi="Calibri" w:cs="Calibri"/>
                <w:color w:val="000000"/>
              </w:rPr>
              <w:t>4,11</w:t>
            </w:r>
          </w:p>
        </w:tc>
      </w:tr>
      <w:tr w:rsidR="002F134B" w:rsidRPr="00D4587F" w14:paraId="5F3745DC" w14:textId="77777777" w:rsidTr="002F134B">
        <w:trPr>
          <w:trHeight w:val="1125"/>
        </w:trPr>
        <w:tc>
          <w:tcPr>
            <w:tcW w:w="6152" w:type="dxa"/>
          </w:tcPr>
          <w:p w14:paraId="16B333CA" w14:textId="77777777" w:rsidR="002F134B" w:rsidRPr="007D40CD" w:rsidRDefault="002F134B" w:rsidP="002F134B">
            <w:pPr>
              <w:jc w:val="both"/>
              <w:rPr>
                <w:sz w:val="20"/>
                <w:szCs w:val="20"/>
              </w:rPr>
            </w:pPr>
            <w:r w:rsidRPr="00C41D68">
              <w:rPr>
                <w:color w:val="000000"/>
                <w:sz w:val="20"/>
              </w:rPr>
              <w:t xml:space="preserve">1.2. </w:t>
            </w:r>
            <w:r w:rsidRPr="00513B8B">
              <w:rPr>
                <w:color w:val="000000"/>
                <w:sz w:val="20"/>
              </w:rPr>
              <w:t>Проведение технических осмотров и устранение неисправностей в системе водоотведения</w:t>
            </w:r>
            <w:r>
              <w:rPr>
                <w:color w:val="000000"/>
                <w:sz w:val="20"/>
              </w:rPr>
              <w:t xml:space="preserve">. </w:t>
            </w:r>
            <w:r w:rsidRPr="00513B8B">
              <w:rPr>
                <w:color w:val="000000"/>
                <w:sz w:val="20"/>
              </w:rPr>
              <w:t>Устранение засоров канализационной системы, относящейся к общему имуществу дома, очистка канализационной сети от стояка до колодца (лежак) по заявкам</w:t>
            </w:r>
            <w:r>
              <w:rPr>
                <w:color w:val="000000"/>
                <w:sz w:val="20"/>
              </w:rPr>
              <w:t xml:space="preserve"> и т.д.</w:t>
            </w:r>
            <w:r w:rsidRPr="00513B8B">
              <w:rPr>
                <w:color w:val="000000"/>
                <w:sz w:val="20"/>
              </w:rPr>
              <w:t>)</w:t>
            </w:r>
          </w:p>
        </w:tc>
        <w:tc>
          <w:tcPr>
            <w:tcW w:w="1685" w:type="dxa"/>
            <w:vAlign w:val="center"/>
          </w:tcPr>
          <w:p w14:paraId="73D67E22" w14:textId="77777777" w:rsidR="002F134B" w:rsidRPr="001C723B" w:rsidRDefault="002F134B" w:rsidP="002F134B">
            <w:pPr>
              <w:jc w:val="center"/>
              <w:rPr>
                <w:sz w:val="20"/>
                <w:szCs w:val="20"/>
              </w:rPr>
            </w:pPr>
            <w:r w:rsidRPr="001C723B">
              <w:rPr>
                <w:sz w:val="20"/>
                <w:szCs w:val="20"/>
              </w:rPr>
              <w:t xml:space="preserve">Осмотр не реже 2 раз в год </w:t>
            </w:r>
          </w:p>
          <w:p w14:paraId="06B1CF92" w14:textId="77777777" w:rsidR="002F134B" w:rsidRPr="00316414" w:rsidRDefault="002F134B" w:rsidP="002F134B">
            <w:pPr>
              <w:jc w:val="center"/>
              <w:rPr>
                <w:sz w:val="20"/>
                <w:szCs w:val="20"/>
              </w:rPr>
            </w:pPr>
            <w:r w:rsidRPr="001C723B">
              <w:rPr>
                <w:sz w:val="20"/>
                <w:szCs w:val="20"/>
              </w:rPr>
              <w:t>и ремонт по мере необходимости</w:t>
            </w:r>
          </w:p>
        </w:tc>
        <w:tc>
          <w:tcPr>
            <w:tcW w:w="1236" w:type="dxa"/>
            <w:vAlign w:val="center"/>
          </w:tcPr>
          <w:p w14:paraId="6E74D932" w14:textId="77777777" w:rsidR="002F134B" w:rsidRPr="00424F27" w:rsidRDefault="002F134B" w:rsidP="002F134B">
            <w:pPr>
              <w:jc w:val="center"/>
            </w:pPr>
            <w:r>
              <w:rPr>
                <w:rFonts w:ascii="Calibri" w:hAnsi="Calibri" w:cs="Calibri"/>
                <w:color w:val="000000"/>
              </w:rPr>
              <w:t>6770,82</w:t>
            </w:r>
          </w:p>
        </w:tc>
        <w:tc>
          <w:tcPr>
            <w:tcW w:w="1322" w:type="dxa"/>
            <w:noWrap/>
            <w:vAlign w:val="center"/>
          </w:tcPr>
          <w:p w14:paraId="13BD461B" w14:textId="77777777" w:rsidR="002F134B" w:rsidRPr="00424F27" w:rsidRDefault="002F134B" w:rsidP="002F134B">
            <w:pPr>
              <w:jc w:val="center"/>
            </w:pPr>
            <w:r>
              <w:rPr>
                <w:rFonts w:ascii="Calibri" w:hAnsi="Calibri" w:cs="Calibri"/>
                <w:color w:val="000000"/>
              </w:rPr>
              <w:t>2,06</w:t>
            </w:r>
          </w:p>
        </w:tc>
      </w:tr>
      <w:tr w:rsidR="002F134B" w:rsidRPr="00D4587F" w14:paraId="3284F70A" w14:textId="77777777" w:rsidTr="002F134B">
        <w:trPr>
          <w:trHeight w:val="1117"/>
        </w:trPr>
        <w:tc>
          <w:tcPr>
            <w:tcW w:w="6152" w:type="dxa"/>
          </w:tcPr>
          <w:p w14:paraId="667FF0C5" w14:textId="77777777" w:rsidR="002F134B" w:rsidRPr="007D40CD" w:rsidRDefault="002F134B" w:rsidP="002F134B">
            <w:pPr>
              <w:jc w:val="both"/>
              <w:rPr>
                <w:sz w:val="20"/>
                <w:szCs w:val="20"/>
              </w:rPr>
            </w:pPr>
            <w:r w:rsidRPr="00C41D68">
              <w:rPr>
                <w:color w:val="000000"/>
                <w:sz w:val="20"/>
              </w:rPr>
              <w:t>1.3.</w:t>
            </w:r>
            <w:r>
              <w:rPr>
                <w:color w:val="000000"/>
                <w:sz w:val="20"/>
              </w:rPr>
              <w:t xml:space="preserve"> </w:t>
            </w:r>
            <w:r w:rsidRPr="00C41D68">
              <w:rPr>
                <w:color w:val="000000"/>
                <w:sz w:val="20"/>
              </w:rPr>
              <w:t>Проведение технических осмотров и устранение неисправностей в системе холодного водоснабжения (осмотр системы холодного водоснабжения планово 2 раза в год и при поступлении заявок, смена отдельных участков трубопровода, запорной арматуры</w:t>
            </w:r>
            <w:r>
              <w:rPr>
                <w:color w:val="000000"/>
                <w:sz w:val="20"/>
              </w:rPr>
              <w:t xml:space="preserve"> и т. д.</w:t>
            </w:r>
            <w:r w:rsidRPr="00C41D68">
              <w:rPr>
                <w:color w:val="000000"/>
                <w:sz w:val="20"/>
              </w:rPr>
              <w:t>)</w:t>
            </w:r>
          </w:p>
        </w:tc>
        <w:tc>
          <w:tcPr>
            <w:tcW w:w="1685" w:type="dxa"/>
            <w:vAlign w:val="center"/>
          </w:tcPr>
          <w:p w14:paraId="5544AC54" w14:textId="77777777" w:rsidR="002F134B" w:rsidRPr="001C723B" w:rsidRDefault="002F134B" w:rsidP="002F134B">
            <w:pPr>
              <w:jc w:val="center"/>
              <w:rPr>
                <w:sz w:val="20"/>
                <w:szCs w:val="20"/>
              </w:rPr>
            </w:pPr>
            <w:r w:rsidRPr="001C723B">
              <w:rPr>
                <w:sz w:val="20"/>
                <w:szCs w:val="20"/>
              </w:rPr>
              <w:t xml:space="preserve">Осмотр не реже 2 раз в год </w:t>
            </w:r>
          </w:p>
          <w:p w14:paraId="4693E889" w14:textId="77777777" w:rsidR="002F134B" w:rsidRPr="00316414" w:rsidRDefault="002F134B" w:rsidP="002F134B">
            <w:pPr>
              <w:jc w:val="center"/>
              <w:rPr>
                <w:sz w:val="20"/>
                <w:szCs w:val="20"/>
              </w:rPr>
            </w:pPr>
            <w:r w:rsidRPr="001C723B">
              <w:rPr>
                <w:sz w:val="20"/>
                <w:szCs w:val="20"/>
              </w:rPr>
              <w:t>и ремонт по мере необходимости</w:t>
            </w:r>
          </w:p>
        </w:tc>
        <w:tc>
          <w:tcPr>
            <w:tcW w:w="1236" w:type="dxa"/>
            <w:vAlign w:val="center"/>
          </w:tcPr>
          <w:p w14:paraId="334C9754" w14:textId="77777777" w:rsidR="002F134B" w:rsidRPr="00424F27" w:rsidRDefault="002F134B" w:rsidP="002F134B">
            <w:pPr>
              <w:jc w:val="center"/>
            </w:pPr>
            <w:r>
              <w:rPr>
                <w:rFonts w:ascii="Calibri" w:hAnsi="Calibri" w:cs="Calibri"/>
                <w:color w:val="000000"/>
              </w:rPr>
              <w:t>6770,82</w:t>
            </w:r>
          </w:p>
        </w:tc>
        <w:tc>
          <w:tcPr>
            <w:tcW w:w="1322" w:type="dxa"/>
            <w:noWrap/>
            <w:vAlign w:val="center"/>
          </w:tcPr>
          <w:p w14:paraId="1C5636E7" w14:textId="77777777" w:rsidR="002F134B" w:rsidRPr="00424F27" w:rsidRDefault="002F134B" w:rsidP="002F134B">
            <w:pPr>
              <w:jc w:val="center"/>
            </w:pPr>
            <w:r>
              <w:rPr>
                <w:rFonts w:ascii="Calibri" w:hAnsi="Calibri" w:cs="Calibri"/>
                <w:color w:val="000000"/>
              </w:rPr>
              <w:t>2,06</w:t>
            </w:r>
          </w:p>
        </w:tc>
      </w:tr>
      <w:tr w:rsidR="002F134B" w:rsidRPr="00D4587F" w14:paraId="030E08DE" w14:textId="77777777" w:rsidTr="002F134B">
        <w:trPr>
          <w:trHeight w:val="838"/>
        </w:trPr>
        <w:tc>
          <w:tcPr>
            <w:tcW w:w="6152" w:type="dxa"/>
          </w:tcPr>
          <w:p w14:paraId="3205FA2C" w14:textId="77777777" w:rsidR="002F134B" w:rsidRPr="007D40CD" w:rsidRDefault="002F134B" w:rsidP="002F134B">
            <w:pPr>
              <w:jc w:val="both"/>
              <w:rPr>
                <w:b/>
                <w:bCs/>
                <w:sz w:val="20"/>
                <w:szCs w:val="20"/>
              </w:rPr>
            </w:pPr>
            <w:r w:rsidRPr="00C41D68">
              <w:rPr>
                <w:b/>
                <w:color w:val="000000"/>
              </w:rPr>
              <w:lastRenderedPageBreak/>
              <w:t>2</w:t>
            </w:r>
            <w:r w:rsidRPr="00C41D68">
              <w:rPr>
                <w:color w:val="000000"/>
              </w:rPr>
              <w:t>.</w:t>
            </w:r>
            <w:r>
              <w:rPr>
                <w:color w:val="000000"/>
              </w:rPr>
              <w:t xml:space="preserve"> </w:t>
            </w:r>
            <w:r w:rsidRPr="00C41D68">
              <w:rPr>
                <w:b/>
                <w:color w:val="000000"/>
              </w:rPr>
              <w:t>Содержание и текущий ремонт электроснабжения мест общего пользования</w:t>
            </w:r>
            <w:r w:rsidRPr="00316414">
              <w:rPr>
                <w:bCs/>
                <w:color w:val="000000"/>
              </w:rPr>
              <w:t xml:space="preserve"> </w:t>
            </w:r>
            <w:r w:rsidRPr="00316414">
              <w:rPr>
                <w:bCs/>
                <w:color w:val="000000"/>
                <w:sz w:val="20"/>
                <w:szCs w:val="20"/>
              </w:rPr>
              <w:t xml:space="preserve">(осмотр электротехнических устройств (весенний, осенний осмотр); выполнение мероприятий по очистке вводных устройств, ремонт </w:t>
            </w:r>
            <w:r>
              <w:rPr>
                <w:bCs/>
                <w:color w:val="000000"/>
                <w:sz w:val="20"/>
                <w:szCs w:val="20"/>
              </w:rPr>
              <w:t xml:space="preserve">имеющихся </w:t>
            </w:r>
            <w:r w:rsidRPr="00316414">
              <w:rPr>
                <w:bCs/>
                <w:color w:val="000000"/>
                <w:sz w:val="20"/>
                <w:szCs w:val="20"/>
              </w:rPr>
              <w:t>групповых щитков на лестничных клетках, замена плавких вставок в электрощитах, замена ламп накаливания в местах общего пользования, замена отдельных участков электропроводки, проведение ежегодных замеров сопротивления специализированной организацией согласно договор</w:t>
            </w:r>
            <w:r>
              <w:rPr>
                <w:bCs/>
                <w:color w:val="000000"/>
                <w:sz w:val="20"/>
                <w:szCs w:val="20"/>
              </w:rPr>
              <w:t>у и т.д.</w:t>
            </w:r>
            <w:r w:rsidRPr="00316414">
              <w:rPr>
                <w:bCs/>
                <w:color w:val="000000"/>
                <w:sz w:val="20"/>
                <w:szCs w:val="20"/>
              </w:rPr>
              <w:t>)</w:t>
            </w:r>
          </w:p>
        </w:tc>
        <w:tc>
          <w:tcPr>
            <w:tcW w:w="1685" w:type="dxa"/>
            <w:vAlign w:val="center"/>
          </w:tcPr>
          <w:p w14:paraId="2A5B4506" w14:textId="77777777" w:rsidR="002F134B" w:rsidRPr="001C723B" w:rsidRDefault="002F134B" w:rsidP="002F134B">
            <w:pPr>
              <w:jc w:val="center"/>
              <w:rPr>
                <w:sz w:val="20"/>
                <w:szCs w:val="20"/>
              </w:rPr>
            </w:pPr>
            <w:r w:rsidRPr="001C723B">
              <w:rPr>
                <w:sz w:val="20"/>
                <w:szCs w:val="20"/>
              </w:rPr>
              <w:t xml:space="preserve">Осмотр не реже 2 раз в год </w:t>
            </w:r>
          </w:p>
          <w:p w14:paraId="0A73C542" w14:textId="77777777" w:rsidR="002F134B" w:rsidRPr="00316414" w:rsidRDefault="002F134B" w:rsidP="002F134B">
            <w:pPr>
              <w:jc w:val="center"/>
              <w:rPr>
                <w:sz w:val="20"/>
                <w:szCs w:val="20"/>
              </w:rPr>
            </w:pPr>
            <w:r w:rsidRPr="001C723B">
              <w:rPr>
                <w:sz w:val="20"/>
                <w:szCs w:val="20"/>
              </w:rPr>
              <w:t>и ремонт по мере необходимости</w:t>
            </w:r>
          </w:p>
        </w:tc>
        <w:tc>
          <w:tcPr>
            <w:tcW w:w="1236" w:type="dxa"/>
            <w:vAlign w:val="center"/>
          </w:tcPr>
          <w:p w14:paraId="166332CC" w14:textId="77777777" w:rsidR="002F134B" w:rsidRPr="00F36B4E" w:rsidRDefault="002F134B" w:rsidP="002F134B">
            <w:pPr>
              <w:jc w:val="center"/>
              <w:rPr>
                <w:b/>
                <w:bCs/>
              </w:rPr>
            </w:pPr>
            <w:r w:rsidRPr="00F36B4E">
              <w:rPr>
                <w:rFonts w:ascii="Calibri" w:hAnsi="Calibri" w:cs="Calibri"/>
                <w:b/>
                <w:bCs/>
                <w:color w:val="000000"/>
              </w:rPr>
              <w:t>5974,25</w:t>
            </w:r>
          </w:p>
        </w:tc>
        <w:tc>
          <w:tcPr>
            <w:tcW w:w="1322" w:type="dxa"/>
            <w:noWrap/>
            <w:vAlign w:val="center"/>
          </w:tcPr>
          <w:p w14:paraId="76A069F6" w14:textId="77777777" w:rsidR="002F134B" w:rsidRPr="00F36B4E" w:rsidRDefault="002F134B" w:rsidP="002F134B">
            <w:pPr>
              <w:jc w:val="center"/>
              <w:rPr>
                <w:b/>
                <w:bCs/>
              </w:rPr>
            </w:pPr>
            <w:r w:rsidRPr="00F36B4E">
              <w:rPr>
                <w:rFonts w:ascii="Calibri" w:hAnsi="Calibri" w:cs="Calibri"/>
                <w:b/>
                <w:bCs/>
                <w:color w:val="000000"/>
              </w:rPr>
              <w:t>1,82</w:t>
            </w:r>
          </w:p>
        </w:tc>
      </w:tr>
      <w:tr w:rsidR="002F134B" w:rsidRPr="00D4587F" w14:paraId="5313561D" w14:textId="77777777" w:rsidTr="002F134B">
        <w:trPr>
          <w:trHeight w:val="835"/>
        </w:trPr>
        <w:tc>
          <w:tcPr>
            <w:tcW w:w="6152" w:type="dxa"/>
          </w:tcPr>
          <w:p w14:paraId="4C76E1EC" w14:textId="77777777" w:rsidR="002F134B" w:rsidRPr="007D40CD" w:rsidRDefault="002F134B" w:rsidP="002F134B">
            <w:pPr>
              <w:jc w:val="both"/>
              <w:rPr>
                <w:b/>
                <w:bCs/>
                <w:sz w:val="20"/>
                <w:szCs w:val="20"/>
              </w:rPr>
            </w:pPr>
            <w:r w:rsidRPr="00C41D68">
              <w:rPr>
                <w:color w:val="000000"/>
              </w:rPr>
              <w:t>3.</w:t>
            </w:r>
            <w:r>
              <w:rPr>
                <w:color w:val="000000"/>
              </w:rPr>
              <w:t xml:space="preserve"> </w:t>
            </w:r>
            <w:r w:rsidRPr="00C41D68">
              <w:rPr>
                <w:b/>
                <w:color w:val="000000"/>
              </w:rPr>
              <w:t>Аварийное обслуживание (ремонт, замена запорной арматуры сгонов на трубопроводе</w:t>
            </w:r>
            <w:r w:rsidRPr="00C41D68">
              <w:rPr>
                <w:color w:val="000000"/>
              </w:rPr>
              <w:t xml:space="preserve">: </w:t>
            </w:r>
            <w:r w:rsidRPr="00C41D68">
              <w:rPr>
                <w:color w:val="000000"/>
                <w:sz w:val="20"/>
              </w:rPr>
              <w:t>водопровод, канализация; центральное отопление: ремонт и замена аварийно-поврежденной запорной арматуры, ликвидация течи путем уплотнения соединений труб, арматуры и нагревательных приборов, ремонт и замена сгонов на трубопроводе; вскрытие полов, пробивка отверстий и борозд над вскрытыми трубопроводами, отключение стояков на отдельных участках трубопроводов, слив отключенных участков систем центрального отопления и обратное наполнение их с пуском после устранения неисправности</w:t>
            </w:r>
            <w:r>
              <w:rPr>
                <w:color w:val="000000"/>
                <w:sz w:val="20"/>
              </w:rPr>
              <w:t xml:space="preserve"> и т.д.</w:t>
            </w:r>
            <w:r w:rsidRPr="00C41D68">
              <w:rPr>
                <w:color w:val="000000"/>
                <w:sz w:val="20"/>
              </w:rPr>
              <w:t>)</w:t>
            </w:r>
          </w:p>
        </w:tc>
        <w:tc>
          <w:tcPr>
            <w:tcW w:w="1685" w:type="dxa"/>
            <w:vAlign w:val="center"/>
          </w:tcPr>
          <w:p w14:paraId="07C5FA33" w14:textId="77777777" w:rsidR="002F134B" w:rsidRPr="00316414" w:rsidRDefault="002F134B" w:rsidP="002F134B">
            <w:pPr>
              <w:jc w:val="center"/>
              <w:rPr>
                <w:sz w:val="20"/>
                <w:szCs w:val="20"/>
              </w:rPr>
            </w:pPr>
            <w:r w:rsidRPr="001C723B">
              <w:rPr>
                <w:sz w:val="20"/>
                <w:szCs w:val="20"/>
              </w:rPr>
              <w:t>ежесуточно</w:t>
            </w:r>
          </w:p>
        </w:tc>
        <w:tc>
          <w:tcPr>
            <w:tcW w:w="1236" w:type="dxa"/>
            <w:vAlign w:val="center"/>
          </w:tcPr>
          <w:p w14:paraId="511C2A61" w14:textId="77777777" w:rsidR="002F134B" w:rsidRPr="00F36B4E" w:rsidRDefault="002F134B" w:rsidP="002F134B">
            <w:pPr>
              <w:jc w:val="center"/>
              <w:rPr>
                <w:b/>
                <w:bCs/>
              </w:rPr>
            </w:pPr>
            <w:r w:rsidRPr="00F36B4E">
              <w:rPr>
                <w:rFonts w:ascii="Calibri" w:hAnsi="Calibri" w:cs="Calibri"/>
                <w:b/>
                <w:bCs/>
                <w:color w:val="000000"/>
              </w:rPr>
              <w:t>10036,74</w:t>
            </w:r>
          </w:p>
        </w:tc>
        <w:tc>
          <w:tcPr>
            <w:tcW w:w="1322" w:type="dxa"/>
            <w:noWrap/>
            <w:vAlign w:val="center"/>
          </w:tcPr>
          <w:p w14:paraId="40929964" w14:textId="77777777" w:rsidR="002F134B" w:rsidRPr="00F36B4E" w:rsidRDefault="002F134B" w:rsidP="002F134B">
            <w:pPr>
              <w:jc w:val="center"/>
              <w:rPr>
                <w:b/>
                <w:bCs/>
              </w:rPr>
            </w:pPr>
            <w:r w:rsidRPr="00F36B4E">
              <w:rPr>
                <w:rFonts w:ascii="Calibri" w:hAnsi="Calibri" w:cs="Calibri"/>
                <w:b/>
                <w:bCs/>
                <w:color w:val="000000"/>
              </w:rPr>
              <w:t>3,05</w:t>
            </w:r>
          </w:p>
        </w:tc>
      </w:tr>
      <w:tr w:rsidR="002F134B" w:rsidRPr="00D4587F" w14:paraId="53044F1A" w14:textId="77777777" w:rsidTr="002F134B">
        <w:trPr>
          <w:trHeight w:val="1685"/>
        </w:trPr>
        <w:tc>
          <w:tcPr>
            <w:tcW w:w="6152" w:type="dxa"/>
          </w:tcPr>
          <w:p w14:paraId="27DB66A3" w14:textId="77777777" w:rsidR="002F134B" w:rsidRPr="007D40CD" w:rsidRDefault="002F134B" w:rsidP="002F134B">
            <w:pPr>
              <w:jc w:val="both"/>
              <w:rPr>
                <w:b/>
                <w:bCs/>
                <w:sz w:val="20"/>
                <w:szCs w:val="20"/>
              </w:rPr>
            </w:pPr>
            <w:r w:rsidRPr="00C41D68">
              <w:rPr>
                <w:color w:val="000000"/>
              </w:rPr>
              <w:t>4.</w:t>
            </w:r>
            <w:r>
              <w:rPr>
                <w:color w:val="000000"/>
              </w:rPr>
              <w:t xml:space="preserve"> </w:t>
            </w:r>
            <w:r w:rsidRPr="00C41D68">
              <w:rPr>
                <w:b/>
                <w:color w:val="000000"/>
              </w:rPr>
              <w:t>Содержание и текущий ремонт конструктивных элементов жилых зданий</w:t>
            </w:r>
            <w:r>
              <w:rPr>
                <w:b/>
                <w:color w:val="000000"/>
              </w:rPr>
              <w:t>:</w:t>
            </w:r>
            <w:r w:rsidRPr="00FA1378">
              <w:rPr>
                <w:bCs/>
                <w:color w:val="000000"/>
              </w:rPr>
              <w:t xml:space="preserve"> п</w:t>
            </w:r>
            <w:r w:rsidRPr="00FA1378">
              <w:rPr>
                <w:bCs/>
                <w:color w:val="000000"/>
                <w:sz w:val="20"/>
              </w:rPr>
              <w:t>ериодические</w:t>
            </w:r>
            <w:r w:rsidRPr="00C41D68">
              <w:rPr>
                <w:color w:val="000000"/>
                <w:sz w:val="20"/>
              </w:rPr>
              <w:t xml:space="preserve"> осмотры конструктивных элементов дома, мелкий ремонт (остекление в местах общего пользования, ремонт входных дверей и т.д.). </w:t>
            </w:r>
            <w:r>
              <w:rPr>
                <w:color w:val="000000"/>
                <w:sz w:val="20"/>
              </w:rPr>
              <w:t>Р</w:t>
            </w:r>
            <w:r w:rsidRPr="00C41D68">
              <w:rPr>
                <w:color w:val="000000"/>
                <w:sz w:val="20"/>
              </w:rPr>
              <w:t xml:space="preserve">аботы по устранение повреждений и неисправностей отдельных элементов здания – фундаменты, стены, перекрытия, перегородки, полы, кровля, отделочные работы </w:t>
            </w:r>
            <w:r>
              <w:rPr>
                <w:color w:val="000000"/>
                <w:sz w:val="20"/>
              </w:rPr>
              <w:t>подъезда</w:t>
            </w:r>
            <w:r w:rsidRPr="00C41D68">
              <w:rPr>
                <w:color w:val="000000"/>
                <w:sz w:val="20"/>
              </w:rPr>
              <w:t xml:space="preserve">, отмостки и т.д. </w:t>
            </w:r>
          </w:p>
        </w:tc>
        <w:tc>
          <w:tcPr>
            <w:tcW w:w="1685" w:type="dxa"/>
            <w:vAlign w:val="center"/>
          </w:tcPr>
          <w:p w14:paraId="26FD355C" w14:textId="77777777" w:rsidR="002F134B" w:rsidRPr="00316414" w:rsidRDefault="002F134B" w:rsidP="002F134B">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5AF4E276" w14:textId="77777777" w:rsidR="002F134B" w:rsidRPr="00F36B4E" w:rsidRDefault="002F134B" w:rsidP="002F134B">
            <w:pPr>
              <w:jc w:val="center"/>
              <w:rPr>
                <w:b/>
                <w:bCs/>
              </w:rPr>
            </w:pPr>
            <w:r w:rsidRPr="00F36B4E">
              <w:rPr>
                <w:rFonts w:ascii="Calibri" w:hAnsi="Calibri" w:cs="Calibri"/>
                <w:b/>
                <w:bCs/>
                <w:color w:val="000000"/>
              </w:rPr>
              <w:t>12147,65</w:t>
            </w:r>
          </w:p>
        </w:tc>
        <w:tc>
          <w:tcPr>
            <w:tcW w:w="1322" w:type="dxa"/>
            <w:noWrap/>
            <w:vAlign w:val="center"/>
          </w:tcPr>
          <w:p w14:paraId="7FA0B31D" w14:textId="77777777" w:rsidR="002F134B" w:rsidRPr="00F36B4E" w:rsidRDefault="002F134B" w:rsidP="002F134B">
            <w:pPr>
              <w:jc w:val="center"/>
              <w:rPr>
                <w:b/>
                <w:bCs/>
              </w:rPr>
            </w:pPr>
            <w:r w:rsidRPr="00F36B4E">
              <w:rPr>
                <w:rFonts w:ascii="Calibri" w:hAnsi="Calibri" w:cs="Calibri"/>
                <w:b/>
                <w:bCs/>
                <w:color w:val="000000"/>
              </w:rPr>
              <w:t>3,70</w:t>
            </w:r>
          </w:p>
        </w:tc>
      </w:tr>
      <w:tr w:rsidR="002F134B" w:rsidRPr="00D4587F" w14:paraId="3C20351E" w14:textId="77777777" w:rsidTr="002F134B">
        <w:trPr>
          <w:trHeight w:val="574"/>
        </w:trPr>
        <w:tc>
          <w:tcPr>
            <w:tcW w:w="6152" w:type="dxa"/>
          </w:tcPr>
          <w:p w14:paraId="675B841D" w14:textId="77777777" w:rsidR="002F134B" w:rsidRPr="007D40CD" w:rsidRDefault="002F134B" w:rsidP="002F134B">
            <w:pPr>
              <w:jc w:val="both"/>
              <w:rPr>
                <w:sz w:val="20"/>
                <w:szCs w:val="20"/>
              </w:rPr>
            </w:pPr>
            <w:r w:rsidRPr="00C41D68">
              <w:rPr>
                <w:color w:val="000000"/>
                <w:sz w:val="20"/>
              </w:rPr>
              <w:t>4.1.</w:t>
            </w:r>
            <w:r>
              <w:rPr>
                <w:color w:val="000000"/>
                <w:sz w:val="20"/>
              </w:rPr>
              <w:t xml:space="preserve"> </w:t>
            </w:r>
            <w:r w:rsidRPr="00C41D68">
              <w:rPr>
                <w:color w:val="000000"/>
                <w:sz w:val="20"/>
              </w:rPr>
              <w:t>Содержание и текущий ремонт кровли (осмотр кровель, очистка кровли от мусора, ремонт отдельными листами шифера, железа, ремонт и замена слуховых окон, сбивание сосулек, наледи</w:t>
            </w:r>
            <w:r>
              <w:rPr>
                <w:color w:val="000000"/>
                <w:sz w:val="20"/>
              </w:rPr>
              <w:t xml:space="preserve"> и. т.д.</w:t>
            </w:r>
            <w:r w:rsidRPr="00C41D68">
              <w:rPr>
                <w:color w:val="000000"/>
                <w:sz w:val="20"/>
              </w:rPr>
              <w:t>)</w:t>
            </w:r>
          </w:p>
        </w:tc>
        <w:tc>
          <w:tcPr>
            <w:tcW w:w="1685" w:type="dxa"/>
            <w:vAlign w:val="center"/>
          </w:tcPr>
          <w:p w14:paraId="3CE84D6A" w14:textId="77777777" w:rsidR="002F134B" w:rsidRPr="00316414" w:rsidRDefault="002F134B" w:rsidP="002F134B">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36EE9F2B" w14:textId="77777777" w:rsidR="002F134B" w:rsidRPr="00424F27" w:rsidRDefault="002F134B" w:rsidP="002F134B">
            <w:pPr>
              <w:jc w:val="center"/>
            </w:pPr>
            <w:r>
              <w:rPr>
                <w:rFonts w:ascii="Calibri" w:hAnsi="Calibri" w:cs="Calibri"/>
                <w:color w:val="000000"/>
              </w:rPr>
              <w:t>4381,12</w:t>
            </w:r>
          </w:p>
        </w:tc>
        <w:tc>
          <w:tcPr>
            <w:tcW w:w="1322" w:type="dxa"/>
            <w:noWrap/>
            <w:vAlign w:val="center"/>
          </w:tcPr>
          <w:p w14:paraId="7B5D0F48" w14:textId="77777777" w:rsidR="002F134B" w:rsidRPr="00424F27" w:rsidRDefault="002F134B" w:rsidP="002F134B">
            <w:pPr>
              <w:jc w:val="center"/>
            </w:pPr>
            <w:r>
              <w:rPr>
                <w:rFonts w:ascii="Calibri" w:hAnsi="Calibri" w:cs="Calibri"/>
                <w:color w:val="000000"/>
              </w:rPr>
              <w:t>1,33</w:t>
            </w:r>
          </w:p>
        </w:tc>
      </w:tr>
      <w:tr w:rsidR="002F134B" w:rsidRPr="00D4587F" w14:paraId="2F7C6AD7" w14:textId="77777777" w:rsidTr="002F134B">
        <w:trPr>
          <w:trHeight w:val="843"/>
        </w:trPr>
        <w:tc>
          <w:tcPr>
            <w:tcW w:w="6152" w:type="dxa"/>
          </w:tcPr>
          <w:p w14:paraId="3AA29265" w14:textId="77777777" w:rsidR="002F134B" w:rsidRPr="007D40CD" w:rsidRDefault="002F134B" w:rsidP="002F134B">
            <w:pPr>
              <w:jc w:val="both"/>
              <w:rPr>
                <w:sz w:val="20"/>
                <w:szCs w:val="20"/>
              </w:rPr>
            </w:pPr>
            <w:r w:rsidRPr="00C41D68">
              <w:rPr>
                <w:sz w:val="20"/>
              </w:rPr>
              <w:t>4.2.</w:t>
            </w:r>
            <w:r w:rsidRPr="00C41D68">
              <w:rPr>
                <w:color w:val="000000"/>
                <w:sz w:val="20"/>
              </w:rPr>
              <w:t xml:space="preserve"> Содержание и текущий ремонт чердачных помещений (закрытие люков и входов на чердак по необходимости, восстановление (ремонт) утепления чердачных перекрытий, оснащение запорными устройствами).</w:t>
            </w:r>
          </w:p>
        </w:tc>
        <w:tc>
          <w:tcPr>
            <w:tcW w:w="1685" w:type="dxa"/>
            <w:vAlign w:val="center"/>
          </w:tcPr>
          <w:p w14:paraId="09D70602" w14:textId="77777777" w:rsidR="002F134B" w:rsidRPr="00316414" w:rsidRDefault="002F134B" w:rsidP="002F134B">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190E41FC" w14:textId="77777777" w:rsidR="002F134B" w:rsidRPr="00424F27" w:rsidRDefault="002F134B" w:rsidP="002F134B">
            <w:pPr>
              <w:jc w:val="center"/>
            </w:pPr>
            <w:r>
              <w:rPr>
                <w:rFonts w:ascii="Calibri" w:hAnsi="Calibri" w:cs="Calibri"/>
                <w:color w:val="000000"/>
              </w:rPr>
              <w:t>2588,84</w:t>
            </w:r>
          </w:p>
        </w:tc>
        <w:tc>
          <w:tcPr>
            <w:tcW w:w="1322" w:type="dxa"/>
            <w:noWrap/>
            <w:vAlign w:val="center"/>
          </w:tcPr>
          <w:p w14:paraId="5306306B" w14:textId="77777777" w:rsidR="002F134B" w:rsidRPr="00424F27" w:rsidRDefault="002F134B" w:rsidP="002F134B">
            <w:pPr>
              <w:jc w:val="center"/>
            </w:pPr>
            <w:r>
              <w:rPr>
                <w:rFonts w:ascii="Calibri" w:hAnsi="Calibri" w:cs="Calibri"/>
                <w:color w:val="000000"/>
              </w:rPr>
              <w:t>0,79</w:t>
            </w:r>
          </w:p>
        </w:tc>
      </w:tr>
      <w:tr w:rsidR="002F134B" w:rsidRPr="00D4587F" w14:paraId="1E865760" w14:textId="77777777" w:rsidTr="002F134B">
        <w:trPr>
          <w:trHeight w:val="316"/>
        </w:trPr>
        <w:tc>
          <w:tcPr>
            <w:tcW w:w="6152" w:type="dxa"/>
          </w:tcPr>
          <w:p w14:paraId="531B7825" w14:textId="77777777" w:rsidR="002F134B" w:rsidRPr="007D40CD" w:rsidRDefault="002F134B" w:rsidP="002F134B">
            <w:pPr>
              <w:jc w:val="both"/>
              <w:rPr>
                <w:sz w:val="20"/>
                <w:szCs w:val="20"/>
              </w:rPr>
            </w:pPr>
            <w:r w:rsidRPr="00C41D68">
              <w:rPr>
                <w:bCs/>
                <w:color w:val="000000"/>
                <w:sz w:val="20"/>
              </w:rPr>
              <w:t>4.</w:t>
            </w:r>
            <w:r>
              <w:rPr>
                <w:bCs/>
                <w:color w:val="000000"/>
                <w:sz w:val="20"/>
              </w:rPr>
              <w:t>3</w:t>
            </w:r>
            <w:r w:rsidRPr="00C41D68">
              <w:rPr>
                <w:bCs/>
                <w:color w:val="000000"/>
                <w:sz w:val="20"/>
              </w:rPr>
              <w:t>.</w:t>
            </w:r>
            <w:r>
              <w:rPr>
                <w:bCs/>
                <w:color w:val="000000"/>
                <w:sz w:val="20"/>
              </w:rPr>
              <w:t xml:space="preserve"> </w:t>
            </w:r>
            <w:r w:rsidRPr="00C41D68">
              <w:rPr>
                <w:bCs/>
                <w:color w:val="000000"/>
                <w:sz w:val="20"/>
              </w:rPr>
              <w:t xml:space="preserve">Содержание фасада многоквартирного дома: </w:t>
            </w:r>
            <w:r w:rsidRPr="00513B8B">
              <w:rPr>
                <w:bCs/>
                <w:color w:val="000000"/>
                <w:sz w:val="20"/>
              </w:rPr>
              <w:t>выявление нарушений отделки фасадов и их отдельных элементов; разработка плана восстановительных работ (при необходимости) и проведение восстановительных работ. Осмотр фундаментов, при выявлении нарушений устранение.</w:t>
            </w:r>
          </w:p>
        </w:tc>
        <w:tc>
          <w:tcPr>
            <w:tcW w:w="1685" w:type="dxa"/>
            <w:vAlign w:val="center"/>
          </w:tcPr>
          <w:p w14:paraId="5FDD0C90" w14:textId="77777777" w:rsidR="002F134B" w:rsidRPr="00316414" w:rsidRDefault="002F134B" w:rsidP="002F134B">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3E37EA72" w14:textId="77777777" w:rsidR="002F134B" w:rsidRPr="00424F27" w:rsidRDefault="002F134B" w:rsidP="002F134B">
            <w:pPr>
              <w:jc w:val="center"/>
            </w:pPr>
            <w:r>
              <w:rPr>
                <w:rFonts w:ascii="Calibri" w:hAnsi="Calibri" w:cs="Calibri"/>
                <w:color w:val="000000"/>
              </w:rPr>
              <w:t>2588,84</w:t>
            </w:r>
          </w:p>
        </w:tc>
        <w:tc>
          <w:tcPr>
            <w:tcW w:w="1322" w:type="dxa"/>
            <w:noWrap/>
            <w:vAlign w:val="center"/>
          </w:tcPr>
          <w:p w14:paraId="0229F41B" w14:textId="77777777" w:rsidR="002F134B" w:rsidRPr="00424F27" w:rsidRDefault="002F134B" w:rsidP="002F134B">
            <w:pPr>
              <w:jc w:val="center"/>
            </w:pPr>
            <w:r>
              <w:rPr>
                <w:rFonts w:ascii="Calibri" w:hAnsi="Calibri" w:cs="Calibri"/>
                <w:color w:val="000000"/>
              </w:rPr>
              <w:t>0,79</w:t>
            </w:r>
          </w:p>
        </w:tc>
      </w:tr>
      <w:tr w:rsidR="002F134B" w:rsidRPr="00D4587F" w14:paraId="524E1BB6" w14:textId="77777777" w:rsidTr="002F134B">
        <w:trPr>
          <w:trHeight w:val="414"/>
        </w:trPr>
        <w:tc>
          <w:tcPr>
            <w:tcW w:w="6152" w:type="dxa"/>
          </w:tcPr>
          <w:p w14:paraId="22D2ADC2" w14:textId="77777777" w:rsidR="002F134B" w:rsidRPr="007D40CD" w:rsidRDefault="002F134B" w:rsidP="002F134B">
            <w:pPr>
              <w:jc w:val="both"/>
              <w:rPr>
                <w:b/>
                <w:bCs/>
                <w:sz w:val="20"/>
                <w:szCs w:val="20"/>
              </w:rPr>
            </w:pPr>
            <w:r w:rsidRPr="00C41D68">
              <w:rPr>
                <w:color w:val="000000"/>
                <w:sz w:val="20"/>
              </w:rPr>
              <w:t>4.</w:t>
            </w:r>
            <w:r>
              <w:rPr>
                <w:color w:val="000000"/>
                <w:sz w:val="20"/>
              </w:rPr>
              <w:t>4</w:t>
            </w:r>
            <w:r w:rsidRPr="00C41D68">
              <w:rPr>
                <w:color w:val="000000"/>
                <w:sz w:val="20"/>
              </w:rPr>
              <w:t>.</w:t>
            </w:r>
            <w:r>
              <w:rPr>
                <w:color w:val="000000"/>
                <w:sz w:val="20"/>
              </w:rPr>
              <w:t xml:space="preserve"> </w:t>
            </w:r>
            <w:r w:rsidRPr="00C41D68">
              <w:rPr>
                <w:color w:val="000000"/>
                <w:sz w:val="20"/>
              </w:rPr>
              <w:t>Проверка и текущий ремонт вентканалов и дымоходов (ежегодная проверка вентканалов</w:t>
            </w:r>
            <w:r>
              <w:rPr>
                <w:color w:val="000000"/>
                <w:sz w:val="20"/>
              </w:rPr>
              <w:t xml:space="preserve"> и дымоходов</w:t>
            </w:r>
            <w:r w:rsidRPr="00C41D68">
              <w:rPr>
                <w:color w:val="000000"/>
                <w:sz w:val="20"/>
              </w:rPr>
              <w:t>, осмотр, ремонт, прочистка вентканалов и дымоходов)</w:t>
            </w:r>
          </w:p>
        </w:tc>
        <w:tc>
          <w:tcPr>
            <w:tcW w:w="1685" w:type="dxa"/>
            <w:vAlign w:val="center"/>
          </w:tcPr>
          <w:p w14:paraId="0760B895" w14:textId="77777777" w:rsidR="002F134B" w:rsidRPr="00316414" w:rsidRDefault="002F134B" w:rsidP="002F134B">
            <w:pPr>
              <w:jc w:val="center"/>
              <w:rPr>
                <w:sz w:val="20"/>
                <w:szCs w:val="20"/>
              </w:rPr>
            </w:pPr>
            <w:r>
              <w:rPr>
                <w:sz w:val="20"/>
                <w:szCs w:val="20"/>
              </w:rPr>
              <w:t>1</w:t>
            </w:r>
            <w:r w:rsidRPr="001C723B">
              <w:rPr>
                <w:sz w:val="20"/>
                <w:szCs w:val="20"/>
              </w:rPr>
              <w:t xml:space="preserve"> раз в год и ремонт по мере необходимости</w:t>
            </w:r>
          </w:p>
        </w:tc>
        <w:tc>
          <w:tcPr>
            <w:tcW w:w="1236" w:type="dxa"/>
            <w:vAlign w:val="center"/>
          </w:tcPr>
          <w:p w14:paraId="2495DC16" w14:textId="77777777" w:rsidR="002F134B" w:rsidRPr="00424F27" w:rsidRDefault="002F134B" w:rsidP="002F134B">
            <w:pPr>
              <w:jc w:val="center"/>
              <w:rPr>
                <w:b/>
                <w:bCs/>
              </w:rPr>
            </w:pPr>
            <w:r>
              <w:rPr>
                <w:rFonts w:ascii="Calibri" w:hAnsi="Calibri" w:cs="Calibri"/>
                <w:color w:val="000000"/>
              </w:rPr>
              <w:t>2588,84</w:t>
            </w:r>
          </w:p>
        </w:tc>
        <w:tc>
          <w:tcPr>
            <w:tcW w:w="1322" w:type="dxa"/>
            <w:noWrap/>
            <w:vAlign w:val="center"/>
          </w:tcPr>
          <w:p w14:paraId="2428F510" w14:textId="77777777" w:rsidR="002F134B" w:rsidRPr="00424F27" w:rsidRDefault="002F134B" w:rsidP="002F134B">
            <w:pPr>
              <w:jc w:val="center"/>
              <w:rPr>
                <w:b/>
                <w:bCs/>
              </w:rPr>
            </w:pPr>
            <w:r>
              <w:rPr>
                <w:rFonts w:ascii="Calibri" w:hAnsi="Calibri" w:cs="Calibri"/>
                <w:color w:val="000000"/>
              </w:rPr>
              <w:t>0,79</w:t>
            </w:r>
          </w:p>
        </w:tc>
      </w:tr>
      <w:tr w:rsidR="002F134B" w:rsidRPr="00D4587F" w14:paraId="72DB9ABB" w14:textId="77777777" w:rsidTr="002F134B">
        <w:trPr>
          <w:trHeight w:val="598"/>
        </w:trPr>
        <w:tc>
          <w:tcPr>
            <w:tcW w:w="6152" w:type="dxa"/>
          </w:tcPr>
          <w:p w14:paraId="1989F81A" w14:textId="77777777" w:rsidR="002F134B" w:rsidRPr="007D40CD" w:rsidRDefault="002F134B" w:rsidP="002F134B">
            <w:pPr>
              <w:jc w:val="both"/>
              <w:rPr>
                <w:b/>
                <w:bCs/>
                <w:sz w:val="20"/>
                <w:szCs w:val="20"/>
              </w:rPr>
            </w:pPr>
            <w:r w:rsidRPr="00C41D68">
              <w:rPr>
                <w:b/>
                <w:color w:val="000000"/>
              </w:rPr>
              <w:t xml:space="preserve">5. </w:t>
            </w:r>
            <w:r w:rsidRPr="00263CDC">
              <w:rPr>
                <w:b/>
                <w:color w:val="000000"/>
              </w:rPr>
              <w:t>Расчистка придомовой территории механизированным способом от снега спец. техникой в зимний период</w:t>
            </w:r>
          </w:p>
        </w:tc>
        <w:tc>
          <w:tcPr>
            <w:tcW w:w="1685" w:type="dxa"/>
            <w:vAlign w:val="center"/>
          </w:tcPr>
          <w:p w14:paraId="5CFFAEE6" w14:textId="77777777" w:rsidR="002F134B" w:rsidRPr="00316414" w:rsidRDefault="002F134B" w:rsidP="002F134B">
            <w:pPr>
              <w:jc w:val="center"/>
              <w:rPr>
                <w:sz w:val="20"/>
                <w:szCs w:val="20"/>
              </w:rPr>
            </w:pPr>
            <w:r w:rsidRPr="001C723B">
              <w:rPr>
                <w:sz w:val="20"/>
                <w:szCs w:val="20"/>
              </w:rPr>
              <w:t>По мере необходимости</w:t>
            </w:r>
          </w:p>
        </w:tc>
        <w:tc>
          <w:tcPr>
            <w:tcW w:w="1236" w:type="dxa"/>
            <w:vAlign w:val="center"/>
          </w:tcPr>
          <w:p w14:paraId="57E582E6" w14:textId="77777777" w:rsidR="002F134B" w:rsidRPr="00F36B4E" w:rsidRDefault="002F134B" w:rsidP="002F134B">
            <w:pPr>
              <w:jc w:val="center"/>
              <w:rPr>
                <w:b/>
                <w:bCs/>
              </w:rPr>
            </w:pPr>
            <w:r w:rsidRPr="00F36B4E">
              <w:rPr>
                <w:rFonts w:ascii="Calibri" w:hAnsi="Calibri" w:cs="Calibri"/>
                <w:b/>
                <w:bCs/>
                <w:color w:val="000000"/>
              </w:rPr>
              <w:t>7567,38</w:t>
            </w:r>
          </w:p>
        </w:tc>
        <w:tc>
          <w:tcPr>
            <w:tcW w:w="1322" w:type="dxa"/>
            <w:noWrap/>
            <w:vAlign w:val="center"/>
          </w:tcPr>
          <w:p w14:paraId="1ADB8720" w14:textId="77777777" w:rsidR="002F134B" w:rsidRPr="00F36B4E" w:rsidRDefault="002F134B" w:rsidP="002F134B">
            <w:pPr>
              <w:jc w:val="center"/>
              <w:rPr>
                <w:b/>
                <w:bCs/>
              </w:rPr>
            </w:pPr>
            <w:r w:rsidRPr="00F36B4E">
              <w:rPr>
                <w:rFonts w:ascii="Calibri" w:hAnsi="Calibri" w:cs="Calibri"/>
                <w:b/>
                <w:bCs/>
                <w:color w:val="000000"/>
              </w:rPr>
              <w:t>2,30</w:t>
            </w:r>
          </w:p>
        </w:tc>
      </w:tr>
      <w:tr w:rsidR="002F134B" w:rsidRPr="00D4587F" w14:paraId="1AA65659" w14:textId="77777777" w:rsidTr="002F134B">
        <w:trPr>
          <w:trHeight w:val="422"/>
        </w:trPr>
        <w:tc>
          <w:tcPr>
            <w:tcW w:w="6152" w:type="dxa"/>
            <w:vAlign w:val="center"/>
          </w:tcPr>
          <w:p w14:paraId="6DCBFC68" w14:textId="77777777" w:rsidR="002F134B" w:rsidRPr="007D40CD" w:rsidRDefault="002F134B" w:rsidP="002F134B">
            <w:pPr>
              <w:jc w:val="both"/>
              <w:rPr>
                <w:b/>
                <w:sz w:val="20"/>
                <w:szCs w:val="20"/>
              </w:rPr>
            </w:pPr>
            <w:r w:rsidRPr="00C41D68">
              <w:rPr>
                <w:b/>
                <w:color w:val="000000"/>
              </w:rPr>
              <w:t>6.</w:t>
            </w:r>
            <w:r>
              <w:rPr>
                <w:b/>
                <w:color w:val="000000"/>
              </w:rPr>
              <w:t xml:space="preserve"> </w:t>
            </w:r>
            <w:r w:rsidRPr="00C41D68">
              <w:rPr>
                <w:b/>
                <w:color w:val="000000"/>
              </w:rPr>
              <w:t>Расходы на управление многоквартирным домом</w:t>
            </w:r>
          </w:p>
        </w:tc>
        <w:tc>
          <w:tcPr>
            <w:tcW w:w="1685" w:type="dxa"/>
            <w:vAlign w:val="center"/>
          </w:tcPr>
          <w:p w14:paraId="459F0104" w14:textId="77777777" w:rsidR="002F134B" w:rsidRPr="00316414" w:rsidRDefault="002F134B" w:rsidP="002F134B">
            <w:pPr>
              <w:jc w:val="center"/>
              <w:rPr>
                <w:sz w:val="20"/>
                <w:szCs w:val="20"/>
              </w:rPr>
            </w:pPr>
          </w:p>
        </w:tc>
        <w:tc>
          <w:tcPr>
            <w:tcW w:w="1236" w:type="dxa"/>
            <w:vAlign w:val="center"/>
          </w:tcPr>
          <w:p w14:paraId="7FF6CB32" w14:textId="77777777" w:rsidR="002F134B" w:rsidRPr="00F36B4E" w:rsidRDefault="002F134B" w:rsidP="002F134B">
            <w:pPr>
              <w:jc w:val="center"/>
              <w:rPr>
                <w:b/>
                <w:bCs/>
              </w:rPr>
            </w:pPr>
            <w:r w:rsidRPr="00F36B4E">
              <w:rPr>
                <w:rFonts w:ascii="Calibri" w:hAnsi="Calibri" w:cs="Calibri"/>
                <w:b/>
                <w:bCs/>
                <w:color w:val="000000"/>
              </w:rPr>
              <w:t>19515,89</w:t>
            </w:r>
          </w:p>
        </w:tc>
        <w:tc>
          <w:tcPr>
            <w:tcW w:w="1322" w:type="dxa"/>
            <w:noWrap/>
            <w:vAlign w:val="center"/>
          </w:tcPr>
          <w:p w14:paraId="39DE27B6" w14:textId="77777777" w:rsidR="002F134B" w:rsidRPr="00F36B4E" w:rsidRDefault="002F134B" w:rsidP="002F134B">
            <w:pPr>
              <w:jc w:val="center"/>
              <w:rPr>
                <w:b/>
                <w:bCs/>
              </w:rPr>
            </w:pPr>
            <w:r w:rsidRPr="00F36B4E">
              <w:rPr>
                <w:rFonts w:ascii="Calibri" w:hAnsi="Calibri" w:cs="Calibri"/>
                <w:b/>
                <w:bCs/>
                <w:color w:val="000000"/>
              </w:rPr>
              <w:t>5,93</w:t>
            </w:r>
          </w:p>
        </w:tc>
      </w:tr>
      <w:tr w:rsidR="002F134B" w:rsidRPr="00D4587F" w14:paraId="3ADF697E" w14:textId="77777777" w:rsidTr="002F134B">
        <w:trPr>
          <w:trHeight w:val="94"/>
        </w:trPr>
        <w:tc>
          <w:tcPr>
            <w:tcW w:w="6152" w:type="dxa"/>
            <w:vAlign w:val="center"/>
          </w:tcPr>
          <w:p w14:paraId="7A4B5704" w14:textId="77777777" w:rsidR="002F134B" w:rsidRPr="00C41D68" w:rsidRDefault="002F134B" w:rsidP="002F134B">
            <w:pPr>
              <w:jc w:val="both"/>
              <w:rPr>
                <w:b/>
                <w:color w:val="000000"/>
              </w:rPr>
            </w:pPr>
            <w:r w:rsidRPr="00C41D68">
              <w:rPr>
                <w:color w:val="000000"/>
                <w:sz w:val="20"/>
              </w:rPr>
              <w:t>6.1.</w:t>
            </w:r>
            <w:r>
              <w:rPr>
                <w:color w:val="000000"/>
                <w:sz w:val="20"/>
              </w:rPr>
              <w:t xml:space="preserve"> </w:t>
            </w:r>
            <w:r w:rsidRPr="00C41D68">
              <w:rPr>
                <w:color w:val="000000"/>
                <w:sz w:val="20"/>
              </w:rPr>
              <w:t>Биллинговое обслуживание (начисление квартплаты, сбор денежных средств с населения, оплата банковских услуг)</w:t>
            </w:r>
          </w:p>
        </w:tc>
        <w:tc>
          <w:tcPr>
            <w:tcW w:w="1685" w:type="dxa"/>
            <w:vAlign w:val="center"/>
          </w:tcPr>
          <w:p w14:paraId="3756279E" w14:textId="77777777" w:rsidR="002F134B" w:rsidRPr="00316414" w:rsidRDefault="002F134B" w:rsidP="002F134B">
            <w:pPr>
              <w:jc w:val="center"/>
              <w:rPr>
                <w:sz w:val="20"/>
                <w:szCs w:val="20"/>
              </w:rPr>
            </w:pPr>
            <w:r w:rsidRPr="00FA1378">
              <w:rPr>
                <w:sz w:val="20"/>
                <w:szCs w:val="20"/>
              </w:rPr>
              <w:t>Постоянно, в течении срока действия договора</w:t>
            </w:r>
          </w:p>
        </w:tc>
        <w:tc>
          <w:tcPr>
            <w:tcW w:w="1236" w:type="dxa"/>
            <w:vAlign w:val="center"/>
          </w:tcPr>
          <w:p w14:paraId="7F3AB947" w14:textId="77777777" w:rsidR="002F134B" w:rsidRPr="00424F27" w:rsidRDefault="002F134B" w:rsidP="002F134B">
            <w:pPr>
              <w:jc w:val="center"/>
            </w:pPr>
            <w:r>
              <w:rPr>
                <w:rFonts w:ascii="Calibri" w:hAnsi="Calibri" w:cs="Calibri"/>
                <w:color w:val="000000"/>
              </w:rPr>
              <w:t>7567,38</w:t>
            </w:r>
          </w:p>
        </w:tc>
        <w:tc>
          <w:tcPr>
            <w:tcW w:w="1322" w:type="dxa"/>
            <w:noWrap/>
            <w:vAlign w:val="center"/>
          </w:tcPr>
          <w:p w14:paraId="0AE2D3AE" w14:textId="77777777" w:rsidR="002F134B" w:rsidRPr="00424F27" w:rsidRDefault="002F134B" w:rsidP="002F134B">
            <w:pPr>
              <w:jc w:val="center"/>
              <w:rPr>
                <w:b/>
              </w:rPr>
            </w:pPr>
            <w:r>
              <w:rPr>
                <w:rFonts w:ascii="Calibri" w:hAnsi="Calibri" w:cs="Calibri"/>
                <w:color w:val="000000"/>
              </w:rPr>
              <w:t>2,30</w:t>
            </w:r>
          </w:p>
        </w:tc>
      </w:tr>
      <w:tr w:rsidR="002F134B" w:rsidRPr="00D4587F" w14:paraId="5A031E41" w14:textId="77777777" w:rsidTr="002F134B">
        <w:trPr>
          <w:trHeight w:val="94"/>
        </w:trPr>
        <w:tc>
          <w:tcPr>
            <w:tcW w:w="6152" w:type="dxa"/>
            <w:vAlign w:val="center"/>
          </w:tcPr>
          <w:p w14:paraId="27DED1DA" w14:textId="77777777" w:rsidR="002F134B" w:rsidRPr="00C41D68" w:rsidRDefault="002F134B" w:rsidP="002F134B">
            <w:pPr>
              <w:jc w:val="both"/>
              <w:rPr>
                <w:color w:val="000000"/>
                <w:sz w:val="20"/>
              </w:rPr>
            </w:pPr>
            <w:r w:rsidRPr="00C41D68">
              <w:rPr>
                <w:color w:val="000000"/>
                <w:sz w:val="20"/>
              </w:rPr>
              <w:t>6.2.</w:t>
            </w:r>
            <w:r>
              <w:rPr>
                <w:color w:val="000000"/>
                <w:sz w:val="20"/>
              </w:rPr>
              <w:t xml:space="preserve"> </w:t>
            </w:r>
            <w:r w:rsidRPr="00C41D68">
              <w:rPr>
                <w:color w:val="000000"/>
                <w:sz w:val="20"/>
              </w:rPr>
              <w:t>Ведение регистрационного учета населения (организация работы паспортного стола)</w:t>
            </w:r>
          </w:p>
        </w:tc>
        <w:tc>
          <w:tcPr>
            <w:tcW w:w="1685" w:type="dxa"/>
            <w:vAlign w:val="center"/>
          </w:tcPr>
          <w:p w14:paraId="2A257230" w14:textId="77777777" w:rsidR="002F134B" w:rsidRPr="00316414" w:rsidRDefault="002F134B" w:rsidP="002F134B">
            <w:pPr>
              <w:jc w:val="center"/>
              <w:rPr>
                <w:sz w:val="20"/>
                <w:szCs w:val="20"/>
              </w:rPr>
            </w:pPr>
            <w:r w:rsidRPr="00FA1378">
              <w:rPr>
                <w:sz w:val="20"/>
                <w:szCs w:val="20"/>
              </w:rPr>
              <w:t>Постоянно, в течении срока действия договора</w:t>
            </w:r>
          </w:p>
        </w:tc>
        <w:tc>
          <w:tcPr>
            <w:tcW w:w="1236" w:type="dxa"/>
            <w:vAlign w:val="center"/>
          </w:tcPr>
          <w:p w14:paraId="799A54AE" w14:textId="77777777" w:rsidR="002F134B" w:rsidRPr="00424F27" w:rsidRDefault="002F134B" w:rsidP="002F134B">
            <w:pPr>
              <w:jc w:val="center"/>
            </w:pPr>
            <w:r>
              <w:rPr>
                <w:rFonts w:ascii="Calibri" w:hAnsi="Calibri" w:cs="Calibri"/>
                <w:color w:val="000000"/>
              </w:rPr>
              <w:t>1991,42</w:t>
            </w:r>
          </w:p>
        </w:tc>
        <w:tc>
          <w:tcPr>
            <w:tcW w:w="1322" w:type="dxa"/>
            <w:noWrap/>
            <w:vAlign w:val="center"/>
          </w:tcPr>
          <w:p w14:paraId="30AF8EB9" w14:textId="77777777" w:rsidR="002F134B" w:rsidRPr="00424F27" w:rsidRDefault="002F134B" w:rsidP="002F134B">
            <w:pPr>
              <w:jc w:val="center"/>
            </w:pPr>
            <w:r>
              <w:rPr>
                <w:rFonts w:ascii="Calibri" w:hAnsi="Calibri" w:cs="Calibri"/>
                <w:color w:val="000000"/>
              </w:rPr>
              <w:t>0,61</w:t>
            </w:r>
          </w:p>
        </w:tc>
      </w:tr>
      <w:tr w:rsidR="002F134B" w:rsidRPr="00D4587F" w14:paraId="3D102296" w14:textId="77777777" w:rsidTr="002F134B">
        <w:trPr>
          <w:trHeight w:val="2191"/>
        </w:trPr>
        <w:tc>
          <w:tcPr>
            <w:tcW w:w="6152" w:type="dxa"/>
            <w:vAlign w:val="center"/>
          </w:tcPr>
          <w:p w14:paraId="44AC95A7" w14:textId="77777777" w:rsidR="002F134B" w:rsidRPr="00C41D68" w:rsidRDefault="002F134B" w:rsidP="002F134B">
            <w:pPr>
              <w:jc w:val="both"/>
              <w:rPr>
                <w:color w:val="000000"/>
                <w:sz w:val="20"/>
              </w:rPr>
            </w:pPr>
            <w:r w:rsidRPr="00C41D68">
              <w:rPr>
                <w:color w:val="000000"/>
                <w:sz w:val="20"/>
              </w:rPr>
              <w:t>6.3.</w:t>
            </w:r>
            <w:r>
              <w:rPr>
                <w:color w:val="000000"/>
                <w:sz w:val="20"/>
              </w:rPr>
              <w:t xml:space="preserve"> </w:t>
            </w:r>
            <w:r w:rsidRPr="00C41D68">
              <w:rPr>
                <w:color w:val="000000"/>
                <w:sz w:val="20"/>
              </w:rPr>
              <w:t>Осуществление планового надзора за техническим состоянием жилого дома, обеспечение его содержания и ремонта, организация работ по обследованию объектов с целью определения их технической готовности к эксплуатации (в т.ч. сезонной), необходимости проведения текущего и капитального ремонта, планирование работ по содержанию и ремонту домов, осуществление систематического контроля за качеством услуг, ведение технической документации на жилые дома, работа с населением, в том числе рассмотрение обращений, жалоб по качеству обслуживания.</w:t>
            </w:r>
          </w:p>
        </w:tc>
        <w:tc>
          <w:tcPr>
            <w:tcW w:w="1685" w:type="dxa"/>
            <w:vAlign w:val="center"/>
          </w:tcPr>
          <w:p w14:paraId="2BF6130B" w14:textId="77777777" w:rsidR="002F134B" w:rsidRPr="00316414" w:rsidRDefault="002F134B" w:rsidP="002F134B">
            <w:pPr>
              <w:jc w:val="center"/>
              <w:rPr>
                <w:sz w:val="20"/>
                <w:szCs w:val="20"/>
              </w:rPr>
            </w:pPr>
            <w:r w:rsidRPr="00FA1378">
              <w:rPr>
                <w:sz w:val="20"/>
                <w:szCs w:val="20"/>
              </w:rPr>
              <w:t>Постоянно, в течении срока действия договора</w:t>
            </w:r>
          </w:p>
        </w:tc>
        <w:tc>
          <w:tcPr>
            <w:tcW w:w="1236" w:type="dxa"/>
            <w:vAlign w:val="center"/>
          </w:tcPr>
          <w:p w14:paraId="1A454BA4" w14:textId="77777777" w:rsidR="002F134B" w:rsidRPr="00424F27" w:rsidRDefault="002F134B" w:rsidP="002F134B">
            <w:pPr>
              <w:jc w:val="center"/>
            </w:pPr>
            <w:r>
              <w:rPr>
                <w:rFonts w:ascii="Calibri" w:hAnsi="Calibri" w:cs="Calibri"/>
                <w:color w:val="000000"/>
              </w:rPr>
              <w:t>9957,09</w:t>
            </w:r>
          </w:p>
        </w:tc>
        <w:tc>
          <w:tcPr>
            <w:tcW w:w="1322" w:type="dxa"/>
            <w:noWrap/>
            <w:vAlign w:val="center"/>
          </w:tcPr>
          <w:p w14:paraId="6F73805B" w14:textId="77777777" w:rsidR="002F134B" w:rsidRPr="00424F27" w:rsidRDefault="002F134B" w:rsidP="002F134B">
            <w:pPr>
              <w:jc w:val="center"/>
            </w:pPr>
            <w:r>
              <w:rPr>
                <w:rFonts w:ascii="Calibri" w:hAnsi="Calibri" w:cs="Calibri"/>
                <w:color w:val="000000"/>
              </w:rPr>
              <w:t>3,03</w:t>
            </w:r>
          </w:p>
        </w:tc>
      </w:tr>
      <w:tr w:rsidR="002F134B" w:rsidRPr="00D4587F" w14:paraId="3B68027C" w14:textId="77777777" w:rsidTr="002F134B">
        <w:trPr>
          <w:trHeight w:val="373"/>
        </w:trPr>
        <w:tc>
          <w:tcPr>
            <w:tcW w:w="6152" w:type="dxa"/>
            <w:vAlign w:val="center"/>
          </w:tcPr>
          <w:p w14:paraId="2F0BB454" w14:textId="77777777" w:rsidR="002F134B" w:rsidRPr="008D482A" w:rsidRDefault="002F134B" w:rsidP="002F134B">
            <w:pPr>
              <w:jc w:val="both"/>
              <w:rPr>
                <w:color w:val="000000"/>
              </w:rPr>
            </w:pPr>
            <w:r w:rsidRPr="008D482A">
              <w:rPr>
                <w:b/>
              </w:rPr>
              <w:lastRenderedPageBreak/>
              <w:t>Итого</w:t>
            </w:r>
            <w:r>
              <w:rPr>
                <w:b/>
              </w:rPr>
              <w:t>:</w:t>
            </w:r>
            <w:r w:rsidRPr="008D482A">
              <w:rPr>
                <w:b/>
              </w:rPr>
              <w:t xml:space="preserve"> </w:t>
            </w:r>
          </w:p>
        </w:tc>
        <w:tc>
          <w:tcPr>
            <w:tcW w:w="1685" w:type="dxa"/>
            <w:vAlign w:val="center"/>
          </w:tcPr>
          <w:p w14:paraId="6F11BA34" w14:textId="77777777" w:rsidR="002F134B" w:rsidRPr="00316414" w:rsidRDefault="002F134B" w:rsidP="002F134B">
            <w:pPr>
              <w:jc w:val="center"/>
              <w:rPr>
                <w:sz w:val="20"/>
                <w:szCs w:val="20"/>
              </w:rPr>
            </w:pPr>
          </w:p>
        </w:tc>
        <w:tc>
          <w:tcPr>
            <w:tcW w:w="1236" w:type="dxa"/>
            <w:vAlign w:val="center"/>
          </w:tcPr>
          <w:p w14:paraId="162145DE" w14:textId="77777777" w:rsidR="002F134B" w:rsidRPr="00F36B4E" w:rsidRDefault="002F134B" w:rsidP="002F134B">
            <w:pPr>
              <w:jc w:val="center"/>
              <w:rPr>
                <w:b/>
                <w:bCs/>
              </w:rPr>
            </w:pPr>
            <w:r w:rsidRPr="00F36B4E">
              <w:rPr>
                <w:rFonts w:ascii="Calibri" w:hAnsi="Calibri" w:cs="Calibri"/>
                <w:b/>
                <w:bCs/>
                <w:color w:val="000000"/>
              </w:rPr>
              <w:t>82325,22</w:t>
            </w:r>
          </w:p>
        </w:tc>
        <w:tc>
          <w:tcPr>
            <w:tcW w:w="1322" w:type="dxa"/>
            <w:noWrap/>
            <w:vAlign w:val="center"/>
          </w:tcPr>
          <w:p w14:paraId="15821B8F" w14:textId="77777777" w:rsidR="002F134B" w:rsidRPr="00F36B4E" w:rsidRDefault="002F134B" w:rsidP="002F134B">
            <w:pPr>
              <w:jc w:val="center"/>
              <w:rPr>
                <w:b/>
                <w:bCs/>
              </w:rPr>
            </w:pPr>
            <w:r w:rsidRPr="00F36B4E">
              <w:rPr>
                <w:rFonts w:ascii="Calibri" w:hAnsi="Calibri" w:cs="Calibri"/>
                <w:b/>
                <w:bCs/>
                <w:color w:val="000000"/>
              </w:rPr>
              <w:t>25,01</w:t>
            </w:r>
          </w:p>
        </w:tc>
      </w:tr>
    </w:tbl>
    <w:p w14:paraId="13B89699" w14:textId="77777777" w:rsidR="002F134B" w:rsidRPr="00587F09" w:rsidRDefault="002F134B" w:rsidP="002F134B">
      <w:pPr>
        <w:jc w:val="both"/>
      </w:pPr>
      <w:r w:rsidRPr="00587F09">
        <w:t>Примечание</w:t>
      </w:r>
      <w:r>
        <w:t>:</w:t>
      </w:r>
      <w:r w:rsidRPr="00587F09">
        <w:t xml:space="preserve"> Перечень работ и услуг по содержанию и ремонту общего имущества собственников </w:t>
      </w:r>
      <w:r>
        <w:t>п</w:t>
      </w:r>
      <w:r w:rsidRPr="00587F09">
        <w:t>омещений в многоквартирном доме определяется организатором конкурса.</w:t>
      </w:r>
    </w:p>
    <w:p w14:paraId="24F0F4EB" w14:textId="4AF0AE9E" w:rsidR="00613445" w:rsidRDefault="00613445" w:rsidP="00613445">
      <w:pPr>
        <w:snapToGrid w:val="0"/>
        <w:ind w:left="2832" w:firstLine="708"/>
        <w:jc w:val="right"/>
      </w:pPr>
    </w:p>
    <w:p w14:paraId="0E67B5AC" w14:textId="77777777" w:rsidR="00613445" w:rsidRDefault="00613445" w:rsidP="00613445">
      <w:pPr>
        <w:snapToGrid w:val="0"/>
        <w:ind w:left="2832" w:firstLine="708"/>
        <w:jc w:val="right"/>
      </w:pPr>
    </w:p>
    <w:p w14:paraId="72C8C69E" w14:textId="0741AB22" w:rsidR="00613445" w:rsidRDefault="002F134B" w:rsidP="00613445">
      <w:pPr>
        <w:snapToGrid w:val="0"/>
        <w:ind w:left="2832" w:firstLine="708"/>
        <w:jc w:val="right"/>
      </w:pPr>
      <w:r>
        <w:t xml:space="preserve">Приложение № </w:t>
      </w:r>
      <w:r w:rsidR="00DA20B6">
        <w:t>49</w:t>
      </w:r>
    </w:p>
    <w:p w14:paraId="7080925D" w14:textId="0F7BF81E" w:rsidR="002F134B" w:rsidRDefault="002F134B" w:rsidP="00613445">
      <w:pPr>
        <w:snapToGrid w:val="0"/>
        <w:ind w:left="2832" w:firstLine="708"/>
        <w:jc w:val="right"/>
      </w:pPr>
    </w:p>
    <w:p w14:paraId="114E4A3B" w14:textId="3DCFE164" w:rsidR="002F134B" w:rsidRPr="008F7450" w:rsidRDefault="00DA20B6" w:rsidP="002F134B">
      <w:pPr>
        <w:pStyle w:val="ConsPlusNonformat"/>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2F134B" w:rsidRPr="008F7450">
        <w:rPr>
          <w:rFonts w:ascii="Times New Roman" w:hAnsi="Times New Roman" w:cs="Times New Roman"/>
          <w:b/>
          <w:bCs/>
          <w:sz w:val="22"/>
          <w:szCs w:val="22"/>
        </w:rPr>
        <w:t>УТВЕРЖДАЮ:</w:t>
      </w:r>
    </w:p>
    <w:p w14:paraId="0382783A"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3F4B04CA"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3C038A4E" w14:textId="77777777" w:rsidR="002F134B" w:rsidRDefault="002F134B" w:rsidP="002F134B">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6EDDB2C4"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4A2000A3"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48C55BBC"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565D1210"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4B8AD6B0" w14:textId="77777777" w:rsidR="002F134B" w:rsidRDefault="002F134B" w:rsidP="002F134B">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285B06D7"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472224F8" w14:textId="77777777" w:rsidR="002F134B" w:rsidRDefault="002F134B" w:rsidP="002F134B">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03F12726"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5577833E"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64F2C254" w14:textId="77777777" w:rsidR="002F134B" w:rsidRDefault="002F134B" w:rsidP="002F134B">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5016046E" w14:textId="77777777" w:rsidR="002F134B" w:rsidRDefault="002F134B" w:rsidP="002F134B">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77B4C9B9"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(дата утверждения)</w:t>
      </w:r>
    </w:p>
    <w:p w14:paraId="6DABAF45" w14:textId="77777777" w:rsidR="002F134B" w:rsidRDefault="002F134B" w:rsidP="002F134B">
      <w:pPr>
        <w:pStyle w:val="ConsPlusNonformat"/>
        <w:jc w:val="center"/>
        <w:rPr>
          <w:rFonts w:ascii="Times New Roman" w:hAnsi="Times New Roman" w:cs="Times New Roman"/>
          <w:sz w:val="22"/>
          <w:szCs w:val="22"/>
        </w:rPr>
      </w:pPr>
    </w:p>
    <w:p w14:paraId="6E6FEE03" w14:textId="77777777" w:rsidR="002F134B" w:rsidRPr="00632C5F" w:rsidRDefault="002F134B" w:rsidP="002F134B">
      <w:pPr>
        <w:pStyle w:val="ConsPlusNonformat"/>
        <w:jc w:val="center"/>
        <w:rPr>
          <w:rFonts w:ascii="Times New Roman" w:hAnsi="Times New Roman" w:cs="Times New Roman"/>
          <w:sz w:val="22"/>
          <w:szCs w:val="22"/>
        </w:rPr>
      </w:pPr>
    </w:p>
    <w:p w14:paraId="570AE459" w14:textId="77777777" w:rsidR="002F134B" w:rsidRDefault="002F134B" w:rsidP="002F134B">
      <w:pPr>
        <w:pStyle w:val="ConsPlusNonformat"/>
        <w:jc w:val="center"/>
        <w:rPr>
          <w:rFonts w:ascii="Times New Roman" w:hAnsi="Times New Roman" w:cs="Times New Roman"/>
          <w:sz w:val="22"/>
          <w:szCs w:val="22"/>
        </w:rPr>
      </w:pPr>
    </w:p>
    <w:p w14:paraId="57E6FC87" w14:textId="77777777" w:rsidR="002F134B" w:rsidRPr="00730030" w:rsidRDefault="002F134B" w:rsidP="002F134B">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АКТ</w:t>
      </w:r>
    </w:p>
    <w:p w14:paraId="5372AAD9" w14:textId="77777777" w:rsidR="002F134B" w:rsidRPr="00730030" w:rsidRDefault="002F134B" w:rsidP="002F134B">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о состоянии общего имущества собственников</w:t>
      </w:r>
    </w:p>
    <w:p w14:paraId="71111E92" w14:textId="77777777" w:rsidR="002F134B" w:rsidRDefault="002F134B" w:rsidP="002F134B">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помещений в многоквартирном доме, являющегося объектом конкурса</w:t>
      </w:r>
    </w:p>
    <w:p w14:paraId="38CEBBC7" w14:textId="77777777" w:rsidR="002F134B" w:rsidRDefault="002F134B" w:rsidP="002F134B">
      <w:pPr>
        <w:pStyle w:val="ConsPlusNonformat"/>
        <w:jc w:val="center"/>
        <w:rPr>
          <w:rFonts w:ascii="Times New Roman" w:hAnsi="Times New Roman" w:cs="Times New Roman"/>
          <w:sz w:val="22"/>
          <w:szCs w:val="22"/>
        </w:rPr>
      </w:pPr>
    </w:p>
    <w:p w14:paraId="6E069B21" w14:textId="77777777" w:rsidR="002F134B" w:rsidRPr="00632C5F" w:rsidRDefault="002F134B" w:rsidP="002F134B">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I. Общие сведения о многоквартирном доме</w:t>
      </w:r>
    </w:p>
    <w:p w14:paraId="0E7A3907" w14:textId="77777777" w:rsidR="002F134B" w:rsidRDefault="002F134B" w:rsidP="002F134B">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 Адрес многоквартирного дома: </w:t>
      </w:r>
      <w:r w:rsidRPr="00632C5F">
        <w:rPr>
          <w:rFonts w:ascii="Times New Roman" w:hAnsi="Times New Roman" w:cs="Times New Roman"/>
          <w:b/>
          <w:sz w:val="22"/>
          <w:szCs w:val="22"/>
          <w:u w:val="single"/>
        </w:rPr>
        <w:t>Нижегородская область,</w:t>
      </w:r>
      <w:r>
        <w:rPr>
          <w:rFonts w:ascii="Times New Roman" w:hAnsi="Times New Roman" w:cs="Times New Roman"/>
          <w:b/>
          <w:sz w:val="22"/>
          <w:szCs w:val="22"/>
          <w:u w:val="single"/>
        </w:rPr>
        <w:t xml:space="preserve"> </w:t>
      </w:r>
      <w:r w:rsidRPr="00632C5F">
        <w:rPr>
          <w:rFonts w:ascii="Times New Roman" w:hAnsi="Times New Roman" w:cs="Times New Roman"/>
          <w:b/>
          <w:sz w:val="22"/>
          <w:szCs w:val="22"/>
          <w:u w:val="single"/>
        </w:rPr>
        <w:t>г.</w:t>
      </w:r>
      <w:r>
        <w:rPr>
          <w:rFonts w:ascii="Times New Roman" w:hAnsi="Times New Roman" w:cs="Times New Roman"/>
          <w:b/>
          <w:sz w:val="22"/>
          <w:szCs w:val="22"/>
          <w:u w:val="single"/>
        </w:rPr>
        <w:t xml:space="preserve"> Шахунья, </w:t>
      </w:r>
    </w:p>
    <w:p w14:paraId="01EA74B9" w14:textId="77777777" w:rsidR="002F134B" w:rsidRPr="00632C5F" w:rsidRDefault="002F134B" w:rsidP="002F134B">
      <w:pPr>
        <w:pStyle w:val="ConsPlusNonformat"/>
        <w:jc w:val="both"/>
        <w:rPr>
          <w:rFonts w:ascii="Times New Roman" w:hAnsi="Times New Roman" w:cs="Times New Roman"/>
          <w:b/>
          <w:sz w:val="22"/>
          <w:szCs w:val="22"/>
          <w:u w:val="single"/>
        </w:rPr>
      </w:pPr>
      <w:r>
        <w:rPr>
          <w:rFonts w:ascii="Times New Roman" w:hAnsi="Times New Roman" w:cs="Times New Roman"/>
          <w:b/>
          <w:sz w:val="22"/>
          <w:szCs w:val="22"/>
          <w:u w:val="single"/>
        </w:rPr>
        <w:t>р.п. Сява, ул. Молодцова, дом № 8</w:t>
      </w:r>
    </w:p>
    <w:p w14:paraId="1A8C9302" w14:textId="77777777" w:rsidR="002F134B" w:rsidRPr="00632C5F" w:rsidRDefault="002F134B" w:rsidP="002F134B">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2. Кадастровый номер многоквартирного дома</w:t>
      </w:r>
      <w:r>
        <w:rPr>
          <w:rFonts w:ascii="Times New Roman" w:hAnsi="Times New Roman" w:cs="Times New Roman"/>
          <w:sz w:val="22"/>
          <w:szCs w:val="22"/>
        </w:rPr>
        <w:t xml:space="preserve"> </w:t>
      </w:r>
      <w:r w:rsidRPr="00632C5F">
        <w:rPr>
          <w:rFonts w:ascii="Times New Roman" w:hAnsi="Times New Roman" w:cs="Times New Roman"/>
          <w:sz w:val="22"/>
          <w:szCs w:val="22"/>
        </w:rPr>
        <w:t>(при его наличии):</w:t>
      </w:r>
      <w:r>
        <w:rPr>
          <w:rFonts w:ascii="Times New Roman" w:hAnsi="Times New Roman" w:cs="Times New Roman"/>
          <w:sz w:val="22"/>
          <w:szCs w:val="22"/>
        </w:rPr>
        <w:t xml:space="preserve"> </w:t>
      </w:r>
      <w:r w:rsidRPr="00632C5F">
        <w:rPr>
          <w:rFonts w:ascii="Times New Roman" w:hAnsi="Times New Roman" w:cs="Times New Roman"/>
          <w:b/>
          <w:sz w:val="22"/>
          <w:szCs w:val="22"/>
          <w:u w:val="single"/>
        </w:rPr>
        <w:t>отсутствует</w:t>
      </w:r>
    </w:p>
    <w:p w14:paraId="1DF0773E" w14:textId="77777777" w:rsidR="002F134B" w:rsidRDefault="002F134B" w:rsidP="002F134B">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3. Серия, тип постройки: </w:t>
      </w:r>
      <w:r w:rsidRPr="009D747A">
        <w:rPr>
          <w:rFonts w:ascii="Times New Roman" w:hAnsi="Times New Roman" w:cs="Times New Roman"/>
          <w:b/>
          <w:sz w:val="22"/>
          <w:szCs w:val="22"/>
          <w:u w:val="single"/>
        </w:rPr>
        <w:t>данные отсутствуют</w:t>
      </w:r>
    </w:p>
    <w:p w14:paraId="2D1B42E4" w14:textId="77777777" w:rsidR="002F134B" w:rsidRDefault="002F134B" w:rsidP="002F134B">
      <w:pPr>
        <w:pStyle w:val="ConsPlusNonformat"/>
        <w:jc w:val="both"/>
        <w:rPr>
          <w:rFonts w:ascii="Times New Roman" w:hAnsi="Times New Roman" w:cs="Times New Roman"/>
          <w:b/>
          <w:sz w:val="22"/>
          <w:szCs w:val="22"/>
          <w:u w:val="single"/>
        </w:rPr>
      </w:pPr>
      <w:r>
        <w:rPr>
          <w:rFonts w:ascii="Times New Roman" w:hAnsi="Times New Roman" w:cs="Times New Roman"/>
          <w:bCs/>
          <w:sz w:val="22"/>
          <w:szCs w:val="22"/>
        </w:rPr>
        <w:t xml:space="preserve">    </w:t>
      </w:r>
      <w:r w:rsidRPr="003E721F">
        <w:rPr>
          <w:rFonts w:ascii="Times New Roman" w:hAnsi="Times New Roman" w:cs="Times New Roman"/>
          <w:bCs/>
          <w:sz w:val="22"/>
          <w:szCs w:val="22"/>
        </w:rPr>
        <w:t>4. Год постройки:</w:t>
      </w:r>
      <w:r w:rsidRPr="003E721F">
        <w:rPr>
          <w:rFonts w:ascii="Times New Roman" w:hAnsi="Times New Roman" w:cs="Times New Roman"/>
          <w:b/>
          <w:sz w:val="22"/>
          <w:szCs w:val="22"/>
          <w:u w:val="single"/>
        </w:rPr>
        <w:t xml:space="preserve"> 19</w:t>
      </w:r>
      <w:r>
        <w:rPr>
          <w:rFonts w:ascii="Times New Roman" w:hAnsi="Times New Roman" w:cs="Times New Roman"/>
          <w:b/>
          <w:sz w:val="22"/>
          <w:szCs w:val="22"/>
          <w:u w:val="single"/>
        </w:rPr>
        <w:t>74</w:t>
      </w:r>
    </w:p>
    <w:p w14:paraId="09E1F59B" w14:textId="77777777" w:rsidR="002F134B" w:rsidRPr="00632C5F" w:rsidRDefault="002F134B" w:rsidP="002F134B">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5. Степень износа по данным государственного технического учета:</w:t>
      </w:r>
      <w:r w:rsidRPr="00400C8B">
        <w:t xml:space="preserve"> </w:t>
      </w:r>
      <w:r w:rsidRPr="00D43277">
        <w:rPr>
          <w:rFonts w:ascii="Times New Roman" w:hAnsi="Times New Roman" w:cs="Times New Roman"/>
          <w:b/>
          <w:bCs/>
          <w:sz w:val="22"/>
          <w:szCs w:val="22"/>
          <w:u w:val="single"/>
        </w:rPr>
        <w:t>23%</w:t>
      </w:r>
      <w:r w:rsidRPr="0041397F">
        <w:rPr>
          <w:rFonts w:ascii="Times New Roman" w:hAnsi="Times New Roman" w:cs="Times New Roman"/>
          <w:b/>
          <w:sz w:val="22"/>
          <w:szCs w:val="22"/>
          <w:u w:val="single"/>
        </w:rPr>
        <w:t xml:space="preserve"> </w:t>
      </w:r>
    </w:p>
    <w:p w14:paraId="3C97E771" w14:textId="77777777" w:rsidR="002F134B" w:rsidRPr="00632C5F" w:rsidRDefault="002F134B" w:rsidP="002F134B">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6. Степень фактического износа: </w:t>
      </w:r>
      <w:r w:rsidRPr="0041397F">
        <w:rPr>
          <w:rFonts w:ascii="Times New Roman" w:hAnsi="Times New Roman" w:cs="Times New Roman"/>
          <w:b/>
          <w:sz w:val="22"/>
          <w:szCs w:val="22"/>
          <w:u w:val="single"/>
        </w:rPr>
        <w:t>данные отсутствуют</w:t>
      </w:r>
    </w:p>
    <w:p w14:paraId="2A96B35E" w14:textId="77777777" w:rsidR="002F134B" w:rsidRPr="00632C5F" w:rsidRDefault="002F134B" w:rsidP="002F134B">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7. Год последнего капитального ремонта: </w:t>
      </w:r>
      <w:r w:rsidRPr="00632C5F">
        <w:rPr>
          <w:rFonts w:ascii="Times New Roman" w:hAnsi="Times New Roman" w:cs="Times New Roman"/>
          <w:b/>
          <w:sz w:val="22"/>
          <w:szCs w:val="22"/>
          <w:u w:val="single"/>
        </w:rPr>
        <w:t>капитальный ремонт не проводился</w:t>
      </w:r>
    </w:p>
    <w:p w14:paraId="726BE467" w14:textId="77777777" w:rsidR="002F134B" w:rsidRPr="00632C5F" w:rsidRDefault="002F134B" w:rsidP="002F134B">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8. </w:t>
      </w:r>
      <w:r w:rsidRPr="00A306E2">
        <w:rPr>
          <w:rFonts w:ascii="Times New Roman" w:hAnsi="Times New Roman" w:cs="Times New Roman"/>
          <w:sz w:val="22"/>
          <w:szCs w:val="22"/>
        </w:rPr>
        <w:t>Реквизиты правового акта о признании многоквартирного дома аварийным и подлежащим сносу:</w:t>
      </w:r>
      <w:r w:rsidRPr="00400C8B">
        <w:t xml:space="preserve"> </w:t>
      </w:r>
      <w:r>
        <w:rPr>
          <w:rFonts w:ascii="Times New Roman" w:hAnsi="Times New Roman" w:cs="Times New Roman"/>
          <w:b/>
          <w:sz w:val="22"/>
          <w:szCs w:val="22"/>
          <w:u w:val="single"/>
        </w:rPr>
        <w:t>отсутствую</w:t>
      </w:r>
      <w:r w:rsidRPr="00400C8B">
        <w:rPr>
          <w:rFonts w:ascii="Times New Roman" w:hAnsi="Times New Roman" w:cs="Times New Roman"/>
          <w:b/>
          <w:sz w:val="22"/>
          <w:szCs w:val="22"/>
          <w:u w:val="single"/>
        </w:rPr>
        <w:t>т</w:t>
      </w:r>
    </w:p>
    <w:p w14:paraId="302639A8" w14:textId="77777777" w:rsidR="002F134B" w:rsidRPr="00914F6E" w:rsidRDefault="002F134B" w:rsidP="002F134B">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9. Количество этажей: </w:t>
      </w:r>
      <w:r>
        <w:rPr>
          <w:rFonts w:ascii="Times New Roman" w:hAnsi="Times New Roman" w:cs="Times New Roman"/>
          <w:b/>
          <w:sz w:val="22"/>
          <w:szCs w:val="22"/>
          <w:u w:val="single"/>
        </w:rPr>
        <w:t>2</w:t>
      </w:r>
      <w:r w:rsidRPr="00914F6E">
        <w:rPr>
          <w:rFonts w:ascii="Times New Roman" w:hAnsi="Times New Roman" w:cs="Times New Roman"/>
          <w:b/>
          <w:sz w:val="22"/>
          <w:szCs w:val="22"/>
          <w:u w:val="single"/>
        </w:rPr>
        <w:t xml:space="preserve"> (</w:t>
      </w:r>
      <w:r>
        <w:rPr>
          <w:rFonts w:ascii="Times New Roman" w:hAnsi="Times New Roman" w:cs="Times New Roman"/>
          <w:b/>
          <w:sz w:val="22"/>
          <w:szCs w:val="22"/>
          <w:u w:val="single"/>
        </w:rPr>
        <w:t>два</w:t>
      </w:r>
      <w:r w:rsidRPr="00914F6E">
        <w:rPr>
          <w:rFonts w:ascii="Times New Roman" w:hAnsi="Times New Roman" w:cs="Times New Roman"/>
          <w:b/>
          <w:sz w:val="22"/>
          <w:szCs w:val="22"/>
          <w:u w:val="single"/>
        </w:rPr>
        <w:t>)</w:t>
      </w:r>
    </w:p>
    <w:p w14:paraId="457EADC9" w14:textId="77777777" w:rsidR="002F134B" w:rsidRPr="00914F6E" w:rsidRDefault="002F134B" w:rsidP="002F134B">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10. Наличие подвала: </w:t>
      </w:r>
      <w:r>
        <w:rPr>
          <w:rFonts w:ascii="Times New Roman" w:hAnsi="Times New Roman" w:cs="Times New Roman"/>
          <w:b/>
          <w:sz w:val="22"/>
          <w:szCs w:val="22"/>
          <w:u w:val="single"/>
        </w:rPr>
        <w:t>да</w:t>
      </w:r>
    </w:p>
    <w:p w14:paraId="27DDC400" w14:textId="77777777" w:rsidR="002F134B" w:rsidRPr="00914F6E" w:rsidRDefault="002F134B" w:rsidP="002F134B">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11. Наличие цокольного этажа: </w:t>
      </w:r>
      <w:r w:rsidRPr="00914F6E">
        <w:rPr>
          <w:rFonts w:ascii="Times New Roman" w:hAnsi="Times New Roman" w:cs="Times New Roman"/>
          <w:b/>
          <w:sz w:val="22"/>
          <w:szCs w:val="22"/>
          <w:u w:val="single"/>
        </w:rPr>
        <w:t>отсутствует</w:t>
      </w:r>
    </w:p>
    <w:p w14:paraId="01B4EE86" w14:textId="77777777" w:rsidR="002F134B" w:rsidRPr="00914F6E" w:rsidRDefault="002F134B" w:rsidP="002F134B">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914F6E">
        <w:rPr>
          <w:rFonts w:ascii="Times New Roman" w:hAnsi="Times New Roman" w:cs="Times New Roman"/>
          <w:sz w:val="22"/>
          <w:szCs w:val="22"/>
        </w:rPr>
        <w:t xml:space="preserve">12. Наличие мансарды: </w:t>
      </w:r>
      <w:r w:rsidRPr="00914F6E">
        <w:rPr>
          <w:rFonts w:ascii="Times New Roman" w:hAnsi="Times New Roman" w:cs="Times New Roman"/>
          <w:b/>
          <w:sz w:val="22"/>
          <w:szCs w:val="22"/>
          <w:u w:val="single"/>
        </w:rPr>
        <w:t>отсутствует</w:t>
      </w:r>
    </w:p>
    <w:p w14:paraId="152F38D7" w14:textId="77777777" w:rsidR="002F134B" w:rsidRPr="00914F6E" w:rsidRDefault="002F134B" w:rsidP="002F134B">
      <w:pPr>
        <w:pStyle w:val="ConsPlusNonformat"/>
        <w:jc w:val="both"/>
        <w:rPr>
          <w:rFonts w:ascii="Times New Roman" w:hAnsi="Times New Roman" w:cs="Times New Roman"/>
          <w:sz w:val="22"/>
          <w:szCs w:val="22"/>
        </w:rPr>
      </w:pPr>
      <w:r w:rsidRPr="00914F6E">
        <w:rPr>
          <w:rFonts w:ascii="Times New Roman" w:hAnsi="Times New Roman" w:cs="Times New Roman"/>
          <w:sz w:val="22"/>
          <w:szCs w:val="22"/>
        </w:rPr>
        <w:t xml:space="preserve">  13. Наличие мезонина: </w:t>
      </w:r>
      <w:r w:rsidRPr="00914F6E">
        <w:rPr>
          <w:rFonts w:ascii="Times New Roman" w:hAnsi="Times New Roman" w:cs="Times New Roman"/>
          <w:b/>
          <w:sz w:val="22"/>
          <w:szCs w:val="22"/>
          <w:u w:val="single"/>
        </w:rPr>
        <w:t>отсутствует</w:t>
      </w:r>
    </w:p>
    <w:p w14:paraId="4FA43F63" w14:textId="77777777" w:rsidR="002F134B" w:rsidRPr="00914F6E" w:rsidRDefault="002F134B" w:rsidP="002F134B">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14. Количество квартир: </w:t>
      </w:r>
      <w:r>
        <w:rPr>
          <w:rFonts w:ascii="Times New Roman" w:hAnsi="Times New Roman" w:cs="Times New Roman"/>
          <w:b/>
          <w:sz w:val="22"/>
          <w:szCs w:val="22"/>
          <w:u w:val="single"/>
        </w:rPr>
        <w:t>4</w:t>
      </w:r>
      <w:r w:rsidRPr="00914F6E">
        <w:rPr>
          <w:rFonts w:ascii="Times New Roman" w:hAnsi="Times New Roman" w:cs="Times New Roman"/>
          <w:b/>
          <w:sz w:val="22"/>
          <w:szCs w:val="22"/>
          <w:u w:val="single"/>
        </w:rPr>
        <w:t xml:space="preserve"> (</w:t>
      </w:r>
      <w:r>
        <w:rPr>
          <w:rFonts w:ascii="Times New Roman" w:hAnsi="Times New Roman" w:cs="Times New Roman"/>
          <w:b/>
          <w:sz w:val="22"/>
          <w:szCs w:val="22"/>
          <w:u w:val="single"/>
        </w:rPr>
        <w:t>четыре</w:t>
      </w:r>
      <w:r w:rsidRPr="00914F6E">
        <w:rPr>
          <w:rFonts w:ascii="Times New Roman" w:hAnsi="Times New Roman" w:cs="Times New Roman"/>
          <w:b/>
          <w:sz w:val="22"/>
          <w:szCs w:val="22"/>
          <w:u w:val="single"/>
        </w:rPr>
        <w:t>)</w:t>
      </w:r>
    </w:p>
    <w:p w14:paraId="6B209B0B" w14:textId="77777777" w:rsidR="002F134B" w:rsidRPr="003525DE" w:rsidRDefault="002F134B" w:rsidP="002F134B">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15. </w:t>
      </w:r>
      <w:r w:rsidRPr="00632C5F">
        <w:rPr>
          <w:rFonts w:ascii="Times New Roman" w:hAnsi="Times New Roman" w:cs="Times New Roman"/>
          <w:sz w:val="22"/>
          <w:szCs w:val="22"/>
        </w:rPr>
        <w:t xml:space="preserve">Количество нежилых помещений, не входящих в состав общего имущества: </w:t>
      </w:r>
      <w:r w:rsidRPr="003525DE">
        <w:rPr>
          <w:rFonts w:ascii="Times New Roman" w:hAnsi="Times New Roman" w:cs="Times New Roman"/>
          <w:b/>
          <w:sz w:val="22"/>
          <w:szCs w:val="22"/>
          <w:u w:val="single"/>
        </w:rPr>
        <w:t>данные отсутствуют</w:t>
      </w:r>
    </w:p>
    <w:p w14:paraId="5CE8EC48" w14:textId="77777777" w:rsidR="002F134B" w:rsidRPr="00632C5F" w:rsidRDefault="002F134B" w:rsidP="002F134B">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16. Реквизиты правового акта о признании всех жилых помещений в многоквартирном доме непригодными для проживания: </w:t>
      </w:r>
      <w:r w:rsidRPr="003525DE">
        <w:rPr>
          <w:rFonts w:ascii="Times New Roman" w:hAnsi="Times New Roman" w:cs="Times New Roman"/>
          <w:b/>
          <w:sz w:val="22"/>
          <w:szCs w:val="22"/>
          <w:u w:val="single"/>
        </w:rPr>
        <w:t>данные отсутствуют</w:t>
      </w:r>
    </w:p>
    <w:p w14:paraId="6EBD6696" w14:textId="77777777" w:rsidR="002F134B" w:rsidRPr="00632C5F" w:rsidRDefault="002F134B" w:rsidP="002F134B">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17. </w:t>
      </w:r>
      <w:r>
        <w:rPr>
          <w:rFonts w:ascii="Times New Roman" w:hAnsi="Times New Roman" w:cs="Times New Roman"/>
          <w:sz w:val="22"/>
          <w:szCs w:val="22"/>
        </w:rPr>
        <w:t xml:space="preserve">Перечень жилых помещений, признанных </w:t>
      </w:r>
      <w:r w:rsidRPr="00A306E2">
        <w:rPr>
          <w:rFonts w:ascii="Times New Roman" w:hAnsi="Times New Roman" w:cs="Times New Roman"/>
          <w:sz w:val="22"/>
          <w:szCs w:val="22"/>
        </w:rPr>
        <w:t xml:space="preserve">непригодными для проживания (с указанием реквизитов правовых актов о признании жилых помещений непригодными для проживания): </w:t>
      </w:r>
      <w:r w:rsidRPr="003525DE">
        <w:rPr>
          <w:rFonts w:ascii="Times New Roman" w:hAnsi="Times New Roman" w:cs="Times New Roman"/>
          <w:b/>
          <w:sz w:val="22"/>
          <w:szCs w:val="22"/>
          <w:u w:val="single"/>
        </w:rPr>
        <w:t>данные отсутствуют</w:t>
      </w:r>
    </w:p>
    <w:p w14:paraId="73157FED" w14:textId="77777777" w:rsidR="002F134B" w:rsidRPr="00632C5F" w:rsidRDefault="002F134B" w:rsidP="002F134B">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18. Строительный объе</w:t>
      </w:r>
      <w:r>
        <w:rPr>
          <w:rFonts w:ascii="Times New Roman" w:hAnsi="Times New Roman" w:cs="Times New Roman"/>
          <w:sz w:val="22"/>
          <w:szCs w:val="22"/>
        </w:rPr>
        <w:t xml:space="preserve">м: </w:t>
      </w:r>
      <w:r>
        <w:rPr>
          <w:rFonts w:ascii="Times New Roman" w:hAnsi="Times New Roman" w:cs="Times New Roman"/>
          <w:b/>
          <w:sz w:val="22"/>
          <w:szCs w:val="22"/>
          <w:u w:val="single"/>
        </w:rPr>
        <w:t>1741</w:t>
      </w:r>
      <w:r w:rsidRPr="00914F6E">
        <w:rPr>
          <w:rFonts w:ascii="Times New Roman" w:hAnsi="Times New Roman" w:cs="Times New Roman"/>
          <w:b/>
          <w:sz w:val="22"/>
          <w:szCs w:val="22"/>
          <w:u w:val="single"/>
        </w:rPr>
        <w:t>,0 куб. м.</w:t>
      </w:r>
    </w:p>
    <w:p w14:paraId="1AD9959F" w14:textId="77777777" w:rsidR="002F134B" w:rsidRPr="00632C5F" w:rsidRDefault="002F134B" w:rsidP="002F134B">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19. Площадь:</w:t>
      </w:r>
    </w:p>
    <w:p w14:paraId="284DA53E" w14:textId="77777777" w:rsidR="002F134B" w:rsidRPr="00632C5F" w:rsidRDefault="002F134B" w:rsidP="002F134B">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а) многоквартирного дома с лоджиями, балконами, шкафами, коридорами и лестничными к</w:t>
      </w:r>
      <w:r>
        <w:rPr>
          <w:rFonts w:ascii="Times New Roman" w:hAnsi="Times New Roman" w:cs="Times New Roman"/>
          <w:sz w:val="22"/>
          <w:szCs w:val="22"/>
        </w:rPr>
        <w:t xml:space="preserve">летками: </w:t>
      </w:r>
      <w:r w:rsidRPr="00B12C4E">
        <w:rPr>
          <w:rFonts w:ascii="Times New Roman" w:hAnsi="Times New Roman" w:cs="Times New Roman"/>
          <w:b/>
          <w:sz w:val="22"/>
          <w:szCs w:val="22"/>
          <w:u w:val="single"/>
        </w:rPr>
        <w:t>данные отсутствуют</w:t>
      </w:r>
    </w:p>
    <w:p w14:paraId="45C90301" w14:textId="77777777" w:rsidR="002F134B" w:rsidRPr="00632C5F" w:rsidRDefault="002F134B" w:rsidP="002F134B">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б)</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жилых помещений (общая площадь квартир): </w:t>
      </w:r>
      <w:r>
        <w:rPr>
          <w:rFonts w:ascii="Times New Roman" w:hAnsi="Times New Roman" w:cs="Times New Roman"/>
          <w:b/>
          <w:sz w:val="22"/>
          <w:szCs w:val="22"/>
          <w:u w:val="single"/>
        </w:rPr>
        <w:t>184,6</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xml:space="preserve"> (297,6</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xml:space="preserve">) </w:t>
      </w:r>
    </w:p>
    <w:p w14:paraId="4B852224" w14:textId="77777777" w:rsidR="002F134B" w:rsidRPr="00632C5F" w:rsidRDefault="002F134B" w:rsidP="002F134B">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в) </w:t>
      </w:r>
      <w:r>
        <w:rPr>
          <w:rFonts w:ascii="Times New Roman" w:hAnsi="Times New Roman" w:cs="Times New Roman"/>
          <w:sz w:val="22"/>
          <w:szCs w:val="22"/>
        </w:rPr>
        <w:t xml:space="preserve">нежилых помещений (общая площадь </w:t>
      </w:r>
      <w:r w:rsidRPr="00632C5F">
        <w:rPr>
          <w:rFonts w:ascii="Times New Roman" w:hAnsi="Times New Roman" w:cs="Times New Roman"/>
          <w:sz w:val="22"/>
          <w:szCs w:val="22"/>
        </w:rPr>
        <w:t xml:space="preserve">нежилых помещений, не </w:t>
      </w:r>
      <w:r>
        <w:rPr>
          <w:rFonts w:ascii="Times New Roman" w:hAnsi="Times New Roman" w:cs="Times New Roman"/>
          <w:sz w:val="22"/>
          <w:szCs w:val="22"/>
        </w:rPr>
        <w:t xml:space="preserve">входящих в состав общего имущества в многоквартирном </w:t>
      </w:r>
      <w:r w:rsidRPr="00632C5F">
        <w:rPr>
          <w:rFonts w:ascii="Times New Roman" w:hAnsi="Times New Roman" w:cs="Times New Roman"/>
          <w:sz w:val="22"/>
          <w:szCs w:val="22"/>
        </w:rPr>
        <w:t xml:space="preserve">доме): </w:t>
      </w:r>
      <w:r w:rsidRPr="00C4072E">
        <w:rPr>
          <w:rFonts w:ascii="Times New Roman" w:hAnsi="Times New Roman" w:cs="Times New Roman"/>
          <w:b/>
          <w:sz w:val="22"/>
          <w:szCs w:val="22"/>
          <w:u w:val="single"/>
        </w:rPr>
        <w:t>данные отсутствуют</w:t>
      </w:r>
      <w:r>
        <w:rPr>
          <w:rFonts w:ascii="Times New Roman" w:hAnsi="Times New Roman" w:cs="Times New Roman"/>
          <w:sz w:val="22"/>
          <w:szCs w:val="22"/>
        </w:rPr>
        <w:t xml:space="preserve"> </w:t>
      </w:r>
    </w:p>
    <w:p w14:paraId="4D7BA4AE" w14:textId="77777777" w:rsidR="002F134B" w:rsidRPr="00632C5F" w:rsidRDefault="002F134B" w:rsidP="002F134B">
      <w:pPr>
        <w:pStyle w:val="ConsPlusNonformat"/>
        <w:tabs>
          <w:tab w:val="left" w:pos="284"/>
          <w:tab w:val="left" w:pos="426"/>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г)</w:t>
      </w:r>
      <w:r>
        <w:rPr>
          <w:rFonts w:ascii="Times New Roman" w:hAnsi="Times New Roman" w:cs="Times New Roman"/>
          <w:sz w:val="22"/>
          <w:szCs w:val="22"/>
        </w:rPr>
        <w:t xml:space="preserve"> помещений общего пользования (общая площадь </w:t>
      </w:r>
      <w:r w:rsidRPr="00632C5F">
        <w:rPr>
          <w:rFonts w:ascii="Times New Roman" w:hAnsi="Times New Roman" w:cs="Times New Roman"/>
          <w:sz w:val="22"/>
          <w:szCs w:val="22"/>
        </w:rPr>
        <w:t>нежилых</w:t>
      </w:r>
      <w:r>
        <w:rPr>
          <w:rFonts w:ascii="Times New Roman" w:hAnsi="Times New Roman" w:cs="Times New Roman"/>
          <w:sz w:val="22"/>
          <w:szCs w:val="22"/>
        </w:rPr>
        <w:t xml:space="preserve"> помещений, </w:t>
      </w:r>
      <w:r w:rsidRPr="00632C5F">
        <w:rPr>
          <w:rFonts w:ascii="Times New Roman" w:hAnsi="Times New Roman" w:cs="Times New Roman"/>
          <w:sz w:val="22"/>
          <w:szCs w:val="22"/>
        </w:rPr>
        <w:t xml:space="preserve">входящих в состав общего имущества в многоквартирном доме): </w:t>
      </w:r>
      <w:r w:rsidRPr="003525DE">
        <w:rPr>
          <w:rFonts w:ascii="Times New Roman" w:hAnsi="Times New Roman" w:cs="Times New Roman"/>
          <w:b/>
          <w:sz w:val="22"/>
          <w:szCs w:val="22"/>
          <w:u w:val="single"/>
        </w:rPr>
        <w:t>данные отсутствуют</w:t>
      </w:r>
    </w:p>
    <w:p w14:paraId="1B698CBE" w14:textId="77777777" w:rsidR="002F134B" w:rsidRPr="00632C5F" w:rsidRDefault="002F134B" w:rsidP="002F134B">
      <w:pPr>
        <w:pStyle w:val="ConsPlusNonformat"/>
        <w:jc w:val="both"/>
        <w:rPr>
          <w:rFonts w:ascii="Times New Roman" w:hAnsi="Times New Roman" w:cs="Times New Roman"/>
          <w:sz w:val="22"/>
          <w:szCs w:val="22"/>
        </w:rPr>
      </w:pPr>
      <w:r>
        <w:rPr>
          <w:rFonts w:ascii="Times New Roman" w:hAnsi="Times New Roman" w:cs="Times New Roman"/>
          <w:sz w:val="22"/>
          <w:szCs w:val="22"/>
        </w:rPr>
        <w:lastRenderedPageBreak/>
        <w:t xml:space="preserve">  </w:t>
      </w:r>
      <w:r w:rsidRPr="00632C5F">
        <w:rPr>
          <w:rFonts w:ascii="Times New Roman" w:hAnsi="Times New Roman" w:cs="Times New Roman"/>
          <w:sz w:val="22"/>
          <w:szCs w:val="22"/>
        </w:rPr>
        <w:t xml:space="preserve">20. Количество лестниц: </w:t>
      </w:r>
      <w:r>
        <w:rPr>
          <w:rFonts w:ascii="Times New Roman" w:hAnsi="Times New Roman" w:cs="Times New Roman"/>
          <w:b/>
          <w:sz w:val="22"/>
          <w:szCs w:val="22"/>
        </w:rPr>
        <w:t>1</w:t>
      </w:r>
      <w:r w:rsidRPr="00B93041">
        <w:rPr>
          <w:rFonts w:ascii="Times New Roman" w:hAnsi="Times New Roman" w:cs="Times New Roman"/>
          <w:b/>
          <w:sz w:val="22"/>
          <w:szCs w:val="22"/>
        </w:rPr>
        <w:t xml:space="preserve"> шт.</w:t>
      </w:r>
    </w:p>
    <w:p w14:paraId="3B490D38" w14:textId="77777777" w:rsidR="002F134B" w:rsidRPr="00632C5F" w:rsidRDefault="002F134B" w:rsidP="002F134B">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21. </w:t>
      </w:r>
      <w:r w:rsidRPr="00632C5F">
        <w:rPr>
          <w:rFonts w:ascii="Times New Roman" w:hAnsi="Times New Roman" w:cs="Times New Roman"/>
          <w:sz w:val="22"/>
          <w:szCs w:val="22"/>
        </w:rPr>
        <w:t>Уборочная площадь лестниц</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(включая межквартирные лестничные площадки): </w:t>
      </w:r>
      <w:r>
        <w:rPr>
          <w:rFonts w:ascii="Times New Roman" w:hAnsi="Times New Roman" w:cs="Times New Roman"/>
          <w:b/>
          <w:sz w:val="22"/>
          <w:szCs w:val="22"/>
          <w:u w:val="single"/>
        </w:rPr>
        <w:t>27,4</w:t>
      </w:r>
      <w:r w:rsidRPr="00DF2CC1">
        <w:rPr>
          <w:rFonts w:ascii="Times New Roman" w:hAnsi="Times New Roman" w:cs="Times New Roman"/>
          <w:b/>
          <w:sz w:val="22"/>
          <w:szCs w:val="22"/>
          <w:u w:val="single"/>
        </w:rPr>
        <w:t xml:space="preserve"> кв. м</w:t>
      </w:r>
    </w:p>
    <w:p w14:paraId="7C8D0005" w14:textId="77777777" w:rsidR="002F134B" w:rsidRPr="00632C5F" w:rsidRDefault="002F134B" w:rsidP="002F134B">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22. Уборочная площадь общих коридоров: </w:t>
      </w:r>
      <w:r w:rsidRPr="00B12C4E">
        <w:rPr>
          <w:rFonts w:ascii="Times New Roman" w:hAnsi="Times New Roman" w:cs="Times New Roman"/>
          <w:b/>
          <w:sz w:val="22"/>
          <w:szCs w:val="22"/>
          <w:u w:val="single"/>
        </w:rPr>
        <w:t>данные отсутствуют</w:t>
      </w:r>
    </w:p>
    <w:p w14:paraId="4846C87C" w14:textId="77777777" w:rsidR="002F134B" w:rsidRPr="00632C5F" w:rsidRDefault="002F134B" w:rsidP="002F134B">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23. </w:t>
      </w:r>
      <w:r>
        <w:rPr>
          <w:rFonts w:ascii="Times New Roman" w:hAnsi="Times New Roman" w:cs="Times New Roman"/>
          <w:sz w:val="22"/>
          <w:szCs w:val="22"/>
        </w:rPr>
        <w:t>Уборочная площадь других помещений</w:t>
      </w:r>
      <w:r w:rsidRPr="00632C5F">
        <w:rPr>
          <w:rFonts w:ascii="Times New Roman" w:hAnsi="Times New Roman" w:cs="Times New Roman"/>
          <w:sz w:val="22"/>
          <w:szCs w:val="22"/>
        </w:rPr>
        <w:t xml:space="preserve"> общего пользования (включая технические этажи, чердаки, технические подвалы): </w:t>
      </w:r>
      <w:r w:rsidRPr="00B12C4E">
        <w:rPr>
          <w:rFonts w:ascii="Times New Roman" w:hAnsi="Times New Roman" w:cs="Times New Roman"/>
          <w:b/>
          <w:sz w:val="22"/>
          <w:szCs w:val="22"/>
          <w:u w:val="single"/>
        </w:rPr>
        <w:t>данные отсутствуют</w:t>
      </w:r>
    </w:p>
    <w:p w14:paraId="5E8622DF" w14:textId="77777777" w:rsidR="002F134B" w:rsidRDefault="002F134B" w:rsidP="002F134B">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24. Площадь земельного участка, входящего в состав общего имущества многоквартирного дома: </w:t>
      </w:r>
      <w:r w:rsidRPr="00CB48B0">
        <w:rPr>
          <w:rFonts w:ascii="Times New Roman" w:hAnsi="Times New Roman" w:cs="Times New Roman"/>
          <w:b/>
          <w:sz w:val="22"/>
          <w:szCs w:val="22"/>
          <w:u w:val="single"/>
        </w:rPr>
        <w:t>данные отсутствуют</w:t>
      </w:r>
    </w:p>
    <w:p w14:paraId="5AF4BF71" w14:textId="77777777" w:rsidR="002F134B" w:rsidRDefault="002F134B" w:rsidP="002F134B">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25. Кадастровый номер земельного участка (при его наличии): </w:t>
      </w:r>
      <w:r w:rsidRPr="00CB48B0">
        <w:rPr>
          <w:rFonts w:ascii="Times New Roman" w:hAnsi="Times New Roman" w:cs="Times New Roman"/>
          <w:b/>
          <w:sz w:val="22"/>
          <w:szCs w:val="22"/>
          <w:u w:val="single"/>
        </w:rPr>
        <w:t>данные отсутствуют</w:t>
      </w:r>
    </w:p>
    <w:p w14:paraId="7968EE0F" w14:textId="77777777" w:rsidR="002F134B" w:rsidRDefault="002F134B" w:rsidP="002F134B">
      <w:pPr>
        <w:pStyle w:val="ConsPlusNonformat"/>
        <w:jc w:val="center"/>
        <w:rPr>
          <w:rFonts w:ascii="Times New Roman" w:hAnsi="Times New Roman" w:cs="Times New Roman"/>
          <w:sz w:val="22"/>
          <w:szCs w:val="22"/>
        </w:rPr>
      </w:pPr>
      <w:r w:rsidRPr="008F6CE0">
        <w:rPr>
          <w:rFonts w:ascii="Times New Roman" w:hAnsi="Times New Roman" w:cs="Times New Roman"/>
          <w:sz w:val="22"/>
          <w:szCs w:val="22"/>
        </w:rPr>
        <w:t>II. Техническое состояние многоквартирного дома, включая пристройки</w:t>
      </w:r>
    </w:p>
    <w:tbl>
      <w:tblPr>
        <w:tblStyle w:val="a5"/>
        <w:tblW w:w="0" w:type="auto"/>
        <w:tblLook w:val="0000" w:firstRow="0" w:lastRow="0" w:firstColumn="0" w:lastColumn="0" w:noHBand="0" w:noVBand="0"/>
      </w:tblPr>
      <w:tblGrid>
        <w:gridCol w:w="4077"/>
        <w:gridCol w:w="3119"/>
        <w:gridCol w:w="2693"/>
      </w:tblGrid>
      <w:tr w:rsidR="002F134B" w14:paraId="02F5209C" w14:textId="77777777" w:rsidTr="002F134B">
        <w:trPr>
          <w:trHeight w:val="1175"/>
        </w:trPr>
        <w:tc>
          <w:tcPr>
            <w:tcW w:w="4077" w:type="dxa"/>
          </w:tcPr>
          <w:p w14:paraId="0E6AD8AB" w14:textId="77777777" w:rsidR="002F134B" w:rsidRDefault="002F134B" w:rsidP="002F134B">
            <w:pPr>
              <w:pStyle w:val="ConsPlusCell"/>
              <w:ind w:left="108"/>
              <w:jc w:val="both"/>
            </w:pPr>
          </w:p>
          <w:p w14:paraId="3406DACF" w14:textId="77777777" w:rsidR="002F134B" w:rsidRPr="003F3F93" w:rsidRDefault="002F134B" w:rsidP="002F134B">
            <w:pPr>
              <w:pStyle w:val="ConsPlusCell"/>
              <w:ind w:left="108"/>
              <w:jc w:val="center"/>
            </w:pPr>
            <w:r w:rsidRPr="003F3F93">
              <w:t>Наименование конструктивных</w:t>
            </w:r>
          </w:p>
          <w:p w14:paraId="06050401" w14:textId="77777777" w:rsidR="002F134B" w:rsidRDefault="002F134B" w:rsidP="002F134B">
            <w:pPr>
              <w:pStyle w:val="ConsPlusCell"/>
              <w:ind w:left="108"/>
              <w:jc w:val="center"/>
            </w:pPr>
            <w:r w:rsidRPr="003F3F93">
              <w:t>элементов</w:t>
            </w:r>
          </w:p>
          <w:p w14:paraId="097754D0" w14:textId="77777777" w:rsidR="002F134B" w:rsidRDefault="002F134B" w:rsidP="002F134B">
            <w:pPr>
              <w:pStyle w:val="ConsPlusCell"/>
              <w:ind w:left="108"/>
              <w:jc w:val="both"/>
            </w:pPr>
          </w:p>
          <w:p w14:paraId="41FD56C0" w14:textId="77777777" w:rsidR="002F134B" w:rsidRDefault="002F134B" w:rsidP="002F134B">
            <w:pPr>
              <w:pStyle w:val="ConsPlusCell"/>
              <w:ind w:left="108"/>
              <w:jc w:val="both"/>
            </w:pPr>
          </w:p>
        </w:tc>
        <w:tc>
          <w:tcPr>
            <w:tcW w:w="3119" w:type="dxa"/>
          </w:tcPr>
          <w:p w14:paraId="2EF5DD84" w14:textId="77777777" w:rsidR="002F134B" w:rsidRDefault="002F134B" w:rsidP="002F134B">
            <w:pPr>
              <w:rPr>
                <w:rFonts w:eastAsiaTheme="minorEastAsia"/>
                <w:sz w:val="20"/>
                <w:szCs w:val="20"/>
              </w:rPr>
            </w:pPr>
          </w:p>
          <w:p w14:paraId="293FDBA9" w14:textId="77777777" w:rsidR="002F134B" w:rsidRDefault="002F134B" w:rsidP="002F134B">
            <w:pPr>
              <w:pStyle w:val="ConsPlusCell"/>
              <w:jc w:val="center"/>
            </w:pPr>
            <w:r w:rsidRPr="003F3F93">
              <w:t>Описание элементов (материал, конструкция или система, отделка и прочее)</w:t>
            </w:r>
          </w:p>
        </w:tc>
        <w:tc>
          <w:tcPr>
            <w:tcW w:w="2693" w:type="dxa"/>
          </w:tcPr>
          <w:p w14:paraId="11DA998B" w14:textId="77777777" w:rsidR="002F134B" w:rsidRDefault="002F134B" w:rsidP="002F134B">
            <w:pPr>
              <w:jc w:val="center"/>
              <w:rPr>
                <w:rFonts w:eastAsiaTheme="minorEastAsia"/>
                <w:sz w:val="20"/>
                <w:szCs w:val="20"/>
              </w:rPr>
            </w:pPr>
          </w:p>
          <w:p w14:paraId="0A41375A" w14:textId="77777777" w:rsidR="002F134B" w:rsidRDefault="002F134B" w:rsidP="002F134B">
            <w:pPr>
              <w:pStyle w:val="ConsPlusCell"/>
              <w:jc w:val="center"/>
            </w:pPr>
            <w:r w:rsidRPr="003F3F93">
              <w:t>Техническое состояние элементов общего имущества многоквартирного дома или износ в %</w:t>
            </w:r>
          </w:p>
        </w:tc>
      </w:tr>
      <w:tr w:rsidR="002F134B" w:rsidRPr="00E27470" w14:paraId="27371B0A" w14:textId="77777777" w:rsidTr="002F134B">
        <w:tblPrEx>
          <w:tblLook w:val="04A0" w:firstRow="1" w:lastRow="0" w:firstColumn="1" w:lastColumn="0" w:noHBand="0" w:noVBand="1"/>
        </w:tblPrEx>
        <w:trPr>
          <w:trHeight w:val="359"/>
        </w:trPr>
        <w:tc>
          <w:tcPr>
            <w:tcW w:w="4077" w:type="dxa"/>
            <w:tcBorders>
              <w:top w:val="single" w:sz="4" w:space="0" w:color="auto"/>
              <w:left w:val="single" w:sz="4" w:space="0" w:color="auto"/>
            </w:tcBorders>
          </w:tcPr>
          <w:p w14:paraId="10F0BAE5" w14:textId="77777777" w:rsidR="002F134B" w:rsidRPr="00E27470" w:rsidRDefault="002F134B" w:rsidP="002F134B">
            <w:pPr>
              <w:pStyle w:val="ConsPlusCell"/>
            </w:pPr>
            <w:r>
              <w:t xml:space="preserve">1. </w:t>
            </w:r>
            <w:r w:rsidRPr="00E27470">
              <w:t>Фундамент</w:t>
            </w:r>
          </w:p>
        </w:tc>
        <w:tc>
          <w:tcPr>
            <w:tcW w:w="3119" w:type="dxa"/>
            <w:tcBorders>
              <w:top w:val="single" w:sz="4" w:space="0" w:color="auto"/>
            </w:tcBorders>
          </w:tcPr>
          <w:p w14:paraId="7E3E9BD6" w14:textId="77777777" w:rsidR="002F134B" w:rsidRPr="00914F6E" w:rsidRDefault="002F134B" w:rsidP="002F134B">
            <w:pPr>
              <w:pStyle w:val="ConsPlusCell"/>
              <w:jc w:val="both"/>
            </w:pPr>
            <w:r>
              <w:t xml:space="preserve">Ленточный </w:t>
            </w:r>
            <w:r w:rsidRPr="00914F6E">
              <w:t>бло</w:t>
            </w:r>
            <w:r>
              <w:t>чный</w:t>
            </w:r>
            <w:r w:rsidRPr="00914F6E">
              <w:t>;</w:t>
            </w:r>
          </w:p>
        </w:tc>
        <w:tc>
          <w:tcPr>
            <w:tcW w:w="2693" w:type="dxa"/>
            <w:tcBorders>
              <w:top w:val="single" w:sz="4" w:space="0" w:color="auto"/>
              <w:right w:val="single" w:sz="4" w:space="0" w:color="auto"/>
            </w:tcBorders>
          </w:tcPr>
          <w:p w14:paraId="42ED5DDF" w14:textId="77777777" w:rsidR="002F134B" w:rsidRPr="00E27470" w:rsidRDefault="002F134B" w:rsidP="002F134B">
            <w:pPr>
              <w:pStyle w:val="ConsPlusCell"/>
              <w:jc w:val="center"/>
            </w:pPr>
            <w:r>
              <w:t>20%</w:t>
            </w:r>
          </w:p>
        </w:tc>
      </w:tr>
      <w:tr w:rsidR="002F134B" w:rsidRPr="00E27470" w14:paraId="23F9DF5C" w14:textId="77777777" w:rsidTr="002F134B">
        <w:tblPrEx>
          <w:tblLook w:val="04A0" w:firstRow="1" w:lastRow="0" w:firstColumn="1" w:lastColumn="0" w:noHBand="0" w:noVBand="1"/>
        </w:tblPrEx>
        <w:tc>
          <w:tcPr>
            <w:tcW w:w="4077" w:type="dxa"/>
            <w:tcBorders>
              <w:left w:val="single" w:sz="4" w:space="0" w:color="auto"/>
            </w:tcBorders>
          </w:tcPr>
          <w:p w14:paraId="08151F1C" w14:textId="77777777" w:rsidR="002F134B" w:rsidRPr="00E27470" w:rsidRDefault="002F134B" w:rsidP="002F134B">
            <w:pPr>
              <w:pStyle w:val="ConsPlusCell"/>
            </w:pPr>
            <w:r w:rsidRPr="00E27470">
              <w:t>2.</w:t>
            </w:r>
            <w:r>
              <w:t xml:space="preserve"> </w:t>
            </w:r>
            <w:r w:rsidRPr="00E27470">
              <w:t>Наружные и внутренние</w:t>
            </w:r>
          </w:p>
          <w:p w14:paraId="2D572BCC" w14:textId="77777777" w:rsidR="002F134B" w:rsidRPr="00E27470" w:rsidRDefault="002F134B" w:rsidP="002F134B">
            <w:pPr>
              <w:pStyle w:val="ConsPlusCell"/>
            </w:pPr>
            <w:r w:rsidRPr="00E27470">
              <w:t xml:space="preserve">  </w:t>
            </w:r>
            <w:r>
              <w:t xml:space="preserve"> </w:t>
            </w:r>
            <w:r w:rsidRPr="00E27470">
              <w:t>капитальные стены</w:t>
            </w:r>
          </w:p>
        </w:tc>
        <w:tc>
          <w:tcPr>
            <w:tcW w:w="3119" w:type="dxa"/>
          </w:tcPr>
          <w:p w14:paraId="0437F48C" w14:textId="77777777" w:rsidR="002F134B" w:rsidRPr="00914F6E" w:rsidRDefault="002F134B" w:rsidP="002F134B">
            <w:pPr>
              <w:autoSpaceDE w:val="0"/>
              <w:autoSpaceDN w:val="0"/>
              <w:adjustRightInd w:val="0"/>
              <w:rPr>
                <w:sz w:val="20"/>
                <w:szCs w:val="20"/>
              </w:rPr>
            </w:pPr>
            <w:r>
              <w:rPr>
                <w:sz w:val="20"/>
                <w:szCs w:val="20"/>
              </w:rPr>
              <w:t>К</w:t>
            </w:r>
            <w:r w:rsidRPr="00914F6E">
              <w:rPr>
                <w:sz w:val="20"/>
                <w:szCs w:val="20"/>
              </w:rPr>
              <w:t>ирпич</w:t>
            </w:r>
            <w:r>
              <w:rPr>
                <w:sz w:val="20"/>
                <w:szCs w:val="20"/>
              </w:rPr>
              <w:t>ные</w:t>
            </w:r>
            <w:r w:rsidRPr="00914F6E">
              <w:rPr>
                <w:sz w:val="20"/>
                <w:szCs w:val="20"/>
              </w:rPr>
              <w:t>;</w:t>
            </w:r>
          </w:p>
        </w:tc>
        <w:tc>
          <w:tcPr>
            <w:tcW w:w="2693" w:type="dxa"/>
            <w:tcBorders>
              <w:right w:val="single" w:sz="4" w:space="0" w:color="auto"/>
            </w:tcBorders>
          </w:tcPr>
          <w:p w14:paraId="71AD649D" w14:textId="77777777" w:rsidR="002F134B" w:rsidRPr="00E27470" w:rsidRDefault="002F134B" w:rsidP="002F134B">
            <w:pPr>
              <w:pStyle w:val="ConsPlusCell"/>
              <w:jc w:val="center"/>
            </w:pPr>
            <w:r w:rsidRPr="00D43277">
              <w:t>20%</w:t>
            </w:r>
          </w:p>
        </w:tc>
      </w:tr>
      <w:tr w:rsidR="002F134B" w:rsidRPr="00E27470" w14:paraId="37CCBC33" w14:textId="77777777" w:rsidTr="002F134B">
        <w:tblPrEx>
          <w:tblLook w:val="04A0" w:firstRow="1" w:lastRow="0" w:firstColumn="1" w:lastColumn="0" w:noHBand="0" w:noVBand="1"/>
        </w:tblPrEx>
        <w:tc>
          <w:tcPr>
            <w:tcW w:w="4077" w:type="dxa"/>
            <w:tcBorders>
              <w:left w:val="single" w:sz="4" w:space="0" w:color="auto"/>
            </w:tcBorders>
          </w:tcPr>
          <w:p w14:paraId="43FA9DDE" w14:textId="77777777" w:rsidR="002F134B" w:rsidRPr="00E27470" w:rsidRDefault="002F134B" w:rsidP="002F134B">
            <w:pPr>
              <w:pStyle w:val="ConsPlusCell"/>
              <w:jc w:val="both"/>
            </w:pPr>
            <w:r w:rsidRPr="00E27470">
              <w:t>3.</w:t>
            </w:r>
            <w:r>
              <w:t xml:space="preserve"> </w:t>
            </w:r>
            <w:r w:rsidRPr="00E27470">
              <w:t>Перегородки</w:t>
            </w:r>
          </w:p>
        </w:tc>
        <w:tc>
          <w:tcPr>
            <w:tcW w:w="3119" w:type="dxa"/>
          </w:tcPr>
          <w:p w14:paraId="00873880" w14:textId="77777777" w:rsidR="002F134B" w:rsidRPr="00C1012D" w:rsidRDefault="002F134B" w:rsidP="002F134B">
            <w:pPr>
              <w:pStyle w:val="ConsPlusCell"/>
              <w:jc w:val="both"/>
            </w:pPr>
            <w:r>
              <w:t>К</w:t>
            </w:r>
            <w:r w:rsidRPr="009D747A">
              <w:t>ирпичные;</w:t>
            </w:r>
          </w:p>
        </w:tc>
        <w:tc>
          <w:tcPr>
            <w:tcW w:w="2693" w:type="dxa"/>
            <w:tcBorders>
              <w:right w:val="single" w:sz="4" w:space="0" w:color="auto"/>
            </w:tcBorders>
          </w:tcPr>
          <w:p w14:paraId="5E8F3AB9" w14:textId="77777777" w:rsidR="002F134B" w:rsidRPr="00E27470" w:rsidRDefault="002F134B" w:rsidP="002F134B">
            <w:pPr>
              <w:pStyle w:val="ConsPlusCell"/>
              <w:jc w:val="center"/>
            </w:pPr>
            <w:r w:rsidRPr="00D43277">
              <w:t>20%</w:t>
            </w:r>
          </w:p>
        </w:tc>
      </w:tr>
      <w:tr w:rsidR="002F134B" w:rsidRPr="00E27470" w14:paraId="53613181" w14:textId="77777777" w:rsidTr="002F134B">
        <w:tblPrEx>
          <w:tblLook w:val="04A0" w:firstRow="1" w:lastRow="0" w:firstColumn="1" w:lastColumn="0" w:noHBand="0" w:noVBand="1"/>
        </w:tblPrEx>
        <w:tc>
          <w:tcPr>
            <w:tcW w:w="4077" w:type="dxa"/>
            <w:tcBorders>
              <w:left w:val="single" w:sz="4" w:space="0" w:color="auto"/>
            </w:tcBorders>
          </w:tcPr>
          <w:p w14:paraId="445CD289" w14:textId="77777777" w:rsidR="002F134B" w:rsidRPr="00E27470" w:rsidRDefault="002F134B" w:rsidP="002F134B">
            <w:pPr>
              <w:pStyle w:val="ConsPlusCell"/>
            </w:pPr>
            <w:r w:rsidRPr="00E27470">
              <w:t>4.</w:t>
            </w:r>
            <w:r>
              <w:t xml:space="preserve"> </w:t>
            </w:r>
            <w:r w:rsidRPr="00E27470">
              <w:t>Перекрытия</w:t>
            </w:r>
            <w:r>
              <w:t xml:space="preserve">: - </w:t>
            </w:r>
            <w:r w:rsidRPr="00E27470">
              <w:t>чердачные</w:t>
            </w:r>
            <w:r>
              <w:t>,</w:t>
            </w:r>
          </w:p>
          <w:p w14:paraId="38059BB9" w14:textId="77777777" w:rsidR="002F134B" w:rsidRDefault="002F134B" w:rsidP="002F134B">
            <w:pPr>
              <w:pStyle w:val="ConsPlusCell"/>
            </w:pPr>
            <w:r w:rsidRPr="00E27470">
              <w:t xml:space="preserve"> </w:t>
            </w:r>
            <w:r>
              <w:t xml:space="preserve">  - </w:t>
            </w:r>
            <w:r w:rsidRPr="00E27470">
              <w:t xml:space="preserve"> </w:t>
            </w:r>
            <w:r>
              <w:t>м</w:t>
            </w:r>
            <w:r w:rsidRPr="00E27470">
              <w:t>еждуэтажные</w:t>
            </w:r>
            <w:r>
              <w:t>,</w:t>
            </w:r>
          </w:p>
          <w:p w14:paraId="4A33ECC3" w14:textId="77777777" w:rsidR="002F134B" w:rsidRPr="00E27470" w:rsidRDefault="002F134B" w:rsidP="002F134B">
            <w:pPr>
              <w:pStyle w:val="ConsPlusCell"/>
            </w:pPr>
            <w:r>
              <w:t xml:space="preserve">   - </w:t>
            </w:r>
            <w:r w:rsidRPr="00E27470">
              <w:t xml:space="preserve"> подвальные</w:t>
            </w:r>
          </w:p>
          <w:p w14:paraId="450EC58A" w14:textId="77777777" w:rsidR="002F134B" w:rsidRPr="00E27470" w:rsidRDefault="002F134B" w:rsidP="002F134B">
            <w:pPr>
              <w:pStyle w:val="ConsPlusCell"/>
            </w:pPr>
            <w:r w:rsidRPr="00E27470">
              <w:t xml:space="preserve"> </w:t>
            </w:r>
            <w:r>
              <w:t xml:space="preserve"> </w:t>
            </w:r>
            <w:r w:rsidRPr="00E27470">
              <w:t xml:space="preserve"> (другое)</w:t>
            </w:r>
          </w:p>
        </w:tc>
        <w:tc>
          <w:tcPr>
            <w:tcW w:w="3119" w:type="dxa"/>
          </w:tcPr>
          <w:p w14:paraId="62BD0AA9" w14:textId="77777777" w:rsidR="002F134B" w:rsidRPr="00C1012D" w:rsidRDefault="002F134B" w:rsidP="002F134B">
            <w:pPr>
              <w:jc w:val="both"/>
              <w:rPr>
                <w:sz w:val="20"/>
                <w:szCs w:val="20"/>
              </w:rPr>
            </w:pPr>
            <w:r>
              <w:rPr>
                <w:sz w:val="20"/>
                <w:szCs w:val="20"/>
              </w:rPr>
              <w:t>Железобетонные</w:t>
            </w:r>
            <w:r w:rsidRPr="00C1012D">
              <w:rPr>
                <w:sz w:val="20"/>
                <w:szCs w:val="20"/>
              </w:rPr>
              <w:t>;</w:t>
            </w:r>
          </w:p>
          <w:p w14:paraId="094ED2D5" w14:textId="77777777" w:rsidR="002F134B" w:rsidRDefault="002F134B" w:rsidP="002F134B">
            <w:pPr>
              <w:jc w:val="both"/>
              <w:rPr>
                <w:sz w:val="20"/>
                <w:szCs w:val="20"/>
              </w:rPr>
            </w:pPr>
            <w:r>
              <w:rPr>
                <w:sz w:val="20"/>
                <w:szCs w:val="20"/>
              </w:rPr>
              <w:t>Ж</w:t>
            </w:r>
            <w:r w:rsidRPr="005446CE">
              <w:rPr>
                <w:sz w:val="20"/>
                <w:szCs w:val="20"/>
              </w:rPr>
              <w:t>елезобетонные;</w:t>
            </w:r>
          </w:p>
          <w:p w14:paraId="2FFAFC43" w14:textId="77777777" w:rsidR="002F134B" w:rsidRPr="00C1012D" w:rsidRDefault="002F134B" w:rsidP="002F134B">
            <w:pPr>
              <w:jc w:val="both"/>
              <w:rPr>
                <w:sz w:val="20"/>
                <w:szCs w:val="20"/>
              </w:rPr>
            </w:pPr>
            <w:r w:rsidRPr="00D43277">
              <w:rPr>
                <w:sz w:val="20"/>
                <w:szCs w:val="20"/>
              </w:rPr>
              <w:t>Железобетонные;</w:t>
            </w:r>
          </w:p>
        </w:tc>
        <w:tc>
          <w:tcPr>
            <w:tcW w:w="2693" w:type="dxa"/>
            <w:tcBorders>
              <w:right w:val="single" w:sz="4" w:space="0" w:color="auto"/>
            </w:tcBorders>
          </w:tcPr>
          <w:p w14:paraId="4AAC69BC" w14:textId="77777777" w:rsidR="002F134B" w:rsidRPr="00D43277" w:rsidRDefault="002F134B" w:rsidP="002F134B">
            <w:pPr>
              <w:jc w:val="center"/>
              <w:rPr>
                <w:sz w:val="20"/>
                <w:szCs w:val="20"/>
              </w:rPr>
            </w:pPr>
            <w:r w:rsidRPr="00D43277">
              <w:rPr>
                <w:sz w:val="20"/>
                <w:szCs w:val="20"/>
              </w:rPr>
              <w:t>25%</w:t>
            </w:r>
          </w:p>
        </w:tc>
      </w:tr>
      <w:tr w:rsidR="002F134B" w:rsidRPr="00E27470" w14:paraId="3C4B1DA3" w14:textId="77777777" w:rsidTr="002F134B">
        <w:tblPrEx>
          <w:tblLook w:val="04A0" w:firstRow="1" w:lastRow="0" w:firstColumn="1" w:lastColumn="0" w:noHBand="0" w:noVBand="1"/>
        </w:tblPrEx>
        <w:tc>
          <w:tcPr>
            <w:tcW w:w="4077" w:type="dxa"/>
            <w:tcBorders>
              <w:left w:val="single" w:sz="4" w:space="0" w:color="auto"/>
            </w:tcBorders>
          </w:tcPr>
          <w:p w14:paraId="52B50465" w14:textId="77777777" w:rsidR="002F134B" w:rsidRPr="00E27470" w:rsidRDefault="002F134B" w:rsidP="002F134B">
            <w:pPr>
              <w:pStyle w:val="ConsPlusCell"/>
              <w:jc w:val="both"/>
            </w:pPr>
            <w:r w:rsidRPr="00E27470">
              <w:t>5.</w:t>
            </w:r>
            <w:r>
              <w:t xml:space="preserve"> </w:t>
            </w:r>
            <w:r w:rsidRPr="00E27470">
              <w:t>Крыша</w:t>
            </w:r>
          </w:p>
        </w:tc>
        <w:tc>
          <w:tcPr>
            <w:tcW w:w="3119" w:type="dxa"/>
          </w:tcPr>
          <w:p w14:paraId="05766B11" w14:textId="77777777" w:rsidR="002F134B" w:rsidRPr="00C1012D" w:rsidRDefault="002F134B" w:rsidP="002F134B">
            <w:pPr>
              <w:pStyle w:val="ConsPlusCell"/>
              <w:jc w:val="both"/>
            </w:pPr>
            <w:r>
              <w:t>Шифер</w:t>
            </w:r>
            <w:r w:rsidRPr="00C1012D">
              <w:t>;</w:t>
            </w:r>
          </w:p>
        </w:tc>
        <w:tc>
          <w:tcPr>
            <w:tcW w:w="2693" w:type="dxa"/>
            <w:tcBorders>
              <w:right w:val="single" w:sz="4" w:space="0" w:color="auto"/>
            </w:tcBorders>
          </w:tcPr>
          <w:p w14:paraId="2AF60C85" w14:textId="77777777" w:rsidR="002F134B" w:rsidRPr="00E27470" w:rsidRDefault="002F134B" w:rsidP="002F134B">
            <w:pPr>
              <w:pStyle w:val="ConsPlusCell"/>
              <w:jc w:val="center"/>
            </w:pPr>
            <w:r w:rsidRPr="00D43277">
              <w:t>25%</w:t>
            </w:r>
          </w:p>
        </w:tc>
      </w:tr>
      <w:tr w:rsidR="002F134B" w:rsidRPr="00E27470" w14:paraId="2D8FBA54" w14:textId="77777777" w:rsidTr="002F134B">
        <w:tblPrEx>
          <w:tblLook w:val="04A0" w:firstRow="1" w:lastRow="0" w:firstColumn="1" w:lastColumn="0" w:noHBand="0" w:noVBand="1"/>
        </w:tblPrEx>
        <w:tc>
          <w:tcPr>
            <w:tcW w:w="4077" w:type="dxa"/>
            <w:tcBorders>
              <w:left w:val="single" w:sz="4" w:space="0" w:color="auto"/>
              <w:bottom w:val="single" w:sz="4" w:space="0" w:color="auto"/>
            </w:tcBorders>
          </w:tcPr>
          <w:p w14:paraId="28BCCF75" w14:textId="77777777" w:rsidR="002F134B" w:rsidRPr="00E27470" w:rsidRDefault="002F134B" w:rsidP="002F134B">
            <w:pPr>
              <w:pStyle w:val="ConsPlusCell"/>
              <w:jc w:val="both"/>
            </w:pPr>
            <w:r w:rsidRPr="00E27470">
              <w:t>6.</w:t>
            </w:r>
            <w:r>
              <w:t xml:space="preserve"> </w:t>
            </w:r>
            <w:r w:rsidRPr="00E27470">
              <w:t>Полы</w:t>
            </w:r>
          </w:p>
        </w:tc>
        <w:tc>
          <w:tcPr>
            <w:tcW w:w="3119" w:type="dxa"/>
            <w:tcBorders>
              <w:bottom w:val="single" w:sz="4" w:space="0" w:color="auto"/>
            </w:tcBorders>
          </w:tcPr>
          <w:p w14:paraId="6E6F7BCA" w14:textId="77777777" w:rsidR="002F134B" w:rsidRPr="00C1012D" w:rsidRDefault="002F134B" w:rsidP="002F134B">
            <w:pPr>
              <w:pStyle w:val="ConsPlusCell"/>
              <w:jc w:val="both"/>
            </w:pPr>
            <w:r>
              <w:t>Дощатые на лагах</w:t>
            </w:r>
            <w:r w:rsidRPr="00C1012D">
              <w:t>;</w:t>
            </w:r>
          </w:p>
        </w:tc>
        <w:tc>
          <w:tcPr>
            <w:tcW w:w="2693" w:type="dxa"/>
            <w:tcBorders>
              <w:bottom w:val="single" w:sz="4" w:space="0" w:color="auto"/>
              <w:right w:val="single" w:sz="4" w:space="0" w:color="auto"/>
            </w:tcBorders>
          </w:tcPr>
          <w:p w14:paraId="45ECEEBE" w14:textId="77777777" w:rsidR="002F134B" w:rsidRPr="00E27470" w:rsidRDefault="002F134B" w:rsidP="002F134B">
            <w:pPr>
              <w:pStyle w:val="ConsPlusCell"/>
              <w:jc w:val="center"/>
            </w:pPr>
            <w:r w:rsidRPr="00D43277">
              <w:t>25%</w:t>
            </w:r>
          </w:p>
        </w:tc>
      </w:tr>
      <w:tr w:rsidR="002F134B" w:rsidRPr="00E27470" w14:paraId="4A847A9A" w14:textId="77777777" w:rsidTr="002F134B">
        <w:tblPrEx>
          <w:tblLook w:val="04A0" w:firstRow="1" w:lastRow="0" w:firstColumn="1" w:lastColumn="0" w:noHBand="0" w:noVBand="1"/>
        </w:tblPrEx>
        <w:tc>
          <w:tcPr>
            <w:tcW w:w="4077" w:type="dxa"/>
            <w:tcBorders>
              <w:left w:val="single" w:sz="4" w:space="0" w:color="auto"/>
            </w:tcBorders>
          </w:tcPr>
          <w:p w14:paraId="7DEBF10B" w14:textId="77777777" w:rsidR="002F134B" w:rsidRDefault="002F134B" w:rsidP="002F134B">
            <w:pPr>
              <w:pStyle w:val="ConsPlusCell"/>
            </w:pPr>
            <w:r w:rsidRPr="00E27470">
              <w:t>7.</w:t>
            </w:r>
            <w:r>
              <w:t xml:space="preserve"> </w:t>
            </w:r>
            <w:r w:rsidRPr="00E27470">
              <w:t>Проемы</w:t>
            </w:r>
            <w:r>
              <w:t>: -</w:t>
            </w:r>
            <w:r w:rsidRPr="00E27470">
              <w:t xml:space="preserve"> окна,</w:t>
            </w:r>
          </w:p>
          <w:p w14:paraId="5F8B2C9A" w14:textId="77777777" w:rsidR="002F134B" w:rsidRPr="00E27470" w:rsidRDefault="002F134B" w:rsidP="002F134B">
            <w:pPr>
              <w:pStyle w:val="ConsPlusCell"/>
            </w:pPr>
            <w:r w:rsidRPr="00E27470">
              <w:t xml:space="preserve"> </w:t>
            </w:r>
            <w:r>
              <w:t xml:space="preserve">   - </w:t>
            </w:r>
            <w:r w:rsidRPr="00E27470">
              <w:t>двери</w:t>
            </w:r>
            <w:r>
              <w:t xml:space="preserve"> </w:t>
            </w:r>
            <w:r w:rsidRPr="00E27470">
              <w:t>(другое)</w:t>
            </w:r>
          </w:p>
        </w:tc>
        <w:tc>
          <w:tcPr>
            <w:tcW w:w="3119" w:type="dxa"/>
          </w:tcPr>
          <w:p w14:paraId="793B08A7" w14:textId="77777777" w:rsidR="002F134B" w:rsidRDefault="002F134B" w:rsidP="002F134B">
            <w:pPr>
              <w:pStyle w:val="ConsPlusCell"/>
            </w:pPr>
            <w:r>
              <w:t>Л/створные;</w:t>
            </w:r>
          </w:p>
          <w:p w14:paraId="68C7E068" w14:textId="77777777" w:rsidR="002F134B" w:rsidRPr="00C1012D" w:rsidRDefault="002F134B" w:rsidP="002F134B">
            <w:pPr>
              <w:pStyle w:val="ConsPlusCell"/>
            </w:pPr>
            <w:r>
              <w:t>Простые;</w:t>
            </w:r>
          </w:p>
        </w:tc>
        <w:tc>
          <w:tcPr>
            <w:tcW w:w="2693" w:type="dxa"/>
            <w:tcBorders>
              <w:right w:val="single" w:sz="4" w:space="0" w:color="auto"/>
            </w:tcBorders>
          </w:tcPr>
          <w:p w14:paraId="56F8EBCB" w14:textId="77777777" w:rsidR="002F134B" w:rsidRDefault="002F134B" w:rsidP="002F134B">
            <w:pPr>
              <w:pStyle w:val="ConsPlusCell"/>
              <w:jc w:val="center"/>
            </w:pPr>
            <w:r w:rsidRPr="00D43277">
              <w:t>25%</w:t>
            </w:r>
          </w:p>
          <w:p w14:paraId="267AA7CF" w14:textId="77777777" w:rsidR="002F134B" w:rsidRPr="00E27470" w:rsidRDefault="002F134B" w:rsidP="002F134B">
            <w:pPr>
              <w:pStyle w:val="ConsPlusCell"/>
              <w:jc w:val="center"/>
            </w:pPr>
            <w:r w:rsidRPr="00D43277">
              <w:t>25%</w:t>
            </w:r>
          </w:p>
        </w:tc>
      </w:tr>
      <w:tr w:rsidR="002F134B" w:rsidRPr="00E27470" w14:paraId="0411D9F6" w14:textId="77777777" w:rsidTr="002F134B">
        <w:tblPrEx>
          <w:tblLook w:val="04A0" w:firstRow="1" w:lastRow="0" w:firstColumn="1" w:lastColumn="0" w:noHBand="0" w:noVBand="1"/>
        </w:tblPrEx>
        <w:tc>
          <w:tcPr>
            <w:tcW w:w="4077" w:type="dxa"/>
            <w:tcBorders>
              <w:left w:val="single" w:sz="4" w:space="0" w:color="auto"/>
            </w:tcBorders>
          </w:tcPr>
          <w:p w14:paraId="57604DF2" w14:textId="77777777" w:rsidR="002F134B" w:rsidRPr="00E27470" w:rsidRDefault="002F134B" w:rsidP="002F134B">
            <w:pPr>
              <w:pStyle w:val="ConsPlusCell"/>
            </w:pPr>
            <w:r w:rsidRPr="00E27470">
              <w:t>8.</w:t>
            </w:r>
            <w:r>
              <w:t xml:space="preserve"> </w:t>
            </w:r>
            <w:r w:rsidRPr="00E27470">
              <w:t>Отделка</w:t>
            </w:r>
            <w:r>
              <w:t>: -</w:t>
            </w:r>
            <w:r w:rsidRPr="00E27470">
              <w:t xml:space="preserve"> внутренняя,</w:t>
            </w:r>
          </w:p>
          <w:p w14:paraId="249B1B40" w14:textId="77777777" w:rsidR="002F134B" w:rsidRPr="00E27470" w:rsidRDefault="002F134B" w:rsidP="002F134B">
            <w:pPr>
              <w:pStyle w:val="ConsPlusCell"/>
            </w:pPr>
            <w:r w:rsidRPr="00E27470">
              <w:t xml:space="preserve">  </w:t>
            </w:r>
            <w:r>
              <w:t xml:space="preserve"> - </w:t>
            </w:r>
            <w:r w:rsidRPr="00E27470">
              <w:t>наружная (другое)</w:t>
            </w:r>
          </w:p>
        </w:tc>
        <w:tc>
          <w:tcPr>
            <w:tcW w:w="3119" w:type="dxa"/>
          </w:tcPr>
          <w:p w14:paraId="6D713406" w14:textId="77777777" w:rsidR="002F134B" w:rsidRPr="00C1012D" w:rsidRDefault="002F134B" w:rsidP="002F134B">
            <w:pPr>
              <w:pStyle w:val="ConsPlusCell"/>
              <w:jc w:val="both"/>
            </w:pPr>
            <w:r>
              <w:t>О</w:t>
            </w:r>
            <w:r w:rsidRPr="00C1012D">
              <w:t>бои, окраска, штукатурка;</w:t>
            </w:r>
          </w:p>
          <w:p w14:paraId="2AE5B8DA" w14:textId="77777777" w:rsidR="002F134B" w:rsidRPr="00C1012D" w:rsidRDefault="002F134B" w:rsidP="002F134B">
            <w:pPr>
              <w:pStyle w:val="ConsPlusCell"/>
              <w:jc w:val="both"/>
            </w:pPr>
            <w:r>
              <w:t>Штукатурка</w:t>
            </w:r>
            <w:r w:rsidRPr="00C1012D">
              <w:t>;</w:t>
            </w:r>
          </w:p>
        </w:tc>
        <w:tc>
          <w:tcPr>
            <w:tcW w:w="2693" w:type="dxa"/>
            <w:tcBorders>
              <w:right w:val="single" w:sz="4" w:space="0" w:color="auto"/>
            </w:tcBorders>
          </w:tcPr>
          <w:p w14:paraId="49F1419C" w14:textId="77777777" w:rsidR="002F134B" w:rsidRPr="00D43277" w:rsidRDefault="002F134B" w:rsidP="002F134B">
            <w:pPr>
              <w:pStyle w:val="ConsPlusCell"/>
              <w:jc w:val="center"/>
            </w:pPr>
            <w:r w:rsidRPr="00D43277">
              <w:t>2</w:t>
            </w:r>
            <w:r>
              <w:t>0</w:t>
            </w:r>
            <w:r w:rsidRPr="00D43277">
              <w:t>%</w:t>
            </w:r>
          </w:p>
          <w:p w14:paraId="476EE346" w14:textId="77777777" w:rsidR="002F134B" w:rsidRPr="00E27470" w:rsidRDefault="002F134B" w:rsidP="002F134B">
            <w:pPr>
              <w:pStyle w:val="ConsPlusCell"/>
              <w:jc w:val="center"/>
            </w:pPr>
            <w:r w:rsidRPr="00D43277">
              <w:t>2</w:t>
            </w:r>
            <w:r>
              <w:t>0</w:t>
            </w:r>
            <w:r w:rsidRPr="00D43277">
              <w:t>%</w:t>
            </w:r>
          </w:p>
        </w:tc>
      </w:tr>
      <w:tr w:rsidR="002F134B" w:rsidRPr="00E27470" w14:paraId="1DFEA13F" w14:textId="77777777" w:rsidTr="002F134B">
        <w:tblPrEx>
          <w:tblLook w:val="04A0" w:firstRow="1" w:lastRow="0" w:firstColumn="1" w:lastColumn="0" w:noHBand="0" w:noVBand="1"/>
        </w:tblPrEx>
        <w:tc>
          <w:tcPr>
            <w:tcW w:w="4077" w:type="dxa"/>
            <w:tcBorders>
              <w:left w:val="single" w:sz="4" w:space="0" w:color="auto"/>
              <w:bottom w:val="single" w:sz="4" w:space="0" w:color="auto"/>
            </w:tcBorders>
          </w:tcPr>
          <w:p w14:paraId="3BE36A90" w14:textId="77777777" w:rsidR="002F134B" w:rsidRDefault="002F134B" w:rsidP="002F134B">
            <w:pPr>
              <w:pStyle w:val="ConsPlusCell"/>
            </w:pPr>
            <w:r w:rsidRPr="00E27470">
              <w:t>9.</w:t>
            </w:r>
            <w:r>
              <w:t xml:space="preserve"> </w:t>
            </w:r>
            <w:r w:rsidRPr="00E27470">
              <w:t xml:space="preserve">Механическое, электрическое, </w:t>
            </w:r>
          </w:p>
          <w:p w14:paraId="1E7BF8FF" w14:textId="77777777" w:rsidR="002F134B" w:rsidRPr="00E27470" w:rsidRDefault="002F134B" w:rsidP="002F134B">
            <w:pPr>
              <w:pStyle w:val="ConsPlusCell"/>
            </w:pPr>
            <w:r w:rsidRPr="00E27470">
              <w:t>санитарно-техническое и</w:t>
            </w:r>
          </w:p>
          <w:p w14:paraId="150C0A95" w14:textId="77777777" w:rsidR="002F134B" w:rsidRPr="00E27470" w:rsidRDefault="002F134B" w:rsidP="002F134B">
            <w:pPr>
              <w:pStyle w:val="ConsPlusCell"/>
            </w:pPr>
            <w:r>
              <w:t>и</w:t>
            </w:r>
            <w:r w:rsidRPr="00E27470">
              <w:t>ное оборудование</w:t>
            </w:r>
            <w:r>
              <w:t xml:space="preserve"> </w:t>
            </w:r>
            <w:r w:rsidRPr="00E27470">
              <w:t>ванны, напольные</w:t>
            </w:r>
            <w:r>
              <w:t xml:space="preserve"> </w:t>
            </w:r>
            <w:r w:rsidRPr="00E27470">
              <w:t>электроплиты, телефонные сети и оборудование сети проводного радиовещания,</w:t>
            </w:r>
            <w:r>
              <w:t xml:space="preserve"> </w:t>
            </w:r>
            <w:r w:rsidRPr="00E27470">
              <w:t>сигнализация,</w:t>
            </w:r>
            <w:r>
              <w:t xml:space="preserve"> </w:t>
            </w:r>
            <w:r w:rsidRPr="00E27470">
              <w:t xml:space="preserve">мусоропровод, лифт, вентиляция </w:t>
            </w:r>
            <w:r>
              <w:t>и другое</w:t>
            </w:r>
          </w:p>
        </w:tc>
        <w:tc>
          <w:tcPr>
            <w:tcW w:w="3119" w:type="dxa"/>
            <w:tcBorders>
              <w:bottom w:val="single" w:sz="4" w:space="0" w:color="auto"/>
            </w:tcBorders>
          </w:tcPr>
          <w:p w14:paraId="09FEB599" w14:textId="77777777" w:rsidR="002F134B" w:rsidRDefault="002F134B" w:rsidP="002F134B">
            <w:pPr>
              <w:pStyle w:val="ConsPlusCell"/>
            </w:pPr>
            <w:r>
              <w:t>В</w:t>
            </w:r>
            <w:r w:rsidRPr="00C1012D">
              <w:t>анны</w:t>
            </w:r>
            <w:r>
              <w:t>е</w:t>
            </w:r>
            <w:r w:rsidRPr="00C1012D">
              <w:t xml:space="preserve">, </w:t>
            </w:r>
          </w:p>
          <w:p w14:paraId="0B895C4B" w14:textId="77777777" w:rsidR="002F134B" w:rsidRPr="00C1012D" w:rsidRDefault="002F134B" w:rsidP="002F134B">
            <w:pPr>
              <w:pStyle w:val="ConsPlusCell"/>
            </w:pPr>
            <w:r w:rsidRPr="00C1012D">
              <w:t>туалеты,</w:t>
            </w:r>
          </w:p>
          <w:p w14:paraId="2FA65515" w14:textId="77777777" w:rsidR="002F134B" w:rsidRPr="00C1012D" w:rsidRDefault="002F134B" w:rsidP="002F134B">
            <w:pPr>
              <w:pStyle w:val="ConsPlusCell"/>
            </w:pPr>
            <w:r>
              <w:t>вентиляция;</w:t>
            </w:r>
          </w:p>
          <w:p w14:paraId="1B1AC413" w14:textId="77777777" w:rsidR="002F134B" w:rsidRPr="00C1012D" w:rsidRDefault="002F134B" w:rsidP="002F134B">
            <w:pPr>
              <w:pStyle w:val="ConsPlusCell"/>
              <w:jc w:val="both"/>
            </w:pPr>
          </w:p>
        </w:tc>
        <w:tc>
          <w:tcPr>
            <w:tcW w:w="2693" w:type="dxa"/>
            <w:tcBorders>
              <w:bottom w:val="single" w:sz="4" w:space="0" w:color="auto"/>
              <w:right w:val="single" w:sz="4" w:space="0" w:color="auto"/>
            </w:tcBorders>
          </w:tcPr>
          <w:p w14:paraId="6CE0BE47" w14:textId="77777777" w:rsidR="002F134B" w:rsidRPr="00DC0CAA" w:rsidRDefault="002F134B" w:rsidP="002F134B">
            <w:pPr>
              <w:pStyle w:val="ConsPlusCell"/>
              <w:jc w:val="center"/>
            </w:pPr>
            <w:r w:rsidRPr="00DC0CAA">
              <w:t>25%</w:t>
            </w:r>
          </w:p>
          <w:p w14:paraId="04F09E89" w14:textId="77777777" w:rsidR="002F134B" w:rsidRPr="00E27470" w:rsidRDefault="002F134B" w:rsidP="002F134B">
            <w:pPr>
              <w:pStyle w:val="ConsPlusCell"/>
              <w:jc w:val="center"/>
            </w:pPr>
          </w:p>
        </w:tc>
      </w:tr>
      <w:tr w:rsidR="002F134B" w:rsidRPr="00E27470" w14:paraId="66E38D8A" w14:textId="77777777" w:rsidTr="002F134B">
        <w:tblPrEx>
          <w:tblLook w:val="04A0" w:firstRow="1" w:lastRow="0" w:firstColumn="1" w:lastColumn="0" w:noHBand="0" w:noVBand="1"/>
        </w:tblPrEx>
        <w:tc>
          <w:tcPr>
            <w:tcW w:w="4077" w:type="dxa"/>
            <w:tcBorders>
              <w:left w:val="single" w:sz="4" w:space="0" w:color="auto"/>
              <w:bottom w:val="single" w:sz="4" w:space="0" w:color="auto"/>
            </w:tcBorders>
          </w:tcPr>
          <w:p w14:paraId="4C7CBF8F" w14:textId="77777777" w:rsidR="002F134B" w:rsidRPr="00E27470" w:rsidRDefault="002F134B" w:rsidP="002F134B">
            <w:pPr>
              <w:pStyle w:val="ConsPlusCell"/>
            </w:pPr>
            <w:r w:rsidRPr="00E27470">
              <w:t>10.</w:t>
            </w:r>
            <w:r>
              <w:t xml:space="preserve"> </w:t>
            </w:r>
            <w:r w:rsidRPr="00E27470">
              <w:t>Внутридомовые</w:t>
            </w:r>
            <w:r>
              <w:t xml:space="preserve"> и</w:t>
            </w:r>
            <w:r w:rsidRPr="00E27470">
              <w:t>нженерные коммуникации и</w:t>
            </w:r>
            <w:r>
              <w:t xml:space="preserve"> </w:t>
            </w:r>
            <w:r w:rsidRPr="00E27470">
              <w:t>оборудование для</w:t>
            </w:r>
            <w:r>
              <w:t xml:space="preserve"> </w:t>
            </w:r>
            <w:r w:rsidRPr="00E27470">
              <w:t>предоставления коммунальных услуг</w:t>
            </w:r>
            <w:r>
              <w:t xml:space="preserve">: </w:t>
            </w:r>
            <w:r w:rsidRPr="00E27470">
              <w:t>электроснабжение,</w:t>
            </w:r>
          </w:p>
          <w:p w14:paraId="68CDAA56" w14:textId="77777777" w:rsidR="002F134B" w:rsidRPr="00E27470" w:rsidRDefault="002F134B" w:rsidP="002F134B">
            <w:pPr>
              <w:pStyle w:val="ConsPlusCell"/>
            </w:pPr>
            <w:r w:rsidRPr="00E27470">
              <w:t>холодное водоснабжение,</w:t>
            </w:r>
          </w:p>
          <w:p w14:paraId="350C99D5" w14:textId="77777777" w:rsidR="002F134B" w:rsidRPr="00E27470" w:rsidRDefault="002F134B" w:rsidP="002F134B">
            <w:pPr>
              <w:pStyle w:val="ConsPlusCell"/>
            </w:pPr>
            <w:r w:rsidRPr="00E27470">
              <w:t>горячее водоснабжение,</w:t>
            </w:r>
          </w:p>
          <w:p w14:paraId="3F764C22" w14:textId="77777777" w:rsidR="002F134B" w:rsidRPr="00E27470" w:rsidRDefault="002F134B" w:rsidP="002F134B">
            <w:pPr>
              <w:pStyle w:val="ConsPlusCell"/>
            </w:pPr>
            <w:r w:rsidRPr="00E27470">
              <w:t>водоотведение,</w:t>
            </w:r>
          </w:p>
          <w:p w14:paraId="38538054" w14:textId="77777777" w:rsidR="002F134B" w:rsidRDefault="002F134B" w:rsidP="002F134B">
            <w:pPr>
              <w:pStyle w:val="ConsPlusCell"/>
            </w:pPr>
            <w:r w:rsidRPr="00E27470">
              <w:t xml:space="preserve">газоснабжение, </w:t>
            </w:r>
          </w:p>
          <w:p w14:paraId="766EF765" w14:textId="77777777" w:rsidR="002F134B" w:rsidRDefault="002F134B" w:rsidP="002F134B">
            <w:pPr>
              <w:pStyle w:val="ConsPlusCell"/>
            </w:pPr>
            <w:r w:rsidRPr="00E27470">
              <w:t>отопление:</w:t>
            </w:r>
            <w:r>
              <w:t xml:space="preserve"> </w:t>
            </w:r>
            <w:r w:rsidRPr="00E27470">
              <w:t>от внешних к</w:t>
            </w:r>
            <w:r>
              <w:t>отельных</w:t>
            </w:r>
            <w:r w:rsidRPr="00E27470">
              <w:t>,</w:t>
            </w:r>
            <w:r>
              <w:t xml:space="preserve"> </w:t>
            </w:r>
            <w:r w:rsidRPr="00E27470">
              <w:t>от домовой</w:t>
            </w:r>
            <w:r>
              <w:t xml:space="preserve"> котельной</w:t>
            </w:r>
            <w:r w:rsidRPr="00E27470">
              <w:t>, печи,</w:t>
            </w:r>
            <w:r>
              <w:t xml:space="preserve"> </w:t>
            </w:r>
            <w:r w:rsidRPr="00E27470">
              <w:t xml:space="preserve">калориферы, </w:t>
            </w:r>
          </w:p>
          <w:p w14:paraId="1A15D894" w14:textId="77777777" w:rsidR="002F134B" w:rsidRPr="00E27470" w:rsidRDefault="002F134B" w:rsidP="002F134B">
            <w:pPr>
              <w:pStyle w:val="ConsPlusCell"/>
            </w:pPr>
            <w:r w:rsidRPr="00E27470">
              <w:t>АГВ</w:t>
            </w:r>
            <w:r>
              <w:t xml:space="preserve"> и другое</w:t>
            </w:r>
          </w:p>
        </w:tc>
        <w:tc>
          <w:tcPr>
            <w:tcW w:w="3119" w:type="dxa"/>
            <w:tcBorders>
              <w:bottom w:val="single" w:sz="4" w:space="0" w:color="auto"/>
            </w:tcBorders>
          </w:tcPr>
          <w:p w14:paraId="5322550B" w14:textId="77777777" w:rsidR="002F134B" w:rsidRPr="00C1012D" w:rsidRDefault="002F134B" w:rsidP="002F134B">
            <w:pPr>
              <w:pStyle w:val="ConsPlusCell"/>
              <w:jc w:val="both"/>
            </w:pPr>
            <w:r>
              <w:t>Э</w:t>
            </w:r>
            <w:r w:rsidRPr="00C1012D">
              <w:t>лектроснабжение,</w:t>
            </w:r>
          </w:p>
          <w:p w14:paraId="6725786F" w14:textId="77777777" w:rsidR="002F134B" w:rsidRPr="00C1012D" w:rsidRDefault="002F134B" w:rsidP="002F134B">
            <w:pPr>
              <w:pStyle w:val="ConsPlusCell"/>
              <w:jc w:val="both"/>
            </w:pPr>
            <w:r w:rsidRPr="00C1012D">
              <w:t>холодное водоснабжение,</w:t>
            </w:r>
          </w:p>
          <w:p w14:paraId="238A3AAE" w14:textId="77777777" w:rsidR="002F134B" w:rsidRPr="00C1012D" w:rsidRDefault="002F134B" w:rsidP="002F134B">
            <w:pPr>
              <w:pStyle w:val="ConsPlusCell"/>
              <w:jc w:val="both"/>
            </w:pPr>
            <w:r w:rsidRPr="00C1012D">
              <w:t>водоотведение,</w:t>
            </w:r>
          </w:p>
          <w:p w14:paraId="08F9DE76" w14:textId="77777777" w:rsidR="002F134B" w:rsidRDefault="002F134B" w:rsidP="002F134B">
            <w:pPr>
              <w:pStyle w:val="ConsPlusCell"/>
            </w:pPr>
            <w:r w:rsidRPr="00C1012D">
              <w:t>центральное отопление</w:t>
            </w:r>
            <w:r>
              <w:t>,</w:t>
            </w:r>
          </w:p>
          <w:p w14:paraId="74D7FFA6" w14:textId="77777777" w:rsidR="002F134B" w:rsidRPr="00C1012D" w:rsidRDefault="002F134B" w:rsidP="002F134B">
            <w:pPr>
              <w:rPr>
                <w:sz w:val="20"/>
                <w:szCs w:val="20"/>
              </w:rPr>
            </w:pPr>
            <w:r w:rsidRPr="003F28D7">
              <w:rPr>
                <w:rFonts w:eastAsiaTheme="minorEastAsia"/>
                <w:sz w:val="20"/>
                <w:szCs w:val="20"/>
              </w:rPr>
              <w:t>газовое оборудование (баллонное)</w:t>
            </w:r>
          </w:p>
        </w:tc>
        <w:tc>
          <w:tcPr>
            <w:tcW w:w="2693" w:type="dxa"/>
            <w:tcBorders>
              <w:bottom w:val="single" w:sz="4" w:space="0" w:color="auto"/>
              <w:right w:val="single" w:sz="4" w:space="0" w:color="auto"/>
            </w:tcBorders>
          </w:tcPr>
          <w:p w14:paraId="1D7778A5" w14:textId="77777777" w:rsidR="002F134B" w:rsidRPr="00DC0CAA" w:rsidRDefault="002F134B" w:rsidP="002F134B">
            <w:pPr>
              <w:pStyle w:val="ConsPlusCell"/>
              <w:jc w:val="center"/>
            </w:pPr>
            <w:r w:rsidRPr="00DC0CAA">
              <w:t>25%</w:t>
            </w:r>
          </w:p>
          <w:p w14:paraId="0B5C16CE" w14:textId="77777777" w:rsidR="002F134B" w:rsidRPr="00E27470" w:rsidRDefault="002F134B" w:rsidP="002F134B">
            <w:pPr>
              <w:pStyle w:val="ConsPlusCell"/>
              <w:jc w:val="center"/>
            </w:pPr>
          </w:p>
        </w:tc>
      </w:tr>
    </w:tbl>
    <w:p w14:paraId="6B8E9DBB" w14:textId="77777777" w:rsidR="002F134B" w:rsidRPr="008E2B76" w:rsidRDefault="002F134B" w:rsidP="002F134B">
      <w:pPr>
        <w:pStyle w:val="ConsPlusCell"/>
        <w:ind w:left="-142"/>
        <w:jc w:val="both"/>
        <w:rPr>
          <w:sz w:val="22"/>
          <w:szCs w:val="22"/>
        </w:rPr>
      </w:pPr>
      <w:r w:rsidRPr="008E2B76">
        <w:rPr>
          <w:sz w:val="22"/>
          <w:szCs w:val="22"/>
        </w:rPr>
        <w:t xml:space="preserve">Настоящий Акт составлен в соответствии с данными Технического паспорта </w:t>
      </w:r>
      <w:r>
        <w:rPr>
          <w:sz w:val="22"/>
          <w:szCs w:val="22"/>
        </w:rPr>
        <w:t>от 22.07.1991 года</w:t>
      </w:r>
      <w:r w:rsidRPr="008E2B76">
        <w:rPr>
          <w:sz w:val="22"/>
          <w:szCs w:val="22"/>
        </w:rPr>
        <w:t xml:space="preserve"> (государственное предприятие Нижегородской области «Нижтехинвентаризация» Шахунский филиал). </w:t>
      </w:r>
    </w:p>
    <w:p w14:paraId="2B9E8367" w14:textId="77777777" w:rsidR="002F134B" w:rsidRDefault="002F134B" w:rsidP="002F134B">
      <w:pPr>
        <w:pStyle w:val="ConsPlusNormal"/>
        <w:ind w:left="-142"/>
        <w:jc w:val="both"/>
        <w:rPr>
          <w:rFonts w:ascii="Times New Roman" w:hAnsi="Times New Roman" w:cs="Times New Roman"/>
        </w:rPr>
      </w:pPr>
    </w:p>
    <w:p w14:paraId="7B23C461" w14:textId="77777777" w:rsidR="002F134B" w:rsidRPr="00F95CAB" w:rsidRDefault="002F134B" w:rsidP="002F134B">
      <w:pPr>
        <w:widowControl w:val="0"/>
        <w:autoSpaceDE w:val="0"/>
        <w:autoSpaceDN w:val="0"/>
        <w:adjustRightInd w:val="0"/>
        <w:jc w:val="center"/>
        <w:rPr>
          <w:u w:val="single"/>
        </w:rPr>
      </w:pPr>
      <w:r w:rsidRPr="00F95CAB">
        <w:rPr>
          <w:u w:val="single"/>
        </w:rPr>
        <w:t xml:space="preserve">Начальник Управления ЖКХ и архитектурной деятельности администрации </w:t>
      </w:r>
      <w:r>
        <w:rPr>
          <w:u w:val="single"/>
        </w:rPr>
        <w:t>муниципального</w:t>
      </w:r>
      <w:r w:rsidRPr="00F95CAB">
        <w:rPr>
          <w:u w:val="single"/>
        </w:rPr>
        <w:t xml:space="preserve"> округа город Шахунья Нижегородской области</w:t>
      </w:r>
    </w:p>
    <w:p w14:paraId="2631C5C2" w14:textId="77777777" w:rsidR="002F134B" w:rsidRPr="00C775B2" w:rsidRDefault="002F134B" w:rsidP="002F134B">
      <w:pPr>
        <w:widowControl w:val="0"/>
        <w:autoSpaceDE w:val="0"/>
        <w:autoSpaceDN w:val="0"/>
        <w:adjustRightInd w:val="0"/>
        <w:jc w:val="center"/>
      </w:pPr>
      <w:r w:rsidRPr="00C775B2">
        <w:rPr>
          <w:sz w:val="16"/>
          <w:szCs w:val="16"/>
        </w:rPr>
        <w:t>(должность, Ф.И.О., руководителя органа местного самоуправления,</w:t>
      </w:r>
      <w:r w:rsidRPr="00C775B2">
        <w:rPr>
          <w:rFonts w:ascii="Courier New" w:hAnsi="Courier New" w:cs="Courier New"/>
          <w:sz w:val="20"/>
          <w:szCs w:val="20"/>
        </w:rPr>
        <w:t xml:space="preserve"> </w:t>
      </w:r>
      <w:r w:rsidRPr="00C775B2">
        <w:rPr>
          <w:sz w:val="16"/>
          <w:szCs w:val="16"/>
        </w:rPr>
        <w:t>уполномоченного устанавливать техническое состояние</w:t>
      </w:r>
    </w:p>
    <w:p w14:paraId="5E7C7B84" w14:textId="77777777" w:rsidR="002F134B" w:rsidRPr="00C775B2" w:rsidRDefault="002F134B" w:rsidP="002F134B">
      <w:pPr>
        <w:widowControl w:val="0"/>
        <w:autoSpaceDE w:val="0"/>
        <w:autoSpaceDN w:val="0"/>
        <w:adjustRightInd w:val="0"/>
        <w:jc w:val="center"/>
        <w:rPr>
          <w:sz w:val="16"/>
          <w:szCs w:val="16"/>
        </w:rPr>
      </w:pPr>
      <w:r w:rsidRPr="00C775B2">
        <w:rPr>
          <w:sz w:val="16"/>
          <w:szCs w:val="16"/>
        </w:rPr>
        <w:t>многоквартирного дома, являющегося объектом конкурса)</w:t>
      </w:r>
    </w:p>
    <w:p w14:paraId="371E7151" w14:textId="77777777" w:rsidR="002F134B" w:rsidRPr="00C775B2" w:rsidRDefault="002F134B" w:rsidP="002F134B">
      <w:pPr>
        <w:widowControl w:val="0"/>
        <w:autoSpaceDE w:val="0"/>
        <w:autoSpaceDN w:val="0"/>
        <w:adjustRightInd w:val="0"/>
        <w:jc w:val="both"/>
        <w:rPr>
          <w:u w:val="single"/>
        </w:rPr>
      </w:pPr>
      <w:r w:rsidRPr="00C775B2">
        <w:rPr>
          <w:sz w:val="20"/>
          <w:szCs w:val="20"/>
        </w:rPr>
        <w:t xml:space="preserve">                  </w:t>
      </w:r>
      <w:r w:rsidRPr="00C775B2">
        <w:t xml:space="preserve">_____________                                                                                        </w:t>
      </w:r>
      <w:r w:rsidRPr="00C775B2">
        <w:rPr>
          <w:u w:val="single"/>
        </w:rPr>
        <w:t>Лаптев С.М.</w:t>
      </w:r>
    </w:p>
    <w:p w14:paraId="25EE03F9" w14:textId="77777777" w:rsidR="002F134B" w:rsidRPr="00C775B2" w:rsidRDefault="002F134B" w:rsidP="002F134B">
      <w:pPr>
        <w:widowControl w:val="0"/>
        <w:autoSpaceDE w:val="0"/>
        <w:autoSpaceDN w:val="0"/>
        <w:adjustRightInd w:val="0"/>
        <w:jc w:val="both"/>
        <w:rPr>
          <w:sz w:val="16"/>
          <w:szCs w:val="16"/>
        </w:rPr>
      </w:pPr>
      <w:r w:rsidRPr="00C775B2">
        <w:rPr>
          <w:sz w:val="16"/>
          <w:szCs w:val="16"/>
        </w:rPr>
        <w:lastRenderedPageBreak/>
        <w:t xml:space="preserve">                              (подпись)                                                                                                                                             (ф. и.о.)</w:t>
      </w:r>
    </w:p>
    <w:p w14:paraId="7B856137" w14:textId="77777777" w:rsidR="002F134B" w:rsidRPr="00C775B2" w:rsidRDefault="002F134B" w:rsidP="002F134B">
      <w:pPr>
        <w:widowControl w:val="0"/>
        <w:autoSpaceDE w:val="0"/>
        <w:autoSpaceDN w:val="0"/>
        <w:adjustRightInd w:val="0"/>
        <w:jc w:val="both"/>
      </w:pPr>
      <w:r w:rsidRPr="00C775B2">
        <w:t xml:space="preserve">        "____" _______ 202</w:t>
      </w:r>
      <w:r>
        <w:t>6</w:t>
      </w:r>
      <w:r w:rsidRPr="00C775B2">
        <w:t xml:space="preserve"> г.</w:t>
      </w:r>
    </w:p>
    <w:p w14:paraId="5083032F" w14:textId="51D4E383" w:rsidR="002F134B" w:rsidRDefault="002F134B" w:rsidP="002F134B">
      <w:pPr>
        <w:widowControl w:val="0"/>
        <w:autoSpaceDE w:val="0"/>
        <w:autoSpaceDN w:val="0"/>
        <w:adjustRightInd w:val="0"/>
        <w:jc w:val="both"/>
        <w:rPr>
          <w:sz w:val="20"/>
          <w:szCs w:val="20"/>
        </w:rPr>
      </w:pPr>
      <w:r w:rsidRPr="00C775B2">
        <w:rPr>
          <w:sz w:val="20"/>
          <w:szCs w:val="20"/>
        </w:rPr>
        <w:t xml:space="preserve">               М.П.</w:t>
      </w:r>
      <w:r w:rsidR="00DA20B6">
        <w:rPr>
          <w:sz w:val="20"/>
          <w:szCs w:val="20"/>
        </w:rPr>
        <w:t xml:space="preserve"> </w:t>
      </w:r>
    </w:p>
    <w:p w14:paraId="6F290A54" w14:textId="77777777" w:rsidR="00DA20B6" w:rsidRPr="00C775B2" w:rsidRDefault="00DA20B6" w:rsidP="002F134B">
      <w:pPr>
        <w:widowControl w:val="0"/>
        <w:autoSpaceDE w:val="0"/>
        <w:autoSpaceDN w:val="0"/>
        <w:adjustRightInd w:val="0"/>
        <w:jc w:val="both"/>
        <w:rPr>
          <w:sz w:val="20"/>
          <w:szCs w:val="20"/>
        </w:rPr>
      </w:pPr>
    </w:p>
    <w:p w14:paraId="4D1E061A" w14:textId="77777777" w:rsidR="002F134B" w:rsidRPr="00E27470" w:rsidRDefault="002F134B" w:rsidP="002F134B">
      <w:pPr>
        <w:pStyle w:val="ConsPlusNonformat"/>
        <w:ind w:left="-142"/>
        <w:jc w:val="both"/>
        <w:rPr>
          <w:rFonts w:ascii="Times New Roman" w:hAnsi="Times New Roman" w:cs="Times New Roman"/>
        </w:rPr>
      </w:pPr>
    </w:p>
    <w:p w14:paraId="21EA53F8" w14:textId="72BF3307" w:rsidR="002F134B" w:rsidRDefault="002F134B" w:rsidP="00613445">
      <w:pPr>
        <w:snapToGrid w:val="0"/>
        <w:ind w:left="2832" w:firstLine="708"/>
        <w:jc w:val="right"/>
      </w:pPr>
      <w:r>
        <w:t xml:space="preserve">Приложение № </w:t>
      </w:r>
      <w:r w:rsidR="00DA20B6">
        <w:t>50</w:t>
      </w:r>
    </w:p>
    <w:p w14:paraId="01FE9CED" w14:textId="1FD6D929" w:rsidR="002F134B" w:rsidRDefault="002F134B" w:rsidP="00613445">
      <w:pPr>
        <w:snapToGrid w:val="0"/>
        <w:ind w:left="2832" w:firstLine="708"/>
        <w:jc w:val="right"/>
      </w:pPr>
    </w:p>
    <w:p w14:paraId="7911CE5E" w14:textId="7A652D28" w:rsidR="002F134B" w:rsidRPr="00D4587F" w:rsidRDefault="002F134B" w:rsidP="002F134B">
      <w:pPr>
        <w:pStyle w:val="ConsPlusNonformat"/>
        <w:jc w:val="center"/>
        <w:rPr>
          <w:rFonts w:ascii="Times New Roman" w:hAnsi="Times New Roman" w:cs="Times New Roman"/>
          <w:b/>
          <w:bCs/>
          <w:sz w:val="22"/>
          <w:szCs w:val="22"/>
        </w:rPr>
      </w:pPr>
      <w:r>
        <w:rPr>
          <w:rFonts w:ascii="Times New Roman" w:eastAsia="Times New Roman" w:hAnsi="Times New Roman" w:cs="Times New Roman"/>
        </w:rPr>
        <w:t xml:space="preserve">                                                                      </w:t>
      </w:r>
      <w:r w:rsidR="00DA20B6">
        <w:rPr>
          <w:rFonts w:ascii="Times New Roman" w:eastAsia="Times New Roman" w:hAnsi="Times New Roman" w:cs="Times New Roman"/>
        </w:rPr>
        <w:t xml:space="preserve">                            </w:t>
      </w:r>
      <w:r w:rsidRPr="00D4587F">
        <w:rPr>
          <w:rFonts w:ascii="Times New Roman" w:hAnsi="Times New Roman" w:cs="Times New Roman"/>
          <w:b/>
          <w:bCs/>
          <w:sz w:val="22"/>
          <w:szCs w:val="22"/>
        </w:rPr>
        <w:t>УТВЕРЖДАЮ:</w:t>
      </w:r>
    </w:p>
    <w:p w14:paraId="3B26F3B2"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605FBDC4"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53FFFAB1" w14:textId="77777777" w:rsidR="002F134B" w:rsidRDefault="002F134B" w:rsidP="002F134B">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1E41471F"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49523C8A"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72E95086"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7BC30F13"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05264969" w14:textId="77777777" w:rsidR="002F134B" w:rsidRDefault="002F134B" w:rsidP="002F134B">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28DAFE36"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745738E1" w14:textId="77777777" w:rsidR="002F134B" w:rsidRDefault="002F134B" w:rsidP="002F134B">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512DF2B8"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6AC554BB"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2F508C9C" w14:textId="77777777" w:rsidR="002F134B" w:rsidRDefault="002F134B" w:rsidP="002F134B">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402F0E1F" w14:textId="77777777" w:rsidR="002F134B" w:rsidRDefault="002F134B" w:rsidP="002F134B">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683D7FBE" w14:textId="77777777" w:rsidR="002F134B" w:rsidRDefault="002F134B" w:rsidP="002F134B">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(дата утверждения)</w:t>
      </w:r>
    </w:p>
    <w:p w14:paraId="40C8BAC3" w14:textId="77777777" w:rsidR="002F134B" w:rsidRPr="00C41D68" w:rsidRDefault="002F134B" w:rsidP="002F134B">
      <w:pPr>
        <w:tabs>
          <w:tab w:val="left" w:pos="2884"/>
        </w:tabs>
        <w:suppressAutoHyphens/>
        <w:spacing w:line="268" w:lineRule="exact"/>
        <w:jc w:val="center"/>
        <w:rPr>
          <w:lang w:eastAsia="ar-SA"/>
        </w:rPr>
      </w:pPr>
      <w:r w:rsidRPr="00C41D68">
        <w:rPr>
          <w:lang w:eastAsia="ar-SA"/>
        </w:rPr>
        <w:t>ПЕРЕЧЕНЬ</w:t>
      </w:r>
    </w:p>
    <w:p w14:paraId="6FB199E3" w14:textId="77777777" w:rsidR="002F134B" w:rsidRDefault="002F134B" w:rsidP="002F134B">
      <w:pPr>
        <w:tabs>
          <w:tab w:val="center" w:pos="3873"/>
        </w:tabs>
        <w:suppressAutoHyphens/>
        <w:spacing w:line="268" w:lineRule="exact"/>
        <w:jc w:val="center"/>
        <w:rPr>
          <w:lang w:eastAsia="ar-SA"/>
        </w:rPr>
      </w:pPr>
      <w:r w:rsidRPr="00C41D68">
        <w:rPr>
          <w:lang w:eastAsia="ar-SA"/>
        </w:rPr>
        <w:t>работ и услуг по содержанию и ремонту общего имущества собственников помещений</w:t>
      </w:r>
    </w:p>
    <w:p w14:paraId="6B19BF62" w14:textId="0822E9FD" w:rsidR="002F134B" w:rsidRPr="00526D09" w:rsidRDefault="002F134B" w:rsidP="002F134B">
      <w:pPr>
        <w:tabs>
          <w:tab w:val="center" w:pos="3873"/>
        </w:tabs>
        <w:suppressAutoHyphens/>
        <w:spacing w:line="268" w:lineRule="exact"/>
        <w:jc w:val="center"/>
        <w:rPr>
          <w:rFonts w:eastAsia="Arial"/>
          <w:b/>
          <w:bCs/>
          <w:sz w:val="16"/>
          <w:szCs w:val="16"/>
          <w:lang w:eastAsia="ar-SA"/>
        </w:rPr>
      </w:pPr>
      <w:r w:rsidRPr="00C41D68">
        <w:rPr>
          <w:lang w:eastAsia="ar-SA"/>
        </w:rPr>
        <w:t xml:space="preserve"> в многоквартирном доме, </w:t>
      </w:r>
      <w:r w:rsidRPr="00C41D68">
        <w:t>расположенном по адресу: г.</w:t>
      </w:r>
      <w:r>
        <w:t xml:space="preserve"> </w:t>
      </w:r>
      <w:r w:rsidRPr="00C41D68">
        <w:t>Шахунья,</w:t>
      </w:r>
      <w:r>
        <w:t xml:space="preserve"> р.</w:t>
      </w:r>
      <w:r w:rsidRPr="00E563CA">
        <w:t>п.</w:t>
      </w:r>
      <w:r>
        <w:t xml:space="preserve"> Сява</w:t>
      </w:r>
      <w:r w:rsidRPr="00E563CA">
        <w:t xml:space="preserve">, ул. </w:t>
      </w:r>
      <w:r>
        <w:t>Молодц</w:t>
      </w:r>
      <w:r w:rsidRPr="00E563CA">
        <w:t xml:space="preserve">ова, д. </w:t>
      </w:r>
      <w:r>
        <w:t>8</w:t>
      </w:r>
    </w:p>
    <w:tbl>
      <w:tblPr>
        <w:tblW w:w="103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4"/>
        <w:gridCol w:w="2007"/>
        <w:gridCol w:w="1204"/>
        <w:gridCol w:w="1230"/>
      </w:tblGrid>
      <w:tr w:rsidR="002F134B" w:rsidRPr="00CD2D37" w14:paraId="366FAC29" w14:textId="77777777" w:rsidTr="00CD2D37">
        <w:trPr>
          <w:trHeight w:val="255"/>
        </w:trPr>
        <w:tc>
          <w:tcPr>
            <w:tcW w:w="5954" w:type="dxa"/>
          </w:tcPr>
          <w:p w14:paraId="55D0058A" w14:textId="77777777" w:rsidR="002F134B" w:rsidRPr="00CD2D37" w:rsidRDefault="002F134B" w:rsidP="002F134B">
            <w:pPr>
              <w:jc w:val="center"/>
              <w:rPr>
                <w:sz w:val="20"/>
                <w:szCs w:val="20"/>
              </w:rPr>
            </w:pPr>
          </w:p>
          <w:p w14:paraId="2871718D" w14:textId="77777777" w:rsidR="002F134B" w:rsidRPr="00CD2D37" w:rsidRDefault="002F134B" w:rsidP="002F134B">
            <w:pPr>
              <w:jc w:val="center"/>
              <w:rPr>
                <w:sz w:val="20"/>
                <w:szCs w:val="20"/>
              </w:rPr>
            </w:pPr>
            <w:r w:rsidRPr="00CD2D37">
              <w:rPr>
                <w:sz w:val="20"/>
                <w:szCs w:val="20"/>
              </w:rPr>
              <w:t>Наименование работ и услуг</w:t>
            </w:r>
          </w:p>
        </w:tc>
        <w:tc>
          <w:tcPr>
            <w:tcW w:w="2007" w:type="dxa"/>
          </w:tcPr>
          <w:p w14:paraId="231DEFB6" w14:textId="77777777" w:rsidR="002F134B" w:rsidRPr="00CD2D37" w:rsidRDefault="002F134B" w:rsidP="002F134B">
            <w:pPr>
              <w:suppressAutoHyphens/>
              <w:snapToGrid w:val="0"/>
              <w:jc w:val="center"/>
              <w:rPr>
                <w:bCs/>
                <w:sz w:val="20"/>
                <w:szCs w:val="20"/>
              </w:rPr>
            </w:pPr>
          </w:p>
          <w:p w14:paraId="4E81E984" w14:textId="77777777" w:rsidR="002F134B" w:rsidRPr="00CD2D37" w:rsidRDefault="002F134B" w:rsidP="002F134B">
            <w:pPr>
              <w:suppressAutoHyphens/>
              <w:snapToGrid w:val="0"/>
              <w:ind w:left="82" w:hanging="82"/>
              <w:jc w:val="center"/>
              <w:rPr>
                <w:bCs/>
                <w:color w:val="000000"/>
                <w:sz w:val="20"/>
                <w:szCs w:val="20"/>
              </w:rPr>
            </w:pPr>
            <w:r w:rsidRPr="00CD2D37">
              <w:rPr>
                <w:bCs/>
                <w:sz w:val="20"/>
                <w:szCs w:val="20"/>
              </w:rPr>
              <w:t>Периодичность выполнения работ</w:t>
            </w:r>
          </w:p>
        </w:tc>
        <w:tc>
          <w:tcPr>
            <w:tcW w:w="1204" w:type="dxa"/>
          </w:tcPr>
          <w:p w14:paraId="68E842F8" w14:textId="77777777" w:rsidR="002F134B" w:rsidRPr="00CD2D37" w:rsidRDefault="002F134B" w:rsidP="002F134B">
            <w:pPr>
              <w:snapToGrid w:val="0"/>
              <w:jc w:val="center"/>
              <w:rPr>
                <w:sz w:val="20"/>
                <w:szCs w:val="20"/>
              </w:rPr>
            </w:pPr>
          </w:p>
          <w:p w14:paraId="315E1204" w14:textId="77777777" w:rsidR="002F134B" w:rsidRPr="00CD2D37" w:rsidRDefault="002F134B" w:rsidP="002F134B">
            <w:pPr>
              <w:snapToGrid w:val="0"/>
              <w:jc w:val="center"/>
              <w:rPr>
                <w:sz w:val="20"/>
                <w:szCs w:val="20"/>
                <w:lang w:eastAsia="ar-SA"/>
              </w:rPr>
            </w:pPr>
            <w:r w:rsidRPr="00CD2D37">
              <w:rPr>
                <w:sz w:val="20"/>
                <w:szCs w:val="20"/>
              </w:rPr>
              <w:t>Годовая</w:t>
            </w:r>
          </w:p>
          <w:p w14:paraId="00E5E8D7" w14:textId="77777777" w:rsidR="002F134B" w:rsidRPr="00CD2D37" w:rsidRDefault="002F134B" w:rsidP="002F134B">
            <w:pPr>
              <w:tabs>
                <w:tab w:val="left" w:pos="124"/>
              </w:tabs>
              <w:jc w:val="center"/>
              <w:rPr>
                <w:sz w:val="20"/>
                <w:szCs w:val="20"/>
              </w:rPr>
            </w:pPr>
            <w:r w:rsidRPr="00CD2D37">
              <w:rPr>
                <w:sz w:val="20"/>
                <w:szCs w:val="20"/>
              </w:rPr>
              <w:t>плата</w:t>
            </w:r>
          </w:p>
          <w:p w14:paraId="0F223B3A" w14:textId="77777777" w:rsidR="002F134B" w:rsidRPr="00CD2D37" w:rsidRDefault="002F134B" w:rsidP="002F134B">
            <w:pPr>
              <w:jc w:val="center"/>
              <w:rPr>
                <w:sz w:val="20"/>
                <w:szCs w:val="20"/>
              </w:rPr>
            </w:pPr>
            <w:r w:rsidRPr="00CD2D37">
              <w:rPr>
                <w:sz w:val="20"/>
                <w:szCs w:val="20"/>
              </w:rPr>
              <w:t>(рублей)</w:t>
            </w:r>
          </w:p>
          <w:p w14:paraId="2F46DF9D" w14:textId="77777777" w:rsidR="002F134B" w:rsidRPr="00CD2D37" w:rsidRDefault="002F134B" w:rsidP="002F134B">
            <w:pPr>
              <w:suppressAutoHyphens/>
              <w:snapToGrid w:val="0"/>
              <w:jc w:val="center"/>
              <w:rPr>
                <w:sz w:val="20"/>
                <w:szCs w:val="20"/>
                <w:lang w:eastAsia="ar-SA"/>
              </w:rPr>
            </w:pPr>
          </w:p>
        </w:tc>
        <w:tc>
          <w:tcPr>
            <w:tcW w:w="1230" w:type="dxa"/>
          </w:tcPr>
          <w:p w14:paraId="4CFD4A36" w14:textId="77777777" w:rsidR="002F134B" w:rsidRPr="00CD2D37" w:rsidRDefault="002F134B" w:rsidP="002F134B">
            <w:pPr>
              <w:jc w:val="center"/>
              <w:rPr>
                <w:sz w:val="20"/>
                <w:szCs w:val="20"/>
              </w:rPr>
            </w:pPr>
            <w:r w:rsidRPr="00CD2D37">
              <w:rPr>
                <w:sz w:val="20"/>
                <w:szCs w:val="20"/>
              </w:rPr>
              <w:t>Стоимость на 1 кв. м. общ. площади (рублей в</w:t>
            </w:r>
          </w:p>
          <w:p w14:paraId="2C14D658" w14:textId="77777777" w:rsidR="002F134B" w:rsidRPr="00CD2D37" w:rsidRDefault="002F134B" w:rsidP="002F134B">
            <w:pPr>
              <w:suppressAutoHyphens/>
              <w:snapToGrid w:val="0"/>
              <w:jc w:val="center"/>
              <w:rPr>
                <w:sz w:val="20"/>
                <w:szCs w:val="20"/>
                <w:lang w:eastAsia="ar-SA"/>
              </w:rPr>
            </w:pPr>
            <w:r w:rsidRPr="00CD2D37">
              <w:rPr>
                <w:sz w:val="20"/>
                <w:szCs w:val="20"/>
              </w:rPr>
              <w:t>месяц)</w:t>
            </w:r>
          </w:p>
        </w:tc>
      </w:tr>
      <w:tr w:rsidR="002F134B" w:rsidRPr="00D4587F" w14:paraId="28B7C278" w14:textId="77777777" w:rsidTr="00CD2D37">
        <w:trPr>
          <w:trHeight w:val="1295"/>
        </w:trPr>
        <w:tc>
          <w:tcPr>
            <w:tcW w:w="5954" w:type="dxa"/>
          </w:tcPr>
          <w:p w14:paraId="752C7197" w14:textId="77777777" w:rsidR="002F134B" w:rsidRPr="007D40CD" w:rsidRDefault="002F134B" w:rsidP="002F134B">
            <w:pPr>
              <w:jc w:val="both"/>
              <w:rPr>
                <w:b/>
                <w:bCs/>
                <w:sz w:val="20"/>
                <w:szCs w:val="20"/>
              </w:rPr>
            </w:pPr>
            <w:r w:rsidRPr="00EB2B0B">
              <w:rPr>
                <w:b/>
                <w:bCs/>
              </w:rPr>
              <w:t>1. Содержание и текущий ремонт внутридомового инженерного оборудования</w:t>
            </w:r>
            <w:r w:rsidRPr="007D40CD">
              <w:rPr>
                <w:b/>
                <w:bCs/>
                <w:sz w:val="20"/>
                <w:szCs w:val="20"/>
              </w:rPr>
              <w:t xml:space="preserve"> </w:t>
            </w:r>
            <w:r w:rsidRPr="007D40CD">
              <w:rPr>
                <w:sz w:val="20"/>
                <w:szCs w:val="20"/>
              </w:rPr>
              <w:t xml:space="preserve">(общих коммуникаций, технических устройств). Профилактические осмотры систем отопления, водопровода, канализации, ремонт и замена запорной и регулировочной арматуры (задвижек, кранов, вентилей и т.д.), относящихся к общим инженерным коммуникациям. Регулировка системы отопления, промывка системы центрального отопления. Ремонт и замена отопительных приборов в местах общего пользования. </w:t>
            </w:r>
          </w:p>
        </w:tc>
        <w:tc>
          <w:tcPr>
            <w:tcW w:w="2007" w:type="dxa"/>
            <w:vAlign w:val="center"/>
          </w:tcPr>
          <w:p w14:paraId="450E9FBF" w14:textId="77777777" w:rsidR="002F134B" w:rsidRPr="00C010AF" w:rsidRDefault="002F134B" w:rsidP="002F134B">
            <w:pPr>
              <w:jc w:val="center"/>
              <w:rPr>
                <w:sz w:val="20"/>
                <w:szCs w:val="20"/>
              </w:rPr>
            </w:pPr>
            <w:r w:rsidRPr="00C010AF">
              <w:rPr>
                <w:sz w:val="20"/>
                <w:szCs w:val="20"/>
              </w:rPr>
              <w:t xml:space="preserve">Осмотр не реже 2 раз в год </w:t>
            </w:r>
          </w:p>
          <w:p w14:paraId="5D133FD2" w14:textId="77777777" w:rsidR="002F134B" w:rsidRPr="007D40CD" w:rsidRDefault="002F134B" w:rsidP="002F134B">
            <w:pPr>
              <w:jc w:val="center"/>
              <w:rPr>
                <w:b/>
                <w:bCs/>
                <w:sz w:val="20"/>
                <w:szCs w:val="20"/>
              </w:rPr>
            </w:pPr>
            <w:r w:rsidRPr="00C010AF">
              <w:rPr>
                <w:sz w:val="20"/>
                <w:szCs w:val="20"/>
              </w:rPr>
              <w:t>и ремонт по мере необходимости</w:t>
            </w:r>
          </w:p>
        </w:tc>
        <w:tc>
          <w:tcPr>
            <w:tcW w:w="1204" w:type="dxa"/>
            <w:vAlign w:val="center"/>
          </w:tcPr>
          <w:p w14:paraId="46844889" w14:textId="77777777" w:rsidR="002F134B" w:rsidRPr="00021806" w:rsidRDefault="002F134B" w:rsidP="002F134B">
            <w:pPr>
              <w:jc w:val="center"/>
              <w:rPr>
                <w:b/>
                <w:bCs/>
              </w:rPr>
            </w:pPr>
            <w:r w:rsidRPr="00021806">
              <w:rPr>
                <w:rFonts w:ascii="Calibri" w:hAnsi="Calibri" w:cs="Calibri"/>
                <w:b/>
                <w:bCs/>
                <w:color w:val="000000"/>
              </w:rPr>
              <w:t>28087,49</w:t>
            </w:r>
          </w:p>
        </w:tc>
        <w:tc>
          <w:tcPr>
            <w:tcW w:w="1230" w:type="dxa"/>
            <w:vAlign w:val="center"/>
          </w:tcPr>
          <w:p w14:paraId="5BDF832A" w14:textId="77777777" w:rsidR="002F134B" w:rsidRPr="00021806" w:rsidRDefault="002F134B" w:rsidP="002F134B">
            <w:pPr>
              <w:jc w:val="center"/>
              <w:rPr>
                <w:b/>
                <w:bCs/>
              </w:rPr>
            </w:pPr>
            <w:r w:rsidRPr="00021806">
              <w:rPr>
                <w:rFonts w:ascii="Calibri" w:hAnsi="Calibri" w:cs="Calibri"/>
                <w:b/>
                <w:bCs/>
                <w:color w:val="000000"/>
              </w:rPr>
              <w:t>7,87</w:t>
            </w:r>
          </w:p>
        </w:tc>
      </w:tr>
      <w:tr w:rsidR="002F134B" w:rsidRPr="00D4587F" w14:paraId="717983D0" w14:textId="77777777" w:rsidTr="00CD2D37">
        <w:trPr>
          <w:trHeight w:val="1339"/>
        </w:trPr>
        <w:tc>
          <w:tcPr>
            <w:tcW w:w="5954" w:type="dxa"/>
          </w:tcPr>
          <w:p w14:paraId="2CAC31C3" w14:textId="77777777" w:rsidR="002F134B" w:rsidRPr="007D40CD" w:rsidRDefault="002F134B" w:rsidP="002F134B">
            <w:pPr>
              <w:jc w:val="both"/>
              <w:rPr>
                <w:sz w:val="20"/>
                <w:szCs w:val="20"/>
              </w:rPr>
            </w:pPr>
            <w:r w:rsidRPr="007D40CD">
              <w:rPr>
                <w:sz w:val="20"/>
                <w:szCs w:val="20"/>
              </w:rPr>
              <w:t>1.1. Ремонт, испытание, промывка и опрессовка систем центрального отопления (смена отдельных участков трубопровода, смена запорной арматуры, осмотр системы центрального отопления, ликвидация воздушных пробок в системе отопления при запуске отопления и в отопительный период, промывка гидропневматическим способом системы отопления в период подготовки к отопительному периоду)</w:t>
            </w:r>
          </w:p>
        </w:tc>
        <w:tc>
          <w:tcPr>
            <w:tcW w:w="2007" w:type="dxa"/>
            <w:vAlign w:val="center"/>
          </w:tcPr>
          <w:p w14:paraId="64FDDA35" w14:textId="77777777" w:rsidR="002F134B" w:rsidRPr="00C010AF" w:rsidRDefault="002F134B" w:rsidP="002F134B">
            <w:pPr>
              <w:jc w:val="center"/>
              <w:rPr>
                <w:sz w:val="20"/>
                <w:szCs w:val="20"/>
              </w:rPr>
            </w:pPr>
            <w:r w:rsidRPr="00C010AF">
              <w:rPr>
                <w:sz w:val="20"/>
                <w:szCs w:val="20"/>
              </w:rPr>
              <w:t xml:space="preserve">Осмотр не реже 2 раз в год </w:t>
            </w:r>
          </w:p>
          <w:p w14:paraId="79A91152" w14:textId="77777777" w:rsidR="002F134B" w:rsidRPr="007D40CD" w:rsidRDefault="002F134B" w:rsidP="002F134B">
            <w:pPr>
              <w:jc w:val="center"/>
              <w:rPr>
                <w:sz w:val="20"/>
                <w:szCs w:val="20"/>
              </w:rPr>
            </w:pPr>
            <w:r w:rsidRPr="00C010AF">
              <w:rPr>
                <w:sz w:val="20"/>
                <w:szCs w:val="20"/>
              </w:rPr>
              <w:t>и ремонт по мере необходимости</w:t>
            </w:r>
          </w:p>
        </w:tc>
        <w:tc>
          <w:tcPr>
            <w:tcW w:w="1204" w:type="dxa"/>
            <w:vAlign w:val="center"/>
          </w:tcPr>
          <w:p w14:paraId="660A7078" w14:textId="77777777" w:rsidR="002F134B" w:rsidRPr="00A247EA" w:rsidRDefault="002F134B" w:rsidP="002F134B">
            <w:pPr>
              <w:jc w:val="center"/>
            </w:pPr>
            <w:r>
              <w:rPr>
                <w:rFonts w:ascii="Calibri" w:hAnsi="Calibri" w:cs="Calibri"/>
                <w:color w:val="000000"/>
              </w:rPr>
              <w:t>13395,57</w:t>
            </w:r>
          </w:p>
        </w:tc>
        <w:tc>
          <w:tcPr>
            <w:tcW w:w="1230" w:type="dxa"/>
            <w:noWrap/>
            <w:vAlign w:val="center"/>
          </w:tcPr>
          <w:p w14:paraId="3989AB33" w14:textId="77777777" w:rsidR="002F134B" w:rsidRPr="00A247EA" w:rsidRDefault="002F134B" w:rsidP="002F134B">
            <w:pPr>
              <w:jc w:val="center"/>
            </w:pPr>
            <w:r>
              <w:rPr>
                <w:rFonts w:ascii="Calibri" w:hAnsi="Calibri" w:cs="Calibri"/>
                <w:color w:val="000000"/>
              </w:rPr>
              <w:t>3,75</w:t>
            </w:r>
          </w:p>
        </w:tc>
      </w:tr>
      <w:tr w:rsidR="002F134B" w:rsidRPr="00D4587F" w14:paraId="4E62A946" w14:textId="77777777" w:rsidTr="00CD2D37">
        <w:trPr>
          <w:trHeight w:val="1125"/>
        </w:trPr>
        <w:tc>
          <w:tcPr>
            <w:tcW w:w="5954" w:type="dxa"/>
          </w:tcPr>
          <w:p w14:paraId="5DC2BCEB" w14:textId="77777777" w:rsidR="002F134B" w:rsidRPr="007D40CD" w:rsidRDefault="002F134B" w:rsidP="002F134B">
            <w:pPr>
              <w:jc w:val="both"/>
              <w:rPr>
                <w:sz w:val="20"/>
                <w:szCs w:val="20"/>
              </w:rPr>
            </w:pPr>
            <w:r w:rsidRPr="007D40CD">
              <w:rPr>
                <w:sz w:val="20"/>
                <w:szCs w:val="20"/>
              </w:rPr>
              <w:t>1.2. Проведение технических осмотров и устранение неисправностей в системе водоотведения (замена участков труб, очистка канализационной сети по заявкам)</w:t>
            </w:r>
            <w:r>
              <w:rPr>
                <w:sz w:val="20"/>
                <w:szCs w:val="20"/>
              </w:rPr>
              <w:t>.</w:t>
            </w:r>
            <w:r w:rsidRPr="007D40CD">
              <w:rPr>
                <w:sz w:val="20"/>
                <w:szCs w:val="20"/>
              </w:rPr>
              <w:t xml:space="preserve"> Устранение засоров канализационной системы, относящейся к общему имуществу дома.</w:t>
            </w:r>
          </w:p>
        </w:tc>
        <w:tc>
          <w:tcPr>
            <w:tcW w:w="2007" w:type="dxa"/>
            <w:vAlign w:val="center"/>
          </w:tcPr>
          <w:p w14:paraId="12D6750A" w14:textId="77777777" w:rsidR="002F134B" w:rsidRPr="00C010AF" w:rsidRDefault="002F134B" w:rsidP="002F134B">
            <w:pPr>
              <w:jc w:val="center"/>
              <w:rPr>
                <w:sz w:val="20"/>
                <w:szCs w:val="20"/>
              </w:rPr>
            </w:pPr>
            <w:r w:rsidRPr="00C010AF">
              <w:rPr>
                <w:sz w:val="20"/>
                <w:szCs w:val="20"/>
              </w:rPr>
              <w:t xml:space="preserve">Осмотр не реже 2 раз в год </w:t>
            </w:r>
          </w:p>
          <w:p w14:paraId="4854C92A" w14:textId="77777777" w:rsidR="002F134B" w:rsidRPr="007D40CD" w:rsidRDefault="002F134B" w:rsidP="002F134B">
            <w:pPr>
              <w:jc w:val="center"/>
              <w:rPr>
                <w:sz w:val="20"/>
                <w:szCs w:val="20"/>
              </w:rPr>
            </w:pPr>
            <w:r w:rsidRPr="00C010AF">
              <w:rPr>
                <w:sz w:val="20"/>
                <w:szCs w:val="20"/>
              </w:rPr>
              <w:t>и ремонт по мере необходимости</w:t>
            </w:r>
          </w:p>
        </w:tc>
        <w:tc>
          <w:tcPr>
            <w:tcW w:w="1204" w:type="dxa"/>
            <w:vAlign w:val="center"/>
          </w:tcPr>
          <w:p w14:paraId="77B62380" w14:textId="77777777" w:rsidR="002F134B" w:rsidRPr="00A247EA" w:rsidRDefault="002F134B" w:rsidP="002F134B">
            <w:pPr>
              <w:jc w:val="center"/>
            </w:pPr>
            <w:r>
              <w:rPr>
                <w:rFonts w:ascii="Calibri" w:hAnsi="Calibri" w:cs="Calibri"/>
                <w:color w:val="000000"/>
              </w:rPr>
              <w:t>7345,95</w:t>
            </w:r>
          </w:p>
        </w:tc>
        <w:tc>
          <w:tcPr>
            <w:tcW w:w="1230" w:type="dxa"/>
            <w:noWrap/>
            <w:vAlign w:val="center"/>
          </w:tcPr>
          <w:p w14:paraId="217CDE23" w14:textId="77777777" w:rsidR="002F134B" w:rsidRPr="00A247EA" w:rsidRDefault="002F134B" w:rsidP="002F134B">
            <w:pPr>
              <w:jc w:val="center"/>
            </w:pPr>
            <w:r>
              <w:rPr>
                <w:rFonts w:ascii="Calibri" w:hAnsi="Calibri" w:cs="Calibri"/>
                <w:color w:val="000000"/>
              </w:rPr>
              <w:t>2,06</w:t>
            </w:r>
          </w:p>
        </w:tc>
      </w:tr>
      <w:tr w:rsidR="002F134B" w:rsidRPr="00D4587F" w14:paraId="2B0BD840" w14:textId="77777777" w:rsidTr="00CD2D37">
        <w:trPr>
          <w:trHeight w:val="1117"/>
        </w:trPr>
        <w:tc>
          <w:tcPr>
            <w:tcW w:w="5954" w:type="dxa"/>
          </w:tcPr>
          <w:p w14:paraId="3A04C3FD" w14:textId="77777777" w:rsidR="002F134B" w:rsidRPr="007D40CD" w:rsidRDefault="002F134B" w:rsidP="002F134B">
            <w:pPr>
              <w:jc w:val="both"/>
              <w:rPr>
                <w:sz w:val="20"/>
                <w:szCs w:val="20"/>
              </w:rPr>
            </w:pPr>
            <w:r w:rsidRPr="007D40CD">
              <w:rPr>
                <w:sz w:val="20"/>
                <w:szCs w:val="20"/>
              </w:rPr>
              <w:t>1.3. Проведение технических осмотров и устранение неисправностей в системе холодного водоснабжения (осмотр системы холодного водоснабжения планово 2 раза в год и при поступлении заявок, смена отдельных участков трубопровода, смена запорной арматуры).</w:t>
            </w:r>
          </w:p>
        </w:tc>
        <w:tc>
          <w:tcPr>
            <w:tcW w:w="2007" w:type="dxa"/>
            <w:vAlign w:val="center"/>
          </w:tcPr>
          <w:p w14:paraId="63DF876A" w14:textId="77777777" w:rsidR="002F134B" w:rsidRPr="00C010AF" w:rsidRDefault="002F134B" w:rsidP="002F134B">
            <w:pPr>
              <w:jc w:val="center"/>
              <w:rPr>
                <w:sz w:val="20"/>
                <w:szCs w:val="20"/>
              </w:rPr>
            </w:pPr>
            <w:r w:rsidRPr="00C010AF">
              <w:rPr>
                <w:sz w:val="20"/>
                <w:szCs w:val="20"/>
              </w:rPr>
              <w:t xml:space="preserve">Осмотр не реже 2 раз в год </w:t>
            </w:r>
          </w:p>
          <w:p w14:paraId="115AEACB" w14:textId="77777777" w:rsidR="002F134B" w:rsidRPr="007D40CD" w:rsidRDefault="002F134B" w:rsidP="002F134B">
            <w:pPr>
              <w:jc w:val="center"/>
              <w:rPr>
                <w:sz w:val="20"/>
                <w:szCs w:val="20"/>
              </w:rPr>
            </w:pPr>
            <w:r w:rsidRPr="00C010AF">
              <w:rPr>
                <w:sz w:val="20"/>
                <w:szCs w:val="20"/>
              </w:rPr>
              <w:t>и ремонт по мере необходимости</w:t>
            </w:r>
          </w:p>
        </w:tc>
        <w:tc>
          <w:tcPr>
            <w:tcW w:w="1204" w:type="dxa"/>
            <w:vAlign w:val="center"/>
          </w:tcPr>
          <w:p w14:paraId="67EE15D5" w14:textId="77777777" w:rsidR="002F134B" w:rsidRPr="00A247EA" w:rsidRDefault="002F134B" w:rsidP="002F134B">
            <w:pPr>
              <w:jc w:val="center"/>
            </w:pPr>
            <w:r>
              <w:rPr>
                <w:rFonts w:ascii="Calibri" w:hAnsi="Calibri" w:cs="Calibri"/>
                <w:color w:val="000000"/>
              </w:rPr>
              <w:t>7345,95</w:t>
            </w:r>
          </w:p>
        </w:tc>
        <w:tc>
          <w:tcPr>
            <w:tcW w:w="1230" w:type="dxa"/>
            <w:noWrap/>
            <w:vAlign w:val="center"/>
          </w:tcPr>
          <w:p w14:paraId="33C86D0A" w14:textId="77777777" w:rsidR="002F134B" w:rsidRPr="00A247EA" w:rsidRDefault="002F134B" w:rsidP="002F134B">
            <w:pPr>
              <w:jc w:val="center"/>
            </w:pPr>
            <w:r>
              <w:rPr>
                <w:rFonts w:ascii="Calibri" w:hAnsi="Calibri" w:cs="Calibri"/>
                <w:color w:val="000000"/>
              </w:rPr>
              <w:t>2,06</w:t>
            </w:r>
          </w:p>
        </w:tc>
      </w:tr>
      <w:tr w:rsidR="002F134B" w:rsidRPr="00D4587F" w14:paraId="09DA032B" w14:textId="77777777" w:rsidTr="00CD2D37">
        <w:trPr>
          <w:trHeight w:val="838"/>
        </w:trPr>
        <w:tc>
          <w:tcPr>
            <w:tcW w:w="5954" w:type="dxa"/>
          </w:tcPr>
          <w:p w14:paraId="0073CAE6" w14:textId="77777777" w:rsidR="002F134B" w:rsidRPr="007D40CD" w:rsidRDefault="002F134B" w:rsidP="002F134B">
            <w:pPr>
              <w:jc w:val="both"/>
              <w:rPr>
                <w:b/>
                <w:bCs/>
                <w:sz w:val="20"/>
                <w:szCs w:val="20"/>
              </w:rPr>
            </w:pPr>
            <w:r w:rsidRPr="00EB2B0B">
              <w:rPr>
                <w:b/>
                <w:bCs/>
              </w:rPr>
              <w:t>2. Содержание и текущий ремонт электроснабжения мест общего пользования</w:t>
            </w:r>
            <w:r w:rsidRPr="007D40CD">
              <w:rPr>
                <w:sz w:val="20"/>
                <w:szCs w:val="20"/>
              </w:rPr>
              <w:t xml:space="preserve"> (осмотр электротехнических устройств (весенний, осенний осмотр); выполнение мероприятий по очистке от пыли, грязи вводных устройств, ремонт групповых щитков на лестничных клетках, замена плавких вставок в электрощитах, замена ламп накаливания в местах общего </w:t>
            </w:r>
            <w:r w:rsidRPr="007D40CD">
              <w:rPr>
                <w:sz w:val="20"/>
                <w:szCs w:val="20"/>
              </w:rPr>
              <w:lastRenderedPageBreak/>
              <w:t>пользования, замена отдельных участков электропроводки, проведение ежегодных замеров сопротивления специализированной организацией, согласно договор</w:t>
            </w:r>
            <w:r>
              <w:rPr>
                <w:sz w:val="20"/>
                <w:szCs w:val="20"/>
              </w:rPr>
              <w:t>у</w:t>
            </w:r>
            <w:r w:rsidRPr="007D40CD">
              <w:rPr>
                <w:sz w:val="20"/>
                <w:szCs w:val="20"/>
              </w:rPr>
              <w:t>)</w:t>
            </w:r>
          </w:p>
        </w:tc>
        <w:tc>
          <w:tcPr>
            <w:tcW w:w="2007" w:type="dxa"/>
            <w:vAlign w:val="center"/>
          </w:tcPr>
          <w:p w14:paraId="753B7D25" w14:textId="77777777" w:rsidR="002F134B" w:rsidRPr="00C010AF" w:rsidRDefault="002F134B" w:rsidP="002F134B">
            <w:pPr>
              <w:jc w:val="center"/>
              <w:rPr>
                <w:sz w:val="20"/>
                <w:szCs w:val="20"/>
              </w:rPr>
            </w:pPr>
            <w:r w:rsidRPr="00C010AF">
              <w:rPr>
                <w:sz w:val="20"/>
                <w:szCs w:val="20"/>
              </w:rPr>
              <w:lastRenderedPageBreak/>
              <w:t xml:space="preserve">Осмотр не реже 2 раз в год </w:t>
            </w:r>
          </w:p>
          <w:p w14:paraId="063CD900" w14:textId="77777777" w:rsidR="002F134B" w:rsidRPr="007D40CD" w:rsidRDefault="002F134B" w:rsidP="002F134B">
            <w:pPr>
              <w:jc w:val="center"/>
              <w:rPr>
                <w:b/>
                <w:bCs/>
                <w:sz w:val="20"/>
                <w:szCs w:val="20"/>
              </w:rPr>
            </w:pPr>
            <w:r w:rsidRPr="00C010AF">
              <w:rPr>
                <w:sz w:val="20"/>
                <w:szCs w:val="20"/>
              </w:rPr>
              <w:t>и ремонт по мере необходимости</w:t>
            </w:r>
          </w:p>
        </w:tc>
        <w:tc>
          <w:tcPr>
            <w:tcW w:w="1204" w:type="dxa"/>
            <w:vAlign w:val="center"/>
          </w:tcPr>
          <w:p w14:paraId="675D8ADF" w14:textId="77777777" w:rsidR="002F134B" w:rsidRPr="00021806" w:rsidRDefault="002F134B" w:rsidP="002F134B">
            <w:pPr>
              <w:jc w:val="center"/>
              <w:rPr>
                <w:b/>
                <w:bCs/>
              </w:rPr>
            </w:pPr>
            <w:r w:rsidRPr="00021806">
              <w:rPr>
                <w:rFonts w:ascii="Calibri" w:hAnsi="Calibri" w:cs="Calibri"/>
                <w:b/>
                <w:bCs/>
                <w:color w:val="000000"/>
              </w:rPr>
              <w:t>6481,73</w:t>
            </w:r>
          </w:p>
        </w:tc>
        <w:tc>
          <w:tcPr>
            <w:tcW w:w="1230" w:type="dxa"/>
            <w:noWrap/>
            <w:vAlign w:val="center"/>
          </w:tcPr>
          <w:p w14:paraId="0AA57DDB" w14:textId="77777777" w:rsidR="002F134B" w:rsidRPr="00021806" w:rsidRDefault="002F134B" w:rsidP="002F134B">
            <w:pPr>
              <w:jc w:val="center"/>
              <w:rPr>
                <w:b/>
                <w:bCs/>
              </w:rPr>
            </w:pPr>
            <w:r w:rsidRPr="00021806">
              <w:rPr>
                <w:rFonts w:ascii="Calibri" w:hAnsi="Calibri" w:cs="Calibri"/>
                <w:b/>
                <w:bCs/>
                <w:color w:val="000000"/>
              </w:rPr>
              <w:t>1,82</w:t>
            </w:r>
          </w:p>
        </w:tc>
      </w:tr>
      <w:tr w:rsidR="002F134B" w:rsidRPr="00D4587F" w14:paraId="5AAFA2F4" w14:textId="77777777" w:rsidTr="00CD2D37">
        <w:trPr>
          <w:trHeight w:val="565"/>
        </w:trPr>
        <w:tc>
          <w:tcPr>
            <w:tcW w:w="5954" w:type="dxa"/>
          </w:tcPr>
          <w:p w14:paraId="0BB83C7A" w14:textId="77777777" w:rsidR="002F134B" w:rsidRPr="007D40CD" w:rsidRDefault="002F134B" w:rsidP="002F134B">
            <w:pPr>
              <w:jc w:val="both"/>
              <w:rPr>
                <w:b/>
                <w:bCs/>
                <w:sz w:val="20"/>
                <w:szCs w:val="20"/>
              </w:rPr>
            </w:pPr>
            <w:r w:rsidRPr="00EB2B0B">
              <w:rPr>
                <w:b/>
                <w:bCs/>
              </w:rPr>
              <w:lastRenderedPageBreak/>
              <w:t>3. Аварийное обслуживание</w:t>
            </w:r>
            <w:r w:rsidRPr="007D40CD">
              <w:rPr>
                <w:b/>
                <w:bCs/>
                <w:sz w:val="20"/>
                <w:szCs w:val="20"/>
              </w:rPr>
              <w:t xml:space="preserve"> </w:t>
            </w:r>
            <w:r w:rsidRPr="007D40CD">
              <w:rPr>
                <w:sz w:val="20"/>
                <w:szCs w:val="20"/>
              </w:rPr>
              <w:t xml:space="preserve">(ремонт, замена запорной арматуры сгонов на трубопроводе: водопровод, канализация; </w:t>
            </w:r>
            <w:r>
              <w:rPr>
                <w:sz w:val="20"/>
                <w:szCs w:val="20"/>
              </w:rPr>
              <w:t>ц</w:t>
            </w:r>
            <w:r w:rsidRPr="007D40CD">
              <w:rPr>
                <w:sz w:val="20"/>
                <w:szCs w:val="20"/>
              </w:rPr>
              <w:t>ентральное отопление: ремонт и замена аварийно-поврежденной запорной арматуры, ликвидация течи путем уплотнения соединений труб, арматуры и нагревательных приборов, ремонт и замена сгонов на трубопроводе; вскрытие полов, пробивка отверстий и борозд над вскрытыми трубопроводами, отключение стояков на отдельных участках трубопроводов, слив отключенных участков систем центрального отопления и обратное наполнение их с пуском после устранения неисправности)</w:t>
            </w:r>
          </w:p>
        </w:tc>
        <w:tc>
          <w:tcPr>
            <w:tcW w:w="2007" w:type="dxa"/>
            <w:vAlign w:val="center"/>
          </w:tcPr>
          <w:p w14:paraId="35F4BC1C" w14:textId="77777777" w:rsidR="002F134B" w:rsidRPr="007D40CD" w:rsidRDefault="002F134B" w:rsidP="002F134B">
            <w:pPr>
              <w:jc w:val="center"/>
              <w:rPr>
                <w:sz w:val="20"/>
                <w:szCs w:val="20"/>
              </w:rPr>
            </w:pPr>
            <w:r>
              <w:rPr>
                <w:sz w:val="20"/>
                <w:szCs w:val="20"/>
              </w:rPr>
              <w:t>Е</w:t>
            </w:r>
            <w:r w:rsidRPr="00C010AF">
              <w:rPr>
                <w:sz w:val="20"/>
                <w:szCs w:val="20"/>
              </w:rPr>
              <w:t>жесуточно</w:t>
            </w:r>
          </w:p>
        </w:tc>
        <w:tc>
          <w:tcPr>
            <w:tcW w:w="1204" w:type="dxa"/>
            <w:vAlign w:val="center"/>
          </w:tcPr>
          <w:p w14:paraId="08E142F6" w14:textId="77777777" w:rsidR="002F134B" w:rsidRPr="00021806" w:rsidRDefault="002F134B" w:rsidP="002F134B">
            <w:pPr>
              <w:jc w:val="center"/>
              <w:rPr>
                <w:b/>
                <w:bCs/>
              </w:rPr>
            </w:pPr>
            <w:r w:rsidRPr="00021806">
              <w:rPr>
                <w:rFonts w:ascii="Calibri" w:hAnsi="Calibri" w:cs="Calibri"/>
                <w:b/>
                <w:bCs/>
                <w:color w:val="000000"/>
              </w:rPr>
              <w:t>6049,62</w:t>
            </w:r>
          </w:p>
        </w:tc>
        <w:tc>
          <w:tcPr>
            <w:tcW w:w="1230" w:type="dxa"/>
            <w:noWrap/>
            <w:vAlign w:val="center"/>
          </w:tcPr>
          <w:p w14:paraId="44D2811A" w14:textId="77777777" w:rsidR="002F134B" w:rsidRPr="00021806" w:rsidRDefault="002F134B" w:rsidP="002F134B">
            <w:pPr>
              <w:jc w:val="center"/>
              <w:rPr>
                <w:b/>
                <w:bCs/>
              </w:rPr>
            </w:pPr>
            <w:r w:rsidRPr="00021806">
              <w:rPr>
                <w:rFonts w:ascii="Calibri" w:hAnsi="Calibri" w:cs="Calibri"/>
                <w:b/>
                <w:bCs/>
                <w:color w:val="000000"/>
              </w:rPr>
              <w:t>1,69</w:t>
            </w:r>
          </w:p>
        </w:tc>
      </w:tr>
      <w:tr w:rsidR="002F134B" w:rsidRPr="00D4587F" w14:paraId="36E08343" w14:textId="77777777" w:rsidTr="00CD2D37">
        <w:trPr>
          <w:trHeight w:val="1685"/>
        </w:trPr>
        <w:tc>
          <w:tcPr>
            <w:tcW w:w="5954" w:type="dxa"/>
          </w:tcPr>
          <w:p w14:paraId="1F0B42AF" w14:textId="77777777" w:rsidR="002F134B" w:rsidRPr="007D40CD" w:rsidRDefault="002F134B" w:rsidP="002F134B">
            <w:pPr>
              <w:jc w:val="both"/>
              <w:rPr>
                <w:b/>
                <w:bCs/>
                <w:sz w:val="20"/>
                <w:szCs w:val="20"/>
              </w:rPr>
            </w:pPr>
            <w:r w:rsidRPr="00EB2B0B">
              <w:rPr>
                <w:b/>
                <w:bCs/>
              </w:rPr>
              <w:t>4. Содержание и текущий ремонт конструктивных элементов жилых зданий</w:t>
            </w:r>
            <w:r w:rsidRPr="007D40CD">
              <w:rPr>
                <w:b/>
                <w:bCs/>
                <w:sz w:val="20"/>
                <w:szCs w:val="20"/>
              </w:rPr>
              <w:t xml:space="preserve"> </w:t>
            </w:r>
            <w:r w:rsidRPr="007D40CD">
              <w:rPr>
                <w:sz w:val="20"/>
                <w:szCs w:val="20"/>
              </w:rPr>
              <w:t>(Периодические осмотры конструктивных элементов дома, мелкий ремонт (остекление в местах общего пользования, ремонт входных дверей и т.д.). Профилактические работы по предупреждению преждевременного износа элементов здания или их частей и поддержанию заданных эксплуатационных характеристик здания, устранение повреждений и неисправностей отдельных элементов здания – фундаменты, стены, перекрытия, перегородки, полы, кровля, отделочные работы, крыльца, отмостки и т.д. Дератизация и дезинсекция (очистка от грызунов и насекомых общих помещений дома)</w:t>
            </w:r>
          </w:p>
        </w:tc>
        <w:tc>
          <w:tcPr>
            <w:tcW w:w="2007" w:type="dxa"/>
            <w:vAlign w:val="center"/>
          </w:tcPr>
          <w:p w14:paraId="0E09F776" w14:textId="77777777" w:rsidR="002F134B" w:rsidRPr="007D40CD" w:rsidRDefault="002F134B" w:rsidP="002F134B">
            <w:pPr>
              <w:jc w:val="center"/>
              <w:rPr>
                <w:sz w:val="20"/>
                <w:szCs w:val="20"/>
              </w:rPr>
            </w:pPr>
            <w:r w:rsidRPr="00C010AF">
              <w:rPr>
                <w:sz w:val="20"/>
                <w:szCs w:val="20"/>
              </w:rPr>
              <w:t>Осмотр не реже 2 раз в год и ремонт по мере необходимости</w:t>
            </w:r>
          </w:p>
        </w:tc>
        <w:tc>
          <w:tcPr>
            <w:tcW w:w="1204" w:type="dxa"/>
            <w:vAlign w:val="center"/>
          </w:tcPr>
          <w:p w14:paraId="2F673313" w14:textId="77777777" w:rsidR="002F134B" w:rsidRPr="00021806" w:rsidRDefault="002F134B" w:rsidP="002F134B">
            <w:pPr>
              <w:jc w:val="center"/>
              <w:rPr>
                <w:b/>
                <w:bCs/>
              </w:rPr>
            </w:pPr>
            <w:r w:rsidRPr="00021806">
              <w:rPr>
                <w:rFonts w:ascii="Calibri" w:hAnsi="Calibri" w:cs="Calibri"/>
                <w:b/>
                <w:bCs/>
                <w:color w:val="000000"/>
              </w:rPr>
              <w:t>16766,08</w:t>
            </w:r>
          </w:p>
        </w:tc>
        <w:tc>
          <w:tcPr>
            <w:tcW w:w="1230" w:type="dxa"/>
            <w:noWrap/>
            <w:vAlign w:val="center"/>
          </w:tcPr>
          <w:p w14:paraId="251F2523" w14:textId="77777777" w:rsidR="002F134B" w:rsidRPr="00021806" w:rsidRDefault="002F134B" w:rsidP="002F134B">
            <w:pPr>
              <w:jc w:val="center"/>
              <w:rPr>
                <w:b/>
                <w:bCs/>
              </w:rPr>
            </w:pPr>
            <w:r w:rsidRPr="00021806">
              <w:rPr>
                <w:rFonts w:ascii="Calibri" w:hAnsi="Calibri" w:cs="Calibri"/>
                <w:b/>
                <w:bCs/>
                <w:color w:val="000000"/>
              </w:rPr>
              <w:t>4,70</w:t>
            </w:r>
          </w:p>
        </w:tc>
      </w:tr>
      <w:tr w:rsidR="002F134B" w:rsidRPr="00D4587F" w14:paraId="5B35A153" w14:textId="77777777" w:rsidTr="00CD2D37">
        <w:trPr>
          <w:trHeight w:val="846"/>
        </w:trPr>
        <w:tc>
          <w:tcPr>
            <w:tcW w:w="5954" w:type="dxa"/>
          </w:tcPr>
          <w:p w14:paraId="5E18691F" w14:textId="77777777" w:rsidR="002F134B" w:rsidRPr="007D40CD" w:rsidRDefault="002F134B" w:rsidP="002F134B">
            <w:pPr>
              <w:jc w:val="both"/>
              <w:rPr>
                <w:sz w:val="20"/>
                <w:szCs w:val="20"/>
              </w:rPr>
            </w:pPr>
            <w:r w:rsidRPr="007D40CD">
              <w:rPr>
                <w:sz w:val="20"/>
                <w:szCs w:val="20"/>
              </w:rPr>
              <w:t>4.1.</w:t>
            </w:r>
            <w:r>
              <w:rPr>
                <w:sz w:val="20"/>
                <w:szCs w:val="20"/>
              </w:rPr>
              <w:t xml:space="preserve"> </w:t>
            </w:r>
            <w:r w:rsidRPr="007D40CD">
              <w:rPr>
                <w:sz w:val="20"/>
                <w:szCs w:val="20"/>
              </w:rPr>
              <w:t>Содержание и текущий ремонт кровли (осмотр кровель, очистка кровли от мусора, ремонт отдельными местами шифера, железа, ремонт и замена слуховых окон, сбивание сосулек, наледи)</w:t>
            </w:r>
          </w:p>
        </w:tc>
        <w:tc>
          <w:tcPr>
            <w:tcW w:w="2007" w:type="dxa"/>
            <w:vAlign w:val="center"/>
          </w:tcPr>
          <w:p w14:paraId="6985A48C" w14:textId="77777777" w:rsidR="002F134B" w:rsidRPr="007D40CD" w:rsidRDefault="002F134B" w:rsidP="002F134B">
            <w:pPr>
              <w:jc w:val="center"/>
              <w:rPr>
                <w:sz w:val="20"/>
                <w:szCs w:val="20"/>
              </w:rPr>
            </w:pPr>
            <w:r w:rsidRPr="00C010AF">
              <w:rPr>
                <w:sz w:val="20"/>
                <w:szCs w:val="20"/>
              </w:rPr>
              <w:t>Осмотр не реже 2 раз в год и ремонт по мере необходимости</w:t>
            </w:r>
          </w:p>
        </w:tc>
        <w:tc>
          <w:tcPr>
            <w:tcW w:w="1204" w:type="dxa"/>
            <w:vAlign w:val="center"/>
          </w:tcPr>
          <w:p w14:paraId="47068A57" w14:textId="77777777" w:rsidR="002F134B" w:rsidRPr="00A247EA" w:rsidRDefault="002F134B" w:rsidP="002F134B">
            <w:pPr>
              <w:jc w:val="center"/>
            </w:pPr>
            <w:r>
              <w:rPr>
                <w:rFonts w:ascii="Calibri" w:hAnsi="Calibri" w:cs="Calibri"/>
                <w:color w:val="000000"/>
              </w:rPr>
              <w:t>8988,00</w:t>
            </w:r>
          </w:p>
        </w:tc>
        <w:tc>
          <w:tcPr>
            <w:tcW w:w="1230" w:type="dxa"/>
            <w:noWrap/>
            <w:vAlign w:val="center"/>
          </w:tcPr>
          <w:p w14:paraId="60F612A1" w14:textId="77777777" w:rsidR="002F134B" w:rsidRPr="00A247EA" w:rsidRDefault="002F134B" w:rsidP="002F134B">
            <w:pPr>
              <w:jc w:val="center"/>
            </w:pPr>
            <w:r>
              <w:rPr>
                <w:rFonts w:ascii="Calibri" w:hAnsi="Calibri" w:cs="Calibri"/>
                <w:color w:val="000000"/>
              </w:rPr>
              <w:t>2,52</w:t>
            </w:r>
          </w:p>
        </w:tc>
      </w:tr>
      <w:tr w:rsidR="002F134B" w:rsidRPr="00D4587F" w14:paraId="52C44BB6" w14:textId="77777777" w:rsidTr="00CD2D37">
        <w:trPr>
          <w:trHeight w:val="843"/>
        </w:trPr>
        <w:tc>
          <w:tcPr>
            <w:tcW w:w="5954" w:type="dxa"/>
          </w:tcPr>
          <w:p w14:paraId="337ACA24" w14:textId="77777777" w:rsidR="002F134B" w:rsidRPr="007D40CD" w:rsidRDefault="002F134B" w:rsidP="002F134B">
            <w:pPr>
              <w:jc w:val="both"/>
              <w:rPr>
                <w:sz w:val="20"/>
                <w:szCs w:val="20"/>
              </w:rPr>
            </w:pPr>
            <w:r w:rsidRPr="007D40CD">
              <w:rPr>
                <w:sz w:val="20"/>
                <w:szCs w:val="20"/>
              </w:rPr>
              <w:t>4.2.</w:t>
            </w:r>
            <w:r>
              <w:rPr>
                <w:sz w:val="20"/>
                <w:szCs w:val="20"/>
              </w:rPr>
              <w:t xml:space="preserve"> </w:t>
            </w:r>
            <w:r w:rsidRPr="007D40CD">
              <w:rPr>
                <w:sz w:val="20"/>
                <w:szCs w:val="20"/>
              </w:rPr>
              <w:t>Содержание и текущий ремонт чердачных помещений (закрытие люков и входов на чердак по необходимости, восстановление (ремонт) чердачных перекрытий, оснащение запорными устройствами)</w:t>
            </w:r>
          </w:p>
        </w:tc>
        <w:tc>
          <w:tcPr>
            <w:tcW w:w="2007" w:type="dxa"/>
            <w:vAlign w:val="center"/>
          </w:tcPr>
          <w:p w14:paraId="08A98A84" w14:textId="77777777" w:rsidR="002F134B" w:rsidRPr="007D40CD" w:rsidRDefault="002F134B" w:rsidP="002F134B">
            <w:pPr>
              <w:jc w:val="center"/>
              <w:rPr>
                <w:sz w:val="20"/>
                <w:szCs w:val="20"/>
              </w:rPr>
            </w:pPr>
            <w:r w:rsidRPr="00C010AF">
              <w:rPr>
                <w:sz w:val="20"/>
                <w:szCs w:val="20"/>
              </w:rPr>
              <w:t>Осмотр не реже 2 раз в год и ремонт по мере необходимости</w:t>
            </w:r>
          </w:p>
        </w:tc>
        <w:tc>
          <w:tcPr>
            <w:tcW w:w="1204" w:type="dxa"/>
            <w:vAlign w:val="center"/>
          </w:tcPr>
          <w:p w14:paraId="6B33AFB6" w14:textId="77777777" w:rsidR="002F134B" w:rsidRPr="00A247EA" w:rsidRDefault="002F134B" w:rsidP="002F134B">
            <w:pPr>
              <w:jc w:val="center"/>
            </w:pPr>
            <w:r>
              <w:rPr>
                <w:rFonts w:ascii="Calibri" w:hAnsi="Calibri" w:cs="Calibri"/>
                <w:color w:val="000000"/>
              </w:rPr>
              <w:t>2592,69</w:t>
            </w:r>
          </w:p>
        </w:tc>
        <w:tc>
          <w:tcPr>
            <w:tcW w:w="1230" w:type="dxa"/>
            <w:noWrap/>
            <w:vAlign w:val="center"/>
          </w:tcPr>
          <w:p w14:paraId="38E8B714" w14:textId="77777777" w:rsidR="002F134B" w:rsidRPr="00A247EA" w:rsidRDefault="002F134B" w:rsidP="002F134B">
            <w:pPr>
              <w:jc w:val="center"/>
            </w:pPr>
            <w:r>
              <w:rPr>
                <w:rFonts w:ascii="Calibri" w:hAnsi="Calibri" w:cs="Calibri"/>
                <w:color w:val="000000"/>
              </w:rPr>
              <w:t>0,73</w:t>
            </w:r>
          </w:p>
        </w:tc>
      </w:tr>
      <w:tr w:rsidR="002F134B" w:rsidRPr="00D4587F" w14:paraId="037E608F" w14:textId="77777777" w:rsidTr="00CD2D37">
        <w:trPr>
          <w:trHeight w:val="632"/>
        </w:trPr>
        <w:tc>
          <w:tcPr>
            <w:tcW w:w="5954" w:type="dxa"/>
          </w:tcPr>
          <w:p w14:paraId="4F996FF7" w14:textId="77777777" w:rsidR="002F134B" w:rsidRPr="007D40CD" w:rsidRDefault="002F134B" w:rsidP="002F134B">
            <w:pPr>
              <w:jc w:val="both"/>
              <w:rPr>
                <w:sz w:val="20"/>
                <w:szCs w:val="20"/>
              </w:rPr>
            </w:pPr>
            <w:r w:rsidRPr="007D40CD">
              <w:rPr>
                <w:sz w:val="20"/>
                <w:szCs w:val="20"/>
              </w:rPr>
              <w:t>4.3.</w:t>
            </w:r>
            <w:r>
              <w:rPr>
                <w:sz w:val="20"/>
                <w:szCs w:val="20"/>
              </w:rPr>
              <w:t xml:space="preserve"> </w:t>
            </w:r>
            <w:r w:rsidRPr="007D40CD">
              <w:rPr>
                <w:sz w:val="20"/>
                <w:szCs w:val="20"/>
              </w:rPr>
              <w:t>Содержание и текущий ремонт подвальных помещений (ремонт продухов в цокольной части здания, осмотр, ремонт входов в подвал, оснащение запорными устройствами)</w:t>
            </w:r>
          </w:p>
        </w:tc>
        <w:tc>
          <w:tcPr>
            <w:tcW w:w="2007" w:type="dxa"/>
            <w:vAlign w:val="center"/>
          </w:tcPr>
          <w:p w14:paraId="4C693151" w14:textId="77777777" w:rsidR="002F134B" w:rsidRPr="007D40CD" w:rsidRDefault="002F134B" w:rsidP="002F134B">
            <w:pPr>
              <w:jc w:val="center"/>
              <w:rPr>
                <w:sz w:val="20"/>
                <w:szCs w:val="20"/>
              </w:rPr>
            </w:pPr>
            <w:r w:rsidRPr="00C010AF">
              <w:rPr>
                <w:sz w:val="20"/>
                <w:szCs w:val="20"/>
              </w:rPr>
              <w:t>Осмотр не реже 2 раз в год и ремонт по мере необходимости</w:t>
            </w:r>
          </w:p>
        </w:tc>
        <w:tc>
          <w:tcPr>
            <w:tcW w:w="1204" w:type="dxa"/>
            <w:vAlign w:val="center"/>
          </w:tcPr>
          <w:p w14:paraId="7A95E16A" w14:textId="77777777" w:rsidR="002F134B" w:rsidRPr="00A247EA" w:rsidRDefault="002F134B" w:rsidP="002F134B">
            <w:pPr>
              <w:jc w:val="center"/>
            </w:pPr>
            <w:r>
              <w:rPr>
                <w:rFonts w:ascii="Calibri" w:hAnsi="Calibri" w:cs="Calibri"/>
                <w:color w:val="000000"/>
              </w:rPr>
              <w:t>2592,69</w:t>
            </w:r>
          </w:p>
        </w:tc>
        <w:tc>
          <w:tcPr>
            <w:tcW w:w="1230" w:type="dxa"/>
            <w:noWrap/>
            <w:vAlign w:val="center"/>
          </w:tcPr>
          <w:p w14:paraId="62F59C69" w14:textId="77777777" w:rsidR="002F134B" w:rsidRPr="00A247EA" w:rsidRDefault="002F134B" w:rsidP="002F134B">
            <w:pPr>
              <w:jc w:val="center"/>
            </w:pPr>
            <w:r>
              <w:rPr>
                <w:rFonts w:ascii="Calibri" w:hAnsi="Calibri" w:cs="Calibri"/>
                <w:color w:val="000000"/>
              </w:rPr>
              <w:t>0,73</w:t>
            </w:r>
          </w:p>
        </w:tc>
      </w:tr>
      <w:tr w:rsidR="002F134B" w:rsidRPr="00D4587F" w14:paraId="09F6BD35" w14:textId="77777777" w:rsidTr="00CD2D37">
        <w:trPr>
          <w:trHeight w:val="316"/>
        </w:trPr>
        <w:tc>
          <w:tcPr>
            <w:tcW w:w="5954" w:type="dxa"/>
          </w:tcPr>
          <w:p w14:paraId="224AFD75" w14:textId="77777777" w:rsidR="002F134B" w:rsidRPr="007D40CD" w:rsidRDefault="002F134B" w:rsidP="002F134B">
            <w:pPr>
              <w:jc w:val="both"/>
              <w:rPr>
                <w:sz w:val="20"/>
                <w:szCs w:val="20"/>
              </w:rPr>
            </w:pPr>
            <w:r w:rsidRPr="007D40CD">
              <w:rPr>
                <w:sz w:val="20"/>
                <w:szCs w:val="20"/>
              </w:rPr>
              <w:t>4.4.</w:t>
            </w:r>
            <w:r>
              <w:rPr>
                <w:sz w:val="20"/>
                <w:szCs w:val="20"/>
              </w:rPr>
              <w:t xml:space="preserve"> </w:t>
            </w:r>
            <w:r w:rsidRPr="007D40CD">
              <w:rPr>
                <w:sz w:val="20"/>
                <w:szCs w:val="20"/>
              </w:rPr>
              <w:t>Содержание фасада многоквартирного дома: 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разработка плана восстановительных работ (при необходимости), проведение восстановительных работ</w:t>
            </w:r>
          </w:p>
        </w:tc>
        <w:tc>
          <w:tcPr>
            <w:tcW w:w="2007" w:type="dxa"/>
            <w:vAlign w:val="center"/>
          </w:tcPr>
          <w:p w14:paraId="31EA2B20" w14:textId="77777777" w:rsidR="002F134B" w:rsidRPr="007D40CD" w:rsidRDefault="002F134B" w:rsidP="002F134B">
            <w:pPr>
              <w:jc w:val="center"/>
              <w:rPr>
                <w:sz w:val="20"/>
                <w:szCs w:val="20"/>
              </w:rPr>
            </w:pPr>
            <w:r w:rsidRPr="00C010AF">
              <w:rPr>
                <w:sz w:val="20"/>
                <w:szCs w:val="20"/>
              </w:rPr>
              <w:t>Осмотр не реже 2 раз в год и ремонт по мере необходимости</w:t>
            </w:r>
          </w:p>
        </w:tc>
        <w:tc>
          <w:tcPr>
            <w:tcW w:w="1204" w:type="dxa"/>
            <w:vAlign w:val="center"/>
          </w:tcPr>
          <w:p w14:paraId="7F85383F" w14:textId="77777777" w:rsidR="002F134B" w:rsidRPr="00A247EA" w:rsidRDefault="002F134B" w:rsidP="002F134B">
            <w:pPr>
              <w:jc w:val="center"/>
            </w:pPr>
            <w:r>
              <w:rPr>
                <w:rFonts w:ascii="Calibri" w:hAnsi="Calibri" w:cs="Calibri"/>
                <w:color w:val="000000"/>
              </w:rPr>
              <w:t>2592,69</w:t>
            </w:r>
          </w:p>
        </w:tc>
        <w:tc>
          <w:tcPr>
            <w:tcW w:w="1230" w:type="dxa"/>
            <w:noWrap/>
            <w:vAlign w:val="center"/>
          </w:tcPr>
          <w:p w14:paraId="34CBCFFC" w14:textId="77777777" w:rsidR="002F134B" w:rsidRPr="00A247EA" w:rsidRDefault="002F134B" w:rsidP="002F134B">
            <w:pPr>
              <w:jc w:val="center"/>
            </w:pPr>
            <w:r>
              <w:rPr>
                <w:rFonts w:ascii="Calibri" w:hAnsi="Calibri" w:cs="Calibri"/>
                <w:color w:val="000000"/>
              </w:rPr>
              <w:t>0,73</w:t>
            </w:r>
          </w:p>
        </w:tc>
      </w:tr>
      <w:tr w:rsidR="002F134B" w:rsidRPr="00D4587F" w14:paraId="37EAC39D" w14:textId="77777777" w:rsidTr="00CD2D37">
        <w:trPr>
          <w:trHeight w:val="547"/>
        </w:trPr>
        <w:tc>
          <w:tcPr>
            <w:tcW w:w="5954" w:type="dxa"/>
          </w:tcPr>
          <w:p w14:paraId="59C558BE" w14:textId="77777777" w:rsidR="002F134B" w:rsidRPr="00EB2B0B" w:rsidRDefault="002F134B" w:rsidP="002F134B">
            <w:pPr>
              <w:jc w:val="both"/>
              <w:rPr>
                <w:b/>
                <w:bCs/>
              </w:rPr>
            </w:pPr>
            <w:r w:rsidRPr="00EB2B0B">
              <w:rPr>
                <w:b/>
                <w:bCs/>
              </w:rPr>
              <w:t xml:space="preserve">5. Проверка и текущий ремонт вентканалов </w:t>
            </w:r>
            <w:r w:rsidRPr="00EB2B0B">
              <w:rPr>
                <w:b/>
              </w:rPr>
              <w:t>(ежегодная проверка вентканалов осмотр, ремонт, прочистка вентканалов)</w:t>
            </w:r>
          </w:p>
        </w:tc>
        <w:tc>
          <w:tcPr>
            <w:tcW w:w="2007" w:type="dxa"/>
            <w:vAlign w:val="center"/>
          </w:tcPr>
          <w:p w14:paraId="02EA5D99" w14:textId="77777777" w:rsidR="002F134B" w:rsidRPr="007D40CD" w:rsidRDefault="002F134B" w:rsidP="002F134B">
            <w:pPr>
              <w:jc w:val="center"/>
              <w:rPr>
                <w:bCs/>
                <w:sz w:val="20"/>
                <w:szCs w:val="20"/>
              </w:rPr>
            </w:pPr>
            <w:r w:rsidRPr="00C010AF">
              <w:rPr>
                <w:bCs/>
                <w:sz w:val="20"/>
                <w:szCs w:val="20"/>
              </w:rPr>
              <w:t>1 раз в год и ремонт по мере необходимости</w:t>
            </w:r>
          </w:p>
        </w:tc>
        <w:tc>
          <w:tcPr>
            <w:tcW w:w="1204" w:type="dxa"/>
            <w:vAlign w:val="center"/>
          </w:tcPr>
          <w:p w14:paraId="7415719F" w14:textId="77777777" w:rsidR="002F134B" w:rsidRPr="00021806" w:rsidRDefault="002F134B" w:rsidP="002F134B">
            <w:pPr>
              <w:jc w:val="center"/>
              <w:rPr>
                <w:b/>
                <w:bCs/>
              </w:rPr>
            </w:pPr>
            <w:r w:rsidRPr="00021806">
              <w:rPr>
                <w:rFonts w:ascii="Calibri" w:hAnsi="Calibri" w:cs="Calibri"/>
                <w:b/>
                <w:bCs/>
                <w:color w:val="000000"/>
              </w:rPr>
              <w:t>3024,80</w:t>
            </w:r>
          </w:p>
        </w:tc>
        <w:tc>
          <w:tcPr>
            <w:tcW w:w="1230" w:type="dxa"/>
            <w:noWrap/>
            <w:vAlign w:val="center"/>
          </w:tcPr>
          <w:p w14:paraId="75B4E60F" w14:textId="77777777" w:rsidR="002F134B" w:rsidRPr="00021806" w:rsidRDefault="002F134B" w:rsidP="002F134B">
            <w:pPr>
              <w:jc w:val="center"/>
              <w:rPr>
                <w:b/>
                <w:bCs/>
              </w:rPr>
            </w:pPr>
            <w:r w:rsidRPr="00021806">
              <w:rPr>
                <w:rFonts w:ascii="Calibri" w:hAnsi="Calibri" w:cs="Calibri"/>
                <w:b/>
                <w:bCs/>
                <w:color w:val="000000"/>
              </w:rPr>
              <w:t>0,85</w:t>
            </w:r>
          </w:p>
        </w:tc>
      </w:tr>
      <w:tr w:rsidR="002F134B" w:rsidRPr="00D4587F" w14:paraId="605ECE84" w14:textId="77777777" w:rsidTr="00CD2D37">
        <w:trPr>
          <w:trHeight w:val="414"/>
        </w:trPr>
        <w:tc>
          <w:tcPr>
            <w:tcW w:w="5954" w:type="dxa"/>
          </w:tcPr>
          <w:p w14:paraId="445F22BF" w14:textId="77777777" w:rsidR="002F134B" w:rsidRPr="00EB2B0B" w:rsidRDefault="002F134B" w:rsidP="002F134B">
            <w:pPr>
              <w:jc w:val="both"/>
              <w:rPr>
                <w:b/>
                <w:bCs/>
              </w:rPr>
            </w:pPr>
            <w:r w:rsidRPr="00EB2B0B">
              <w:rPr>
                <w:b/>
                <w:color w:val="000000"/>
              </w:rPr>
              <w:t>6. Расчистка придомовой территории механизированным способом от снега спец. техникой в зимний период</w:t>
            </w:r>
          </w:p>
        </w:tc>
        <w:tc>
          <w:tcPr>
            <w:tcW w:w="2007" w:type="dxa"/>
            <w:vAlign w:val="center"/>
          </w:tcPr>
          <w:p w14:paraId="10C4C285" w14:textId="77777777" w:rsidR="002F134B" w:rsidRPr="007D40CD" w:rsidRDefault="002F134B" w:rsidP="002F134B">
            <w:pPr>
              <w:jc w:val="center"/>
              <w:rPr>
                <w:sz w:val="20"/>
                <w:szCs w:val="20"/>
              </w:rPr>
            </w:pPr>
            <w:r w:rsidRPr="00C010AF">
              <w:rPr>
                <w:sz w:val="20"/>
                <w:szCs w:val="20"/>
              </w:rPr>
              <w:t>По мере необходимости</w:t>
            </w:r>
          </w:p>
        </w:tc>
        <w:tc>
          <w:tcPr>
            <w:tcW w:w="1204" w:type="dxa"/>
            <w:vAlign w:val="center"/>
          </w:tcPr>
          <w:p w14:paraId="67672694" w14:textId="77777777" w:rsidR="002F134B" w:rsidRPr="00021806" w:rsidRDefault="002F134B" w:rsidP="002F134B">
            <w:pPr>
              <w:jc w:val="center"/>
              <w:rPr>
                <w:b/>
                <w:bCs/>
              </w:rPr>
            </w:pPr>
            <w:r w:rsidRPr="00021806">
              <w:rPr>
                <w:rFonts w:ascii="Calibri" w:hAnsi="Calibri" w:cs="Calibri"/>
                <w:b/>
                <w:bCs/>
                <w:color w:val="000000"/>
              </w:rPr>
              <w:t>5617,50</w:t>
            </w:r>
          </w:p>
        </w:tc>
        <w:tc>
          <w:tcPr>
            <w:tcW w:w="1230" w:type="dxa"/>
            <w:noWrap/>
            <w:vAlign w:val="center"/>
          </w:tcPr>
          <w:p w14:paraId="7B3FF9CB" w14:textId="77777777" w:rsidR="002F134B" w:rsidRPr="00021806" w:rsidRDefault="002F134B" w:rsidP="002F134B">
            <w:pPr>
              <w:jc w:val="center"/>
              <w:rPr>
                <w:b/>
                <w:bCs/>
              </w:rPr>
            </w:pPr>
            <w:r w:rsidRPr="00021806">
              <w:rPr>
                <w:rFonts w:ascii="Calibri" w:hAnsi="Calibri" w:cs="Calibri"/>
                <w:b/>
                <w:bCs/>
                <w:color w:val="000000"/>
              </w:rPr>
              <w:t>1,57</w:t>
            </w:r>
          </w:p>
        </w:tc>
      </w:tr>
      <w:tr w:rsidR="002F134B" w:rsidRPr="00D4587F" w14:paraId="4EEB365A" w14:textId="77777777" w:rsidTr="00CD2D37">
        <w:trPr>
          <w:trHeight w:val="367"/>
        </w:trPr>
        <w:tc>
          <w:tcPr>
            <w:tcW w:w="5954" w:type="dxa"/>
          </w:tcPr>
          <w:p w14:paraId="30257BD7" w14:textId="77777777" w:rsidR="002F134B" w:rsidRPr="007D40CD" w:rsidRDefault="002F134B" w:rsidP="002F134B">
            <w:pPr>
              <w:jc w:val="both"/>
              <w:rPr>
                <w:b/>
                <w:bCs/>
                <w:sz w:val="20"/>
                <w:szCs w:val="20"/>
              </w:rPr>
            </w:pPr>
            <w:r w:rsidRPr="00EB2B0B">
              <w:rPr>
                <w:b/>
                <w:bCs/>
              </w:rPr>
              <w:t>7. Расходы на управление многоквартирным домом</w:t>
            </w:r>
          </w:p>
        </w:tc>
        <w:tc>
          <w:tcPr>
            <w:tcW w:w="2007" w:type="dxa"/>
            <w:vAlign w:val="center"/>
          </w:tcPr>
          <w:p w14:paraId="290CB170" w14:textId="77777777" w:rsidR="002F134B" w:rsidRPr="007D40CD" w:rsidRDefault="002F134B" w:rsidP="002F134B">
            <w:pPr>
              <w:jc w:val="center"/>
              <w:rPr>
                <w:sz w:val="20"/>
                <w:szCs w:val="20"/>
              </w:rPr>
            </w:pPr>
          </w:p>
        </w:tc>
        <w:tc>
          <w:tcPr>
            <w:tcW w:w="1204" w:type="dxa"/>
            <w:vAlign w:val="center"/>
          </w:tcPr>
          <w:p w14:paraId="66FFD05B" w14:textId="77777777" w:rsidR="002F134B" w:rsidRPr="00021806" w:rsidRDefault="002F134B" w:rsidP="002F134B">
            <w:pPr>
              <w:jc w:val="center"/>
              <w:rPr>
                <w:b/>
                <w:bCs/>
              </w:rPr>
            </w:pPr>
            <w:r w:rsidRPr="00021806">
              <w:rPr>
                <w:rFonts w:ascii="Calibri" w:hAnsi="Calibri" w:cs="Calibri"/>
                <w:b/>
                <w:bCs/>
                <w:color w:val="000000"/>
              </w:rPr>
              <w:t>18148,83</w:t>
            </w:r>
          </w:p>
        </w:tc>
        <w:tc>
          <w:tcPr>
            <w:tcW w:w="1230" w:type="dxa"/>
            <w:noWrap/>
            <w:vAlign w:val="center"/>
          </w:tcPr>
          <w:p w14:paraId="7EE91583" w14:textId="77777777" w:rsidR="002F134B" w:rsidRPr="00021806" w:rsidRDefault="002F134B" w:rsidP="002F134B">
            <w:pPr>
              <w:jc w:val="center"/>
              <w:rPr>
                <w:b/>
                <w:bCs/>
              </w:rPr>
            </w:pPr>
            <w:r w:rsidRPr="00021806">
              <w:rPr>
                <w:rFonts w:ascii="Calibri" w:hAnsi="Calibri" w:cs="Calibri"/>
                <w:b/>
                <w:bCs/>
                <w:color w:val="000000"/>
              </w:rPr>
              <w:t>5,08</w:t>
            </w:r>
          </w:p>
        </w:tc>
      </w:tr>
      <w:tr w:rsidR="002F134B" w:rsidRPr="00D4587F" w14:paraId="378153D7" w14:textId="77777777" w:rsidTr="00CD2D37">
        <w:trPr>
          <w:trHeight w:val="2185"/>
        </w:trPr>
        <w:tc>
          <w:tcPr>
            <w:tcW w:w="5954" w:type="dxa"/>
          </w:tcPr>
          <w:p w14:paraId="30910CF6" w14:textId="77777777" w:rsidR="002F134B" w:rsidRDefault="002F134B" w:rsidP="002F134B">
            <w:pPr>
              <w:jc w:val="both"/>
              <w:rPr>
                <w:b/>
                <w:bCs/>
              </w:rPr>
            </w:pPr>
            <w:r w:rsidRPr="007D40CD">
              <w:rPr>
                <w:b/>
                <w:bCs/>
                <w:sz w:val="20"/>
                <w:szCs w:val="20"/>
              </w:rPr>
              <w:t xml:space="preserve"> </w:t>
            </w:r>
            <w:r w:rsidRPr="004A4704">
              <w:rPr>
                <w:sz w:val="20"/>
                <w:szCs w:val="20"/>
              </w:rPr>
              <w:t>7.1. Осуществление</w:t>
            </w:r>
            <w:r w:rsidRPr="007D40CD">
              <w:rPr>
                <w:sz w:val="20"/>
                <w:szCs w:val="20"/>
              </w:rPr>
              <w:t xml:space="preserve"> планового надзора за техническим состоянием жилого дома, обеспечение его содержания и ремонта; организация работ по обследованию объектов с целью определения их технической готовности к эксплуатации (в т.ч. сезонной), необходимости проведения текущего и капитального ремонта; планирование работ по содержанию и ремонту домов; осуществление систематического контроля над качеством услуг; ведение технической документации на жилые дома; работа с населением, в том числе рассмотрение обращений жалоб по качеству обслуживания)</w:t>
            </w:r>
          </w:p>
        </w:tc>
        <w:tc>
          <w:tcPr>
            <w:tcW w:w="2007" w:type="dxa"/>
            <w:vAlign w:val="center"/>
          </w:tcPr>
          <w:p w14:paraId="47AB1348" w14:textId="77777777" w:rsidR="002F134B" w:rsidRPr="00C010AF" w:rsidRDefault="002F134B" w:rsidP="002F134B">
            <w:pPr>
              <w:jc w:val="center"/>
              <w:rPr>
                <w:sz w:val="20"/>
                <w:szCs w:val="20"/>
              </w:rPr>
            </w:pPr>
            <w:r w:rsidRPr="00C010AF">
              <w:rPr>
                <w:sz w:val="20"/>
                <w:szCs w:val="20"/>
              </w:rPr>
              <w:t>Постоянно, в течении срока действия договора</w:t>
            </w:r>
          </w:p>
        </w:tc>
        <w:tc>
          <w:tcPr>
            <w:tcW w:w="1204" w:type="dxa"/>
            <w:vAlign w:val="center"/>
          </w:tcPr>
          <w:p w14:paraId="090F89CD" w14:textId="77777777" w:rsidR="002F134B" w:rsidRPr="004A4704" w:rsidRDefault="002F134B" w:rsidP="002F134B">
            <w:pPr>
              <w:jc w:val="center"/>
            </w:pPr>
            <w:r>
              <w:rPr>
                <w:rFonts w:ascii="Calibri" w:hAnsi="Calibri" w:cs="Calibri"/>
                <w:color w:val="000000"/>
              </w:rPr>
              <w:t>12531,34</w:t>
            </w:r>
          </w:p>
        </w:tc>
        <w:tc>
          <w:tcPr>
            <w:tcW w:w="1230" w:type="dxa"/>
            <w:noWrap/>
            <w:vAlign w:val="center"/>
          </w:tcPr>
          <w:p w14:paraId="34262C61" w14:textId="77777777" w:rsidR="002F134B" w:rsidRPr="004A4704" w:rsidRDefault="002F134B" w:rsidP="002F134B">
            <w:pPr>
              <w:jc w:val="center"/>
            </w:pPr>
            <w:r>
              <w:rPr>
                <w:rFonts w:ascii="Calibri" w:hAnsi="Calibri" w:cs="Calibri"/>
                <w:color w:val="000000"/>
              </w:rPr>
              <w:t>3,51</w:t>
            </w:r>
          </w:p>
        </w:tc>
      </w:tr>
      <w:tr w:rsidR="002F134B" w:rsidRPr="00D4587F" w14:paraId="77E6E071" w14:textId="77777777" w:rsidTr="00CD2D37">
        <w:trPr>
          <w:trHeight w:val="444"/>
        </w:trPr>
        <w:tc>
          <w:tcPr>
            <w:tcW w:w="5954" w:type="dxa"/>
          </w:tcPr>
          <w:p w14:paraId="777A2755" w14:textId="77777777" w:rsidR="002F134B" w:rsidRPr="007D40CD" w:rsidRDefault="002F134B" w:rsidP="002F134B">
            <w:pPr>
              <w:jc w:val="both"/>
              <w:rPr>
                <w:sz w:val="20"/>
                <w:szCs w:val="20"/>
              </w:rPr>
            </w:pPr>
            <w:r>
              <w:t>7</w:t>
            </w:r>
            <w:r w:rsidRPr="004A4704">
              <w:t>.</w:t>
            </w:r>
            <w:r>
              <w:t>2.</w:t>
            </w:r>
            <w:r w:rsidRPr="004A4704">
              <w:t xml:space="preserve"> Биллинговое обслуживание</w:t>
            </w:r>
            <w:r w:rsidRPr="007D40CD">
              <w:rPr>
                <w:sz w:val="20"/>
                <w:szCs w:val="20"/>
              </w:rPr>
              <w:t xml:space="preserve"> (Начисление кварт. платы, сбор денежных средств с населения, оплата банковских услуг)</w:t>
            </w:r>
          </w:p>
        </w:tc>
        <w:tc>
          <w:tcPr>
            <w:tcW w:w="2007" w:type="dxa"/>
            <w:vAlign w:val="center"/>
          </w:tcPr>
          <w:p w14:paraId="2443EBFB" w14:textId="77777777" w:rsidR="002F134B" w:rsidRPr="007D40CD" w:rsidRDefault="002F134B" w:rsidP="002F134B">
            <w:pPr>
              <w:jc w:val="center"/>
              <w:rPr>
                <w:sz w:val="20"/>
                <w:szCs w:val="20"/>
              </w:rPr>
            </w:pPr>
            <w:r w:rsidRPr="00C010AF">
              <w:rPr>
                <w:sz w:val="20"/>
                <w:szCs w:val="20"/>
              </w:rPr>
              <w:t>Постоянно, в течении срока действия договора</w:t>
            </w:r>
          </w:p>
        </w:tc>
        <w:tc>
          <w:tcPr>
            <w:tcW w:w="1204" w:type="dxa"/>
            <w:vAlign w:val="center"/>
          </w:tcPr>
          <w:p w14:paraId="5CC0B8A6" w14:textId="77777777" w:rsidR="002F134B" w:rsidRPr="004A4704" w:rsidRDefault="002F134B" w:rsidP="002F134B">
            <w:pPr>
              <w:jc w:val="center"/>
            </w:pPr>
            <w:r>
              <w:rPr>
                <w:rFonts w:ascii="Calibri" w:hAnsi="Calibri" w:cs="Calibri"/>
                <w:color w:val="000000"/>
              </w:rPr>
              <w:t>3456,93</w:t>
            </w:r>
          </w:p>
        </w:tc>
        <w:tc>
          <w:tcPr>
            <w:tcW w:w="1230" w:type="dxa"/>
            <w:noWrap/>
            <w:vAlign w:val="center"/>
          </w:tcPr>
          <w:p w14:paraId="6878A88C" w14:textId="77777777" w:rsidR="002F134B" w:rsidRPr="004A4704" w:rsidRDefault="002F134B" w:rsidP="002F134B">
            <w:pPr>
              <w:jc w:val="center"/>
            </w:pPr>
            <w:r>
              <w:rPr>
                <w:rFonts w:ascii="Calibri" w:hAnsi="Calibri" w:cs="Calibri"/>
                <w:color w:val="000000"/>
              </w:rPr>
              <w:t>0,97</w:t>
            </w:r>
          </w:p>
        </w:tc>
      </w:tr>
      <w:tr w:rsidR="002F134B" w:rsidRPr="00D4587F" w14:paraId="6F133614" w14:textId="77777777" w:rsidTr="00CD2D37">
        <w:trPr>
          <w:trHeight w:val="94"/>
        </w:trPr>
        <w:tc>
          <w:tcPr>
            <w:tcW w:w="5954" w:type="dxa"/>
          </w:tcPr>
          <w:p w14:paraId="6F3D4A3B" w14:textId="77777777" w:rsidR="002F134B" w:rsidRPr="004A4704" w:rsidRDefault="002F134B" w:rsidP="002F134B">
            <w:pPr>
              <w:jc w:val="both"/>
              <w:rPr>
                <w:bCs/>
              </w:rPr>
            </w:pPr>
            <w:r>
              <w:rPr>
                <w:bCs/>
              </w:rPr>
              <w:lastRenderedPageBreak/>
              <w:t>7</w:t>
            </w:r>
            <w:r w:rsidRPr="004A4704">
              <w:rPr>
                <w:bCs/>
              </w:rPr>
              <w:t>.</w:t>
            </w:r>
            <w:r>
              <w:rPr>
                <w:bCs/>
              </w:rPr>
              <w:t>3.</w:t>
            </w:r>
            <w:r w:rsidRPr="004A4704">
              <w:rPr>
                <w:bCs/>
              </w:rPr>
              <w:t xml:space="preserve"> Ведение регистрационного учета населения (организация работы паспортного стола)</w:t>
            </w:r>
          </w:p>
        </w:tc>
        <w:tc>
          <w:tcPr>
            <w:tcW w:w="2007" w:type="dxa"/>
            <w:vAlign w:val="center"/>
          </w:tcPr>
          <w:p w14:paraId="1D55AAF4" w14:textId="77777777" w:rsidR="002F134B" w:rsidRPr="007D40CD" w:rsidRDefault="002F134B" w:rsidP="002F134B">
            <w:pPr>
              <w:jc w:val="center"/>
              <w:rPr>
                <w:sz w:val="20"/>
                <w:szCs w:val="20"/>
              </w:rPr>
            </w:pPr>
            <w:r w:rsidRPr="00C010AF">
              <w:rPr>
                <w:sz w:val="20"/>
                <w:szCs w:val="20"/>
              </w:rPr>
              <w:t>Постоянно, в течении срока действия договора</w:t>
            </w:r>
          </w:p>
        </w:tc>
        <w:tc>
          <w:tcPr>
            <w:tcW w:w="1204" w:type="dxa"/>
            <w:vAlign w:val="center"/>
          </w:tcPr>
          <w:p w14:paraId="7A8C0D4E" w14:textId="77777777" w:rsidR="002F134B" w:rsidRPr="004A4704" w:rsidRDefault="002F134B" w:rsidP="002F134B">
            <w:pPr>
              <w:jc w:val="center"/>
            </w:pPr>
            <w:r>
              <w:rPr>
                <w:rFonts w:ascii="Calibri" w:hAnsi="Calibri" w:cs="Calibri"/>
                <w:color w:val="000000"/>
              </w:rPr>
              <w:t>2160,58</w:t>
            </w:r>
          </w:p>
        </w:tc>
        <w:tc>
          <w:tcPr>
            <w:tcW w:w="1230" w:type="dxa"/>
            <w:noWrap/>
            <w:vAlign w:val="center"/>
          </w:tcPr>
          <w:p w14:paraId="69E77227" w14:textId="77777777" w:rsidR="002F134B" w:rsidRPr="004A4704" w:rsidRDefault="002F134B" w:rsidP="002F134B">
            <w:pPr>
              <w:jc w:val="center"/>
            </w:pPr>
            <w:r>
              <w:rPr>
                <w:rFonts w:ascii="Calibri" w:hAnsi="Calibri" w:cs="Calibri"/>
                <w:color w:val="000000"/>
              </w:rPr>
              <w:t>0,61</w:t>
            </w:r>
          </w:p>
        </w:tc>
      </w:tr>
      <w:tr w:rsidR="002F134B" w:rsidRPr="00D4587F" w14:paraId="379BAE72" w14:textId="77777777" w:rsidTr="00CD2D37">
        <w:trPr>
          <w:trHeight w:val="94"/>
        </w:trPr>
        <w:tc>
          <w:tcPr>
            <w:tcW w:w="5954" w:type="dxa"/>
          </w:tcPr>
          <w:p w14:paraId="4F0E9D64" w14:textId="77777777" w:rsidR="002F134B" w:rsidRPr="007C0B6E" w:rsidRDefault="002F134B" w:rsidP="002F134B">
            <w:pPr>
              <w:jc w:val="both"/>
              <w:rPr>
                <w:b/>
              </w:rPr>
            </w:pPr>
            <w:r w:rsidRPr="007C0B6E">
              <w:rPr>
                <w:b/>
                <w:bCs/>
              </w:rPr>
              <w:t>Итого</w:t>
            </w:r>
            <w:r>
              <w:rPr>
                <w:b/>
                <w:bCs/>
              </w:rPr>
              <w:t>:</w:t>
            </w:r>
            <w:r w:rsidRPr="007C0B6E">
              <w:rPr>
                <w:b/>
                <w:bCs/>
              </w:rPr>
              <w:t xml:space="preserve"> </w:t>
            </w:r>
          </w:p>
        </w:tc>
        <w:tc>
          <w:tcPr>
            <w:tcW w:w="2007" w:type="dxa"/>
            <w:vAlign w:val="center"/>
          </w:tcPr>
          <w:p w14:paraId="7EB8F68B" w14:textId="77777777" w:rsidR="002F134B" w:rsidRPr="007C0B6E" w:rsidRDefault="002F134B" w:rsidP="002F134B">
            <w:pPr>
              <w:jc w:val="center"/>
            </w:pPr>
          </w:p>
        </w:tc>
        <w:tc>
          <w:tcPr>
            <w:tcW w:w="1204" w:type="dxa"/>
            <w:vAlign w:val="center"/>
          </w:tcPr>
          <w:p w14:paraId="18D71DF2" w14:textId="77777777" w:rsidR="002F134B" w:rsidRPr="00021806" w:rsidRDefault="002F134B" w:rsidP="002F134B">
            <w:pPr>
              <w:jc w:val="center"/>
              <w:rPr>
                <w:b/>
                <w:bCs/>
              </w:rPr>
            </w:pPr>
            <w:r w:rsidRPr="00021806">
              <w:rPr>
                <w:rFonts w:ascii="Calibri" w:hAnsi="Calibri" w:cs="Calibri"/>
                <w:b/>
                <w:bCs/>
                <w:color w:val="000000"/>
              </w:rPr>
              <w:t>84176,05</w:t>
            </w:r>
          </w:p>
        </w:tc>
        <w:tc>
          <w:tcPr>
            <w:tcW w:w="1230" w:type="dxa"/>
            <w:noWrap/>
            <w:vAlign w:val="center"/>
          </w:tcPr>
          <w:p w14:paraId="0FA492AD" w14:textId="77777777" w:rsidR="002F134B" w:rsidRPr="00021806" w:rsidRDefault="002F134B" w:rsidP="002F134B">
            <w:pPr>
              <w:jc w:val="center"/>
              <w:rPr>
                <w:b/>
                <w:bCs/>
              </w:rPr>
            </w:pPr>
            <w:r w:rsidRPr="00021806">
              <w:rPr>
                <w:rFonts w:ascii="Calibri" w:hAnsi="Calibri" w:cs="Calibri"/>
                <w:b/>
                <w:bCs/>
                <w:color w:val="000000"/>
              </w:rPr>
              <w:t>23,57</w:t>
            </w:r>
          </w:p>
        </w:tc>
      </w:tr>
    </w:tbl>
    <w:p w14:paraId="0516A261" w14:textId="77777777" w:rsidR="002F134B" w:rsidRPr="00587F09" w:rsidRDefault="002F134B" w:rsidP="002F134B">
      <w:pPr>
        <w:jc w:val="both"/>
      </w:pPr>
      <w:r w:rsidRPr="00587F09">
        <w:t>Примечание</w:t>
      </w:r>
      <w:r>
        <w:t>:</w:t>
      </w:r>
      <w:r w:rsidRPr="00587F09">
        <w:t xml:space="preserve"> Перечень работ и услуг по содержанию и ремонту общего имущества собственников </w:t>
      </w:r>
      <w:r>
        <w:t>п</w:t>
      </w:r>
      <w:r w:rsidRPr="00587F09">
        <w:t>омещений в многоквартирном доме определяется организатором конкурса.</w:t>
      </w:r>
    </w:p>
    <w:p w14:paraId="7ACE5DA7" w14:textId="27B5DB6A" w:rsidR="002F134B" w:rsidRDefault="00CD2D37" w:rsidP="00613445">
      <w:pPr>
        <w:snapToGrid w:val="0"/>
        <w:ind w:left="2832" w:firstLine="708"/>
        <w:jc w:val="right"/>
      </w:pPr>
      <w:r>
        <w:t>П</w:t>
      </w:r>
      <w:r w:rsidR="002F134B">
        <w:t xml:space="preserve">риложение № </w:t>
      </w:r>
      <w:r>
        <w:t>51</w:t>
      </w:r>
    </w:p>
    <w:p w14:paraId="483EBC6A" w14:textId="29CF07AD" w:rsidR="002F134B" w:rsidRDefault="002F134B" w:rsidP="00613445">
      <w:pPr>
        <w:snapToGrid w:val="0"/>
        <w:ind w:left="2832" w:firstLine="708"/>
        <w:jc w:val="right"/>
      </w:pPr>
    </w:p>
    <w:p w14:paraId="0B75C7B1" w14:textId="768486BC" w:rsidR="002F134B" w:rsidRPr="008F7450" w:rsidRDefault="00CD2D37" w:rsidP="002F134B">
      <w:pPr>
        <w:pStyle w:val="ConsPlusNonformat"/>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2F134B" w:rsidRPr="008F7450">
        <w:rPr>
          <w:rFonts w:ascii="Times New Roman" w:hAnsi="Times New Roman" w:cs="Times New Roman"/>
          <w:b/>
          <w:bCs/>
          <w:sz w:val="22"/>
          <w:szCs w:val="22"/>
        </w:rPr>
        <w:t>УТВЕРЖДАЮ:</w:t>
      </w:r>
    </w:p>
    <w:p w14:paraId="407A8A79"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381F0E23"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1A6E27D0" w14:textId="77777777" w:rsidR="002F134B" w:rsidRDefault="002F134B" w:rsidP="002F134B">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0EFA1AE7"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2BE6B635"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4CE8E220"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1D37BB6C"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7E1DD0E2" w14:textId="77777777" w:rsidR="002F134B" w:rsidRDefault="002F134B" w:rsidP="002F134B">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58E36636"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26D5060D" w14:textId="77777777" w:rsidR="002F134B" w:rsidRDefault="002F134B" w:rsidP="002F134B">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5555F1CB"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5D29E71D"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2B9432BB" w14:textId="77777777" w:rsidR="002F134B" w:rsidRDefault="002F134B" w:rsidP="002F134B">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6F6AF8B0" w14:textId="77777777" w:rsidR="002F134B" w:rsidRDefault="002F134B" w:rsidP="002F134B">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75D36016"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(дата утверждения)</w:t>
      </w:r>
    </w:p>
    <w:p w14:paraId="09276E0E" w14:textId="77777777" w:rsidR="002F134B" w:rsidRPr="00632C5F" w:rsidRDefault="002F134B" w:rsidP="002F134B">
      <w:pPr>
        <w:pStyle w:val="ConsPlusNonformat"/>
        <w:jc w:val="center"/>
        <w:rPr>
          <w:rFonts w:ascii="Times New Roman" w:hAnsi="Times New Roman" w:cs="Times New Roman"/>
          <w:sz w:val="22"/>
          <w:szCs w:val="22"/>
        </w:rPr>
      </w:pPr>
    </w:p>
    <w:p w14:paraId="48B5D6DE" w14:textId="77777777" w:rsidR="002F134B" w:rsidRPr="00730030" w:rsidRDefault="002F134B" w:rsidP="002F134B">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АКТ</w:t>
      </w:r>
    </w:p>
    <w:p w14:paraId="0300DCF1" w14:textId="77777777" w:rsidR="002F134B" w:rsidRPr="00730030" w:rsidRDefault="002F134B" w:rsidP="002F134B">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о состоянии общего имущества собственников</w:t>
      </w:r>
    </w:p>
    <w:p w14:paraId="5328B84E" w14:textId="77777777" w:rsidR="002F134B" w:rsidRDefault="002F134B" w:rsidP="002F134B">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помещений в многоквартирном доме, являющегося объектом конкурса</w:t>
      </w:r>
    </w:p>
    <w:p w14:paraId="5C336F5D" w14:textId="77777777" w:rsidR="002F134B" w:rsidRDefault="002F134B" w:rsidP="002F134B">
      <w:pPr>
        <w:pStyle w:val="ConsPlusNonformat"/>
        <w:jc w:val="center"/>
        <w:rPr>
          <w:rFonts w:ascii="Times New Roman" w:hAnsi="Times New Roman" w:cs="Times New Roman"/>
          <w:sz w:val="22"/>
          <w:szCs w:val="22"/>
        </w:rPr>
      </w:pPr>
    </w:p>
    <w:p w14:paraId="3C442A43" w14:textId="77777777" w:rsidR="002F134B" w:rsidRPr="00632C5F" w:rsidRDefault="002F134B" w:rsidP="002F134B">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I. Общие сведения о многоквартирном доме</w:t>
      </w:r>
    </w:p>
    <w:p w14:paraId="1E162043" w14:textId="77777777" w:rsidR="002F134B" w:rsidRDefault="002F134B" w:rsidP="002F134B">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 Адрес многоквартирного дома: </w:t>
      </w:r>
      <w:r w:rsidRPr="00632C5F">
        <w:rPr>
          <w:rFonts w:ascii="Times New Roman" w:hAnsi="Times New Roman" w:cs="Times New Roman"/>
          <w:b/>
          <w:sz w:val="22"/>
          <w:szCs w:val="22"/>
          <w:u w:val="single"/>
        </w:rPr>
        <w:t>Нижегородская область,</w:t>
      </w:r>
      <w:r>
        <w:rPr>
          <w:rFonts w:ascii="Times New Roman" w:hAnsi="Times New Roman" w:cs="Times New Roman"/>
          <w:b/>
          <w:sz w:val="22"/>
          <w:szCs w:val="22"/>
          <w:u w:val="single"/>
        </w:rPr>
        <w:t xml:space="preserve"> </w:t>
      </w:r>
      <w:r w:rsidRPr="00632C5F">
        <w:rPr>
          <w:rFonts w:ascii="Times New Roman" w:hAnsi="Times New Roman" w:cs="Times New Roman"/>
          <w:b/>
          <w:sz w:val="22"/>
          <w:szCs w:val="22"/>
          <w:u w:val="single"/>
        </w:rPr>
        <w:t>г.</w:t>
      </w:r>
      <w:r>
        <w:rPr>
          <w:rFonts w:ascii="Times New Roman" w:hAnsi="Times New Roman" w:cs="Times New Roman"/>
          <w:b/>
          <w:sz w:val="22"/>
          <w:szCs w:val="22"/>
          <w:u w:val="single"/>
        </w:rPr>
        <w:t xml:space="preserve"> Шахунья, </w:t>
      </w:r>
    </w:p>
    <w:p w14:paraId="51E06E99" w14:textId="77777777" w:rsidR="002F134B" w:rsidRPr="00632C5F" w:rsidRDefault="002F134B" w:rsidP="002F134B">
      <w:pPr>
        <w:pStyle w:val="ConsPlusNonformat"/>
        <w:jc w:val="both"/>
        <w:rPr>
          <w:rFonts w:ascii="Times New Roman" w:hAnsi="Times New Roman" w:cs="Times New Roman"/>
          <w:b/>
          <w:sz w:val="22"/>
          <w:szCs w:val="22"/>
          <w:u w:val="single"/>
        </w:rPr>
      </w:pPr>
      <w:r>
        <w:rPr>
          <w:rFonts w:ascii="Times New Roman" w:hAnsi="Times New Roman" w:cs="Times New Roman"/>
          <w:b/>
          <w:sz w:val="22"/>
          <w:szCs w:val="22"/>
          <w:u w:val="single"/>
        </w:rPr>
        <w:t>р.п. Сява, ул. Ленина, дом № 22</w:t>
      </w:r>
    </w:p>
    <w:p w14:paraId="29FFCFA1" w14:textId="77777777" w:rsidR="002F134B" w:rsidRPr="00632C5F" w:rsidRDefault="002F134B" w:rsidP="002F134B">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2. Кадастровый номер многоквартирного дома</w:t>
      </w:r>
      <w:r>
        <w:rPr>
          <w:rFonts w:ascii="Times New Roman" w:hAnsi="Times New Roman" w:cs="Times New Roman"/>
          <w:sz w:val="22"/>
          <w:szCs w:val="22"/>
        </w:rPr>
        <w:t xml:space="preserve"> </w:t>
      </w:r>
      <w:r w:rsidRPr="00632C5F">
        <w:rPr>
          <w:rFonts w:ascii="Times New Roman" w:hAnsi="Times New Roman" w:cs="Times New Roman"/>
          <w:sz w:val="22"/>
          <w:szCs w:val="22"/>
        </w:rPr>
        <w:t>(при его наличии):</w:t>
      </w:r>
      <w:r>
        <w:rPr>
          <w:rFonts w:ascii="Times New Roman" w:hAnsi="Times New Roman" w:cs="Times New Roman"/>
          <w:sz w:val="22"/>
          <w:szCs w:val="22"/>
        </w:rPr>
        <w:t xml:space="preserve"> </w:t>
      </w:r>
      <w:r w:rsidRPr="00632C5F">
        <w:rPr>
          <w:rFonts w:ascii="Times New Roman" w:hAnsi="Times New Roman" w:cs="Times New Roman"/>
          <w:b/>
          <w:sz w:val="22"/>
          <w:szCs w:val="22"/>
          <w:u w:val="single"/>
        </w:rPr>
        <w:t>отсутствует</w:t>
      </w:r>
    </w:p>
    <w:p w14:paraId="55CD2A7B" w14:textId="77777777" w:rsidR="002F134B" w:rsidRDefault="002F134B" w:rsidP="002F134B">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3. Серия, тип постройки: </w:t>
      </w:r>
      <w:r w:rsidRPr="009D747A">
        <w:rPr>
          <w:rFonts w:ascii="Times New Roman" w:hAnsi="Times New Roman" w:cs="Times New Roman"/>
          <w:b/>
          <w:sz w:val="22"/>
          <w:szCs w:val="22"/>
          <w:u w:val="single"/>
        </w:rPr>
        <w:t>данные отсутствуют</w:t>
      </w:r>
    </w:p>
    <w:p w14:paraId="3AE3861A" w14:textId="77777777" w:rsidR="002F134B" w:rsidRDefault="002F134B" w:rsidP="002F134B">
      <w:pPr>
        <w:pStyle w:val="ConsPlusNonformat"/>
        <w:jc w:val="both"/>
        <w:rPr>
          <w:rFonts w:ascii="Times New Roman" w:hAnsi="Times New Roman" w:cs="Times New Roman"/>
          <w:b/>
          <w:sz w:val="22"/>
          <w:szCs w:val="22"/>
          <w:u w:val="single"/>
        </w:rPr>
      </w:pPr>
      <w:r>
        <w:rPr>
          <w:rFonts w:ascii="Times New Roman" w:hAnsi="Times New Roman" w:cs="Times New Roman"/>
          <w:bCs/>
          <w:sz w:val="22"/>
          <w:szCs w:val="22"/>
        </w:rPr>
        <w:t xml:space="preserve">    </w:t>
      </w:r>
      <w:r w:rsidRPr="003E721F">
        <w:rPr>
          <w:rFonts w:ascii="Times New Roman" w:hAnsi="Times New Roman" w:cs="Times New Roman"/>
          <w:bCs/>
          <w:sz w:val="22"/>
          <w:szCs w:val="22"/>
        </w:rPr>
        <w:t>4. Год постройки:</w:t>
      </w:r>
      <w:r w:rsidRPr="003E721F">
        <w:rPr>
          <w:rFonts w:ascii="Times New Roman" w:hAnsi="Times New Roman" w:cs="Times New Roman"/>
          <w:b/>
          <w:sz w:val="22"/>
          <w:szCs w:val="22"/>
          <w:u w:val="single"/>
        </w:rPr>
        <w:t xml:space="preserve"> 19</w:t>
      </w:r>
      <w:r>
        <w:rPr>
          <w:rFonts w:ascii="Times New Roman" w:hAnsi="Times New Roman" w:cs="Times New Roman"/>
          <w:b/>
          <w:sz w:val="22"/>
          <w:szCs w:val="22"/>
          <w:u w:val="single"/>
        </w:rPr>
        <w:t>62</w:t>
      </w:r>
    </w:p>
    <w:p w14:paraId="459C6FFB" w14:textId="77777777" w:rsidR="002F134B" w:rsidRPr="00632C5F" w:rsidRDefault="002F134B" w:rsidP="002F134B">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5. Степень износа по данным государственного технического учета:</w:t>
      </w:r>
      <w:r w:rsidRPr="00400C8B">
        <w:t xml:space="preserve"> </w:t>
      </w:r>
      <w:r w:rsidRPr="00EF5C07">
        <w:rPr>
          <w:rFonts w:ascii="Times New Roman" w:hAnsi="Times New Roman" w:cs="Times New Roman"/>
          <w:b/>
          <w:bCs/>
          <w:sz w:val="22"/>
          <w:szCs w:val="22"/>
          <w:u w:val="single"/>
        </w:rPr>
        <w:t>30%</w:t>
      </w:r>
      <w:r w:rsidRPr="0041397F">
        <w:rPr>
          <w:rFonts w:ascii="Times New Roman" w:hAnsi="Times New Roman" w:cs="Times New Roman"/>
          <w:b/>
          <w:sz w:val="22"/>
          <w:szCs w:val="22"/>
          <w:u w:val="single"/>
        </w:rPr>
        <w:t xml:space="preserve"> </w:t>
      </w:r>
    </w:p>
    <w:p w14:paraId="1D80D68A" w14:textId="77777777" w:rsidR="002F134B" w:rsidRPr="00632C5F" w:rsidRDefault="002F134B" w:rsidP="002F134B">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6. Степень фактического износа: </w:t>
      </w:r>
      <w:r w:rsidRPr="0041397F">
        <w:rPr>
          <w:rFonts w:ascii="Times New Roman" w:hAnsi="Times New Roman" w:cs="Times New Roman"/>
          <w:b/>
          <w:sz w:val="22"/>
          <w:szCs w:val="22"/>
          <w:u w:val="single"/>
        </w:rPr>
        <w:t>данные отсутствуют</w:t>
      </w:r>
    </w:p>
    <w:p w14:paraId="72B32440" w14:textId="77777777" w:rsidR="002F134B" w:rsidRPr="00632C5F" w:rsidRDefault="002F134B" w:rsidP="002F134B">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7. Год последнего капитального ремонта: </w:t>
      </w:r>
      <w:r>
        <w:rPr>
          <w:rFonts w:ascii="Times New Roman" w:hAnsi="Times New Roman" w:cs="Times New Roman"/>
          <w:b/>
          <w:sz w:val="22"/>
          <w:szCs w:val="22"/>
          <w:u w:val="single"/>
        </w:rPr>
        <w:t>2018</w:t>
      </w:r>
    </w:p>
    <w:p w14:paraId="5D82AD53" w14:textId="77777777" w:rsidR="002F134B" w:rsidRPr="00632C5F" w:rsidRDefault="002F134B" w:rsidP="002F134B">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8. </w:t>
      </w:r>
      <w:r w:rsidRPr="00A306E2">
        <w:rPr>
          <w:rFonts w:ascii="Times New Roman" w:hAnsi="Times New Roman" w:cs="Times New Roman"/>
          <w:sz w:val="22"/>
          <w:szCs w:val="22"/>
        </w:rPr>
        <w:t>Реквизиты правового акта о признании многоквартирного дома аварийным и подлежащим сносу:</w:t>
      </w:r>
      <w:r w:rsidRPr="00400C8B">
        <w:t xml:space="preserve"> </w:t>
      </w:r>
      <w:r>
        <w:rPr>
          <w:rFonts w:ascii="Times New Roman" w:hAnsi="Times New Roman" w:cs="Times New Roman"/>
          <w:b/>
          <w:sz w:val="22"/>
          <w:szCs w:val="22"/>
          <w:u w:val="single"/>
        </w:rPr>
        <w:t>отсутствую</w:t>
      </w:r>
      <w:r w:rsidRPr="00400C8B">
        <w:rPr>
          <w:rFonts w:ascii="Times New Roman" w:hAnsi="Times New Roman" w:cs="Times New Roman"/>
          <w:b/>
          <w:sz w:val="22"/>
          <w:szCs w:val="22"/>
          <w:u w:val="single"/>
        </w:rPr>
        <w:t>т</w:t>
      </w:r>
    </w:p>
    <w:p w14:paraId="79402F93" w14:textId="77777777" w:rsidR="002F134B" w:rsidRPr="00914F6E" w:rsidRDefault="002F134B" w:rsidP="002F134B">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9. Количество этажей: </w:t>
      </w:r>
      <w:r>
        <w:rPr>
          <w:rFonts w:ascii="Times New Roman" w:hAnsi="Times New Roman" w:cs="Times New Roman"/>
          <w:b/>
          <w:sz w:val="22"/>
          <w:szCs w:val="22"/>
          <w:u w:val="single"/>
        </w:rPr>
        <w:t>3</w:t>
      </w:r>
      <w:r w:rsidRPr="00914F6E">
        <w:rPr>
          <w:rFonts w:ascii="Times New Roman" w:hAnsi="Times New Roman" w:cs="Times New Roman"/>
          <w:b/>
          <w:sz w:val="22"/>
          <w:szCs w:val="22"/>
          <w:u w:val="single"/>
        </w:rPr>
        <w:t xml:space="preserve"> (</w:t>
      </w:r>
      <w:r>
        <w:rPr>
          <w:rFonts w:ascii="Times New Roman" w:hAnsi="Times New Roman" w:cs="Times New Roman"/>
          <w:b/>
          <w:sz w:val="22"/>
          <w:szCs w:val="22"/>
          <w:u w:val="single"/>
        </w:rPr>
        <w:t>три</w:t>
      </w:r>
      <w:r w:rsidRPr="00914F6E">
        <w:rPr>
          <w:rFonts w:ascii="Times New Roman" w:hAnsi="Times New Roman" w:cs="Times New Roman"/>
          <w:b/>
          <w:sz w:val="22"/>
          <w:szCs w:val="22"/>
          <w:u w:val="single"/>
        </w:rPr>
        <w:t>)</w:t>
      </w:r>
    </w:p>
    <w:p w14:paraId="2E6E2638" w14:textId="77777777" w:rsidR="002F134B" w:rsidRPr="00914F6E" w:rsidRDefault="002F134B" w:rsidP="002F134B">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10. Наличие подвала: </w:t>
      </w:r>
      <w:r w:rsidRPr="00914F6E">
        <w:rPr>
          <w:rFonts w:ascii="Times New Roman" w:hAnsi="Times New Roman" w:cs="Times New Roman"/>
          <w:b/>
          <w:sz w:val="22"/>
          <w:szCs w:val="22"/>
          <w:u w:val="single"/>
        </w:rPr>
        <w:t>отсутствует</w:t>
      </w:r>
    </w:p>
    <w:p w14:paraId="52BD0A15" w14:textId="77777777" w:rsidR="002F134B" w:rsidRPr="00914F6E" w:rsidRDefault="002F134B" w:rsidP="002F134B">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11. Наличие цокольного этажа: </w:t>
      </w:r>
      <w:r w:rsidRPr="00914F6E">
        <w:rPr>
          <w:rFonts w:ascii="Times New Roman" w:hAnsi="Times New Roman" w:cs="Times New Roman"/>
          <w:b/>
          <w:sz w:val="22"/>
          <w:szCs w:val="22"/>
          <w:u w:val="single"/>
        </w:rPr>
        <w:t>отсутствует</w:t>
      </w:r>
    </w:p>
    <w:p w14:paraId="3938BC5E" w14:textId="77777777" w:rsidR="002F134B" w:rsidRPr="00914F6E" w:rsidRDefault="002F134B" w:rsidP="002F134B">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914F6E">
        <w:rPr>
          <w:rFonts w:ascii="Times New Roman" w:hAnsi="Times New Roman" w:cs="Times New Roman"/>
          <w:sz w:val="22"/>
          <w:szCs w:val="22"/>
        </w:rPr>
        <w:t xml:space="preserve">12. Наличие мансарды: </w:t>
      </w:r>
      <w:r w:rsidRPr="00914F6E">
        <w:rPr>
          <w:rFonts w:ascii="Times New Roman" w:hAnsi="Times New Roman" w:cs="Times New Roman"/>
          <w:b/>
          <w:sz w:val="22"/>
          <w:szCs w:val="22"/>
          <w:u w:val="single"/>
        </w:rPr>
        <w:t>отсутствует</w:t>
      </w:r>
    </w:p>
    <w:p w14:paraId="509F3BD6" w14:textId="77777777" w:rsidR="002F134B" w:rsidRPr="00914F6E" w:rsidRDefault="002F134B" w:rsidP="002F134B">
      <w:pPr>
        <w:pStyle w:val="ConsPlusNonformat"/>
        <w:jc w:val="both"/>
        <w:rPr>
          <w:rFonts w:ascii="Times New Roman" w:hAnsi="Times New Roman" w:cs="Times New Roman"/>
          <w:sz w:val="22"/>
          <w:szCs w:val="22"/>
        </w:rPr>
      </w:pPr>
      <w:r w:rsidRPr="00914F6E">
        <w:rPr>
          <w:rFonts w:ascii="Times New Roman" w:hAnsi="Times New Roman" w:cs="Times New Roman"/>
          <w:sz w:val="22"/>
          <w:szCs w:val="22"/>
        </w:rPr>
        <w:t xml:space="preserve">  13. Наличие мезонина: </w:t>
      </w:r>
      <w:r w:rsidRPr="00914F6E">
        <w:rPr>
          <w:rFonts w:ascii="Times New Roman" w:hAnsi="Times New Roman" w:cs="Times New Roman"/>
          <w:b/>
          <w:sz w:val="22"/>
          <w:szCs w:val="22"/>
          <w:u w:val="single"/>
        </w:rPr>
        <w:t>отсутствует</w:t>
      </w:r>
    </w:p>
    <w:p w14:paraId="07C76AD8" w14:textId="77777777" w:rsidR="002F134B" w:rsidRPr="00914F6E" w:rsidRDefault="002F134B" w:rsidP="002F134B">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14. Количество квартир: </w:t>
      </w:r>
      <w:r w:rsidRPr="009730B0">
        <w:rPr>
          <w:rFonts w:ascii="Times New Roman" w:hAnsi="Times New Roman" w:cs="Times New Roman"/>
          <w:b/>
          <w:sz w:val="22"/>
          <w:szCs w:val="22"/>
          <w:u w:val="single"/>
        </w:rPr>
        <w:t>36 (тридцать шесть)</w:t>
      </w:r>
    </w:p>
    <w:p w14:paraId="085A9BBE" w14:textId="77777777" w:rsidR="002F134B" w:rsidRPr="003525DE" w:rsidRDefault="002F134B" w:rsidP="002F134B">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15. </w:t>
      </w:r>
      <w:r w:rsidRPr="00632C5F">
        <w:rPr>
          <w:rFonts w:ascii="Times New Roman" w:hAnsi="Times New Roman" w:cs="Times New Roman"/>
          <w:sz w:val="22"/>
          <w:szCs w:val="22"/>
        </w:rPr>
        <w:t xml:space="preserve">Количество нежилых помещений, не входящих в состав общего имущества: </w:t>
      </w:r>
      <w:r w:rsidRPr="003525DE">
        <w:rPr>
          <w:rFonts w:ascii="Times New Roman" w:hAnsi="Times New Roman" w:cs="Times New Roman"/>
          <w:b/>
          <w:sz w:val="22"/>
          <w:szCs w:val="22"/>
          <w:u w:val="single"/>
        </w:rPr>
        <w:t>данные отсутствуют</w:t>
      </w:r>
    </w:p>
    <w:p w14:paraId="17156F24" w14:textId="77777777" w:rsidR="002F134B" w:rsidRPr="00632C5F" w:rsidRDefault="002F134B" w:rsidP="002F134B">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16. Реквизиты правового акта о признании всех жилых помещений в многоквартирном доме непригодными для проживания: </w:t>
      </w:r>
      <w:r w:rsidRPr="003525DE">
        <w:rPr>
          <w:rFonts w:ascii="Times New Roman" w:hAnsi="Times New Roman" w:cs="Times New Roman"/>
          <w:b/>
          <w:sz w:val="22"/>
          <w:szCs w:val="22"/>
          <w:u w:val="single"/>
        </w:rPr>
        <w:t>данные отсутствуют</w:t>
      </w:r>
    </w:p>
    <w:p w14:paraId="2C556483" w14:textId="77777777" w:rsidR="002F134B" w:rsidRPr="00632C5F" w:rsidRDefault="002F134B" w:rsidP="002F134B">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17. </w:t>
      </w:r>
      <w:r>
        <w:rPr>
          <w:rFonts w:ascii="Times New Roman" w:hAnsi="Times New Roman" w:cs="Times New Roman"/>
          <w:sz w:val="22"/>
          <w:szCs w:val="22"/>
        </w:rPr>
        <w:t xml:space="preserve">Перечень жилых помещений, признанных </w:t>
      </w:r>
      <w:r w:rsidRPr="00A306E2">
        <w:rPr>
          <w:rFonts w:ascii="Times New Roman" w:hAnsi="Times New Roman" w:cs="Times New Roman"/>
          <w:sz w:val="22"/>
          <w:szCs w:val="22"/>
        </w:rPr>
        <w:t xml:space="preserve">непригодными для проживания (с указанием реквизитов правовых актов о признании жилых помещений непригодными для проживания): </w:t>
      </w:r>
      <w:r w:rsidRPr="003525DE">
        <w:rPr>
          <w:rFonts w:ascii="Times New Roman" w:hAnsi="Times New Roman" w:cs="Times New Roman"/>
          <w:b/>
          <w:sz w:val="22"/>
          <w:szCs w:val="22"/>
          <w:u w:val="single"/>
        </w:rPr>
        <w:t>данные отсутствуют</w:t>
      </w:r>
    </w:p>
    <w:p w14:paraId="62FDC46A" w14:textId="77777777" w:rsidR="002F134B" w:rsidRPr="00632C5F" w:rsidRDefault="002F134B" w:rsidP="002F134B">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18. Строительный объе</w:t>
      </w:r>
      <w:r>
        <w:rPr>
          <w:rFonts w:ascii="Times New Roman" w:hAnsi="Times New Roman" w:cs="Times New Roman"/>
          <w:sz w:val="22"/>
          <w:szCs w:val="22"/>
        </w:rPr>
        <w:t xml:space="preserve">м: </w:t>
      </w:r>
      <w:r>
        <w:rPr>
          <w:rFonts w:ascii="Times New Roman" w:hAnsi="Times New Roman" w:cs="Times New Roman"/>
          <w:b/>
          <w:sz w:val="22"/>
          <w:szCs w:val="22"/>
          <w:u w:val="single"/>
        </w:rPr>
        <w:t>6625</w:t>
      </w:r>
      <w:r w:rsidRPr="00914F6E">
        <w:rPr>
          <w:rFonts w:ascii="Times New Roman" w:hAnsi="Times New Roman" w:cs="Times New Roman"/>
          <w:b/>
          <w:sz w:val="22"/>
          <w:szCs w:val="22"/>
          <w:u w:val="single"/>
        </w:rPr>
        <w:t>,0 куб. м.</w:t>
      </w:r>
    </w:p>
    <w:p w14:paraId="3C64F3A5" w14:textId="77777777" w:rsidR="002F134B" w:rsidRPr="00632C5F" w:rsidRDefault="002F134B" w:rsidP="002F134B">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19. Площадь:</w:t>
      </w:r>
    </w:p>
    <w:p w14:paraId="07E3D251" w14:textId="77777777" w:rsidR="002F134B" w:rsidRPr="00632C5F" w:rsidRDefault="002F134B" w:rsidP="002F134B">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а) многоквартирного дома с лоджиями, балконами, шкафами, коридорами и лестничными к</w:t>
      </w:r>
      <w:r>
        <w:rPr>
          <w:rFonts w:ascii="Times New Roman" w:hAnsi="Times New Roman" w:cs="Times New Roman"/>
          <w:sz w:val="22"/>
          <w:szCs w:val="22"/>
        </w:rPr>
        <w:t xml:space="preserve">летками: </w:t>
      </w:r>
      <w:r w:rsidRPr="00B12C4E">
        <w:rPr>
          <w:rFonts w:ascii="Times New Roman" w:hAnsi="Times New Roman" w:cs="Times New Roman"/>
          <w:b/>
          <w:sz w:val="22"/>
          <w:szCs w:val="22"/>
          <w:u w:val="single"/>
        </w:rPr>
        <w:t>данные отсутствуют</w:t>
      </w:r>
    </w:p>
    <w:p w14:paraId="4A082AF1" w14:textId="77777777" w:rsidR="002F134B" w:rsidRPr="00632C5F" w:rsidRDefault="002F134B" w:rsidP="002F134B">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б)</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жилых помещений (общая площадь квартир): </w:t>
      </w:r>
      <w:r w:rsidRPr="009730B0">
        <w:rPr>
          <w:rFonts w:ascii="Times New Roman" w:hAnsi="Times New Roman" w:cs="Times New Roman"/>
          <w:b/>
          <w:sz w:val="22"/>
          <w:szCs w:val="22"/>
          <w:u w:val="single"/>
        </w:rPr>
        <w:t>949,3 кв. м (1508,7 кв. м)</w:t>
      </w:r>
    </w:p>
    <w:p w14:paraId="36643E43" w14:textId="77777777" w:rsidR="002F134B" w:rsidRPr="00632C5F" w:rsidRDefault="002F134B" w:rsidP="002F134B">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в) </w:t>
      </w:r>
      <w:r>
        <w:rPr>
          <w:rFonts w:ascii="Times New Roman" w:hAnsi="Times New Roman" w:cs="Times New Roman"/>
          <w:sz w:val="22"/>
          <w:szCs w:val="22"/>
        </w:rPr>
        <w:t xml:space="preserve">нежилых помещений (общая площадь </w:t>
      </w:r>
      <w:r w:rsidRPr="00632C5F">
        <w:rPr>
          <w:rFonts w:ascii="Times New Roman" w:hAnsi="Times New Roman" w:cs="Times New Roman"/>
          <w:sz w:val="22"/>
          <w:szCs w:val="22"/>
        </w:rPr>
        <w:t xml:space="preserve">нежилых помещений, не </w:t>
      </w:r>
      <w:r>
        <w:rPr>
          <w:rFonts w:ascii="Times New Roman" w:hAnsi="Times New Roman" w:cs="Times New Roman"/>
          <w:sz w:val="22"/>
          <w:szCs w:val="22"/>
        </w:rPr>
        <w:t xml:space="preserve">входящих в состав общего имущества в многоквартирном </w:t>
      </w:r>
      <w:r w:rsidRPr="00632C5F">
        <w:rPr>
          <w:rFonts w:ascii="Times New Roman" w:hAnsi="Times New Roman" w:cs="Times New Roman"/>
          <w:sz w:val="22"/>
          <w:szCs w:val="22"/>
        </w:rPr>
        <w:t xml:space="preserve">доме): </w:t>
      </w:r>
      <w:r w:rsidRPr="00C4072E">
        <w:rPr>
          <w:rFonts w:ascii="Times New Roman" w:hAnsi="Times New Roman" w:cs="Times New Roman"/>
          <w:b/>
          <w:sz w:val="22"/>
          <w:szCs w:val="22"/>
          <w:u w:val="single"/>
        </w:rPr>
        <w:t>данные отсутствуют</w:t>
      </w:r>
      <w:r>
        <w:rPr>
          <w:rFonts w:ascii="Times New Roman" w:hAnsi="Times New Roman" w:cs="Times New Roman"/>
          <w:sz w:val="22"/>
          <w:szCs w:val="22"/>
        </w:rPr>
        <w:t xml:space="preserve"> </w:t>
      </w:r>
    </w:p>
    <w:p w14:paraId="3EB55A98" w14:textId="77777777" w:rsidR="002F134B" w:rsidRPr="00632C5F" w:rsidRDefault="002F134B" w:rsidP="002F134B">
      <w:pPr>
        <w:pStyle w:val="ConsPlusNonformat"/>
        <w:tabs>
          <w:tab w:val="left" w:pos="284"/>
          <w:tab w:val="left" w:pos="426"/>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г)</w:t>
      </w:r>
      <w:r>
        <w:rPr>
          <w:rFonts w:ascii="Times New Roman" w:hAnsi="Times New Roman" w:cs="Times New Roman"/>
          <w:sz w:val="22"/>
          <w:szCs w:val="22"/>
        </w:rPr>
        <w:t xml:space="preserve"> помещений общего пользования (общая площадь </w:t>
      </w:r>
      <w:r w:rsidRPr="00632C5F">
        <w:rPr>
          <w:rFonts w:ascii="Times New Roman" w:hAnsi="Times New Roman" w:cs="Times New Roman"/>
          <w:sz w:val="22"/>
          <w:szCs w:val="22"/>
        </w:rPr>
        <w:t>нежилых</w:t>
      </w:r>
      <w:r>
        <w:rPr>
          <w:rFonts w:ascii="Times New Roman" w:hAnsi="Times New Roman" w:cs="Times New Roman"/>
          <w:sz w:val="22"/>
          <w:szCs w:val="22"/>
        </w:rPr>
        <w:t xml:space="preserve"> помещений, </w:t>
      </w:r>
      <w:r w:rsidRPr="00632C5F">
        <w:rPr>
          <w:rFonts w:ascii="Times New Roman" w:hAnsi="Times New Roman" w:cs="Times New Roman"/>
          <w:sz w:val="22"/>
          <w:szCs w:val="22"/>
        </w:rPr>
        <w:t xml:space="preserve">входящих в состав общего имущества в многоквартирном доме): </w:t>
      </w:r>
      <w:r w:rsidRPr="003525DE">
        <w:rPr>
          <w:rFonts w:ascii="Times New Roman" w:hAnsi="Times New Roman" w:cs="Times New Roman"/>
          <w:b/>
          <w:sz w:val="22"/>
          <w:szCs w:val="22"/>
          <w:u w:val="single"/>
        </w:rPr>
        <w:t>данные отсутствуют</w:t>
      </w:r>
    </w:p>
    <w:p w14:paraId="4E615348" w14:textId="77777777" w:rsidR="002F134B" w:rsidRPr="00632C5F" w:rsidRDefault="002F134B" w:rsidP="002F134B">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20. Количество лестниц: </w:t>
      </w:r>
      <w:r>
        <w:rPr>
          <w:rFonts w:ascii="Times New Roman" w:hAnsi="Times New Roman" w:cs="Times New Roman"/>
          <w:b/>
          <w:sz w:val="22"/>
          <w:szCs w:val="22"/>
        </w:rPr>
        <w:t>3</w:t>
      </w:r>
      <w:r w:rsidRPr="00B93041">
        <w:rPr>
          <w:rFonts w:ascii="Times New Roman" w:hAnsi="Times New Roman" w:cs="Times New Roman"/>
          <w:b/>
          <w:sz w:val="22"/>
          <w:szCs w:val="22"/>
        </w:rPr>
        <w:t xml:space="preserve"> шт.</w:t>
      </w:r>
    </w:p>
    <w:p w14:paraId="06C4D7BD" w14:textId="77777777" w:rsidR="002F134B" w:rsidRPr="00632C5F" w:rsidRDefault="002F134B" w:rsidP="002F134B">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lastRenderedPageBreak/>
        <w:t xml:space="preserve">  21. </w:t>
      </w:r>
      <w:r w:rsidRPr="00632C5F">
        <w:rPr>
          <w:rFonts w:ascii="Times New Roman" w:hAnsi="Times New Roman" w:cs="Times New Roman"/>
          <w:sz w:val="22"/>
          <w:szCs w:val="22"/>
        </w:rPr>
        <w:t>Уборочная площадь лестниц</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(включая межквартирные лестничные площадки): </w:t>
      </w:r>
      <w:r w:rsidRPr="009730B0">
        <w:rPr>
          <w:rFonts w:ascii="Times New Roman" w:hAnsi="Times New Roman" w:cs="Times New Roman"/>
          <w:b/>
          <w:sz w:val="22"/>
          <w:szCs w:val="22"/>
          <w:u w:val="single"/>
        </w:rPr>
        <w:t>данные отсутствуют</w:t>
      </w:r>
    </w:p>
    <w:p w14:paraId="48951453" w14:textId="77777777" w:rsidR="002F134B" w:rsidRPr="00632C5F" w:rsidRDefault="002F134B" w:rsidP="002F134B">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22. Уборочная площадь общих коридоров: </w:t>
      </w:r>
      <w:r w:rsidRPr="00B12C4E">
        <w:rPr>
          <w:rFonts w:ascii="Times New Roman" w:hAnsi="Times New Roman" w:cs="Times New Roman"/>
          <w:b/>
          <w:sz w:val="22"/>
          <w:szCs w:val="22"/>
          <w:u w:val="single"/>
        </w:rPr>
        <w:t>данные отсутствуют</w:t>
      </w:r>
    </w:p>
    <w:p w14:paraId="1A398381" w14:textId="77777777" w:rsidR="002F134B" w:rsidRPr="00632C5F" w:rsidRDefault="002F134B" w:rsidP="002F134B">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23. </w:t>
      </w:r>
      <w:r>
        <w:rPr>
          <w:rFonts w:ascii="Times New Roman" w:hAnsi="Times New Roman" w:cs="Times New Roman"/>
          <w:sz w:val="22"/>
          <w:szCs w:val="22"/>
        </w:rPr>
        <w:t>Уборочная площадь других помещений</w:t>
      </w:r>
      <w:r w:rsidRPr="00632C5F">
        <w:rPr>
          <w:rFonts w:ascii="Times New Roman" w:hAnsi="Times New Roman" w:cs="Times New Roman"/>
          <w:sz w:val="22"/>
          <w:szCs w:val="22"/>
        </w:rPr>
        <w:t xml:space="preserve"> общего пользования (включая технические этажи, чердаки, технические подвалы): </w:t>
      </w:r>
      <w:r w:rsidRPr="00B12C4E">
        <w:rPr>
          <w:rFonts w:ascii="Times New Roman" w:hAnsi="Times New Roman" w:cs="Times New Roman"/>
          <w:b/>
          <w:sz w:val="22"/>
          <w:szCs w:val="22"/>
          <w:u w:val="single"/>
        </w:rPr>
        <w:t>данные отсутствуют</w:t>
      </w:r>
    </w:p>
    <w:p w14:paraId="2B76AD0D" w14:textId="77777777" w:rsidR="002F134B" w:rsidRDefault="002F134B" w:rsidP="002F134B">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24. Площадь земельного участка, входящего в состав общего имущества многоквартирного дома: </w:t>
      </w:r>
      <w:r w:rsidRPr="00CB48B0">
        <w:rPr>
          <w:rFonts w:ascii="Times New Roman" w:hAnsi="Times New Roman" w:cs="Times New Roman"/>
          <w:b/>
          <w:sz w:val="22"/>
          <w:szCs w:val="22"/>
          <w:u w:val="single"/>
        </w:rPr>
        <w:t>данные отсутствуют</w:t>
      </w:r>
    </w:p>
    <w:p w14:paraId="02D9A69D" w14:textId="77777777" w:rsidR="002F134B" w:rsidRDefault="002F134B" w:rsidP="002F134B">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25. Кадастровый номер земельного участка (при его наличии): </w:t>
      </w:r>
      <w:r w:rsidRPr="00CB48B0">
        <w:rPr>
          <w:rFonts w:ascii="Times New Roman" w:hAnsi="Times New Roman" w:cs="Times New Roman"/>
          <w:b/>
          <w:sz w:val="22"/>
          <w:szCs w:val="22"/>
          <w:u w:val="single"/>
        </w:rPr>
        <w:t>данные отсутствуют</w:t>
      </w:r>
    </w:p>
    <w:p w14:paraId="51A27141" w14:textId="77777777" w:rsidR="002F134B" w:rsidRDefault="002F134B" w:rsidP="002F134B">
      <w:pPr>
        <w:pStyle w:val="ConsPlusNonformat"/>
        <w:jc w:val="center"/>
        <w:rPr>
          <w:rFonts w:ascii="Times New Roman" w:hAnsi="Times New Roman" w:cs="Times New Roman"/>
          <w:sz w:val="22"/>
          <w:szCs w:val="22"/>
        </w:rPr>
      </w:pPr>
      <w:r w:rsidRPr="008F6CE0">
        <w:rPr>
          <w:rFonts w:ascii="Times New Roman" w:hAnsi="Times New Roman" w:cs="Times New Roman"/>
          <w:sz w:val="22"/>
          <w:szCs w:val="22"/>
        </w:rPr>
        <w:t>II. Техническое состояние многоквартирного дома, включая пристройки</w:t>
      </w:r>
    </w:p>
    <w:tbl>
      <w:tblPr>
        <w:tblStyle w:val="a5"/>
        <w:tblW w:w="0" w:type="auto"/>
        <w:tblLook w:val="0000" w:firstRow="0" w:lastRow="0" w:firstColumn="0" w:lastColumn="0" w:noHBand="0" w:noVBand="0"/>
      </w:tblPr>
      <w:tblGrid>
        <w:gridCol w:w="4077"/>
        <w:gridCol w:w="3119"/>
        <w:gridCol w:w="2693"/>
      </w:tblGrid>
      <w:tr w:rsidR="002F134B" w14:paraId="43C6ABC4" w14:textId="77777777" w:rsidTr="002F134B">
        <w:trPr>
          <w:trHeight w:val="1175"/>
        </w:trPr>
        <w:tc>
          <w:tcPr>
            <w:tcW w:w="4077" w:type="dxa"/>
          </w:tcPr>
          <w:p w14:paraId="2258A071" w14:textId="77777777" w:rsidR="002F134B" w:rsidRDefault="002F134B" w:rsidP="002F134B">
            <w:pPr>
              <w:pStyle w:val="ConsPlusCell"/>
              <w:ind w:left="108"/>
              <w:jc w:val="both"/>
            </w:pPr>
          </w:p>
          <w:p w14:paraId="3D0FE3B8" w14:textId="77777777" w:rsidR="002F134B" w:rsidRPr="003F3F93" w:rsidRDefault="002F134B" w:rsidP="002F134B">
            <w:pPr>
              <w:pStyle w:val="ConsPlusCell"/>
              <w:ind w:left="108"/>
              <w:jc w:val="center"/>
            </w:pPr>
            <w:r w:rsidRPr="003F3F93">
              <w:t>Наименование конструктивных</w:t>
            </w:r>
          </w:p>
          <w:p w14:paraId="259FED6D" w14:textId="77777777" w:rsidR="002F134B" w:rsidRDefault="002F134B" w:rsidP="002F134B">
            <w:pPr>
              <w:pStyle w:val="ConsPlusCell"/>
              <w:ind w:left="108"/>
              <w:jc w:val="center"/>
            </w:pPr>
            <w:r w:rsidRPr="003F3F93">
              <w:t>элементов</w:t>
            </w:r>
          </w:p>
          <w:p w14:paraId="03643170" w14:textId="77777777" w:rsidR="002F134B" w:rsidRDefault="002F134B" w:rsidP="002F134B">
            <w:pPr>
              <w:pStyle w:val="ConsPlusCell"/>
              <w:ind w:left="108"/>
              <w:jc w:val="both"/>
            </w:pPr>
          </w:p>
          <w:p w14:paraId="35C94A10" w14:textId="77777777" w:rsidR="002F134B" w:rsidRDefault="002F134B" w:rsidP="002F134B">
            <w:pPr>
              <w:pStyle w:val="ConsPlusCell"/>
              <w:ind w:left="108"/>
              <w:jc w:val="both"/>
            </w:pPr>
          </w:p>
        </w:tc>
        <w:tc>
          <w:tcPr>
            <w:tcW w:w="3119" w:type="dxa"/>
          </w:tcPr>
          <w:p w14:paraId="062B2062" w14:textId="77777777" w:rsidR="002F134B" w:rsidRDefault="002F134B" w:rsidP="002F134B">
            <w:pPr>
              <w:rPr>
                <w:rFonts w:eastAsiaTheme="minorEastAsia"/>
                <w:sz w:val="20"/>
                <w:szCs w:val="20"/>
              </w:rPr>
            </w:pPr>
          </w:p>
          <w:p w14:paraId="3F85F78A" w14:textId="77777777" w:rsidR="002F134B" w:rsidRDefault="002F134B" w:rsidP="002F134B">
            <w:pPr>
              <w:pStyle w:val="ConsPlusCell"/>
              <w:jc w:val="center"/>
            </w:pPr>
            <w:r w:rsidRPr="003F3F93">
              <w:t>Описание элементов (материал, конструкция или система, отделка и прочее)</w:t>
            </w:r>
          </w:p>
        </w:tc>
        <w:tc>
          <w:tcPr>
            <w:tcW w:w="2693" w:type="dxa"/>
          </w:tcPr>
          <w:p w14:paraId="11763BDB" w14:textId="77777777" w:rsidR="002F134B" w:rsidRDefault="002F134B" w:rsidP="002F134B">
            <w:pPr>
              <w:jc w:val="center"/>
              <w:rPr>
                <w:rFonts w:eastAsiaTheme="minorEastAsia"/>
                <w:sz w:val="20"/>
                <w:szCs w:val="20"/>
              </w:rPr>
            </w:pPr>
          </w:p>
          <w:p w14:paraId="7FE30869" w14:textId="77777777" w:rsidR="002F134B" w:rsidRDefault="002F134B" w:rsidP="002F134B">
            <w:pPr>
              <w:pStyle w:val="ConsPlusCell"/>
              <w:jc w:val="center"/>
            </w:pPr>
            <w:r w:rsidRPr="003F3F93">
              <w:t>Техническое состояние элементов общего имущества многоквартирного дома или износ в %</w:t>
            </w:r>
          </w:p>
        </w:tc>
      </w:tr>
      <w:tr w:rsidR="002F134B" w:rsidRPr="00E27470" w14:paraId="080C344C" w14:textId="77777777" w:rsidTr="002F134B">
        <w:tblPrEx>
          <w:tblLook w:val="04A0" w:firstRow="1" w:lastRow="0" w:firstColumn="1" w:lastColumn="0" w:noHBand="0" w:noVBand="1"/>
        </w:tblPrEx>
        <w:trPr>
          <w:trHeight w:val="359"/>
        </w:trPr>
        <w:tc>
          <w:tcPr>
            <w:tcW w:w="4077" w:type="dxa"/>
            <w:tcBorders>
              <w:top w:val="single" w:sz="4" w:space="0" w:color="auto"/>
              <w:left w:val="single" w:sz="4" w:space="0" w:color="auto"/>
            </w:tcBorders>
          </w:tcPr>
          <w:p w14:paraId="37B84F5A" w14:textId="77777777" w:rsidR="002F134B" w:rsidRPr="00E27470" w:rsidRDefault="002F134B" w:rsidP="002F134B">
            <w:pPr>
              <w:pStyle w:val="ConsPlusCell"/>
            </w:pPr>
            <w:r>
              <w:t xml:space="preserve">1. </w:t>
            </w:r>
            <w:r w:rsidRPr="00E27470">
              <w:t>Фундамент</w:t>
            </w:r>
          </w:p>
        </w:tc>
        <w:tc>
          <w:tcPr>
            <w:tcW w:w="3119" w:type="dxa"/>
            <w:tcBorders>
              <w:top w:val="single" w:sz="4" w:space="0" w:color="auto"/>
            </w:tcBorders>
          </w:tcPr>
          <w:p w14:paraId="34C8FEAC" w14:textId="77777777" w:rsidR="002F134B" w:rsidRPr="00914F6E" w:rsidRDefault="002F134B" w:rsidP="002F134B">
            <w:pPr>
              <w:pStyle w:val="ConsPlusCell"/>
              <w:jc w:val="both"/>
            </w:pPr>
            <w:r w:rsidRPr="00A5598D">
              <w:t>Ленточный, железобетонные блоки;</w:t>
            </w:r>
          </w:p>
        </w:tc>
        <w:tc>
          <w:tcPr>
            <w:tcW w:w="2693" w:type="dxa"/>
            <w:tcBorders>
              <w:top w:val="single" w:sz="4" w:space="0" w:color="auto"/>
              <w:right w:val="single" w:sz="4" w:space="0" w:color="auto"/>
            </w:tcBorders>
          </w:tcPr>
          <w:p w14:paraId="1DDED132" w14:textId="77777777" w:rsidR="002F134B" w:rsidRPr="00E27470" w:rsidRDefault="002F134B" w:rsidP="002F134B">
            <w:pPr>
              <w:pStyle w:val="ConsPlusCell"/>
              <w:jc w:val="center"/>
            </w:pPr>
            <w:r w:rsidRPr="00825F4A">
              <w:t>н/д</w:t>
            </w:r>
          </w:p>
        </w:tc>
      </w:tr>
      <w:tr w:rsidR="002F134B" w:rsidRPr="00E27470" w14:paraId="69FE4ACB" w14:textId="77777777" w:rsidTr="002F134B">
        <w:tblPrEx>
          <w:tblLook w:val="04A0" w:firstRow="1" w:lastRow="0" w:firstColumn="1" w:lastColumn="0" w:noHBand="0" w:noVBand="1"/>
        </w:tblPrEx>
        <w:tc>
          <w:tcPr>
            <w:tcW w:w="4077" w:type="dxa"/>
            <w:tcBorders>
              <w:left w:val="single" w:sz="4" w:space="0" w:color="auto"/>
            </w:tcBorders>
          </w:tcPr>
          <w:p w14:paraId="573F05E0" w14:textId="77777777" w:rsidR="002F134B" w:rsidRPr="00E27470" w:rsidRDefault="002F134B" w:rsidP="002F134B">
            <w:pPr>
              <w:pStyle w:val="ConsPlusCell"/>
            </w:pPr>
            <w:r w:rsidRPr="00E27470">
              <w:t>2.</w:t>
            </w:r>
            <w:r>
              <w:t xml:space="preserve"> </w:t>
            </w:r>
            <w:r w:rsidRPr="00E27470">
              <w:t>Наружные и внутренние</w:t>
            </w:r>
          </w:p>
          <w:p w14:paraId="27D13A0B" w14:textId="77777777" w:rsidR="002F134B" w:rsidRPr="00E27470" w:rsidRDefault="002F134B" w:rsidP="002F134B">
            <w:pPr>
              <w:pStyle w:val="ConsPlusCell"/>
            </w:pPr>
            <w:r w:rsidRPr="00E27470">
              <w:t xml:space="preserve">  </w:t>
            </w:r>
            <w:r>
              <w:t xml:space="preserve"> </w:t>
            </w:r>
            <w:r w:rsidRPr="00E27470">
              <w:t>капитальные стены</w:t>
            </w:r>
          </w:p>
        </w:tc>
        <w:tc>
          <w:tcPr>
            <w:tcW w:w="3119" w:type="dxa"/>
          </w:tcPr>
          <w:p w14:paraId="20AC7F68" w14:textId="77777777" w:rsidR="002F134B" w:rsidRPr="00914F6E" w:rsidRDefault="002F134B" w:rsidP="002F134B">
            <w:pPr>
              <w:autoSpaceDE w:val="0"/>
              <w:autoSpaceDN w:val="0"/>
              <w:adjustRightInd w:val="0"/>
              <w:rPr>
                <w:sz w:val="20"/>
                <w:szCs w:val="20"/>
              </w:rPr>
            </w:pPr>
            <w:r>
              <w:rPr>
                <w:sz w:val="20"/>
                <w:szCs w:val="20"/>
              </w:rPr>
              <w:t>К</w:t>
            </w:r>
            <w:r w:rsidRPr="00914F6E">
              <w:rPr>
                <w:sz w:val="20"/>
                <w:szCs w:val="20"/>
              </w:rPr>
              <w:t>ирпич</w:t>
            </w:r>
            <w:r>
              <w:rPr>
                <w:sz w:val="20"/>
                <w:szCs w:val="20"/>
              </w:rPr>
              <w:t>ные</w:t>
            </w:r>
            <w:r w:rsidRPr="00914F6E">
              <w:rPr>
                <w:sz w:val="20"/>
                <w:szCs w:val="20"/>
              </w:rPr>
              <w:t>;</w:t>
            </w:r>
          </w:p>
        </w:tc>
        <w:tc>
          <w:tcPr>
            <w:tcW w:w="2693" w:type="dxa"/>
            <w:tcBorders>
              <w:right w:val="single" w:sz="4" w:space="0" w:color="auto"/>
            </w:tcBorders>
          </w:tcPr>
          <w:p w14:paraId="14A0703B" w14:textId="77777777" w:rsidR="002F134B" w:rsidRPr="00E27470" w:rsidRDefault="002F134B" w:rsidP="002F134B">
            <w:pPr>
              <w:pStyle w:val="ConsPlusCell"/>
              <w:jc w:val="center"/>
            </w:pPr>
            <w:r w:rsidRPr="00825F4A">
              <w:t>н/д</w:t>
            </w:r>
          </w:p>
        </w:tc>
      </w:tr>
      <w:tr w:rsidR="002F134B" w:rsidRPr="00E27470" w14:paraId="19688026" w14:textId="77777777" w:rsidTr="002F134B">
        <w:tblPrEx>
          <w:tblLook w:val="04A0" w:firstRow="1" w:lastRow="0" w:firstColumn="1" w:lastColumn="0" w:noHBand="0" w:noVBand="1"/>
        </w:tblPrEx>
        <w:tc>
          <w:tcPr>
            <w:tcW w:w="4077" w:type="dxa"/>
            <w:tcBorders>
              <w:left w:val="single" w:sz="4" w:space="0" w:color="auto"/>
            </w:tcBorders>
          </w:tcPr>
          <w:p w14:paraId="5B8832E6" w14:textId="77777777" w:rsidR="002F134B" w:rsidRPr="00E27470" w:rsidRDefault="002F134B" w:rsidP="002F134B">
            <w:pPr>
              <w:pStyle w:val="ConsPlusCell"/>
              <w:jc w:val="both"/>
            </w:pPr>
            <w:r w:rsidRPr="00E27470">
              <w:t>3.</w:t>
            </w:r>
            <w:r>
              <w:t xml:space="preserve"> </w:t>
            </w:r>
            <w:r w:rsidRPr="00E27470">
              <w:t>Перегородки</w:t>
            </w:r>
          </w:p>
        </w:tc>
        <w:tc>
          <w:tcPr>
            <w:tcW w:w="3119" w:type="dxa"/>
          </w:tcPr>
          <w:p w14:paraId="131583A4" w14:textId="77777777" w:rsidR="002F134B" w:rsidRPr="00C1012D" w:rsidRDefault="002F134B" w:rsidP="002F134B">
            <w:pPr>
              <w:pStyle w:val="ConsPlusCell"/>
              <w:jc w:val="both"/>
            </w:pPr>
            <w:r>
              <w:t>К</w:t>
            </w:r>
            <w:r w:rsidRPr="009D747A">
              <w:t>ирпичные;</w:t>
            </w:r>
          </w:p>
        </w:tc>
        <w:tc>
          <w:tcPr>
            <w:tcW w:w="2693" w:type="dxa"/>
            <w:tcBorders>
              <w:right w:val="single" w:sz="4" w:space="0" w:color="auto"/>
            </w:tcBorders>
          </w:tcPr>
          <w:p w14:paraId="3B67D523" w14:textId="77777777" w:rsidR="002F134B" w:rsidRPr="00E27470" w:rsidRDefault="002F134B" w:rsidP="002F134B">
            <w:pPr>
              <w:pStyle w:val="ConsPlusCell"/>
              <w:jc w:val="center"/>
            </w:pPr>
            <w:r w:rsidRPr="00825F4A">
              <w:t>н/д</w:t>
            </w:r>
          </w:p>
        </w:tc>
      </w:tr>
      <w:tr w:rsidR="002F134B" w:rsidRPr="00E27470" w14:paraId="1BA86FBF" w14:textId="77777777" w:rsidTr="002F134B">
        <w:tblPrEx>
          <w:tblLook w:val="04A0" w:firstRow="1" w:lastRow="0" w:firstColumn="1" w:lastColumn="0" w:noHBand="0" w:noVBand="1"/>
        </w:tblPrEx>
        <w:tc>
          <w:tcPr>
            <w:tcW w:w="4077" w:type="dxa"/>
            <w:tcBorders>
              <w:left w:val="single" w:sz="4" w:space="0" w:color="auto"/>
            </w:tcBorders>
          </w:tcPr>
          <w:p w14:paraId="590902E0" w14:textId="77777777" w:rsidR="002F134B" w:rsidRPr="00E27470" w:rsidRDefault="002F134B" w:rsidP="002F134B">
            <w:pPr>
              <w:pStyle w:val="ConsPlusCell"/>
            </w:pPr>
            <w:r w:rsidRPr="00E27470">
              <w:t>4.</w:t>
            </w:r>
            <w:r>
              <w:t xml:space="preserve"> </w:t>
            </w:r>
            <w:r w:rsidRPr="00E27470">
              <w:t>Перекрытия</w:t>
            </w:r>
            <w:r>
              <w:t xml:space="preserve">: - </w:t>
            </w:r>
            <w:r w:rsidRPr="00E27470">
              <w:t>чердачные</w:t>
            </w:r>
            <w:r>
              <w:t>,</w:t>
            </w:r>
          </w:p>
          <w:p w14:paraId="49C039BE" w14:textId="77777777" w:rsidR="002F134B" w:rsidRDefault="002F134B" w:rsidP="002F134B">
            <w:pPr>
              <w:pStyle w:val="ConsPlusCell"/>
            </w:pPr>
            <w:r w:rsidRPr="00E27470">
              <w:t xml:space="preserve"> </w:t>
            </w:r>
            <w:r>
              <w:t xml:space="preserve">  - </w:t>
            </w:r>
            <w:r w:rsidRPr="00E27470">
              <w:t xml:space="preserve"> </w:t>
            </w:r>
            <w:r>
              <w:t>м</w:t>
            </w:r>
            <w:r w:rsidRPr="00E27470">
              <w:t>еждуэтажные</w:t>
            </w:r>
            <w:r>
              <w:t>,</w:t>
            </w:r>
          </w:p>
          <w:p w14:paraId="6E741D37" w14:textId="77777777" w:rsidR="002F134B" w:rsidRPr="00E27470" w:rsidRDefault="002F134B" w:rsidP="002F134B">
            <w:pPr>
              <w:pStyle w:val="ConsPlusCell"/>
            </w:pPr>
            <w:r>
              <w:t xml:space="preserve">   - </w:t>
            </w:r>
            <w:r w:rsidRPr="00E27470">
              <w:t xml:space="preserve"> подвальные</w:t>
            </w:r>
          </w:p>
          <w:p w14:paraId="7791B619" w14:textId="77777777" w:rsidR="002F134B" w:rsidRPr="00E27470" w:rsidRDefault="002F134B" w:rsidP="002F134B">
            <w:pPr>
              <w:pStyle w:val="ConsPlusCell"/>
            </w:pPr>
            <w:r w:rsidRPr="00E27470">
              <w:t xml:space="preserve"> </w:t>
            </w:r>
            <w:r>
              <w:t xml:space="preserve"> </w:t>
            </w:r>
            <w:r w:rsidRPr="00E27470">
              <w:t xml:space="preserve"> (другое)</w:t>
            </w:r>
          </w:p>
        </w:tc>
        <w:tc>
          <w:tcPr>
            <w:tcW w:w="3119" w:type="dxa"/>
          </w:tcPr>
          <w:p w14:paraId="2C03C54F" w14:textId="77777777" w:rsidR="002F134B" w:rsidRPr="00C1012D" w:rsidRDefault="002F134B" w:rsidP="002F134B">
            <w:pPr>
              <w:jc w:val="both"/>
              <w:rPr>
                <w:sz w:val="20"/>
                <w:szCs w:val="20"/>
              </w:rPr>
            </w:pPr>
            <w:r>
              <w:rPr>
                <w:sz w:val="20"/>
                <w:szCs w:val="20"/>
              </w:rPr>
              <w:t>Железобетонные</w:t>
            </w:r>
            <w:r w:rsidRPr="00C1012D">
              <w:rPr>
                <w:sz w:val="20"/>
                <w:szCs w:val="20"/>
              </w:rPr>
              <w:t>;</w:t>
            </w:r>
          </w:p>
          <w:p w14:paraId="27B534A7" w14:textId="77777777" w:rsidR="002F134B" w:rsidRDefault="002F134B" w:rsidP="002F134B">
            <w:pPr>
              <w:jc w:val="both"/>
              <w:rPr>
                <w:sz w:val="20"/>
                <w:szCs w:val="20"/>
              </w:rPr>
            </w:pPr>
            <w:r>
              <w:rPr>
                <w:sz w:val="20"/>
                <w:szCs w:val="20"/>
              </w:rPr>
              <w:t>Ж</w:t>
            </w:r>
            <w:r w:rsidRPr="005446CE">
              <w:rPr>
                <w:sz w:val="20"/>
                <w:szCs w:val="20"/>
              </w:rPr>
              <w:t>елезобетонные;</w:t>
            </w:r>
          </w:p>
          <w:p w14:paraId="6DB1B30C" w14:textId="77777777" w:rsidR="002F134B" w:rsidRDefault="002F134B" w:rsidP="002F134B">
            <w:pPr>
              <w:jc w:val="both"/>
              <w:rPr>
                <w:sz w:val="20"/>
                <w:szCs w:val="20"/>
              </w:rPr>
            </w:pPr>
            <w:r w:rsidRPr="00C1012D">
              <w:rPr>
                <w:sz w:val="20"/>
                <w:szCs w:val="20"/>
              </w:rPr>
              <w:t>-----</w:t>
            </w:r>
          </w:p>
          <w:p w14:paraId="552EBF08" w14:textId="77777777" w:rsidR="002F134B" w:rsidRPr="00C1012D" w:rsidRDefault="002F134B" w:rsidP="002F134B">
            <w:pPr>
              <w:jc w:val="both"/>
              <w:rPr>
                <w:sz w:val="20"/>
                <w:szCs w:val="20"/>
              </w:rPr>
            </w:pPr>
          </w:p>
        </w:tc>
        <w:tc>
          <w:tcPr>
            <w:tcW w:w="2693" w:type="dxa"/>
            <w:tcBorders>
              <w:right w:val="single" w:sz="4" w:space="0" w:color="auto"/>
            </w:tcBorders>
          </w:tcPr>
          <w:p w14:paraId="7D63707E" w14:textId="77777777" w:rsidR="002F134B" w:rsidRDefault="002F134B" w:rsidP="002F134B">
            <w:pPr>
              <w:jc w:val="center"/>
            </w:pPr>
            <w:r w:rsidRPr="00825F4A">
              <w:t>н/д</w:t>
            </w:r>
          </w:p>
          <w:p w14:paraId="6ADF82C3" w14:textId="77777777" w:rsidR="002F134B" w:rsidRPr="00340A89" w:rsidRDefault="002F134B" w:rsidP="002F134B">
            <w:pPr>
              <w:jc w:val="center"/>
              <w:rPr>
                <w:sz w:val="20"/>
                <w:szCs w:val="20"/>
              </w:rPr>
            </w:pPr>
            <w:r w:rsidRPr="00540C02">
              <w:rPr>
                <w:sz w:val="20"/>
                <w:szCs w:val="20"/>
              </w:rPr>
              <w:t>н/д</w:t>
            </w:r>
          </w:p>
        </w:tc>
      </w:tr>
      <w:tr w:rsidR="002F134B" w:rsidRPr="00E27470" w14:paraId="49AAF3A6" w14:textId="77777777" w:rsidTr="002F134B">
        <w:tblPrEx>
          <w:tblLook w:val="04A0" w:firstRow="1" w:lastRow="0" w:firstColumn="1" w:lastColumn="0" w:noHBand="0" w:noVBand="1"/>
        </w:tblPrEx>
        <w:tc>
          <w:tcPr>
            <w:tcW w:w="4077" w:type="dxa"/>
            <w:tcBorders>
              <w:left w:val="single" w:sz="4" w:space="0" w:color="auto"/>
            </w:tcBorders>
          </w:tcPr>
          <w:p w14:paraId="27D3C46F" w14:textId="77777777" w:rsidR="002F134B" w:rsidRPr="00E27470" w:rsidRDefault="002F134B" w:rsidP="002F134B">
            <w:pPr>
              <w:pStyle w:val="ConsPlusCell"/>
              <w:jc w:val="both"/>
            </w:pPr>
            <w:r w:rsidRPr="00E27470">
              <w:t>5.</w:t>
            </w:r>
            <w:r>
              <w:t xml:space="preserve"> </w:t>
            </w:r>
            <w:r w:rsidRPr="00E27470">
              <w:t>Крыша</w:t>
            </w:r>
          </w:p>
        </w:tc>
        <w:tc>
          <w:tcPr>
            <w:tcW w:w="3119" w:type="dxa"/>
          </w:tcPr>
          <w:p w14:paraId="0223AC32" w14:textId="77777777" w:rsidR="002F134B" w:rsidRPr="00C1012D" w:rsidRDefault="002F134B" w:rsidP="002F134B">
            <w:pPr>
              <w:pStyle w:val="ConsPlusCell"/>
              <w:jc w:val="both"/>
            </w:pPr>
            <w:r>
              <w:t>Профлист</w:t>
            </w:r>
            <w:r w:rsidRPr="00C1012D">
              <w:t>;</w:t>
            </w:r>
          </w:p>
        </w:tc>
        <w:tc>
          <w:tcPr>
            <w:tcW w:w="2693" w:type="dxa"/>
            <w:tcBorders>
              <w:right w:val="single" w:sz="4" w:space="0" w:color="auto"/>
            </w:tcBorders>
          </w:tcPr>
          <w:p w14:paraId="2D91B3C9" w14:textId="77777777" w:rsidR="002F134B" w:rsidRPr="00E27470" w:rsidRDefault="002F134B" w:rsidP="002F134B">
            <w:pPr>
              <w:pStyle w:val="ConsPlusCell"/>
              <w:jc w:val="center"/>
            </w:pPr>
            <w:r w:rsidRPr="00825F4A">
              <w:t>н/д</w:t>
            </w:r>
          </w:p>
        </w:tc>
      </w:tr>
      <w:tr w:rsidR="002F134B" w:rsidRPr="00E27470" w14:paraId="577BC269" w14:textId="77777777" w:rsidTr="002F134B">
        <w:tblPrEx>
          <w:tblLook w:val="04A0" w:firstRow="1" w:lastRow="0" w:firstColumn="1" w:lastColumn="0" w:noHBand="0" w:noVBand="1"/>
        </w:tblPrEx>
        <w:tc>
          <w:tcPr>
            <w:tcW w:w="4077" w:type="dxa"/>
            <w:tcBorders>
              <w:left w:val="single" w:sz="4" w:space="0" w:color="auto"/>
              <w:bottom w:val="single" w:sz="4" w:space="0" w:color="auto"/>
            </w:tcBorders>
          </w:tcPr>
          <w:p w14:paraId="3E51F8AD" w14:textId="77777777" w:rsidR="002F134B" w:rsidRPr="00E27470" w:rsidRDefault="002F134B" w:rsidP="002F134B">
            <w:pPr>
              <w:pStyle w:val="ConsPlusCell"/>
              <w:jc w:val="both"/>
            </w:pPr>
            <w:r w:rsidRPr="00E27470">
              <w:t>6.</w:t>
            </w:r>
            <w:r>
              <w:t xml:space="preserve"> </w:t>
            </w:r>
            <w:r w:rsidRPr="00E27470">
              <w:t>Полы</w:t>
            </w:r>
          </w:p>
        </w:tc>
        <w:tc>
          <w:tcPr>
            <w:tcW w:w="3119" w:type="dxa"/>
            <w:tcBorders>
              <w:bottom w:val="single" w:sz="4" w:space="0" w:color="auto"/>
            </w:tcBorders>
          </w:tcPr>
          <w:p w14:paraId="69BDE8BA" w14:textId="77777777" w:rsidR="002F134B" w:rsidRPr="00C1012D" w:rsidRDefault="002F134B" w:rsidP="002F134B">
            <w:pPr>
              <w:pStyle w:val="ConsPlusCell"/>
              <w:jc w:val="both"/>
            </w:pPr>
            <w:r>
              <w:t>Дощатые</w:t>
            </w:r>
            <w:r w:rsidRPr="00C1012D">
              <w:t>;</w:t>
            </w:r>
          </w:p>
        </w:tc>
        <w:tc>
          <w:tcPr>
            <w:tcW w:w="2693" w:type="dxa"/>
            <w:tcBorders>
              <w:bottom w:val="single" w:sz="4" w:space="0" w:color="auto"/>
              <w:right w:val="single" w:sz="4" w:space="0" w:color="auto"/>
            </w:tcBorders>
          </w:tcPr>
          <w:p w14:paraId="35960648" w14:textId="77777777" w:rsidR="002F134B" w:rsidRPr="00E27470" w:rsidRDefault="002F134B" w:rsidP="002F134B">
            <w:pPr>
              <w:pStyle w:val="ConsPlusCell"/>
              <w:jc w:val="center"/>
            </w:pPr>
            <w:r w:rsidRPr="00825F4A">
              <w:t>н/д</w:t>
            </w:r>
          </w:p>
        </w:tc>
      </w:tr>
      <w:tr w:rsidR="002F134B" w:rsidRPr="00E27470" w14:paraId="16A99865" w14:textId="77777777" w:rsidTr="002F134B">
        <w:tblPrEx>
          <w:tblLook w:val="04A0" w:firstRow="1" w:lastRow="0" w:firstColumn="1" w:lastColumn="0" w:noHBand="0" w:noVBand="1"/>
        </w:tblPrEx>
        <w:tc>
          <w:tcPr>
            <w:tcW w:w="4077" w:type="dxa"/>
            <w:tcBorders>
              <w:left w:val="single" w:sz="4" w:space="0" w:color="auto"/>
            </w:tcBorders>
          </w:tcPr>
          <w:p w14:paraId="41DE1035" w14:textId="77777777" w:rsidR="002F134B" w:rsidRDefault="002F134B" w:rsidP="002F134B">
            <w:pPr>
              <w:pStyle w:val="ConsPlusCell"/>
            </w:pPr>
            <w:r w:rsidRPr="00E27470">
              <w:t>7.</w:t>
            </w:r>
            <w:r>
              <w:t xml:space="preserve"> </w:t>
            </w:r>
            <w:r w:rsidRPr="00E27470">
              <w:t>Проемы</w:t>
            </w:r>
            <w:r>
              <w:t>: -</w:t>
            </w:r>
            <w:r w:rsidRPr="00E27470">
              <w:t xml:space="preserve"> окна,</w:t>
            </w:r>
          </w:p>
          <w:p w14:paraId="7F20A7D4" w14:textId="77777777" w:rsidR="002F134B" w:rsidRPr="00E27470" w:rsidRDefault="002F134B" w:rsidP="002F134B">
            <w:pPr>
              <w:pStyle w:val="ConsPlusCell"/>
            </w:pPr>
            <w:r w:rsidRPr="00E27470">
              <w:t xml:space="preserve"> </w:t>
            </w:r>
            <w:r>
              <w:t xml:space="preserve">   - </w:t>
            </w:r>
            <w:r w:rsidRPr="00E27470">
              <w:t>двери</w:t>
            </w:r>
            <w:r>
              <w:t xml:space="preserve"> </w:t>
            </w:r>
            <w:r w:rsidRPr="00E27470">
              <w:t>(другое)</w:t>
            </w:r>
          </w:p>
        </w:tc>
        <w:tc>
          <w:tcPr>
            <w:tcW w:w="3119" w:type="dxa"/>
          </w:tcPr>
          <w:p w14:paraId="22D36368" w14:textId="77777777" w:rsidR="002F134B" w:rsidRDefault="002F134B" w:rsidP="002F134B">
            <w:pPr>
              <w:pStyle w:val="ConsPlusCell"/>
            </w:pPr>
            <w:r>
              <w:t>Глухие, л/створные;</w:t>
            </w:r>
          </w:p>
          <w:p w14:paraId="22995C22" w14:textId="77777777" w:rsidR="002F134B" w:rsidRPr="00C1012D" w:rsidRDefault="002F134B" w:rsidP="002F134B">
            <w:pPr>
              <w:pStyle w:val="ConsPlusCell"/>
            </w:pPr>
            <w:r>
              <w:t>Простые;</w:t>
            </w:r>
          </w:p>
        </w:tc>
        <w:tc>
          <w:tcPr>
            <w:tcW w:w="2693" w:type="dxa"/>
            <w:tcBorders>
              <w:right w:val="single" w:sz="4" w:space="0" w:color="auto"/>
            </w:tcBorders>
          </w:tcPr>
          <w:p w14:paraId="70704589" w14:textId="77777777" w:rsidR="002F134B" w:rsidRDefault="002F134B" w:rsidP="002F134B">
            <w:pPr>
              <w:pStyle w:val="ConsPlusCell"/>
              <w:jc w:val="center"/>
            </w:pPr>
            <w:r w:rsidRPr="00825F4A">
              <w:t>н/д</w:t>
            </w:r>
          </w:p>
          <w:p w14:paraId="1E289A06" w14:textId="77777777" w:rsidR="002F134B" w:rsidRPr="00E27470" w:rsidRDefault="002F134B" w:rsidP="002F134B">
            <w:pPr>
              <w:pStyle w:val="ConsPlusCell"/>
              <w:jc w:val="center"/>
            </w:pPr>
            <w:r w:rsidRPr="005446CE">
              <w:t>н/д</w:t>
            </w:r>
          </w:p>
        </w:tc>
      </w:tr>
      <w:tr w:rsidR="002F134B" w:rsidRPr="00E27470" w14:paraId="13FC8480" w14:textId="77777777" w:rsidTr="002F134B">
        <w:tblPrEx>
          <w:tblLook w:val="04A0" w:firstRow="1" w:lastRow="0" w:firstColumn="1" w:lastColumn="0" w:noHBand="0" w:noVBand="1"/>
        </w:tblPrEx>
        <w:tc>
          <w:tcPr>
            <w:tcW w:w="4077" w:type="dxa"/>
            <w:tcBorders>
              <w:left w:val="single" w:sz="4" w:space="0" w:color="auto"/>
            </w:tcBorders>
          </w:tcPr>
          <w:p w14:paraId="034827B9" w14:textId="77777777" w:rsidR="002F134B" w:rsidRPr="00E27470" w:rsidRDefault="002F134B" w:rsidP="002F134B">
            <w:pPr>
              <w:pStyle w:val="ConsPlusCell"/>
            </w:pPr>
            <w:r w:rsidRPr="00E27470">
              <w:t>8.</w:t>
            </w:r>
            <w:r>
              <w:t xml:space="preserve"> </w:t>
            </w:r>
            <w:r w:rsidRPr="00E27470">
              <w:t>Отделка</w:t>
            </w:r>
            <w:r>
              <w:t>: -</w:t>
            </w:r>
            <w:r w:rsidRPr="00E27470">
              <w:t xml:space="preserve"> внутренняя,</w:t>
            </w:r>
          </w:p>
          <w:p w14:paraId="02288D32" w14:textId="77777777" w:rsidR="002F134B" w:rsidRPr="00E27470" w:rsidRDefault="002F134B" w:rsidP="002F134B">
            <w:pPr>
              <w:pStyle w:val="ConsPlusCell"/>
            </w:pPr>
            <w:r w:rsidRPr="00E27470">
              <w:t xml:space="preserve">  </w:t>
            </w:r>
            <w:r>
              <w:t xml:space="preserve"> - </w:t>
            </w:r>
            <w:r w:rsidRPr="00E27470">
              <w:t>наружная (другое)</w:t>
            </w:r>
          </w:p>
        </w:tc>
        <w:tc>
          <w:tcPr>
            <w:tcW w:w="3119" w:type="dxa"/>
          </w:tcPr>
          <w:p w14:paraId="68BD785A" w14:textId="77777777" w:rsidR="002F134B" w:rsidRPr="00A5598D" w:rsidRDefault="002F134B" w:rsidP="002F134B">
            <w:pPr>
              <w:pStyle w:val="ConsPlusCell"/>
            </w:pPr>
            <w:r w:rsidRPr="00A5598D">
              <w:t>Штукатурка, обои, окраска;</w:t>
            </w:r>
          </w:p>
          <w:p w14:paraId="47BF0695" w14:textId="77777777" w:rsidR="002F134B" w:rsidRPr="00C1012D" w:rsidRDefault="002F134B" w:rsidP="002F134B">
            <w:pPr>
              <w:pStyle w:val="ConsPlusCell"/>
            </w:pPr>
            <w:r>
              <w:t>С</w:t>
            </w:r>
            <w:r w:rsidRPr="00A5598D">
              <w:t>айдинг</w:t>
            </w:r>
            <w:r>
              <w:t xml:space="preserve"> пластиковый с</w:t>
            </w:r>
            <w:r w:rsidRPr="00A5598D">
              <w:t xml:space="preserve"> утеплени</w:t>
            </w:r>
            <w:r>
              <w:t>ем</w:t>
            </w:r>
            <w:r w:rsidRPr="00A5598D">
              <w:t>;</w:t>
            </w:r>
          </w:p>
        </w:tc>
        <w:tc>
          <w:tcPr>
            <w:tcW w:w="2693" w:type="dxa"/>
            <w:tcBorders>
              <w:right w:val="single" w:sz="4" w:space="0" w:color="auto"/>
            </w:tcBorders>
          </w:tcPr>
          <w:p w14:paraId="066C57ED" w14:textId="77777777" w:rsidR="002F134B" w:rsidRDefault="002F134B" w:rsidP="002F134B">
            <w:pPr>
              <w:pStyle w:val="ConsPlusCell"/>
              <w:jc w:val="center"/>
            </w:pPr>
            <w:r w:rsidRPr="00825F4A">
              <w:t>н/д</w:t>
            </w:r>
          </w:p>
          <w:p w14:paraId="0575D1C1" w14:textId="77777777" w:rsidR="002F134B" w:rsidRPr="00E27470" w:rsidRDefault="002F134B" w:rsidP="002F134B">
            <w:pPr>
              <w:pStyle w:val="ConsPlusCell"/>
              <w:jc w:val="center"/>
            </w:pPr>
            <w:r w:rsidRPr="00540C02">
              <w:t>н/д</w:t>
            </w:r>
          </w:p>
        </w:tc>
      </w:tr>
      <w:tr w:rsidR="002F134B" w:rsidRPr="00E27470" w14:paraId="5DEB5F0F" w14:textId="77777777" w:rsidTr="002F134B">
        <w:tblPrEx>
          <w:tblLook w:val="04A0" w:firstRow="1" w:lastRow="0" w:firstColumn="1" w:lastColumn="0" w:noHBand="0" w:noVBand="1"/>
        </w:tblPrEx>
        <w:tc>
          <w:tcPr>
            <w:tcW w:w="4077" w:type="dxa"/>
            <w:tcBorders>
              <w:left w:val="single" w:sz="4" w:space="0" w:color="auto"/>
              <w:bottom w:val="single" w:sz="4" w:space="0" w:color="auto"/>
            </w:tcBorders>
          </w:tcPr>
          <w:p w14:paraId="5973DC7E" w14:textId="77777777" w:rsidR="002F134B" w:rsidRDefault="002F134B" w:rsidP="002F134B">
            <w:pPr>
              <w:pStyle w:val="ConsPlusCell"/>
            </w:pPr>
            <w:r w:rsidRPr="00E27470">
              <w:t>9.</w:t>
            </w:r>
            <w:r>
              <w:t xml:space="preserve"> </w:t>
            </w:r>
            <w:r w:rsidRPr="00E27470">
              <w:t xml:space="preserve">Механическое, электрическое, </w:t>
            </w:r>
          </w:p>
          <w:p w14:paraId="4CDEBE3E" w14:textId="77777777" w:rsidR="002F134B" w:rsidRPr="00E27470" w:rsidRDefault="002F134B" w:rsidP="002F134B">
            <w:pPr>
              <w:pStyle w:val="ConsPlusCell"/>
            </w:pPr>
            <w:r w:rsidRPr="00E27470">
              <w:t>санитарно-техническое и</w:t>
            </w:r>
          </w:p>
          <w:p w14:paraId="18351CA7" w14:textId="77777777" w:rsidR="002F134B" w:rsidRPr="00E27470" w:rsidRDefault="002F134B" w:rsidP="002F134B">
            <w:pPr>
              <w:pStyle w:val="ConsPlusCell"/>
            </w:pPr>
            <w:r>
              <w:t>и</w:t>
            </w:r>
            <w:r w:rsidRPr="00E27470">
              <w:t>ное оборудование</w:t>
            </w:r>
            <w:r>
              <w:t xml:space="preserve"> </w:t>
            </w:r>
            <w:r w:rsidRPr="00E27470">
              <w:t>ванны, напольные</w:t>
            </w:r>
            <w:r>
              <w:t xml:space="preserve"> </w:t>
            </w:r>
            <w:r w:rsidRPr="00E27470">
              <w:t>электроплиты, телефонные сети и оборудование сети проводного радиовещания,</w:t>
            </w:r>
            <w:r>
              <w:t xml:space="preserve"> </w:t>
            </w:r>
            <w:r w:rsidRPr="00E27470">
              <w:t>сигнализация,</w:t>
            </w:r>
            <w:r>
              <w:t xml:space="preserve"> </w:t>
            </w:r>
            <w:r w:rsidRPr="00E27470">
              <w:t xml:space="preserve">мусоропровод, лифт, вентиляция </w:t>
            </w:r>
            <w:r>
              <w:t>и другое</w:t>
            </w:r>
          </w:p>
        </w:tc>
        <w:tc>
          <w:tcPr>
            <w:tcW w:w="3119" w:type="dxa"/>
            <w:tcBorders>
              <w:bottom w:val="single" w:sz="4" w:space="0" w:color="auto"/>
            </w:tcBorders>
          </w:tcPr>
          <w:p w14:paraId="4898FB20" w14:textId="77777777" w:rsidR="002F134B" w:rsidRDefault="002F134B" w:rsidP="002F134B">
            <w:pPr>
              <w:pStyle w:val="ConsPlusCell"/>
            </w:pPr>
            <w:r>
              <w:t>В</w:t>
            </w:r>
            <w:r w:rsidRPr="00C1012D">
              <w:t>анны</w:t>
            </w:r>
            <w:r>
              <w:t>е</w:t>
            </w:r>
            <w:r w:rsidRPr="00C1012D">
              <w:t xml:space="preserve">, </w:t>
            </w:r>
          </w:p>
          <w:p w14:paraId="2FE6C6E7" w14:textId="77777777" w:rsidR="002F134B" w:rsidRPr="00C1012D" w:rsidRDefault="002F134B" w:rsidP="002F134B">
            <w:pPr>
              <w:pStyle w:val="ConsPlusCell"/>
            </w:pPr>
            <w:r w:rsidRPr="00C1012D">
              <w:t>туалеты,</w:t>
            </w:r>
          </w:p>
          <w:p w14:paraId="4369624F" w14:textId="77777777" w:rsidR="002F134B" w:rsidRPr="00C1012D" w:rsidRDefault="002F134B" w:rsidP="002F134B">
            <w:pPr>
              <w:pStyle w:val="ConsPlusCell"/>
            </w:pPr>
            <w:r>
              <w:t>вентиляция;</w:t>
            </w:r>
          </w:p>
          <w:p w14:paraId="3CED5B19" w14:textId="77777777" w:rsidR="002F134B" w:rsidRPr="00C1012D" w:rsidRDefault="002F134B" w:rsidP="002F134B">
            <w:pPr>
              <w:pStyle w:val="ConsPlusCell"/>
              <w:jc w:val="both"/>
            </w:pPr>
          </w:p>
        </w:tc>
        <w:tc>
          <w:tcPr>
            <w:tcW w:w="2693" w:type="dxa"/>
            <w:tcBorders>
              <w:bottom w:val="single" w:sz="4" w:space="0" w:color="auto"/>
              <w:right w:val="single" w:sz="4" w:space="0" w:color="auto"/>
            </w:tcBorders>
          </w:tcPr>
          <w:p w14:paraId="78CCA538" w14:textId="77777777" w:rsidR="002F134B" w:rsidRPr="00E27470" w:rsidRDefault="002F134B" w:rsidP="002F134B">
            <w:pPr>
              <w:pStyle w:val="ConsPlusCell"/>
              <w:jc w:val="center"/>
            </w:pPr>
            <w:r w:rsidRPr="00825F4A">
              <w:t>н/д</w:t>
            </w:r>
          </w:p>
        </w:tc>
      </w:tr>
      <w:tr w:rsidR="002F134B" w:rsidRPr="00E27470" w14:paraId="6F9DDE8F" w14:textId="77777777" w:rsidTr="002F134B">
        <w:tblPrEx>
          <w:tblLook w:val="04A0" w:firstRow="1" w:lastRow="0" w:firstColumn="1" w:lastColumn="0" w:noHBand="0" w:noVBand="1"/>
        </w:tblPrEx>
        <w:tc>
          <w:tcPr>
            <w:tcW w:w="4077" w:type="dxa"/>
            <w:tcBorders>
              <w:left w:val="single" w:sz="4" w:space="0" w:color="auto"/>
              <w:bottom w:val="single" w:sz="4" w:space="0" w:color="auto"/>
            </w:tcBorders>
          </w:tcPr>
          <w:p w14:paraId="29AABD42" w14:textId="77777777" w:rsidR="002F134B" w:rsidRPr="00E27470" w:rsidRDefault="002F134B" w:rsidP="002F134B">
            <w:pPr>
              <w:pStyle w:val="ConsPlusCell"/>
            </w:pPr>
            <w:r w:rsidRPr="00E27470">
              <w:t>10.</w:t>
            </w:r>
            <w:r>
              <w:t xml:space="preserve"> </w:t>
            </w:r>
            <w:r w:rsidRPr="00E27470">
              <w:t>Внутридомовые</w:t>
            </w:r>
            <w:r>
              <w:t xml:space="preserve"> и</w:t>
            </w:r>
            <w:r w:rsidRPr="00E27470">
              <w:t>нженерные коммуникации и</w:t>
            </w:r>
            <w:r>
              <w:t xml:space="preserve"> </w:t>
            </w:r>
            <w:r w:rsidRPr="00E27470">
              <w:t>оборудование для</w:t>
            </w:r>
            <w:r>
              <w:t xml:space="preserve"> </w:t>
            </w:r>
            <w:r w:rsidRPr="00E27470">
              <w:t>предоставления коммунальных услуг</w:t>
            </w:r>
            <w:r>
              <w:t xml:space="preserve">: </w:t>
            </w:r>
            <w:r w:rsidRPr="00E27470">
              <w:t>электроснабжение,</w:t>
            </w:r>
          </w:p>
          <w:p w14:paraId="162B5BA7" w14:textId="77777777" w:rsidR="002F134B" w:rsidRPr="00E27470" w:rsidRDefault="002F134B" w:rsidP="002F134B">
            <w:pPr>
              <w:pStyle w:val="ConsPlusCell"/>
            </w:pPr>
            <w:r w:rsidRPr="00E27470">
              <w:t>холодное водоснабжение,</w:t>
            </w:r>
          </w:p>
          <w:p w14:paraId="1867E4DF" w14:textId="77777777" w:rsidR="002F134B" w:rsidRPr="00E27470" w:rsidRDefault="002F134B" w:rsidP="002F134B">
            <w:pPr>
              <w:pStyle w:val="ConsPlusCell"/>
            </w:pPr>
            <w:r w:rsidRPr="00E27470">
              <w:t>горячее водоснабжение,</w:t>
            </w:r>
          </w:p>
          <w:p w14:paraId="64C3F243" w14:textId="77777777" w:rsidR="002F134B" w:rsidRPr="00E27470" w:rsidRDefault="002F134B" w:rsidP="002F134B">
            <w:pPr>
              <w:pStyle w:val="ConsPlusCell"/>
            </w:pPr>
            <w:r w:rsidRPr="00E27470">
              <w:t>водоотведение,</w:t>
            </w:r>
          </w:p>
          <w:p w14:paraId="4C31D778" w14:textId="77777777" w:rsidR="002F134B" w:rsidRDefault="002F134B" w:rsidP="002F134B">
            <w:pPr>
              <w:pStyle w:val="ConsPlusCell"/>
            </w:pPr>
            <w:r w:rsidRPr="00E27470">
              <w:t xml:space="preserve">газоснабжение, </w:t>
            </w:r>
          </w:p>
          <w:p w14:paraId="2F23FC59" w14:textId="77777777" w:rsidR="002F134B" w:rsidRDefault="002F134B" w:rsidP="002F134B">
            <w:pPr>
              <w:pStyle w:val="ConsPlusCell"/>
            </w:pPr>
            <w:r w:rsidRPr="00E27470">
              <w:t>отопление:</w:t>
            </w:r>
            <w:r>
              <w:t xml:space="preserve"> </w:t>
            </w:r>
            <w:r w:rsidRPr="00E27470">
              <w:t>от внешних к</w:t>
            </w:r>
            <w:r>
              <w:t>отельных</w:t>
            </w:r>
            <w:r w:rsidRPr="00E27470">
              <w:t>,</w:t>
            </w:r>
            <w:r>
              <w:t xml:space="preserve"> </w:t>
            </w:r>
            <w:r w:rsidRPr="00E27470">
              <w:t>от домовой</w:t>
            </w:r>
            <w:r>
              <w:t xml:space="preserve"> котельной</w:t>
            </w:r>
            <w:r w:rsidRPr="00E27470">
              <w:t>, печи,</w:t>
            </w:r>
            <w:r>
              <w:t xml:space="preserve"> </w:t>
            </w:r>
            <w:r w:rsidRPr="00E27470">
              <w:t xml:space="preserve">калориферы, </w:t>
            </w:r>
          </w:p>
          <w:p w14:paraId="1294AF70" w14:textId="77777777" w:rsidR="002F134B" w:rsidRPr="00E27470" w:rsidRDefault="002F134B" w:rsidP="002F134B">
            <w:pPr>
              <w:pStyle w:val="ConsPlusCell"/>
            </w:pPr>
            <w:r w:rsidRPr="00E27470">
              <w:t>АГВ</w:t>
            </w:r>
            <w:r>
              <w:t xml:space="preserve"> и другое</w:t>
            </w:r>
          </w:p>
        </w:tc>
        <w:tc>
          <w:tcPr>
            <w:tcW w:w="3119" w:type="dxa"/>
            <w:tcBorders>
              <w:bottom w:val="single" w:sz="4" w:space="0" w:color="auto"/>
            </w:tcBorders>
          </w:tcPr>
          <w:p w14:paraId="6D1B0BA4" w14:textId="77777777" w:rsidR="002F134B" w:rsidRPr="00A5598D" w:rsidRDefault="002F134B" w:rsidP="002F134B">
            <w:pPr>
              <w:pStyle w:val="ConsPlusCell"/>
              <w:jc w:val="both"/>
            </w:pPr>
            <w:r w:rsidRPr="00A5598D">
              <w:t>Электроснабжение,</w:t>
            </w:r>
          </w:p>
          <w:p w14:paraId="419A7602" w14:textId="77777777" w:rsidR="002F134B" w:rsidRPr="00A5598D" w:rsidRDefault="002F134B" w:rsidP="002F134B">
            <w:pPr>
              <w:pStyle w:val="ConsPlusCell"/>
              <w:jc w:val="both"/>
            </w:pPr>
            <w:r w:rsidRPr="00A5598D">
              <w:t>холодное водоснабжение,</w:t>
            </w:r>
          </w:p>
          <w:p w14:paraId="5DAE0610" w14:textId="77777777" w:rsidR="002F134B" w:rsidRPr="00A5598D" w:rsidRDefault="002F134B" w:rsidP="002F134B">
            <w:pPr>
              <w:pStyle w:val="ConsPlusCell"/>
              <w:jc w:val="both"/>
            </w:pPr>
            <w:r w:rsidRPr="00A5598D">
              <w:t>водоотведение,</w:t>
            </w:r>
          </w:p>
          <w:p w14:paraId="782B7DC2" w14:textId="77777777" w:rsidR="002F134B" w:rsidRPr="00C1012D" w:rsidRDefault="002F134B" w:rsidP="002F134B">
            <w:pPr>
              <w:rPr>
                <w:sz w:val="20"/>
                <w:szCs w:val="20"/>
              </w:rPr>
            </w:pPr>
            <w:r w:rsidRPr="00A5598D">
              <w:rPr>
                <w:sz w:val="20"/>
                <w:szCs w:val="20"/>
              </w:rPr>
              <w:t xml:space="preserve">центральное отопление, </w:t>
            </w:r>
            <w:r>
              <w:rPr>
                <w:sz w:val="20"/>
                <w:szCs w:val="20"/>
              </w:rPr>
              <w:t>центральное</w:t>
            </w:r>
            <w:r w:rsidRPr="00A5598D">
              <w:rPr>
                <w:sz w:val="20"/>
                <w:szCs w:val="20"/>
              </w:rPr>
              <w:t xml:space="preserve"> газоснабжение</w:t>
            </w:r>
            <w:r>
              <w:rPr>
                <w:sz w:val="20"/>
                <w:szCs w:val="20"/>
              </w:rPr>
              <w:t xml:space="preserve"> </w:t>
            </w:r>
            <w:r w:rsidRPr="00A5598D">
              <w:rPr>
                <w:sz w:val="20"/>
                <w:szCs w:val="20"/>
              </w:rPr>
              <w:t>(газгольдер);</w:t>
            </w:r>
          </w:p>
        </w:tc>
        <w:tc>
          <w:tcPr>
            <w:tcW w:w="2693" w:type="dxa"/>
            <w:tcBorders>
              <w:bottom w:val="single" w:sz="4" w:space="0" w:color="auto"/>
              <w:right w:val="single" w:sz="4" w:space="0" w:color="auto"/>
            </w:tcBorders>
          </w:tcPr>
          <w:p w14:paraId="37847589" w14:textId="77777777" w:rsidR="002F134B" w:rsidRPr="00E27470" w:rsidRDefault="002F134B" w:rsidP="002F134B">
            <w:pPr>
              <w:pStyle w:val="ConsPlusCell"/>
              <w:jc w:val="center"/>
            </w:pPr>
            <w:r w:rsidRPr="00825F4A">
              <w:t>н/д</w:t>
            </w:r>
          </w:p>
        </w:tc>
      </w:tr>
    </w:tbl>
    <w:p w14:paraId="64A24F43" w14:textId="77777777" w:rsidR="002F134B" w:rsidRPr="008E2B76" w:rsidRDefault="002F134B" w:rsidP="002F134B">
      <w:pPr>
        <w:pStyle w:val="ConsPlusCell"/>
        <w:ind w:left="-142"/>
        <w:jc w:val="both"/>
        <w:rPr>
          <w:sz w:val="22"/>
          <w:szCs w:val="22"/>
        </w:rPr>
      </w:pPr>
      <w:r w:rsidRPr="008E2B76">
        <w:rPr>
          <w:sz w:val="22"/>
          <w:szCs w:val="22"/>
        </w:rPr>
        <w:t xml:space="preserve">Настоящий Акт составлен в соответствии с данными Технического паспорта </w:t>
      </w:r>
      <w:r>
        <w:rPr>
          <w:sz w:val="22"/>
          <w:szCs w:val="22"/>
        </w:rPr>
        <w:t>от 12.01.1987 года</w:t>
      </w:r>
      <w:r w:rsidRPr="008E2B76">
        <w:rPr>
          <w:sz w:val="22"/>
          <w:szCs w:val="22"/>
        </w:rPr>
        <w:t xml:space="preserve"> (государственное предприятие Нижегородской области «Нижтехинвентаризация» Шахунский филиал). </w:t>
      </w:r>
    </w:p>
    <w:p w14:paraId="41C79DB3" w14:textId="77777777" w:rsidR="002F134B" w:rsidRDefault="002F134B" w:rsidP="002F134B">
      <w:pPr>
        <w:pStyle w:val="ConsPlusCell"/>
        <w:ind w:left="-142"/>
        <w:jc w:val="both"/>
        <w:rPr>
          <w:sz w:val="22"/>
          <w:szCs w:val="22"/>
        </w:rPr>
      </w:pPr>
    </w:p>
    <w:p w14:paraId="6F086123" w14:textId="77777777" w:rsidR="002F134B" w:rsidRPr="00F95CAB" w:rsidRDefault="002F134B" w:rsidP="002F134B">
      <w:pPr>
        <w:widowControl w:val="0"/>
        <w:autoSpaceDE w:val="0"/>
        <w:autoSpaceDN w:val="0"/>
        <w:adjustRightInd w:val="0"/>
        <w:jc w:val="center"/>
        <w:rPr>
          <w:u w:val="single"/>
        </w:rPr>
      </w:pPr>
      <w:r w:rsidRPr="00F95CAB">
        <w:rPr>
          <w:u w:val="single"/>
        </w:rPr>
        <w:t xml:space="preserve">Начальник Управления ЖКХ и архитектурной деятельности администрации </w:t>
      </w:r>
      <w:r>
        <w:rPr>
          <w:u w:val="single"/>
        </w:rPr>
        <w:t>муниципального</w:t>
      </w:r>
      <w:r w:rsidRPr="00F95CAB">
        <w:rPr>
          <w:u w:val="single"/>
        </w:rPr>
        <w:t xml:space="preserve"> округа город Шахунья Нижегородской области</w:t>
      </w:r>
    </w:p>
    <w:p w14:paraId="2F836E5C" w14:textId="77777777" w:rsidR="002F134B" w:rsidRPr="00C775B2" w:rsidRDefault="002F134B" w:rsidP="002F134B">
      <w:pPr>
        <w:widowControl w:val="0"/>
        <w:autoSpaceDE w:val="0"/>
        <w:autoSpaceDN w:val="0"/>
        <w:adjustRightInd w:val="0"/>
        <w:jc w:val="center"/>
      </w:pPr>
      <w:r w:rsidRPr="00C775B2">
        <w:rPr>
          <w:sz w:val="16"/>
          <w:szCs w:val="16"/>
        </w:rPr>
        <w:lastRenderedPageBreak/>
        <w:t>(должность, Ф.И.О., руководителя органа местного самоуправления,</w:t>
      </w:r>
      <w:r w:rsidRPr="00C775B2">
        <w:rPr>
          <w:rFonts w:ascii="Courier New" w:hAnsi="Courier New" w:cs="Courier New"/>
          <w:sz w:val="20"/>
          <w:szCs w:val="20"/>
        </w:rPr>
        <w:t xml:space="preserve"> </w:t>
      </w:r>
      <w:r w:rsidRPr="00C775B2">
        <w:rPr>
          <w:sz w:val="16"/>
          <w:szCs w:val="16"/>
        </w:rPr>
        <w:t>уполномоченного устанавливать техническое состояние</w:t>
      </w:r>
    </w:p>
    <w:p w14:paraId="602D7AFD" w14:textId="77777777" w:rsidR="002F134B" w:rsidRPr="00C775B2" w:rsidRDefault="002F134B" w:rsidP="002F134B">
      <w:pPr>
        <w:widowControl w:val="0"/>
        <w:autoSpaceDE w:val="0"/>
        <w:autoSpaceDN w:val="0"/>
        <w:adjustRightInd w:val="0"/>
        <w:jc w:val="center"/>
        <w:rPr>
          <w:sz w:val="16"/>
          <w:szCs w:val="16"/>
        </w:rPr>
      </w:pPr>
      <w:r w:rsidRPr="00C775B2">
        <w:rPr>
          <w:sz w:val="16"/>
          <w:szCs w:val="16"/>
        </w:rPr>
        <w:t>многоквартирного дома, являющегося объектом конкурса)</w:t>
      </w:r>
    </w:p>
    <w:p w14:paraId="1897FFFE" w14:textId="77777777" w:rsidR="002F134B" w:rsidRPr="00C775B2" w:rsidRDefault="002F134B" w:rsidP="002F134B">
      <w:pPr>
        <w:widowControl w:val="0"/>
        <w:autoSpaceDE w:val="0"/>
        <w:autoSpaceDN w:val="0"/>
        <w:adjustRightInd w:val="0"/>
        <w:jc w:val="both"/>
        <w:rPr>
          <w:u w:val="single"/>
        </w:rPr>
      </w:pPr>
      <w:r w:rsidRPr="00C775B2">
        <w:rPr>
          <w:sz w:val="20"/>
          <w:szCs w:val="20"/>
        </w:rPr>
        <w:t xml:space="preserve">                  </w:t>
      </w:r>
      <w:r w:rsidRPr="00C775B2">
        <w:t xml:space="preserve">_____________                                                                                        </w:t>
      </w:r>
      <w:r w:rsidRPr="00C775B2">
        <w:rPr>
          <w:u w:val="single"/>
        </w:rPr>
        <w:t>Лаптев С.М.</w:t>
      </w:r>
    </w:p>
    <w:p w14:paraId="1A448253" w14:textId="77777777" w:rsidR="002F134B" w:rsidRPr="00C775B2" w:rsidRDefault="002F134B" w:rsidP="002F134B">
      <w:pPr>
        <w:widowControl w:val="0"/>
        <w:autoSpaceDE w:val="0"/>
        <w:autoSpaceDN w:val="0"/>
        <w:adjustRightInd w:val="0"/>
        <w:jc w:val="both"/>
        <w:rPr>
          <w:sz w:val="16"/>
          <w:szCs w:val="16"/>
        </w:rPr>
      </w:pPr>
      <w:r w:rsidRPr="00C775B2">
        <w:rPr>
          <w:sz w:val="16"/>
          <w:szCs w:val="16"/>
        </w:rPr>
        <w:t xml:space="preserve">                              (подпись)                                                                                                                                             (ф. и.о.)</w:t>
      </w:r>
    </w:p>
    <w:p w14:paraId="56B9093D" w14:textId="77777777" w:rsidR="002F134B" w:rsidRPr="00C775B2" w:rsidRDefault="002F134B" w:rsidP="002F134B">
      <w:pPr>
        <w:widowControl w:val="0"/>
        <w:autoSpaceDE w:val="0"/>
        <w:autoSpaceDN w:val="0"/>
        <w:adjustRightInd w:val="0"/>
        <w:jc w:val="both"/>
      </w:pPr>
      <w:r w:rsidRPr="00C775B2">
        <w:t xml:space="preserve">        "____" _______ 202</w:t>
      </w:r>
      <w:r>
        <w:t>6</w:t>
      </w:r>
      <w:r w:rsidRPr="00C775B2">
        <w:t xml:space="preserve"> г.</w:t>
      </w:r>
    </w:p>
    <w:p w14:paraId="23CA6EDC" w14:textId="77777777" w:rsidR="002F134B" w:rsidRPr="00C775B2" w:rsidRDefault="002F134B" w:rsidP="002F134B">
      <w:pPr>
        <w:widowControl w:val="0"/>
        <w:autoSpaceDE w:val="0"/>
        <w:autoSpaceDN w:val="0"/>
        <w:adjustRightInd w:val="0"/>
        <w:jc w:val="both"/>
        <w:rPr>
          <w:sz w:val="20"/>
          <w:szCs w:val="20"/>
        </w:rPr>
      </w:pPr>
      <w:r w:rsidRPr="00C775B2">
        <w:rPr>
          <w:sz w:val="20"/>
          <w:szCs w:val="20"/>
        </w:rPr>
        <w:t xml:space="preserve">               М.П.</w:t>
      </w:r>
    </w:p>
    <w:p w14:paraId="280BB8C7" w14:textId="77777777" w:rsidR="002F134B" w:rsidRPr="00E27470" w:rsidRDefault="002F134B" w:rsidP="002F134B">
      <w:pPr>
        <w:pStyle w:val="ConsPlusNonformat"/>
        <w:ind w:left="-142"/>
        <w:jc w:val="both"/>
        <w:rPr>
          <w:rFonts w:ascii="Times New Roman" w:hAnsi="Times New Roman" w:cs="Times New Roman"/>
        </w:rPr>
      </w:pPr>
    </w:p>
    <w:p w14:paraId="0666312C" w14:textId="37328DDF" w:rsidR="002F134B" w:rsidRDefault="002F134B" w:rsidP="00613445">
      <w:pPr>
        <w:snapToGrid w:val="0"/>
        <w:ind w:left="2832" w:firstLine="708"/>
        <w:jc w:val="right"/>
      </w:pPr>
    </w:p>
    <w:p w14:paraId="29796547" w14:textId="312F104A" w:rsidR="00CD2D37" w:rsidRDefault="00CD2D37" w:rsidP="00613445">
      <w:pPr>
        <w:snapToGrid w:val="0"/>
        <w:ind w:left="2832" w:firstLine="708"/>
        <w:jc w:val="right"/>
      </w:pPr>
    </w:p>
    <w:p w14:paraId="556A1B83" w14:textId="74533559" w:rsidR="002F134B" w:rsidRDefault="002F134B" w:rsidP="00613445">
      <w:pPr>
        <w:snapToGrid w:val="0"/>
        <w:ind w:left="2832" w:firstLine="708"/>
        <w:jc w:val="right"/>
      </w:pPr>
      <w:r>
        <w:t xml:space="preserve">Приложение № </w:t>
      </w:r>
      <w:r w:rsidR="00CD2D37">
        <w:t>52</w:t>
      </w:r>
    </w:p>
    <w:p w14:paraId="560DB13D" w14:textId="6655678B" w:rsidR="002F134B" w:rsidRDefault="002F134B" w:rsidP="00613445">
      <w:pPr>
        <w:snapToGrid w:val="0"/>
        <w:ind w:left="2832" w:firstLine="708"/>
        <w:jc w:val="right"/>
      </w:pPr>
    </w:p>
    <w:p w14:paraId="0984175C" w14:textId="3C3122F9" w:rsidR="002F134B" w:rsidRPr="008F7450" w:rsidRDefault="00CD2D37" w:rsidP="002F134B">
      <w:pPr>
        <w:pStyle w:val="ConsPlusNonformat"/>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2F134B" w:rsidRPr="008F7450">
        <w:rPr>
          <w:rFonts w:ascii="Times New Roman" w:hAnsi="Times New Roman" w:cs="Times New Roman"/>
          <w:b/>
          <w:bCs/>
          <w:sz w:val="22"/>
          <w:szCs w:val="22"/>
        </w:rPr>
        <w:t>УТВЕРЖДАЮ:</w:t>
      </w:r>
    </w:p>
    <w:p w14:paraId="2B80D055"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07C5114B"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2E351781" w14:textId="77777777" w:rsidR="002F134B" w:rsidRDefault="002F134B" w:rsidP="002F134B">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45D37E9D"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5DAD2334"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562C5762"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7E212E1A"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59F2A40A" w14:textId="77777777" w:rsidR="002F134B" w:rsidRDefault="002F134B" w:rsidP="002F134B">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4C8BF291"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2FE583D6" w14:textId="77777777" w:rsidR="002F134B" w:rsidRDefault="002F134B" w:rsidP="002F134B">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12FF7672"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6D6FB4C0"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71761292" w14:textId="77777777" w:rsidR="002F134B" w:rsidRDefault="002F134B" w:rsidP="002F134B">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59B36FBC" w14:textId="77777777" w:rsidR="002F134B" w:rsidRDefault="002F134B" w:rsidP="002F134B">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53D27383" w14:textId="77777777" w:rsidR="002F134B" w:rsidRDefault="002F134B" w:rsidP="002F134B">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(дата утверждения)</w:t>
      </w:r>
    </w:p>
    <w:p w14:paraId="73B398A8" w14:textId="77777777" w:rsidR="002F134B" w:rsidRPr="0054362E" w:rsidRDefault="002F134B" w:rsidP="002F134B">
      <w:pPr>
        <w:tabs>
          <w:tab w:val="left" w:pos="2884"/>
        </w:tabs>
        <w:suppressAutoHyphens/>
        <w:spacing w:line="268" w:lineRule="exact"/>
        <w:jc w:val="center"/>
        <w:rPr>
          <w:lang w:eastAsia="ar-SA"/>
        </w:rPr>
      </w:pPr>
      <w:r w:rsidRPr="0054362E">
        <w:rPr>
          <w:lang w:eastAsia="ar-SA"/>
        </w:rPr>
        <w:t>ПЕРЕЧЕНЬ</w:t>
      </w:r>
    </w:p>
    <w:p w14:paraId="4BF44B28" w14:textId="77777777" w:rsidR="002F134B" w:rsidRDefault="002F134B" w:rsidP="002F134B">
      <w:pPr>
        <w:tabs>
          <w:tab w:val="center" w:pos="3873"/>
        </w:tabs>
        <w:suppressAutoHyphens/>
        <w:spacing w:line="268" w:lineRule="exact"/>
        <w:jc w:val="center"/>
        <w:rPr>
          <w:lang w:eastAsia="ar-SA"/>
        </w:rPr>
      </w:pPr>
      <w:r w:rsidRPr="0054362E">
        <w:rPr>
          <w:lang w:eastAsia="ar-SA"/>
        </w:rPr>
        <w:t>работ и услуг по содержанию и ремонту общего имущества собственников помещений</w:t>
      </w:r>
    </w:p>
    <w:p w14:paraId="75F42D8C" w14:textId="77777777" w:rsidR="002F134B" w:rsidRPr="0054362E" w:rsidRDefault="002F134B" w:rsidP="002F134B">
      <w:pPr>
        <w:tabs>
          <w:tab w:val="center" w:pos="3873"/>
        </w:tabs>
        <w:suppressAutoHyphens/>
        <w:spacing w:line="268" w:lineRule="exact"/>
        <w:jc w:val="center"/>
      </w:pPr>
      <w:r w:rsidRPr="0054362E">
        <w:rPr>
          <w:lang w:eastAsia="ar-SA"/>
        </w:rPr>
        <w:t xml:space="preserve"> в многоквартирном доме, </w:t>
      </w:r>
      <w:r w:rsidRPr="0054362E">
        <w:t xml:space="preserve">расположенном по адресу: </w:t>
      </w:r>
      <w:r>
        <w:t>р.п. Сява</w:t>
      </w:r>
      <w:r w:rsidRPr="0054362E">
        <w:t>,</w:t>
      </w:r>
      <w:r>
        <w:t xml:space="preserve"> ул. Ленина</w:t>
      </w:r>
      <w:r w:rsidRPr="0054362E">
        <w:t xml:space="preserve">, д. </w:t>
      </w:r>
      <w:r>
        <w:t>22</w:t>
      </w:r>
    </w:p>
    <w:tbl>
      <w:tblPr>
        <w:tblW w:w="10173" w:type="dxa"/>
        <w:tblLayout w:type="fixed"/>
        <w:tblLook w:val="04A0" w:firstRow="1" w:lastRow="0" w:firstColumn="1" w:lastColumn="0" w:noHBand="0" w:noVBand="1"/>
      </w:tblPr>
      <w:tblGrid>
        <w:gridCol w:w="5524"/>
        <w:gridCol w:w="1842"/>
        <w:gridCol w:w="1560"/>
        <w:gridCol w:w="1247"/>
      </w:tblGrid>
      <w:tr w:rsidR="002F134B" w:rsidRPr="0054362E" w14:paraId="4FC52341" w14:textId="77777777" w:rsidTr="00CD2D37">
        <w:trPr>
          <w:trHeight w:val="20"/>
        </w:trPr>
        <w:tc>
          <w:tcPr>
            <w:tcW w:w="5524" w:type="dxa"/>
            <w:tcBorders>
              <w:top w:val="single" w:sz="4" w:space="0" w:color="000000"/>
              <w:left w:val="single" w:sz="4" w:space="0" w:color="000000"/>
              <w:bottom w:val="single" w:sz="4" w:space="0" w:color="000000"/>
              <w:right w:val="nil"/>
            </w:tcBorders>
          </w:tcPr>
          <w:p w14:paraId="7407793F" w14:textId="77777777" w:rsidR="002F134B" w:rsidRPr="0054362E" w:rsidRDefault="002F134B" w:rsidP="002F134B">
            <w:pPr>
              <w:jc w:val="center"/>
            </w:pPr>
          </w:p>
          <w:p w14:paraId="5DC36437" w14:textId="77777777" w:rsidR="002F134B" w:rsidRPr="0054362E" w:rsidRDefault="002F134B" w:rsidP="002F134B">
            <w:pPr>
              <w:jc w:val="center"/>
            </w:pPr>
            <w:r w:rsidRPr="0054362E">
              <w:t>Наименование работ и услуг</w:t>
            </w:r>
          </w:p>
        </w:tc>
        <w:tc>
          <w:tcPr>
            <w:tcW w:w="1842" w:type="dxa"/>
            <w:tcBorders>
              <w:top w:val="single" w:sz="4" w:space="0" w:color="000000"/>
              <w:left w:val="single" w:sz="4" w:space="0" w:color="000000"/>
              <w:bottom w:val="single" w:sz="4" w:space="0" w:color="000000"/>
              <w:right w:val="nil"/>
            </w:tcBorders>
          </w:tcPr>
          <w:p w14:paraId="2BE87569" w14:textId="77777777" w:rsidR="002F134B" w:rsidRPr="0054362E" w:rsidRDefault="002F134B" w:rsidP="002F134B">
            <w:pPr>
              <w:suppressAutoHyphens/>
              <w:snapToGrid w:val="0"/>
              <w:jc w:val="center"/>
              <w:rPr>
                <w:bCs/>
              </w:rPr>
            </w:pPr>
          </w:p>
          <w:p w14:paraId="0FED1869" w14:textId="77777777" w:rsidR="002F134B" w:rsidRPr="0054362E" w:rsidRDefault="002F134B" w:rsidP="002F134B">
            <w:pPr>
              <w:suppressAutoHyphens/>
              <w:snapToGrid w:val="0"/>
              <w:jc w:val="center"/>
              <w:rPr>
                <w:bCs/>
                <w:color w:val="000000"/>
              </w:rPr>
            </w:pPr>
            <w:r w:rsidRPr="0054362E">
              <w:rPr>
                <w:bCs/>
              </w:rPr>
              <w:t>Периодичность выполнения работ</w:t>
            </w:r>
          </w:p>
        </w:tc>
        <w:tc>
          <w:tcPr>
            <w:tcW w:w="1560" w:type="dxa"/>
            <w:tcBorders>
              <w:top w:val="single" w:sz="4" w:space="0" w:color="000000"/>
              <w:left w:val="single" w:sz="4" w:space="0" w:color="000000"/>
              <w:bottom w:val="single" w:sz="4" w:space="0" w:color="000000"/>
              <w:right w:val="nil"/>
            </w:tcBorders>
          </w:tcPr>
          <w:p w14:paraId="15CE30C4" w14:textId="77777777" w:rsidR="002F134B" w:rsidRPr="0054362E" w:rsidRDefault="002F134B" w:rsidP="002F134B">
            <w:pPr>
              <w:snapToGrid w:val="0"/>
              <w:jc w:val="center"/>
            </w:pPr>
          </w:p>
          <w:p w14:paraId="223180A8" w14:textId="77777777" w:rsidR="002F134B" w:rsidRPr="0054362E" w:rsidRDefault="002F134B" w:rsidP="002F134B">
            <w:pPr>
              <w:snapToGrid w:val="0"/>
              <w:jc w:val="center"/>
              <w:rPr>
                <w:lang w:eastAsia="ar-SA"/>
              </w:rPr>
            </w:pPr>
            <w:r w:rsidRPr="0054362E">
              <w:t>Годовая</w:t>
            </w:r>
          </w:p>
          <w:p w14:paraId="6021825F" w14:textId="77777777" w:rsidR="002F134B" w:rsidRPr="0054362E" w:rsidRDefault="002F134B" w:rsidP="002F134B">
            <w:pPr>
              <w:tabs>
                <w:tab w:val="left" w:pos="124"/>
              </w:tabs>
              <w:jc w:val="center"/>
            </w:pPr>
            <w:r w:rsidRPr="0054362E">
              <w:t>плата</w:t>
            </w:r>
          </w:p>
          <w:p w14:paraId="00937273" w14:textId="77777777" w:rsidR="002F134B" w:rsidRPr="0054362E" w:rsidRDefault="002F134B" w:rsidP="002F134B">
            <w:pPr>
              <w:jc w:val="center"/>
            </w:pPr>
            <w:r w:rsidRPr="0054362E">
              <w:t>(руб</w:t>
            </w:r>
            <w:r>
              <w:t>.</w:t>
            </w:r>
            <w:r w:rsidRPr="0054362E">
              <w:t>)</w:t>
            </w:r>
          </w:p>
          <w:p w14:paraId="339A4386" w14:textId="77777777" w:rsidR="002F134B" w:rsidRPr="0054362E" w:rsidRDefault="002F134B" w:rsidP="002F134B">
            <w:pPr>
              <w:suppressAutoHyphens/>
              <w:snapToGrid w:val="0"/>
              <w:jc w:val="center"/>
              <w:rPr>
                <w:lang w:eastAsia="ar-SA"/>
              </w:rPr>
            </w:pPr>
          </w:p>
        </w:tc>
        <w:tc>
          <w:tcPr>
            <w:tcW w:w="1247" w:type="dxa"/>
            <w:tcBorders>
              <w:top w:val="single" w:sz="4" w:space="0" w:color="000000"/>
              <w:left w:val="single" w:sz="4" w:space="0" w:color="000000"/>
              <w:bottom w:val="single" w:sz="4" w:space="0" w:color="000000"/>
              <w:right w:val="single" w:sz="4" w:space="0" w:color="000000"/>
            </w:tcBorders>
          </w:tcPr>
          <w:p w14:paraId="401D49CB" w14:textId="77777777" w:rsidR="002F134B" w:rsidRPr="0054362E" w:rsidRDefault="002F134B" w:rsidP="002F134B">
            <w:pPr>
              <w:jc w:val="center"/>
            </w:pPr>
            <w:r w:rsidRPr="0054362E">
              <w:t>Стоимость на</w:t>
            </w:r>
            <w:r>
              <w:t xml:space="preserve"> </w:t>
            </w:r>
            <w:r w:rsidRPr="0054362E">
              <w:t>1 кв. м</w:t>
            </w:r>
            <w:r>
              <w:t xml:space="preserve">. </w:t>
            </w:r>
            <w:r w:rsidRPr="0054362E">
              <w:t>общ. площади (руб</w:t>
            </w:r>
            <w:r>
              <w:t>.</w:t>
            </w:r>
            <w:r w:rsidRPr="0054362E">
              <w:t xml:space="preserve"> в</w:t>
            </w:r>
          </w:p>
          <w:p w14:paraId="3EA4B51E" w14:textId="77777777" w:rsidR="002F134B" w:rsidRPr="0054362E" w:rsidRDefault="002F134B" w:rsidP="002F134B">
            <w:pPr>
              <w:suppressAutoHyphens/>
              <w:snapToGrid w:val="0"/>
              <w:jc w:val="center"/>
              <w:rPr>
                <w:lang w:eastAsia="ar-SA"/>
              </w:rPr>
            </w:pPr>
            <w:r w:rsidRPr="0054362E">
              <w:t>месяц)</w:t>
            </w:r>
          </w:p>
        </w:tc>
      </w:tr>
      <w:tr w:rsidR="002F134B" w:rsidRPr="0054362E" w14:paraId="25786F52" w14:textId="77777777" w:rsidTr="00CD2D37">
        <w:trPr>
          <w:trHeight w:val="710"/>
        </w:trPr>
        <w:tc>
          <w:tcPr>
            <w:tcW w:w="5524" w:type="dxa"/>
            <w:tcBorders>
              <w:top w:val="single" w:sz="4" w:space="0" w:color="000000"/>
              <w:left w:val="single" w:sz="4" w:space="0" w:color="000000"/>
              <w:bottom w:val="single" w:sz="4" w:space="0" w:color="auto"/>
              <w:right w:val="nil"/>
            </w:tcBorders>
          </w:tcPr>
          <w:p w14:paraId="58E648E8" w14:textId="77777777" w:rsidR="002F134B" w:rsidRPr="0054362E" w:rsidRDefault="002F134B" w:rsidP="002F134B">
            <w:pPr>
              <w:jc w:val="both"/>
            </w:pPr>
            <w:r w:rsidRPr="00014C90">
              <w:rPr>
                <w:b/>
                <w:bCs/>
                <w:szCs w:val="20"/>
              </w:rPr>
              <w:t>1.</w:t>
            </w:r>
            <w:r>
              <w:rPr>
                <w:b/>
                <w:bCs/>
                <w:szCs w:val="20"/>
              </w:rPr>
              <w:t xml:space="preserve"> </w:t>
            </w:r>
            <w:r w:rsidRPr="00014C90">
              <w:rPr>
                <w:b/>
                <w:bCs/>
                <w:szCs w:val="20"/>
              </w:rPr>
              <w:t xml:space="preserve">Содержание и текущий ремонт </w:t>
            </w:r>
            <w:r>
              <w:rPr>
                <w:b/>
                <w:bCs/>
                <w:szCs w:val="20"/>
              </w:rPr>
              <w:t xml:space="preserve">общего </w:t>
            </w:r>
            <w:r w:rsidRPr="00014C90">
              <w:rPr>
                <w:b/>
                <w:bCs/>
                <w:szCs w:val="20"/>
              </w:rPr>
              <w:t>внутридомового инженерного оборудования</w:t>
            </w:r>
            <w:r>
              <w:rPr>
                <w:b/>
                <w:bCs/>
                <w:szCs w:val="20"/>
              </w:rPr>
              <w:t>.</w:t>
            </w:r>
            <w:r>
              <w:rPr>
                <w:sz w:val="20"/>
                <w:szCs w:val="20"/>
              </w:rPr>
              <w:t xml:space="preserve"> </w:t>
            </w:r>
            <w:r w:rsidRPr="00014C90">
              <w:rPr>
                <w:sz w:val="20"/>
                <w:szCs w:val="20"/>
              </w:rPr>
              <w:t xml:space="preserve">Профилактические осмотры систем отопления, водопровода, канализации, ремонт и замена запорной и регулировочной арматуры (задвижек, кранов, вентилей и т.д.), относящихся к общим инженерным коммуникациям. Ремонт и замена отопительных приборов в местах общего пользования. </w:t>
            </w:r>
          </w:p>
        </w:tc>
        <w:tc>
          <w:tcPr>
            <w:tcW w:w="1842" w:type="dxa"/>
            <w:tcBorders>
              <w:top w:val="single" w:sz="4" w:space="0" w:color="000000"/>
              <w:left w:val="single" w:sz="4" w:space="0" w:color="000000"/>
              <w:bottom w:val="single" w:sz="4" w:space="0" w:color="auto"/>
              <w:right w:val="nil"/>
            </w:tcBorders>
            <w:vAlign w:val="center"/>
          </w:tcPr>
          <w:p w14:paraId="1587D363" w14:textId="77777777" w:rsidR="002F134B" w:rsidRPr="002D5CE7" w:rsidRDefault="002F134B" w:rsidP="002F134B">
            <w:pPr>
              <w:suppressAutoHyphens/>
              <w:snapToGrid w:val="0"/>
              <w:jc w:val="center"/>
              <w:rPr>
                <w:bCs/>
                <w:color w:val="000000"/>
                <w:sz w:val="20"/>
                <w:szCs w:val="20"/>
              </w:rPr>
            </w:pPr>
            <w:r w:rsidRPr="002D5CE7">
              <w:rPr>
                <w:bCs/>
                <w:color w:val="000000"/>
                <w:sz w:val="20"/>
                <w:szCs w:val="20"/>
              </w:rPr>
              <w:t xml:space="preserve">Осмотр не реже 2 раз в год </w:t>
            </w:r>
          </w:p>
          <w:p w14:paraId="16C52E0C" w14:textId="77777777" w:rsidR="002F134B" w:rsidRPr="002D5CE7" w:rsidRDefault="002F134B" w:rsidP="002F134B">
            <w:pPr>
              <w:suppressAutoHyphens/>
              <w:snapToGrid w:val="0"/>
              <w:jc w:val="center"/>
              <w:rPr>
                <w:bCs/>
                <w:color w:val="000000"/>
                <w:sz w:val="20"/>
                <w:szCs w:val="20"/>
              </w:rPr>
            </w:pPr>
            <w:r w:rsidRPr="002D5CE7">
              <w:rPr>
                <w:bCs/>
                <w:color w:val="000000"/>
                <w:sz w:val="20"/>
                <w:szCs w:val="20"/>
              </w:rPr>
              <w:t>и ремонт по мере необходимости</w:t>
            </w:r>
          </w:p>
        </w:tc>
        <w:tc>
          <w:tcPr>
            <w:tcW w:w="1560" w:type="dxa"/>
            <w:tcBorders>
              <w:top w:val="single" w:sz="4" w:space="0" w:color="000000"/>
              <w:left w:val="single" w:sz="4" w:space="0" w:color="000000"/>
              <w:bottom w:val="single" w:sz="4" w:space="0" w:color="auto"/>
              <w:right w:val="nil"/>
            </w:tcBorders>
            <w:vAlign w:val="center"/>
          </w:tcPr>
          <w:p w14:paraId="258434DD" w14:textId="77777777" w:rsidR="002F134B" w:rsidRPr="00C3004F" w:rsidRDefault="002F134B" w:rsidP="002F134B">
            <w:pPr>
              <w:suppressAutoHyphens/>
              <w:snapToGrid w:val="0"/>
              <w:jc w:val="center"/>
              <w:rPr>
                <w:b/>
                <w:bCs/>
                <w:lang w:eastAsia="ar-SA"/>
              </w:rPr>
            </w:pPr>
            <w:r w:rsidRPr="00C3004F">
              <w:rPr>
                <w:rFonts w:ascii="Calibri" w:hAnsi="Calibri" w:cs="Calibri"/>
                <w:b/>
                <w:bCs/>
                <w:color w:val="000000"/>
              </w:rPr>
              <w:t>106245,67</w:t>
            </w:r>
          </w:p>
        </w:tc>
        <w:tc>
          <w:tcPr>
            <w:tcW w:w="1247" w:type="dxa"/>
            <w:tcBorders>
              <w:top w:val="single" w:sz="4" w:space="0" w:color="000000"/>
              <w:left w:val="single" w:sz="4" w:space="0" w:color="000000"/>
              <w:bottom w:val="single" w:sz="4" w:space="0" w:color="auto"/>
              <w:right w:val="single" w:sz="4" w:space="0" w:color="000000"/>
            </w:tcBorders>
            <w:vAlign w:val="center"/>
          </w:tcPr>
          <w:p w14:paraId="5BECC618" w14:textId="77777777" w:rsidR="002F134B" w:rsidRPr="00C3004F" w:rsidRDefault="002F134B" w:rsidP="002F134B">
            <w:pPr>
              <w:suppressAutoHyphens/>
              <w:snapToGrid w:val="0"/>
              <w:jc w:val="center"/>
              <w:rPr>
                <w:b/>
                <w:bCs/>
                <w:lang w:eastAsia="ar-SA"/>
              </w:rPr>
            </w:pPr>
            <w:r w:rsidRPr="00C3004F">
              <w:rPr>
                <w:rFonts w:ascii="Calibri" w:hAnsi="Calibri" w:cs="Calibri"/>
                <w:b/>
                <w:bCs/>
                <w:color w:val="000000"/>
              </w:rPr>
              <w:t>5,87</w:t>
            </w:r>
          </w:p>
        </w:tc>
      </w:tr>
      <w:tr w:rsidR="002F134B" w:rsidRPr="0054362E" w14:paraId="784B84A3" w14:textId="77777777" w:rsidTr="00CD2D37">
        <w:trPr>
          <w:trHeight w:val="710"/>
        </w:trPr>
        <w:tc>
          <w:tcPr>
            <w:tcW w:w="5524" w:type="dxa"/>
            <w:tcBorders>
              <w:top w:val="single" w:sz="4" w:space="0" w:color="000000"/>
              <w:left w:val="single" w:sz="4" w:space="0" w:color="000000"/>
              <w:bottom w:val="single" w:sz="4" w:space="0" w:color="auto"/>
              <w:right w:val="nil"/>
            </w:tcBorders>
          </w:tcPr>
          <w:p w14:paraId="18536626" w14:textId="77777777" w:rsidR="002F134B" w:rsidRPr="00EE4F49" w:rsidRDefault="002F134B" w:rsidP="002F134B">
            <w:pPr>
              <w:jc w:val="both"/>
              <w:rPr>
                <w:sz w:val="20"/>
                <w:szCs w:val="20"/>
              </w:rPr>
            </w:pPr>
            <w:r w:rsidRPr="00EE4F49">
              <w:rPr>
                <w:sz w:val="20"/>
                <w:szCs w:val="20"/>
              </w:rPr>
              <w:t>1.1. Ремонт, регулировка, испытание, промывка и опрессовка систем центрального отопления</w:t>
            </w:r>
            <w:r w:rsidRPr="00EE4F49">
              <w:rPr>
                <w:b/>
                <w:bCs/>
                <w:sz w:val="20"/>
                <w:szCs w:val="20"/>
              </w:rPr>
              <w:t xml:space="preserve"> </w:t>
            </w:r>
            <w:r w:rsidRPr="00EE4F49">
              <w:rPr>
                <w:sz w:val="20"/>
                <w:szCs w:val="20"/>
              </w:rPr>
              <w:t>(смена отдельных участков трубопровода, смена запорной арматуры, осмотр системы центрального отопления дома, ликвидация воздушных пробок в системе отопления при запуске отопления и в отопительный период, промывка гидропневматическим способом системы отопления в период подготовки к отопительному периоду и т.д.)</w:t>
            </w:r>
          </w:p>
        </w:tc>
        <w:tc>
          <w:tcPr>
            <w:tcW w:w="1842" w:type="dxa"/>
            <w:tcBorders>
              <w:top w:val="single" w:sz="4" w:space="0" w:color="000000"/>
              <w:left w:val="single" w:sz="4" w:space="0" w:color="000000"/>
              <w:bottom w:val="single" w:sz="4" w:space="0" w:color="auto"/>
              <w:right w:val="nil"/>
            </w:tcBorders>
            <w:vAlign w:val="center"/>
          </w:tcPr>
          <w:p w14:paraId="52826C9C" w14:textId="77777777" w:rsidR="002F134B" w:rsidRPr="002D5CE7" w:rsidRDefault="002F134B" w:rsidP="002F134B">
            <w:pPr>
              <w:jc w:val="center"/>
              <w:rPr>
                <w:bCs/>
                <w:sz w:val="20"/>
                <w:szCs w:val="20"/>
              </w:rPr>
            </w:pPr>
            <w:r w:rsidRPr="002D5CE7">
              <w:rPr>
                <w:bCs/>
                <w:sz w:val="20"/>
                <w:szCs w:val="20"/>
              </w:rPr>
              <w:t xml:space="preserve">Осмотр не реже 2 раз в год </w:t>
            </w:r>
          </w:p>
          <w:p w14:paraId="708D8E56" w14:textId="77777777" w:rsidR="002F134B" w:rsidRPr="002D5CE7" w:rsidRDefault="002F134B" w:rsidP="002F134B">
            <w:pPr>
              <w:jc w:val="center"/>
              <w:rPr>
                <w:bCs/>
                <w:sz w:val="20"/>
                <w:szCs w:val="20"/>
              </w:rPr>
            </w:pPr>
            <w:r w:rsidRPr="002D5CE7">
              <w:rPr>
                <w:bCs/>
                <w:sz w:val="20"/>
                <w:szCs w:val="20"/>
              </w:rPr>
              <w:t>и ремонт по мере необходимости</w:t>
            </w:r>
          </w:p>
        </w:tc>
        <w:tc>
          <w:tcPr>
            <w:tcW w:w="1560" w:type="dxa"/>
            <w:tcBorders>
              <w:top w:val="single" w:sz="4" w:space="0" w:color="000000"/>
              <w:left w:val="single" w:sz="4" w:space="0" w:color="000000"/>
              <w:bottom w:val="single" w:sz="4" w:space="0" w:color="auto"/>
              <w:right w:val="nil"/>
            </w:tcBorders>
            <w:vAlign w:val="center"/>
          </w:tcPr>
          <w:p w14:paraId="019A6824" w14:textId="77777777" w:rsidR="002F134B" w:rsidRPr="008D2182" w:rsidRDefault="002F134B" w:rsidP="002F134B">
            <w:pPr>
              <w:jc w:val="center"/>
            </w:pPr>
            <w:r>
              <w:rPr>
                <w:rFonts w:ascii="Calibri" w:hAnsi="Calibri" w:cs="Calibri"/>
                <w:color w:val="000000"/>
              </w:rPr>
              <w:t>55861,12</w:t>
            </w:r>
          </w:p>
        </w:tc>
        <w:tc>
          <w:tcPr>
            <w:tcW w:w="1247" w:type="dxa"/>
            <w:tcBorders>
              <w:top w:val="single" w:sz="4" w:space="0" w:color="000000"/>
              <w:left w:val="single" w:sz="4" w:space="0" w:color="000000"/>
              <w:bottom w:val="single" w:sz="4" w:space="0" w:color="auto"/>
              <w:right w:val="single" w:sz="4" w:space="0" w:color="000000"/>
            </w:tcBorders>
            <w:vAlign w:val="center"/>
          </w:tcPr>
          <w:p w14:paraId="1B99D9F6" w14:textId="77777777" w:rsidR="002F134B" w:rsidRPr="008D2182" w:rsidRDefault="002F134B" w:rsidP="002F134B">
            <w:pPr>
              <w:jc w:val="center"/>
            </w:pPr>
            <w:r>
              <w:rPr>
                <w:rFonts w:ascii="Calibri" w:hAnsi="Calibri" w:cs="Calibri"/>
                <w:color w:val="000000"/>
              </w:rPr>
              <w:t>3,09</w:t>
            </w:r>
          </w:p>
        </w:tc>
      </w:tr>
      <w:tr w:rsidR="002F134B" w:rsidRPr="0054362E" w14:paraId="44BA5B03" w14:textId="77777777" w:rsidTr="00CD2D37">
        <w:trPr>
          <w:trHeight w:val="710"/>
        </w:trPr>
        <w:tc>
          <w:tcPr>
            <w:tcW w:w="5524" w:type="dxa"/>
            <w:tcBorders>
              <w:top w:val="single" w:sz="4" w:space="0" w:color="000000"/>
              <w:left w:val="single" w:sz="4" w:space="0" w:color="000000"/>
              <w:bottom w:val="single" w:sz="4" w:space="0" w:color="auto"/>
              <w:right w:val="nil"/>
            </w:tcBorders>
          </w:tcPr>
          <w:p w14:paraId="042C577E" w14:textId="77777777" w:rsidR="002F134B" w:rsidRPr="00EE4F49" w:rsidRDefault="002F134B" w:rsidP="002F134B">
            <w:pPr>
              <w:jc w:val="both"/>
              <w:rPr>
                <w:sz w:val="20"/>
                <w:szCs w:val="20"/>
              </w:rPr>
            </w:pPr>
            <w:r w:rsidRPr="00EE4F49">
              <w:rPr>
                <w:sz w:val="20"/>
                <w:szCs w:val="20"/>
              </w:rPr>
              <w:t>1.2. Проведение технических осмотров и устранение неисправностей в системе водоотведения</w:t>
            </w:r>
            <w:r w:rsidRPr="00EE4F49">
              <w:rPr>
                <w:b/>
                <w:bCs/>
                <w:sz w:val="20"/>
                <w:szCs w:val="20"/>
              </w:rPr>
              <w:t xml:space="preserve"> </w:t>
            </w:r>
            <w:r w:rsidRPr="00EE4F49">
              <w:rPr>
                <w:sz w:val="20"/>
                <w:szCs w:val="20"/>
              </w:rPr>
              <w:t>(подчеканка раструбов канализационных труб, замена участков труб</w:t>
            </w:r>
            <w:r>
              <w:rPr>
                <w:sz w:val="20"/>
                <w:szCs w:val="20"/>
              </w:rPr>
              <w:t xml:space="preserve">. </w:t>
            </w:r>
            <w:r w:rsidRPr="00EE4F49">
              <w:rPr>
                <w:sz w:val="20"/>
                <w:szCs w:val="20"/>
              </w:rPr>
              <w:t xml:space="preserve">Устранение засоров канализационной системы, относящейся к общему имуществу дома, очистка канализационной сети от стояка до колодца (лежак) по заявкам и т.д.) </w:t>
            </w:r>
          </w:p>
        </w:tc>
        <w:tc>
          <w:tcPr>
            <w:tcW w:w="1842" w:type="dxa"/>
            <w:tcBorders>
              <w:top w:val="single" w:sz="4" w:space="0" w:color="000000"/>
              <w:left w:val="single" w:sz="4" w:space="0" w:color="000000"/>
              <w:bottom w:val="single" w:sz="4" w:space="0" w:color="auto"/>
              <w:right w:val="nil"/>
            </w:tcBorders>
            <w:vAlign w:val="center"/>
          </w:tcPr>
          <w:p w14:paraId="342538CB" w14:textId="77777777" w:rsidR="002F134B" w:rsidRPr="002D5CE7" w:rsidRDefault="002F134B" w:rsidP="002F134B">
            <w:pPr>
              <w:jc w:val="center"/>
              <w:rPr>
                <w:bCs/>
                <w:sz w:val="20"/>
                <w:szCs w:val="20"/>
              </w:rPr>
            </w:pPr>
            <w:r w:rsidRPr="002D5CE7">
              <w:rPr>
                <w:bCs/>
                <w:sz w:val="20"/>
                <w:szCs w:val="20"/>
              </w:rPr>
              <w:t xml:space="preserve">Осмотр не реже 2 раз в год </w:t>
            </w:r>
          </w:p>
          <w:p w14:paraId="13008A2F" w14:textId="77777777" w:rsidR="002F134B" w:rsidRPr="002D5CE7" w:rsidRDefault="002F134B" w:rsidP="002F134B">
            <w:pPr>
              <w:jc w:val="center"/>
              <w:rPr>
                <w:bCs/>
                <w:sz w:val="20"/>
                <w:szCs w:val="20"/>
              </w:rPr>
            </w:pPr>
            <w:r w:rsidRPr="002D5CE7">
              <w:rPr>
                <w:bCs/>
                <w:sz w:val="20"/>
                <w:szCs w:val="20"/>
              </w:rPr>
              <w:t>и ремонт по мере необходимости</w:t>
            </w:r>
          </w:p>
        </w:tc>
        <w:tc>
          <w:tcPr>
            <w:tcW w:w="1560" w:type="dxa"/>
            <w:tcBorders>
              <w:top w:val="single" w:sz="4" w:space="0" w:color="000000"/>
              <w:left w:val="single" w:sz="4" w:space="0" w:color="000000"/>
              <w:bottom w:val="single" w:sz="4" w:space="0" w:color="auto"/>
              <w:right w:val="nil"/>
            </w:tcBorders>
            <w:vAlign w:val="center"/>
          </w:tcPr>
          <w:p w14:paraId="16C1D6AA" w14:textId="77777777" w:rsidR="002F134B" w:rsidRPr="008D2182" w:rsidRDefault="002F134B" w:rsidP="002F134B">
            <w:pPr>
              <w:jc w:val="center"/>
            </w:pPr>
            <w:r>
              <w:rPr>
                <w:rFonts w:ascii="Calibri" w:hAnsi="Calibri" w:cs="Calibri"/>
                <w:color w:val="000000"/>
              </w:rPr>
              <w:t>25192,28</w:t>
            </w:r>
          </w:p>
        </w:tc>
        <w:tc>
          <w:tcPr>
            <w:tcW w:w="1247" w:type="dxa"/>
            <w:tcBorders>
              <w:top w:val="single" w:sz="4" w:space="0" w:color="000000"/>
              <w:left w:val="single" w:sz="4" w:space="0" w:color="000000"/>
              <w:bottom w:val="single" w:sz="4" w:space="0" w:color="auto"/>
              <w:right w:val="single" w:sz="4" w:space="0" w:color="000000"/>
            </w:tcBorders>
            <w:vAlign w:val="center"/>
          </w:tcPr>
          <w:p w14:paraId="2554E3F8" w14:textId="77777777" w:rsidR="002F134B" w:rsidRPr="008D2182" w:rsidRDefault="002F134B" w:rsidP="002F134B">
            <w:pPr>
              <w:jc w:val="center"/>
            </w:pPr>
            <w:r>
              <w:rPr>
                <w:rFonts w:ascii="Calibri" w:hAnsi="Calibri" w:cs="Calibri"/>
                <w:color w:val="000000"/>
              </w:rPr>
              <w:t>1,40</w:t>
            </w:r>
          </w:p>
        </w:tc>
      </w:tr>
      <w:tr w:rsidR="002F134B" w:rsidRPr="0054362E" w14:paraId="678E77C9" w14:textId="77777777" w:rsidTr="00CD2D37">
        <w:trPr>
          <w:trHeight w:val="558"/>
        </w:trPr>
        <w:tc>
          <w:tcPr>
            <w:tcW w:w="5524" w:type="dxa"/>
            <w:tcBorders>
              <w:top w:val="single" w:sz="4" w:space="0" w:color="000000"/>
              <w:left w:val="single" w:sz="4" w:space="0" w:color="000000"/>
              <w:bottom w:val="single" w:sz="4" w:space="0" w:color="auto"/>
              <w:right w:val="nil"/>
            </w:tcBorders>
          </w:tcPr>
          <w:p w14:paraId="3C426B97" w14:textId="77777777" w:rsidR="002F134B" w:rsidRPr="00EE4F49" w:rsidRDefault="002F134B" w:rsidP="002F134B">
            <w:pPr>
              <w:jc w:val="both"/>
              <w:rPr>
                <w:color w:val="000000"/>
                <w:sz w:val="20"/>
                <w:szCs w:val="20"/>
              </w:rPr>
            </w:pPr>
            <w:r w:rsidRPr="00EE4F49">
              <w:rPr>
                <w:sz w:val="20"/>
                <w:szCs w:val="20"/>
              </w:rPr>
              <w:t>1.</w:t>
            </w:r>
            <w:r>
              <w:rPr>
                <w:sz w:val="20"/>
                <w:szCs w:val="20"/>
              </w:rPr>
              <w:t>3</w:t>
            </w:r>
            <w:r w:rsidRPr="00EE4F49">
              <w:rPr>
                <w:sz w:val="20"/>
                <w:szCs w:val="20"/>
              </w:rPr>
              <w:t>. Проведение технических осмотров и устранение неисправностей в системе холодного водоснабжения</w:t>
            </w:r>
            <w:r w:rsidRPr="00EE4F49">
              <w:rPr>
                <w:b/>
                <w:bCs/>
                <w:sz w:val="20"/>
                <w:szCs w:val="20"/>
              </w:rPr>
              <w:t xml:space="preserve"> </w:t>
            </w:r>
            <w:r w:rsidRPr="00EE4F49">
              <w:rPr>
                <w:sz w:val="20"/>
                <w:szCs w:val="20"/>
              </w:rPr>
              <w:t>(осмотр системы холодного водоснабжения планово 2 раза в год и при поступлении заявок, смена отдельных участков трубопровода, смена запорной арматуры и т.д.)</w:t>
            </w:r>
          </w:p>
        </w:tc>
        <w:tc>
          <w:tcPr>
            <w:tcW w:w="1842" w:type="dxa"/>
            <w:tcBorders>
              <w:top w:val="single" w:sz="4" w:space="0" w:color="000000"/>
              <w:left w:val="single" w:sz="4" w:space="0" w:color="000000"/>
              <w:bottom w:val="single" w:sz="4" w:space="0" w:color="auto"/>
              <w:right w:val="nil"/>
            </w:tcBorders>
            <w:vAlign w:val="center"/>
          </w:tcPr>
          <w:p w14:paraId="5B26501A" w14:textId="77777777" w:rsidR="002F134B" w:rsidRPr="002D5CE7" w:rsidRDefault="002F134B" w:rsidP="002F134B">
            <w:pPr>
              <w:jc w:val="center"/>
              <w:rPr>
                <w:bCs/>
                <w:sz w:val="20"/>
                <w:szCs w:val="20"/>
              </w:rPr>
            </w:pPr>
            <w:r w:rsidRPr="002D5CE7">
              <w:rPr>
                <w:bCs/>
                <w:sz w:val="20"/>
                <w:szCs w:val="20"/>
              </w:rPr>
              <w:t xml:space="preserve">Осмотр не реже 2 раз в год </w:t>
            </w:r>
          </w:p>
          <w:p w14:paraId="67DBE3E3" w14:textId="77777777" w:rsidR="002F134B" w:rsidRPr="002D5CE7" w:rsidRDefault="002F134B" w:rsidP="002F134B">
            <w:pPr>
              <w:jc w:val="center"/>
              <w:rPr>
                <w:bCs/>
                <w:sz w:val="20"/>
                <w:szCs w:val="20"/>
              </w:rPr>
            </w:pPr>
            <w:r w:rsidRPr="002D5CE7">
              <w:rPr>
                <w:bCs/>
                <w:sz w:val="20"/>
                <w:szCs w:val="20"/>
              </w:rPr>
              <w:t>и ремонт по мере необходимости</w:t>
            </w:r>
          </w:p>
        </w:tc>
        <w:tc>
          <w:tcPr>
            <w:tcW w:w="1560" w:type="dxa"/>
            <w:tcBorders>
              <w:top w:val="single" w:sz="4" w:space="0" w:color="000000"/>
              <w:left w:val="single" w:sz="4" w:space="0" w:color="000000"/>
              <w:bottom w:val="single" w:sz="4" w:space="0" w:color="auto"/>
              <w:right w:val="nil"/>
            </w:tcBorders>
            <w:vAlign w:val="center"/>
          </w:tcPr>
          <w:p w14:paraId="79C271A0" w14:textId="77777777" w:rsidR="002F134B" w:rsidRPr="008D2182" w:rsidRDefault="002F134B" w:rsidP="002F134B">
            <w:pPr>
              <w:jc w:val="center"/>
            </w:pPr>
            <w:r>
              <w:rPr>
                <w:rFonts w:ascii="Calibri" w:hAnsi="Calibri" w:cs="Calibri"/>
                <w:color w:val="000000"/>
              </w:rPr>
              <w:t>25192,28</w:t>
            </w:r>
          </w:p>
        </w:tc>
        <w:tc>
          <w:tcPr>
            <w:tcW w:w="1247" w:type="dxa"/>
            <w:tcBorders>
              <w:top w:val="single" w:sz="4" w:space="0" w:color="000000"/>
              <w:left w:val="single" w:sz="4" w:space="0" w:color="000000"/>
              <w:bottom w:val="single" w:sz="4" w:space="0" w:color="auto"/>
              <w:right w:val="single" w:sz="4" w:space="0" w:color="000000"/>
            </w:tcBorders>
            <w:vAlign w:val="center"/>
          </w:tcPr>
          <w:p w14:paraId="338DF220" w14:textId="77777777" w:rsidR="002F134B" w:rsidRPr="008D2182" w:rsidRDefault="002F134B" w:rsidP="002F134B">
            <w:pPr>
              <w:jc w:val="center"/>
            </w:pPr>
            <w:r>
              <w:rPr>
                <w:rFonts w:ascii="Calibri" w:hAnsi="Calibri" w:cs="Calibri"/>
                <w:color w:val="000000"/>
              </w:rPr>
              <w:t>1,40</w:t>
            </w:r>
          </w:p>
        </w:tc>
      </w:tr>
      <w:tr w:rsidR="002F134B" w:rsidRPr="00840637" w14:paraId="11BF0E5B" w14:textId="77777777" w:rsidTr="00CD2D37">
        <w:trPr>
          <w:trHeight w:val="421"/>
        </w:trPr>
        <w:tc>
          <w:tcPr>
            <w:tcW w:w="5524" w:type="dxa"/>
            <w:tcBorders>
              <w:top w:val="single" w:sz="4" w:space="0" w:color="000000"/>
              <w:left w:val="single" w:sz="4" w:space="0" w:color="000000"/>
              <w:bottom w:val="single" w:sz="4" w:space="0" w:color="auto"/>
              <w:right w:val="nil"/>
            </w:tcBorders>
          </w:tcPr>
          <w:p w14:paraId="5F9642C5" w14:textId="77777777" w:rsidR="002F134B" w:rsidRPr="00840637" w:rsidRDefault="002F134B" w:rsidP="002F134B">
            <w:pPr>
              <w:jc w:val="both"/>
              <w:rPr>
                <w:color w:val="000000"/>
                <w:sz w:val="20"/>
                <w:szCs w:val="20"/>
              </w:rPr>
            </w:pPr>
            <w:r w:rsidRPr="00840637">
              <w:rPr>
                <w:b/>
                <w:bCs/>
              </w:rPr>
              <w:t xml:space="preserve">2. Содержание и текущий ремонт </w:t>
            </w:r>
            <w:r w:rsidRPr="00840637">
              <w:rPr>
                <w:b/>
                <w:bCs/>
              </w:rPr>
              <w:lastRenderedPageBreak/>
              <w:t>электроснабжения мест общего пользования</w:t>
            </w:r>
            <w:r w:rsidRPr="00840637">
              <w:rPr>
                <w:sz w:val="20"/>
                <w:szCs w:val="20"/>
              </w:rPr>
              <w:t xml:space="preserve"> (осмотр электротехнических устройств (весенний, осенний осмотр); выполнение мероприятий по очистке от пыли, грязи вводных устройств, ремонт имеющихся групповых щитков на лестничных клетках, замена плавких вставок в электрощитах, замена ламп накаливания в местах общего пользования, замена отдельных участков электропроводки, проведение ежегодных замеров сопротивления специализированной организацией согласно договору и т.д.)</w:t>
            </w:r>
          </w:p>
        </w:tc>
        <w:tc>
          <w:tcPr>
            <w:tcW w:w="1842" w:type="dxa"/>
            <w:tcBorders>
              <w:top w:val="single" w:sz="4" w:space="0" w:color="000000"/>
              <w:left w:val="single" w:sz="4" w:space="0" w:color="000000"/>
              <w:bottom w:val="single" w:sz="4" w:space="0" w:color="auto"/>
              <w:right w:val="nil"/>
            </w:tcBorders>
            <w:vAlign w:val="center"/>
          </w:tcPr>
          <w:p w14:paraId="228C56DC" w14:textId="77777777" w:rsidR="002F134B" w:rsidRPr="00840637" w:rsidRDefault="002F134B" w:rsidP="002F134B">
            <w:pPr>
              <w:jc w:val="center"/>
              <w:rPr>
                <w:bCs/>
                <w:sz w:val="20"/>
                <w:szCs w:val="20"/>
              </w:rPr>
            </w:pPr>
          </w:p>
          <w:p w14:paraId="7CED00D9" w14:textId="77777777" w:rsidR="002F134B" w:rsidRPr="00840637" w:rsidRDefault="002F134B" w:rsidP="002F134B">
            <w:pPr>
              <w:jc w:val="center"/>
              <w:rPr>
                <w:bCs/>
                <w:sz w:val="20"/>
                <w:szCs w:val="20"/>
              </w:rPr>
            </w:pPr>
          </w:p>
          <w:p w14:paraId="2B467740" w14:textId="77777777" w:rsidR="002F134B" w:rsidRPr="00840637" w:rsidRDefault="002F134B" w:rsidP="002F134B">
            <w:pPr>
              <w:jc w:val="center"/>
              <w:rPr>
                <w:bCs/>
                <w:sz w:val="20"/>
                <w:szCs w:val="20"/>
              </w:rPr>
            </w:pPr>
            <w:r w:rsidRPr="00840637">
              <w:rPr>
                <w:bCs/>
                <w:sz w:val="20"/>
                <w:szCs w:val="20"/>
              </w:rPr>
              <w:t xml:space="preserve">Осмотр не реже 2 раз в год </w:t>
            </w:r>
          </w:p>
          <w:p w14:paraId="495993D0" w14:textId="77777777" w:rsidR="002F134B" w:rsidRPr="00840637" w:rsidRDefault="002F134B" w:rsidP="002F134B">
            <w:pPr>
              <w:jc w:val="center"/>
              <w:rPr>
                <w:bCs/>
                <w:sz w:val="20"/>
                <w:szCs w:val="20"/>
              </w:rPr>
            </w:pPr>
            <w:r w:rsidRPr="00840637">
              <w:rPr>
                <w:bCs/>
                <w:sz w:val="20"/>
                <w:szCs w:val="20"/>
              </w:rPr>
              <w:t>и ремонт по мере необходимости</w:t>
            </w:r>
          </w:p>
        </w:tc>
        <w:tc>
          <w:tcPr>
            <w:tcW w:w="1560" w:type="dxa"/>
            <w:tcBorders>
              <w:top w:val="single" w:sz="4" w:space="0" w:color="000000"/>
              <w:left w:val="single" w:sz="4" w:space="0" w:color="000000"/>
              <w:bottom w:val="single" w:sz="4" w:space="0" w:color="auto"/>
              <w:right w:val="nil"/>
            </w:tcBorders>
            <w:vAlign w:val="center"/>
          </w:tcPr>
          <w:p w14:paraId="0C8869EF" w14:textId="77777777" w:rsidR="002F134B" w:rsidRPr="00C3004F" w:rsidRDefault="002F134B" w:rsidP="002F134B">
            <w:pPr>
              <w:jc w:val="center"/>
              <w:rPr>
                <w:b/>
                <w:bCs/>
              </w:rPr>
            </w:pPr>
            <w:r w:rsidRPr="00C3004F">
              <w:rPr>
                <w:rFonts w:ascii="Calibri" w:hAnsi="Calibri" w:cs="Calibri"/>
                <w:b/>
                <w:bCs/>
                <w:color w:val="000000"/>
              </w:rPr>
              <w:lastRenderedPageBreak/>
              <w:t>19715,70</w:t>
            </w:r>
          </w:p>
        </w:tc>
        <w:tc>
          <w:tcPr>
            <w:tcW w:w="1247" w:type="dxa"/>
            <w:tcBorders>
              <w:top w:val="single" w:sz="4" w:space="0" w:color="000000"/>
              <w:left w:val="single" w:sz="4" w:space="0" w:color="000000"/>
              <w:bottom w:val="single" w:sz="4" w:space="0" w:color="auto"/>
              <w:right w:val="single" w:sz="4" w:space="0" w:color="000000"/>
            </w:tcBorders>
            <w:vAlign w:val="center"/>
          </w:tcPr>
          <w:p w14:paraId="6854A15B" w14:textId="77777777" w:rsidR="002F134B" w:rsidRPr="00C3004F" w:rsidRDefault="002F134B" w:rsidP="002F134B">
            <w:pPr>
              <w:jc w:val="center"/>
              <w:rPr>
                <w:b/>
                <w:bCs/>
              </w:rPr>
            </w:pPr>
            <w:r w:rsidRPr="00C3004F">
              <w:rPr>
                <w:rFonts w:ascii="Calibri" w:hAnsi="Calibri" w:cs="Calibri"/>
                <w:b/>
                <w:bCs/>
                <w:color w:val="000000"/>
              </w:rPr>
              <w:t>1,09</w:t>
            </w:r>
          </w:p>
        </w:tc>
      </w:tr>
      <w:tr w:rsidR="002F134B" w:rsidRPr="0054362E" w14:paraId="000F9066" w14:textId="77777777" w:rsidTr="00CD2D37">
        <w:trPr>
          <w:trHeight w:val="710"/>
        </w:trPr>
        <w:tc>
          <w:tcPr>
            <w:tcW w:w="5524" w:type="dxa"/>
            <w:tcBorders>
              <w:top w:val="single" w:sz="4" w:space="0" w:color="000000"/>
              <w:left w:val="single" w:sz="4" w:space="0" w:color="000000"/>
              <w:bottom w:val="single" w:sz="4" w:space="0" w:color="auto"/>
              <w:right w:val="nil"/>
            </w:tcBorders>
          </w:tcPr>
          <w:p w14:paraId="69967AEB" w14:textId="77777777" w:rsidR="002F134B" w:rsidRPr="0054362E" w:rsidRDefault="002F134B" w:rsidP="002F134B">
            <w:pPr>
              <w:jc w:val="both"/>
              <w:rPr>
                <w:color w:val="000000"/>
                <w:sz w:val="20"/>
                <w:szCs w:val="20"/>
              </w:rPr>
            </w:pPr>
            <w:r w:rsidRPr="00014C90">
              <w:rPr>
                <w:b/>
                <w:bCs/>
                <w:szCs w:val="20"/>
              </w:rPr>
              <w:lastRenderedPageBreak/>
              <w:t>3.</w:t>
            </w:r>
            <w:r>
              <w:rPr>
                <w:b/>
                <w:bCs/>
                <w:szCs w:val="20"/>
              </w:rPr>
              <w:t xml:space="preserve"> </w:t>
            </w:r>
            <w:r w:rsidRPr="00014C90">
              <w:rPr>
                <w:b/>
                <w:bCs/>
                <w:szCs w:val="20"/>
              </w:rPr>
              <w:t xml:space="preserve">Аварийное обслуживание </w:t>
            </w:r>
            <w:r w:rsidRPr="00014C90">
              <w:rPr>
                <w:sz w:val="20"/>
                <w:szCs w:val="20"/>
              </w:rPr>
              <w:t xml:space="preserve">(ремонт, замена запорной арматуры сгонов на трубопроводе: водопровод, канализация, </w:t>
            </w:r>
            <w:r>
              <w:rPr>
                <w:sz w:val="20"/>
                <w:szCs w:val="20"/>
              </w:rPr>
              <w:t>ц</w:t>
            </w:r>
            <w:r w:rsidRPr="00014C90">
              <w:rPr>
                <w:sz w:val="20"/>
                <w:szCs w:val="20"/>
              </w:rPr>
              <w:t>ентральное отопление: ремонт и замена аварийно-поврежденной запорной арматуры, ликвидация течи путем уплотнения соединений труб, арматуры и нагревательных приборов, ремонт и замена сгонов на трубопроводе; вскрытие полов, пробивка отверстий и борозд над вскрытыми трубопроводами, отключение стояков на отдельных участках трубопроводов, слив отключенных участков систем центрального отопления и обратное наполнение с пуском после устранения неисправности</w:t>
            </w:r>
            <w:r>
              <w:rPr>
                <w:sz w:val="20"/>
                <w:szCs w:val="20"/>
              </w:rPr>
              <w:t xml:space="preserve"> и т.д.</w:t>
            </w:r>
            <w:r w:rsidRPr="00014C90">
              <w:rPr>
                <w:sz w:val="20"/>
                <w:szCs w:val="20"/>
              </w:rPr>
              <w:t>)</w:t>
            </w:r>
          </w:p>
        </w:tc>
        <w:tc>
          <w:tcPr>
            <w:tcW w:w="1842" w:type="dxa"/>
            <w:tcBorders>
              <w:top w:val="single" w:sz="4" w:space="0" w:color="000000"/>
              <w:left w:val="single" w:sz="4" w:space="0" w:color="000000"/>
              <w:bottom w:val="single" w:sz="4" w:space="0" w:color="auto"/>
              <w:right w:val="nil"/>
            </w:tcBorders>
            <w:vAlign w:val="center"/>
          </w:tcPr>
          <w:p w14:paraId="4CF67C9C" w14:textId="77777777" w:rsidR="002F134B" w:rsidRPr="002D5CE7" w:rsidRDefault="002F134B" w:rsidP="002F134B">
            <w:pPr>
              <w:jc w:val="center"/>
              <w:rPr>
                <w:bCs/>
                <w:sz w:val="20"/>
                <w:szCs w:val="20"/>
              </w:rPr>
            </w:pPr>
            <w:r>
              <w:rPr>
                <w:bCs/>
                <w:sz w:val="20"/>
                <w:szCs w:val="20"/>
              </w:rPr>
              <w:t>Е</w:t>
            </w:r>
            <w:r w:rsidRPr="002D5CE7">
              <w:rPr>
                <w:bCs/>
                <w:sz w:val="20"/>
                <w:szCs w:val="20"/>
              </w:rPr>
              <w:t>жесуточно</w:t>
            </w:r>
          </w:p>
        </w:tc>
        <w:tc>
          <w:tcPr>
            <w:tcW w:w="1560" w:type="dxa"/>
            <w:tcBorders>
              <w:top w:val="single" w:sz="4" w:space="0" w:color="000000"/>
              <w:left w:val="single" w:sz="4" w:space="0" w:color="000000"/>
              <w:bottom w:val="single" w:sz="4" w:space="0" w:color="auto"/>
              <w:right w:val="nil"/>
            </w:tcBorders>
            <w:vAlign w:val="center"/>
          </w:tcPr>
          <w:p w14:paraId="27175473" w14:textId="77777777" w:rsidR="002F134B" w:rsidRPr="00C3004F" w:rsidRDefault="002F134B" w:rsidP="002F134B">
            <w:pPr>
              <w:jc w:val="center"/>
              <w:rPr>
                <w:b/>
                <w:bCs/>
              </w:rPr>
            </w:pPr>
            <w:r w:rsidRPr="00C3004F">
              <w:rPr>
                <w:rFonts w:ascii="Calibri" w:hAnsi="Calibri" w:cs="Calibri"/>
                <w:b/>
                <w:bCs/>
                <w:color w:val="000000"/>
              </w:rPr>
              <w:t>35050,11</w:t>
            </w:r>
          </w:p>
        </w:tc>
        <w:tc>
          <w:tcPr>
            <w:tcW w:w="1247" w:type="dxa"/>
            <w:tcBorders>
              <w:top w:val="single" w:sz="4" w:space="0" w:color="000000"/>
              <w:left w:val="single" w:sz="4" w:space="0" w:color="000000"/>
              <w:bottom w:val="single" w:sz="4" w:space="0" w:color="auto"/>
              <w:right w:val="single" w:sz="4" w:space="0" w:color="000000"/>
            </w:tcBorders>
            <w:vAlign w:val="center"/>
          </w:tcPr>
          <w:p w14:paraId="450F8935" w14:textId="77777777" w:rsidR="002F134B" w:rsidRPr="00C3004F" w:rsidRDefault="002F134B" w:rsidP="002F134B">
            <w:pPr>
              <w:jc w:val="center"/>
              <w:rPr>
                <w:b/>
                <w:bCs/>
              </w:rPr>
            </w:pPr>
            <w:r w:rsidRPr="00C3004F">
              <w:rPr>
                <w:rFonts w:ascii="Calibri" w:hAnsi="Calibri" w:cs="Calibri"/>
                <w:b/>
                <w:bCs/>
                <w:color w:val="000000"/>
              </w:rPr>
              <w:t>1,94</w:t>
            </w:r>
          </w:p>
        </w:tc>
      </w:tr>
      <w:tr w:rsidR="002F134B" w:rsidRPr="0054362E" w14:paraId="16C9B00F" w14:textId="77777777" w:rsidTr="00CD2D37">
        <w:trPr>
          <w:trHeight w:val="710"/>
        </w:trPr>
        <w:tc>
          <w:tcPr>
            <w:tcW w:w="5524" w:type="dxa"/>
            <w:tcBorders>
              <w:top w:val="single" w:sz="4" w:space="0" w:color="000000"/>
              <w:left w:val="single" w:sz="4" w:space="0" w:color="000000"/>
              <w:bottom w:val="single" w:sz="4" w:space="0" w:color="auto"/>
              <w:right w:val="nil"/>
            </w:tcBorders>
          </w:tcPr>
          <w:p w14:paraId="702339DF" w14:textId="77777777" w:rsidR="002F134B" w:rsidRPr="008F7450" w:rsidRDefault="002F134B" w:rsidP="002F134B">
            <w:pPr>
              <w:jc w:val="both"/>
              <w:rPr>
                <w:color w:val="000000"/>
                <w:sz w:val="20"/>
                <w:szCs w:val="20"/>
              </w:rPr>
            </w:pPr>
            <w:r w:rsidRPr="00014C90">
              <w:rPr>
                <w:b/>
                <w:bCs/>
                <w:szCs w:val="20"/>
              </w:rPr>
              <w:t>4.</w:t>
            </w:r>
            <w:r>
              <w:rPr>
                <w:b/>
                <w:bCs/>
                <w:szCs w:val="20"/>
              </w:rPr>
              <w:t xml:space="preserve"> </w:t>
            </w:r>
            <w:r w:rsidRPr="00014C90">
              <w:rPr>
                <w:b/>
                <w:bCs/>
                <w:szCs w:val="20"/>
              </w:rPr>
              <w:t>Содержание и текущий ремонт конструктивных элементов жилых зданий</w:t>
            </w:r>
            <w:r>
              <w:rPr>
                <w:sz w:val="20"/>
                <w:szCs w:val="20"/>
              </w:rPr>
              <w:t xml:space="preserve">: </w:t>
            </w:r>
            <w:r w:rsidRPr="00014C90">
              <w:rPr>
                <w:sz w:val="20"/>
                <w:szCs w:val="20"/>
              </w:rPr>
              <w:t xml:space="preserve">Периодические осмотры конструктивных элементов дома, мелкий ремонт (остекление в местах общего пользования, ремонт входных дверей и т.д.). </w:t>
            </w:r>
            <w:r>
              <w:rPr>
                <w:sz w:val="20"/>
                <w:szCs w:val="20"/>
              </w:rPr>
              <w:t>У</w:t>
            </w:r>
            <w:r w:rsidRPr="00014C90">
              <w:rPr>
                <w:sz w:val="20"/>
                <w:szCs w:val="20"/>
              </w:rPr>
              <w:t xml:space="preserve">странение повреждений и неисправностей отдельных элементов здания – фундамент, стены, перекрытия, перегородки, полы, кровля, отделочные работы </w:t>
            </w:r>
            <w:r>
              <w:rPr>
                <w:sz w:val="20"/>
                <w:szCs w:val="20"/>
              </w:rPr>
              <w:t>подъезда</w:t>
            </w:r>
            <w:r w:rsidRPr="00014C90">
              <w:rPr>
                <w:sz w:val="20"/>
                <w:szCs w:val="20"/>
              </w:rPr>
              <w:t xml:space="preserve">, отмостки и т.д. </w:t>
            </w:r>
          </w:p>
        </w:tc>
        <w:tc>
          <w:tcPr>
            <w:tcW w:w="1842" w:type="dxa"/>
            <w:tcBorders>
              <w:top w:val="single" w:sz="4" w:space="0" w:color="000000"/>
              <w:left w:val="single" w:sz="4" w:space="0" w:color="000000"/>
              <w:bottom w:val="single" w:sz="4" w:space="0" w:color="auto"/>
              <w:right w:val="nil"/>
            </w:tcBorders>
            <w:vAlign w:val="center"/>
          </w:tcPr>
          <w:p w14:paraId="12700F49" w14:textId="77777777" w:rsidR="002F134B" w:rsidRPr="002D5CE7" w:rsidRDefault="002F134B" w:rsidP="002F134B">
            <w:pPr>
              <w:jc w:val="center"/>
              <w:rPr>
                <w:bCs/>
                <w:sz w:val="20"/>
                <w:szCs w:val="20"/>
              </w:rPr>
            </w:pPr>
            <w:r w:rsidRPr="002D5CE7">
              <w:rPr>
                <w:bCs/>
                <w:sz w:val="20"/>
                <w:szCs w:val="20"/>
              </w:rPr>
              <w:t xml:space="preserve">Осмотр не реже 2 раз в год </w:t>
            </w:r>
          </w:p>
          <w:p w14:paraId="70071A97" w14:textId="77777777" w:rsidR="002F134B" w:rsidRPr="002D5CE7" w:rsidRDefault="002F134B" w:rsidP="002F134B">
            <w:pPr>
              <w:jc w:val="center"/>
              <w:rPr>
                <w:bCs/>
                <w:sz w:val="20"/>
                <w:szCs w:val="20"/>
              </w:rPr>
            </w:pPr>
            <w:r w:rsidRPr="002D5CE7">
              <w:rPr>
                <w:bCs/>
                <w:sz w:val="20"/>
                <w:szCs w:val="20"/>
              </w:rPr>
              <w:t>и ремонт по мере необходимости</w:t>
            </w:r>
          </w:p>
        </w:tc>
        <w:tc>
          <w:tcPr>
            <w:tcW w:w="1560" w:type="dxa"/>
            <w:tcBorders>
              <w:top w:val="single" w:sz="4" w:space="0" w:color="000000"/>
              <w:left w:val="single" w:sz="4" w:space="0" w:color="000000"/>
              <w:bottom w:val="single" w:sz="4" w:space="0" w:color="auto"/>
              <w:right w:val="nil"/>
            </w:tcBorders>
            <w:vAlign w:val="center"/>
          </w:tcPr>
          <w:p w14:paraId="5B940019" w14:textId="77777777" w:rsidR="002F134B" w:rsidRPr="00C3004F" w:rsidRDefault="002F134B" w:rsidP="002F134B">
            <w:pPr>
              <w:jc w:val="center"/>
              <w:rPr>
                <w:b/>
                <w:bCs/>
              </w:rPr>
            </w:pPr>
            <w:r w:rsidRPr="00C3004F">
              <w:rPr>
                <w:rFonts w:ascii="Calibri" w:hAnsi="Calibri" w:cs="Calibri"/>
                <w:b/>
                <w:bCs/>
                <w:color w:val="000000"/>
              </w:rPr>
              <w:t>116103,52</w:t>
            </w:r>
          </w:p>
        </w:tc>
        <w:tc>
          <w:tcPr>
            <w:tcW w:w="1247" w:type="dxa"/>
            <w:tcBorders>
              <w:top w:val="single" w:sz="4" w:space="0" w:color="000000"/>
              <w:left w:val="single" w:sz="4" w:space="0" w:color="000000"/>
              <w:bottom w:val="single" w:sz="4" w:space="0" w:color="auto"/>
              <w:right w:val="single" w:sz="4" w:space="0" w:color="000000"/>
            </w:tcBorders>
            <w:vAlign w:val="center"/>
          </w:tcPr>
          <w:p w14:paraId="57D4B8FD" w14:textId="77777777" w:rsidR="002F134B" w:rsidRPr="00C3004F" w:rsidRDefault="002F134B" w:rsidP="002F134B">
            <w:pPr>
              <w:jc w:val="center"/>
              <w:rPr>
                <w:b/>
                <w:bCs/>
              </w:rPr>
            </w:pPr>
            <w:r w:rsidRPr="00C3004F">
              <w:rPr>
                <w:rFonts w:ascii="Calibri" w:hAnsi="Calibri" w:cs="Calibri"/>
                <w:b/>
                <w:bCs/>
                <w:color w:val="000000"/>
              </w:rPr>
              <w:t>6,41</w:t>
            </w:r>
          </w:p>
        </w:tc>
      </w:tr>
      <w:tr w:rsidR="002F134B" w:rsidRPr="0054362E" w14:paraId="69C6A7DA" w14:textId="77777777" w:rsidTr="00CD2D37">
        <w:trPr>
          <w:trHeight w:val="710"/>
        </w:trPr>
        <w:tc>
          <w:tcPr>
            <w:tcW w:w="5524" w:type="dxa"/>
            <w:tcBorders>
              <w:top w:val="single" w:sz="4" w:space="0" w:color="000000"/>
              <w:left w:val="single" w:sz="4" w:space="0" w:color="000000"/>
              <w:bottom w:val="single" w:sz="4" w:space="0" w:color="auto"/>
              <w:right w:val="nil"/>
            </w:tcBorders>
          </w:tcPr>
          <w:p w14:paraId="5273E360" w14:textId="77777777" w:rsidR="002F134B" w:rsidRPr="00EE4F49" w:rsidRDefault="002F134B" w:rsidP="002F134B">
            <w:pPr>
              <w:jc w:val="both"/>
              <w:rPr>
                <w:color w:val="000000"/>
                <w:sz w:val="20"/>
                <w:szCs w:val="20"/>
              </w:rPr>
            </w:pPr>
            <w:r w:rsidRPr="00EE4F49">
              <w:rPr>
                <w:sz w:val="20"/>
                <w:szCs w:val="20"/>
              </w:rPr>
              <w:t>4.1. Содержание и текущий ремонт кровли (осмотр кровли, очистка кровли от мусора, ремонт отдельными местами железа, ремонт и замена слуховых окон, сбивание сосулек, наледи и т.д.)</w:t>
            </w:r>
          </w:p>
        </w:tc>
        <w:tc>
          <w:tcPr>
            <w:tcW w:w="1842" w:type="dxa"/>
            <w:tcBorders>
              <w:top w:val="single" w:sz="4" w:space="0" w:color="000000"/>
              <w:left w:val="single" w:sz="4" w:space="0" w:color="000000"/>
              <w:bottom w:val="single" w:sz="4" w:space="0" w:color="auto"/>
              <w:right w:val="nil"/>
            </w:tcBorders>
            <w:vAlign w:val="center"/>
          </w:tcPr>
          <w:p w14:paraId="42E6AEFE" w14:textId="77777777" w:rsidR="002F134B" w:rsidRPr="002D5CE7" w:rsidRDefault="002F134B" w:rsidP="002F134B">
            <w:pPr>
              <w:jc w:val="center"/>
              <w:rPr>
                <w:bCs/>
                <w:sz w:val="20"/>
                <w:szCs w:val="20"/>
              </w:rPr>
            </w:pPr>
            <w:r w:rsidRPr="002D5CE7">
              <w:rPr>
                <w:bCs/>
                <w:sz w:val="20"/>
                <w:szCs w:val="20"/>
              </w:rPr>
              <w:t xml:space="preserve">Осмотр не реже 2 раз в год </w:t>
            </w:r>
          </w:p>
          <w:p w14:paraId="26D42D4D" w14:textId="77777777" w:rsidR="002F134B" w:rsidRPr="002D5CE7" w:rsidRDefault="002F134B" w:rsidP="002F134B">
            <w:pPr>
              <w:jc w:val="center"/>
              <w:rPr>
                <w:bCs/>
                <w:sz w:val="20"/>
                <w:szCs w:val="20"/>
              </w:rPr>
            </w:pPr>
            <w:r w:rsidRPr="002D5CE7">
              <w:rPr>
                <w:bCs/>
                <w:sz w:val="20"/>
                <w:szCs w:val="20"/>
              </w:rPr>
              <w:t>и ремонт по мере необходимости</w:t>
            </w:r>
          </w:p>
        </w:tc>
        <w:tc>
          <w:tcPr>
            <w:tcW w:w="1560" w:type="dxa"/>
            <w:tcBorders>
              <w:top w:val="single" w:sz="4" w:space="0" w:color="000000"/>
              <w:left w:val="single" w:sz="4" w:space="0" w:color="000000"/>
              <w:bottom w:val="single" w:sz="4" w:space="0" w:color="auto"/>
              <w:right w:val="nil"/>
            </w:tcBorders>
            <w:vAlign w:val="center"/>
          </w:tcPr>
          <w:p w14:paraId="34DAB372" w14:textId="77777777" w:rsidR="002F134B" w:rsidRPr="00EE4F49" w:rsidRDefault="002F134B" w:rsidP="002F134B">
            <w:pPr>
              <w:jc w:val="center"/>
            </w:pPr>
            <w:r>
              <w:rPr>
                <w:rFonts w:ascii="Calibri" w:hAnsi="Calibri" w:cs="Calibri"/>
                <w:color w:val="000000"/>
              </w:rPr>
              <w:t>54765,81</w:t>
            </w:r>
          </w:p>
        </w:tc>
        <w:tc>
          <w:tcPr>
            <w:tcW w:w="1247" w:type="dxa"/>
            <w:tcBorders>
              <w:top w:val="single" w:sz="4" w:space="0" w:color="000000"/>
              <w:left w:val="single" w:sz="4" w:space="0" w:color="000000"/>
              <w:bottom w:val="single" w:sz="4" w:space="0" w:color="auto"/>
              <w:right w:val="single" w:sz="4" w:space="0" w:color="000000"/>
            </w:tcBorders>
            <w:vAlign w:val="center"/>
          </w:tcPr>
          <w:p w14:paraId="4522F966" w14:textId="77777777" w:rsidR="002F134B" w:rsidRPr="00EE4F49" w:rsidRDefault="002F134B" w:rsidP="002F134B">
            <w:pPr>
              <w:jc w:val="center"/>
            </w:pPr>
            <w:r>
              <w:rPr>
                <w:rFonts w:ascii="Calibri" w:hAnsi="Calibri" w:cs="Calibri"/>
                <w:color w:val="000000"/>
              </w:rPr>
              <w:t>3,03</w:t>
            </w:r>
          </w:p>
        </w:tc>
      </w:tr>
      <w:tr w:rsidR="002F134B" w:rsidRPr="0054362E" w14:paraId="29DECE83" w14:textId="77777777" w:rsidTr="00CD2D37">
        <w:trPr>
          <w:trHeight w:val="710"/>
        </w:trPr>
        <w:tc>
          <w:tcPr>
            <w:tcW w:w="5524" w:type="dxa"/>
            <w:tcBorders>
              <w:top w:val="single" w:sz="4" w:space="0" w:color="000000"/>
              <w:left w:val="single" w:sz="4" w:space="0" w:color="000000"/>
              <w:bottom w:val="single" w:sz="4" w:space="0" w:color="auto"/>
              <w:right w:val="nil"/>
            </w:tcBorders>
          </w:tcPr>
          <w:p w14:paraId="05224252" w14:textId="77777777" w:rsidR="002F134B" w:rsidRPr="00EE4F49" w:rsidRDefault="002F134B" w:rsidP="002F134B">
            <w:pPr>
              <w:jc w:val="both"/>
              <w:rPr>
                <w:color w:val="000000"/>
                <w:sz w:val="20"/>
                <w:szCs w:val="20"/>
              </w:rPr>
            </w:pPr>
            <w:r w:rsidRPr="00EE4F49">
              <w:rPr>
                <w:sz w:val="20"/>
                <w:szCs w:val="20"/>
              </w:rPr>
              <w:t>4.2. Содержание и текущий ремонт чердачных помещений (закрытие люков и входов на чердак по необходимости, восстановление (ремонт) чердачных перекрытий, оснащение запорными устройствами и т.д.)</w:t>
            </w:r>
          </w:p>
        </w:tc>
        <w:tc>
          <w:tcPr>
            <w:tcW w:w="1842" w:type="dxa"/>
            <w:tcBorders>
              <w:top w:val="single" w:sz="4" w:space="0" w:color="000000"/>
              <w:left w:val="single" w:sz="4" w:space="0" w:color="000000"/>
              <w:bottom w:val="single" w:sz="4" w:space="0" w:color="auto"/>
              <w:right w:val="nil"/>
            </w:tcBorders>
            <w:vAlign w:val="center"/>
          </w:tcPr>
          <w:p w14:paraId="0E56FB64" w14:textId="77777777" w:rsidR="002F134B" w:rsidRPr="002D5CE7" w:rsidRDefault="002F134B" w:rsidP="002F134B">
            <w:pPr>
              <w:jc w:val="center"/>
              <w:rPr>
                <w:bCs/>
                <w:sz w:val="20"/>
                <w:szCs w:val="20"/>
              </w:rPr>
            </w:pPr>
            <w:r w:rsidRPr="002D5CE7">
              <w:rPr>
                <w:bCs/>
                <w:sz w:val="20"/>
                <w:szCs w:val="20"/>
              </w:rPr>
              <w:t xml:space="preserve">Осмотр не реже 2 раз в год </w:t>
            </w:r>
          </w:p>
          <w:p w14:paraId="39F6D643" w14:textId="77777777" w:rsidR="002F134B" w:rsidRPr="002D5CE7" w:rsidRDefault="002F134B" w:rsidP="002F134B">
            <w:pPr>
              <w:jc w:val="center"/>
              <w:rPr>
                <w:bCs/>
                <w:sz w:val="20"/>
                <w:szCs w:val="20"/>
              </w:rPr>
            </w:pPr>
            <w:r w:rsidRPr="002D5CE7">
              <w:rPr>
                <w:bCs/>
                <w:sz w:val="20"/>
                <w:szCs w:val="20"/>
              </w:rPr>
              <w:t>и ремонт по мере необходимости</w:t>
            </w:r>
          </w:p>
        </w:tc>
        <w:tc>
          <w:tcPr>
            <w:tcW w:w="1560" w:type="dxa"/>
            <w:tcBorders>
              <w:top w:val="single" w:sz="4" w:space="0" w:color="000000"/>
              <w:left w:val="single" w:sz="4" w:space="0" w:color="000000"/>
              <w:bottom w:val="single" w:sz="4" w:space="0" w:color="auto"/>
              <w:right w:val="nil"/>
            </w:tcBorders>
            <w:vAlign w:val="center"/>
          </w:tcPr>
          <w:p w14:paraId="4D86A540" w14:textId="77777777" w:rsidR="002F134B" w:rsidRPr="00EE4F49" w:rsidRDefault="002F134B" w:rsidP="002F134B">
            <w:pPr>
              <w:jc w:val="center"/>
            </w:pPr>
            <w:r>
              <w:rPr>
                <w:rFonts w:ascii="Calibri" w:hAnsi="Calibri" w:cs="Calibri"/>
                <w:color w:val="000000"/>
              </w:rPr>
              <w:t>15334,43</w:t>
            </w:r>
          </w:p>
        </w:tc>
        <w:tc>
          <w:tcPr>
            <w:tcW w:w="1247" w:type="dxa"/>
            <w:tcBorders>
              <w:top w:val="single" w:sz="4" w:space="0" w:color="000000"/>
              <w:left w:val="single" w:sz="4" w:space="0" w:color="000000"/>
              <w:bottom w:val="single" w:sz="4" w:space="0" w:color="auto"/>
              <w:right w:val="single" w:sz="4" w:space="0" w:color="000000"/>
            </w:tcBorders>
            <w:vAlign w:val="center"/>
          </w:tcPr>
          <w:p w14:paraId="417E6B15" w14:textId="77777777" w:rsidR="002F134B" w:rsidRPr="00EE4F49" w:rsidRDefault="002F134B" w:rsidP="002F134B">
            <w:pPr>
              <w:jc w:val="center"/>
            </w:pPr>
            <w:r>
              <w:rPr>
                <w:rFonts w:ascii="Calibri" w:hAnsi="Calibri" w:cs="Calibri"/>
                <w:color w:val="000000"/>
              </w:rPr>
              <w:t>0,85</w:t>
            </w:r>
          </w:p>
        </w:tc>
      </w:tr>
      <w:tr w:rsidR="002F134B" w:rsidRPr="0054362E" w14:paraId="236C6111" w14:textId="77777777" w:rsidTr="00CD2D37">
        <w:trPr>
          <w:trHeight w:val="401"/>
        </w:trPr>
        <w:tc>
          <w:tcPr>
            <w:tcW w:w="5524" w:type="dxa"/>
            <w:tcBorders>
              <w:top w:val="single" w:sz="4" w:space="0" w:color="000000"/>
              <w:left w:val="single" w:sz="4" w:space="0" w:color="000000"/>
              <w:bottom w:val="single" w:sz="4" w:space="0" w:color="auto"/>
              <w:right w:val="nil"/>
            </w:tcBorders>
          </w:tcPr>
          <w:p w14:paraId="63A52ECF" w14:textId="77777777" w:rsidR="002F134B" w:rsidRPr="00EE4F49" w:rsidRDefault="002F134B" w:rsidP="002F134B">
            <w:pPr>
              <w:jc w:val="both"/>
              <w:rPr>
                <w:b/>
                <w:bCs/>
                <w:sz w:val="20"/>
                <w:szCs w:val="20"/>
              </w:rPr>
            </w:pPr>
            <w:r w:rsidRPr="00EE4F49">
              <w:rPr>
                <w:color w:val="000000"/>
                <w:sz w:val="20"/>
                <w:szCs w:val="20"/>
              </w:rPr>
              <w:t>4.3. Содержание фасада многоквартирного дома: выявление нарушений отделки фасадов и их отдельных элементов; проведение восстановительных работ.</w:t>
            </w:r>
            <w:r w:rsidRPr="00EE4F49">
              <w:rPr>
                <w:sz w:val="20"/>
                <w:szCs w:val="20"/>
              </w:rPr>
              <w:t xml:space="preserve"> </w:t>
            </w:r>
            <w:r w:rsidRPr="00EE4F49">
              <w:rPr>
                <w:color w:val="000000"/>
                <w:sz w:val="20"/>
                <w:szCs w:val="20"/>
              </w:rPr>
              <w:t>Осмотр фундаментов, при выявлении нарушений устранение.</w:t>
            </w:r>
          </w:p>
        </w:tc>
        <w:tc>
          <w:tcPr>
            <w:tcW w:w="1842" w:type="dxa"/>
            <w:tcBorders>
              <w:top w:val="single" w:sz="4" w:space="0" w:color="000000"/>
              <w:left w:val="single" w:sz="4" w:space="0" w:color="000000"/>
              <w:bottom w:val="single" w:sz="4" w:space="0" w:color="auto"/>
              <w:right w:val="nil"/>
            </w:tcBorders>
            <w:vAlign w:val="center"/>
          </w:tcPr>
          <w:p w14:paraId="5301B661" w14:textId="77777777" w:rsidR="002F134B" w:rsidRPr="002D5CE7" w:rsidRDefault="002F134B" w:rsidP="002F134B">
            <w:pPr>
              <w:jc w:val="center"/>
              <w:rPr>
                <w:bCs/>
                <w:sz w:val="20"/>
                <w:szCs w:val="20"/>
              </w:rPr>
            </w:pPr>
            <w:r w:rsidRPr="002D5CE7">
              <w:rPr>
                <w:bCs/>
                <w:sz w:val="20"/>
                <w:szCs w:val="20"/>
              </w:rPr>
              <w:t xml:space="preserve">Осмотр не реже 2 раз в год </w:t>
            </w:r>
          </w:p>
          <w:p w14:paraId="03BE98C2" w14:textId="77777777" w:rsidR="002F134B" w:rsidRPr="002D5CE7" w:rsidRDefault="002F134B" w:rsidP="002F134B">
            <w:pPr>
              <w:jc w:val="center"/>
              <w:rPr>
                <w:bCs/>
                <w:sz w:val="20"/>
                <w:szCs w:val="20"/>
              </w:rPr>
            </w:pPr>
            <w:r w:rsidRPr="002D5CE7">
              <w:rPr>
                <w:bCs/>
                <w:sz w:val="20"/>
                <w:szCs w:val="20"/>
              </w:rPr>
              <w:t>и ремонт по мере необходимости</w:t>
            </w:r>
          </w:p>
        </w:tc>
        <w:tc>
          <w:tcPr>
            <w:tcW w:w="1560" w:type="dxa"/>
            <w:tcBorders>
              <w:top w:val="single" w:sz="4" w:space="0" w:color="000000"/>
              <w:left w:val="single" w:sz="4" w:space="0" w:color="000000"/>
              <w:bottom w:val="single" w:sz="4" w:space="0" w:color="auto"/>
              <w:right w:val="nil"/>
            </w:tcBorders>
            <w:vAlign w:val="center"/>
          </w:tcPr>
          <w:p w14:paraId="41F70512" w14:textId="77777777" w:rsidR="002F134B" w:rsidRPr="00EE4F49" w:rsidRDefault="002F134B" w:rsidP="002F134B">
            <w:pPr>
              <w:jc w:val="center"/>
            </w:pPr>
            <w:r>
              <w:rPr>
                <w:rFonts w:ascii="Calibri" w:hAnsi="Calibri" w:cs="Calibri"/>
                <w:color w:val="000000"/>
              </w:rPr>
              <w:t>15334,43</w:t>
            </w:r>
          </w:p>
        </w:tc>
        <w:tc>
          <w:tcPr>
            <w:tcW w:w="1247" w:type="dxa"/>
            <w:tcBorders>
              <w:top w:val="single" w:sz="4" w:space="0" w:color="000000"/>
              <w:left w:val="single" w:sz="4" w:space="0" w:color="000000"/>
              <w:bottom w:val="single" w:sz="4" w:space="0" w:color="auto"/>
              <w:right w:val="single" w:sz="4" w:space="0" w:color="000000"/>
            </w:tcBorders>
            <w:vAlign w:val="center"/>
          </w:tcPr>
          <w:p w14:paraId="3C8A5F07" w14:textId="77777777" w:rsidR="002F134B" w:rsidRPr="00EE4F49" w:rsidRDefault="002F134B" w:rsidP="002F134B">
            <w:pPr>
              <w:jc w:val="center"/>
            </w:pPr>
            <w:r>
              <w:rPr>
                <w:rFonts w:ascii="Calibri" w:hAnsi="Calibri" w:cs="Calibri"/>
                <w:color w:val="000000"/>
              </w:rPr>
              <w:t>0,85</w:t>
            </w:r>
          </w:p>
        </w:tc>
      </w:tr>
      <w:tr w:rsidR="002F134B" w:rsidRPr="0054362E" w14:paraId="64627A1D" w14:textId="77777777" w:rsidTr="00CD2D37">
        <w:trPr>
          <w:trHeight w:val="510"/>
        </w:trPr>
        <w:tc>
          <w:tcPr>
            <w:tcW w:w="5524" w:type="dxa"/>
            <w:tcBorders>
              <w:top w:val="single" w:sz="4" w:space="0" w:color="000000"/>
              <w:left w:val="single" w:sz="4" w:space="0" w:color="000000"/>
              <w:bottom w:val="single" w:sz="4" w:space="0" w:color="auto"/>
              <w:right w:val="nil"/>
            </w:tcBorders>
          </w:tcPr>
          <w:p w14:paraId="0FD494A2" w14:textId="77777777" w:rsidR="002F134B" w:rsidRPr="00EE4F49" w:rsidRDefault="002F134B" w:rsidP="002F134B">
            <w:pPr>
              <w:jc w:val="both"/>
              <w:rPr>
                <w:sz w:val="20"/>
                <w:szCs w:val="20"/>
              </w:rPr>
            </w:pPr>
            <w:r w:rsidRPr="00EE4F49">
              <w:rPr>
                <w:sz w:val="20"/>
                <w:szCs w:val="20"/>
              </w:rPr>
              <w:t>4.4. Проверка и текущий ремонт вентканалов</w:t>
            </w:r>
            <w:r w:rsidRPr="00EE4F49">
              <w:rPr>
                <w:b/>
                <w:bCs/>
                <w:sz w:val="20"/>
                <w:szCs w:val="20"/>
              </w:rPr>
              <w:t xml:space="preserve"> </w:t>
            </w:r>
            <w:r w:rsidRPr="00EE4F49">
              <w:rPr>
                <w:sz w:val="20"/>
                <w:szCs w:val="20"/>
              </w:rPr>
              <w:t>(ежегодная проверка вентканалов: осмотр, ремонт, прочистка вентканалов)</w:t>
            </w:r>
          </w:p>
        </w:tc>
        <w:tc>
          <w:tcPr>
            <w:tcW w:w="1842" w:type="dxa"/>
            <w:tcBorders>
              <w:top w:val="single" w:sz="4" w:space="0" w:color="000000"/>
              <w:left w:val="single" w:sz="4" w:space="0" w:color="000000"/>
              <w:bottom w:val="single" w:sz="4" w:space="0" w:color="auto"/>
              <w:right w:val="nil"/>
            </w:tcBorders>
            <w:vAlign w:val="center"/>
          </w:tcPr>
          <w:p w14:paraId="6956BAF4" w14:textId="77777777" w:rsidR="002F134B" w:rsidRPr="002D5CE7" w:rsidRDefault="002F134B" w:rsidP="002F134B">
            <w:pPr>
              <w:jc w:val="center"/>
              <w:rPr>
                <w:bCs/>
                <w:sz w:val="20"/>
                <w:szCs w:val="20"/>
              </w:rPr>
            </w:pPr>
            <w:r w:rsidRPr="002D5CE7">
              <w:rPr>
                <w:bCs/>
                <w:sz w:val="20"/>
                <w:szCs w:val="20"/>
              </w:rPr>
              <w:t>1 раз в год и ремонт по мере необходимости</w:t>
            </w:r>
          </w:p>
        </w:tc>
        <w:tc>
          <w:tcPr>
            <w:tcW w:w="1560" w:type="dxa"/>
            <w:tcBorders>
              <w:top w:val="single" w:sz="4" w:space="0" w:color="000000"/>
              <w:left w:val="single" w:sz="4" w:space="0" w:color="000000"/>
              <w:bottom w:val="single" w:sz="4" w:space="0" w:color="auto"/>
              <w:right w:val="nil"/>
            </w:tcBorders>
            <w:vAlign w:val="center"/>
          </w:tcPr>
          <w:p w14:paraId="3F4F1402" w14:textId="77777777" w:rsidR="002F134B" w:rsidRPr="00EE4F49" w:rsidRDefault="002F134B" w:rsidP="002F134B">
            <w:pPr>
              <w:jc w:val="center"/>
            </w:pPr>
            <w:r>
              <w:rPr>
                <w:rFonts w:ascii="Calibri" w:hAnsi="Calibri" w:cs="Calibri"/>
                <w:color w:val="000000"/>
              </w:rPr>
              <w:t>15334,43</w:t>
            </w:r>
          </w:p>
        </w:tc>
        <w:tc>
          <w:tcPr>
            <w:tcW w:w="1247" w:type="dxa"/>
            <w:tcBorders>
              <w:top w:val="single" w:sz="4" w:space="0" w:color="000000"/>
              <w:left w:val="single" w:sz="4" w:space="0" w:color="000000"/>
              <w:bottom w:val="single" w:sz="4" w:space="0" w:color="auto"/>
              <w:right w:val="single" w:sz="4" w:space="0" w:color="000000"/>
            </w:tcBorders>
            <w:vAlign w:val="center"/>
          </w:tcPr>
          <w:p w14:paraId="57BF63BF" w14:textId="77777777" w:rsidR="002F134B" w:rsidRPr="00EE4F49" w:rsidRDefault="002F134B" w:rsidP="002F134B">
            <w:pPr>
              <w:jc w:val="center"/>
            </w:pPr>
            <w:r>
              <w:rPr>
                <w:rFonts w:ascii="Calibri" w:hAnsi="Calibri" w:cs="Calibri"/>
                <w:color w:val="000000"/>
              </w:rPr>
              <w:t>0,85</w:t>
            </w:r>
          </w:p>
        </w:tc>
      </w:tr>
      <w:tr w:rsidR="002F134B" w:rsidRPr="0054362E" w14:paraId="7174324C" w14:textId="77777777" w:rsidTr="00CD2D37">
        <w:trPr>
          <w:trHeight w:val="710"/>
        </w:trPr>
        <w:tc>
          <w:tcPr>
            <w:tcW w:w="5524" w:type="dxa"/>
            <w:tcBorders>
              <w:top w:val="single" w:sz="4" w:space="0" w:color="000000"/>
              <w:left w:val="single" w:sz="4" w:space="0" w:color="000000"/>
              <w:bottom w:val="single" w:sz="4" w:space="0" w:color="auto"/>
              <w:right w:val="nil"/>
            </w:tcBorders>
          </w:tcPr>
          <w:p w14:paraId="30F3A1AC" w14:textId="77777777" w:rsidR="002F134B" w:rsidRPr="00EE4F49" w:rsidRDefault="002F134B" w:rsidP="002F134B">
            <w:pPr>
              <w:jc w:val="both"/>
              <w:rPr>
                <w:b/>
                <w:sz w:val="20"/>
                <w:szCs w:val="20"/>
              </w:rPr>
            </w:pPr>
            <w:r w:rsidRPr="00EE4F49">
              <w:rPr>
                <w:bCs/>
                <w:color w:val="000000"/>
                <w:sz w:val="20"/>
                <w:szCs w:val="20"/>
              </w:rPr>
              <w:t>4.5. Работы, выполняемые в целях надлежащего содержания лестниц в местах общего пользования многоквартирного дома:</w:t>
            </w:r>
            <w:r w:rsidRPr="00EE4F49">
              <w:rPr>
                <w:color w:val="000000"/>
                <w:sz w:val="20"/>
                <w:szCs w:val="20"/>
              </w:rPr>
              <w:t xml:space="preserve"> проверка состояния, при выявлении нарушений, повреждений - проведение восстановительных работ.</w:t>
            </w:r>
          </w:p>
        </w:tc>
        <w:tc>
          <w:tcPr>
            <w:tcW w:w="1842" w:type="dxa"/>
            <w:tcBorders>
              <w:top w:val="single" w:sz="4" w:space="0" w:color="000000"/>
              <w:left w:val="single" w:sz="4" w:space="0" w:color="000000"/>
              <w:bottom w:val="single" w:sz="4" w:space="0" w:color="auto"/>
              <w:right w:val="nil"/>
            </w:tcBorders>
            <w:vAlign w:val="center"/>
          </w:tcPr>
          <w:p w14:paraId="0D8E15FC" w14:textId="77777777" w:rsidR="002F134B" w:rsidRPr="00E373EE" w:rsidRDefault="002F134B" w:rsidP="002F134B">
            <w:pPr>
              <w:suppressAutoHyphens/>
              <w:snapToGrid w:val="0"/>
              <w:jc w:val="center"/>
              <w:rPr>
                <w:bCs/>
                <w:color w:val="000000"/>
                <w:sz w:val="20"/>
                <w:szCs w:val="20"/>
              </w:rPr>
            </w:pPr>
            <w:r w:rsidRPr="00E373EE">
              <w:rPr>
                <w:bCs/>
                <w:color w:val="000000"/>
                <w:sz w:val="20"/>
                <w:szCs w:val="20"/>
              </w:rPr>
              <w:t xml:space="preserve">Осмотр не реже 2 раз в год </w:t>
            </w:r>
          </w:p>
          <w:p w14:paraId="1EEE1780" w14:textId="77777777" w:rsidR="002F134B" w:rsidRPr="00E373EE" w:rsidRDefault="002F134B" w:rsidP="002F134B">
            <w:pPr>
              <w:suppressAutoHyphens/>
              <w:snapToGrid w:val="0"/>
              <w:jc w:val="center"/>
              <w:rPr>
                <w:bCs/>
                <w:color w:val="000000"/>
                <w:sz w:val="20"/>
                <w:szCs w:val="20"/>
              </w:rPr>
            </w:pPr>
            <w:r w:rsidRPr="00E373EE">
              <w:rPr>
                <w:bCs/>
                <w:color w:val="000000"/>
                <w:sz w:val="20"/>
                <w:szCs w:val="20"/>
              </w:rPr>
              <w:t>и ремонт по мере необходимости</w:t>
            </w:r>
          </w:p>
        </w:tc>
        <w:tc>
          <w:tcPr>
            <w:tcW w:w="1560" w:type="dxa"/>
            <w:tcBorders>
              <w:top w:val="single" w:sz="4" w:space="0" w:color="000000"/>
              <w:left w:val="single" w:sz="4" w:space="0" w:color="000000"/>
              <w:bottom w:val="single" w:sz="4" w:space="0" w:color="auto"/>
              <w:right w:val="nil"/>
            </w:tcBorders>
            <w:vAlign w:val="center"/>
          </w:tcPr>
          <w:p w14:paraId="2F0850C2" w14:textId="77777777" w:rsidR="002F134B" w:rsidRPr="00EE4F49" w:rsidRDefault="002F134B" w:rsidP="002F134B">
            <w:pPr>
              <w:suppressAutoHyphens/>
              <w:snapToGrid w:val="0"/>
              <w:jc w:val="center"/>
              <w:rPr>
                <w:b/>
                <w:lang w:eastAsia="ar-SA"/>
              </w:rPr>
            </w:pPr>
            <w:r>
              <w:rPr>
                <w:rFonts w:ascii="Calibri" w:hAnsi="Calibri" w:cs="Calibri"/>
                <w:color w:val="000000"/>
              </w:rPr>
              <w:t>15334,43</w:t>
            </w:r>
          </w:p>
        </w:tc>
        <w:tc>
          <w:tcPr>
            <w:tcW w:w="1247" w:type="dxa"/>
            <w:tcBorders>
              <w:top w:val="single" w:sz="4" w:space="0" w:color="000000"/>
              <w:left w:val="single" w:sz="4" w:space="0" w:color="000000"/>
              <w:bottom w:val="single" w:sz="4" w:space="0" w:color="auto"/>
              <w:right w:val="single" w:sz="4" w:space="0" w:color="000000"/>
            </w:tcBorders>
            <w:vAlign w:val="center"/>
          </w:tcPr>
          <w:p w14:paraId="6D0EF259" w14:textId="77777777" w:rsidR="002F134B" w:rsidRPr="00EE4F49" w:rsidRDefault="002F134B" w:rsidP="002F134B">
            <w:pPr>
              <w:suppressAutoHyphens/>
              <w:snapToGrid w:val="0"/>
              <w:jc w:val="center"/>
              <w:rPr>
                <w:b/>
                <w:lang w:eastAsia="ar-SA"/>
              </w:rPr>
            </w:pPr>
            <w:r>
              <w:rPr>
                <w:rFonts w:ascii="Calibri" w:hAnsi="Calibri" w:cs="Calibri"/>
                <w:color w:val="000000"/>
              </w:rPr>
              <w:t>0,85</w:t>
            </w:r>
          </w:p>
        </w:tc>
      </w:tr>
      <w:tr w:rsidR="002F134B" w:rsidRPr="0054362E" w14:paraId="3985CF43" w14:textId="77777777" w:rsidTr="00CD2D37">
        <w:trPr>
          <w:trHeight w:val="710"/>
        </w:trPr>
        <w:tc>
          <w:tcPr>
            <w:tcW w:w="5524" w:type="dxa"/>
            <w:tcBorders>
              <w:top w:val="single" w:sz="4" w:space="0" w:color="000000"/>
              <w:left w:val="single" w:sz="4" w:space="0" w:color="000000"/>
              <w:bottom w:val="single" w:sz="4" w:space="0" w:color="auto"/>
              <w:right w:val="nil"/>
            </w:tcBorders>
          </w:tcPr>
          <w:p w14:paraId="11BA7217" w14:textId="77777777" w:rsidR="002F134B" w:rsidRPr="00014C90" w:rsidRDefault="002F134B" w:rsidP="002F134B">
            <w:pPr>
              <w:jc w:val="both"/>
              <w:rPr>
                <w:b/>
                <w:szCs w:val="20"/>
              </w:rPr>
            </w:pPr>
            <w:r w:rsidRPr="00014C90">
              <w:rPr>
                <w:b/>
                <w:bCs/>
                <w:color w:val="000000"/>
                <w:szCs w:val="20"/>
              </w:rPr>
              <w:t>5.</w:t>
            </w:r>
            <w:r>
              <w:rPr>
                <w:b/>
                <w:bCs/>
                <w:color w:val="000000"/>
                <w:szCs w:val="20"/>
              </w:rPr>
              <w:t xml:space="preserve"> </w:t>
            </w:r>
            <w:r w:rsidRPr="00014C90">
              <w:rPr>
                <w:b/>
                <w:bCs/>
                <w:color w:val="000000"/>
                <w:szCs w:val="20"/>
              </w:rPr>
              <w:t>Работы, выполняемые в целях надлежащего содержания систем внутридомового газового оборудования в многоквартирном доме</w:t>
            </w:r>
          </w:p>
        </w:tc>
        <w:tc>
          <w:tcPr>
            <w:tcW w:w="1842" w:type="dxa"/>
            <w:tcBorders>
              <w:top w:val="single" w:sz="4" w:space="0" w:color="000000"/>
              <w:left w:val="single" w:sz="4" w:space="0" w:color="000000"/>
              <w:bottom w:val="single" w:sz="4" w:space="0" w:color="auto"/>
              <w:right w:val="nil"/>
            </w:tcBorders>
            <w:vAlign w:val="center"/>
          </w:tcPr>
          <w:p w14:paraId="38B7A629" w14:textId="77777777" w:rsidR="002F134B" w:rsidRPr="002D5CE7" w:rsidRDefault="002F134B" w:rsidP="002F134B">
            <w:pPr>
              <w:suppressAutoHyphens/>
              <w:snapToGrid w:val="0"/>
              <w:jc w:val="center"/>
              <w:rPr>
                <w:bCs/>
                <w:color w:val="000000"/>
                <w:sz w:val="20"/>
                <w:szCs w:val="20"/>
              </w:rPr>
            </w:pPr>
            <w:r w:rsidRPr="002D5CE7">
              <w:rPr>
                <w:bCs/>
                <w:color w:val="000000"/>
                <w:sz w:val="20"/>
                <w:szCs w:val="20"/>
              </w:rPr>
              <w:t>Осмотр не реже 2 раз в год и ремонт по мере необходимости специализированной организацией</w:t>
            </w:r>
          </w:p>
        </w:tc>
        <w:tc>
          <w:tcPr>
            <w:tcW w:w="1560" w:type="dxa"/>
            <w:tcBorders>
              <w:top w:val="single" w:sz="4" w:space="0" w:color="000000"/>
              <w:left w:val="single" w:sz="4" w:space="0" w:color="000000"/>
              <w:bottom w:val="single" w:sz="4" w:space="0" w:color="auto"/>
              <w:right w:val="nil"/>
            </w:tcBorders>
            <w:vAlign w:val="center"/>
          </w:tcPr>
          <w:p w14:paraId="786E4982" w14:textId="77777777" w:rsidR="002F134B" w:rsidRPr="00C3004F" w:rsidRDefault="002F134B" w:rsidP="002F134B">
            <w:pPr>
              <w:suppressAutoHyphens/>
              <w:snapToGrid w:val="0"/>
              <w:jc w:val="center"/>
              <w:rPr>
                <w:b/>
                <w:bCs/>
              </w:rPr>
            </w:pPr>
            <w:r w:rsidRPr="00C3004F">
              <w:rPr>
                <w:rFonts w:ascii="Calibri" w:hAnsi="Calibri" w:cs="Calibri"/>
                <w:b/>
                <w:bCs/>
                <w:color w:val="000000"/>
              </w:rPr>
              <w:t>19715,70</w:t>
            </w:r>
          </w:p>
        </w:tc>
        <w:tc>
          <w:tcPr>
            <w:tcW w:w="1247" w:type="dxa"/>
            <w:tcBorders>
              <w:top w:val="single" w:sz="4" w:space="0" w:color="000000"/>
              <w:left w:val="single" w:sz="4" w:space="0" w:color="000000"/>
              <w:bottom w:val="single" w:sz="4" w:space="0" w:color="auto"/>
              <w:right w:val="single" w:sz="4" w:space="0" w:color="000000"/>
            </w:tcBorders>
            <w:vAlign w:val="center"/>
          </w:tcPr>
          <w:p w14:paraId="3A06FF88" w14:textId="77777777" w:rsidR="002F134B" w:rsidRPr="00C3004F" w:rsidRDefault="002F134B" w:rsidP="002F134B">
            <w:pPr>
              <w:suppressAutoHyphens/>
              <w:snapToGrid w:val="0"/>
              <w:jc w:val="center"/>
              <w:rPr>
                <w:b/>
                <w:bCs/>
              </w:rPr>
            </w:pPr>
            <w:r w:rsidRPr="00C3004F">
              <w:rPr>
                <w:rFonts w:ascii="Calibri" w:hAnsi="Calibri" w:cs="Calibri"/>
                <w:b/>
                <w:bCs/>
                <w:color w:val="000000"/>
              </w:rPr>
              <w:t>1,09</w:t>
            </w:r>
          </w:p>
        </w:tc>
      </w:tr>
      <w:tr w:rsidR="002F134B" w:rsidRPr="0054362E" w14:paraId="6B6EB40A" w14:textId="77777777" w:rsidTr="00CD2D37">
        <w:trPr>
          <w:trHeight w:val="499"/>
        </w:trPr>
        <w:tc>
          <w:tcPr>
            <w:tcW w:w="5524" w:type="dxa"/>
            <w:tcBorders>
              <w:top w:val="single" w:sz="4" w:space="0" w:color="000000"/>
              <w:left w:val="single" w:sz="4" w:space="0" w:color="000000"/>
              <w:bottom w:val="single" w:sz="4" w:space="0" w:color="auto"/>
              <w:right w:val="nil"/>
            </w:tcBorders>
          </w:tcPr>
          <w:p w14:paraId="5D6D026C" w14:textId="77777777" w:rsidR="002F134B" w:rsidRPr="00014C90" w:rsidRDefault="002F134B" w:rsidP="002F134B">
            <w:pPr>
              <w:jc w:val="both"/>
              <w:rPr>
                <w:b/>
                <w:bCs/>
                <w:szCs w:val="20"/>
              </w:rPr>
            </w:pPr>
            <w:r>
              <w:rPr>
                <w:b/>
                <w:color w:val="000000"/>
                <w:szCs w:val="20"/>
              </w:rPr>
              <w:t>7</w:t>
            </w:r>
            <w:r w:rsidRPr="00813B16">
              <w:rPr>
                <w:b/>
                <w:color w:val="000000"/>
                <w:szCs w:val="20"/>
              </w:rPr>
              <w:t xml:space="preserve">. </w:t>
            </w:r>
            <w:r w:rsidRPr="00263717">
              <w:rPr>
                <w:b/>
                <w:color w:val="000000"/>
                <w:szCs w:val="20"/>
              </w:rPr>
              <w:t>Расчистка придомовой территории механизированным способом от снега спец. техникой в зимний период</w:t>
            </w:r>
          </w:p>
        </w:tc>
        <w:tc>
          <w:tcPr>
            <w:tcW w:w="1842" w:type="dxa"/>
            <w:tcBorders>
              <w:top w:val="single" w:sz="4" w:space="0" w:color="000000"/>
              <w:left w:val="single" w:sz="4" w:space="0" w:color="000000"/>
              <w:bottom w:val="single" w:sz="4" w:space="0" w:color="auto"/>
              <w:right w:val="nil"/>
            </w:tcBorders>
            <w:vAlign w:val="center"/>
          </w:tcPr>
          <w:p w14:paraId="3A02D535" w14:textId="77777777" w:rsidR="002F134B" w:rsidRPr="002D5CE7" w:rsidRDefault="002F134B" w:rsidP="002F134B">
            <w:pPr>
              <w:suppressAutoHyphens/>
              <w:snapToGrid w:val="0"/>
              <w:jc w:val="center"/>
              <w:rPr>
                <w:bCs/>
                <w:color w:val="000000"/>
                <w:sz w:val="20"/>
                <w:szCs w:val="20"/>
              </w:rPr>
            </w:pPr>
            <w:r w:rsidRPr="002D5CE7">
              <w:rPr>
                <w:bCs/>
                <w:color w:val="000000"/>
                <w:sz w:val="20"/>
                <w:szCs w:val="20"/>
              </w:rPr>
              <w:t>По мере необходимости</w:t>
            </w:r>
          </w:p>
        </w:tc>
        <w:tc>
          <w:tcPr>
            <w:tcW w:w="1560" w:type="dxa"/>
            <w:tcBorders>
              <w:top w:val="single" w:sz="4" w:space="0" w:color="000000"/>
              <w:left w:val="single" w:sz="4" w:space="0" w:color="000000"/>
              <w:bottom w:val="single" w:sz="4" w:space="0" w:color="auto"/>
              <w:right w:val="nil"/>
            </w:tcBorders>
            <w:vAlign w:val="center"/>
          </w:tcPr>
          <w:p w14:paraId="19BA2248" w14:textId="77777777" w:rsidR="002F134B" w:rsidRPr="00C3004F" w:rsidRDefault="002F134B" w:rsidP="002F134B">
            <w:pPr>
              <w:suppressAutoHyphens/>
              <w:snapToGrid w:val="0"/>
              <w:jc w:val="center"/>
              <w:rPr>
                <w:b/>
                <w:bCs/>
              </w:rPr>
            </w:pPr>
            <w:r w:rsidRPr="00C3004F">
              <w:rPr>
                <w:rFonts w:ascii="Calibri" w:hAnsi="Calibri" w:cs="Calibri"/>
                <w:b/>
                <w:bCs/>
                <w:color w:val="000000"/>
              </w:rPr>
              <w:t>41622,02</w:t>
            </w:r>
          </w:p>
        </w:tc>
        <w:tc>
          <w:tcPr>
            <w:tcW w:w="1247" w:type="dxa"/>
            <w:tcBorders>
              <w:top w:val="single" w:sz="4" w:space="0" w:color="000000"/>
              <w:left w:val="single" w:sz="4" w:space="0" w:color="000000"/>
              <w:bottom w:val="single" w:sz="4" w:space="0" w:color="auto"/>
              <w:right w:val="single" w:sz="4" w:space="0" w:color="000000"/>
            </w:tcBorders>
            <w:vAlign w:val="center"/>
          </w:tcPr>
          <w:p w14:paraId="14C1D756" w14:textId="77777777" w:rsidR="002F134B" w:rsidRPr="00C3004F" w:rsidRDefault="002F134B" w:rsidP="002F134B">
            <w:pPr>
              <w:suppressAutoHyphens/>
              <w:snapToGrid w:val="0"/>
              <w:jc w:val="center"/>
              <w:rPr>
                <w:b/>
                <w:bCs/>
              </w:rPr>
            </w:pPr>
            <w:r w:rsidRPr="00C3004F">
              <w:rPr>
                <w:rFonts w:ascii="Calibri" w:hAnsi="Calibri" w:cs="Calibri"/>
                <w:b/>
                <w:bCs/>
                <w:color w:val="000000"/>
              </w:rPr>
              <w:t>2,30</w:t>
            </w:r>
          </w:p>
        </w:tc>
      </w:tr>
      <w:tr w:rsidR="002F134B" w:rsidRPr="0054362E" w14:paraId="7CC6DF50" w14:textId="77777777" w:rsidTr="00CD2D37">
        <w:trPr>
          <w:trHeight w:val="245"/>
        </w:trPr>
        <w:tc>
          <w:tcPr>
            <w:tcW w:w="5524" w:type="dxa"/>
            <w:tcBorders>
              <w:top w:val="single" w:sz="4" w:space="0" w:color="000000"/>
              <w:left w:val="single" w:sz="4" w:space="0" w:color="000000"/>
              <w:bottom w:val="single" w:sz="4" w:space="0" w:color="auto"/>
              <w:right w:val="nil"/>
            </w:tcBorders>
          </w:tcPr>
          <w:p w14:paraId="10FDCD82" w14:textId="77777777" w:rsidR="002F134B" w:rsidRDefault="002F134B" w:rsidP="002F134B">
            <w:pPr>
              <w:jc w:val="both"/>
              <w:rPr>
                <w:b/>
                <w:bCs/>
                <w:szCs w:val="20"/>
              </w:rPr>
            </w:pPr>
            <w:r>
              <w:rPr>
                <w:b/>
                <w:bCs/>
                <w:szCs w:val="20"/>
              </w:rPr>
              <w:t>8.</w:t>
            </w:r>
            <w:r w:rsidRPr="00014C90">
              <w:rPr>
                <w:b/>
                <w:bCs/>
                <w:szCs w:val="20"/>
              </w:rPr>
              <w:t xml:space="preserve"> Расходы на управление многоквартирным домом</w:t>
            </w:r>
          </w:p>
          <w:p w14:paraId="73C1C106" w14:textId="77777777" w:rsidR="002F134B" w:rsidRPr="00014C90" w:rsidRDefault="002F134B" w:rsidP="002F134B">
            <w:pPr>
              <w:jc w:val="both"/>
              <w:rPr>
                <w:color w:val="000000"/>
                <w:sz w:val="20"/>
                <w:szCs w:val="20"/>
              </w:rPr>
            </w:pPr>
          </w:p>
        </w:tc>
        <w:tc>
          <w:tcPr>
            <w:tcW w:w="1842" w:type="dxa"/>
            <w:tcBorders>
              <w:top w:val="single" w:sz="4" w:space="0" w:color="000000"/>
              <w:left w:val="single" w:sz="4" w:space="0" w:color="000000"/>
              <w:bottom w:val="single" w:sz="4" w:space="0" w:color="auto"/>
              <w:right w:val="nil"/>
            </w:tcBorders>
            <w:vAlign w:val="center"/>
          </w:tcPr>
          <w:p w14:paraId="6B170A59" w14:textId="77777777" w:rsidR="002F134B" w:rsidRPr="002D5CE7" w:rsidRDefault="002F134B" w:rsidP="002F134B">
            <w:pPr>
              <w:suppressAutoHyphens/>
              <w:snapToGrid w:val="0"/>
              <w:jc w:val="center"/>
              <w:rPr>
                <w:bCs/>
                <w:color w:val="000000"/>
                <w:sz w:val="20"/>
                <w:szCs w:val="20"/>
              </w:rPr>
            </w:pPr>
          </w:p>
        </w:tc>
        <w:tc>
          <w:tcPr>
            <w:tcW w:w="1560" w:type="dxa"/>
            <w:tcBorders>
              <w:top w:val="single" w:sz="4" w:space="0" w:color="000000"/>
              <w:left w:val="single" w:sz="4" w:space="0" w:color="000000"/>
              <w:bottom w:val="single" w:sz="4" w:space="0" w:color="auto"/>
              <w:right w:val="nil"/>
            </w:tcBorders>
            <w:vAlign w:val="center"/>
          </w:tcPr>
          <w:p w14:paraId="6DF4EC3E" w14:textId="77777777" w:rsidR="002F134B" w:rsidRPr="00C3004F" w:rsidRDefault="002F134B" w:rsidP="002F134B">
            <w:pPr>
              <w:suppressAutoHyphens/>
              <w:snapToGrid w:val="0"/>
              <w:jc w:val="center"/>
              <w:rPr>
                <w:b/>
                <w:bCs/>
              </w:rPr>
            </w:pPr>
            <w:r w:rsidRPr="00C3004F">
              <w:rPr>
                <w:rFonts w:ascii="Calibri" w:hAnsi="Calibri" w:cs="Calibri"/>
                <w:b/>
                <w:bCs/>
                <w:color w:val="000000"/>
              </w:rPr>
              <w:t>107340,99</w:t>
            </w:r>
          </w:p>
        </w:tc>
        <w:tc>
          <w:tcPr>
            <w:tcW w:w="1247" w:type="dxa"/>
            <w:tcBorders>
              <w:top w:val="single" w:sz="4" w:space="0" w:color="000000"/>
              <w:left w:val="single" w:sz="4" w:space="0" w:color="000000"/>
              <w:bottom w:val="single" w:sz="4" w:space="0" w:color="auto"/>
              <w:right w:val="single" w:sz="4" w:space="0" w:color="000000"/>
            </w:tcBorders>
            <w:vAlign w:val="center"/>
          </w:tcPr>
          <w:p w14:paraId="681806B9" w14:textId="77777777" w:rsidR="002F134B" w:rsidRPr="00C3004F" w:rsidRDefault="002F134B" w:rsidP="002F134B">
            <w:pPr>
              <w:suppressAutoHyphens/>
              <w:snapToGrid w:val="0"/>
              <w:jc w:val="center"/>
              <w:rPr>
                <w:b/>
                <w:bCs/>
              </w:rPr>
            </w:pPr>
            <w:r w:rsidRPr="00C3004F">
              <w:rPr>
                <w:rFonts w:ascii="Calibri" w:hAnsi="Calibri" w:cs="Calibri"/>
                <w:b/>
                <w:bCs/>
                <w:color w:val="000000"/>
              </w:rPr>
              <w:t>5,93</w:t>
            </w:r>
          </w:p>
        </w:tc>
      </w:tr>
      <w:tr w:rsidR="002F134B" w:rsidRPr="0054362E" w14:paraId="4F8A1DC3" w14:textId="77777777" w:rsidTr="00CD2D37">
        <w:trPr>
          <w:trHeight w:val="1883"/>
        </w:trPr>
        <w:tc>
          <w:tcPr>
            <w:tcW w:w="5524" w:type="dxa"/>
            <w:tcBorders>
              <w:top w:val="single" w:sz="4" w:space="0" w:color="auto"/>
              <w:left w:val="single" w:sz="4" w:space="0" w:color="000000"/>
              <w:bottom w:val="single" w:sz="4" w:space="0" w:color="auto"/>
              <w:right w:val="nil"/>
            </w:tcBorders>
          </w:tcPr>
          <w:p w14:paraId="747206C8" w14:textId="77777777" w:rsidR="002F134B" w:rsidRDefault="002F134B" w:rsidP="002F134B">
            <w:pPr>
              <w:jc w:val="both"/>
              <w:rPr>
                <w:b/>
                <w:bCs/>
                <w:szCs w:val="20"/>
              </w:rPr>
            </w:pPr>
            <w:r w:rsidRPr="007B6D12">
              <w:rPr>
                <w:szCs w:val="20"/>
              </w:rPr>
              <w:lastRenderedPageBreak/>
              <w:t>8.1.</w:t>
            </w:r>
            <w:r>
              <w:rPr>
                <w:b/>
                <w:bCs/>
                <w:szCs w:val="20"/>
              </w:rPr>
              <w:t xml:space="preserve"> </w:t>
            </w:r>
            <w:r>
              <w:rPr>
                <w:sz w:val="20"/>
                <w:szCs w:val="20"/>
              </w:rPr>
              <w:t>О</w:t>
            </w:r>
            <w:r w:rsidRPr="00014C90">
              <w:rPr>
                <w:sz w:val="20"/>
                <w:szCs w:val="20"/>
              </w:rPr>
              <w:t>существление планового надзора за техническим состоянием жилого дома, обеспечение его содержания и ремонта, организация работ по обследованию объектов с целью определения их технической готовности к эксплуатации (в т.ч. сезонной), необходимости проведения текущего и капитального ремонта; ведение технической документации на жилые дома; работа с населением, в том числе рассмотрение обращений жалоб по качеству обслуживания</w:t>
            </w:r>
          </w:p>
        </w:tc>
        <w:tc>
          <w:tcPr>
            <w:tcW w:w="1842" w:type="dxa"/>
            <w:tcBorders>
              <w:top w:val="single" w:sz="4" w:space="0" w:color="auto"/>
              <w:left w:val="single" w:sz="4" w:space="0" w:color="000000"/>
              <w:bottom w:val="single" w:sz="4" w:space="0" w:color="auto"/>
              <w:right w:val="nil"/>
            </w:tcBorders>
            <w:vAlign w:val="center"/>
          </w:tcPr>
          <w:p w14:paraId="557B1746" w14:textId="77777777" w:rsidR="002F134B" w:rsidRPr="002D5CE7" w:rsidRDefault="002F134B" w:rsidP="002F134B">
            <w:pPr>
              <w:suppressAutoHyphens/>
              <w:snapToGrid w:val="0"/>
              <w:jc w:val="center"/>
              <w:rPr>
                <w:bCs/>
                <w:color w:val="000000"/>
                <w:sz w:val="20"/>
                <w:szCs w:val="20"/>
              </w:rPr>
            </w:pPr>
            <w:r w:rsidRPr="00CE6589">
              <w:rPr>
                <w:bCs/>
                <w:color w:val="000000"/>
                <w:sz w:val="20"/>
                <w:szCs w:val="20"/>
              </w:rPr>
              <w:t xml:space="preserve">Постоянно, в </w:t>
            </w:r>
            <w:r w:rsidRPr="002D5CE7">
              <w:rPr>
                <w:bCs/>
                <w:color w:val="000000"/>
                <w:sz w:val="20"/>
                <w:szCs w:val="20"/>
              </w:rPr>
              <w:t>течении срока действия договора</w:t>
            </w:r>
          </w:p>
        </w:tc>
        <w:tc>
          <w:tcPr>
            <w:tcW w:w="1560" w:type="dxa"/>
            <w:tcBorders>
              <w:top w:val="single" w:sz="4" w:space="0" w:color="auto"/>
              <w:left w:val="single" w:sz="4" w:space="0" w:color="000000"/>
              <w:bottom w:val="single" w:sz="4" w:space="0" w:color="auto"/>
              <w:right w:val="nil"/>
            </w:tcBorders>
            <w:vAlign w:val="center"/>
          </w:tcPr>
          <w:p w14:paraId="6E38B291" w14:textId="77777777" w:rsidR="002F134B" w:rsidRPr="007B6D12" w:rsidRDefault="002F134B" w:rsidP="002F134B">
            <w:pPr>
              <w:suppressAutoHyphens/>
              <w:snapToGrid w:val="0"/>
              <w:jc w:val="center"/>
            </w:pPr>
            <w:r>
              <w:rPr>
                <w:rFonts w:ascii="Calibri" w:hAnsi="Calibri" w:cs="Calibri"/>
                <w:color w:val="000000"/>
              </w:rPr>
              <w:t>61337,71</w:t>
            </w:r>
          </w:p>
        </w:tc>
        <w:tc>
          <w:tcPr>
            <w:tcW w:w="1247" w:type="dxa"/>
            <w:tcBorders>
              <w:top w:val="single" w:sz="4" w:space="0" w:color="auto"/>
              <w:left w:val="single" w:sz="4" w:space="0" w:color="000000"/>
              <w:bottom w:val="single" w:sz="4" w:space="0" w:color="auto"/>
              <w:right w:val="single" w:sz="4" w:space="0" w:color="000000"/>
            </w:tcBorders>
            <w:vAlign w:val="center"/>
          </w:tcPr>
          <w:p w14:paraId="10275239" w14:textId="77777777" w:rsidR="002F134B" w:rsidRPr="007B6D12" w:rsidRDefault="002F134B" w:rsidP="002F134B">
            <w:pPr>
              <w:suppressAutoHyphens/>
              <w:snapToGrid w:val="0"/>
              <w:jc w:val="center"/>
            </w:pPr>
            <w:r>
              <w:rPr>
                <w:rFonts w:ascii="Calibri" w:hAnsi="Calibri" w:cs="Calibri"/>
                <w:color w:val="000000"/>
              </w:rPr>
              <w:t>3,39</w:t>
            </w:r>
          </w:p>
        </w:tc>
      </w:tr>
      <w:tr w:rsidR="002F134B" w:rsidRPr="0054362E" w14:paraId="51DD1DC9" w14:textId="77777777" w:rsidTr="00CD2D37">
        <w:trPr>
          <w:trHeight w:val="488"/>
        </w:trPr>
        <w:tc>
          <w:tcPr>
            <w:tcW w:w="5524" w:type="dxa"/>
            <w:tcBorders>
              <w:top w:val="single" w:sz="4" w:space="0" w:color="000000"/>
              <w:left w:val="single" w:sz="4" w:space="0" w:color="000000"/>
              <w:bottom w:val="single" w:sz="4" w:space="0" w:color="auto"/>
              <w:right w:val="nil"/>
            </w:tcBorders>
          </w:tcPr>
          <w:p w14:paraId="00A49F81" w14:textId="77777777" w:rsidR="002F134B" w:rsidRPr="00014C90" w:rsidRDefault="002F134B" w:rsidP="002F134B">
            <w:pPr>
              <w:jc w:val="both"/>
              <w:rPr>
                <w:b/>
                <w:bCs/>
                <w:szCs w:val="20"/>
              </w:rPr>
            </w:pPr>
            <w:r>
              <w:rPr>
                <w:szCs w:val="20"/>
              </w:rPr>
              <w:t>8.2.</w:t>
            </w:r>
            <w:r>
              <w:rPr>
                <w:b/>
                <w:bCs/>
                <w:szCs w:val="20"/>
              </w:rPr>
              <w:t xml:space="preserve"> </w:t>
            </w:r>
            <w:r w:rsidRPr="007B6D12">
              <w:rPr>
                <w:szCs w:val="20"/>
              </w:rPr>
              <w:t>Биллинговое обслуживание</w:t>
            </w:r>
            <w:r w:rsidRPr="00014C90">
              <w:rPr>
                <w:szCs w:val="20"/>
              </w:rPr>
              <w:t xml:space="preserve"> </w:t>
            </w:r>
            <w:r w:rsidRPr="00014C90">
              <w:rPr>
                <w:sz w:val="20"/>
                <w:szCs w:val="20"/>
              </w:rPr>
              <w:t>(Начисление кварт. платы, сбор денежных средств с населения, оплата банковских услуг)</w:t>
            </w:r>
          </w:p>
        </w:tc>
        <w:tc>
          <w:tcPr>
            <w:tcW w:w="1842" w:type="dxa"/>
            <w:tcBorders>
              <w:top w:val="single" w:sz="4" w:space="0" w:color="000000"/>
              <w:left w:val="single" w:sz="4" w:space="0" w:color="000000"/>
              <w:bottom w:val="single" w:sz="4" w:space="0" w:color="auto"/>
              <w:right w:val="nil"/>
            </w:tcBorders>
            <w:vAlign w:val="center"/>
          </w:tcPr>
          <w:p w14:paraId="4687CD49" w14:textId="77777777" w:rsidR="002F134B" w:rsidRPr="002D5CE7" w:rsidRDefault="002F134B" w:rsidP="002F134B">
            <w:pPr>
              <w:suppressAutoHyphens/>
              <w:snapToGrid w:val="0"/>
              <w:jc w:val="center"/>
              <w:rPr>
                <w:bCs/>
                <w:color w:val="000000"/>
                <w:sz w:val="20"/>
                <w:szCs w:val="20"/>
              </w:rPr>
            </w:pPr>
            <w:r w:rsidRPr="002D5CE7">
              <w:rPr>
                <w:bCs/>
                <w:color w:val="000000"/>
                <w:sz w:val="20"/>
                <w:szCs w:val="20"/>
              </w:rPr>
              <w:t>Постоянно, в течении срока действия договора</w:t>
            </w:r>
          </w:p>
        </w:tc>
        <w:tc>
          <w:tcPr>
            <w:tcW w:w="1560" w:type="dxa"/>
            <w:tcBorders>
              <w:top w:val="single" w:sz="4" w:space="0" w:color="000000"/>
              <w:left w:val="single" w:sz="4" w:space="0" w:color="000000"/>
              <w:bottom w:val="single" w:sz="4" w:space="0" w:color="auto"/>
              <w:right w:val="nil"/>
            </w:tcBorders>
            <w:vAlign w:val="center"/>
          </w:tcPr>
          <w:p w14:paraId="62DB56EA" w14:textId="77777777" w:rsidR="002F134B" w:rsidRPr="007B6D12" w:rsidRDefault="002F134B" w:rsidP="002F134B">
            <w:pPr>
              <w:suppressAutoHyphens/>
              <w:snapToGrid w:val="0"/>
              <w:jc w:val="center"/>
            </w:pPr>
            <w:r>
              <w:rPr>
                <w:rFonts w:ascii="Calibri" w:hAnsi="Calibri" w:cs="Calibri"/>
                <w:color w:val="000000"/>
              </w:rPr>
              <w:t>35050,11</w:t>
            </w:r>
          </w:p>
        </w:tc>
        <w:tc>
          <w:tcPr>
            <w:tcW w:w="1247" w:type="dxa"/>
            <w:tcBorders>
              <w:top w:val="single" w:sz="4" w:space="0" w:color="000000"/>
              <w:left w:val="single" w:sz="4" w:space="0" w:color="000000"/>
              <w:bottom w:val="single" w:sz="4" w:space="0" w:color="auto"/>
              <w:right w:val="single" w:sz="4" w:space="0" w:color="000000"/>
            </w:tcBorders>
            <w:vAlign w:val="center"/>
          </w:tcPr>
          <w:p w14:paraId="13A23BCF" w14:textId="77777777" w:rsidR="002F134B" w:rsidRPr="007B6D12" w:rsidRDefault="002F134B" w:rsidP="002F134B">
            <w:pPr>
              <w:suppressAutoHyphens/>
              <w:snapToGrid w:val="0"/>
              <w:jc w:val="center"/>
            </w:pPr>
            <w:r>
              <w:rPr>
                <w:rFonts w:ascii="Calibri" w:hAnsi="Calibri" w:cs="Calibri"/>
                <w:color w:val="000000"/>
              </w:rPr>
              <w:t>1,94</w:t>
            </w:r>
          </w:p>
        </w:tc>
      </w:tr>
      <w:tr w:rsidR="002F134B" w:rsidRPr="0054362E" w14:paraId="201847FB" w14:textId="77777777" w:rsidTr="00CD2D37">
        <w:trPr>
          <w:trHeight w:val="565"/>
        </w:trPr>
        <w:tc>
          <w:tcPr>
            <w:tcW w:w="5524" w:type="dxa"/>
            <w:tcBorders>
              <w:top w:val="single" w:sz="4" w:space="0" w:color="000000"/>
              <w:left w:val="single" w:sz="4" w:space="0" w:color="000000"/>
              <w:bottom w:val="single" w:sz="4" w:space="0" w:color="auto"/>
              <w:right w:val="nil"/>
            </w:tcBorders>
          </w:tcPr>
          <w:p w14:paraId="2ACC7A98" w14:textId="77777777" w:rsidR="002F134B" w:rsidRPr="00014C90" w:rsidRDefault="002F134B" w:rsidP="002F134B">
            <w:pPr>
              <w:jc w:val="both"/>
              <w:rPr>
                <w:b/>
                <w:bCs/>
                <w:szCs w:val="20"/>
              </w:rPr>
            </w:pPr>
            <w:r>
              <w:rPr>
                <w:bCs/>
                <w:szCs w:val="20"/>
              </w:rPr>
              <w:t>8.3.</w:t>
            </w:r>
            <w:r>
              <w:rPr>
                <w:b/>
                <w:szCs w:val="20"/>
              </w:rPr>
              <w:t xml:space="preserve"> </w:t>
            </w:r>
            <w:r w:rsidRPr="007B6D12">
              <w:rPr>
                <w:bCs/>
                <w:szCs w:val="20"/>
              </w:rPr>
              <w:t>Ведение регистрационного учета населения</w:t>
            </w:r>
            <w:r w:rsidRPr="00014C90">
              <w:rPr>
                <w:b/>
                <w:szCs w:val="20"/>
              </w:rPr>
              <w:t xml:space="preserve"> </w:t>
            </w:r>
            <w:r w:rsidRPr="00263717">
              <w:rPr>
                <w:bCs/>
                <w:szCs w:val="20"/>
              </w:rPr>
              <w:t>(организация работы паспортного стола)</w:t>
            </w:r>
          </w:p>
        </w:tc>
        <w:tc>
          <w:tcPr>
            <w:tcW w:w="1842" w:type="dxa"/>
            <w:tcBorders>
              <w:top w:val="single" w:sz="4" w:space="0" w:color="000000"/>
              <w:left w:val="single" w:sz="4" w:space="0" w:color="000000"/>
              <w:bottom w:val="single" w:sz="4" w:space="0" w:color="auto"/>
              <w:right w:val="nil"/>
            </w:tcBorders>
            <w:vAlign w:val="center"/>
          </w:tcPr>
          <w:p w14:paraId="0187D324" w14:textId="77777777" w:rsidR="002F134B" w:rsidRPr="002D5CE7" w:rsidRDefault="002F134B" w:rsidP="002F134B">
            <w:pPr>
              <w:suppressAutoHyphens/>
              <w:snapToGrid w:val="0"/>
              <w:jc w:val="center"/>
              <w:rPr>
                <w:bCs/>
                <w:color w:val="000000"/>
                <w:sz w:val="20"/>
                <w:szCs w:val="20"/>
              </w:rPr>
            </w:pPr>
            <w:r w:rsidRPr="002D5CE7">
              <w:rPr>
                <w:bCs/>
                <w:color w:val="000000"/>
                <w:sz w:val="20"/>
                <w:szCs w:val="20"/>
              </w:rPr>
              <w:t>Постоянно, в течении срока действия договора</w:t>
            </w:r>
          </w:p>
        </w:tc>
        <w:tc>
          <w:tcPr>
            <w:tcW w:w="1560" w:type="dxa"/>
            <w:tcBorders>
              <w:top w:val="single" w:sz="4" w:space="0" w:color="000000"/>
              <w:left w:val="single" w:sz="4" w:space="0" w:color="000000"/>
              <w:bottom w:val="single" w:sz="4" w:space="0" w:color="auto"/>
              <w:right w:val="nil"/>
            </w:tcBorders>
            <w:vAlign w:val="center"/>
          </w:tcPr>
          <w:p w14:paraId="52BBCF37" w14:textId="77777777" w:rsidR="002F134B" w:rsidRPr="007B6D12" w:rsidRDefault="002F134B" w:rsidP="002F134B">
            <w:pPr>
              <w:suppressAutoHyphens/>
              <w:snapToGrid w:val="0"/>
              <w:jc w:val="center"/>
            </w:pPr>
            <w:r>
              <w:rPr>
                <w:rFonts w:ascii="Calibri" w:hAnsi="Calibri" w:cs="Calibri"/>
                <w:color w:val="000000"/>
              </w:rPr>
              <w:t>10953,16</w:t>
            </w:r>
          </w:p>
        </w:tc>
        <w:tc>
          <w:tcPr>
            <w:tcW w:w="1247" w:type="dxa"/>
            <w:tcBorders>
              <w:top w:val="single" w:sz="4" w:space="0" w:color="000000"/>
              <w:left w:val="single" w:sz="4" w:space="0" w:color="000000"/>
              <w:bottom w:val="single" w:sz="4" w:space="0" w:color="auto"/>
              <w:right w:val="single" w:sz="4" w:space="0" w:color="000000"/>
            </w:tcBorders>
            <w:vAlign w:val="center"/>
          </w:tcPr>
          <w:p w14:paraId="0A09413C" w14:textId="77777777" w:rsidR="002F134B" w:rsidRPr="007B6D12" w:rsidRDefault="002F134B" w:rsidP="002F134B">
            <w:pPr>
              <w:suppressAutoHyphens/>
              <w:snapToGrid w:val="0"/>
              <w:jc w:val="center"/>
            </w:pPr>
            <w:r>
              <w:rPr>
                <w:rFonts w:ascii="Calibri" w:hAnsi="Calibri" w:cs="Calibri"/>
                <w:color w:val="000000"/>
              </w:rPr>
              <w:t>0,61</w:t>
            </w:r>
          </w:p>
        </w:tc>
      </w:tr>
      <w:tr w:rsidR="002F134B" w:rsidRPr="0054362E" w14:paraId="255DDFAC" w14:textId="77777777" w:rsidTr="00CD2D37">
        <w:trPr>
          <w:trHeight w:val="353"/>
        </w:trPr>
        <w:tc>
          <w:tcPr>
            <w:tcW w:w="5524" w:type="dxa"/>
            <w:tcBorders>
              <w:top w:val="single" w:sz="4" w:space="0" w:color="000000"/>
              <w:left w:val="single" w:sz="4" w:space="0" w:color="000000"/>
              <w:bottom w:val="single" w:sz="4" w:space="0" w:color="auto"/>
              <w:right w:val="nil"/>
            </w:tcBorders>
          </w:tcPr>
          <w:p w14:paraId="5E8E2FF7" w14:textId="77777777" w:rsidR="002F134B" w:rsidRPr="00014C90" w:rsidRDefault="002F134B" w:rsidP="002F134B">
            <w:pPr>
              <w:jc w:val="both"/>
              <w:rPr>
                <w:b/>
                <w:bCs/>
                <w:szCs w:val="20"/>
              </w:rPr>
            </w:pPr>
            <w:r w:rsidRPr="00014C90">
              <w:rPr>
                <w:b/>
                <w:bCs/>
                <w:sz w:val="28"/>
                <w:szCs w:val="28"/>
              </w:rPr>
              <w:t>Итого</w:t>
            </w:r>
            <w:r>
              <w:rPr>
                <w:b/>
                <w:bCs/>
                <w:sz w:val="28"/>
                <w:szCs w:val="28"/>
              </w:rPr>
              <w:t>:</w:t>
            </w:r>
            <w:r w:rsidRPr="00014C90">
              <w:rPr>
                <w:b/>
                <w:bCs/>
                <w:sz w:val="28"/>
                <w:szCs w:val="28"/>
              </w:rPr>
              <w:t xml:space="preserve"> </w:t>
            </w:r>
          </w:p>
        </w:tc>
        <w:tc>
          <w:tcPr>
            <w:tcW w:w="1842" w:type="dxa"/>
            <w:tcBorders>
              <w:top w:val="single" w:sz="4" w:space="0" w:color="000000"/>
              <w:left w:val="single" w:sz="4" w:space="0" w:color="000000"/>
              <w:bottom w:val="single" w:sz="4" w:space="0" w:color="auto"/>
              <w:right w:val="nil"/>
            </w:tcBorders>
            <w:vAlign w:val="center"/>
          </w:tcPr>
          <w:p w14:paraId="0FD2F106" w14:textId="77777777" w:rsidR="002F134B" w:rsidRPr="002D5CE7" w:rsidRDefault="002F134B" w:rsidP="002F134B">
            <w:pPr>
              <w:suppressAutoHyphens/>
              <w:snapToGrid w:val="0"/>
              <w:jc w:val="center"/>
              <w:rPr>
                <w:bCs/>
                <w:color w:val="000000"/>
                <w:sz w:val="20"/>
                <w:szCs w:val="20"/>
              </w:rPr>
            </w:pPr>
          </w:p>
        </w:tc>
        <w:tc>
          <w:tcPr>
            <w:tcW w:w="1560" w:type="dxa"/>
            <w:tcBorders>
              <w:top w:val="single" w:sz="4" w:space="0" w:color="000000"/>
              <w:left w:val="single" w:sz="4" w:space="0" w:color="000000"/>
              <w:bottom w:val="single" w:sz="4" w:space="0" w:color="auto"/>
              <w:right w:val="nil"/>
            </w:tcBorders>
            <w:vAlign w:val="center"/>
          </w:tcPr>
          <w:p w14:paraId="2A7521F0" w14:textId="77777777" w:rsidR="002F134B" w:rsidRPr="00C3004F" w:rsidRDefault="002F134B" w:rsidP="002F134B">
            <w:pPr>
              <w:suppressAutoHyphens/>
              <w:snapToGrid w:val="0"/>
              <w:jc w:val="center"/>
              <w:rPr>
                <w:b/>
                <w:bCs/>
              </w:rPr>
            </w:pPr>
            <w:r w:rsidRPr="00C3004F">
              <w:rPr>
                <w:rFonts w:ascii="Calibri" w:hAnsi="Calibri" w:cs="Calibri"/>
                <w:b/>
                <w:bCs/>
                <w:color w:val="000000"/>
              </w:rPr>
              <w:t>445793,69</w:t>
            </w:r>
          </w:p>
        </w:tc>
        <w:tc>
          <w:tcPr>
            <w:tcW w:w="1247" w:type="dxa"/>
            <w:tcBorders>
              <w:top w:val="single" w:sz="4" w:space="0" w:color="000000"/>
              <w:left w:val="single" w:sz="4" w:space="0" w:color="000000"/>
              <w:bottom w:val="single" w:sz="4" w:space="0" w:color="auto"/>
              <w:right w:val="single" w:sz="4" w:space="0" w:color="000000"/>
            </w:tcBorders>
            <w:vAlign w:val="center"/>
          </w:tcPr>
          <w:p w14:paraId="6AA3B4D9" w14:textId="77777777" w:rsidR="002F134B" w:rsidRPr="00C3004F" w:rsidRDefault="002F134B" w:rsidP="002F134B">
            <w:pPr>
              <w:suppressAutoHyphens/>
              <w:snapToGrid w:val="0"/>
              <w:jc w:val="center"/>
              <w:rPr>
                <w:b/>
                <w:bCs/>
              </w:rPr>
            </w:pPr>
            <w:r w:rsidRPr="00C3004F">
              <w:rPr>
                <w:rFonts w:ascii="Calibri" w:hAnsi="Calibri" w:cs="Calibri"/>
                <w:b/>
                <w:bCs/>
                <w:color w:val="000000"/>
              </w:rPr>
              <w:t>24,63</w:t>
            </w:r>
          </w:p>
        </w:tc>
      </w:tr>
    </w:tbl>
    <w:p w14:paraId="1D5A801C" w14:textId="77777777" w:rsidR="002F134B" w:rsidRDefault="002F134B" w:rsidP="002F134B">
      <w:pPr>
        <w:jc w:val="both"/>
      </w:pPr>
    </w:p>
    <w:p w14:paraId="33F1759C" w14:textId="77777777" w:rsidR="002F134B" w:rsidRPr="0052634E" w:rsidRDefault="002F134B" w:rsidP="002F134B">
      <w:pPr>
        <w:jc w:val="both"/>
      </w:pPr>
      <w:r w:rsidRPr="0052634E">
        <w:t>Примечание</w:t>
      </w:r>
      <w:r>
        <w:t>:</w:t>
      </w:r>
      <w:r w:rsidRPr="0052634E">
        <w:t xml:space="preserve"> Перечень работ и услуг по содержанию и ремонту общего имущества собственников помещений в многоквартирном доме определяется организатором конкурса.</w:t>
      </w:r>
    </w:p>
    <w:p w14:paraId="75723F65" w14:textId="3AF70838" w:rsidR="002F134B" w:rsidRDefault="002F134B" w:rsidP="00613445">
      <w:pPr>
        <w:snapToGrid w:val="0"/>
        <w:ind w:left="2832" w:firstLine="708"/>
        <w:jc w:val="right"/>
      </w:pPr>
    </w:p>
    <w:p w14:paraId="32031001" w14:textId="3A89D107" w:rsidR="002F134B" w:rsidRDefault="002F134B" w:rsidP="00613445">
      <w:pPr>
        <w:snapToGrid w:val="0"/>
        <w:ind w:left="2832" w:firstLine="708"/>
        <w:jc w:val="right"/>
      </w:pPr>
    </w:p>
    <w:p w14:paraId="5424CB24" w14:textId="2291F680" w:rsidR="002F134B" w:rsidRDefault="002F134B" w:rsidP="00613445">
      <w:pPr>
        <w:snapToGrid w:val="0"/>
        <w:ind w:left="2832" w:firstLine="708"/>
        <w:jc w:val="right"/>
      </w:pPr>
    </w:p>
    <w:p w14:paraId="54AA5ED8" w14:textId="27057636" w:rsidR="002F134B" w:rsidRDefault="002F134B" w:rsidP="00613445">
      <w:pPr>
        <w:snapToGrid w:val="0"/>
        <w:ind w:left="2832" w:firstLine="708"/>
        <w:jc w:val="right"/>
      </w:pPr>
    </w:p>
    <w:p w14:paraId="1794C51E" w14:textId="415ADF06" w:rsidR="002F134B" w:rsidRDefault="002F134B" w:rsidP="00613445">
      <w:pPr>
        <w:snapToGrid w:val="0"/>
        <w:ind w:left="2832" w:firstLine="708"/>
        <w:jc w:val="right"/>
      </w:pPr>
    </w:p>
    <w:p w14:paraId="562ABBD3" w14:textId="407474E7" w:rsidR="002F134B" w:rsidRDefault="002F134B" w:rsidP="00613445">
      <w:pPr>
        <w:snapToGrid w:val="0"/>
        <w:ind w:left="2832" w:firstLine="708"/>
        <w:jc w:val="right"/>
      </w:pPr>
    </w:p>
    <w:p w14:paraId="4EB5A74C" w14:textId="22375CA9" w:rsidR="002F134B" w:rsidRDefault="002F134B" w:rsidP="00613445">
      <w:pPr>
        <w:snapToGrid w:val="0"/>
        <w:ind w:left="2832" w:firstLine="708"/>
        <w:jc w:val="right"/>
      </w:pPr>
    </w:p>
    <w:p w14:paraId="40EA8E4B" w14:textId="0161B75B" w:rsidR="002F134B" w:rsidRDefault="002F134B" w:rsidP="00613445">
      <w:pPr>
        <w:snapToGrid w:val="0"/>
        <w:ind w:left="2832" w:firstLine="708"/>
        <w:jc w:val="right"/>
      </w:pPr>
    </w:p>
    <w:p w14:paraId="1CC3C4F3" w14:textId="1D675C2C" w:rsidR="002F134B" w:rsidRDefault="002F134B" w:rsidP="00613445">
      <w:pPr>
        <w:snapToGrid w:val="0"/>
        <w:ind w:left="2832" w:firstLine="708"/>
        <w:jc w:val="right"/>
      </w:pPr>
    </w:p>
    <w:p w14:paraId="2147C450" w14:textId="5942F55C" w:rsidR="002F134B" w:rsidRDefault="002F134B" w:rsidP="00613445">
      <w:pPr>
        <w:snapToGrid w:val="0"/>
        <w:ind w:left="2832" w:firstLine="708"/>
        <w:jc w:val="right"/>
      </w:pPr>
    </w:p>
    <w:p w14:paraId="78CBA6C5" w14:textId="37C9BBB8" w:rsidR="002F134B" w:rsidRDefault="002F134B" w:rsidP="00613445">
      <w:pPr>
        <w:snapToGrid w:val="0"/>
        <w:ind w:left="2832" w:firstLine="708"/>
        <w:jc w:val="right"/>
      </w:pPr>
    </w:p>
    <w:p w14:paraId="513347E7" w14:textId="375A3C64" w:rsidR="002F134B" w:rsidRDefault="002F134B" w:rsidP="00613445">
      <w:pPr>
        <w:snapToGrid w:val="0"/>
        <w:ind w:left="2832" w:firstLine="708"/>
        <w:jc w:val="right"/>
      </w:pPr>
    </w:p>
    <w:p w14:paraId="1BCB8925" w14:textId="6A59087C" w:rsidR="002F134B" w:rsidRDefault="002F134B" w:rsidP="00613445">
      <w:pPr>
        <w:snapToGrid w:val="0"/>
        <w:ind w:left="2832" w:firstLine="708"/>
        <w:jc w:val="right"/>
      </w:pPr>
    </w:p>
    <w:p w14:paraId="74A77827" w14:textId="57B95AB7" w:rsidR="002F134B" w:rsidRDefault="002F134B" w:rsidP="00613445">
      <w:pPr>
        <w:snapToGrid w:val="0"/>
        <w:ind w:left="2832" w:firstLine="708"/>
        <w:jc w:val="right"/>
      </w:pPr>
    </w:p>
    <w:p w14:paraId="7CDA03B5" w14:textId="52CD1FCD" w:rsidR="002F134B" w:rsidRDefault="002F134B" w:rsidP="00613445">
      <w:pPr>
        <w:snapToGrid w:val="0"/>
        <w:ind w:left="2832" w:firstLine="708"/>
        <w:jc w:val="right"/>
      </w:pPr>
    </w:p>
    <w:p w14:paraId="2249EECA" w14:textId="095A83C4" w:rsidR="002F134B" w:rsidRDefault="002F134B" w:rsidP="00613445">
      <w:pPr>
        <w:snapToGrid w:val="0"/>
        <w:ind w:left="2832" w:firstLine="708"/>
        <w:jc w:val="right"/>
      </w:pPr>
    </w:p>
    <w:p w14:paraId="707DBB82" w14:textId="228F6B1B" w:rsidR="002F134B" w:rsidRDefault="002F134B" w:rsidP="00613445">
      <w:pPr>
        <w:snapToGrid w:val="0"/>
        <w:ind w:left="2832" w:firstLine="708"/>
        <w:jc w:val="right"/>
      </w:pPr>
    </w:p>
    <w:p w14:paraId="730CAE77" w14:textId="488E0C42" w:rsidR="002F134B" w:rsidRDefault="002F134B" w:rsidP="00613445">
      <w:pPr>
        <w:snapToGrid w:val="0"/>
        <w:ind w:left="2832" w:firstLine="708"/>
        <w:jc w:val="right"/>
      </w:pPr>
    </w:p>
    <w:p w14:paraId="0C7911BA" w14:textId="1BA9C691" w:rsidR="002F134B" w:rsidRDefault="002F134B" w:rsidP="00613445">
      <w:pPr>
        <w:snapToGrid w:val="0"/>
        <w:ind w:left="2832" w:firstLine="708"/>
        <w:jc w:val="right"/>
      </w:pPr>
    </w:p>
    <w:p w14:paraId="5B3372C7" w14:textId="5FC72EC8" w:rsidR="002F134B" w:rsidRDefault="002F134B" w:rsidP="00613445">
      <w:pPr>
        <w:snapToGrid w:val="0"/>
        <w:ind w:left="2832" w:firstLine="708"/>
        <w:jc w:val="right"/>
      </w:pPr>
    </w:p>
    <w:p w14:paraId="775A9D79" w14:textId="6A581D98" w:rsidR="002F134B" w:rsidRDefault="002F134B" w:rsidP="00613445">
      <w:pPr>
        <w:snapToGrid w:val="0"/>
        <w:ind w:left="2832" w:firstLine="708"/>
        <w:jc w:val="right"/>
      </w:pPr>
    </w:p>
    <w:p w14:paraId="51744D20" w14:textId="75BF9698" w:rsidR="002F134B" w:rsidRDefault="002F134B" w:rsidP="00613445">
      <w:pPr>
        <w:snapToGrid w:val="0"/>
        <w:ind w:left="2832" w:firstLine="708"/>
        <w:jc w:val="right"/>
      </w:pPr>
    </w:p>
    <w:p w14:paraId="52013A7B" w14:textId="142D64DE" w:rsidR="002F134B" w:rsidRDefault="002F134B" w:rsidP="00613445">
      <w:pPr>
        <w:snapToGrid w:val="0"/>
        <w:ind w:left="2832" w:firstLine="708"/>
        <w:jc w:val="right"/>
      </w:pPr>
    </w:p>
    <w:p w14:paraId="2C834682" w14:textId="4334A2FF" w:rsidR="002F134B" w:rsidRDefault="002F134B" w:rsidP="00613445">
      <w:pPr>
        <w:snapToGrid w:val="0"/>
        <w:ind w:left="2832" w:firstLine="708"/>
        <w:jc w:val="right"/>
      </w:pPr>
    </w:p>
    <w:p w14:paraId="555DEC33" w14:textId="0F3B3905" w:rsidR="002F134B" w:rsidRDefault="002F134B" w:rsidP="00613445">
      <w:pPr>
        <w:snapToGrid w:val="0"/>
        <w:ind w:left="2832" w:firstLine="708"/>
        <w:jc w:val="right"/>
      </w:pPr>
    </w:p>
    <w:p w14:paraId="6E073C25" w14:textId="269B54A6" w:rsidR="002F134B" w:rsidRDefault="002F134B" w:rsidP="00613445">
      <w:pPr>
        <w:snapToGrid w:val="0"/>
        <w:ind w:left="2832" w:firstLine="708"/>
        <w:jc w:val="right"/>
      </w:pPr>
    </w:p>
    <w:p w14:paraId="300B2BDD" w14:textId="379E82AB" w:rsidR="002F134B" w:rsidRDefault="002F134B" w:rsidP="00613445">
      <w:pPr>
        <w:snapToGrid w:val="0"/>
        <w:ind w:left="2832" w:firstLine="708"/>
        <w:jc w:val="right"/>
      </w:pPr>
    </w:p>
    <w:p w14:paraId="5707BB9A" w14:textId="5EB4E8D9" w:rsidR="002F134B" w:rsidRDefault="002F134B" w:rsidP="00613445">
      <w:pPr>
        <w:snapToGrid w:val="0"/>
        <w:ind w:left="2832" w:firstLine="708"/>
        <w:jc w:val="right"/>
      </w:pPr>
    </w:p>
    <w:p w14:paraId="5D55A7DE" w14:textId="3A15E416" w:rsidR="002F134B" w:rsidRDefault="002F134B" w:rsidP="00613445">
      <w:pPr>
        <w:snapToGrid w:val="0"/>
        <w:ind w:left="2832" w:firstLine="708"/>
        <w:jc w:val="right"/>
      </w:pPr>
    </w:p>
    <w:p w14:paraId="74DC042B" w14:textId="3798E034" w:rsidR="002F134B" w:rsidRDefault="002F134B" w:rsidP="00613445">
      <w:pPr>
        <w:snapToGrid w:val="0"/>
        <w:ind w:left="2832" w:firstLine="708"/>
        <w:jc w:val="right"/>
      </w:pPr>
    </w:p>
    <w:p w14:paraId="7EDE0B05" w14:textId="2759C0BE" w:rsidR="002F134B" w:rsidRDefault="002F134B" w:rsidP="00613445">
      <w:pPr>
        <w:snapToGrid w:val="0"/>
        <w:ind w:left="2832" w:firstLine="708"/>
        <w:jc w:val="right"/>
      </w:pPr>
    </w:p>
    <w:p w14:paraId="394411AA" w14:textId="03667C08" w:rsidR="002F134B" w:rsidRDefault="002F134B" w:rsidP="00613445">
      <w:pPr>
        <w:snapToGrid w:val="0"/>
        <w:ind w:left="2832" w:firstLine="708"/>
        <w:jc w:val="right"/>
      </w:pPr>
    </w:p>
    <w:p w14:paraId="0DB0E725" w14:textId="56A03EAC" w:rsidR="002F134B" w:rsidRDefault="002F134B" w:rsidP="00613445">
      <w:pPr>
        <w:snapToGrid w:val="0"/>
        <w:ind w:left="2832" w:firstLine="708"/>
        <w:jc w:val="right"/>
      </w:pPr>
    </w:p>
    <w:p w14:paraId="5C912A38" w14:textId="480D8919" w:rsidR="002F134B" w:rsidRDefault="002F134B" w:rsidP="00613445">
      <w:pPr>
        <w:snapToGrid w:val="0"/>
        <w:ind w:left="2832" w:firstLine="708"/>
        <w:jc w:val="right"/>
      </w:pPr>
    </w:p>
    <w:p w14:paraId="4A516D5B" w14:textId="30DD1DC4" w:rsidR="002F134B" w:rsidRDefault="002F134B" w:rsidP="00613445">
      <w:pPr>
        <w:snapToGrid w:val="0"/>
        <w:ind w:left="2832" w:firstLine="708"/>
        <w:jc w:val="right"/>
      </w:pPr>
    </w:p>
    <w:p w14:paraId="2DCBBCA6" w14:textId="7C10FAFA" w:rsidR="002F134B" w:rsidRDefault="002F134B" w:rsidP="00613445">
      <w:pPr>
        <w:snapToGrid w:val="0"/>
        <w:ind w:left="2832" w:firstLine="708"/>
        <w:jc w:val="right"/>
      </w:pPr>
    </w:p>
    <w:p w14:paraId="32793E62" w14:textId="705B0F4A" w:rsidR="002F134B" w:rsidRDefault="002F134B" w:rsidP="00613445">
      <w:pPr>
        <w:snapToGrid w:val="0"/>
        <w:ind w:left="2832" w:firstLine="708"/>
        <w:jc w:val="right"/>
      </w:pPr>
    </w:p>
    <w:p w14:paraId="706673FB" w14:textId="257C45D1" w:rsidR="002F134B" w:rsidRDefault="002F134B" w:rsidP="00613445">
      <w:pPr>
        <w:snapToGrid w:val="0"/>
        <w:ind w:left="2832" w:firstLine="708"/>
        <w:jc w:val="right"/>
      </w:pPr>
    </w:p>
    <w:p w14:paraId="2B8F307A" w14:textId="2F439216" w:rsidR="002F134B" w:rsidRDefault="002F134B" w:rsidP="00613445">
      <w:pPr>
        <w:snapToGrid w:val="0"/>
        <w:ind w:left="2832" w:firstLine="708"/>
        <w:jc w:val="right"/>
      </w:pPr>
    </w:p>
    <w:p w14:paraId="4E4820B2" w14:textId="401B2A2D" w:rsidR="002F134B" w:rsidRDefault="002F134B" w:rsidP="00613445">
      <w:pPr>
        <w:snapToGrid w:val="0"/>
        <w:ind w:left="2832" w:firstLine="708"/>
        <w:jc w:val="right"/>
      </w:pPr>
    </w:p>
    <w:p w14:paraId="6D2DCE32" w14:textId="114C49CE" w:rsidR="002F134B" w:rsidRDefault="002F134B" w:rsidP="00613445">
      <w:pPr>
        <w:snapToGrid w:val="0"/>
        <w:ind w:left="2832" w:firstLine="708"/>
        <w:jc w:val="right"/>
      </w:pPr>
    </w:p>
    <w:p w14:paraId="36B81E35" w14:textId="506B9DD6" w:rsidR="002F134B" w:rsidRDefault="002F134B" w:rsidP="00613445">
      <w:pPr>
        <w:snapToGrid w:val="0"/>
        <w:ind w:left="2832" w:firstLine="708"/>
        <w:jc w:val="right"/>
      </w:pPr>
    </w:p>
    <w:p w14:paraId="4B92F8A1" w14:textId="605902D1" w:rsidR="002F134B" w:rsidRDefault="002F134B" w:rsidP="00613445">
      <w:pPr>
        <w:snapToGrid w:val="0"/>
        <w:ind w:left="2832" w:firstLine="708"/>
        <w:jc w:val="right"/>
      </w:pPr>
    </w:p>
    <w:p w14:paraId="51CDECF5" w14:textId="64085575" w:rsidR="002F134B" w:rsidRDefault="002F134B" w:rsidP="00613445">
      <w:pPr>
        <w:snapToGrid w:val="0"/>
        <w:ind w:left="2832" w:firstLine="708"/>
        <w:jc w:val="right"/>
      </w:pPr>
    </w:p>
    <w:p w14:paraId="2EC35D45" w14:textId="17DDEBE6" w:rsidR="002F134B" w:rsidRDefault="002F134B" w:rsidP="00613445">
      <w:pPr>
        <w:snapToGrid w:val="0"/>
        <w:ind w:left="2832" w:firstLine="708"/>
        <w:jc w:val="right"/>
      </w:pPr>
    </w:p>
    <w:p w14:paraId="37AF8323" w14:textId="6346B279" w:rsidR="002F134B" w:rsidRDefault="002F134B" w:rsidP="00613445">
      <w:pPr>
        <w:snapToGrid w:val="0"/>
        <w:ind w:left="2832" w:firstLine="708"/>
        <w:jc w:val="right"/>
      </w:pPr>
    </w:p>
    <w:p w14:paraId="2A39C737" w14:textId="059C5B1B" w:rsidR="002F134B" w:rsidRDefault="002F134B" w:rsidP="00613445">
      <w:pPr>
        <w:snapToGrid w:val="0"/>
        <w:ind w:left="2832" w:firstLine="708"/>
        <w:jc w:val="right"/>
      </w:pPr>
    </w:p>
    <w:p w14:paraId="5A5FD148" w14:textId="28EC9305" w:rsidR="002F134B" w:rsidRDefault="002F134B" w:rsidP="00613445">
      <w:pPr>
        <w:snapToGrid w:val="0"/>
        <w:ind w:left="2832" w:firstLine="708"/>
        <w:jc w:val="right"/>
      </w:pPr>
    </w:p>
    <w:p w14:paraId="7740E01D" w14:textId="1220361B" w:rsidR="002F134B" w:rsidRDefault="002F134B" w:rsidP="00613445">
      <w:pPr>
        <w:snapToGrid w:val="0"/>
        <w:ind w:left="2832" w:firstLine="708"/>
        <w:jc w:val="right"/>
      </w:pPr>
      <w:r>
        <w:t xml:space="preserve">Приложение № </w:t>
      </w:r>
      <w:r w:rsidR="00CD2D37">
        <w:t>53</w:t>
      </w:r>
    </w:p>
    <w:p w14:paraId="34A4BB64" w14:textId="2EB5BF19" w:rsidR="002F134B" w:rsidRDefault="002F134B" w:rsidP="00613445">
      <w:pPr>
        <w:snapToGrid w:val="0"/>
        <w:ind w:left="2832" w:firstLine="708"/>
        <w:jc w:val="right"/>
      </w:pPr>
    </w:p>
    <w:p w14:paraId="7D36E806" w14:textId="0BBA5B73" w:rsidR="002F134B" w:rsidRPr="008F7450" w:rsidRDefault="00CD2D37" w:rsidP="002F134B">
      <w:pPr>
        <w:pStyle w:val="ConsPlusNonformat"/>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2F134B" w:rsidRPr="008F7450">
        <w:rPr>
          <w:rFonts w:ascii="Times New Roman" w:hAnsi="Times New Roman" w:cs="Times New Roman"/>
          <w:b/>
          <w:bCs/>
          <w:sz w:val="22"/>
          <w:szCs w:val="22"/>
        </w:rPr>
        <w:t>УТВЕРЖДАЮ:</w:t>
      </w:r>
    </w:p>
    <w:p w14:paraId="3E701B33"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6DD05874"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6CDE4DAD" w14:textId="77777777" w:rsidR="002F134B" w:rsidRDefault="002F134B" w:rsidP="002F134B">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2756E9A6"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4C4E4C43"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72D080B3"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43E6557A"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766A0C4C" w14:textId="77777777" w:rsidR="002F134B" w:rsidRDefault="002F134B" w:rsidP="002F134B">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5D66BDCA"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498BC3BA" w14:textId="77777777" w:rsidR="002F134B" w:rsidRDefault="002F134B" w:rsidP="002F134B">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11E08C24"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6E6D052F"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676CE08C" w14:textId="77777777" w:rsidR="002F134B" w:rsidRDefault="002F134B" w:rsidP="002F134B">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56EF3A18" w14:textId="77777777" w:rsidR="002F134B" w:rsidRDefault="002F134B" w:rsidP="002F134B">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32947F64" w14:textId="77777777" w:rsidR="002F134B" w:rsidRDefault="002F134B" w:rsidP="002F134B">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(дата утверждения)</w:t>
      </w:r>
    </w:p>
    <w:p w14:paraId="05E7DC8C" w14:textId="77777777" w:rsidR="002F134B" w:rsidRPr="00632C5F" w:rsidRDefault="002F134B" w:rsidP="002F134B">
      <w:pPr>
        <w:pStyle w:val="ConsPlusNonformat"/>
        <w:jc w:val="both"/>
        <w:rPr>
          <w:rFonts w:ascii="Times New Roman" w:hAnsi="Times New Roman" w:cs="Times New Roman"/>
          <w:sz w:val="22"/>
          <w:szCs w:val="22"/>
        </w:rPr>
      </w:pPr>
    </w:p>
    <w:p w14:paraId="2B04A9B2" w14:textId="77777777" w:rsidR="002F134B" w:rsidRPr="00730030" w:rsidRDefault="002F134B" w:rsidP="002F134B">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АКТ</w:t>
      </w:r>
    </w:p>
    <w:p w14:paraId="6CEEEC66" w14:textId="77777777" w:rsidR="002F134B" w:rsidRPr="00730030" w:rsidRDefault="002F134B" w:rsidP="002F134B">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о состоянии общего имущества собственников</w:t>
      </w:r>
    </w:p>
    <w:p w14:paraId="24F003FC" w14:textId="77777777" w:rsidR="002F134B" w:rsidRDefault="002F134B" w:rsidP="002F134B">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помещений в многоквартирном доме, являющегося объектом конкурса</w:t>
      </w:r>
    </w:p>
    <w:p w14:paraId="26D5A900" w14:textId="77777777" w:rsidR="002F134B" w:rsidRPr="00632C5F" w:rsidRDefault="002F134B" w:rsidP="002F134B">
      <w:pPr>
        <w:pStyle w:val="ConsPlusNonformat"/>
        <w:jc w:val="both"/>
        <w:rPr>
          <w:rFonts w:ascii="Times New Roman" w:hAnsi="Times New Roman" w:cs="Times New Roman"/>
          <w:sz w:val="22"/>
          <w:szCs w:val="22"/>
        </w:rPr>
      </w:pPr>
    </w:p>
    <w:p w14:paraId="6DC11F4B" w14:textId="77777777" w:rsidR="002F134B" w:rsidRPr="00632C5F" w:rsidRDefault="002F134B" w:rsidP="002F134B">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I. Общие сведения о многоквартирном доме</w:t>
      </w:r>
    </w:p>
    <w:p w14:paraId="24DA663A" w14:textId="77777777" w:rsidR="002F134B" w:rsidRDefault="002F134B" w:rsidP="002F134B">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 Адрес многоквартирного дома: </w:t>
      </w:r>
      <w:r w:rsidRPr="00632C5F">
        <w:rPr>
          <w:rFonts w:ascii="Times New Roman" w:hAnsi="Times New Roman" w:cs="Times New Roman"/>
          <w:b/>
          <w:sz w:val="22"/>
          <w:szCs w:val="22"/>
          <w:u w:val="single"/>
        </w:rPr>
        <w:t>Нижегородская область, г.</w:t>
      </w:r>
      <w:r>
        <w:rPr>
          <w:rFonts w:ascii="Times New Roman" w:hAnsi="Times New Roman" w:cs="Times New Roman"/>
          <w:b/>
          <w:sz w:val="22"/>
          <w:szCs w:val="22"/>
          <w:u w:val="single"/>
        </w:rPr>
        <w:t xml:space="preserve"> Шахунья, </w:t>
      </w:r>
    </w:p>
    <w:p w14:paraId="69907AC9" w14:textId="77777777" w:rsidR="002F134B" w:rsidRPr="00632C5F" w:rsidRDefault="002F134B" w:rsidP="002F134B">
      <w:pPr>
        <w:pStyle w:val="ConsPlusNonformat"/>
        <w:jc w:val="both"/>
        <w:rPr>
          <w:rFonts w:ascii="Times New Roman" w:hAnsi="Times New Roman" w:cs="Times New Roman"/>
          <w:b/>
          <w:sz w:val="22"/>
          <w:szCs w:val="22"/>
          <w:u w:val="single"/>
        </w:rPr>
      </w:pPr>
      <w:r>
        <w:rPr>
          <w:rFonts w:ascii="Times New Roman" w:hAnsi="Times New Roman" w:cs="Times New Roman"/>
          <w:b/>
          <w:sz w:val="22"/>
          <w:szCs w:val="22"/>
          <w:u w:val="single"/>
        </w:rPr>
        <w:t xml:space="preserve"> р.п.Вахтан, ул. Карповская, д. № 43.</w:t>
      </w:r>
    </w:p>
    <w:p w14:paraId="66C3684E" w14:textId="77777777" w:rsidR="002F134B" w:rsidRPr="00632C5F" w:rsidRDefault="002F134B" w:rsidP="002F134B">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2. Кадастровый номер многоквартирного дома</w:t>
      </w:r>
      <w:r>
        <w:rPr>
          <w:rFonts w:ascii="Times New Roman" w:hAnsi="Times New Roman" w:cs="Times New Roman"/>
          <w:sz w:val="22"/>
          <w:szCs w:val="22"/>
        </w:rPr>
        <w:t xml:space="preserve"> </w:t>
      </w:r>
      <w:r w:rsidRPr="00632C5F">
        <w:rPr>
          <w:rFonts w:ascii="Times New Roman" w:hAnsi="Times New Roman" w:cs="Times New Roman"/>
          <w:sz w:val="22"/>
          <w:szCs w:val="22"/>
        </w:rPr>
        <w:t>(при его наличии):</w:t>
      </w:r>
      <w:r>
        <w:rPr>
          <w:rFonts w:ascii="Times New Roman" w:hAnsi="Times New Roman" w:cs="Times New Roman"/>
          <w:sz w:val="22"/>
          <w:szCs w:val="22"/>
        </w:rPr>
        <w:t xml:space="preserve"> </w:t>
      </w:r>
      <w:r w:rsidRPr="00C4072E">
        <w:rPr>
          <w:rFonts w:ascii="Times New Roman" w:hAnsi="Times New Roman" w:cs="Times New Roman"/>
          <w:b/>
          <w:sz w:val="22"/>
          <w:szCs w:val="22"/>
          <w:u w:val="single"/>
        </w:rPr>
        <w:t>данные отсутствуют</w:t>
      </w:r>
    </w:p>
    <w:p w14:paraId="718558C4" w14:textId="77777777" w:rsidR="002F134B" w:rsidRPr="00632C5F" w:rsidRDefault="002F134B" w:rsidP="002F134B">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3. Серия, тип постройки: </w:t>
      </w:r>
      <w:r>
        <w:rPr>
          <w:rFonts w:ascii="Times New Roman" w:hAnsi="Times New Roman" w:cs="Times New Roman"/>
          <w:b/>
          <w:sz w:val="22"/>
          <w:szCs w:val="22"/>
          <w:u w:val="single"/>
        </w:rPr>
        <w:t>трехэтажное кирпичное</w:t>
      </w:r>
      <w:r w:rsidRPr="00632C5F">
        <w:rPr>
          <w:rFonts w:ascii="Times New Roman" w:hAnsi="Times New Roman" w:cs="Times New Roman"/>
          <w:b/>
          <w:sz w:val="22"/>
          <w:szCs w:val="22"/>
          <w:u w:val="single"/>
        </w:rPr>
        <w:t xml:space="preserve"> здание </w:t>
      </w:r>
    </w:p>
    <w:p w14:paraId="23AB4EA4" w14:textId="77777777" w:rsidR="002F134B" w:rsidRPr="00632C5F" w:rsidRDefault="002F134B" w:rsidP="002F134B">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4. Год постройки: </w:t>
      </w:r>
      <w:r>
        <w:rPr>
          <w:rFonts w:ascii="Times New Roman" w:hAnsi="Times New Roman" w:cs="Times New Roman"/>
          <w:b/>
          <w:sz w:val="22"/>
          <w:szCs w:val="22"/>
          <w:u w:val="single"/>
        </w:rPr>
        <w:t>1981</w:t>
      </w:r>
    </w:p>
    <w:p w14:paraId="7DF4B1BB" w14:textId="77777777" w:rsidR="002F134B" w:rsidRPr="00632C5F" w:rsidRDefault="002F134B" w:rsidP="002F134B">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5. Степень износа по данным государственного технического учета:</w:t>
      </w:r>
      <w:r w:rsidRPr="00400C8B">
        <w:t xml:space="preserve"> </w:t>
      </w:r>
      <w:r>
        <w:rPr>
          <w:rFonts w:ascii="Times New Roman" w:hAnsi="Times New Roman" w:cs="Times New Roman"/>
          <w:b/>
          <w:sz w:val="22"/>
          <w:szCs w:val="22"/>
          <w:u w:val="single"/>
        </w:rPr>
        <w:t>14 %</w:t>
      </w:r>
      <w:r w:rsidRPr="00632C5F">
        <w:rPr>
          <w:rFonts w:ascii="Times New Roman" w:hAnsi="Times New Roman" w:cs="Times New Roman"/>
          <w:sz w:val="22"/>
          <w:szCs w:val="22"/>
        </w:rPr>
        <w:t xml:space="preserve"> </w:t>
      </w:r>
    </w:p>
    <w:p w14:paraId="2F535011" w14:textId="77777777" w:rsidR="002F134B" w:rsidRPr="00632C5F" w:rsidRDefault="002F134B" w:rsidP="002F134B">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6. Степень фактического износа: </w:t>
      </w:r>
      <w:r>
        <w:rPr>
          <w:rFonts w:ascii="Times New Roman" w:hAnsi="Times New Roman" w:cs="Times New Roman"/>
          <w:b/>
          <w:sz w:val="22"/>
          <w:szCs w:val="22"/>
          <w:u w:val="single"/>
        </w:rPr>
        <w:t>данные отсутствуют</w:t>
      </w:r>
    </w:p>
    <w:p w14:paraId="2A335CD7" w14:textId="77777777" w:rsidR="002F134B" w:rsidRPr="00632C5F" w:rsidRDefault="002F134B" w:rsidP="002F134B">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7. Год последнего капитального ремонта: </w:t>
      </w:r>
      <w:r w:rsidRPr="00632C5F">
        <w:rPr>
          <w:rFonts w:ascii="Times New Roman" w:hAnsi="Times New Roman" w:cs="Times New Roman"/>
          <w:b/>
          <w:sz w:val="22"/>
          <w:szCs w:val="22"/>
          <w:u w:val="single"/>
        </w:rPr>
        <w:t>капитальный ремонт не проводился</w:t>
      </w:r>
    </w:p>
    <w:p w14:paraId="0F7D7495" w14:textId="77777777" w:rsidR="002F134B" w:rsidRPr="00632C5F" w:rsidRDefault="002F134B" w:rsidP="002F134B">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  8. </w:t>
      </w:r>
      <w:r w:rsidRPr="00A306E2">
        <w:rPr>
          <w:rFonts w:ascii="Times New Roman" w:hAnsi="Times New Roman" w:cs="Times New Roman"/>
          <w:sz w:val="22"/>
          <w:szCs w:val="22"/>
        </w:rPr>
        <w:t>Реквизиты правового акта о признании многоквартирного дома аварийным и подлежащим сносу:</w:t>
      </w:r>
      <w:r w:rsidRPr="00400C8B">
        <w:t xml:space="preserve"> </w:t>
      </w:r>
      <w:r>
        <w:rPr>
          <w:rFonts w:ascii="Times New Roman" w:hAnsi="Times New Roman" w:cs="Times New Roman"/>
          <w:b/>
          <w:sz w:val="22"/>
          <w:szCs w:val="22"/>
          <w:u w:val="single"/>
        </w:rPr>
        <w:t>отсутствую</w:t>
      </w:r>
      <w:r w:rsidRPr="00400C8B">
        <w:rPr>
          <w:rFonts w:ascii="Times New Roman" w:hAnsi="Times New Roman" w:cs="Times New Roman"/>
          <w:b/>
          <w:sz w:val="22"/>
          <w:szCs w:val="22"/>
          <w:u w:val="single"/>
        </w:rPr>
        <w:t>т</w:t>
      </w:r>
    </w:p>
    <w:p w14:paraId="5AEE2EC0" w14:textId="77777777" w:rsidR="002F134B" w:rsidRPr="00632C5F" w:rsidRDefault="002F134B" w:rsidP="002F134B">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9. Количество этажей: </w:t>
      </w:r>
      <w:r>
        <w:rPr>
          <w:rFonts w:ascii="Times New Roman" w:hAnsi="Times New Roman" w:cs="Times New Roman"/>
          <w:b/>
          <w:sz w:val="22"/>
          <w:szCs w:val="22"/>
          <w:u w:val="single"/>
        </w:rPr>
        <w:t>3 (три</w:t>
      </w:r>
      <w:r w:rsidRPr="00632C5F">
        <w:rPr>
          <w:rFonts w:ascii="Times New Roman" w:hAnsi="Times New Roman" w:cs="Times New Roman"/>
          <w:b/>
          <w:sz w:val="22"/>
          <w:szCs w:val="22"/>
          <w:u w:val="single"/>
        </w:rPr>
        <w:t>)</w:t>
      </w:r>
    </w:p>
    <w:p w14:paraId="7E84658C" w14:textId="77777777" w:rsidR="002F134B" w:rsidRPr="00632C5F" w:rsidRDefault="002F134B" w:rsidP="002F134B">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10. Наличие подвала: </w:t>
      </w:r>
      <w:r w:rsidRPr="005A05AB">
        <w:rPr>
          <w:rFonts w:ascii="Times New Roman" w:hAnsi="Times New Roman" w:cs="Times New Roman"/>
          <w:b/>
          <w:sz w:val="22"/>
          <w:szCs w:val="22"/>
          <w:u w:val="single"/>
        </w:rPr>
        <w:t>отсутствует</w:t>
      </w:r>
    </w:p>
    <w:p w14:paraId="383897FB" w14:textId="77777777" w:rsidR="002F134B" w:rsidRPr="00632C5F" w:rsidRDefault="002F134B" w:rsidP="002F134B">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11. Наличие цокольного этажа: </w:t>
      </w:r>
      <w:r w:rsidRPr="00632C5F">
        <w:rPr>
          <w:rFonts w:ascii="Times New Roman" w:hAnsi="Times New Roman" w:cs="Times New Roman"/>
          <w:b/>
          <w:sz w:val="22"/>
          <w:szCs w:val="22"/>
          <w:u w:val="single"/>
        </w:rPr>
        <w:t>отсутствует</w:t>
      </w:r>
    </w:p>
    <w:p w14:paraId="6E2B5637" w14:textId="77777777" w:rsidR="002F134B" w:rsidRPr="00632C5F" w:rsidRDefault="002F134B" w:rsidP="002F134B">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12. Наличие мансарды: </w:t>
      </w:r>
      <w:r w:rsidRPr="00632C5F">
        <w:rPr>
          <w:rFonts w:ascii="Times New Roman" w:hAnsi="Times New Roman" w:cs="Times New Roman"/>
          <w:b/>
          <w:sz w:val="22"/>
          <w:szCs w:val="22"/>
          <w:u w:val="single"/>
        </w:rPr>
        <w:t>отсутствует</w:t>
      </w:r>
    </w:p>
    <w:p w14:paraId="0F977A9D" w14:textId="77777777" w:rsidR="002F134B" w:rsidRPr="00400C8B" w:rsidRDefault="002F134B" w:rsidP="002F134B">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13. Наличие мезонина: </w:t>
      </w:r>
      <w:r w:rsidRPr="00632C5F">
        <w:rPr>
          <w:rFonts w:ascii="Times New Roman" w:hAnsi="Times New Roman" w:cs="Times New Roman"/>
          <w:b/>
          <w:sz w:val="22"/>
          <w:szCs w:val="22"/>
          <w:u w:val="single"/>
        </w:rPr>
        <w:t>отсутствует</w:t>
      </w:r>
    </w:p>
    <w:p w14:paraId="41478B9D" w14:textId="77777777" w:rsidR="002F134B" w:rsidRPr="00632C5F" w:rsidRDefault="002F134B" w:rsidP="002F134B">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14. Количество квартир: </w:t>
      </w:r>
      <w:r>
        <w:rPr>
          <w:rFonts w:ascii="Times New Roman" w:hAnsi="Times New Roman" w:cs="Times New Roman"/>
          <w:b/>
          <w:sz w:val="22"/>
          <w:szCs w:val="22"/>
          <w:u w:val="single"/>
        </w:rPr>
        <w:t>36 (тридцать шесть</w:t>
      </w:r>
      <w:r w:rsidRPr="00632C5F">
        <w:rPr>
          <w:rFonts w:ascii="Times New Roman" w:hAnsi="Times New Roman" w:cs="Times New Roman"/>
          <w:b/>
          <w:sz w:val="22"/>
          <w:szCs w:val="22"/>
          <w:u w:val="single"/>
        </w:rPr>
        <w:t>)</w:t>
      </w:r>
    </w:p>
    <w:p w14:paraId="70C3D0D0" w14:textId="77777777" w:rsidR="002F134B" w:rsidRPr="003525DE" w:rsidRDefault="002F134B" w:rsidP="002F134B">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15. Количество нежилых помещений, не входящих в состав общего имущества: </w:t>
      </w:r>
      <w:r w:rsidRPr="003525DE">
        <w:rPr>
          <w:rFonts w:ascii="Times New Roman" w:hAnsi="Times New Roman" w:cs="Times New Roman"/>
          <w:b/>
          <w:sz w:val="22"/>
          <w:szCs w:val="22"/>
          <w:u w:val="single"/>
        </w:rPr>
        <w:t>данные отсутствуют</w:t>
      </w:r>
    </w:p>
    <w:p w14:paraId="232EA00B" w14:textId="77777777" w:rsidR="002F134B" w:rsidRPr="00632C5F" w:rsidRDefault="002F134B" w:rsidP="002F134B">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16. Реквизиты правового акта о признании всех жилых помещений в многоквартирном доме непригодными для проживания: </w:t>
      </w:r>
      <w:r w:rsidRPr="00C4072E">
        <w:rPr>
          <w:rFonts w:ascii="Times New Roman" w:hAnsi="Times New Roman" w:cs="Times New Roman"/>
          <w:b/>
          <w:sz w:val="22"/>
          <w:szCs w:val="22"/>
          <w:u w:val="single"/>
        </w:rPr>
        <w:t>данные отсутствуют</w:t>
      </w:r>
    </w:p>
    <w:p w14:paraId="4EBE8FCD" w14:textId="77777777" w:rsidR="002F134B" w:rsidRPr="00632C5F" w:rsidRDefault="002F134B" w:rsidP="002F134B">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17. </w:t>
      </w:r>
      <w:r>
        <w:rPr>
          <w:rFonts w:ascii="Times New Roman" w:hAnsi="Times New Roman" w:cs="Times New Roman"/>
          <w:sz w:val="22"/>
          <w:szCs w:val="22"/>
        </w:rPr>
        <w:t xml:space="preserve">Перечень жилых помещений, признанных </w:t>
      </w:r>
      <w:r w:rsidRPr="00A306E2">
        <w:rPr>
          <w:rFonts w:ascii="Times New Roman" w:hAnsi="Times New Roman" w:cs="Times New Roman"/>
          <w:sz w:val="22"/>
          <w:szCs w:val="22"/>
        </w:rPr>
        <w:t xml:space="preserve">непригодными для проживания (с указанием реквизитов правовых актов о признании жилых помещений непригодными для проживания): </w:t>
      </w:r>
      <w:r w:rsidRPr="00C4072E">
        <w:rPr>
          <w:rFonts w:ascii="Times New Roman" w:hAnsi="Times New Roman" w:cs="Times New Roman"/>
          <w:b/>
          <w:sz w:val="22"/>
          <w:szCs w:val="22"/>
          <w:u w:val="single"/>
        </w:rPr>
        <w:t>данные отсутствуют</w:t>
      </w:r>
    </w:p>
    <w:p w14:paraId="7F9F8216" w14:textId="77777777" w:rsidR="002F134B" w:rsidRPr="00632C5F" w:rsidRDefault="002F134B" w:rsidP="002F134B">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18. Строительный объем: </w:t>
      </w:r>
      <w:r>
        <w:rPr>
          <w:rFonts w:ascii="Times New Roman" w:hAnsi="Times New Roman" w:cs="Times New Roman"/>
          <w:b/>
          <w:sz w:val="22"/>
          <w:szCs w:val="22"/>
          <w:u w:val="single"/>
        </w:rPr>
        <w:t>6498</w:t>
      </w:r>
      <w:r w:rsidRPr="00CB48B0">
        <w:rPr>
          <w:rFonts w:ascii="Times New Roman" w:hAnsi="Times New Roman" w:cs="Times New Roman"/>
          <w:b/>
          <w:sz w:val="22"/>
          <w:szCs w:val="22"/>
          <w:u w:val="single"/>
        </w:rPr>
        <w:t>,0 куб. м.</w:t>
      </w:r>
    </w:p>
    <w:p w14:paraId="254E854C" w14:textId="77777777" w:rsidR="002F134B" w:rsidRPr="00632C5F" w:rsidRDefault="002F134B" w:rsidP="002F134B">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19. Площадь:</w:t>
      </w:r>
    </w:p>
    <w:p w14:paraId="505C7F76" w14:textId="77777777" w:rsidR="002F134B" w:rsidRPr="00632C5F" w:rsidRDefault="002F134B" w:rsidP="002F134B">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а) многоквартирного дома с лоджиями, балконами, шкафами, коридорами и лестничными к</w:t>
      </w:r>
      <w:r>
        <w:rPr>
          <w:rFonts w:ascii="Times New Roman" w:hAnsi="Times New Roman" w:cs="Times New Roman"/>
          <w:sz w:val="22"/>
          <w:szCs w:val="22"/>
        </w:rPr>
        <w:t xml:space="preserve">летками: </w:t>
      </w:r>
      <w:r w:rsidRPr="00C4072E">
        <w:rPr>
          <w:rFonts w:ascii="Times New Roman" w:hAnsi="Times New Roman" w:cs="Times New Roman"/>
          <w:b/>
          <w:sz w:val="22"/>
          <w:szCs w:val="22"/>
          <w:u w:val="single"/>
        </w:rPr>
        <w:t>данные отсутствуют</w:t>
      </w:r>
    </w:p>
    <w:p w14:paraId="0792BD51" w14:textId="77777777" w:rsidR="002F134B" w:rsidRPr="00632C5F" w:rsidRDefault="002F134B" w:rsidP="002F134B">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б)</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жилых помещений (общая площадь квартир): </w:t>
      </w:r>
      <w:r>
        <w:rPr>
          <w:rFonts w:ascii="Times New Roman" w:hAnsi="Times New Roman" w:cs="Times New Roman"/>
          <w:b/>
          <w:sz w:val="22"/>
          <w:szCs w:val="22"/>
          <w:u w:val="single"/>
        </w:rPr>
        <w:t>1047,8</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xml:space="preserve"> (</w:t>
      </w:r>
      <w:r w:rsidRPr="0022062C">
        <w:rPr>
          <w:rFonts w:ascii="Times New Roman" w:hAnsi="Times New Roman" w:cs="Times New Roman"/>
          <w:b/>
          <w:sz w:val="22"/>
          <w:szCs w:val="22"/>
          <w:u w:val="single"/>
        </w:rPr>
        <w:t>1632,3 кв. м</w:t>
      </w:r>
      <w:r>
        <w:rPr>
          <w:rFonts w:ascii="Times New Roman" w:hAnsi="Times New Roman" w:cs="Times New Roman"/>
          <w:b/>
          <w:sz w:val="22"/>
          <w:szCs w:val="22"/>
          <w:u w:val="single"/>
        </w:rPr>
        <w:t>)</w:t>
      </w:r>
    </w:p>
    <w:p w14:paraId="23759209" w14:textId="77777777" w:rsidR="002F134B" w:rsidRPr="00632C5F" w:rsidRDefault="002F134B" w:rsidP="002F134B">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lastRenderedPageBreak/>
        <w:t xml:space="preserve">   в) </w:t>
      </w:r>
      <w:r>
        <w:rPr>
          <w:rFonts w:ascii="Times New Roman" w:hAnsi="Times New Roman" w:cs="Times New Roman"/>
          <w:sz w:val="22"/>
          <w:szCs w:val="22"/>
        </w:rPr>
        <w:t xml:space="preserve">нежилых помещений (общая площадь </w:t>
      </w:r>
      <w:r w:rsidRPr="00632C5F">
        <w:rPr>
          <w:rFonts w:ascii="Times New Roman" w:hAnsi="Times New Roman" w:cs="Times New Roman"/>
          <w:sz w:val="22"/>
          <w:szCs w:val="22"/>
        </w:rPr>
        <w:t xml:space="preserve">нежилых помещений, не </w:t>
      </w:r>
      <w:r>
        <w:rPr>
          <w:rFonts w:ascii="Times New Roman" w:hAnsi="Times New Roman" w:cs="Times New Roman"/>
          <w:sz w:val="22"/>
          <w:szCs w:val="22"/>
        </w:rPr>
        <w:t xml:space="preserve">входящих в состав общего имущества в многоквартирном </w:t>
      </w:r>
      <w:r w:rsidRPr="00632C5F">
        <w:rPr>
          <w:rFonts w:ascii="Times New Roman" w:hAnsi="Times New Roman" w:cs="Times New Roman"/>
          <w:sz w:val="22"/>
          <w:szCs w:val="22"/>
        </w:rPr>
        <w:t xml:space="preserve">доме): </w:t>
      </w:r>
      <w:r w:rsidRPr="00C4072E">
        <w:rPr>
          <w:rFonts w:ascii="Times New Roman" w:hAnsi="Times New Roman" w:cs="Times New Roman"/>
          <w:b/>
          <w:sz w:val="22"/>
          <w:szCs w:val="22"/>
          <w:u w:val="single"/>
        </w:rPr>
        <w:t>данные отсутствуют</w:t>
      </w:r>
      <w:r>
        <w:rPr>
          <w:rFonts w:ascii="Times New Roman" w:hAnsi="Times New Roman" w:cs="Times New Roman"/>
          <w:sz w:val="22"/>
          <w:szCs w:val="22"/>
        </w:rPr>
        <w:t xml:space="preserve"> </w:t>
      </w:r>
    </w:p>
    <w:p w14:paraId="7070334A" w14:textId="77777777" w:rsidR="002F134B" w:rsidRPr="00632C5F" w:rsidRDefault="002F134B" w:rsidP="002F134B">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г)</w:t>
      </w:r>
      <w:r>
        <w:rPr>
          <w:rFonts w:ascii="Times New Roman" w:hAnsi="Times New Roman" w:cs="Times New Roman"/>
          <w:sz w:val="22"/>
          <w:szCs w:val="22"/>
        </w:rPr>
        <w:t xml:space="preserve"> помещений общего пользования (общая площадь </w:t>
      </w:r>
      <w:r w:rsidRPr="00632C5F">
        <w:rPr>
          <w:rFonts w:ascii="Times New Roman" w:hAnsi="Times New Roman" w:cs="Times New Roman"/>
          <w:sz w:val="22"/>
          <w:szCs w:val="22"/>
        </w:rPr>
        <w:t>нежилых</w:t>
      </w:r>
      <w:r>
        <w:rPr>
          <w:rFonts w:ascii="Times New Roman" w:hAnsi="Times New Roman" w:cs="Times New Roman"/>
          <w:sz w:val="22"/>
          <w:szCs w:val="22"/>
        </w:rPr>
        <w:t xml:space="preserve"> помещений, </w:t>
      </w:r>
      <w:r w:rsidRPr="00632C5F">
        <w:rPr>
          <w:rFonts w:ascii="Times New Roman" w:hAnsi="Times New Roman" w:cs="Times New Roman"/>
          <w:sz w:val="22"/>
          <w:szCs w:val="22"/>
        </w:rPr>
        <w:t xml:space="preserve">входящих в состав общего имущества в многоквартирном доме):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1B6C9DCA" w14:textId="77777777" w:rsidR="002F134B" w:rsidRPr="00632C5F" w:rsidRDefault="002F134B" w:rsidP="002F134B">
      <w:pPr>
        <w:pStyle w:val="ConsPlusNonformat"/>
        <w:tabs>
          <w:tab w:val="left" w:pos="142"/>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20. Количество лестниц: </w:t>
      </w:r>
      <w:r>
        <w:rPr>
          <w:rFonts w:ascii="Times New Roman" w:hAnsi="Times New Roman" w:cs="Times New Roman"/>
          <w:b/>
          <w:sz w:val="22"/>
          <w:szCs w:val="22"/>
        </w:rPr>
        <w:t>3</w:t>
      </w:r>
      <w:r w:rsidRPr="00632C5F">
        <w:rPr>
          <w:rFonts w:ascii="Times New Roman" w:hAnsi="Times New Roman" w:cs="Times New Roman"/>
          <w:sz w:val="22"/>
          <w:szCs w:val="22"/>
        </w:rPr>
        <w:t xml:space="preserve"> шт.</w:t>
      </w:r>
    </w:p>
    <w:p w14:paraId="30EE0442" w14:textId="77777777" w:rsidR="002F134B" w:rsidRPr="00632C5F" w:rsidRDefault="002F134B" w:rsidP="002F134B">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21. Уборочная площадь лестниц</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(включая межквартирные лестничные площадки):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36262275" w14:textId="77777777" w:rsidR="002F134B" w:rsidRPr="00632C5F" w:rsidRDefault="002F134B" w:rsidP="002F134B">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22. Уборочная площадь общих коридоров: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7004AB1B" w14:textId="77777777" w:rsidR="002F134B" w:rsidRPr="00632C5F" w:rsidRDefault="002F134B" w:rsidP="002F134B">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23. </w:t>
      </w:r>
      <w:r>
        <w:rPr>
          <w:rFonts w:ascii="Times New Roman" w:hAnsi="Times New Roman" w:cs="Times New Roman"/>
          <w:sz w:val="22"/>
          <w:szCs w:val="22"/>
        </w:rPr>
        <w:t xml:space="preserve">Уборочная площадь других помещений </w:t>
      </w:r>
      <w:r w:rsidRPr="00632C5F">
        <w:rPr>
          <w:rFonts w:ascii="Times New Roman" w:hAnsi="Times New Roman" w:cs="Times New Roman"/>
          <w:sz w:val="22"/>
          <w:szCs w:val="22"/>
        </w:rPr>
        <w:t xml:space="preserve">общего пользования (включая технические этажи, чердаки, технические подвалы):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7E252B62" w14:textId="77777777" w:rsidR="002F134B" w:rsidRDefault="002F134B" w:rsidP="002F134B">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24. Площадь земельного участка, входящего в состав общего имущества многоквартирного дома: </w:t>
      </w:r>
      <w:r w:rsidRPr="00CB48B0">
        <w:rPr>
          <w:rFonts w:ascii="Times New Roman" w:hAnsi="Times New Roman" w:cs="Times New Roman"/>
          <w:b/>
          <w:sz w:val="22"/>
          <w:szCs w:val="22"/>
          <w:u w:val="single"/>
        </w:rPr>
        <w:t>данные отсутствуют</w:t>
      </w:r>
    </w:p>
    <w:p w14:paraId="72FE431D" w14:textId="77777777" w:rsidR="002F134B" w:rsidRPr="00632C5F" w:rsidRDefault="002F134B" w:rsidP="002F134B">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25. Кадастровый номер земельного участка (при его наличии): </w:t>
      </w:r>
      <w:r w:rsidRPr="00C4072E">
        <w:rPr>
          <w:rFonts w:ascii="Times New Roman" w:hAnsi="Times New Roman" w:cs="Times New Roman"/>
          <w:b/>
          <w:sz w:val="22"/>
          <w:szCs w:val="22"/>
          <w:u w:val="single"/>
        </w:rPr>
        <w:t>данные отсутствуют</w:t>
      </w:r>
    </w:p>
    <w:p w14:paraId="4BF7038F" w14:textId="77777777" w:rsidR="002F134B" w:rsidRDefault="002F134B" w:rsidP="002F134B">
      <w:pPr>
        <w:pStyle w:val="ConsPlusNonformat"/>
        <w:jc w:val="center"/>
        <w:rPr>
          <w:rFonts w:ascii="Times New Roman" w:hAnsi="Times New Roman" w:cs="Times New Roman"/>
          <w:sz w:val="22"/>
          <w:szCs w:val="22"/>
        </w:rPr>
      </w:pPr>
      <w:r w:rsidRPr="008F6CE0">
        <w:rPr>
          <w:rFonts w:ascii="Times New Roman" w:hAnsi="Times New Roman" w:cs="Times New Roman"/>
          <w:sz w:val="22"/>
          <w:szCs w:val="22"/>
        </w:rPr>
        <w:t>II. Техническое состояние многоквартирного дома, включая пристройки</w:t>
      </w:r>
    </w:p>
    <w:tbl>
      <w:tblPr>
        <w:tblStyle w:val="a5"/>
        <w:tblW w:w="0" w:type="auto"/>
        <w:tblLook w:val="0000" w:firstRow="0" w:lastRow="0" w:firstColumn="0" w:lastColumn="0" w:noHBand="0" w:noVBand="0"/>
      </w:tblPr>
      <w:tblGrid>
        <w:gridCol w:w="4077"/>
        <w:gridCol w:w="2835"/>
        <w:gridCol w:w="2977"/>
      </w:tblGrid>
      <w:tr w:rsidR="002F134B" w14:paraId="32A6DB84" w14:textId="77777777" w:rsidTr="002F134B">
        <w:trPr>
          <w:trHeight w:val="1175"/>
        </w:trPr>
        <w:tc>
          <w:tcPr>
            <w:tcW w:w="4077" w:type="dxa"/>
          </w:tcPr>
          <w:p w14:paraId="4AA4F053" w14:textId="77777777" w:rsidR="002F134B" w:rsidRDefault="002F134B" w:rsidP="002F134B">
            <w:pPr>
              <w:pStyle w:val="ConsPlusCell"/>
              <w:ind w:left="108"/>
              <w:jc w:val="both"/>
            </w:pPr>
          </w:p>
          <w:p w14:paraId="34A479C5" w14:textId="77777777" w:rsidR="002F134B" w:rsidRPr="003F3F93" w:rsidRDefault="002F134B" w:rsidP="002F134B">
            <w:pPr>
              <w:pStyle w:val="ConsPlusCell"/>
              <w:ind w:left="108"/>
              <w:jc w:val="center"/>
            </w:pPr>
            <w:r w:rsidRPr="003F3F93">
              <w:t>Наименование конструктивных</w:t>
            </w:r>
          </w:p>
          <w:p w14:paraId="24E03756" w14:textId="77777777" w:rsidR="002F134B" w:rsidRDefault="002F134B" w:rsidP="002F134B">
            <w:pPr>
              <w:pStyle w:val="ConsPlusCell"/>
              <w:ind w:left="108"/>
              <w:jc w:val="center"/>
            </w:pPr>
            <w:r w:rsidRPr="003F3F93">
              <w:t>элементов</w:t>
            </w:r>
          </w:p>
          <w:p w14:paraId="48B79DA2" w14:textId="77777777" w:rsidR="002F134B" w:rsidRDefault="002F134B" w:rsidP="002F134B">
            <w:pPr>
              <w:pStyle w:val="ConsPlusCell"/>
              <w:ind w:left="108"/>
              <w:jc w:val="both"/>
            </w:pPr>
          </w:p>
          <w:p w14:paraId="47271CF4" w14:textId="77777777" w:rsidR="002F134B" w:rsidRDefault="002F134B" w:rsidP="002F134B">
            <w:pPr>
              <w:pStyle w:val="ConsPlusCell"/>
              <w:ind w:left="108"/>
              <w:jc w:val="both"/>
            </w:pPr>
          </w:p>
        </w:tc>
        <w:tc>
          <w:tcPr>
            <w:tcW w:w="2835" w:type="dxa"/>
          </w:tcPr>
          <w:p w14:paraId="428E92F5" w14:textId="77777777" w:rsidR="002F134B" w:rsidRDefault="002F134B" w:rsidP="002F134B">
            <w:pPr>
              <w:rPr>
                <w:rFonts w:eastAsiaTheme="minorEastAsia"/>
                <w:sz w:val="20"/>
                <w:szCs w:val="20"/>
              </w:rPr>
            </w:pPr>
          </w:p>
          <w:p w14:paraId="72A8A46E" w14:textId="77777777" w:rsidR="002F134B" w:rsidRDefault="002F134B" w:rsidP="002F134B">
            <w:pPr>
              <w:pStyle w:val="ConsPlusCell"/>
              <w:jc w:val="center"/>
            </w:pPr>
            <w:r w:rsidRPr="003F3F93">
              <w:t>Описание элементов (материал, конструкция или система, отделка и прочее)</w:t>
            </w:r>
          </w:p>
        </w:tc>
        <w:tc>
          <w:tcPr>
            <w:tcW w:w="2977" w:type="dxa"/>
          </w:tcPr>
          <w:p w14:paraId="4AB91196" w14:textId="77777777" w:rsidR="002F134B" w:rsidRDefault="002F134B" w:rsidP="002F134B">
            <w:pPr>
              <w:jc w:val="center"/>
              <w:rPr>
                <w:rFonts w:eastAsiaTheme="minorEastAsia"/>
                <w:sz w:val="20"/>
                <w:szCs w:val="20"/>
              </w:rPr>
            </w:pPr>
          </w:p>
          <w:p w14:paraId="38E48AA0" w14:textId="77777777" w:rsidR="002F134B" w:rsidRDefault="002F134B" w:rsidP="002F134B">
            <w:pPr>
              <w:pStyle w:val="ConsPlusCell"/>
              <w:jc w:val="center"/>
            </w:pPr>
            <w:r w:rsidRPr="003F3F93">
              <w:t>Техническое состояние элементов общего имущества многоквартирного дома или износ в %</w:t>
            </w:r>
          </w:p>
        </w:tc>
      </w:tr>
      <w:tr w:rsidR="002F134B" w:rsidRPr="00E27470" w14:paraId="66308518" w14:textId="77777777" w:rsidTr="002F134B">
        <w:tblPrEx>
          <w:tblLook w:val="04A0" w:firstRow="1" w:lastRow="0" w:firstColumn="1" w:lastColumn="0" w:noHBand="0" w:noVBand="1"/>
        </w:tblPrEx>
        <w:trPr>
          <w:trHeight w:val="359"/>
        </w:trPr>
        <w:tc>
          <w:tcPr>
            <w:tcW w:w="4077" w:type="dxa"/>
            <w:tcBorders>
              <w:top w:val="single" w:sz="4" w:space="0" w:color="auto"/>
              <w:left w:val="single" w:sz="4" w:space="0" w:color="auto"/>
            </w:tcBorders>
          </w:tcPr>
          <w:p w14:paraId="4640240E" w14:textId="77777777" w:rsidR="002F134B" w:rsidRPr="00E27470" w:rsidRDefault="002F134B" w:rsidP="002F134B">
            <w:pPr>
              <w:pStyle w:val="ConsPlusCell"/>
            </w:pPr>
            <w:r>
              <w:t xml:space="preserve">1. </w:t>
            </w:r>
            <w:r w:rsidRPr="00E27470">
              <w:t>Фундамент</w:t>
            </w:r>
          </w:p>
        </w:tc>
        <w:tc>
          <w:tcPr>
            <w:tcW w:w="2835" w:type="dxa"/>
            <w:tcBorders>
              <w:top w:val="single" w:sz="4" w:space="0" w:color="auto"/>
            </w:tcBorders>
          </w:tcPr>
          <w:p w14:paraId="25B40368" w14:textId="77777777" w:rsidR="002F134B" w:rsidRPr="00E27470" w:rsidRDefault="002F134B" w:rsidP="002F134B">
            <w:pPr>
              <w:pStyle w:val="ConsPlusCell"/>
              <w:jc w:val="both"/>
            </w:pPr>
            <w:r>
              <w:t>Железо - бетонные блоки;</w:t>
            </w:r>
          </w:p>
        </w:tc>
        <w:tc>
          <w:tcPr>
            <w:tcW w:w="2977" w:type="dxa"/>
            <w:tcBorders>
              <w:top w:val="single" w:sz="4" w:space="0" w:color="auto"/>
              <w:right w:val="single" w:sz="4" w:space="0" w:color="auto"/>
            </w:tcBorders>
          </w:tcPr>
          <w:p w14:paraId="05F369DA" w14:textId="77777777" w:rsidR="002F134B" w:rsidRPr="00E27470" w:rsidRDefault="002F134B" w:rsidP="002F134B">
            <w:pPr>
              <w:pStyle w:val="ConsPlusCell"/>
              <w:jc w:val="center"/>
            </w:pPr>
            <w:r>
              <w:t>---</w:t>
            </w:r>
          </w:p>
        </w:tc>
      </w:tr>
      <w:tr w:rsidR="002F134B" w:rsidRPr="00E27470" w14:paraId="23772277" w14:textId="77777777" w:rsidTr="002F134B">
        <w:tblPrEx>
          <w:tblLook w:val="04A0" w:firstRow="1" w:lastRow="0" w:firstColumn="1" w:lastColumn="0" w:noHBand="0" w:noVBand="1"/>
        </w:tblPrEx>
        <w:tc>
          <w:tcPr>
            <w:tcW w:w="4077" w:type="dxa"/>
            <w:tcBorders>
              <w:left w:val="single" w:sz="4" w:space="0" w:color="auto"/>
            </w:tcBorders>
          </w:tcPr>
          <w:p w14:paraId="6E6ECCB2" w14:textId="77777777" w:rsidR="002F134B" w:rsidRPr="00E27470" w:rsidRDefault="002F134B" w:rsidP="002F134B">
            <w:pPr>
              <w:pStyle w:val="ConsPlusCell"/>
            </w:pPr>
            <w:r w:rsidRPr="00E27470">
              <w:t>2.</w:t>
            </w:r>
            <w:r>
              <w:t xml:space="preserve"> </w:t>
            </w:r>
            <w:r w:rsidRPr="00E27470">
              <w:t>Наружные и внутренние</w:t>
            </w:r>
          </w:p>
          <w:p w14:paraId="2BAFC6D8" w14:textId="77777777" w:rsidR="002F134B" w:rsidRPr="00E27470" w:rsidRDefault="002F134B" w:rsidP="002F134B">
            <w:pPr>
              <w:pStyle w:val="ConsPlusCell"/>
            </w:pPr>
            <w:r w:rsidRPr="00E27470">
              <w:t xml:space="preserve">  </w:t>
            </w:r>
            <w:r>
              <w:t xml:space="preserve">  </w:t>
            </w:r>
            <w:r w:rsidRPr="00E27470">
              <w:t>капитальные стены</w:t>
            </w:r>
          </w:p>
        </w:tc>
        <w:tc>
          <w:tcPr>
            <w:tcW w:w="2835" w:type="dxa"/>
          </w:tcPr>
          <w:p w14:paraId="116C21D1" w14:textId="77777777" w:rsidR="002F134B" w:rsidRPr="00E27470" w:rsidRDefault="002F134B" w:rsidP="002F134B">
            <w:pPr>
              <w:autoSpaceDE w:val="0"/>
              <w:autoSpaceDN w:val="0"/>
              <w:adjustRightInd w:val="0"/>
              <w:rPr>
                <w:sz w:val="20"/>
                <w:szCs w:val="20"/>
              </w:rPr>
            </w:pPr>
            <w:r>
              <w:rPr>
                <w:sz w:val="20"/>
                <w:szCs w:val="20"/>
              </w:rPr>
              <w:t xml:space="preserve">Кирпичные; </w:t>
            </w:r>
          </w:p>
        </w:tc>
        <w:tc>
          <w:tcPr>
            <w:tcW w:w="2977" w:type="dxa"/>
            <w:tcBorders>
              <w:right w:val="single" w:sz="4" w:space="0" w:color="auto"/>
            </w:tcBorders>
          </w:tcPr>
          <w:p w14:paraId="7C59FE21" w14:textId="77777777" w:rsidR="002F134B" w:rsidRPr="00E27470" w:rsidRDefault="002F134B" w:rsidP="002F134B">
            <w:pPr>
              <w:pStyle w:val="ConsPlusCell"/>
              <w:jc w:val="center"/>
            </w:pPr>
            <w:r>
              <w:t>---</w:t>
            </w:r>
          </w:p>
        </w:tc>
      </w:tr>
      <w:tr w:rsidR="002F134B" w:rsidRPr="00E27470" w14:paraId="43FD3CE5" w14:textId="77777777" w:rsidTr="002F134B">
        <w:tblPrEx>
          <w:tblLook w:val="04A0" w:firstRow="1" w:lastRow="0" w:firstColumn="1" w:lastColumn="0" w:noHBand="0" w:noVBand="1"/>
        </w:tblPrEx>
        <w:tc>
          <w:tcPr>
            <w:tcW w:w="4077" w:type="dxa"/>
            <w:tcBorders>
              <w:left w:val="single" w:sz="4" w:space="0" w:color="auto"/>
            </w:tcBorders>
          </w:tcPr>
          <w:p w14:paraId="2C71E70E" w14:textId="77777777" w:rsidR="002F134B" w:rsidRPr="00E27470" w:rsidRDefault="002F134B" w:rsidP="002F134B">
            <w:pPr>
              <w:pStyle w:val="ConsPlusCell"/>
              <w:jc w:val="both"/>
            </w:pPr>
            <w:r w:rsidRPr="00E27470">
              <w:t>3.</w:t>
            </w:r>
            <w:r>
              <w:t xml:space="preserve"> </w:t>
            </w:r>
            <w:r w:rsidRPr="00E27470">
              <w:t>Перегородки</w:t>
            </w:r>
          </w:p>
        </w:tc>
        <w:tc>
          <w:tcPr>
            <w:tcW w:w="2835" w:type="dxa"/>
          </w:tcPr>
          <w:p w14:paraId="28B9C3ED" w14:textId="77777777" w:rsidR="002F134B" w:rsidRPr="00E27470" w:rsidRDefault="002F134B" w:rsidP="002F134B">
            <w:pPr>
              <w:pStyle w:val="ConsPlusCell"/>
              <w:jc w:val="both"/>
            </w:pPr>
            <w:r>
              <w:t>Арболитовые;</w:t>
            </w:r>
          </w:p>
        </w:tc>
        <w:tc>
          <w:tcPr>
            <w:tcW w:w="2977" w:type="dxa"/>
            <w:tcBorders>
              <w:right w:val="single" w:sz="4" w:space="0" w:color="auto"/>
            </w:tcBorders>
          </w:tcPr>
          <w:p w14:paraId="799E2BA4" w14:textId="77777777" w:rsidR="002F134B" w:rsidRPr="00E27470" w:rsidRDefault="002F134B" w:rsidP="002F134B">
            <w:pPr>
              <w:pStyle w:val="ConsPlusCell"/>
              <w:jc w:val="center"/>
            </w:pPr>
            <w:r>
              <w:t>---</w:t>
            </w:r>
          </w:p>
        </w:tc>
      </w:tr>
      <w:tr w:rsidR="002F134B" w:rsidRPr="00E27470" w14:paraId="293C7FA6" w14:textId="77777777" w:rsidTr="002F134B">
        <w:tblPrEx>
          <w:tblLook w:val="04A0" w:firstRow="1" w:lastRow="0" w:firstColumn="1" w:lastColumn="0" w:noHBand="0" w:noVBand="1"/>
        </w:tblPrEx>
        <w:tc>
          <w:tcPr>
            <w:tcW w:w="4077" w:type="dxa"/>
            <w:tcBorders>
              <w:left w:val="single" w:sz="4" w:space="0" w:color="auto"/>
            </w:tcBorders>
          </w:tcPr>
          <w:p w14:paraId="65160304" w14:textId="77777777" w:rsidR="002F134B" w:rsidRPr="00E27470" w:rsidRDefault="002F134B" w:rsidP="002F134B">
            <w:pPr>
              <w:pStyle w:val="ConsPlusCell"/>
            </w:pPr>
            <w:r w:rsidRPr="00E27470">
              <w:t>4.</w:t>
            </w:r>
            <w:r>
              <w:t xml:space="preserve"> </w:t>
            </w:r>
            <w:r w:rsidRPr="00E27470">
              <w:t>Перекрытия</w:t>
            </w:r>
            <w:r>
              <w:t xml:space="preserve">: - </w:t>
            </w:r>
            <w:r w:rsidRPr="00E27470">
              <w:t>чердачные</w:t>
            </w:r>
            <w:r>
              <w:t>,</w:t>
            </w:r>
          </w:p>
          <w:p w14:paraId="187EAAE4" w14:textId="77777777" w:rsidR="002F134B" w:rsidRDefault="002F134B" w:rsidP="002F134B">
            <w:pPr>
              <w:pStyle w:val="ConsPlusCell"/>
            </w:pPr>
            <w:r w:rsidRPr="00E27470">
              <w:t xml:space="preserve"> </w:t>
            </w:r>
            <w:r>
              <w:t xml:space="preserve">  - м</w:t>
            </w:r>
            <w:r w:rsidRPr="00E27470">
              <w:t>еждуэтажные</w:t>
            </w:r>
            <w:r>
              <w:t>,</w:t>
            </w:r>
          </w:p>
          <w:p w14:paraId="4E6E98A9" w14:textId="77777777" w:rsidR="002F134B" w:rsidRPr="00E27470" w:rsidRDefault="002F134B" w:rsidP="002F134B">
            <w:pPr>
              <w:pStyle w:val="ConsPlusCell"/>
            </w:pPr>
            <w:r>
              <w:t xml:space="preserve">   - </w:t>
            </w:r>
            <w:r w:rsidRPr="00E27470">
              <w:t>подвальные</w:t>
            </w:r>
          </w:p>
          <w:p w14:paraId="03E36F34" w14:textId="77777777" w:rsidR="002F134B" w:rsidRPr="00E27470" w:rsidRDefault="002F134B" w:rsidP="002F134B">
            <w:pPr>
              <w:pStyle w:val="ConsPlusCell"/>
            </w:pPr>
            <w:r w:rsidRPr="00E27470">
              <w:t xml:space="preserve"> </w:t>
            </w:r>
            <w:r>
              <w:t xml:space="preserve"> </w:t>
            </w:r>
            <w:r w:rsidRPr="00E27470">
              <w:t xml:space="preserve"> (другое)</w:t>
            </w:r>
          </w:p>
        </w:tc>
        <w:tc>
          <w:tcPr>
            <w:tcW w:w="2835" w:type="dxa"/>
          </w:tcPr>
          <w:p w14:paraId="472DCF45" w14:textId="77777777" w:rsidR="002F134B" w:rsidRPr="00485741" w:rsidRDefault="002F134B" w:rsidP="002F134B">
            <w:pPr>
              <w:jc w:val="both"/>
              <w:rPr>
                <w:sz w:val="20"/>
                <w:szCs w:val="20"/>
              </w:rPr>
            </w:pPr>
            <w:r w:rsidRPr="00485741">
              <w:rPr>
                <w:sz w:val="20"/>
                <w:szCs w:val="20"/>
              </w:rPr>
              <w:t>Жел</w:t>
            </w:r>
            <w:r>
              <w:rPr>
                <w:sz w:val="20"/>
                <w:szCs w:val="20"/>
              </w:rPr>
              <w:t>езо - бетонные;</w:t>
            </w:r>
          </w:p>
          <w:p w14:paraId="43755871" w14:textId="77777777" w:rsidR="002F134B" w:rsidRPr="00485741" w:rsidRDefault="002F134B" w:rsidP="002F134B">
            <w:pPr>
              <w:jc w:val="both"/>
              <w:rPr>
                <w:sz w:val="20"/>
                <w:szCs w:val="20"/>
              </w:rPr>
            </w:pPr>
            <w:r w:rsidRPr="00485741">
              <w:rPr>
                <w:sz w:val="20"/>
                <w:szCs w:val="20"/>
              </w:rPr>
              <w:t>Железо - бетонные;</w:t>
            </w:r>
          </w:p>
          <w:p w14:paraId="07CEC0BE" w14:textId="77777777" w:rsidR="002F134B" w:rsidRPr="004F3361" w:rsidRDefault="002F134B" w:rsidP="002F134B">
            <w:pPr>
              <w:jc w:val="both"/>
              <w:rPr>
                <w:sz w:val="20"/>
                <w:szCs w:val="20"/>
              </w:rPr>
            </w:pPr>
          </w:p>
        </w:tc>
        <w:tc>
          <w:tcPr>
            <w:tcW w:w="2977" w:type="dxa"/>
            <w:tcBorders>
              <w:right w:val="single" w:sz="4" w:space="0" w:color="auto"/>
            </w:tcBorders>
          </w:tcPr>
          <w:p w14:paraId="21C4FCC3" w14:textId="77777777" w:rsidR="002F134B" w:rsidRDefault="002F134B" w:rsidP="002F134B">
            <w:pPr>
              <w:pStyle w:val="ConsPlusCell"/>
              <w:jc w:val="center"/>
            </w:pPr>
            <w:r>
              <w:t>---</w:t>
            </w:r>
          </w:p>
          <w:p w14:paraId="1D21801C" w14:textId="77777777" w:rsidR="002F134B" w:rsidRPr="001F5F19" w:rsidRDefault="002F134B" w:rsidP="002F134B">
            <w:pPr>
              <w:jc w:val="center"/>
            </w:pPr>
            <w:r>
              <w:t>---</w:t>
            </w:r>
          </w:p>
        </w:tc>
      </w:tr>
      <w:tr w:rsidR="002F134B" w:rsidRPr="00E27470" w14:paraId="2B4D0244" w14:textId="77777777" w:rsidTr="002F134B">
        <w:tblPrEx>
          <w:tblLook w:val="04A0" w:firstRow="1" w:lastRow="0" w:firstColumn="1" w:lastColumn="0" w:noHBand="0" w:noVBand="1"/>
        </w:tblPrEx>
        <w:tc>
          <w:tcPr>
            <w:tcW w:w="4077" w:type="dxa"/>
            <w:tcBorders>
              <w:left w:val="single" w:sz="4" w:space="0" w:color="auto"/>
            </w:tcBorders>
          </w:tcPr>
          <w:p w14:paraId="10F9D61B" w14:textId="77777777" w:rsidR="002F134B" w:rsidRPr="00E27470" w:rsidRDefault="002F134B" w:rsidP="002F134B">
            <w:pPr>
              <w:pStyle w:val="ConsPlusCell"/>
              <w:jc w:val="both"/>
            </w:pPr>
            <w:r w:rsidRPr="00E27470">
              <w:t>5.</w:t>
            </w:r>
            <w:r>
              <w:t xml:space="preserve"> </w:t>
            </w:r>
            <w:r w:rsidRPr="00E27470">
              <w:t>Крыша</w:t>
            </w:r>
          </w:p>
        </w:tc>
        <w:tc>
          <w:tcPr>
            <w:tcW w:w="2835" w:type="dxa"/>
          </w:tcPr>
          <w:p w14:paraId="5B977245" w14:textId="77777777" w:rsidR="002F134B" w:rsidRPr="00E27470" w:rsidRDefault="002F134B" w:rsidP="002F134B">
            <w:pPr>
              <w:pStyle w:val="ConsPlusCell"/>
              <w:jc w:val="both"/>
            </w:pPr>
            <w:r>
              <w:t>Шифер;</w:t>
            </w:r>
          </w:p>
        </w:tc>
        <w:tc>
          <w:tcPr>
            <w:tcW w:w="2977" w:type="dxa"/>
            <w:tcBorders>
              <w:right w:val="single" w:sz="4" w:space="0" w:color="auto"/>
            </w:tcBorders>
          </w:tcPr>
          <w:p w14:paraId="5C079E33" w14:textId="77777777" w:rsidR="002F134B" w:rsidRPr="00E27470" w:rsidRDefault="002F134B" w:rsidP="002F134B">
            <w:pPr>
              <w:pStyle w:val="ConsPlusCell"/>
              <w:jc w:val="center"/>
            </w:pPr>
            <w:r>
              <w:t>---</w:t>
            </w:r>
          </w:p>
        </w:tc>
      </w:tr>
      <w:tr w:rsidR="002F134B" w:rsidRPr="00E27470" w14:paraId="496C3DAB" w14:textId="77777777" w:rsidTr="002F134B">
        <w:tblPrEx>
          <w:tblLook w:val="04A0" w:firstRow="1" w:lastRow="0" w:firstColumn="1" w:lastColumn="0" w:noHBand="0" w:noVBand="1"/>
        </w:tblPrEx>
        <w:tc>
          <w:tcPr>
            <w:tcW w:w="4077" w:type="dxa"/>
            <w:tcBorders>
              <w:left w:val="single" w:sz="4" w:space="0" w:color="auto"/>
              <w:bottom w:val="single" w:sz="4" w:space="0" w:color="auto"/>
            </w:tcBorders>
          </w:tcPr>
          <w:p w14:paraId="445CA838" w14:textId="77777777" w:rsidR="002F134B" w:rsidRPr="00E27470" w:rsidRDefault="002F134B" w:rsidP="002F134B">
            <w:pPr>
              <w:pStyle w:val="ConsPlusCell"/>
              <w:jc w:val="both"/>
            </w:pPr>
            <w:r w:rsidRPr="00E27470">
              <w:t>6.</w:t>
            </w:r>
            <w:r>
              <w:t xml:space="preserve"> </w:t>
            </w:r>
            <w:r w:rsidRPr="00E27470">
              <w:t>Полы</w:t>
            </w:r>
          </w:p>
        </w:tc>
        <w:tc>
          <w:tcPr>
            <w:tcW w:w="2835" w:type="dxa"/>
            <w:tcBorders>
              <w:bottom w:val="single" w:sz="4" w:space="0" w:color="auto"/>
            </w:tcBorders>
          </w:tcPr>
          <w:p w14:paraId="31AE4B0E" w14:textId="77777777" w:rsidR="002F134B" w:rsidRPr="00E27470" w:rsidRDefault="002F134B" w:rsidP="002F134B">
            <w:pPr>
              <w:pStyle w:val="ConsPlusCell"/>
              <w:jc w:val="both"/>
            </w:pPr>
            <w:r w:rsidRPr="00E27470">
              <w:t>Дощатые</w:t>
            </w:r>
            <w:r>
              <w:t>;</w:t>
            </w:r>
          </w:p>
        </w:tc>
        <w:tc>
          <w:tcPr>
            <w:tcW w:w="2977" w:type="dxa"/>
            <w:tcBorders>
              <w:bottom w:val="single" w:sz="4" w:space="0" w:color="auto"/>
              <w:right w:val="single" w:sz="4" w:space="0" w:color="auto"/>
            </w:tcBorders>
          </w:tcPr>
          <w:p w14:paraId="06822258" w14:textId="77777777" w:rsidR="002F134B" w:rsidRPr="00E27470" w:rsidRDefault="002F134B" w:rsidP="002F134B">
            <w:pPr>
              <w:pStyle w:val="ConsPlusCell"/>
              <w:jc w:val="center"/>
            </w:pPr>
            <w:r>
              <w:t>---</w:t>
            </w:r>
          </w:p>
        </w:tc>
      </w:tr>
      <w:tr w:rsidR="002F134B" w:rsidRPr="00E27470" w14:paraId="7EC9E8D7" w14:textId="77777777" w:rsidTr="002F134B">
        <w:tblPrEx>
          <w:tblLook w:val="04A0" w:firstRow="1" w:lastRow="0" w:firstColumn="1" w:lastColumn="0" w:noHBand="0" w:noVBand="1"/>
        </w:tblPrEx>
        <w:tc>
          <w:tcPr>
            <w:tcW w:w="4077" w:type="dxa"/>
            <w:tcBorders>
              <w:left w:val="single" w:sz="4" w:space="0" w:color="auto"/>
            </w:tcBorders>
          </w:tcPr>
          <w:p w14:paraId="5886AFB2" w14:textId="77777777" w:rsidR="002F134B" w:rsidRDefault="002F134B" w:rsidP="002F134B">
            <w:pPr>
              <w:pStyle w:val="ConsPlusCell"/>
            </w:pPr>
            <w:r w:rsidRPr="00E27470">
              <w:t>7.</w:t>
            </w:r>
            <w:r>
              <w:t xml:space="preserve"> </w:t>
            </w:r>
            <w:r w:rsidRPr="00E27470">
              <w:t>Проемы</w:t>
            </w:r>
            <w:r>
              <w:t>: -</w:t>
            </w:r>
            <w:r w:rsidRPr="00E27470">
              <w:t xml:space="preserve"> окна,</w:t>
            </w:r>
          </w:p>
          <w:p w14:paraId="420F330E" w14:textId="77777777" w:rsidR="002F134B" w:rsidRPr="00E27470" w:rsidRDefault="002F134B" w:rsidP="002F134B">
            <w:pPr>
              <w:pStyle w:val="ConsPlusCell"/>
            </w:pPr>
            <w:r w:rsidRPr="00E27470">
              <w:t xml:space="preserve"> </w:t>
            </w:r>
            <w:r>
              <w:t xml:space="preserve">   - </w:t>
            </w:r>
            <w:r w:rsidRPr="00E27470">
              <w:t>двери</w:t>
            </w:r>
            <w:r>
              <w:t xml:space="preserve"> </w:t>
            </w:r>
            <w:r w:rsidRPr="00E27470">
              <w:t>(другое)</w:t>
            </w:r>
          </w:p>
        </w:tc>
        <w:tc>
          <w:tcPr>
            <w:tcW w:w="2835" w:type="dxa"/>
          </w:tcPr>
          <w:p w14:paraId="5C266F6F" w14:textId="77777777" w:rsidR="002F134B" w:rsidRPr="00E27470" w:rsidRDefault="002F134B" w:rsidP="002F134B">
            <w:pPr>
              <w:pStyle w:val="ConsPlusCell"/>
              <w:jc w:val="both"/>
            </w:pPr>
            <w:r>
              <w:t>Двухстворчатые;</w:t>
            </w:r>
          </w:p>
          <w:p w14:paraId="498DDCE0" w14:textId="77777777" w:rsidR="002F134B" w:rsidRPr="00E27470" w:rsidRDefault="002F134B" w:rsidP="002F134B">
            <w:pPr>
              <w:pStyle w:val="ConsPlusCell"/>
              <w:jc w:val="both"/>
            </w:pPr>
            <w:r>
              <w:t>Филенчатые;</w:t>
            </w:r>
          </w:p>
        </w:tc>
        <w:tc>
          <w:tcPr>
            <w:tcW w:w="2977" w:type="dxa"/>
            <w:tcBorders>
              <w:right w:val="single" w:sz="4" w:space="0" w:color="auto"/>
            </w:tcBorders>
          </w:tcPr>
          <w:p w14:paraId="625F5843" w14:textId="77777777" w:rsidR="002F134B" w:rsidRPr="00E27470" w:rsidRDefault="002F134B" w:rsidP="002F134B">
            <w:pPr>
              <w:pStyle w:val="ConsPlusCell"/>
              <w:jc w:val="center"/>
            </w:pPr>
            <w:r>
              <w:t>---</w:t>
            </w:r>
          </w:p>
        </w:tc>
      </w:tr>
      <w:tr w:rsidR="002F134B" w:rsidRPr="00E27470" w14:paraId="63A89A35" w14:textId="77777777" w:rsidTr="002F134B">
        <w:tblPrEx>
          <w:tblLook w:val="04A0" w:firstRow="1" w:lastRow="0" w:firstColumn="1" w:lastColumn="0" w:noHBand="0" w:noVBand="1"/>
        </w:tblPrEx>
        <w:tc>
          <w:tcPr>
            <w:tcW w:w="4077" w:type="dxa"/>
            <w:tcBorders>
              <w:left w:val="single" w:sz="4" w:space="0" w:color="auto"/>
            </w:tcBorders>
          </w:tcPr>
          <w:p w14:paraId="22F66C87" w14:textId="77777777" w:rsidR="002F134B" w:rsidRPr="00E27470" w:rsidRDefault="002F134B" w:rsidP="002F134B">
            <w:pPr>
              <w:pStyle w:val="ConsPlusCell"/>
            </w:pPr>
            <w:r w:rsidRPr="00E27470">
              <w:t>8.</w:t>
            </w:r>
            <w:r>
              <w:t xml:space="preserve"> </w:t>
            </w:r>
            <w:r w:rsidRPr="00E27470">
              <w:t>Отделка</w:t>
            </w:r>
            <w:r>
              <w:t>: -</w:t>
            </w:r>
            <w:r w:rsidRPr="00E27470">
              <w:t xml:space="preserve"> внутренняя,</w:t>
            </w:r>
          </w:p>
          <w:p w14:paraId="62AE4A96" w14:textId="77777777" w:rsidR="002F134B" w:rsidRPr="00E27470" w:rsidRDefault="002F134B" w:rsidP="002F134B">
            <w:pPr>
              <w:pStyle w:val="ConsPlusCell"/>
            </w:pPr>
            <w:r w:rsidRPr="00E27470">
              <w:t xml:space="preserve">  </w:t>
            </w:r>
            <w:r>
              <w:t xml:space="preserve"> - </w:t>
            </w:r>
            <w:r w:rsidRPr="00E27470">
              <w:t>наружная (другое)</w:t>
            </w:r>
          </w:p>
        </w:tc>
        <w:tc>
          <w:tcPr>
            <w:tcW w:w="2835" w:type="dxa"/>
          </w:tcPr>
          <w:p w14:paraId="53704AA3" w14:textId="77777777" w:rsidR="002F134B" w:rsidRDefault="002F134B" w:rsidP="002F134B">
            <w:pPr>
              <w:pStyle w:val="ConsPlusCell"/>
              <w:jc w:val="both"/>
            </w:pPr>
            <w:r>
              <w:t xml:space="preserve">Штукатурка, обои, </w:t>
            </w:r>
            <w:r w:rsidRPr="00E27470">
              <w:t>окраска</w:t>
            </w:r>
            <w:r>
              <w:t>;</w:t>
            </w:r>
          </w:p>
          <w:p w14:paraId="15EC2982" w14:textId="77777777" w:rsidR="002F134B" w:rsidRPr="00E27470" w:rsidRDefault="002F134B" w:rsidP="002F134B">
            <w:pPr>
              <w:pStyle w:val="ConsPlusCell"/>
              <w:jc w:val="both"/>
            </w:pPr>
            <w:r>
              <w:t>------</w:t>
            </w:r>
          </w:p>
        </w:tc>
        <w:tc>
          <w:tcPr>
            <w:tcW w:w="2977" w:type="dxa"/>
            <w:tcBorders>
              <w:right w:val="single" w:sz="4" w:space="0" w:color="auto"/>
            </w:tcBorders>
          </w:tcPr>
          <w:p w14:paraId="20010EFC" w14:textId="77777777" w:rsidR="002F134B" w:rsidRPr="00E27470" w:rsidRDefault="002F134B" w:rsidP="002F134B">
            <w:pPr>
              <w:pStyle w:val="ConsPlusCell"/>
              <w:jc w:val="center"/>
            </w:pPr>
            <w:r>
              <w:t>---</w:t>
            </w:r>
          </w:p>
        </w:tc>
      </w:tr>
      <w:tr w:rsidR="002F134B" w:rsidRPr="00E27470" w14:paraId="52FC819D" w14:textId="77777777" w:rsidTr="002F134B">
        <w:tblPrEx>
          <w:tblLook w:val="04A0" w:firstRow="1" w:lastRow="0" w:firstColumn="1" w:lastColumn="0" w:noHBand="0" w:noVBand="1"/>
        </w:tblPrEx>
        <w:tc>
          <w:tcPr>
            <w:tcW w:w="4077" w:type="dxa"/>
            <w:tcBorders>
              <w:left w:val="single" w:sz="4" w:space="0" w:color="auto"/>
              <w:bottom w:val="single" w:sz="4" w:space="0" w:color="auto"/>
            </w:tcBorders>
          </w:tcPr>
          <w:p w14:paraId="5630DA17" w14:textId="77777777" w:rsidR="002F134B" w:rsidRDefault="002F134B" w:rsidP="002F134B">
            <w:pPr>
              <w:pStyle w:val="ConsPlusCell"/>
            </w:pPr>
            <w:r w:rsidRPr="00E27470">
              <w:t>9.</w:t>
            </w:r>
            <w:r>
              <w:t xml:space="preserve"> </w:t>
            </w:r>
            <w:r w:rsidRPr="00E27470">
              <w:t xml:space="preserve">Механическое, электрическое, </w:t>
            </w:r>
          </w:p>
          <w:p w14:paraId="2B2B8158" w14:textId="77777777" w:rsidR="002F134B" w:rsidRPr="00E27470" w:rsidRDefault="002F134B" w:rsidP="002F134B">
            <w:pPr>
              <w:pStyle w:val="ConsPlusCell"/>
            </w:pPr>
            <w:r w:rsidRPr="00E27470">
              <w:t>санитарно-техническое и</w:t>
            </w:r>
          </w:p>
          <w:p w14:paraId="3F0DD068" w14:textId="77777777" w:rsidR="002F134B" w:rsidRPr="00E27470" w:rsidRDefault="002F134B" w:rsidP="002F134B">
            <w:pPr>
              <w:pStyle w:val="ConsPlusCell"/>
            </w:pPr>
            <w:r>
              <w:t>и</w:t>
            </w:r>
            <w:r w:rsidRPr="00E27470">
              <w:t>ное оборудование</w:t>
            </w:r>
            <w:r>
              <w:t xml:space="preserve"> </w:t>
            </w:r>
            <w:r w:rsidRPr="00E27470">
              <w:t>ванны, напольные</w:t>
            </w:r>
            <w:r>
              <w:t xml:space="preserve"> </w:t>
            </w:r>
            <w:r w:rsidRPr="00E27470">
              <w:t>электроплиты, телефонные сети и оборудование сети проводного радиовещания,</w:t>
            </w:r>
            <w:r>
              <w:t xml:space="preserve"> </w:t>
            </w:r>
            <w:r w:rsidRPr="00E27470">
              <w:t>сигнализация,</w:t>
            </w:r>
            <w:r>
              <w:t xml:space="preserve"> </w:t>
            </w:r>
            <w:r w:rsidRPr="00E27470">
              <w:t xml:space="preserve">мусоропровод, лифт, вентиляция </w:t>
            </w:r>
            <w:r>
              <w:t>и другое</w:t>
            </w:r>
          </w:p>
        </w:tc>
        <w:tc>
          <w:tcPr>
            <w:tcW w:w="2835" w:type="dxa"/>
            <w:tcBorders>
              <w:bottom w:val="single" w:sz="4" w:space="0" w:color="auto"/>
            </w:tcBorders>
          </w:tcPr>
          <w:p w14:paraId="1000EB8B" w14:textId="77777777" w:rsidR="002F134B" w:rsidRDefault="002F134B" w:rsidP="002F134B">
            <w:pPr>
              <w:pStyle w:val="ConsPlusCell"/>
              <w:jc w:val="both"/>
            </w:pPr>
            <w:r>
              <w:t>Ванны, туалеты,</w:t>
            </w:r>
          </w:p>
          <w:p w14:paraId="0E58EB19" w14:textId="77777777" w:rsidR="002F134B" w:rsidRPr="00E27470" w:rsidRDefault="002F134B" w:rsidP="002F134B">
            <w:pPr>
              <w:pStyle w:val="ConsPlusCell"/>
              <w:jc w:val="both"/>
            </w:pPr>
            <w:r>
              <w:t xml:space="preserve"> вентиляция;</w:t>
            </w:r>
          </w:p>
          <w:p w14:paraId="043FC905" w14:textId="77777777" w:rsidR="002F134B" w:rsidRPr="00E27470" w:rsidRDefault="002F134B" w:rsidP="002F134B">
            <w:pPr>
              <w:pStyle w:val="ConsPlusCell"/>
              <w:jc w:val="both"/>
            </w:pPr>
            <w:r w:rsidRPr="00E27470">
              <w:t xml:space="preserve"> </w:t>
            </w:r>
          </w:p>
        </w:tc>
        <w:tc>
          <w:tcPr>
            <w:tcW w:w="2977" w:type="dxa"/>
            <w:tcBorders>
              <w:bottom w:val="single" w:sz="4" w:space="0" w:color="auto"/>
              <w:right w:val="single" w:sz="4" w:space="0" w:color="auto"/>
            </w:tcBorders>
          </w:tcPr>
          <w:p w14:paraId="1E0F7B5E" w14:textId="77777777" w:rsidR="002F134B" w:rsidRPr="00E27470" w:rsidRDefault="002F134B" w:rsidP="002F134B">
            <w:pPr>
              <w:pStyle w:val="ConsPlusCell"/>
              <w:jc w:val="center"/>
            </w:pPr>
            <w:r>
              <w:t>---</w:t>
            </w:r>
          </w:p>
        </w:tc>
      </w:tr>
      <w:tr w:rsidR="002F134B" w:rsidRPr="00E27470" w14:paraId="55EA7137" w14:textId="77777777" w:rsidTr="002F134B">
        <w:tblPrEx>
          <w:tblLook w:val="04A0" w:firstRow="1" w:lastRow="0" w:firstColumn="1" w:lastColumn="0" w:noHBand="0" w:noVBand="1"/>
        </w:tblPrEx>
        <w:tc>
          <w:tcPr>
            <w:tcW w:w="4077" w:type="dxa"/>
            <w:tcBorders>
              <w:left w:val="single" w:sz="4" w:space="0" w:color="auto"/>
              <w:bottom w:val="single" w:sz="4" w:space="0" w:color="auto"/>
            </w:tcBorders>
          </w:tcPr>
          <w:p w14:paraId="3C055447" w14:textId="77777777" w:rsidR="002F134B" w:rsidRPr="00E27470" w:rsidRDefault="002F134B" w:rsidP="002F134B">
            <w:pPr>
              <w:pStyle w:val="ConsPlusCell"/>
            </w:pPr>
            <w:r w:rsidRPr="00E27470">
              <w:t>10.</w:t>
            </w:r>
            <w:r>
              <w:t xml:space="preserve"> </w:t>
            </w:r>
            <w:r w:rsidRPr="00E27470">
              <w:t>Внутридомовые</w:t>
            </w:r>
            <w:r>
              <w:t xml:space="preserve"> и</w:t>
            </w:r>
            <w:r w:rsidRPr="00E27470">
              <w:t>нженерные коммуникации и</w:t>
            </w:r>
            <w:r>
              <w:t xml:space="preserve"> </w:t>
            </w:r>
            <w:r w:rsidRPr="00E27470">
              <w:t>оборудование для</w:t>
            </w:r>
            <w:r>
              <w:t xml:space="preserve"> </w:t>
            </w:r>
            <w:r w:rsidRPr="00E27470">
              <w:t>предоставления коммунальных услуг</w:t>
            </w:r>
            <w:r>
              <w:t xml:space="preserve">: </w:t>
            </w:r>
            <w:r w:rsidRPr="00E27470">
              <w:t>электроснабжение,</w:t>
            </w:r>
          </w:p>
          <w:p w14:paraId="337F0561" w14:textId="77777777" w:rsidR="002F134B" w:rsidRPr="00E27470" w:rsidRDefault="002F134B" w:rsidP="002F134B">
            <w:pPr>
              <w:pStyle w:val="ConsPlusCell"/>
            </w:pPr>
            <w:r w:rsidRPr="00E27470">
              <w:t>холодное водоснабжение,</w:t>
            </w:r>
          </w:p>
          <w:p w14:paraId="2AFE2F0F" w14:textId="77777777" w:rsidR="002F134B" w:rsidRPr="00E27470" w:rsidRDefault="002F134B" w:rsidP="002F134B">
            <w:pPr>
              <w:pStyle w:val="ConsPlusCell"/>
            </w:pPr>
            <w:r w:rsidRPr="00E27470">
              <w:t>горячее водоснабжение,</w:t>
            </w:r>
          </w:p>
          <w:p w14:paraId="74601D99" w14:textId="77777777" w:rsidR="002F134B" w:rsidRPr="00E27470" w:rsidRDefault="002F134B" w:rsidP="002F134B">
            <w:pPr>
              <w:pStyle w:val="ConsPlusCell"/>
            </w:pPr>
            <w:r w:rsidRPr="00E27470">
              <w:t>водоотведение,</w:t>
            </w:r>
          </w:p>
          <w:p w14:paraId="265C7DE8" w14:textId="77777777" w:rsidR="002F134B" w:rsidRDefault="002F134B" w:rsidP="002F134B">
            <w:pPr>
              <w:pStyle w:val="ConsPlusCell"/>
            </w:pPr>
            <w:r w:rsidRPr="00E27470">
              <w:t xml:space="preserve">газоснабжение, </w:t>
            </w:r>
          </w:p>
          <w:p w14:paraId="4556E28E" w14:textId="77777777" w:rsidR="002F134B" w:rsidRPr="00E27470" w:rsidRDefault="002F134B" w:rsidP="002F134B">
            <w:pPr>
              <w:pStyle w:val="ConsPlusCell"/>
            </w:pPr>
            <w:r w:rsidRPr="00E27470">
              <w:t>отопление:</w:t>
            </w:r>
            <w:r>
              <w:t xml:space="preserve"> </w:t>
            </w:r>
            <w:r w:rsidRPr="00E27470">
              <w:t>от внешних к</w:t>
            </w:r>
            <w:r>
              <w:t>отельных</w:t>
            </w:r>
            <w:r w:rsidRPr="00E27470">
              <w:t>,</w:t>
            </w:r>
            <w:r>
              <w:t xml:space="preserve"> </w:t>
            </w:r>
            <w:r w:rsidRPr="00E27470">
              <w:t>от домовой</w:t>
            </w:r>
            <w:r>
              <w:t xml:space="preserve"> котельной</w:t>
            </w:r>
            <w:r w:rsidRPr="00E27470">
              <w:t>, печи,</w:t>
            </w:r>
            <w:r>
              <w:t xml:space="preserve"> </w:t>
            </w:r>
            <w:r w:rsidRPr="00E27470">
              <w:t>калориферы, АГВ</w:t>
            </w:r>
            <w:r>
              <w:t xml:space="preserve"> и другое</w:t>
            </w:r>
          </w:p>
        </w:tc>
        <w:tc>
          <w:tcPr>
            <w:tcW w:w="2835" w:type="dxa"/>
            <w:tcBorders>
              <w:bottom w:val="single" w:sz="4" w:space="0" w:color="auto"/>
            </w:tcBorders>
          </w:tcPr>
          <w:p w14:paraId="313E410C" w14:textId="77777777" w:rsidR="002F134B" w:rsidRPr="00E27470" w:rsidRDefault="002F134B" w:rsidP="002F134B">
            <w:pPr>
              <w:pStyle w:val="ConsPlusCell"/>
            </w:pPr>
            <w:r>
              <w:t>Э</w:t>
            </w:r>
            <w:r w:rsidRPr="00E27470">
              <w:t>лектроснабжение,</w:t>
            </w:r>
          </w:p>
          <w:p w14:paraId="3C522C92" w14:textId="77777777" w:rsidR="002F134B" w:rsidRDefault="002F134B" w:rsidP="002F134B">
            <w:pPr>
              <w:pStyle w:val="ConsPlusCell"/>
            </w:pPr>
            <w:r>
              <w:t>холодное водоснабжение</w:t>
            </w:r>
            <w:r w:rsidRPr="00E27470">
              <w:t>,</w:t>
            </w:r>
          </w:p>
          <w:p w14:paraId="3784B442" w14:textId="77777777" w:rsidR="002F134B" w:rsidRPr="00E27470" w:rsidRDefault="002F134B" w:rsidP="002F134B">
            <w:pPr>
              <w:pStyle w:val="ConsPlusCell"/>
            </w:pPr>
            <w:r>
              <w:t xml:space="preserve">горячее водоснабжение, </w:t>
            </w:r>
          </w:p>
          <w:p w14:paraId="79040BEF" w14:textId="77777777" w:rsidR="002F134B" w:rsidRPr="00E27470" w:rsidRDefault="002F134B" w:rsidP="002F134B">
            <w:pPr>
              <w:pStyle w:val="ConsPlusCell"/>
            </w:pPr>
            <w:r>
              <w:t>водоотведение</w:t>
            </w:r>
            <w:r w:rsidRPr="00E27470">
              <w:t>,</w:t>
            </w:r>
          </w:p>
          <w:p w14:paraId="2B4AC65D" w14:textId="77777777" w:rsidR="002F134B" w:rsidRPr="00E27470" w:rsidRDefault="002F134B" w:rsidP="002F134B">
            <w:pPr>
              <w:pStyle w:val="ConsPlusCell"/>
            </w:pPr>
            <w:r w:rsidRPr="00E27470">
              <w:t>центральное отопление</w:t>
            </w:r>
            <w:r>
              <w:t>, газоснабжение (газгольдер);</w:t>
            </w:r>
          </w:p>
        </w:tc>
        <w:tc>
          <w:tcPr>
            <w:tcW w:w="2977" w:type="dxa"/>
            <w:tcBorders>
              <w:bottom w:val="single" w:sz="4" w:space="0" w:color="auto"/>
              <w:right w:val="single" w:sz="4" w:space="0" w:color="auto"/>
            </w:tcBorders>
          </w:tcPr>
          <w:p w14:paraId="6EA89F0C" w14:textId="77777777" w:rsidR="002F134B" w:rsidRPr="00E27470" w:rsidRDefault="002F134B" w:rsidP="002F134B">
            <w:pPr>
              <w:pStyle w:val="ConsPlusCell"/>
              <w:jc w:val="center"/>
            </w:pPr>
            <w:r>
              <w:t>---</w:t>
            </w:r>
          </w:p>
        </w:tc>
      </w:tr>
    </w:tbl>
    <w:p w14:paraId="6E0CCEF5" w14:textId="77777777" w:rsidR="002F134B" w:rsidRDefault="002F134B" w:rsidP="002F134B">
      <w:pPr>
        <w:pStyle w:val="ConsPlusCell"/>
        <w:jc w:val="both"/>
        <w:rPr>
          <w:sz w:val="22"/>
          <w:szCs w:val="22"/>
        </w:rPr>
      </w:pPr>
      <w:r w:rsidRPr="008F6CE0">
        <w:rPr>
          <w:sz w:val="22"/>
          <w:szCs w:val="22"/>
        </w:rPr>
        <w:t>Настоящий Акт составлен в соответствии с данными Технического паспорта</w:t>
      </w:r>
      <w:r>
        <w:rPr>
          <w:sz w:val="22"/>
          <w:szCs w:val="22"/>
        </w:rPr>
        <w:t xml:space="preserve"> от 20.07.1995 года </w:t>
      </w:r>
      <w:r>
        <w:rPr>
          <w:sz w:val="22"/>
          <w:szCs w:val="22"/>
        </w:rPr>
        <w:lastRenderedPageBreak/>
        <w:t>(Г</w:t>
      </w:r>
      <w:r w:rsidRPr="008F6CE0">
        <w:rPr>
          <w:sz w:val="22"/>
          <w:szCs w:val="22"/>
        </w:rPr>
        <w:t>осударственное предприятие Нижегородской области «Нижтехинвентаризация» Шахунский филиал)</w:t>
      </w:r>
      <w:r>
        <w:rPr>
          <w:sz w:val="22"/>
          <w:szCs w:val="22"/>
        </w:rPr>
        <w:t>.</w:t>
      </w:r>
      <w:r w:rsidRPr="008F6CE0">
        <w:rPr>
          <w:sz w:val="22"/>
          <w:szCs w:val="22"/>
        </w:rPr>
        <w:t xml:space="preserve"> </w:t>
      </w:r>
    </w:p>
    <w:p w14:paraId="504D52E4" w14:textId="77777777" w:rsidR="002F134B" w:rsidRDefault="002F134B" w:rsidP="002F134B">
      <w:pPr>
        <w:pStyle w:val="ConsPlusNormal"/>
        <w:jc w:val="both"/>
        <w:rPr>
          <w:rFonts w:ascii="Times New Roman" w:hAnsi="Times New Roman" w:cs="Times New Roman"/>
        </w:rPr>
      </w:pPr>
    </w:p>
    <w:p w14:paraId="4171DE54" w14:textId="77777777" w:rsidR="002F134B" w:rsidRPr="00F95CAB" w:rsidRDefault="002F134B" w:rsidP="002F134B">
      <w:pPr>
        <w:widowControl w:val="0"/>
        <w:autoSpaceDE w:val="0"/>
        <w:autoSpaceDN w:val="0"/>
        <w:adjustRightInd w:val="0"/>
        <w:jc w:val="center"/>
        <w:rPr>
          <w:u w:val="single"/>
        </w:rPr>
      </w:pPr>
      <w:r w:rsidRPr="00F95CAB">
        <w:rPr>
          <w:u w:val="single"/>
        </w:rPr>
        <w:t xml:space="preserve">Начальник Управления ЖКХ и архитектурной деятельности администрации </w:t>
      </w:r>
      <w:r>
        <w:rPr>
          <w:u w:val="single"/>
        </w:rPr>
        <w:t>муниципального</w:t>
      </w:r>
      <w:r w:rsidRPr="00F95CAB">
        <w:rPr>
          <w:u w:val="single"/>
        </w:rPr>
        <w:t xml:space="preserve"> округа город Шахунья Нижегородской области</w:t>
      </w:r>
    </w:p>
    <w:p w14:paraId="486B0CC3" w14:textId="77777777" w:rsidR="002F134B" w:rsidRPr="00EF4A63" w:rsidRDefault="002F134B" w:rsidP="002F134B">
      <w:pPr>
        <w:widowControl w:val="0"/>
        <w:autoSpaceDE w:val="0"/>
        <w:autoSpaceDN w:val="0"/>
        <w:adjustRightInd w:val="0"/>
        <w:jc w:val="center"/>
      </w:pPr>
      <w:r w:rsidRPr="00EF4A63">
        <w:rPr>
          <w:sz w:val="16"/>
          <w:szCs w:val="16"/>
        </w:rPr>
        <w:t>(должность, Ф.И.О., руководителя органа местного самоуправления,</w:t>
      </w:r>
      <w:r w:rsidRPr="00EF4A63">
        <w:rPr>
          <w:rFonts w:ascii="Courier New" w:hAnsi="Courier New" w:cs="Courier New"/>
          <w:sz w:val="20"/>
          <w:szCs w:val="20"/>
        </w:rPr>
        <w:t xml:space="preserve"> </w:t>
      </w:r>
      <w:r w:rsidRPr="00EF4A63">
        <w:rPr>
          <w:sz w:val="16"/>
          <w:szCs w:val="16"/>
        </w:rPr>
        <w:t>уполномоченного устанавливать техническое состояние</w:t>
      </w:r>
    </w:p>
    <w:p w14:paraId="4DD58349" w14:textId="77777777" w:rsidR="002F134B" w:rsidRPr="00EF4A63" w:rsidRDefault="002F134B" w:rsidP="002F134B">
      <w:pPr>
        <w:widowControl w:val="0"/>
        <w:autoSpaceDE w:val="0"/>
        <w:autoSpaceDN w:val="0"/>
        <w:adjustRightInd w:val="0"/>
        <w:jc w:val="center"/>
        <w:rPr>
          <w:sz w:val="16"/>
          <w:szCs w:val="16"/>
        </w:rPr>
      </w:pPr>
      <w:r w:rsidRPr="00EF4A63">
        <w:rPr>
          <w:sz w:val="16"/>
          <w:szCs w:val="16"/>
        </w:rPr>
        <w:t>многоквартирного дома, являющегося объектом конкурса)</w:t>
      </w:r>
    </w:p>
    <w:p w14:paraId="06347CC3" w14:textId="4AB542AD" w:rsidR="002F134B" w:rsidRPr="00EF4A63" w:rsidRDefault="002F134B" w:rsidP="002F134B">
      <w:pPr>
        <w:widowControl w:val="0"/>
        <w:autoSpaceDE w:val="0"/>
        <w:autoSpaceDN w:val="0"/>
        <w:adjustRightInd w:val="0"/>
        <w:jc w:val="both"/>
        <w:rPr>
          <w:u w:val="single"/>
        </w:rPr>
      </w:pPr>
      <w:r w:rsidRPr="00EF4A63">
        <w:rPr>
          <w:sz w:val="20"/>
          <w:szCs w:val="20"/>
        </w:rPr>
        <w:t xml:space="preserve">                 </w:t>
      </w:r>
      <w:r w:rsidRPr="00EF4A63">
        <w:t xml:space="preserve">_____________                                                                                        </w:t>
      </w:r>
      <w:r w:rsidRPr="00EF4A63">
        <w:rPr>
          <w:u w:val="single"/>
        </w:rPr>
        <w:t>Лаптев С.М.</w:t>
      </w:r>
    </w:p>
    <w:p w14:paraId="26A3074E" w14:textId="77777777" w:rsidR="002F134B" w:rsidRPr="00EF4A63" w:rsidRDefault="002F134B" w:rsidP="002F134B">
      <w:pPr>
        <w:widowControl w:val="0"/>
        <w:autoSpaceDE w:val="0"/>
        <w:autoSpaceDN w:val="0"/>
        <w:adjustRightInd w:val="0"/>
        <w:jc w:val="both"/>
        <w:rPr>
          <w:sz w:val="16"/>
          <w:szCs w:val="16"/>
        </w:rPr>
      </w:pPr>
      <w:r w:rsidRPr="00EF4A63">
        <w:rPr>
          <w:sz w:val="16"/>
          <w:szCs w:val="16"/>
        </w:rPr>
        <w:t xml:space="preserve">                              (подпись)                                                                                                                                             (ф. и.о.)</w:t>
      </w:r>
    </w:p>
    <w:p w14:paraId="3591E1A0" w14:textId="77777777" w:rsidR="002F134B" w:rsidRPr="00EF4A63" w:rsidRDefault="002F134B" w:rsidP="002F134B">
      <w:pPr>
        <w:widowControl w:val="0"/>
        <w:autoSpaceDE w:val="0"/>
        <w:autoSpaceDN w:val="0"/>
        <w:adjustRightInd w:val="0"/>
        <w:jc w:val="both"/>
      </w:pPr>
      <w:r w:rsidRPr="00EF4A63">
        <w:t xml:space="preserve">        "____" _______ 202</w:t>
      </w:r>
      <w:r>
        <w:t>6</w:t>
      </w:r>
      <w:r w:rsidRPr="00EF4A63">
        <w:t xml:space="preserve"> г.</w:t>
      </w:r>
    </w:p>
    <w:p w14:paraId="03F50D91" w14:textId="77777777" w:rsidR="002F134B" w:rsidRPr="00EF4A63" w:rsidRDefault="002F134B" w:rsidP="002F134B">
      <w:pPr>
        <w:widowControl w:val="0"/>
        <w:autoSpaceDE w:val="0"/>
        <w:autoSpaceDN w:val="0"/>
        <w:adjustRightInd w:val="0"/>
        <w:jc w:val="both"/>
        <w:rPr>
          <w:sz w:val="20"/>
          <w:szCs w:val="20"/>
        </w:rPr>
      </w:pPr>
      <w:r w:rsidRPr="00EF4A63">
        <w:rPr>
          <w:sz w:val="20"/>
          <w:szCs w:val="20"/>
        </w:rPr>
        <w:t xml:space="preserve">               М.П.</w:t>
      </w:r>
    </w:p>
    <w:p w14:paraId="6B161F22" w14:textId="77777777" w:rsidR="002F134B" w:rsidRPr="00E27470" w:rsidRDefault="002F134B" w:rsidP="002F134B">
      <w:pPr>
        <w:pStyle w:val="ConsPlusNonformat"/>
        <w:jc w:val="both"/>
        <w:rPr>
          <w:rFonts w:ascii="Times New Roman" w:hAnsi="Times New Roman" w:cs="Times New Roman"/>
        </w:rPr>
      </w:pPr>
    </w:p>
    <w:p w14:paraId="0D70FEC6" w14:textId="77777777" w:rsidR="002F134B" w:rsidRDefault="002F134B" w:rsidP="00613445">
      <w:pPr>
        <w:snapToGrid w:val="0"/>
        <w:ind w:left="2832" w:firstLine="708"/>
        <w:jc w:val="right"/>
      </w:pPr>
    </w:p>
    <w:p w14:paraId="2C686A4E" w14:textId="3CC2EAD5" w:rsidR="002F134B" w:rsidRDefault="002F134B" w:rsidP="00613445">
      <w:pPr>
        <w:snapToGrid w:val="0"/>
        <w:ind w:left="2832" w:firstLine="708"/>
        <w:jc w:val="right"/>
      </w:pPr>
    </w:p>
    <w:p w14:paraId="1CB7C592" w14:textId="512343DC" w:rsidR="002F134B" w:rsidRDefault="002F134B" w:rsidP="00613445">
      <w:pPr>
        <w:snapToGrid w:val="0"/>
        <w:ind w:left="2832" w:firstLine="708"/>
        <w:jc w:val="right"/>
      </w:pPr>
    </w:p>
    <w:p w14:paraId="50EF363F" w14:textId="190A3198" w:rsidR="002F134B" w:rsidRDefault="002F134B" w:rsidP="00613445">
      <w:pPr>
        <w:snapToGrid w:val="0"/>
        <w:ind w:left="2832" w:firstLine="708"/>
        <w:jc w:val="right"/>
      </w:pPr>
      <w:r>
        <w:t>Приложение №</w:t>
      </w:r>
      <w:r w:rsidR="00CD2D37">
        <w:t>54</w:t>
      </w:r>
    </w:p>
    <w:p w14:paraId="284BB795" w14:textId="7BCE9748" w:rsidR="002F134B" w:rsidRDefault="002F134B" w:rsidP="00613445">
      <w:pPr>
        <w:snapToGrid w:val="0"/>
        <w:ind w:left="2832" w:firstLine="708"/>
        <w:jc w:val="right"/>
      </w:pPr>
    </w:p>
    <w:p w14:paraId="7B493875" w14:textId="621048A5" w:rsidR="009D5EBE" w:rsidRPr="008F7450" w:rsidRDefault="00CD2D37" w:rsidP="009D5EBE">
      <w:pPr>
        <w:pStyle w:val="ConsPlusNonformat"/>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9D5EBE" w:rsidRPr="008F7450">
        <w:rPr>
          <w:rFonts w:ascii="Times New Roman" w:hAnsi="Times New Roman" w:cs="Times New Roman"/>
          <w:b/>
          <w:bCs/>
          <w:sz w:val="22"/>
          <w:szCs w:val="22"/>
        </w:rPr>
        <w:t>УТВЕРЖДАЮ:</w:t>
      </w:r>
    </w:p>
    <w:p w14:paraId="4307D76A" w14:textId="77777777" w:rsidR="009D5EBE" w:rsidRDefault="009D5EBE" w:rsidP="009D5EBE">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1EDFE18A" w14:textId="77777777" w:rsidR="009D5EBE" w:rsidRDefault="009D5EBE" w:rsidP="009D5EBE">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0DDC316B" w14:textId="77777777" w:rsidR="009D5EBE" w:rsidRDefault="009D5EBE" w:rsidP="009D5EBE">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536097E2" w14:textId="77777777" w:rsidR="009D5EBE" w:rsidRDefault="009D5EBE" w:rsidP="009D5EBE">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3BAF93EA" w14:textId="77777777" w:rsidR="009D5EBE" w:rsidRDefault="009D5EBE" w:rsidP="009D5EBE">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59CA578A" w14:textId="77777777" w:rsidR="009D5EBE" w:rsidRDefault="009D5EBE" w:rsidP="009D5EBE">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428D39AD" w14:textId="77777777" w:rsidR="009D5EBE" w:rsidRDefault="009D5EBE" w:rsidP="009D5EBE">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3EEA74F2" w14:textId="77777777" w:rsidR="009D5EBE" w:rsidRDefault="009D5EBE" w:rsidP="009D5EBE">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43952C40" w14:textId="77777777" w:rsidR="009D5EBE" w:rsidRDefault="009D5EBE" w:rsidP="009D5EBE">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4CCF5FE7" w14:textId="77777777" w:rsidR="009D5EBE" w:rsidRDefault="009D5EBE" w:rsidP="009D5EBE">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4A9EF3CA" w14:textId="77777777" w:rsidR="009D5EBE" w:rsidRDefault="009D5EBE" w:rsidP="009D5EBE">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4EFB622D" w14:textId="77777777" w:rsidR="009D5EBE" w:rsidRDefault="009D5EBE" w:rsidP="009D5EBE">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1CF2315D" w14:textId="77777777" w:rsidR="009D5EBE" w:rsidRDefault="009D5EBE" w:rsidP="009D5EBE">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125C8E89" w14:textId="77777777" w:rsidR="009D5EBE" w:rsidRDefault="009D5EBE" w:rsidP="009D5EBE">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03D4D7C5" w14:textId="77777777" w:rsidR="009D5EBE" w:rsidRDefault="009D5EBE" w:rsidP="009D5EBE">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(дата утверждения)</w:t>
      </w:r>
    </w:p>
    <w:p w14:paraId="36AACB79" w14:textId="77777777" w:rsidR="009D5EBE" w:rsidRPr="0054362E" w:rsidRDefault="009D5EBE" w:rsidP="009D5EBE">
      <w:pPr>
        <w:tabs>
          <w:tab w:val="left" w:pos="2884"/>
        </w:tabs>
        <w:suppressAutoHyphens/>
        <w:spacing w:line="268" w:lineRule="exact"/>
        <w:jc w:val="center"/>
        <w:rPr>
          <w:lang w:eastAsia="ar-SA"/>
        </w:rPr>
      </w:pPr>
      <w:r w:rsidRPr="0054362E">
        <w:rPr>
          <w:lang w:eastAsia="ar-SA"/>
        </w:rPr>
        <w:t>ПЕРЕЧЕНЬ</w:t>
      </w:r>
    </w:p>
    <w:p w14:paraId="514CAD3C" w14:textId="77777777" w:rsidR="009D5EBE" w:rsidRDefault="009D5EBE" w:rsidP="009D5EBE">
      <w:pPr>
        <w:tabs>
          <w:tab w:val="center" w:pos="3873"/>
        </w:tabs>
        <w:suppressAutoHyphens/>
        <w:spacing w:line="268" w:lineRule="exact"/>
        <w:jc w:val="center"/>
        <w:rPr>
          <w:lang w:eastAsia="ar-SA"/>
        </w:rPr>
      </w:pPr>
      <w:r w:rsidRPr="0054362E">
        <w:rPr>
          <w:lang w:eastAsia="ar-SA"/>
        </w:rPr>
        <w:t>работ и услуг по содержанию и ремонту общего имущества собственников помещений</w:t>
      </w:r>
    </w:p>
    <w:p w14:paraId="33B72B71" w14:textId="77777777" w:rsidR="00CD2D37" w:rsidRDefault="009D5EBE" w:rsidP="009D5EBE">
      <w:pPr>
        <w:tabs>
          <w:tab w:val="center" w:pos="3873"/>
        </w:tabs>
        <w:suppressAutoHyphens/>
        <w:spacing w:line="268" w:lineRule="exact"/>
        <w:jc w:val="center"/>
      </w:pPr>
      <w:r w:rsidRPr="0054362E">
        <w:rPr>
          <w:lang w:eastAsia="ar-SA"/>
        </w:rPr>
        <w:t xml:space="preserve"> в многоквартирном доме, </w:t>
      </w:r>
      <w:r w:rsidRPr="0054362E">
        <w:t>расположенном по адресу: г.</w:t>
      </w:r>
      <w:r>
        <w:t xml:space="preserve"> </w:t>
      </w:r>
      <w:r w:rsidRPr="0054362E">
        <w:t xml:space="preserve">Шахунья, </w:t>
      </w:r>
      <w:r>
        <w:t>р.п.Вахтан, ул. Карповская</w:t>
      </w:r>
      <w:r w:rsidR="00CD2D37">
        <w:t>,</w:t>
      </w:r>
    </w:p>
    <w:p w14:paraId="3366F4D6" w14:textId="38CD36AC" w:rsidR="009D5EBE" w:rsidRPr="0054362E" w:rsidRDefault="009D5EBE" w:rsidP="009D5EBE">
      <w:pPr>
        <w:tabs>
          <w:tab w:val="center" w:pos="3873"/>
        </w:tabs>
        <w:suppressAutoHyphens/>
        <w:spacing w:line="268" w:lineRule="exact"/>
        <w:jc w:val="center"/>
      </w:pPr>
      <w:r w:rsidRPr="0054362E">
        <w:t xml:space="preserve">д. </w:t>
      </w:r>
      <w:r>
        <w:t>43</w:t>
      </w:r>
    </w:p>
    <w:tbl>
      <w:tblPr>
        <w:tblW w:w="10173" w:type="dxa"/>
        <w:tblLayout w:type="fixed"/>
        <w:tblLook w:val="04A0" w:firstRow="1" w:lastRow="0" w:firstColumn="1" w:lastColumn="0" w:noHBand="0" w:noVBand="1"/>
      </w:tblPr>
      <w:tblGrid>
        <w:gridCol w:w="5920"/>
        <w:gridCol w:w="1701"/>
        <w:gridCol w:w="1276"/>
        <w:gridCol w:w="1276"/>
      </w:tblGrid>
      <w:tr w:rsidR="009D5EBE" w:rsidRPr="0054362E" w14:paraId="4F06E377" w14:textId="77777777" w:rsidTr="00755903">
        <w:trPr>
          <w:trHeight w:val="20"/>
        </w:trPr>
        <w:tc>
          <w:tcPr>
            <w:tcW w:w="5920" w:type="dxa"/>
            <w:tcBorders>
              <w:top w:val="single" w:sz="4" w:space="0" w:color="000000"/>
              <w:left w:val="single" w:sz="4" w:space="0" w:color="000000"/>
              <w:bottom w:val="single" w:sz="4" w:space="0" w:color="000000"/>
              <w:right w:val="nil"/>
            </w:tcBorders>
          </w:tcPr>
          <w:p w14:paraId="0FCB8CE3" w14:textId="77777777" w:rsidR="009D5EBE" w:rsidRPr="0054362E" w:rsidRDefault="009D5EBE" w:rsidP="00755903">
            <w:pPr>
              <w:jc w:val="center"/>
            </w:pPr>
          </w:p>
          <w:p w14:paraId="0EE89D76" w14:textId="77777777" w:rsidR="009D5EBE" w:rsidRPr="0054362E" w:rsidRDefault="009D5EBE" w:rsidP="00755903">
            <w:pPr>
              <w:jc w:val="center"/>
            </w:pPr>
            <w:r w:rsidRPr="0054362E">
              <w:t>Наименование работ и услуг</w:t>
            </w:r>
          </w:p>
        </w:tc>
        <w:tc>
          <w:tcPr>
            <w:tcW w:w="1701" w:type="dxa"/>
            <w:tcBorders>
              <w:top w:val="single" w:sz="4" w:space="0" w:color="000000"/>
              <w:left w:val="single" w:sz="4" w:space="0" w:color="000000"/>
              <w:bottom w:val="single" w:sz="4" w:space="0" w:color="000000"/>
              <w:right w:val="nil"/>
            </w:tcBorders>
          </w:tcPr>
          <w:p w14:paraId="0CED65CD" w14:textId="77777777" w:rsidR="009D5EBE" w:rsidRPr="0054362E" w:rsidRDefault="009D5EBE" w:rsidP="00755903">
            <w:pPr>
              <w:suppressAutoHyphens/>
              <w:snapToGrid w:val="0"/>
              <w:jc w:val="center"/>
              <w:rPr>
                <w:bCs/>
              </w:rPr>
            </w:pPr>
          </w:p>
          <w:p w14:paraId="0A672A37" w14:textId="77777777" w:rsidR="009D5EBE" w:rsidRPr="0054362E" w:rsidRDefault="009D5EBE" w:rsidP="00755903">
            <w:pPr>
              <w:suppressAutoHyphens/>
              <w:snapToGrid w:val="0"/>
              <w:jc w:val="center"/>
              <w:rPr>
                <w:bCs/>
                <w:color w:val="000000"/>
              </w:rPr>
            </w:pPr>
            <w:r w:rsidRPr="0054362E">
              <w:rPr>
                <w:bCs/>
              </w:rPr>
              <w:t>Периодичность выполнения работ</w:t>
            </w:r>
          </w:p>
        </w:tc>
        <w:tc>
          <w:tcPr>
            <w:tcW w:w="1276" w:type="dxa"/>
            <w:tcBorders>
              <w:top w:val="single" w:sz="4" w:space="0" w:color="000000"/>
              <w:left w:val="single" w:sz="4" w:space="0" w:color="000000"/>
              <w:bottom w:val="single" w:sz="4" w:space="0" w:color="000000"/>
              <w:right w:val="nil"/>
            </w:tcBorders>
          </w:tcPr>
          <w:p w14:paraId="32CB310F" w14:textId="77777777" w:rsidR="009D5EBE" w:rsidRPr="0054362E" w:rsidRDefault="009D5EBE" w:rsidP="00755903">
            <w:pPr>
              <w:snapToGrid w:val="0"/>
              <w:jc w:val="center"/>
            </w:pPr>
          </w:p>
          <w:p w14:paraId="3825E551" w14:textId="77777777" w:rsidR="009D5EBE" w:rsidRPr="0054362E" w:rsidRDefault="009D5EBE" w:rsidP="00755903">
            <w:pPr>
              <w:snapToGrid w:val="0"/>
              <w:jc w:val="center"/>
              <w:rPr>
                <w:lang w:eastAsia="ar-SA"/>
              </w:rPr>
            </w:pPr>
            <w:r w:rsidRPr="0054362E">
              <w:t>Годовая</w:t>
            </w:r>
          </w:p>
          <w:p w14:paraId="20DB183D" w14:textId="77777777" w:rsidR="009D5EBE" w:rsidRPr="0054362E" w:rsidRDefault="009D5EBE" w:rsidP="00755903">
            <w:pPr>
              <w:tabs>
                <w:tab w:val="left" w:pos="124"/>
              </w:tabs>
              <w:jc w:val="center"/>
            </w:pPr>
            <w:r w:rsidRPr="0054362E">
              <w:t>плата</w:t>
            </w:r>
          </w:p>
          <w:p w14:paraId="103D9E66" w14:textId="77777777" w:rsidR="009D5EBE" w:rsidRPr="0054362E" w:rsidRDefault="009D5EBE" w:rsidP="00755903">
            <w:pPr>
              <w:jc w:val="center"/>
            </w:pPr>
            <w:r w:rsidRPr="0054362E">
              <w:t>(руб</w:t>
            </w:r>
            <w:r>
              <w:t>.</w:t>
            </w:r>
            <w:r w:rsidRPr="0054362E">
              <w:t>)</w:t>
            </w:r>
          </w:p>
          <w:p w14:paraId="26F27869" w14:textId="77777777" w:rsidR="009D5EBE" w:rsidRPr="0054362E" w:rsidRDefault="009D5EBE" w:rsidP="00755903">
            <w:pPr>
              <w:suppressAutoHyphens/>
              <w:snapToGrid w:val="0"/>
              <w:jc w:val="center"/>
              <w:rPr>
                <w:lang w:eastAsia="ar-SA"/>
              </w:rPr>
            </w:pPr>
          </w:p>
        </w:tc>
        <w:tc>
          <w:tcPr>
            <w:tcW w:w="1276" w:type="dxa"/>
            <w:tcBorders>
              <w:top w:val="single" w:sz="4" w:space="0" w:color="000000"/>
              <w:left w:val="single" w:sz="4" w:space="0" w:color="000000"/>
              <w:bottom w:val="single" w:sz="4" w:space="0" w:color="000000"/>
              <w:right w:val="single" w:sz="4" w:space="0" w:color="000000"/>
            </w:tcBorders>
          </w:tcPr>
          <w:p w14:paraId="3F022751" w14:textId="77777777" w:rsidR="009D5EBE" w:rsidRPr="0054362E" w:rsidRDefault="009D5EBE" w:rsidP="00755903">
            <w:pPr>
              <w:jc w:val="center"/>
            </w:pPr>
            <w:r w:rsidRPr="0054362E">
              <w:t>Стоимость на</w:t>
            </w:r>
            <w:r>
              <w:t xml:space="preserve"> </w:t>
            </w:r>
            <w:r w:rsidRPr="0054362E">
              <w:t>1 кв. м</w:t>
            </w:r>
            <w:r>
              <w:t xml:space="preserve">. </w:t>
            </w:r>
            <w:r w:rsidRPr="0054362E">
              <w:t>общ. площади (руб</w:t>
            </w:r>
            <w:r>
              <w:t>.</w:t>
            </w:r>
            <w:r w:rsidRPr="0054362E">
              <w:t xml:space="preserve"> в</w:t>
            </w:r>
          </w:p>
          <w:p w14:paraId="50AB19BA" w14:textId="77777777" w:rsidR="009D5EBE" w:rsidRPr="0054362E" w:rsidRDefault="009D5EBE" w:rsidP="00755903">
            <w:pPr>
              <w:suppressAutoHyphens/>
              <w:snapToGrid w:val="0"/>
              <w:jc w:val="center"/>
              <w:rPr>
                <w:lang w:eastAsia="ar-SA"/>
              </w:rPr>
            </w:pPr>
            <w:r w:rsidRPr="0054362E">
              <w:t>месяц)</w:t>
            </w:r>
          </w:p>
        </w:tc>
      </w:tr>
      <w:tr w:rsidR="009D5EBE" w:rsidRPr="0054362E" w14:paraId="6F3E381D" w14:textId="77777777" w:rsidTr="00755903">
        <w:trPr>
          <w:trHeight w:val="2499"/>
        </w:trPr>
        <w:tc>
          <w:tcPr>
            <w:tcW w:w="5920" w:type="dxa"/>
            <w:tcBorders>
              <w:top w:val="single" w:sz="4" w:space="0" w:color="000000"/>
              <w:left w:val="single" w:sz="4" w:space="0" w:color="000000"/>
              <w:bottom w:val="single" w:sz="4" w:space="0" w:color="auto"/>
              <w:right w:val="nil"/>
            </w:tcBorders>
          </w:tcPr>
          <w:p w14:paraId="56511F7A" w14:textId="77777777" w:rsidR="009D5EBE" w:rsidRPr="0054362E" w:rsidRDefault="009D5EBE" w:rsidP="00755903">
            <w:pPr>
              <w:jc w:val="both"/>
            </w:pPr>
            <w:r w:rsidRPr="00014C90">
              <w:rPr>
                <w:b/>
                <w:bCs/>
                <w:szCs w:val="20"/>
              </w:rPr>
              <w:t>1.</w:t>
            </w:r>
            <w:r>
              <w:rPr>
                <w:b/>
                <w:bCs/>
                <w:szCs w:val="20"/>
              </w:rPr>
              <w:t xml:space="preserve"> </w:t>
            </w:r>
            <w:r w:rsidRPr="00014C90">
              <w:rPr>
                <w:b/>
                <w:bCs/>
                <w:szCs w:val="20"/>
              </w:rPr>
              <w:t xml:space="preserve">Содержание и текущий ремонт внутридомового инженерного оборудования </w:t>
            </w:r>
            <w:r w:rsidRPr="00014C90">
              <w:rPr>
                <w:sz w:val="20"/>
                <w:szCs w:val="20"/>
              </w:rPr>
              <w:t xml:space="preserve">(общих коммуникаций, технических устройств). Профилактические осмотры систем отопления, водопровода, канализации, ремонт и замена запорной и регулировочной арматуры (задвижек, кранов, вентилей и т.д.), относящихся к общим инженерным коммуникациям. Регулировка системы отопления, промывка системы центрального отопления. Ремонт и замена отопительных приборов в местах общего пользования. Устранение засоров канализационной системы, относящейся к общему имуществу дома. </w:t>
            </w:r>
          </w:p>
        </w:tc>
        <w:tc>
          <w:tcPr>
            <w:tcW w:w="1701" w:type="dxa"/>
            <w:tcBorders>
              <w:top w:val="single" w:sz="4" w:space="0" w:color="000000"/>
              <w:left w:val="single" w:sz="4" w:space="0" w:color="000000"/>
              <w:bottom w:val="single" w:sz="4" w:space="0" w:color="auto"/>
              <w:right w:val="nil"/>
            </w:tcBorders>
            <w:vAlign w:val="center"/>
          </w:tcPr>
          <w:p w14:paraId="01315D99" w14:textId="77777777" w:rsidR="009D5EBE" w:rsidRPr="002D5CE7" w:rsidRDefault="009D5EBE" w:rsidP="00755903">
            <w:pPr>
              <w:suppressAutoHyphens/>
              <w:snapToGrid w:val="0"/>
              <w:jc w:val="center"/>
              <w:rPr>
                <w:bCs/>
                <w:color w:val="000000"/>
                <w:sz w:val="20"/>
                <w:szCs w:val="20"/>
              </w:rPr>
            </w:pPr>
            <w:r w:rsidRPr="002D5CE7">
              <w:rPr>
                <w:bCs/>
                <w:color w:val="000000"/>
                <w:sz w:val="20"/>
                <w:szCs w:val="20"/>
              </w:rPr>
              <w:t xml:space="preserve">Осмотр не реже 2 раз в год </w:t>
            </w:r>
          </w:p>
          <w:p w14:paraId="5DE054A0" w14:textId="77777777" w:rsidR="009D5EBE" w:rsidRPr="002D5CE7" w:rsidRDefault="009D5EBE" w:rsidP="00755903">
            <w:pPr>
              <w:suppressAutoHyphens/>
              <w:snapToGrid w:val="0"/>
              <w:jc w:val="center"/>
              <w:rPr>
                <w:bCs/>
                <w:color w:val="000000"/>
                <w:sz w:val="20"/>
                <w:szCs w:val="20"/>
              </w:rPr>
            </w:pPr>
            <w:r w:rsidRPr="002D5CE7">
              <w:rPr>
                <w:bCs/>
                <w:color w:val="000000"/>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021B781D" w14:textId="77777777" w:rsidR="009D5EBE" w:rsidRPr="00011121" w:rsidRDefault="009D5EBE" w:rsidP="00755903">
            <w:pPr>
              <w:suppressAutoHyphens/>
              <w:snapToGrid w:val="0"/>
              <w:jc w:val="center"/>
              <w:rPr>
                <w:b/>
                <w:bCs/>
                <w:lang w:eastAsia="ar-SA"/>
              </w:rPr>
            </w:pPr>
            <w:r w:rsidRPr="00011121">
              <w:rPr>
                <w:rFonts w:ascii="Calibri" w:hAnsi="Calibri" w:cs="Calibri"/>
                <w:b/>
                <w:bCs/>
                <w:color w:val="000000"/>
              </w:rPr>
              <w:t>127985,37</w:t>
            </w:r>
          </w:p>
        </w:tc>
        <w:tc>
          <w:tcPr>
            <w:tcW w:w="1276" w:type="dxa"/>
            <w:tcBorders>
              <w:top w:val="single" w:sz="4" w:space="0" w:color="000000"/>
              <w:left w:val="single" w:sz="4" w:space="0" w:color="000000"/>
              <w:bottom w:val="single" w:sz="4" w:space="0" w:color="auto"/>
              <w:right w:val="single" w:sz="4" w:space="0" w:color="000000"/>
            </w:tcBorders>
            <w:vAlign w:val="center"/>
          </w:tcPr>
          <w:p w14:paraId="72DBA462" w14:textId="77777777" w:rsidR="009D5EBE" w:rsidRPr="00011121" w:rsidRDefault="009D5EBE" w:rsidP="00755903">
            <w:pPr>
              <w:suppressAutoHyphens/>
              <w:snapToGrid w:val="0"/>
              <w:jc w:val="center"/>
              <w:rPr>
                <w:b/>
                <w:bCs/>
                <w:lang w:eastAsia="ar-SA"/>
              </w:rPr>
            </w:pPr>
            <w:r w:rsidRPr="00011121">
              <w:rPr>
                <w:rFonts w:ascii="Calibri" w:hAnsi="Calibri" w:cs="Calibri"/>
                <w:b/>
                <w:bCs/>
                <w:color w:val="000000"/>
              </w:rPr>
              <w:t>6,53</w:t>
            </w:r>
          </w:p>
        </w:tc>
      </w:tr>
      <w:tr w:rsidR="009D5EBE" w:rsidRPr="0054362E" w14:paraId="5AA5E2C8" w14:textId="77777777" w:rsidTr="00755903">
        <w:trPr>
          <w:trHeight w:val="1981"/>
        </w:trPr>
        <w:tc>
          <w:tcPr>
            <w:tcW w:w="5920" w:type="dxa"/>
            <w:tcBorders>
              <w:top w:val="single" w:sz="4" w:space="0" w:color="000000"/>
              <w:left w:val="single" w:sz="4" w:space="0" w:color="000000"/>
              <w:bottom w:val="single" w:sz="4" w:space="0" w:color="auto"/>
              <w:right w:val="nil"/>
            </w:tcBorders>
          </w:tcPr>
          <w:p w14:paraId="40FBB2B0" w14:textId="77777777" w:rsidR="009D5EBE" w:rsidRPr="005F086F" w:rsidRDefault="009D5EBE" w:rsidP="00755903">
            <w:pPr>
              <w:jc w:val="both"/>
              <w:rPr>
                <w:sz w:val="20"/>
                <w:szCs w:val="20"/>
              </w:rPr>
            </w:pPr>
            <w:r w:rsidRPr="005F086F">
              <w:rPr>
                <w:sz w:val="20"/>
                <w:szCs w:val="20"/>
              </w:rPr>
              <w:t>1.1. Ремонт, испытание, промывка и опрессовка систем центрального отопления</w:t>
            </w:r>
            <w:r w:rsidRPr="005F086F">
              <w:rPr>
                <w:b/>
                <w:bCs/>
                <w:sz w:val="20"/>
                <w:szCs w:val="20"/>
              </w:rPr>
              <w:t xml:space="preserve"> </w:t>
            </w:r>
            <w:r w:rsidRPr="005F086F">
              <w:rPr>
                <w:sz w:val="20"/>
                <w:szCs w:val="20"/>
              </w:rPr>
              <w:t>(смена отдельных участков трубопровода, смена запорной арматуры, осмотр системы центрального отопления на чердаке и подвале, ликвидация воздушных пробок в системе отопления при запуске отопления и в отопительный период, промывка гидропневматическим способом системы отопления в период подготовки к отопительному периоду)</w:t>
            </w:r>
          </w:p>
        </w:tc>
        <w:tc>
          <w:tcPr>
            <w:tcW w:w="1701" w:type="dxa"/>
            <w:tcBorders>
              <w:top w:val="single" w:sz="4" w:space="0" w:color="000000"/>
              <w:left w:val="single" w:sz="4" w:space="0" w:color="000000"/>
              <w:bottom w:val="single" w:sz="4" w:space="0" w:color="auto"/>
              <w:right w:val="nil"/>
            </w:tcBorders>
            <w:vAlign w:val="center"/>
          </w:tcPr>
          <w:p w14:paraId="1302D10C" w14:textId="77777777" w:rsidR="009D5EBE" w:rsidRPr="002D5CE7" w:rsidRDefault="009D5EBE" w:rsidP="00755903">
            <w:pPr>
              <w:jc w:val="center"/>
              <w:rPr>
                <w:bCs/>
                <w:sz w:val="20"/>
                <w:szCs w:val="20"/>
              </w:rPr>
            </w:pPr>
            <w:r w:rsidRPr="002D5CE7">
              <w:rPr>
                <w:bCs/>
                <w:sz w:val="20"/>
                <w:szCs w:val="20"/>
              </w:rPr>
              <w:t xml:space="preserve">Осмотр не реже 2 раз в год </w:t>
            </w:r>
          </w:p>
          <w:p w14:paraId="6E1A7B4B" w14:textId="77777777" w:rsidR="009D5EBE" w:rsidRPr="002D5CE7" w:rsidRDefault="009D5EBE" w:rsidP="00755903">
            <w:pPr>
              <w:jc w:val="center"/>
              <w:rPr>
                <w:bCs/>
                <w:sz w:val="20"/>
                <w:szCs w:val="20"/>
              </w:rPr>
            </w:pPr>
            <w:r w:rsidRPr="002D5CE7">
              <w:rPr>
                <w:bCs/>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08F8E675" w14:textId="77777777" w:rsidR="009D5EBE" w:rsidRPr="0049759B" w:rsidRDefault="009D5EBE" w:rsidP="00755903">
            <w:pPr>
              <w:jc w:val="center"/>
            </w:pPr>
            <w:r>
              <w:rPr>
                <w:rFonts w:ascii="Calibri" w:hAnsi="Calibri" w:cs="Calibri"/>
                <w:color w:val="000000"/>
              </w:rPr>
              <w:t>55460,33</w:t>
            </w:r>
          </w:p>
        </w:tc>
        <w:tc>
          <w:tcPr>
            <w:tcW w:w="1276" w:type="dxa"/>
            <w:tcBorders>
              <w:top w:val="single" w:sz="4" w:space="0" w:color="000000"/>
              <w:left w:val="single" w:sz="4" w:space="0" w:color="000000"/>
              <w:bottom w:val="single" w:sz="4" w:space="0" w:color="auto"/>
              <w:right w:val="single" w:sz="4" w:space="0" w:color="000000"/>
            </w:tcBorders>
            <w:vAlign w:val="center"/>
          </w:tcPr>
          <w:p w14:paraId="4FADD3DF" w14:textId="77777777" w:rsidR="009D5EBE" w:rsidRPr="0049759B" w:rsidRDefault="009D5EBE" w:rsidP="00755903">
            <w:pPr>
              <w:jc w:val="center"/>
            </w:pPr>
            <w:r>
              <w:rPr>
                <w:rFonts w:ascii="Calibri" w:hAnsi="Calibri" w:cs="Calibri"/>
                <w:color w:val="000000"/>
              </w:rPr>
              <w:t>2,83</w:t>
            </w:r>
          </w:p>
        </w:tc>
      </w:tr>
      <w:tr w:rsidR="009D5EBE" w:rsidRPr="0054362E" w14:paraId="691B5DD8" w14:textId="77777777" w:rsidTr="00755903">
        <w:trPr>
          <w:trHeight w:val="1103"/>
        </w:trPr>
        <w:tc>
          <w:tcPr>
            <w:tcW w:w="5920" w:type="dxa"/>
            <w:tcBorders>
              <w:top w:val="single" w:sz="4" w:space="0" w:color="000000"/>
              <w:left w:val="single" w:sz="4" w:space="0" w:color="000000"/>
              <w:bottom w:val="single" w:sz="4" w:space="0" w:color="auto"/>
              <w:right w:val="nil"/>
            </w:tcBorders>
          </w:tcPr>
          <w:p w14:paraId="28FA0B84" w14:textId="77777777" w:rsidR="009D5EBE" w:rsidRPr="005F086F" w:rsidRDefault="009D5EBE" w:rsidP="00755903">
            <w:pPr>
              <w:jc w:val="both"/>
              <w:rPr>
                <w:sz w:val="20"/>
                <w:szCs w:val="20"/>
              </w:rPr>
            </w:pPr>
            <w:r w:rsidRPr="005F086F">
              <w:rPr>
                <w:sz w:val="20"/>
                <w:szCs w:val="20"/>
              </w:rPr>
              <w:lastRenderedPageBreak/>
              <w:t>1.2. Проведение технических осмотров и устранение</w:t>
            </w:r>
            <w:r>
              <w:rPr>
                <w:sz w:val="20"/>
                <w:szCs w:val="20"/>
              </w:rPr>
              <w:t xml:space="preserve"> </w:t>
            </w:r>
            <w:r w:rsidRPr="005F086F">
              <w:rPr>
                <w:sz w:val="20"/>
                <w:szCs w:val="20"/>
              </w:rPr>
              <w:t>неисправностей в системе водоотведения</w:t>
            </w:r>
            <w:r w:rsidRPr="005F086F">
              <w:rPr>
                <w:b/>
                <w:bCs/>
                <w:sz w:val="20"/>
                <w:szCs w:val="20"/>
              </w:rPr>
              <w:t xml:space="preserve"> </w:t>
            </w:r>
            <w:r w:rsidRPr="005F086F">
              <w:rPr>
                <w:sz w:val="20"/>
                <w:szCs w:val="20"/>
              </w:rPr>
              <w:t>(очистка канализационной сети по заявкам</w:t>
            </w:r>
            <w:r>
              <w:rPr>
                <w:sz w:val="20"/>
                <w:szCs w:val="20"/>
              </w:rPr>
              <w:t xml:space="preserve"> и т.д.</w:t>
            </w:r>
            <w:r w:rsidRPr="005F086F">
              <w:rPr>
                <w:sz w:val="20"/>
                <w:szCs w:val="20"/>
              </w:rPr>
              <w:t xml:space="preserve">) </w:t>
            </w:r>
          </w:p>
        </w:tc>
        <w:tc>
          <w:tcPr>
            <w:tcW w:w="1701" w:type="dxa"/>
            <w:tcBorders>
              <w:top w:val="single" w:sz="4" w:space="0" w:color="000000"/>
              <w:left w:val="single" w:sz="4" w:space="0" w:color="000000"/>
              <w:bottom w:val="single" w:sz="4" w:space="0" w:color="auto"/>
              <w:right w:val="nil"/>
            </w:tcBorders>
            <w:vAlign w:val="center"/>
          </w:tcPr>
          <w:p w14:paraId="1B98A045" w14:textId="77777777" w:rsidR="009D5EBE" w:rsidRPr="002D5CE7" w:rsidRDefault="009D5EBE" w:rsidP="00755903">
            <w:pPr>
              <w:jc w:val="center"/>
              <w:rPr>
                <w:bCs/>
                <w:sz w:val="20"/>
                <w:szCs w:val="20"/>
              </w:rPr>
            </w:pPr>
            <w:r w:rsidRPr="002D5CE7">
              <w:rPr>
                <w:bCs/>
                <w:sz w:val="20"/>
                <w:szCs w:val="20"/>
              </w:rPr>
              <w:t xml:space="preserve">Осмотр не реже 2 раз в год </w:t>
            </w:r>
          </w:p>
          <w:p w14:paraId="49493E53" w14:textId="77777777" w:rsidR="009D5EBE" w:rsidRPr="002D5CE7" w:rsidRDefault="009D5EBE" w:rsidP="00755903">
            <w:pPr>
              <w:jc w:val="center"/>
              <w:rPr>
                <w:bCs/>
                <w:sz w:val="20"/>
                <w:szCs w:val="20"/>
              </w:rPr>
            </w:pPr>
            <w:r w:rsidRPr="002D5CE7">
              <w:rPr>
                <w:bCs/>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19E8C607" w14:textId="77777777" w:rsidR="009D5EBE" w:rsidRPr="0049759B" w:rsidRDefault="009D5EBE" w:rsidP="00755903">
            <w:pPr>
              <w:jc w:val="center"/>
            </w:pPr>
            <w:r>
              <w:rPr>
                <w:rFonts w:ascii="Calibri" w:hAnsi="Calibri" w:cs="Calibri"/>
                <w:color w:val="000000"/>
              </w:rPr>
              <w:t>24175,02</w:t>
            </w:r>
          </w:p>
        </w:tc>
        <w:tc>
          <w:tcPr>
            <w:tcW w:w="1276" w:type="dxa"/>
            <w:tcBorders>
              <w:top w:val="single" w:sz="4" w:space="0" w:color="000000"/>
              <w:left w:val="single" w:sz="4" w:space="0" w:color="000000"/>
              <w:bottom w:val="single" w:sz="4" w:space="0" w:color="auto"/>
              <w:right w:val="single" w:sz="4" w:space="0" w:color="000000"/>
            </w:tcBorders>
            <w:vAlign w:val="center"/>
          </w:tcPr>
          <w:p w14:paraId="1201C626" w14:textId="77777777" w:rsidR="009D5EBE" w:rsidRPr="0049759B" w:rsidRDefault="009D5EBE" w:rsidP="00755903">
            <w:pPr>
              <w:jc w:val="center"/>
            </w:pPr>
            <w:r>
              <w:rPr>
                <w:rFonts w:ascii="Calibri" w:hAnsi="Calibri" w:cs="Calibri"/>
                <w:color w:val="000000"/>
              </w:rPr>
              <w:t>1,23</w:t>
            </w:r>
          </w:p>
        </w:tc>
      </w:tr>
      <w:tr w:rsidR="009D5EBE" w:rsidRPr="0054362E" w14:paraId="11FE800F" w14:textId="77777777" w:rsidTr="00755903">
        <w:trPr>
          <w:trHeight w:val="1395"/>
        </w:trPr>
        <w:tc>
          <w:tcPr>
            <w:tcW w:w="5920" w:type="dxa"/>
            <w:tcBorders>
              <w:top w:val="single" w:sz="4" w:space="0" w:color="000000"/>
              <w:left w:val="single" w:sz="4" w:space="0" w:color="000000"/>
              <w:bottom w:val="single" w:sz="4" w:space="0" w:color="auto"/>
              <w:right w:val="nil"/>
            </w:tcBorders>
          </w:tcPr>
          <w:p w14:paraId="59EC1098" w14:textId="77777777" w:rsidR="009D5EBE" w:rsidRPr="005F086F" w:rsidRDefault="009D5EBE" w:rsidP="00755903">
            <w:pPr>
              <w:jc w:val="both"/>
              <w:rPr>
                <w:color w:val="000000"/>
                <w:sz w:val="20"/>
                <w:szCs w:val="20"/>
              </w:rPr>
            </w:pPr>
            <w:r w:rsidRPr="005F086F">
              <w:rPr>
                <w:sz w:val="20"/>
                <w:szCs w:val="20"/>
              </w:rPr>
              <w:t>1.3. Проведение технических осмотров и устранение неисправностей в системе горячего водоснабжения</w:t>
            </w:r>
            <w:r w:rsidRPr="005F086F">
              <w:rPr>
                <w:b/>
                <w:bCs/>
                <w:sz w:val="20"/>
                <w:szCs w:val="20"/>
              </w:rPr>
              <w:t xml:space="preserve"> </w:t>
            </w:r>
            <w:r w:rsidRPr="005F086F">
              <w:rPr>
                <w:sz w:val="20"/>
                <w:szCs w:val="20"/>
              </w:rPr>
              <w:t>(осмотр системы горячего водоснабжения планово 2 раза в год и при поступлении заявок, смена отдельных участков трубопровода, смена запорной арматуры)</w:t>
            </w:r>
          </w:p>
        </w:tc>
        <w:tc>
          <w:tcPr>
            <w:tcW w:w="1701" w:type="dxa"/>
            <w:tcBorders>
              <w:top w:val="single" w:sz="4" w:space="0" w:color="000000"/>
              <w:left w:val="single" w:sz="4" w:space="0" w:color="000000"/>
              <w:bottom w:val="single" w:sz="4" w:space="0" w:color="auto"/>
              <w:right w:val="nil"/>
            </w:tcBorders>
            <w:vAlign w:val="center"/>
          </w:tcPr>
          <w:p w14:paraId="50456AFD" w14:textId="77777777" w:rsidR="009D5EBE" w:rsidRPr="002D5CE7" w:rsidRDefault="009D5EBE" w:rsidP="00755903">
            <w:pPr>
              <w:jc w:val="center"/>
              <w:rPr>
                <w:bCs/>
                <w:sz w:val="20"/>
                <w:szCs w:val="20"/>
              </w:rPr>
            </w:pPr>
            <w:r w:rsidRPr="002D5CE7">
              <w:rPr>
                <w:bCs/>
                <w:sz w:val="20"/>
                <w:szCs w:val="20"/>
              </w:rPr>
              <w:t xml:space="preserve">Осмотр не реже 2 раз в год </w:t>
            </w:r>
          </w:p>
          <w:p w14:paraId="12264899" w14:textId="77777777" w:rsidR="009D5EBE" w:rsidRPr="002D5CE7" w:rsidRDefault="009D5EBE" w:rsidP="00755903">
            <w:pPr>
              <w:jc w:val="center"/>
              <w:rPr>
                <w:bCs/>
                <w:sz w:val="20"/>
                <w:szCs w:val="20"/>
              </w:rPr>
            </w:pPr>
            <w:r w:rsidRPr="002D5CE7">
              <w:rPr>
                <w:bCs/>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61BBE381" w14:textId="77777777" w:rsidR="009D5EBE" w:rsidRPr="0049759B" w:rsidRDefault="009D5EBE" w:rsidP="00755903">
            <w:pPr>
              <w:jc w:val="center"/>
            </w:pPr>
            <w:r>
              <w:rPr>
                <w:rFonts w:ascii="Calibri" w:hAnsi="Calibri" w:cs="Calibri"/>
                <w:color w:val="000000"/>
              </w:rPr>
              <w:t>24175,02</w:t>
            </w:r>
          </w:p>
        </w:tc>
        <w:tc>
          <w:tcPr>
            <w:tcW w:w="1276" w:type="dxa"/>
            <w:tcBorders>
              <w:top w:val="single" w:sz="4" w:space="0" w:color="000000"/>
              <w:left w:val="single" w:sz="4" w:space="0" w:color="000000"/>
              <w:bottom w:val="single" w:sz="4" w:space="0" w:color="auto"/>
              <w:right w:val="single" w:sz="4" w:space="0" w:color="000000"/>
            </w:tcBorders>
            <w:vAlign w:val="center"/>
          </w:tcPr>
          <w:p w14:paraId="0013C879" w14:textId="77777777" w:rsidR="009D5EBE" w:rsidRPr="0049759B" w:rsidRDefault="009D5EBE" w:rsidP="00755903">
            <w:pPr>
              <w:jc w:val="center"/>
            </w:pPr>
            <w:r>
              <w:rPr>
                <w:rFonts w:ascii="Calibri" w:hAnsi="Calibri" w:cs="Calibri"/>
                <w:color w:val="000000"/>
              </w:rPr>
              <w:t>1,23</w:t>
            </w:r>
          </w:p>
        </w:tc>
      </w:tr>
      <w:tr w:rsidR="009D5EBE" w:rsidRPr="0054362E" w14:paraId="2DF2FFEB" w14:textId="77777777" w:rsidTr="00755903">
        <w:trPr>
          <w:trHeight w:val="558"/>
        </w:trPr>
        <w:tc>
          <w:tcPr>
            <w:tcW w:w="5920" w:type="dxa"/>
            <w:tcBorders>
              <w:top w:val="single" w:sz="4" w:space="0" w:color="000000"/>
              <w:left w:val="single" w:sz="4" w:space="0" w:color="000000"/>
              <w:bottom w:val="single" w:sz="4" w:space="0" w:color="auto"/>
              <w:right w:val="nil"/>
            </w:tcBorders>
          </w:tcPr>
          <w:p w14:paraId="6B837878" w14:textId="77777777" w:rsidR="009D5EBE" w:rsidRPr="005F086F" w:rsidRDefault="009D5EBE" w:rsidP="00755903">
            <w:pPr>
              <w:jc w:val="both"/>
              <w:rPr>
                <w:sz w:val="20"/>
                <w:szCs w:val="20"/>
              </w:rPr>
            </w:pPr>
            <w:r w:rsidRPr="005F086F">
              <w:rPr>
                <w:sz w:val="20"/>
                <w:szCs w:val="20"/>
              </w:rPr>
              <w:t>1.4. Проведение технических осмотров и устранение незначительных неисправностей в системе холодного водоснабжения</w:t>
            </w:r>
            <w:r w:rsidRPr="005F086F">
              <w:rPr>
                <w:b/>
                <w:bCs/>
                <w:sz w:val="20"/>
                <w:szCs w:val="20"/>
              </w:rPr>
              <w:t xml:space="preserve"> </w:t>
            </w:r>
            <w:r w:rsidRPr="005F086F">
              <w:rPr>
                <w:sz w:val="20"/>
                <w:szCs w:val="20"/>
              </w:rPr>
              <w:t>(осмотр системы холодного водоснабжения планово 2 раза в год и при поступлении заявок, смена отдельных участков трубопровода, смена запорной арматуры)</w:t>
            </w:r>
          </w:p>
          <w:p w14:paraId="2DB183DB" w14:textId="77777777" w:rsidR="009D5EBE" w:rsidRPr="005F086F" w:rsidRDefault="009D5EBE" w:rsidP="00755903">
            <w:pPr>
              <w:jc w:val="both"/>
              <w:rPr>
                <w:color w:val="000000"/>
                <w:sz w:val="20"/>
                <w:szCs w:val="20"/>
              </w:rPr>
            </w:pPr>
          </w:p>
        </w:tc>
        <w:tc>
          <w:tcPr>
            <w:tcW w:w="1701" w:type="dxa"/>
            <w:tcBorders>
              <w:top w:val="single" w:sz="4" w:space="0" w:color="000000"/>
              <w:left w:val="single" w:sz="4" w:space="0" w:color="000000"/>
              <w:bottom w:val="single" w:sz="4" w:space="0" w:color="auto"/>
              <w:right w:val="nil"/>
            </w:tcBorders>
            <w:vAlign w:val="center"/>
          </w:tcPr>
          <w:p w14:paraId="0E1C3E5B" w14:textId="77777777" w:rsidR="009D5EBE" w:rsidRPr="002D5CE7" w:rsidRDefault="009D5EBE" w:rsidP="00755903">
            <w:pPr>
              <w:jc w:val="center"/>
              <w:rPr>
                <w:bCs/>
                <w:sz w:val="20"/>
                <w:szCs w:val="20"/>
              </w:rPr>
            </w:pPr>
            <w:r w:rsidRPr="002D5CE7">
              <w:rPr>
                <w:bCs/>
                <w:sz w:val="20"/>
                <w:szCs w:val="20"/>
              </w:rPr>
              <w:t xml:space="preserve">Осмотр не реже 2 раз в год </w:t>
            </w:r>
          </w:p>
          <w:p w14:paraId="6C90DBB5" w14:textId="77777777" w:rsidR="009D5EBE" w:rsidRPr="002D5CE7" w:rsidRDefault="009D5EBE" w:rsidP="00755903">
            <w:pPr>
              <w:jc w:val="center"/>
              <w:rPr>
                <w:bCs/>
                <w:sz w:val="20"/>
                <w:szCs w:val="20"/>
              </w:rPr>
            </w:pPr>
            <w:r w:rsidRPr="002D5CE7">
              <w:rPr>
                <w:bCs/>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0C49A6DE" w14:textId="77777777" w:rsidR="009D5EBE" w:rsidRPr="0049759B" w:rsidRDefault="009D5EBE" w:rsidP="00755903">
            <w:pPr>
              <w:jc w:val="center"/>
            </w:pPr>
            <w:r>
              <w:rPr>
                <w:rFonts w:ascii="Calibri" w:hAnsi="Calibri" w:cs="Calibri"/>
                <w:color w:val="000000"/>
              </w:rPr>
              <w:t>24175,02</w:t>
            </w:r>
          </w:p>
        </w:tc>
        <w:tc>
          <w:tcPr>
            <w:tcW w:w="1276" w:type="dxa"/>
            <w:tcBorders>
              <w:top w:val="single" w:sz="4" w:space="0" w:color="000000"/>
              <w:left w:val="single" w:sz="4" w:space="0" w:color="000000"/>
              <w:bottom w:val="single" w:sz="4" w:space="0" w:color="auto"/>
              <w:right w:val="single" w:sz="4" w:space="0" w:color="000000"/>
            </w:tcBorders>
            <w:vAlign w:val="center"/>
          </w:tcPr>
          <w:p w14:paraId="00934CB9" w14:textId="77777777" w:rsidR="009D5EBE" w:rsidRPr="0049759B" w:rsidRDefault="009D5EBE" w:rsidP="00755903">
            <w:pPr>
              <w:jc w:val="center"/>
            </w:pPr>
            <w:r>
              <w:rPr>
                <w:rFonts w:ascii="Calibri" w:hAnsi="Calibri" w:cs="Calibri"/>
                <w:color w:val="000000"/>
              </w:rPr>
              <w:t>1,23</w:t>
            </w:r>
          </w:p>
        </w:tc>
      </w:tr>
      <w:tr w:rsidR="009D5EBE" w:rsidRPr="0054362E" w14:paraId="22A34299" w14:textId="77777777" w:rsidTr="00755903">
        <w:trPr>
          <w:trHeight w:val="2264"/>
        </w:trPr>
        <w:tc>
          <w:tcPr>
            <w:tcW w:w="5920" w:type="dxa"/>
            <w:tcBorders>
              <w:top w:val="single" w:sz="4" w:space="0" w:color="000000"/>
              <w:left w:val="single" w:sz="4" w:space="0" w:color="000000"/>
              <w:bottom w:val="single" w:sz="4" w:space="0" w:color="auto"/>
              <w:right w:val="nil"/>
            </w:tcBorders>
          </w:tcPr>
          <w:p w14:paraId="5E50A260" w14:textId="77777777" w:rsidR="009D5EBE" w:rsidRPr="0054362E" w:rsidRDefault="009D5EBE" w:rsidP="00755903">
            <w:pPr>
              <w:jc w:val="both"/>
              <w:rPr>
                <w:color w:val="000000"/>
                <w:sz w:val="20"/>
                <w:szCs w:val="20"/>
              </w:rPr>
            </w:pPr>
            <w:r w:rsidRPr="00014C90">
              <w:rPr>
                <w:b/>
                <w:bCs/>
                <w:szCs w:val="20"/>
              </w:rPr>
              <w:t>2.</w:t>
            </w:r>
            <w:r>
              <w:rPr>
                <w:b/>
                <w:bCs/>
                <w:szCs w:val="20"/>
              </w:rPr>
              <w:t xml:space="preserve"> </w:t>
            </w:r>
            <w:r w:rsidRPr="00014C90">
              <w:rPr>
                <w:b/>
                <w:bCs/>
                <w:szCs w:val="20"/>
              </w:rPr>
              <w:t>Содержание и текущий ремонт электроснабжения</w:t>
            </w:r>
            <w:r w:rsidRPr="00014C90">
              <w:rPr>
                <w:szCs w:val="20"/>
              </w:rPr>
              <w:t xml:space="preserve"> </w:t>
            </w:r>
            <w:r w:rsidRPr="00014C90">
              <w:rPr>
                <w:sz w:val="20"/>
                <w:szCs w:val="20"/>
              </w:rPr>
              <w:t>мест общего пользования (осмотр электротехнических устройств (весенний, осенний осмотр); выполнение мероприятий по очистке от пыли, грязи вводных устройств, ремонт групповых щитков на лестничных клетках, замена плавких вставок в электрощитах, замена ламп накаливания в местах общего пользования, замена отдельных участков электропроводки, проведение ежегодных замеров сопротивления специализированной организацией, согласно договора)</w:t>
            </w:r>
          </w:p>
        </w:tc>
        <w:tc>
          <w:tcPr>
            <w:tcW w:w="1701" w:type="dxa"/>
            <w:tcBorders>
              <w:top w:val="single" w:sz="4" w:space="0" w:color="000000"/>
              <w:left w:val="single" w:sz="4" w:space="0" w:color="000000"/>
              <w:bottom w:val="single" w:sz="4" w:space="0" w:color="auto"/>
              <w:right w:val="nil"/>
            </w:tcBorders>
            <w:vAlign w:val="center"/>
          </w:tcPr>
          <w:p w14:paraId="56723792" w14:textId="77777777" w:rsidR="009D5EBE" w:rsidRPr="002D5CE7" w:rsidRDefault="009D5EBE" w:rsidP="00755903">
            <w:pPr>
              <w:jc w:val="center"/>
              <w:rPr>
                <w:bCs/>
                <w:sz w:val="20"/>
                <w:szCs w:val="20"/>
              </w:rPr>
            </w:pPr>
          </w:p>
          <w:p w14:paraId="76CAB367" w14:textId="77777777" w:rsidR="009D5EBE" w:rsidRDefault="009D5EBE" w:rsidP="00755903">
            <w:pPr>
              <w:jc w:val="center"/>
              <w:rPr>
                <w:bCs/>
                <w:sz w:val="20"/>
                <w:szCs w:val="20"/>
              </w:rPr>
            </w:pPr>
          </w:p>
          <w:p w14:paraId="59516EAD" w14:textId="77777777" w:rsidR="009D5EBE" w:rsidRPr="002D5CE7" w:rsidRDefault="009D5EBE" w:rsidP="00755903">
            <w:pPr>
              <w:jc w:val="center"/>
              <w:rPr>
                <w:bCs/>
                <w:sz w:val="20"/>
                <w:szCs w:val="20"/>
              </w:rPr>
            </w:pPr>
            <w:r w:rsidRPr="002D5CE7">
              <w:rPr>
                <w:bCs/>
                <w:sz w:val="20"/>
                <w:szCs w:val="20"/>
              </w:rPr>
              <w:t xml:space="preserve">Осмотр не реже 2 раз в год </w:t>
            </w:r>
          </w:p>
          <w:p w14:paraId="240FD138" w14:textId="77777777" w:rsidR="009D5EBE" w:rsidRPr="002D5CE7" w:rsidRDefault="009D5EBE" w:rsidP="00755903">
            <w:pPr>
              <w:jc w:val="center"/>
              <w:rPr>
                <w:bCs/>
                <w:sz w:val="20"/>
                <w:szCs w:val="20"/>
              </w:rPr>
            </w:pPr>
            <w:r w:rsidRPr="002D5CE7">
              <w:rPr>
                <w:bCs/>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0DDA1A2D" w14:textId="77777777" w:rsidR="009D5EBE" w:rsidRPr="00011121" w:rsidRDefault="009D5EBE" w:rsidP="00755903">
            <w:pPr>
              <w:jc w:val="center"/>
              <w:rPr>
                <w:b/>
                <w:bCs/>
              </w:rPr>
            </w:pPr>
            <w:r w:rsidRPr="00011121">
              <w:rPr>
                <w:rFonts w:ascii="Calibri" w:hAnsi="Calibri" w:cs="Calibri"/>
                <w:b/>
                <w:bCs/>
                <w:color w:val="000000"/>
              </w:rPr>
              <w:t>25834,08</w:t>
            </w:r>
          </w:p>
        </w:tc>
        <w:tc>
          <w:tcPr>
            <w:tcW w:w="1276" w:type="dxa"/>
            <w:tcBorders>
              <w:top w:val="single" w:sz="4" w:space="0" w:color="000000"/>
              <w:left w:val="single" w:sz="4" w:space="0" w:color="000000"/>
              <w:bottom w:val="single" w:sz="4" w:space="0" w:color="auto"/>
              <w:right w:val="single" w:sz="4" w:space="0" w:color="000000"/>
            </w:tcBorders>
            <w:vAlign w:val="center"/>
          </w:tcPr>
          <w:p w14:paraId="032AF91B" w14:textId="77777777" w:rsidR="009D5EBE" w:rsidRPr="00011121" w:rsidRDefault="009D5EBE" w:rsidP="00755903">
            <w:pPr>
              <w:jc w:val="center"/>
              <w:rPr>
                <w:b/>
                <w:bCs/>
              </w:rPr>
            </w:pPr>
            <w:r w:rsidRPr="00011121">
              <w:rPr>
                <w:rFonts w:ascii="Calibri" w:hAnsi="Calibri" w:cs="Calibri"/>
                <w:b/>
                <w:bCs/>
                <w:color w:val="000000"/>
              </w:rPr>
              <w:t>1,32</w:t>
            </w:r>
          </w:p>
        </w:tc>
      </w:tr>
      <w:tr w:rsidR="009D5EBE" w:rsidRPr="0054362E" w14:paraId="428D7BDC" w14:textId="77777777" w:rsidTr="00755903">
        <w:trPr>
          <w:trHeight w:val="2678"/>
        </w:trPr>
        <w:tc>
          <w:tcPr>
            <w:tcW w:w="5920" w:type="dxa"/>
            <w:tcBorders>
              <w:top w:val="single" w:sz="4" w:space="0" w:color="000000"/>
              <w:left w:val="single" w:sz="4" w:space="0" w:color="000000"/>
              <w:bottom w:val="single" w:sz="4" w:space="0" w:color="auto"/>
              <w:right w:val="nil"/>
            </w:tcBorders>
          </w:tcPr>
          <w:p w14:paraId="6C3EAD7D" w14:textId="77777777" w:rsidR="009D5EBE" w:rsidRPr="0054362E" w:rsidRDefault="009D5EBE" w:rsidP="00755903">
            <w:pPr>
              <w:jc w:val="both"/>
              <w:rPr>
                <w:color w:val="000000"/>
                <w:sz w:val="20"/>
                <w:szCs w:val="20"/>
              </w:rPr>
            </w:pPr>
            <w:r w:rsidRPr="00014C90">
              <w:rPr>
                <w:b/>
                <w:bCs/>
                <w:szCs w:val="20"/>
              </w:rPr>
              <w:t>3.</w:t>
            </w:r>
            <w:r>
              <w:rPr>
                <w:b/>
                <w:bCs/>
                <w:szCs w:val="20"/>
              </w:rPr>
              <w:t xml:space="preserve"> </w:t>
            </w:r>
            <w:r w:rsidRPr="00014C90">
              <w:rPr>
                <w:b/>
                <w:bCs/>
                <w:szCs w:val="20"/>
              </w:rPr>
              <w:t xml:space="preserve">Аварийное обслуживание </w:t>
            </w:r>
            <w:r w:rsidRPr="00014C90">
              <w:rPr>
                <w:sz w:val="20"/>
                <w:szCs w:val="20"/>
              </w:rPr>
              <w:t xml:space="preserve">(ремонт, замена запорной арматуры сгонов на трубопроводе: водопровод, канализация, горячее водоснабжение; </w:t>
            </w:r>
            <w:r>
              <w:rPr>
                <w:sz w:val="20"/>
                <w:szCs w:val="20"/>
              </w:rPr>
              <w:t>ц</w:t>
            </w:r>
            <w:r w:rsidRPr="00014C90">
              <w:rPr>
                <w:sz w:val="20"/>
                <w:szCs w:val="20"/>
              </w:rPr>
              <w:t>ентральное отопление: ремонт и замена аварийно-поврежденной запорной арматуры, ликвидация течи путем уплотнения соединений труб, арматуры и нагревательных приборов, ремонт и замена сгонов на трубопроводе; вскрытие полов, пробивка отверстий и борозд над вскрытыми трубопроводами, отключение стояков на отдельных участках трубопроводов, слив отключенных участков систем центрального отопления и горячего водоснабжения и обратное наполнение их с пуском после устранения неисправности)</w:t>
            </w:r>
          </w:p>
        </w:tc>
        <w:tc>
          <w:tcPr>
            <w:tcW w:w="1701" w:type="dxa"/>
            <w:tcBorders>
              <w:top w:val="single" w:sz="4" w:space="0" w:color="000000"/>
              <w:left w:val="single" w:sz="4" w:space="0" w:color="000000"/>
              <w:bottom w:val="single" w:sz="4" w:space="0" w:color="auto"/>
              <w:right w:val="nil"/>
            </w:tcBorders>
            <w:vAlign w:val="center"/>
          </w:tcPr>
          <w:p w14:paraId="3B92974F" w14:textId="77777777" w:rsidR="009D5EBE" w:rsidRPr="002D5CE7" w:rsidRDefault="009D5EBE" w:rsidP="00755903">
            <w:pPr>
              <w:jc w:val="center"/>
              <w:rPr>
                <w:bCs/>
                <w:sz w:val="20"/>
                <w:szCs w:val="20"/>
              </w:rPr>
            </w:pPr>
            <w:r>
              <w:rPr>
                <w:bCs/>
                <w:sz w:val="20"/>
                <w:szCs w:val="20"/>
              </w:rPr>
              <w:t>Е</w:t>
            </w:r>
            <w:r w:rsidRPr="002D5CE7">
              <w:rPr>
                <w:bCs/>
                <w:sz w:val="20"/>
                <w:szCs w:val="20"/>
              </w:rPr>
              <w:t>жесуточно</w:t>
            </w:r>
          </w:p>
        </w:tc>
        <w:tc>
          <w:tcPr>
            <w:tcW w:w="1276" w:type="dxa"/>
            <w:tcBorders>
              <w:top w:val="single" w:sz="4" w:space="0" w:color="000000"/>
              <w:left w:val="single" w:sz="4" w:space="0" w:color="000000"/>
              <w:bottom w:val="single" w:sz="4" w:space="0" w:color="auto"/>
              <w:right w:val="nil"/>
            </w:tcBorders>
            <w:vAlign w:val="center"/>
          </w:tcPr>
          <w:p w14:paraId="01C39821" w14:textId="77777777" w:rsidR="009D5EBE" w:rsidRPr="00011121" w:rsidRDefault="009D5EBE" w:rsidP="00755903">
            <w:pPr>
              <w:jc w:val="center"/>
              <w:rPr>
                <w:b/>
                <w:bCs/>
              </w:rPr>
            </w:pPr>
            <w:r w:rsidRPr="00011121">
              <w:rPr>
                <w:rFonts w:ascii="Calibri" w:hAnsi="Calibri" w:cs="Calibri"/>
                <w:b/>
                <w:bCs/>
                <w:color w:val="000000"/>
              </w:rPr>
              <w:t>27730,16</w:t>
            </w:r>
          </w:p>
        </w:tc>
        <w:tc>
          <w:tcPr>
            <w:tcW w:w="1276" w:type="dxa"/>
            <w:tcBorders>
              <w:top w:val="single" w:sz="4" w:space="0" w:color="000000"/>
              <w:left w:val="single" w:sz="4" w:space="0" w:color="000000"/>
              <w:bottom w:val="single" w:sz="4" w:space="0" w:color="auto"/>
              <w:right w:val="single" w:sz="4" w:space="0" w:color="000000"/>
            </w:tcBorders>
            <w:vAlign w:val="center"/>
          </w:tcPr>
          <w:p w14:paraId="47AFE914" w14:textId="77777777" w:rsidR="009D5EBE" w:rsidRPr="00011121" w:rsidRDefault="009D5EBE" w:rsidP="00755903">
            <w:pPr>
              <w:jc w:val="center"/>
              <w:rPr>
                <w:b/>
                <w:bCs/>
              </w:rPr>
            </w:pPr>
            <w:r w:rsidRPr="00011121">
              <w:rPr>
                <w:rFonts w:ascii="Calibri" w:hAnsi="Calibri" w:cs="Calibri"/>
                <w:b/>
                <w:bCs/>
                <w:color w:val="000000"/>
              </w:rPr>
              <w:t>1,42</w:t>
            </w:r>
          </w:p>
        </w:tc>
      </w:tr>
      <w:tr w:rsidR="009D5EBE" w:rsidRPr="0054362E" w14:paraId="10550087" w14:textId="77777777" w:rsidTr="00755903">
        <w:trPr>
          <w:trHeight w:val="2972"/>
        </w:trPr>
        <w:tc>
          <w:tcPr>
            <w:tcW w:w="5920" w:type="dxa"/>
            <w:tcBorders>
              <w:top w:val="single" w:sz="4" w:space="0" w:color="000000"/>
              <w:left w:val="single" w:sz="4" w:space="0" w:color="000000"/>
              <w:bottom w:val="single" w:sz="4" w:space="0" w:color="auto"/>
              <w:right w:val="nil"/>
            </w:tcBorders>
          </w:tcPr>
          <w:p w14:paraId="48D57E5D" w14:textId="77777777" w:rsidR="009D5EBE" w:rsidRPr="008F7450" w:rsidRDefault="009D5EBE" w:rsidP="00755903">
            <w:pPr>
              <w:jc w:val="both"/>
              <w:rPr>
                <w:color w:val="000000"/>
                <w:sz w:val="20"/>
                <w:szCs w:val="20"/>
              </w:rPr>
            </w:pPr>
            <w:r w:rsidRPr="00014C90">
              <w:rPr>
                <w:b/>
                <w:bCs/>
                <w:szCs w:val="20"/>
              </w:rPr>
              <w:t>4.</w:t>
            </w:r>
            <w:r>
              <w:rPr>
                <w:b/>
                <w:bCs/>
                <w:szCs w:val="20"/>
              </w:rPr>
              <w:t xml:space="preserve"> </w:t>
            </w:r>
            <w:r w:rsidRPr="00014C90">
              <w:rPr>
                <w:b/>
                <w:bCs/>
                <w:szCs w:val="20"/>
              </w:rPr>
              <w:t>Содержание и текущий ремонт конструктивных элементов жилых зданий</w:t>
            </w:r>
            <w:r>
              <w:rPr>
                <w:sz w:val="20"/>
                <w:szCs w:val="20"/>
              </w:rPr>
              <w:t xml:space="preserve">: </w:t>
            </w:r>
            <w:r w:rsidRPr="00014C90">
              <w:rPr>
                <w:sz w:val="20"/>
                <w:szCs w:val="20"/>
              </w:rPr>
              <w:t>Периодические осмотры конструктивных элементов дома, мелкий ремонт (остекление в местах общего пользования, ремонт входных дверей и т.д.). Профилактические работы по предупреждению преждевременного износа элементов здания или их частей и поддержанию заданных эксплуатационных характеристик здания, устранение повреждений и неисправностей отдельных элементов здания – фундаменты, стены, перекрытия, перегородки, полы, кровля, отделочные работы, крыльца, отмостки и т.д. Дератизация и дезинсекция (очистка от грызунов и насекомых общих помещений дома)</w:t>
            </w:r>
          </w:p>
        </w:tc>
        <w:tc>
          <w:tcPr>
            <w:tcW w:w="1701" w:type="dxa"/>
            <w:tcBorders>
              <w:top w:val="single" w:sz="4" w:space="0" w:color="000000"/>
              <w:left w:val="single" w:sz="4" w:space="0" w:color="000000"/>
              <w:bottom w:val="single" w:sz="4" w:space="0" w:color="auto"/>
              <w:right w:val="nil"/>
            </w:tcBorders>
            <w:vAlign w:val="center"/>
          </w:tcPr>
          <w:p w14:paraId="415D8EA6" w14:textId="77777777" w:rsidR="009D5EBE" w:rsidRPr="002D5CE7" w:rsidRDefault="009D5EBE" w:rsidP="00755903">
            <w:pPr>
              <w:jc w:val="center"/>
              <w:rPr>
                <w:bCs/>
                <w:sz w:val="20"/>
                <w:szCs w:val="20"/>
              </w:rPr>
            </w:pPr>
            <w:r w:rsidRPr="002D5CE7">
              <w:rPr>
                <w:bCs/>
                <w:sz w:val="20"/>
                <w:szCs w:val="20"/>
              </w:rPr>
              <w:t xml:space="preserve">Осмотр не реже 2 раз в год </w:t>
            </w:r>
          </w:p>
          <w:p w14:paraId="3D36607B" w14:textId="77777777" w:rsidR="009D5EBE" w:rsidRPr="002D5CE7" w:rsidRDefault="009D5EBE" w:rsidP="00755903">
            <w:pPr>
              <w:jc w:val="center"/>
              <w:rPr>
                <w:bCs/>
                <w:sz w:val="20"/>
                <w:szCs w:val="20"/>
              </w:rPr>
            </w:pPr>
            <w:r w:rsidRPr="002D5CE7">
              <w:rPr>
                <w:bCs/>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6A2010EB" w14:textId="77777777" w:rsidR="009D5EBE" w:rsidRPr="00011121" w:rsidRDefault="009D5EBE" w:rsidP="00755903">
            <w:pPr>
              <w:jc w:val="center"/>
              <w:rPr>
                <w:b/>
                <w:bCs/>
              </w:rPr>
            </w:pPr>
            <w:r w:rsidRPr="00011121">
              <w:rPr>
                <w:rFonts w:ascii="Calibri" w:hAnsi="Calibri" w:cs="Calibri"/>
                <w:b/>
                <w:bCs/>
                <w:color w:val="000000"/>
              </w:rPr>
              <w:t>136991,76</w:t>
            </w:r>
          </w:p>
        </w:tc>
        <w:tc>
          <w:tcPr>
            <w:tcW w:w="1276" w:type="dxa"/>
            <w:tcBorders>
              <w:top w:val="single" w:sz="4" w:space="0" w:color="000000"/>
              <w:left w:val="single" w:sz="4" w:space="0" w:color="000000"/>
              <w:bottom w:val="single" w:sz="4" w:space="0" w:color="auto"/>
              <w:right w:val="single" w:sz="4" w:space="0" w:color="000000"/>
            </w:tcBorders>
            <w:vAlign w:val="center"/>
          </w:tcPr>
          <w:p w14:paraId="6B35F716" w14:textId="77777777" w:rsidR="009D5EBE" w:rsidRPr="00011121" w:rsidRDefault="009D5EBE" w:rsidP="00755903">
            <w:pPr>
              <w:jc w:val="center"/>
              <w:rPr>
                <w:b/>
                <w:bCs/>
              </w:rPr>
            </w:pPr>
            <w:r w:rsidRPr="00011121">
              <w:rPr>
                <w:rFonts w:ascii="Calibri" w:hAnsi="Calibri" w:cs="Calibri"/>
                <w:b/>
                <w:bCs/>
                <w:color w:val="000000"/>
              </w:rPr>
              <w:t>7,00</w:t>
            </w:r>
          </w:p>
        </w:tc>
      </w:tr>
      <w:tr w:rsidR="009D5EBE" w:rsidRPr="0054362E" w14:paraId="23CF7E16" w14:textId="77777777" w:rsidTr="00755903">
        <w:trPr>
          <w:trHeight w:val="1115"/>
        </w:trPr>
        <w:tc>
          <w:tcPr>
            <w:tcW w:w="5920" w:type="dxa"/>
            <w:tcBorders>
              <w:top w:val="single" w:sz="4" w:space="0" w:color="000000"/>
              <w:left w:val="single" w:sz="4" w:space="0" w:color="000000"/>
              <w:bottom w:val="single" w:sz="4" w:space="0" w:color="auto"/>
              <w:right w:val="nil"/>
            </w:tcBorders>
          </w:tcPr>
          <w:p w14:paraId="2802067F" w14:textId="77777777" w:rsidR="009D5EBE" w:rsidRPr="005F086F" w:rsidRDefault="009D5EBE" w:rsidP="00755903">
            <w:pPr>
              <w:jc w:val="both"/>
              <w:rPr>
                <w:color w:val="000000"/>
                <w:sz w:val="20"/>
                <w:szCs w:val="20"/>
              </w:rPr>
            </w:pPr>
            <w:r w:rsidRPr="005F086F">
              <w:rPr>
                <w:sz w:val="20"/>
                <w:szCs w:val="20"/>
              </w:rPr>
              <w:t>4.1. Содержание и текущий ремонт кровли (осмотр кровель, очистка кровли от мусора, ремонт отдельными местами шифера, железа, ремонт и замена слуховых окон, сбивание сосулек, наледи</w:t>
            </w:r>
            <w:r>
              <w:rPr>
                <w:sz w:val="20"/>
                <w:szCs w:val="20"/>
              </w:rPr>
              <w:t xml:space="preserve"> и т.д.</w:t>
            </w:r>
            <w:r w:rsidRPr="005F086F">
              <w:rPr>
                <w:sz w:val="20"/>
                <w:szCs w:val="20"/>
              </w:rPr>
              <w:t>)</w:t>
            </w:r>
          </w:p>
        </w:tc>
        <w:tc>
          <w:tcPr>
            <w:tcW w:w="1701" w:type="dxa"/>
            <w:tcBorders>
              <w:top w:val="single" w:sz="4" w:space="0" w:color="000000"/>
              <w:left w:val="single" w:sz="4" w:space="0" w:color="000000"/>
              <w:bottom w:val="single" w:sz="4" w:space="0" w:color="auto"/>
              <w:right w:val="nil"/>
            </w:tcBorders>
            <w:vAlign w:val="center"/>
          </w:tcPr>
          <w:p w14:paraId="70C00C9A" w14:textId="77777777" w:rsidR="009D5EBE" w:rsidRPr="002D5CE7" w:rsidRDefault="009D5EBE" w:rsidP="00755903">
            <w:pPr>
              <w:jc w:val="center"/>
              <w:rPr>
                <w:bCs/>
                <w:sz w:val="20"/>
                <w:szCs w:val="20"/>
              </w:rPr>
            </w:pPr>
            <w:r w:rsidRPr="002D5CE7">
              <w:rPr>
                <w:bCs/>
                <w:sz w:val="20"/>
                <w:szCs w:val="20"/>
              </w:rPr>
              <w:t xml:space="preserve">Осмотр не реже 2 раз в год </w:t>
            </w:r>
          </w:p>
          <w:p w14:paraId="12B06151" w14:textId="77777777" w:rsidR="009D5EBE" w:rsidRPr="002D5CE7" w:rsidRDefault="009D5EBE" w:rsidP="00755903">
            <w:pPr>
              <w:jc w:val="center"/>
              <w:rPr>
                <w:bCs/>
                <w:sz w:val="20"/>
                <w:szCs w:val="20"/>
              </w:rPr>
            </w:pPr>
            <w:r w:rsidRPr="002D5CE7">
              <w:rPr>
                <w:bCs/>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13920D29" w14:textId="77777777" w:rsidR="009D5EBE" w:rsidRPr="0049759B" w:rsidRDefault="009D5EBE" w:rsidP="00755903">
            <w:pPr>
              <w:jc w:val="center"/>
            </w:pPr>
            <w:r>
              <w:rPr>
                <w:rFonts w:ascii="Calibri" w:hAnsi="Calibri" w:cs="Calibri"/>
                <w:color w:val="000000"/>
              </w:rPr>
              <w:t>24886,06</w:t>
            </w:r>
          </w:p>
        </w:tc>
        <w:tc>
          <w:tcPr>
            <w:tcW w:w="1276" w:type="dxa"/>
            <w:tcBorders>
              <w:top w:val="single" w:sz="4" w:space="0" w:color="000000"/>
              <w:left w:val="single" w:sz="4" w:space="0" w:color="000000"/>
              <w:bottom w:val="single" w:sz="4" w:space="0" w:color="auto"/>
              <w:right w:val="single" w:sz="4" w:space="0" w:color="000000"/>
            </w:tcBorders>
            <w:vAlign w:val="center"/>
          </w:tcPr>
          <w:p w14:paraId="650FA23A" w14:textId="77777777" w:rsidR="009D5EBE" w:rsidRPr="0049759B" w:rsidRDefault="009D5EBE" w:rsidP="00755903">
            <w:pPr>
              <w:jc w:val="center"/>
            </w:pPr>
            <w:r>
              <w:rPr>
                <w:rFonts w:ascii="Calibri" w:hAnsi="Calibri" w:cs="Calibri"/>
                <w:color w:val="000000"/>
              </w:rPr>
              <w:t>1,28</w:t>
            </w:r>
          </w:p>
        </w:tc>
      </w:tr>
      <w:tr w:rsidR="009D5EBE" w:rsidRPr="0054362E" w14:paraId="515D46D8" w14:textId="77777777" w:rsidTr="00755903">
        <w:trPr>
          <w:trHeight w:val="1131"/>
        </w:trPr>
        <w:tc>
          <w:tcPr>
            <w:tcW w:w="5920" w:type="dxa"/>
            <w:tcBorders>
              <w:top w:val="single" w:sz="4" w:space="0" w:color="000000"/>
              <w:left w:val="single" w:sz="4" w:space="0" w:color="000000"/>
              <w:bottom w:val="single" w:sz="4" w:space="0" w:color="auto"/>
              <w:right w:val="nil"/>
            </w:tcBorders>
          </w:tcPr>
          <w:p w14:paraId="6A24E4DC" w14:textId="77777777" w:rsidR="009D5EBE" w:rsidRPr="005F086F" w:rsidRDefault="009D5EBE" w:rsidP="00755903">
            <w:pPr>
              <w:jc w:val="both"/>
              <w:rPr>
                <w:color w:val="000000"/>
                <w:sz w:val="20"/>
                <w:szCs w:val="20"/>
              </w:rPr>
            </w:pPr>
            <w:r w:rsidRPr="005F086F">
              <w:rPr>
                <w:sz w:val="20"/>
                <w:szCs w:val="20"/>
              </w:rPr>
              <w:t>4.2. Содержание и текущий ремонт чердачных помещений (закрытие люков и входов на чердак по необходимости, восстановление (ремонт) чердачных перекрытий, оснащение запорными устройствами</w:t>
            </w:r>
            <w:r>
              <w:rPr>
                <w:sz w:val="20"/>
                <w:szCs w:val="20"/>
              </w:rPr>
              <w:t xml:space="preserve"> и т.д.</w:t>
            </w:r>
            <w:r w:rsidRPr="005F086F">
              <w:rPr>
                <w:sz w:val="20"/>
                <w:szCs w:val="20"/>
              </w:rPr>
              <w:t>)</w:t>
            </w:r>
          </w:p>
        </w:tc>
        <w:tc>
          <w:tcPr>
            <w:tcW w:w="1701" w:type="dxa"/>
            <w:tcBorders>
              <w:top w:val="single" w:sz="4" w:space="0" w:color="000000"/>
              <w:left w:val="single" w:sz="4" w:space="0" w:color="000000"/>
              <w:bottom w:val="single" w:sz="4" w:space="0" w:color="auto"/>
              <w:right w:val="nil"/>
            </w:tcBorders>
            <w:vAlign w:val="center"/>
          </w:tcPr>
          <w:p w14:paraId="246CC814" w14:textId="77777777" w:rsidR="009D5EBE" w:rsidRPr="002D5CE7" w:rsidRDefault="009D5EBE" w:rsidP="00755903">
            <w:pPr>
              <w:jc w:val="center"/>
              <w:rPr>
                <w:bCs/>
                <w:sz w:val="20"/>
                <w:szCs w:val="20"/>
              </w:rPr>
            </w:pPr>
            <w:r w:rsidRPr="002D5CE7">
              <w:rPr>
                <w:bCs/>
                <w:sz w:val="20"/>
                <w:szCs w:val="20"/>
              </w:rPr>
              <w:t xml:space="preserve">Осмотр не реже 2 раз в год </w:t>
            </w:r>
          </w:p>
          <w:p w14:paraId="7C448047" w14:textId="77777777" w:rsidR="009D5EBE" w:rsidRPr="002D5CE7" w:rsidRDefault="009D5EBE" w:rsidP="00755903">
            <w:pPr>
              <w:jc w:val="center"/>
              <w:rPr>
                <w:bCs/>
                <w:sz w:val="20"/>
                <w:szCs w:val="20"/>
              </w:rPr>
            </w:pPr>
            <w:r w:rsidRPr="002D5CE7">
              <w:rPr>
                <w:bCs/>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6AFA1BE7" w14:textId="77777777" w:rsidR="009D5EBE" w:rsidRPr="0049759B" w:rsidRDefault="009D5EBE" w:rsidP="00755903">
            <w:pPr>
              <w:jc w:val="center"/>
            </w:pPr>
            <w:r>
              <w:rPr>
                <w:rFonts w:ascii="Calibri" w:hAnsi="Calibri" w:cs="Calibri"/>
                <w:color w:val="000000"/>
              </w:rPr>
              <w:t>7347,32</w:t>
            </w:r>
          </w:p>
        </w:tc>
        <w:tc>
          <w:tcPr>
            <w:tcW w:w="1276" w:type="dxa"/>
            <w:tcBorders>
              <w:top w:val="single" w:sz="4" w:space="0" w:color="000000"/>
              <w:left w:val="single" w:sz="4" w:space="0" w:color="000000"/>
              <w:bottom w:val="single" w:sz="4" w:space="0" w:color="auto"/>
              <w:right w:val="single" w:sz="4" w:space="0" w:color="000000"/>
            </w:tcBorders>
            <w:vAlign w:val="center"/>
          </w:tcPr>
          <w:p w14:paraId="180D4D5A" w14:textId="77777777" w:rsidR="009D5EBE" w:rsidRPr="0049759B" w:rsidRDefault="009D5EBE" w:rsidP="00755903">
            <w:pPr>
              <w:jc w:val="center"/>
            </w:pPr>
            <w:r>
              <w:rPr>
                <w:rFonts w:ascii="Calibri" w:hAnsi="Calibri" w:cs="Calibri"/>
                <w:color w:val="000000"/>
              </w:rPr>
              <w:t>0,37</w:t>
            </w:r>
          </w:p>
        </w:tc>
      </w:tr>
      <w:tr w:rsidR="009D5EBE" w:rsidRPr="0054362E" w14:paraId="65C60724" w14:textId="77777777" w:rsidTr="00755903">
        <w:trPr>
          <w:trHeight w:val="422"/>
        </w:trPr>
        <w:tc>
          <w:tcPr>
            <w:tcW w:w="5920" w:type="dxa"/>
            <w:tcBorders>
              <w:top w:val="single" w:sz="4" w:space="0" w:color="000000"/>
              <w:left w:val="single" w:sz="4" w:space="0" w:color="000000"/>
              <w:bottom w:val="single" w:sz="4" w:space="0" w:color="auto"/>
              <w:right w:val="nil"/>
            </w:tcBorders>
          </w:tcPr>
          <w:p w14:paraId="02739B72" w14:textId="77777777" w:rsidR="009D5EBE" w:rsidRPr="005F086F" w:rsidRDefault="009D5EBE" w:rsidP="00755903">
            <w:pPr>
              <w:jc w:val="both"/>
              <w:rPr>
                <w:color w:val="000000"/>
                <w:sz w:val="20"/>
                <w:szCs w:val="20"/>
              </w:rPr>
            </w:pPr>
            <w:r w:rsidRPr="005F086F">
              <w:rPr>
                <w:sz w:val="20"/>
                <w:szCs w:val="20"/>
              </w:rPr>
              <w:t>4.3. Содержание и текущий ремонт дверных и оконных блоков в местах общего пользования (осмотр, ремонт и остекление створок в подъезде</w:t>
            </w:r>
            <w:r>
              <w:rPr>
                <w:sz w:val="20"/>
                <w:szCs w:val="20"/>
              </w:rPr>
              <w:t xml:space="preserve"> и т.д.</w:t>
            </w:r>
            <w:r w:rsidRPr="005F086F">
              <w:rPr>
                <w:sz w:val="20"/>
                <w:szCs w:val="20"/>
              </w:rPr>
              <w:t>)</w:t>
            </w:r>
          </w:p>
        </w:tc>
        <w:tc>
          <w:tcPr>
            <w:tcW w:w="1701" w:type="dxa"/>
            <w:tcBorders>
              <w:top w:val="single" w:sz="4" w:space="0" w:color="000000"/>
              <w:left w:val="single" w:sz="4" w:space="0" w:color="000000"/>
              <w:bottom w:val="single" w:sz="4" w:space="0" w:color="auto"/>
              <w:right w:val="nil"/>
            </w:tcBorders>
            <w:vAlign w:val="center"/>
          </w:tcPr>
          <w:p w14:paraId="281F2920" w14:textId="77777777" w:rsidR="009D5EBE" w:rsidRPr="002D5CE7" w:rsidRDefault="009D5EBE" w:rsidP="00755903">
            <w:pPr>
              <w:jc w:val="center"/>
              <w:rPr>
                <w:bCs/>
                <w:sz w:val="20"/>
                <w:szCs w:val="20"/>
              </w:rPr>
            </w:pPr>
            <w:r w:rsidRPr="002D5CE7">
              <w:rPr>
                <w:bCs/>
                <w:sz w:val="20"/>
                <w:szCs w:val="20"/>
              </w:rPr>
              <w:t xml:space="preserve">Осмотр не реже 2 раз в год </w:t>
            </w:r>
          </w:p>
          <w:p w14:paraId="4E7979C2" w14:textId="77777777" w:rsidR="009D5EBE" w:rsidRPr="002D5CE7" w:rsidRDefault="009D5EBE" w:rsidP="00755903">
            <w:pPr>
              <w:jc w:val="center"/>
              <w:rPr>
                <w:bCs/>
                <w:sz w:val="20"/>
                <w:szCs w:val="20"/>
              </w:rPr>
            </w:pPr>
            <w:r w:rsidRPr="002D5CE7">
              <w:rPr>
                <w:bCs/>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2540DCBF" w14:textId="77777777" w:rsidR="009D5EBE" w:rsidRPr="0049759B" w:rsidRDefault="009D5EBE" w:rsidP="00755903">
            <w:pPr>
              <w:jc w:val="center"/>
            </w:pPr>
            <w:r>
              <w:rPr>
                <w:rFonts w:ascii="Calibri" w:hAnsi="Calibri" w:cs="Calibri"/>
                <w:color w:val="000000"/>
              </w:rPr>
              <w:t>12798,53</w:t>
            </w:r>
          </w:p>
        </w:tc>
        <w:tc>
          <w:tcPr>
            <w:tcW w:w="1276" w:type="dxa"/>
            <w:tcBorders>
              <w:top w:val="single" w:sz="4" w:space="0" w:color="000000"/>
              <w:left w:val="single" w:sz="4" w:space="0" w:color="000000"/>
              <w:bottom w:val="single" w:sz="4" w:space="0" w:color="auto"/>
              <w:right w:val="single" w:sz="4" w:space="0" w:color="000000"/>
            </w:tcBorders>
            <w:vAlign w:val="center"/>
          </w:tcPr>
          <w:p w14:paraId="446159FD" w14:textId="77777777" w:rsidR="009D5EBE" w:rsidRPr="0049759B" w:rsidRDefault="009D5EBE" w:rsidP="00755903">
            <w:pPr>
              <w:jc w:val="center"/>
            </w:pPr>
            <w:r>
              <w:rPr>
                <w:rFonts w:ascii="Calibri" w:hAnsi="Calibri" w:cs="Calibri"/>
                <w:color w:val="000000"/>
              </w:rPr>
              <w:t>0,65</w:t>
            </w:r>
          </w:p>
        </w:tc>
      </w:tr>
      <w:tr w:rsidR="009D5EBE" w:rsidRPr="0054362E" w14:paraId="64DCF8DD" w14:textId="77777777" w:rsidTr="00755903">
        <w:trPr>
          <w:trHeight w:val="1472"/>
        </w:trPr>
        <w:tc>
          <w:tcPr>
            <w:tcW w:w="5920" w:type="dxa"/>
            <w:tcBorders>
              <w:top w:val="single" w:sz="4" w:space="0" w:color="000000"/>
              <w:left w:val="single" w:sz="4" w:space="0" w:color="000000"/>
              <w:bottom w:val="single" w:sz="4" w:space="0" w:color="auto"/>
              <w:right w:val="nil"/>
            </w:tcBorders>
          </w:tcPr>
          <w:p w14:paraId="790CCDCF" w14:textId="77777777" w:rsidR="009D5EBE" w:rsidRPr="005F086F" w:rsidRDefault="009D5EBE" w:rsidP="00755903">
            <w:pPr>
              <w:jc w:val="both"/>
              <w:rPr>
                <w:b/>
                <w:bCs/>
                <w:sz w:val="20"/>
                <w:szCs w:val="20"/>
              </w:rPr>
            </w:pPr>
            <w:r w:rsidRPr="005F086F">
              <w:rPr>
                <w:color w:val="000000"/>
                <w:sz w:val="20"/>
                <w:szCs w:val="20"/>
              </w:rPr>
              <w:lastRenderedPageBreak/>
              <w:t>4.4. Содержание фасада многоквартирного дома: 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разработка плана восстановительных работ (при необходимости), проведение восстановительных работ.</w:t>
            </w:r>
          </w:p>
        </w:tc>
        <w:tc>
          <w:tcPr>
            <w:tcW w:w="1701" w:type="dxa"/>
            <w:tcBorders>
              <w:top w:val="single" w:sz="4" w:space="0" w:color="000000"/>
              <w:left w:val="single" w:sz="4" w:space="0" w:color="000000"/>
              <w:bottom w:val="single" w:sz="4" w:space="0" w:color="auto"/>
              <w:right w:val="nil"/>
            </w:tcBorders>
            <w:vAlign w:val="center"/>
          </w:tcPr>
          <w:p w14:paraId="7B408751" w14:textId="77777777" w:rsidR="009D5EBE" w:rsidRPr="002D5CE7" w:rsidRDefault="009D5EBE" w:rsidP="00755903">
            <w:pPr>
              <w:jc w:val="center"/>
              <w:rPr>
                <w:bCs/>
                <w:sz w:val="20"/>
                <w:szCs w:val="20"/>
              </w:rPr>
            </w:pPr>
            <w:r w:rsidRPr="002D5CE7">
              <w:rPr>
                <w:bCs/>
                <w:sz w:val="20"/>
                <w:szCs w:val="20"/>
              </w:rPr>
              <w:t xml:space="preserve">Осмотр не реже 2 раз в год </w:t>
            </w:r>
          </w:p>
          <w:p w14:paraId="759417D9" w14:textId="77777777" w:rsidR="009D5EBE" w:rsidRPr="002D5CE7" w:rsidRDefault="009D5EBE" w:rsidP="00755903">
            <w:pPr>
              <w:jc w:val="center"/>
              <w:rPr>
                <w:bCs/>
                <w:sz w:val="20"/>
                <w:szCs w:val="20"/>
              </w:rPr>
            </w:pPr>
            <w:r w:rsidRPr="002D5CE7">
              <w:rPr>
                <w:bCs/>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4D63CF8D" w14:textId="77777777" w:rsidR="009D5EBE" w:rsidRPr="0049759B" w:rsidRDefault="009D5EBE" w:rsidP="00755903">
            <w:pPr>
              <w:jc w:val="center"/>
            </w:pPr>
            <w:r>
              <w:rPr>
                <w:rFonts w:ascii="Calibri" w:hAnsi="Calibri" w:cs="Calibri"/>
                <w:color w:val="000000"/>
              </w:rPr>
              <w:t>13509,56</w:t>
            </w:r>
          </w:p>
        </w:tc>
        <w:tc>
          <w:tcPr>
            <w:tcW w:w="1276" w:type="dxa"/>
            <w:tcBorders>
              <w:top w:val="single" w:sz="4" w:space="0" w:color="000000"/>
              <w:left w:val="single" w:sz="4" w:space="0" w:color="000000"/>
              <w:bottom w:val="single" w:sz="4" w:space="0" w:color="auto"/>
              <w:right w:val="single" w:sz="4" w:space="0" w:color="000000"/>
            </w:tcBorders>
            <w:vAlign w:val="center"/>
          </w:tcPr>
          <w:p w14:paraId="091E2779" w14:textId="77777777" w:rsidR="009D5EBE" w:rsidRPr="0049759B" w:rsidRDefault="009D5EBE" w:rsidP="00755903">
            <w:pPr>
              <w:jc w:val="center"/>
            </w:pPr>
            <w:r>
              <w:rPr>
                <w:rFonts w:ascii="Calibri" w:hAnsi="Calibri" w:cs="Calibri"/>
                <w:color w:val="000000"/>
              </w:rPr>
              <w:t>0,69</w:t>
            </w:r>
          </w:p>
        </w:tc>
      </w:tr>
      <w:tr w:rsidR="009D5EBE" w:rsidRPr="0054362E" w14:paraId="74607A37" w14:textId="77777777" w:rsidTr="00755903">
        <w:trPr>
          <w:trHeight w:val="828"/>
        </w:trPr>
        <w:tc>
          <w:tcPr>
            <w:tcW w:w="5920" w:type="dxa"/>
            <w:tcBorders>
              <w:top w:val="single" w:sz="4" w:space="0" w:color="000000"/>
              <w:left w:val="single" w:sz="4" w:space="0" w:color="000000"/>
              <w:bottom w:val="single" w:sz="4" w:space="0" w:color="auto"/>
              <w:right w:val="nil"/>
            </w:tcBorders>
          </w:tcPr>
          <w:p w14:paraId="0C442110" w14:textId="77777777" w:rsidR="009D5EBE" w:rsidRPr="005F086F" w:rsidRDefault="009D5EBE" w:rsidP="00755903">
            <w:pPr>
              <w:jc w:val="both"/>
              <w:rPr>
                <w:sz w:val="20"/>
                <w:szCs w:val="20"/>
              </w:rPr>
            </w:pPr>
            <w:r w:rsidRPr="005F086F">
              <w:rPr>
                <w:sz w:val="20"/>
                <w:szCs w:val="20"/>
              </w:rPr>
              <w:t>4.5. Проверка и текущий ремонт вентканалов</w:t>
            </w:r>
            <w:r w:rsidRPr="005F086F">
              <w:rPr>
                <w:b/>
                <w:bCs/>
                <w:sz w:val="20"/>
                <w:szCs w:val="20"/>
              </w:rPr>
              <w:t xml:space="preserve"> </w:t>
            </w:r>
            <w:r w:rsidRPr="005F086F">
              <w:rPr>
                <w:sz w:val="20"/>
                <w:szCs w:val="20"/>
              </w:rPr>
              <w:t>(ежегодная проверка вентканалов: осмотр, ремонт, прочистка вентканалов)</w:t>
            </w:r>
          </w:p>
        </w:tc>
        <w:tc>
          <w:tcPr>
            <w:tcW w:w="1701" w:type="dxa"/>
            <w:tcBorders>
              <w:top w:val="single" w:sz="4" w:space="0" w:color="000000"/>
              <w:left w:val="single" w:sz="4" w:space="0" w:color="000000"/>
              <w:bottom w:val="single" w:sz="4" w:space="0" w:color="auto"/>
              <w:right w:val="nil"/>
            </w:tcBorders>
            <w:vAlign w:val="center"/>
          </w:tcPr>
          <w:p w14:paraId="2CB51012" w14:textId="77777777" w:rsidR="009D5EBE" w:rsidRPr="002D5CE7" w:rsidRDefault="009D5EBE" w:rsidP="00755903">
            <w:pPr>
              <w:jc w:val="center"/>
              <w:rPr>
                <w:bCs/>
                <w:sz w:val="20"/>
                <w:szCs w:val="20"/>
              </w:rPr>
            </w:pPr>
            <w:r w:rsidRPr="002D5CE7">
              <w:rPr>
                <w:bCs/>
                <w:sz w:val="20"/>
                <w:szCs w:val="20"/>
              </w:rPr>
              <w:t>1 раз в год 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3936514A" w14:textId="77777777" w:rsidR="009D5EBE" w:rsidRPr="0049759B" w:rsidRDefault="009D5EBE" w:rsidP="00755903">
            <w:pPr>
              <w:jc w:val="center"/>
            </w:pPr>
            <w:r>
              <w:rPr>
                <w:rFonts w:ascii="Calibri" w:hAnsi="Calibri" w:cs="Calibri"/>
                <w:color w:val="000000"/>
              </w:rPr>
              <w:t>13272,57</w:t>
            </w:r>
          </w:p>
        </w:tc>
        <w:tc>
          <w:tcPr>
            <w:tcW w:w="1276" w:type="dxa"/>
            <w:tcBorders>
              <w:top w:val="single" w:sz="4" w:space="0" w:color="000000"/>
              <w:left w:val="single" w:sz="4" w:space="0" w:color="000000"/>
              <w:bottom w:val="single" w:sz="4" w:space="0" w:color="auto"/>
              <w:right w:val="single" w:sz="4" w:space="0" w:color="000000"/>
            </w:tcBorders>
            <w:vAlign w:val="center"/>
          </w:tcPr>
          <w:p w14:paraId="73D95A0C" w14:textId="77777777" w:rsidR="009D5EBE" w:rsidRPr="0049759B" w:rsidRDefault="009D5EBE" w:rsidP="00755903">
            <w:pPr>
              <w:jc w:val="center"/>
            </w:pPr>
            <w:r>
              <w:rPr>
                <w:rFonts w:ascii="Calibri" w:hAnsi="Calibri" w:cs="Calibri"/>
                <w:color w:val="000000"/>
              </w:rPr>
              <w:t>0,68</w:t>
            </w:r>
          </w:p>
        </w:tc>
      </w:tr>
      <w:tr w:rsidR="009D5EBE" w:rsidRPr="0054362E" w14:paraId="46D6E03E" w14:textId="77777777" w:rsidTr="00755903">
        <w:trPr>
          <w:trHeight w:val="710"/>
        </w:trPr>
        <w:tc>
          <w:tcPr>
            <w:tcW w:w="5920" w:type="dxa"/>
            <w:tcBorders>
              <w:top w:val="single" w:sz="4" w:space="0" w:color="000000"/>
              <w:left w:val="single" w:sz="4" w:space="0" w:color="000000"/>
              <w:bottom w:val="single" w:sz="4" w:space="0" w:color="auto"/>
              <w:right w:val="nil"/>
            </w:tcBorders>
          </w:tcPr>
          <w:p w14:paraId="343D7390" w14:textId="77777777" w:rsidR="009D5EBE" w:rsidRPr="005F086F" w:rsidRDefault="009D5EBE" w:rsidP="00755903">
            <w:pPr>
              <w:jc w:val="both"/>
              <w:rPr>
                <w:color w:val="000000"/>
                <w:sz w:val="20"/>
                <w:szCs w:val="20"/>
              </w:rPr>
            </w:pPr>
            <w:r w:rsidRPr="005F086F">
              <w:rPr>
                <w:bCs/>
                <w:color w:val="000000"/>
                <w:sz w:val="20"/>
                <w:szCs w:val="20"/>
              </w:rPr>
              <w:t>4.6. Работы, выполняемые в целях надлежащего содержания лестниц в местах общего пользования многоквартирного дома:</w:t>
            </w:r>
            <w:r w:rsidRPr="005F086F">
              <w:rPr>
                <w:color w:val="000000"/>
                <w:sz w:val="20"/>
                <w:szCs w:val="20"/>
              </w:rPr>
              <w:t xml:space="preserve"> проверка состояния, при выявлении нарушений, повреждений - разработка плана восстановительных работ, проведение восстановительных работ.</w:t>
            </w:r>
          </w:p>
          <w:p w14:paraId="34871E39" w14:textId="77777777" w:rsidR="009D5EBE" w:rsidRPr="005F086F" w:rsidRDefault="009D5EBE" w:rsidP="00755903">
            <w:pPr>
              <w:jc w:val="both"/>
              <w:rPr>
                <w:b/>
                <w:sz w:val="20"/>
                <w:szCs w:val="20"/>
              </w:rPr>
            </w:pPr>
          </w:p>
        </w:tc>
        <w:tc>
          <w:tcPr>
            <w:tcW w:w="1701" w:type="dxa"/>
            <w:tcBorders>
              <w:top w:val="single" w:sz="4" w:space="0" w:color="000000"/>
              <w:left w:val="single" w:sz="4" w:space="0" w:color="000000"/>
              <w:bottom w:val="single" w:sz="4" w:space="0" w:color="auto"/>
              <w:right w:val="nil"/>
            </w:tcBorders>
            <w:vAlign w:val="center"/>
          </w:tcPr>
          <w:p w14:paraId="3E9F526A" w14:textId="77777777" w:rsidR="009D5EBE" w:rsidRPr="002D5CE7" w:rsidRDefault="009D5EBE" w:rsidP="00755903">
            <w:pPr>
              <w:suppressAutoHyphens/>
              <w:snapToGrid w:val="0"/>
              <w:jc w:val="center"/>
              <w:rPr>
                <w:bCs/>
                <w:color w:val="000000"/>
                <w:sz w:val="20"/>
                <w:szCs w:val="20"/>
              </w:rPr>
            </w:pPr>
            <w:r w:rsidRPr="002D5CE7">
              <w:rPr>
                <w:bCs/>
                <w:color w:val="000000"/>
                <w:sz w:val="20"/>
                <w:szCs w:val="20"/>
              </w:rPr>
              <w:t xml:space="preserve">Осмотр не реже 2 раз в год </w:t>
            </w:r>
          </w:p>
          <w:p w14:paraId="012980F5" w14:textId="77777777" w:rsidR="009D5EBE" w:rsidRPr="002D5CE7" w:rsidRDefault="009D5EBE" w:rsidP="00755903">
            <w:pPr>
              <w:suppressAutoHyphens/>
              <w:snapToGrid w:val="0"/>
              <w:jc w:val="center"/>
              <w:rPr>
                <w:bCs/>
                <w:color w:val="000000"/>
                <w:sz w:val="20"/>
                <w:szCs w:val="20"/>
              </w:rPr>
            </w:pPr>
            <w:r w:rsidRPr="002D5CE7">
              <w:rPr>
                <w:bCs/>
                <w:color w:val="000000"/>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3044DF51" w14:textId="77777777" w:rsidR="009D5EBE" w:rsidRPr="0049759B" w:rsidRDefault="009D5EBE" w:rsidP="00755903">
            <w:pPr>
              <w:suppressAutoHyphens/>
              <w:snapToGrid w:val="0"/>
              <w:jc w:val="center"/>
              <w:rPr>
                <w:b/>
                <w:lang w:eastAsia="ar-SA"/>
              </w:rPr>
            </w:pPr>
            <w:r>
              <w:rPr>
                <w:rFonts w:ascii="Calibri" w:hAnsi="Calibri" w:cs="Calibri"/>
                <w:color w:val="000000"/>
              </w:rPr>
              <w:t>25834,08</w:t>
            </w:r>
          </w:p>
        </w:tc>
        <w:tc>
          <w:tcPr>
            <w:tcW w:w="1276" w:type="dxa"/>
            <w:tcBorders>
              <w:top w:val="single" w:sz="4" w:space="0" w:color="000000"/>
              <w:left w:val="single" w:sz="4" w:space="0" w:color="000000"/>
              <w:bottom w:val="single" w:sz="4" w:space="0" w:color="auto"/>
              <w:right w:val="single" w:sz="4" w:space="0" w:color="000000"/>
            </w:tcBorders>
            <w:vAlign w:val="center"/>
          </w:tcPr>
          <w:p w14:paraId="5D37F5A0" w14:textId="77777777" w:rsidR="009D5EBE" w:rsidRPr="0049759B" w:rsidRDefault="009D5EBE" w:rsidP="00755903">
            <w:pPr>
              <w:suppressAutoHyphens/>
              <w:snapToGrid w:val="0"/>
              <w:jc w:val="center"/>
              <w:rPr>
                <w:b/>
                <w:lang w:eastAsia="ar-SA"/>
              </w:rPr>
            </w:pPr>
            <w:r>
              <w:rPr>
                <w:rFonts w:ascii="Calibri" w:hAnsi="Calibri" w:cs="Calibri"/>
                <w:color w:val="000000"/>
              </w:rPr>
              <w:t>1,32</w:t>
            </w:r>
          </w:p>
        </w:tc>
      </w:tr>
      <w:tr w:rsidR="009D5EBE" w:rsidRPr="0054362E" w14:paraId="53A95A29" w14:textId="77777777" w:rsidTr="00755903">
        <w:trPr>
          <w:trHeight w:val="1555"/>
        </w:trPr>
        <w:tc>
          <w:tcPr>
            <w:tcW w:w="5920" w:type="dxa"/>
            <w:tcBorders>
              <w:top w:val="single" w:sz="4" w:space="0" w:color="000000"/>
              <w:left w:val="single" w:sz="4" w:space="0" w:color="000000"/>
              <w:bottom w:val="single" w:sz="4" w:space="0" w:color="auto"/>
              <w:right w:val="nil"/>
            </w:tcBorders>
          </w:tcPr>
          <w:p w14:paraId="3C6575E7" w14:textId="77777777" w:rsidR="009D5EBE" w:rsidRPr="005F086F" w:rsidRDefault="009D5EBE" w:rsidP="00755903">
            <w:pPr>
              <w:jc w:val="both"/>
              <w:rPr>
                <w:b/>
                <w:color w:val="000000"/>
                <w:sz w:val="20"/>
                <w:szCs w:val="20"/>
              </w:rPr>
            </w:pPr>
            <w:r w:rsidRPr="005F086F">
              <w:rPr>
                <w:bCs/>
                <w:sz w:val="20"/>
                <w:szCs w:val="20"/>
                <w:shd w:val="clear" w:color="auto" w:fill="FFFFFF"/>
              </w:rPr>
              <w:t>4.7. Работы, выполняемые в целях надлежащего содержания внутренней отделки многоквартирных домов</w:t>
            </w:r>
            <w:r w:rsidRPr="005F086F">
              <w:rPr>
                <w:b/>
                <w:sz w:val="20"/>
                <w:szCs w:val="20"/>
                <w:shd w:val="clear" w:color="auto" w:fill="FFFFFF"/>
              </w:rPr>
              <w:t xml:space="preserve"> - </w:t>
            </w:r>
            <w:r w:rsidRPr="005F086F">
              <w:rPr>
                <w:sz w:val="20"/>
                <w:szCs w:val="20"/>
                <w:shd w:val="clear" w:color="auto" w:fill="FFFFFF"/>
              </w:rPr>
              <w:t>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r w:rsidRPr="005F086F">
              <w:rPr>
                <w:b/>
                <w:sz w:val="20"/>
                <w:szCs w:val="20"/>
                <w:shd w:val="clear" w:color="auto" w:fill="FFFFFF"/>
              </w:rPr>
              <w:t>.</w:t>
            </w:r>
          </w:p>
        </w:tc>
        <w:tc>
          <w:tcPr>
            <w:tcW w:w="1701" w:type="dxa"/>
            <w:tcBorders>
              <w:top w:val="single" w:sz="4" w:space="0" w:color="000000"/>
              <w:left w:val="single" w:sz="4" w:space="0" w:color="000000"/>
              <w:bottom w:val="single" w:sz="4" w:space="0" w:color="auto"/>
              <w:right w:val="nil"/>
            </w:tcBorders>
            <w:vAlign w:val="center"/>
          </w:tcPr>
          <w:p w14:paraId="1B68EE6B" w14:textId="77777777" w:rsidR="009D5EBE" w:rsidRPr="002D5CE7" w:rsidRDefault="009D5EBE" w:rsidP="00755903">
            <w:pPr>
              <w:suppressAutoHyphens/>
              <w:snapToGrid w:val="0"/>
              <w:jc w:val="center"/>
              <w:rPr>
                <w:bCs/>
                <w:color w:val="000000"/>
                <w:sz w:val="20"/>
                <w:szCs w:val="20"/>
              </w:rPr>
            </w:pPr>
            <w:r w:rsidRPr="002D5CE7">
              <w:rPr>
                <w:bCs/>
                <w:color w:val="000000"/>
                <w:sz w:val="20"/>
                <w:szCs w:val="20"/>
              </w:rPr>
              <w:t xml:space="preserve">Осмотр не реже 2 раз в год </w:t>
            </w:r>
          </w:p>
          <w:p w14:paraId="238F4DFF" w14:textId="77777777" w:rsidR="009D5EBE" w:rsidRPr="002D5CE7" w:rsidRDefault="009D5EBE" w:rsidP="00755903">
            <w:pPr>
              <w:suppressAutoHyphens/>
              <w:snapToGrid w:val="0"/>
              <w:jc w:val="center"/>
              <w:rPr>
                <w:bCs/>
                <w:color w:val="000000"/>
                <w:sz w:val="20"/>
                <w:szCs w:val="20"/>
              </w:rPr>
            </w:pPr>
            <w:r w:rsidRPr="002D5CE7">
              <w:rPr>
                <w:bCs/>
                <w:color w:val="000000"/>
                <w:sz w:val="20"/>
                <w:szCs w:val="20"/>
              </w:rPr>
              <w:t>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4BB00248" w14:textId="77777777" w:rsidR="009D5EBE" w:rsidRPr="0049759B" w:rsidRDefault="009D5EBE" w:rsidP="00755903">
            <w:pPr>
              <w:suppressAutoHyphens/>
              <w:snapToGrid w:val="0"/>
              <w:jc w:val="center"/>
              <w:rPr>
                <w:bCs/>
              </w:rPr>
            </w:pPr>
            <w:r>
              <w:rPr>
                <w:rFonts w:ascii="Calibri" w:hAnsi="Calibri" w:cs="Calibri"/>
                <w:color w:val="000000"/>
              </w:rPr>
              <w:t>25834,08</w:t>
            </w:r>
          </w:p>
        </w:tc>
        <w:tc>
          <w:tcPr>
            <w:tcW w:w="1276" w:type="dxa"/>
            <w:tcBorders>
              <w:top w:val="single" w:sz="4" w:space="0" w:color="000000"/>
              <w:left w:val="single" w:sz="4" w:space="0" w:color="000000"/>
              <w:bottom w:val="single" w:sz="4" w:space="0" w:color="auto"/>
              <w:right w:val="single" w:sz="4" w:space="0" w:color="000000"/>
            </w:tcBorders>
            <w:vAlign w:val="center"/>
          </w:tcPr>
          <w:p w14:paraId="3A546B68" w14:textId="77777777" w:rsidR="009D5EBE" w:rsidRPr="0049759B" w:rsidRDefault="009D5EBE" w:rsidP="00755903">
            <w:pPr>
              <w:suppressAutoHyphens/>
              <w:snapToGrid w:val="0"/>
              <w:jc w:val="center"/>
              <w:rPr>
                <w:bCs/>
              </w:rPr>
            </w:pPr>
            <w:r>
              <w:rPr>
                <w:rFonts w:ascii="Calibri" w:hAnsi="Calibri" w:cs="Calibri"/>
                <w:color w:val="000000"/>
              </w:rPr>
              <w:t>1,32</w:t>
            </w:r>
          </w:p>
        </w:tc>
      </w:tr>
      <w:tr w:rsidR="009D5EBE" w:rsidRPr="0054362E" w14:paraId="036CC1E0" w14:textId="77777777" w:rsidTr="00755903">
        <w:trPr>
          <w:trHeight w:val="1832"/>
        </w:trPr>
        <w:tc>
          <w:tcPr>
            <w:tcW w:w="5920" w:type="dxa"/>
            <w:tcBorders>
              <w:top w:val="single" w:sz="4" w:space="0" w:color="000000"/>
              <w:left w:val="single" w:sz="4" w:space="0" w:color="000000"/>
              <w:bottom w:val="single" w:sz="4" w:space="0" w:color="auto"/>
              <w:right w:val="nil"/>
            </w:tcBorders>
          </w:tcPr>
          <w:p w14:paraId="22F4A785" w14:textId="77777777" w:rsidR="009D5EBE" w:rsidRPr="005F086F" w:rsidRDefault="009D5EBE" w:rsidP="00755903">
            <w:pPr>
              <w:jc w:val="both"/>
              <w:rPr>
                <w:b/>
                <w:sz w:val="20"/>
                <w:szCs w:val="20"/>
                <w:shd w:val="clear" w:color="auto" w:fill="FFFFFF"/>
              </w:rPr>
            </w:pPr>
            <w:r w:rsidRPr="005F086F">
              <w:rPr>
                <w:bCs/>
                <w:sz w:val="20"/>
                <w:szCs w:val="20"/>
              </w:rPr>
              <w:t>4.8. Работы, выполняемые в целях надлежащего содержания полов помещений, относящихся к общему имуществу в многоквартирном доме:</w:t>
            </w:r>
            <w:bookmarkStart w:id="50" w:name="dst100090"/>
            <w:bookmarkEnd w:id="50"/>
            <w:r w:rsidRPr="005F086F">
              <w:rPr>
                <w:sz w:val="20"/>
                <w:szCs w:val="20"/>
              </w:rPr>
              <w:t xml:space="preserve"> проверка состояния основания, поверхностного слоя и работоспособности, </w:t>
            </w:r>
            <w:bookmarkStart w:id="51" w:name="dst100091"/>
            <w:bookmarkEnd w:id="51"/>
            <w:r w:rsidRPr="005F086F">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tcBorders>
              <w:top w:val="single" w:sz="4" w:space="0" w:color="000000"/>
              <w:left w:val="single" w:sz="4" w:space="0" w:color="000000"/>
              <w:bottom w:val="single" w:sz="4" w:space="0" w:color="auto"/>
              <w:right w:val="nil"/>
            </w:tcBorders>
            <w:vAlign w:val="center"/>
          </w:tcPr>
          <w:p w14:paraId="1ECB5DE1" w14:textId="77777777" w:rsidR="009D5EBE" w:rsidRPr="002D5CE7" w:rsidRDefault="009D5EBE" w:rsidP="00755903">
            <w:pPr>
              <w:suppressAutoHyphens/>
              <w:snapToGrid w:val="0"/>
              <w:jc w:val="center"/>
              <w:rPr>
                <w:bCs/>
                <w:color w:val="000000"/>
                <w:sz w:val="20"/>
                <w:szCs w:val="20"/>
              </w:rPr>
            </w:pPr>
            <w:r w:rsidRPr="002D5CE7">
              <w:rPr>
                <w:bCs/>
                <w:color w:val="000000"/>
                <w:sz w:val="20"/>
                <w:szCs w:val="20"/>
              </w:rPr>
              <w:t>Осмотр не реже 2 раз в год и ремонт 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7ADD3BEE" w14:textId="77777777" w:rsidR="009D5EBE" w:rsidRPr="0049759B" w:rsidRDefault="009D5EBE" w:rsidP="00755903">
            <w:pPr>
              <w:suppressAutoHyphens/>
              <w:snapToGrid w:val="0"/>
              <w:jc w:val="center"/>
              <w:rPr>
                <w:bCs/>
              </w:rPr>
            </w:pPr>
            <w:r>
              <w:rPr>
                <w:rFonts w:ascii="Calibri" w:hAnsi="Calibri" w:cs="Calibri"/>
                <w:color w:val="000000"/>
              </w:rPr>
              <w:t>13509,56</w:t>
            </w:r>
          </w:p>
        </w:tc>
        <w:tc>
          <w:tcPr>
            <w:tcW w:w="1276" w:type="dxa"/>
            <w:tcBorders>
              <w:top w:val="single" w:sz="4" w:space="0" w:color="000000"/>
              <w:left w:val="single" w:sz="4" w:space="0" w:color="000000"/>
              <w:bottom w:val="single" w:sz="4" w:space="0" w:color="auto"/>
              <w:right w:val="single" w:sz="4" w:space="0" w:color="000000"/>
            </w:tcBorders>
            <w:vAlign w:val="center"/>
          </w:tcPr>
          <w:p w14:paraId="14510656" w14:textId="77777777" w:rsidR="009D5EBE" w:rsidRPr="0049759B" w:rsidRDefault="009D5EBE" w:rsidP="00755903">
            <w:pPr>
              <w:suppressAutoHyphens/>
              <w:snapToGrid w:val="0"/>
              <w:jc w:val="center"/>
              <w:rPr>
                <w:bCs/>
              </w:rPr>
            </w:pPr>
            <w:r>
              <w:rPr>
                <w:rFonts w:ascii="Calibri" w:hAnsi="Calibri" w:cs="Calibri"/>
                <w:color w:val="000000"/>
              </w:rPr>
              <w:t>0,69</w:t>
            </w:r>
          </w:p>
        </w:tc>
      </w:tr>
      <w:tr w:rsidR="009D5EBE" w:rsidRPr="0054362E" w14:paraId="05ADAECC" w14:textId="77777777" w:rsidTr="00755903">
        <w:trPr>
          <w:trHeight w:val="710"/>
        </w:trPr>
        <w:tc>
          <w:tcPr>
            <w:tcW w:w="5920" w:type="dxa"/>
            <w:tcBorders>
              <w:top w:val="single" w:sz="4" w:space="0" w:color="000000"/>
              <w:left w:val="single" w:sz="4" w:space="0" w:color="000000"/>
              <w:bottom w:val="single" w:sz="4" w:space="0" w:color="auto"/>
              <w:right w:val="nil"/>
            </w:tcBorders>
          </w:tcPr>
          <w:p w14:paraId="7E565D6D" w14:textId="77777777" w:rsidR="009D5EBE" w:rsidRPr="00014C90" w:rsidRDefault="009D5EBE" w:rsidP="00755903">
            <w:pPr>
              <w:jc w:val="both"/>
              <w:rPr>
                <w:b/>
                <w:szCs w:val="20"/>
              </w:rPr>
            </w:pPr>
            <w:r w:rsidRPr="00014C90">
              <w:rPr>
                <w:b/>
                <w:bCs/>
                <w:color w:val="000000"/>
                <w:szCs w:val="20"/>
              </w:rPr>
              <w:t>5.</w:t>
            </w:r>
            <w:r>
              <w:rPr>
                <w:b/>
                <w:bCs/>
                <w:color w:val="000000"/>
                <w:szCs w:val="20"/>
              </w:rPr>
              <w:t xml:space="preserve"> </w:t>
            </w:r>
            <w:r w:rsidRPr="00014C90">
              <w:rPr>
                <w:b/>
                <w:bCs/>
                <w:color w:val="000000"/>
                <w:szCs w:val="20"/>
              </w:rPr>
              <w:t>Работы, выполняемые в целях надлежащего содержания систем внутридомового газового оборудования в многоквартирном доме</w:t>
            </w:r>
          </w:p>
        </w:tc>
        <w:tc>
          <w:tcPr>
            <w:tcW w:w="1701" w:type="dxa"/>
            <w:tcBorders>
              <w:top w:val="single" w:sz="4" w:space="0" w:color="000000"/>
              <w:left w:val="single" w:sz="4" w:space="0" w:color="000000"/>
              <w:bottom w:val="single" w:sz="4" w:space="0" w:color="auto"/>
              <w:right w:val="nil"/>
            </w:tcBorders>
            <w:vAlign w:val="center"/>
          </w:tcPr>
          <w:p w14:paraId="524B217F" w14:textId="77777777" w:rsidR="009D5EBE" w:rsidRPr="002D5CE7" w:rsidRDefault="009D5EBE" w:rsidP="00755903">
            <w:pPr>
              <w:suppressAutoHyphens/>
              <w:snapToGrid w:val="0"/>
              <w:jc w:val="center"/>
              <w:rPr>
                <w:bCs/>
                <w:color w:val="000000"/>
                <w:sz w:val="20"/>
                <w:szCs w:val="20"/>
              </w:rPr>
            </w:pPr>
            <w:r w:rsidRPr="002D5CE7">
              <w:rPr>
                <w:bCs/>
                <w:color w:val="000000"/>
                <w:sz w:val="20"/>
                <w:szCs w:val="20"/>
              </w:rPr>
              <w:t>Осмотр не реже 2 раз в год и ремонт по мере необходимости специализированной организацией</w:t>
            </w:r>
          </w:p>
        </w:tc>
        <w:tc>
          <w:tcPr>
            <w:tcW w:w="1276" w:type="dxa"/>
            <w:tcBorders>
              <w:top w:val="single" w:sz="4" w:space="0" w:color="000000"/>
              <w:left w:val="single" w:sz="4" w:space="0" w:color="000000"/>
              <w:bottom w:val="single" w:sz="4" w:space="0" w:color="auto"/>
              <w:right w:val="nil"/>
            </w:tcBorders>
            <w:vAlign w:val="center"/>
          </w:tcPr>
          <w:p w14:paraId="2750EB91" w14:textId="77777777" w:rsidR="009D5EBE" w:rsidRPr="00011121" w:rsidRDefault="009D5EBE" w:rsidP="00755903">
            <w:pPr>
              <w:suppressAutoHyphens/>
              <w:snapToGrid w:val="0"/>
              <w:jc w:val="center"/>
              <w:rPr>
                <w:b/>
                <w:bCs/>
              </w:rPr>
            </w:pPr>
            <w:r w:rsidRPr="00011121">
              <w:rPr>
                <w:rFonts w:ascii="Calibri" w:hAnsi="Calibri" w:cs="Calibri"/>
                <w:b/>
                <w:bCs/>
                <w:color w:val="000000"/>
              </w:rPr>
              <w:t>18960,80</w:t>
            </w:r>
          </w:p>
        </w:tc>
        <w:tc>
          <w:tcPr>
            <w:tcW w:w="1276" w:type="dxa"/>
            <w:tcBorders>
              <w:top w:val="single" w:sz="4" w:space="0" w:color="000000"/>
              <w:left w:val="single" w:sz="4" w:space="0" w:color="000000"/>
              <w:bottom w:val="single" w:sz="4" w:space="0" w:color="auto"/>
              <w:right w:val="single" w:sz="4" w:space="0" w:color="000000"/>
            </w:tcBorders>
            <w:vAlign w:val="center"/>
          </w:tcPr>
          <w:p w14:paraId="6669D8C3" w14:textId="77777777" w:rsidR="009D5EBE" w:rsidRPr="00011121" w:rsidRDefault="009D5EBE" w:rsidP="00755903">
            <w:pPr>
              <w:suppressAutoHyphens/>
              <w:snapToGrid w:val="0"/>
              <w:jc w:val="center"/>
              <w:rPr>
                <w:b/>
                <w:bCs/>
              </w:rPr>
            </w:pPr>
            <w:r w:rsidRPr="00011121">
              <w:rPr>
                <w:rFonts w:ascii="Calibri" w:hAnsi="Calibri" w:cs="Calibri"/>
                <w:b/>
                <w:bCs/>
                <w:color w:val="000000"/>
              </w:rPr>
              <w:t>0,97</w:t>
            </w:r>
          </w:p>
        </w:tc>
      </w:tr>
      <w:tr w:rsidR="009D5EBE" w:rsidRPr="0054362E" w14:paraId="3FF182E3" w14:textId="77777777" w:rsidTr="00755903">
        <w:trPr>
          <w:trHeight w:val="1486"/>
        </w:trPr>
        <w:tc>
          <w:tcPr>
            <w:tcW w:w="5920" w:type="dxa"/>
            <w:tcBorders>
              <w:top w:val="single" w:sz="4" w:space="0" w:color="000000"/>
              <w:left w:val="single" w:sz="4" w:space="0" w:color="000000"/>
              <w:bottom w:val="single" w:sz="4" w:space="0" w:color="auto"/>
              <w:right w:val="nil"/>
            </w:tcBorders>
          </w:tcPr>
          <w:p w14:paraId="7317888B" w14:textId="77777777" w:rsidR="009D5EBE" w:rsidRPr="00014C90" w:rsidRDefault="009D5EBE" w:rsidP="00755903">
            <w:pPr>
              <w:jc w:val="both"/>
              <w:rPr>
                <w:b/>
                <w:bCs/>
                <w:color w:val="000000"/>
                <w:szCs w:val="20"/>
              </w:rPr>
            </w:pPr>
            <w:r w:rsidRPr="00014C90">
              <w:rPr>
                <w:b/>
                <w:bCs/>
                <w:szCs w:val="20"/>
              </w:rPr>
              <w:t>6.</w:t>
            </w:r>
            <w:r>
              <w:rPr>
                <w:b/>
                <w:bCs/>
                <w:szCs w:val="20"/>
              </w:rPr>
              <w:t xml:space="preserve"> </w:t>
            </w:r>
            <w:r w:rsidRPr="00014C90">
              <w:rPr>
                <w:b/>
                <w:bCs/>
                <w:szCs w:val="20"/>
              </w:rPr>
              <w:t xml:space="preserve">Уборка лестничных клеток </w:t>
            </w:r>
            <w:r w:rsidRPr="00014C90">
              <w:rPr>
                <w:b/>
                <w:bCs/>
                <w:sz w:val="20"/>
                <w:szCs w:val="20"/>
              </w:rPr>
              <w:t>(</w:t>
            </w:r>
            <w:r w:rsidRPr="00014C90">
              <w:rPr>
                <w:bCs/>
                <w:sz w:val="20"/>
                <w:szCs w:val="20"/>
              </w:rPr>
              <w:t xml:space="preserve">влажное подметание </w:t>
            </w:r>
            <w:r>
              <w:rPr>
                <w:bCs/>
                <w:sz w:val="20"/>
                <w:szCs w:val="20"/>
              </w:rPr>
              <w:t>1</w:t>
            </w:r>
            <w:r w:rsidRPr="00014C90">
              <w:rPr>
                <w:bCs/>
                <w:sz w:val="20"/>
                <w:szCs w:val="20"/>
              </w:rPr>
              <w:t xml:space="preserve"> раз в неделю, мытье лестничных площадок - 2 раза в месяц, обметание пыли с потолков 1 раз в год, влажная протирка стен, дверей, плафонов на лестничных клетках, оконных решеток, чердачных лестниц, шкафов и электросчетчиков и слаботочных устройств, почтовых ящиков – 1 раз в год, мытье окон - </w:t>
            </w:r>
            <w:r>
              <w:rPr>
                <w:bCs/>
                <w:sz w:val="20"/>
                <w:szCs w:val="20"/>
              </w:rPr>
              <w:t>1</w:t>
            </w:r>
            <w:r w:rsidRPr="00014C90">
              <w:rPr>
                <w:bCs/>
                <w:sz w:val="20"/>
                <w:szCs w:val="20"/>
              </w:rPr>
              <w:t xml:space="preserve"> раз в год)</w:t>
            </w:r>
          </w:p>
        </w:tc>
        <w:tc>
          <w:tcPr>
            <w:tcW w:w="1701" w:type="dxa"/>
            <w:tcBorders>
              <w:top w:val="single" w:sz="4" w:space="0" w:color="000000"/>
              <w:left w:val="single" w:sz="4" w:space="0" w:color="000000"/>
              <w:bottom w:val="single" w:sz="4" w:space="0" w:color="auto"/>
              <w:right w:val="nil"/>
            </w:tcBorders>
            <w:vAlign w:val="center"/>
          </w:tcPr>
          <w:p w14:paraId="68DE44CA" w14:textId="77777777" w:rsidR="009D5EBE" w:rsidRPr="002D5CE7" w:rsidRDefault="009D5EBE" w:rsidP="00755903">
            <w:pPr>
              <w:suppressAutoHyphens/>
              <w:snapToGrid w:val="0"/>
              <w:jc w:val="center"/>
              <w:rPr>
                <w:bCs/>
                <w:color w:val="000000"/>
                <w:sz w:val="20"/>
                <w:szCs w:val="20"/>
              </w:rPr>
            </w:pPr>
            <w:r w:rsidRPr="002D5CE7">
              <w:rPr>
                <w:bCs/>
                <w:color w:val="000000"/>
                <w:sz w:val="20"/>
                <w:szCs w:val="20"/>
              </w:rPr>
              <w:t>-</w:t>
            </w:r>
          </w:p>
        </w:tc>
        <w:tc>
          <w:tcPr>
            <w:tcW w:w="1276" w:type="dxa"/>
            <w:tcBorders>
              <w:top w:val="single" w:sz="4" w:space="0" w:color="000000"/>
              <w:left w:val="single" w:sz="4" w:space="0" w:color="000000"/>
              <w:bottom w:val="single" w:sz="4" w:space="0" w:color="auto"/>
              <w:right w:val="nil"/>
            </w:tcBorders>
            <w:vAlign w:val="center"/>
          </w:tcPr>
          <w:p w14:paraId="3201E2CF" w14:textId="77777777" w:rsidR="009D5EBE" w:rsidRPr="00011121" w:rsidRDefault="009D5EBE" w:rsidP="00755903">
            <w:pPr>
              <w:suppressAutoHyphens/>
              <w:snapToGrid w:val="0"/>
              <w:jc w:val="center"/>
              <w:rPr>
                <w:b/>
                <w:bCs/>
              </w:rPr>
            </w:pPr>
            <w:r w:rsidRPr="00011121">
              <w:rPr>
                <w:rFonts w:ascii="Calibri" w:hAnsi="Calibri" w:cs="Calibri"/>
                <w:b/>
                <w:bCs/>
                <w:color w:val="000000"/>
              </w:rPr>
              <w:t>103573,35</w:t>
            </w:r>
          </w:p>
        </w:tc>
        <w:tc>
          <w:tcPr>
            <w:tcW w:w="1276" w:type="dxa"/>
            <w:tcBorders>
              <w:top w:val="single" w:sz="4" w:space="0" w:color="000000"/>
              <w:left w:val="single" w:sz="4" w:space="0" w:color="000000"/>
              <w:bottom w:val="single" w:sz="4" w:space="0" w:color="auto"/>
              <w:right w:val="single" w:sz="4" w:space="0" w:color="000000"/>
            </w:tcBorders>
            <w:vAlign w:val="center"/>
          </w:tcPr>
          <w:p w14:paraId="0D66E87C" w14:textId="77777777" w:rsidR="009D5EBE" w:rsidRPr="00011121" w:rsidRDefault="009D5EBE" w:rsidP="00755903">
            <w:pPr>
              <w:suppressAutoHyphens/>
              <w:snapToGrid w:val="0"/>
              <w:jc w:val="center"/>
              <w:rPr>
                <w:b/>
                <w:bCs/>
              </w:rPr>
            </w:pPr>
            <w:r w:rsidRPr="00011121">
              <w:rPr>
                <w:rFonts w:ascii="Calibri" w:hAnsi="Calibri" w:cs="Calibri"/>
                <w:b/>
                <w:bCs/>
                <w:color w:val="000000"/>
              </w:rPr>
              <w:t>5,29</w:t>
            </w:r>
          </w:p>
        </w:tc>
      </w:tr>
      <w:tr w:rsidR="009D5EBE" w:rsidRPr="0054362E" w14:paraId="3E8757D4" w14:textId="77777777" w:rsidTr="00755903">
        <w:trPr>
          <w:trHeight w:val="841"/>
        </w:trPr>
        <w:tc>
          <w:tcPr>
            <w:tcW w:w="5920" w:type="dxa"/>
            <w:tcBorders>
              <w:top w:val="single" w:sz="4" w:space="0" w:color="000000"/>
              <w:left w:val="single" w:sz="4" w:space="0" w:color="000000"/>
              <w:bottom w:val="single" w:sz="4" w:space="0" w:color="auto"/>
              <w:right w:val="nil"/>
            </w:tcBorders>
          </w:tcPr>
          <w:p w14:paraId="2F370DE4" w14:textId="77777777" w:rsidR="009D5EBE" w:rsidRPr="00014C90" w:rsidRDefault="009D5EBE" w:rsidP="00755903">
            <w:pPr>
              <w:jc w:val="both"/>
              <w:rPr>
                <w:b/>
                <w:bCs/>
                <w:szCs w:val="20"/>
              </w:rPr>
            </w:pPr>
            <w:r>
              <w:rPr>
                <w:b/>
                <w:color w:val="000000"/>
                <w:szCs w:val="20"/>
              </w:rPr>
              <w:t>7</w:t>
            </w:r>
            <w:r w:rsidRPr="00813B16">
              <w:rPr>
                <w:b/>
                <w:color w:val="000000"/>
                <w:szCs w:val="20"/>
              </w:rPr>
              <w:t xml:space="preserve">. </w:t>
            </w:r>
            <w:r w:rsidRPr="00263717">
              <w:rPr>
                <w:b/>
                <w:color w:val="000000"/>
                <w:szCs w:val="20"/>
              </w:rPr>
              <w:t>Расчистка придомовой территории механизированным способом от снега спец. техникой в зимний период</w:t>
            </w:r>
          </w:p>
        </w:tc>
        <w:tc>
          <w:tcPr>
            <w:tcW w:w="1701" w:type="dxa"/>
            <w:tcBorders>
              <w:top w:val="single" w:sz="4" w:space="0" w:color="000000"/>
              <w:left w:val="single" w:sz="4" w:space="0" w:color="000000"/>
              <w:bottom w:val="single" w:sz="4" w:space="0" w:color="auto"/>
              <w:right w:val="nil"/>
            </w:tcBorders>
            <w:vAlign w:val="center"/>
          </w:tcPr>
          <w:p w14:paraId="6E1CABFB" w14:textId="77777777" w:rsidR="009D5EBE" w:rsidRPr="002D5CE7" w:rsidRDefault="009D5EBE" w:rsidP="00755903">
            <w:pPr>
              <w:suppressAutoHyphens/>
              <w:snapToGrid w:val="0"/>
              <w:jc w:val="center"/>
              <w:rPr>
                <w:bCs/>
                <w:color w:val="000000"/>
                <w:sz w:val="20"/>
                <w:szCs w:val="20"/>
              </w:rPr>
            </w:pPr>
            <w:r w:rsidRPr="002D5CE7">
              <w:rPr>
                <w:bCs/>
                <w:color w:val="000000"/>
                <w:sz w:val="20"/>
                <w:szCs w:val="20"/>
              </w:rPr>
              <w:t>По мере необходимости</w:t>
            </w:r>
          </w:p>
        </w:tc>
        <w:tc>
          <w:tcPr>
            <w:tcW w:w="1276" w:type="dxa"/>
            <w:tcBorders>
              <w:top w:val="single" w:sz="4" w:space="0" w:color="000000"/>
              <w:left w:val="single" w:sz="4" w:space="0" w:color="000000"/>
              <w:bottom w:val="single" w:sz="4" w:space="0" w:color="auto"/>
              <w:right w:val="nil"/>
            </w:tcBorders>
            <w:vAlign w:val="center"/>
          </w:tcPr>
          <w:p w14:paraId="5CFEB950" w14:textId="77777777" w:rsidR="009D5EBE" w:rsidRPr="00011121" w:rsidRDefault="009D5EBE" w:rsidP="00755903">
            <w:pPr>
              <w:suppressAutoHyphens/>
              <w:snapToGrid w:val="0"/>
              <w:jc w:val="center"/>
              <w:rPr>
                <w:b/>
                <w:bCs/>
              </w:rPr>
            </w:pPr>
            <w:r w:rsidRPr="00011121">
              <w:rPr>
                <w:rFonts w:ascii="Calibri" w:hAnsi="Calibri" w:cs="Calibri"/>
                <w:b/>
                <w:bCs/>
                <w:color w:val="000000"/>
              </w:rPr>
              <w:t>64229,70</w:t>
            </w:r>
          </w:p>
        </w:tc>
        <w:tc>
          <w:tcPr>
            <w:tcW w:w="1276" w:type="dxa"/>
            <w:tcBorders>
              <w:top w:val="single" w:sz="4" w:space="0" w:color="000000"/>
              <w:left w:val="single" w:sz="4" w:space="0" w:color="000000"/>
              <w:bottom w:val="single" w:sz="4" w:space="0" w:color="auto"/>
              <w:right w:val="single" w:sz="4" w:space="0" w:color="000000"/>
            </w:tcBorders>
            <w:vAlign w:val="center"/>
          </w:tcPr>
          <w:p w14:paraId="33181917" w14:textId="77777777" w:rsidR="009D5EBE" w:rsidRPr="00011121" w:rsidRDefault="009D5EBE" w:rsidP="00755903">
            <w:pPr>
              <w:suppressAutoHyphens/>
              <w:snapToGrid w:val="0"/>
              <w:jc w:val="center"/>
              <w:rPr>
                <w:b/>
                <w:bCs/>
              </w:rPr>
            </w:pPr>
            <w:r w:rsidRPr="00011121">
              <w:rPr>
                <w:rFonts w:ascii="Calibri" w:hAnsi="Calibri" w:cs="Calibri"/>
                <w:b/>
                <w:bCs/>
                <w:color w:val="000000"/>
              </w:rPr>
              <w:t>3,28</w:t>
            </w:r>
          </w:p>
        </w:tc>
      </w:tr>
      <w:tr w:rsidR="009D5EBE" w:rsidRPr="0054362E" w14:paraId="141EFCFE" w14:textId="77777777" w:rsidTr="00755903">
        <w:trPr>
          <w:trHeight w:val="2254"/>
        </w:trPr>
        <w:tc>
          <w:tcPr>
            <w:tcW w:w="5920" w:type="dxa"/>
            <w:tcBorders>
              <w:top w:val="single" w:sz="4" w:space="0" w:color="000000"/>
              <w:left w:val="single" w:sz="4" w:space="0" w:color="000000"/>
              <w:bottom w:val="single" w:sz="4" w:space="0" w:color="auto"/>
              <w:right w:val="nil"/>
            </w:tcBorders>
          </w:tcPr>
          <w:p w14:paraId="69413D00" w14:textId="77777777" w:rsidR="009D5EBE" w:rsidRPr="00014C90" w:rsidRDefault="009D5EBE" w:rsidP="00755903">
            <w:pPr>
              <w:jc w:val="both"/>
              <w:rPr>
                <w:color w:val="000000"/>
                <w:sz w:val="20"/>
                <w:szCs w:val="20"/>
              </w:rPr>
            </w:pPr>
            <w:r w:rsidRPr="00014C90">
              <w:rPr>
                <w:b/>
                <w:bCs/>
                <w:szCs w:val="20"/>
              </w:rPr>
              <w:t>8.</w:t>
            </w:r>
            <w:r>
              <w:rPr>
                <w:b/>
                <w:bCs/>
                <w:szCs w:val="20"/>
              </w:rPr>
              <w:t xml:space="preserve"> </w:t>
            </w:r>
            <w:r w:rsidRPr="00014C90">
              <w:rPr>
                <w:b/>
                <w:bCs/>
                <w:szCs w:val="20"/>
              </w:rPr>
              <w:t xml:space="preserve">Расходы на управление многоквартирным домом </w:t>
            </w:r>
            <w:r w:rsidRPr="00014C90">
              <w:rPr>
                <w:sz w:val="20"/>
                <w:szCs w:val="20"/>
              </w:rPr>
              <w:t>(осуществление планового надзора за техническим состоянием жилого дома, обеспечение его содержания и ремонта, организация работ по обследованию объектов с целью определения их технической готовности к эксплуатации (в т.ч. сезонной), планирование работ по содержанию и ремонту домов; ведение технической документации на жилые дома; работа с населением, в том числе рассмотрение обращений жалоб по качеству обслуживания)</w:t>
            </w:r>
          </w:p>
        </w:tc>
        <w:tc>
          <w:tcPr>
            <w:tcW w:w="1701" w:type="dxa"/>
            <w:tcBorders>
              <w:top w:val="single" w:sz="4" w:space="0" w:color="000000"/>
              <w:left w:val="single" w:sz="4" w:space="0" w:color="000000"/>
              <w:bottom w:val="single" w:sz="4" w:space="0" w:color="auto"/>
              <w:right w:val="nil"/>
            </w:tcBorders>
            <w:vAlign w:val="center"/>
          </w:tcPr>
          <w:p w14:paraId="06CE12CD" w14:textId="77777777" w:rsidR="009D5EBE" w:rsidRPr="002D5CE7" w:rsidRDefault="009D5EBE" w:rsidP="00755903">
            <w:pPr>
              <w:suppressAutoHyphens/>
              <w:snapToGrid w:val="0"/>
              <w:jc w:val="center"/>
              <w:rPr>
                <w:bCs/>
                <w:color w:val="000000"/>
                <w:sz w:val="20"/>
                <w:szCs w:val="20"/>
              </w:rPr>
            </w:pPr>
            <w:r w:rsidRPr="002D5CE7">
              <w:rPr>
                <w:bCs/>
                <w:color w:val="000000"/>
                <w:sz w:val="20"/>
                <w:szCs w:val="20"/>
              </w:rPr>
              <w:t>Постоянно, в течении срока действия договора</w:t>
            </w:r>
          </w:p>
        </w:tc>
        <w:tc>
          <w:tcPr>
            <w:tcW w:w="1276" w:type="dxa"/>
            <w:tcBorders>
              <w:top w:val="single" w:sz="4" w:space="0" w:color="000000"/>
              <w:left w:val="single" w:sz="4" w:space="0" w:color="000000"/>
              <w:bottom w:val="single" w:sz="4" w:space="0" w:color="auto"/>
              <w:right w:val="nil"/>
            </w:tcBorders>
            <w:vAlign w:val="center"/>
          </w:tcPr>
          <w:p w14:paraId="2AB4083C" w14:textId="77777777" w:rsidR="009D5EBE" w:rsidRPr="00011121" w:rsidRDefault="009D5EBE" w:rsidP="00755903">
            <w:pPr>
              <w:suppressAutoHyphens/>
              <w:snapToGrid w:val="0"/>
              <w:jc w:val="center"/>
              <w:rPr>
                <w:b/>
                <w:bCs/>
              </w:rPr>
            </w:pPr>
            <w:r w:rsidRPr="00011121">
              <w:rPr>
                <w:rFonts w:ascii="Calibri" w:hAnsi="Calibri" w:cs="Calibri"/>
                <w:b/>
                <w:bCs/>
                <w:color w:val="000000"/>
              </w:rPr>
              <w:t>50483,13</w:t>
            </w:r>
          </w:p>
        </w:tc>
        <w:tc>
          <w:tcPr>
            <w:tcW w:w="1276" w:type="dxa"/>
            <w:tcBorders>
              <w:top w:val="single" w:sz="4" w:space="0" w:color="000000"/>
              <w:left w:val="single" w:sz="4" w:space="0" w:color="000000"/>
              <w:bottom w:val="single" w:sz="4" w:space="0" w:color="auto"/>
              <w:right w:val="single" w:sz="4" w:space="0" w:color="000000"/>
            </w:tcBorders>
            <w:vAlign w:val="center"/>
          </w:tcPr>
          <w:p w14:paraId="57AC9D64" w14:textId="77777777" w:rsidR="009D5EBE" w:rsidRPr="00011121" w:rsidRDefault="009D5EBE" w:rsidP="00755903">
            <w:pPr>
              <w:suppressAutoHyphens/>
              <w:snapToGrid w:val="0"/>
              <w:jc w:val="center"/>
              <w:rPr>
                <w:b/>
                <w:bCs/>
              </w:rPr>
            </w:pPr>
            <w:r w:rsidRPr="00011121">
              <w:rPr>
                <w:rFonts w:ascii="Calibri" w:hAnsi="Calibri" w:cs="Calibri"/>
                <w:b/>
                <w:bCs/>
                <w:color w:val="000000"/>
              </w:rPr>
              <w:t>2,57</w:t>
            </w:r>
          </w:p>
        </w:tc>
      </w:tr>
      <w:tr w:rsidR="009D5EBE" w:rsidRPr="0054362E" w14:paraId="530A28A7" w14:textId="77777777" w:rsidTr="00755903">
        <w:trPr>
          <w:trHeight w:val="488"/>
        </w:trPr>
        <w:tc>
          <w:tcPr>
            <w:tcW w:w="5920" w:type="dxa"/>
            <w:tcBorders>
              <w:top w:val="single" w:sz="4" w:space="0" w:color="000000"/>
              <w:left w:val="single" w:sz="4" w:space="0" w:color="000000"/>
              <w:bottom w:val="single" w:sz="4" w:space="0" w:color="auto"/>
              <w:right w:val="nil"/>
            </w:tcBorders>
          </w:tcPr>
          <w:p w14:paraId="03DC52D3" w14:textId="77777777" w:rsidR="009D5EBE" w:rsidRPr="00014C90" w:rsidRDefault="009D5EBE" w:rsidP="00755903">
            <w:pPr>
              <w:jc w:val="both"/>
              <w:rPr>
                <w:b/>
                <w:bCs/>
                <w:szCs w:val="20"/>
              </w:rPr>
            </w:pPr>
            <w:r w:rsidRPr="00014C90">
              <w:rPr>
                <w:b/>
                <w:bCs/>
                <w:szCs w:val="20"/>
              </w:rPr>
              <w:t>9.</w:t>
            </w:r>
            <w:r>
              <w:rPr>
                <w:b/>
                <w:bCs/>
                <w:szCs w:val="20"/>
              </w:rPr>
              <w:t xml:space="preserve"> </w:t>
            </w:r>
            <w:r w:rsidRPr="00014C90">
              <w:rPr>
                <w:b/>
                <w:bCs/>
                <w:szCs w:val="20"/>
              </w:rPr>
              <w:t>Биллинговое обслуживание</w:t>
            </w:r>
            <w:r w:rsidRPr="00014C90">
              <w:rPr>
                <w:szCs w:val="20"/>
              </w:rPr>
              <w:t xml:space="preserve"> </w:t>
            </w:r>
            <w:r w:rsidRPr="00014C90">
              <w:rPr>
                <w:sz w:val="20"/>
                <w:szCs w:val="20"/>
              </w:rPr>
              <w:t>(Начисление кварт. платы, сбор денежных средств с населения, оплата банковских услуг)</w:t>
            </w:r>
          </w:p>
        </w:tc>
        <w:tc>
          <w:tcPr>
            <w:tcW w:w="1701" w:type="dxa"/>
            <w:tcBorders>
              <w:top w:val="single" w:sz="4" w:space="0" w:color="000000"/>
              <w:left w:val="single" w:sz="4" w:space="0" w:color="000000"/>
              <w:bottom w:val="single" w:sz="4" w:space="0" w:color="auto"/>
              <w:right w:val="nil"/>
            </w:tcBorders>
            <w:vAlign w:val="center"/>
          </w:tcPr>
          <w:p w14:paraId="3662251F" w14:textId="77777777" w:rsidR="009D5EBE" w:rsidRPr="002D5CE7" w:rsidRDefault="009D5EBE" w:rsidP="00755903">
            <w:pPr>
              <w:suppressAutoHyphens/>
              <w:snapToGrid w:val="0"/>
              <w:jc w:val="center"/>
              <w:rPr>
                <w:bCs/>
                <w:color w:val="000000"/>
                <w:sz w:val="20"/>
                <w:szCs w:val="20"/>
              </w:rPr>
            </w:pPr>
            <w:r w:rsidRPr="002D5CE7">
              <w:rPr>
                <w:bCs/>
                <w:color w:val="000000"/>
                <w:sz w:val="20"/>
                <w:szCs w:val="20"/>
              </w:rPr>
              <w:t>Постоянно, в течении срока действия договора</w:t>
            </w:r>
          </w:p>
        </w:tc>
        <w:tc>
          <w:tcPr>
            <w:tcW w:w="1276" w:type="dxa"/>
            <w:tcBorders>
              <w:top w:val="single" w:sz="4" w:space="0" w:color="000000"/>
              <w:left w:val="single" w:sz="4" w:space="0" w:color="000000"/>
              <w:bottom w:val="single" w:sz="4" w:space="0" w:color="auto"/>
              <w:right w:val="nil"/>
            </w:tcBorders>
            <w:vAlign w:val="center"/>
          </w:tcPr>
          <w:p w14:paraId="6E36E023" w14:textId="77777777" w:rsidR="009D5EBE" w:rsidRPr="00011121" w:rsidRDefault="009D5EBE" w:rsidP="00755903">
            <w:pPr>
              <w:suppressAutoHyphens/>
              <w:snapToGrid w:val="0"/>
              <w:jc w:val="center"/>
              <w:rPr>
                <w:b/>
                <w:bCs/>
              </w:rPr>
            </w:pPr>
            <w:r w:rsidRPr="00011121">
              <w:rPr>
                <w:rFonts w:ascii="Calibri" w:hAnsi="Calibri" w:cs="Calibri"/>
                <w:b/>
                <w:bCs/>
                <w:color w:val="000000"/>
              </w:rPr>
              <w:t>24886,05</w:t>
            </w:r>
          </w:p>
        </w:tc>
        <w:tc>
          <w:tcPr>
            <w:tcW w:w="1276" w:type="dxa"/>
            <w:tcBorders>
              <w:top w:val="single" w:sz="4" w:space="0" w:color="000000"/>
              <w:left w:val="single" w:sz="4" w:space="0" w:color="000000"/>
              <w:bottom w:val="single" w:sz="4" w:space="0" w:color="auto"/>
              <w:right w:val="single" w:sz="4" w:space="0" w:color="000000"/>
            </w:tcBorders>
            <w:vAlign w:val="center"/>
          </w:tcPr>
          <w:p w14:paraId="4A41A2AA" w14:textId="77777777" w:rsidR="009D5EBE" w:rsidRPr="00011121" w:rsidRDefault="009D5EBE" w:rsidP="00755903">
            <w:pPr>
              <w:suppressAutoHyphens/>
              <w:snapToGrid w:val="0"/>
              <w:jc w:val="center"/>
              <w:rPr>
                <w:b/>
                <w:bCs/>
              </w:rPr>
            </w:pPr>
            <w:r w:rsidRPr="00011121">
              <w:rPr>
                <w:rFonts w:ascii="Calibri" w:hAnsi="Calibri" w:cs="Calibri"/>
                <w:b/>
                <w:bCs/>
                <w:color w:val="000000"/>
              </w:rPr>
              <w:t>1,28</w:t>
            </w:r>
          </w:p>
        </w:tc>
      </w:tr>
      <w:tr w:rsidR="009D5EBE" w:rsidRPr="0054362E" w14:paraId="63E547D2" w14:textId="77777777" w:rsidTr="00755903">
        <w:trPr>
          <w:trHeight w:val="565"/>
        </w:trPr>
        <w:tc>
          <w:tcPr>
            <w:tcW w:w="5920" w:type="dxa"/>
            <w:tcBorders>
              <w:top w:val="single" w:sz="4" w:space="0" w:color="000000"/>
              <w:left w:val="single" w:sz="4" w:space="0" w:color="000000"/>
              <w:bottom w:val="single" w:sz="4" w:space="0" w:color="auto"/>
              <w:right w:val="nil"/>
            </w:tcBorders>
          </w:tcPr>
          <w:p w14:paraId="47C660CA" w14:textId="77777777" w:rsidR="009D5EBE" w:rsidRPr="00014C90" w:rsidRDefault="009D5EBE" w:rsidP="00755903">
            <w:pPr>
              <w:jc w:val="both"/>
              <w:rPr>
                <w:b/>
                <w:bCs/>
                <w:szCs w:val="20"/>
              </w:rPr>
            </w:pPr>
            <w:r w:rsidRPr="00014C90">
              <w:rPr>
                <w:b/>
                <w:szCs w:val="20"/>
              </w:rPr>
              <w:t>10.</w:t>
            </w:r>
            <w:r>
              <w:rPr>
                <w:b/>
                <w:szCs w:val="20"/>
              </w:rPr>
              <w:t xml:space="preserve"> </w:t>
            </w:r>
            <w:r w:rsidRPr="00014C90">
              <w:rPr>
                <w:b/>
                <w:szCs w:val="20"/>
              </w:rPr>
              <w:t xml:space="preserve">Ведение регистрационного учета населения </w:t>
            </w:r>
            <w:r w:rsidRPr="00263717">
              <w:rPr>
                <w:bCs/>
                <w:szCs w:val="20"/>
              </w:rPr>
              <w:t>(организация работы паспортного стола)</w:t>
            </w:r>
          </w:p>
        </w:tc>
        <w:tc>
          <w:tcPr>
            <w:tcW w:w="1701" w:type="dxa"/>
            <w:tcBorders>
              <w:top w:val="single" w:sz="4" w:space="0" w:color="000000"/>
              <w:left w:val="single" w:sz="4" w:space="0" w:color="000000"/>
              <w:bottom w:val="single" w:sz="4" w:space="0" w:color="auto"/>
              <w:right w:val="nil"/>
            </w:tcBorders>
            <w:vAlign w:val="center"/>
          </w:tcPr>
          <w:p w14:paraId="207C0239" w14:textId="77777777" w:rsidR="009D5EBE" w:rsidRPr="002D5CE7" w:rsidRDefault="009D5EBE" w:rsidP="00755903">
            <w:pPr>
              <w:suppressAutoHyphens/>
              <w:snapToGrid w:val="0"/>
              <w:jc w:val="center"/>
              <w:rPr>
                <w:bCs/>
                <w:color w:val="000000"/>
                <w:sz w:val="20"/>
                <w:szCs w:val="20"/>
              </w:rPr>
            </w:pPr>
            <w:r w:rsidRPr="002D5CE7">
              <w:rPr>
                <w:bCs/>
                <w:color w:val="000000"/>
                <w:sz w:val="20"/>
                <w:szCs w:val="20"/>
              </w:rPr>
              <w:t>Постоянно, в течении срока действия договора</w:t>
            </w:r>
          </w:p>
        </w:tc>
        <w:tc>
          <w:tcPr>
            <w:tcW w:w="1276" w:type="dxa"/>
            <w:tcBorders>
              <w:top w:val="single" w:sz="4" w:space="0" w:color="000000"/>
              <w:left w:val="single" w:sz="4" w:space="0" w:color="000000"/>
              <w:bottom w:val="single" w:sz="4" w:space="0" w:color="auto"/>
              <w:right w:val="nil"/>
            </w:tcBorders>
            <w:vAlign w:val="center"/>
          </w:tcPr>
          <w:p w14:paraId="506DFA35" w14:textId="77777777" w:rsidR="009D5EBE" w:rsidRPr="00011121" w:rsidRDefault="009D5EBE" w:rsidP="00755903">
            <w:pPr>
              <w:suppressAutoHyphens/>
              <w:snapToGrid w:val="0"/>
              <w:jc w:val="center"/>
              <w:rPr>
                <w:b/>
                <w:bCs/>
              </w:rPr>
            </w:pPr>
            <w:r w:rsidRPr="00011121">
              <w:rPr>
                <w:rFonts w:ascii="Calibri" w:hAnsi="Calibri" w:cs="Calibri"/>
                <w:b/>
                <w:bCs/>
                <w:color w:val="000000"/>
              </w:rPr>
              <w:t>9954,42</w:t>
            </w:r>
          </w:p>
        </w:tc>
        <w:tc>
          <w:tcPr>
            <w:tcW w:w="1276" w:type="dxa"/>
            <w:tcBorders>
              <w:top w:val="single" w:sz="4" w:space="0" w:color="000000"/>
              <w:left w:val="single" w:sz="4" w:space="0" w:color="000000"/>
              <w:bottom w:val="single" w:sz="4" w:space="0" w:color="auto"/>
              <w:right w:val="single" w:sz="4" w:space="0" w:color="000000"/>
            </w:tcBorders>
            <w:vAlign w:val="center"/>
          </w:tcPr>
          <w:p w14:paraId="26249142" w14:textId="77777777" w:rsidR="009D5EBE" w:rsidRPr="00011121" w:rsidRDefault="009D5EBE" w:rsidP="00755903">
            <w:pPr>
              <w:suppressAutoHyphens/>
              <w:snapToGrid w:val="0"/>
              <w:jc w:val="center"/>
              <w:rPr>
                <w:b/>
                <w:bCs/>
              </w:rPr>
            </w:pPr>
            <w:r w:rsidRPr="00011121">
              <w:rPr>
                <w:rFonts w:ascii="Calibri" w:hAnsi="Calibri" w:cs="Calibri"/>
                <w:b/>
                <w:bCs/>
                <w:color w:val="000000"/>
              </w:rPr>
              <w:t>0,51</w:t>
            </w:r>
          </w:p>
        </w:tc>
      </w:tr>
      <w:tr w:rsidR="009D5EBE" w:rsidRPr="0054362E" w14:paraId="48401AF7" w14:textId="77777777" w:rsidTr="00755903">
        <w:trPr>
          <w:trHeight w:val="710"/>
        </w:trPr>
        <w:tc>
          <w:tcPr>
            <w:tcW w:w="5920" w:type="dxa"/>
            <w:tcBorders>
              <w:top w:val="single" w:sz="4" w:space="0" w:color="000000"/>
              <w:left w:val="single" w:sz="4" w:space="0" w:color="000000"/>
              <w:bottom w:val="single" w:sz="4" w:space="0" w:color="auto"/>
              <w:right w:val="nil"/>
            </w:tcBorders>
          </w:tcPr>
          <w:p w14:paraId="6E0141FE" w14:textId="77777777" w:rsidR="009D5EBE" w:rsidRPr="00014C90" w:rsidRDefault="009D5EBE" w:rsidP="00755903">
            <w:pPr>
              <w:jc w:val="both"/>
              <w:rPr>
                <w:b/>
                <w:szCs w:val="20"/>
              </w:rPr>
            </w:pPr>
            <w:r w:rsidRPr="00014C90">
              <w:rPr>
                <w:b/>
                <w:bCs/>
                <w:szCs w:val="20"/>
              </w:rPr>
              <w:lastRenderedPageBreak/>
              <w:t>11.</w:t>
            </w:r>
            <w:r>
              <w:rPr>
                <w:b/>
                <w:bCs/>
                <w:szCs w:val="20"/>
              </w:rPr>
              <w:t xml:space="preserve"> Поверка и т</w:t>
            </w:r>
            <w:r w:rsidRPr="00014C90">
              <w:rPr>
                <w:b/>
                <w:bCs/>
                <w:szCs w:val="20"/>
              </w:rPr>
              <w:t>ехническое обслуживание общедомовых приборов учета:</w:t>
            </w:r>
            <w:r w:rsidRPr="00014C90">
              <w:rPr>
                <w:szCs w:val="20"/>
                <w:shd w:val="clear" w:color="auto" w:fill="FFFFFF"/>
              </w:rPr>
              <w:t xml:space="preserve"> </w:t>
            </w:r>
            <w:r w:rsidRPr="00014C90">
              <w:rPr>
                <w:sz w:val="20"/>
                <w:szCs w:val="20"/>
                <w:shd w:val="clear" w:color="auto" w:fill="FFFFFF"/>
              </w:rPr>
              <w:t>проверка исправности, работоспособности, при необходимости регулировка.</w:t>
            </w:r>
          </w:p>
        </w:tc>
        <w:tc>
          <w:tcPr>
            <w:tcW w:w="1701" w:type="dxa"/>
            <w:tcBorders>
              <w:top w:val="single" w:sz="4" w:space="0" w:color="000000"/>
              <w:left w:val="single" w:sz="4" w:space="0" w:color="000000"/>
              <w:bottom w:val="single" w:sz="4" w:space="0" w:color="auto"/>
              <w:right w:val="nil"/>
            </w:tcBorders>
            <w:vAlign w:val="center"/>
          </w:tcPr>
          <w:p w14:paraId="414D8D08" w14:textId="77777777" w:rsidR="009D5EBE" w:rsidRPr="002D5CE7" w:rsidRDefault="009D5EBE" w:rsidP="00755903">
            <w:pPr>
              <w:suppressAutoHyphens/>
              <w:snapToGrid w:val="0"/>
              <w:jc w:val="center"/>
              <w:rPr>
                <w:bCs/>
                <w:color w:val="000000"/>
                <w:sz w:val="20"/>
                <w:szCs w:val="20"/>
              </w:rPr>
            </w:pPr>
            <w:r w:rsidRPr="002D5CE7">
              <w:rPr>
                <w:bCs/>
                <w:color w:val="000000"/>
                <w:sz w:val="20"/>
                <w:szCs w:val="20"/>
              </w:rPr>
              <w:t>Постоянно, в течении срока действия договора</w:t>
            </w:r>
          </w:p>
        </w:tc>
        <w:tc>
          <w:tcPr>
            <w:tcW w:w="1276" w:type="dxa"/>
            <w:tcBorders>
              <w:top w:val="single" w:sz="4" w:space="0" w:color="000000"/>
              <w:left w:val="single" w:sz="4" w:space="0" w:color="000000"/>
              <w:bottom w:val="single" w:sz="4" w:space="0" w:color="auto"/>
              <w:right w:val="nil"/>
            </w:tcBorders>
            <w:vAlign w:val="center"/>
          </w:tcPr>
          <w:p w14:paraId="57284B24" w14:textId="77777777" w:rsidR="009D5EBE" w:rsidRPr="00011121" w:rsidRDefault="009D5EBE" w:rsidP="00755903">
            <w:pPr>
              <w:suppressAutoHyphens/>
              <w:snapToGrid w:val="0"/>
              <w:jc w:val="center"/>
              <w:rPr>
                <w:b/>
                <w:bCs/>
              </w:rPr>
            </w:pPr>
            <w:r w:rsidRPr="00011121">
              <w:rPr>
                <w:rFonts w:ascii="Calibri" w:hAnsi="Calibri" w:cs="Calibri"/>
                <w:b/>
                <w:bCs/>
                <w:color w:val="000000"/>
              </w:rPr>
              <w:t>40528,71</w:t>
            </w:r>
          </w:p>
        </w:tc>
        <w:tc>
          <w:tcPr>
            <w:tcW w:w="1276" w:type="dxa"/>
            <w:tcBorders>
              <w:top w:val="single" w:sz="4" w:space="0" w:color="000000"/>
              <w:left w:val="single" w:sz="4" w:space="0" w:color="000000"/>
              <w:bottom w:val="single" w:sz="4" w:space="0" w:color="auto"/>
              <w:right w:val="single" w:sz="4" w:space="0" w:color="000000"/>
            </w:tcBorders>
            <w:vAlign w:val="center"/>
          </w:tcPr>
          <w:p w14:paraId="3FD778BF" w14:textId="77777777" w:rsidR="009D5EBE" w:rsidRPr="00011121" w:rsidRDefault="009D5EBE" w:rsidP="00755903">
            <w:pPr>
              <w:suppressAutoHyphens/>
              <w:snapToGrid w:val="0"/>
              <w:jc w:val="center"/>
              <w:rPr>
                <w:b/>
                <w:bCs/>
              </w:rPr>
            </w:pPr>
            <w:r w:rsidRPr="00011121">
              <w:rPr>
                <w:rFonts w:ascii="Calibri" w:hAnsi="Calibri" w:cs="Calibri"/>
                <w:b/>
                <w:bCs/>
                <w:color w:val="000000"/>
              </w:rPr>
              <w:t>2,07</w:t>
            </w:r>
          </w:p>
        </w:tc>
      </w:tr>
      <w:tr w:rsidR="009D5EBE" w:rsidRPr="0054362E" w14:paraId="00AC798B" w14:textId="77777777" w:rsidTr="00755903">
        <w:trPr>
          <w:trHeight w:val="476"/>
        </w:trPr>
        <w:tc>
          <w:tcPr>
            <w:tcW w:w="5920" w:type="dxa"/>
            <w:tcBorders>
              <w:top w:val="single" w:sz="4" w:space="0" w:color="000000"/>
              <w:left w:val="single" w:sz="4" w:space="0" w:color="000000"/>
              <w:bottom w:val="single" w:sz="4" w:space="0" w:color="auto"/>
              <w:right w:val="nil"/>
            </w:tcBorders>
          </w:tcPr>
          <w:p w14:paraId="5E575EEE" w14:textId="77777777" w:rsidR="009D5EBE" w:rsidRPr="007D1D0C" w:rsidRDefault="009D5EBE" w:rsidP="00755903">
            <w:pPr>
              <w:jc w:val="both"/>
              <w:rPr>
                <w:b/>
                <w:bCs/>
              </w:rPr>
            </w:pPr>
            <w:r w:rsidRPr="007D1D0C">
              <w:rPr>
                <w:b/>
                <w:bCs/>
              </w:rPr>
              <w:t xml:space="preserve">Итого </w:t>
            </w:r>
          </w:p>
        </w:tc>
        <w:tc>
          <w:tcPr>
            <w:tcW w:w="1701" w:type="dxa"/>
            <w:tcBorders>
              <w:top w:val="single" w:sz="4" w:space="0" w:color="000000"/>
              <w:left w:val="single" w:sz="4" w:space="0" w:color="000000"/>
              <w:bottom w:val="single" w:sz="4" w:space="0" w:color="auto"/>
              <w:right w:val="nil"/>
            </w:tcBorders>
            <w:vAlign w:val="center"/>
          </w:tcPr>
          <w:p w14:paraId="58E1AB33" w14:textId="77777777" w:rsidR="009D5EBE" w:rsidRPr="002D5CE7" w:rsidRDefault="009D5EBE" w:rsidP="00755903">
            <w:pPr>
              <w:suppressAutoHyphens/>
              <w:snapToGrid w:val="0"/>
              <w:jc w:val="center"/>
              <w:rPr>
                <w:bCs/>
                <w:color w:val="000000"/>
                <w:sz w:val="20"/>
                <w:szCs w:val="20"/>
              </w:rPr>
            </w:pPr>
          </w:p>
        </w:tc>
        <w:tc>
          <w:tcPr>
            <w:tcW w:w="1276" w:type="dxa"/>
            <w:tcBorders>
              <w:top w:val="single" w:sz="4" w:space="0" w:color="000000"/>
              <w:left w:val="single" w:sz="4" w:space="0" w:color="000000"/>
              <w:bottom w:val="single" w:sz="4" w:space="0" w:color="auto"/>
              <w:right w:val="nil"/>
            </w:tcBorders>
            <w:vAlign w:val="center"/>
          </w:tcPr>
          <w:p w14:paraId="64719C17" w14:textId="77777777" w:rsidR="009D5EBE" w:rsidRPr="00011121" w:rsidRDefault="009D5EBE" w:rsidP="00755903">
            <w:pPr>
              <w:suppressAutoHyphens/>
              <w:snapToGrid w:val="0"/>
              <w:jc w:val="center"/>
              <w:rPr>
                <w:b/>
                <w:bCs/>
              </w:rPr>
            </w:pPr>
            <w:r w:rsidRPr="00011121">
              <w:rPr>
                <w:rFonts w:ascii="Calibri" w:hAnsi="Calibri" w:cs="Calibri"/>
                <w:b/>
                <w:bCs/>
                <w:color w:val="000000"/>
              </w:rPr>
              <w:t>631157,53</w:t>
            </w:r>
          </w:p>
        </w:tc>
        <w:tc>
          <w:tcPr>
            <w:tcW w:w="1276" w:type="dxa"/>
            <w:tcBorders>
              <w:top w:val="single" w:sz="4" w:space="0" w:color="000000"/>
              <w:left w:val="single" w:sz="4" w:space="0" w:color="000000"/>
              <w:bottom w:val="single" w:sz="4" w:space="0" w:color="auto"/>
              <w:right w:val="single" w:sz="4" w:space="0" w:color="000000"/>
            </w:tcBorders>
            <w:vAlign w:val="center"/>
          </w:tcPr>
          <w:p w14:paraId="757E1304" w14:textId="77777777" w:rsidR="009D5EBE" w:rsidRPr="00011121" w:rsidRDefault="009D5EBE" w:rsidP="00755903">
            <w:pPr>
              <w:suppressAutoHyphens/>
              <w:snapToGrid w:val="0"/>
              <w:jc w:val="center"/>
              <w:rPr>
                <w:b/>
                <w:bCs/>
              </w:rPr>
            </w:pPr>
            <w:r w:rsidRPr="00011121">
              <w:rPr>
                <w:rFonts w:ascii="Calibri" w:hAnsi="Calibri" w:cs="Calibri"/>
                <w:b/>
                <w:bCs/>
                <w:color w:val="000000"/>
              </w:rPr>
              <w:t>32,22</w:t>
            </w:r>
          </w:p>
        </w:tc>
      </w:tr>
    </w:tbl>
    <w:p w14:paraId="11784D2C" w14:textId="77777777" w:rsidR="009D5EBE" w:rsidRPr="0052634E" w:rsidRDefault="009D5EBE" w:rsidP="009D5EBE">
      <w:pPr>
        <w:jc w:val="both"/>
      </w:pPr>
      <w:r w:rsidRPr="0052634E">
        <w:t>Примечание</w:t>
      </w:r>
      <w:r>
        <w:t>:</w:t>
      </w:r>
      <w:r w:rsidRPr="0052634E">
        <w:t xml:space="preserve"> Перечень работ и услуг по содержанию и ремонту общего имущества собственников помещений в многоквартирном доме определяется организатором конкурса.</w:t>
      </w:r>
    </w:p>
    <w:p w14:paraId="3F8EA249" w14:textId="77777777" w:rsidR="002F134B" w:rsidRDefault="002F134B" w:rsidP="00613445">
      <w:pPr>
        <w:snapToGrid w:val="0"/>
        <w:ind w:left="2832" w:firstLine="708"/>
        <w:jc w:val="right"/>
      </w:pPr>
    </w:p>
    <w:p w14:paraId="34B2F94D" w14:textId="5112C3E8" w:rsidR="002F134B" w:rsidRDefault="002F134B" w:rsidP="00613445">
      <w:pPr>
        <w:snapToGrid w:val="0"/>
        <w:ind w:left="2832" w:firstLine="708"/>
        <w:jc w:val="right"/>
      </w:pPr>
    </w:p>
    <w:p w14:paraId="57F27951" w14:textId="150A686B" w:rsidR="002F134B" w:rsidRDefault="002F134B" w:rsidP="00613445">
      <w:pPr>
        <w:snapToGrid w:val="0"/>
        <w:ind w:left="2832" w:firstLine="708"/>
        <w:jc w:val="right"/>
      </w:pPr>
    </w:p>
    <w:p w14:paraId="4B548698" w14:textId="04BC5821" w:rsidR="00CD2D37" w:rsidRDefault="00CD2D37" w:rsidP="00613445">
      <w:pPr>
        <w:snapToGrid w:val="0"/>
        <w:ind w:left="2832" w:firstLine="708"/>
        <w:jc w:val="right"/>
      </w:pPr>
    </w:p>
    <w:p w14:paraId="488D9479" w14:textId="7A85BF6B" w:rsidR="00CD2D37" w:rsidRDefault="00CD2D37" w:rsidP="00613445">
      <w:pPr>
        <w:snapToGrid w:val="0"/>
        <w:ind w:left="2832" w:firstLine="708"/>
        <w:jc w:val="right"/>
      </w:pPr>
    </w:p>
    <w:p w14:paraId="780D676D" w14:textId="77777777" w:rsidR="00CD2D37" w:rsidRDefault="00CD2D37" w:rsidP="00613445">
      <w:pPr>
        <w:snapToGrid w:val="0"/>
        <w:ind w:left="2832" w:firstLine="708"/>
        <w:jc w:val="right"/>
      </w:pPr>
    </w:p>
    <w:p w14:paraId="00328F18" w14:textId="77777777" w:rsidR="002F134B" w:rsidRDefault="002F134B" w:rsidP="00613445">
      <w:pPr>
        <w:snapToGrid w:val="0"/>
        <w:ind w:left="2832" w:firstLine="708"/>
        <w:jc w:val="right"/>
      </w:pPr>
    </w:p>
    <w:p w14:paraId="7B5E070E" w14:textId="4D4AA984" w:rsidR="00613445" w:rsidRDefault="009D5EBE" w:rsidP="00613445">
      <w:pPr>
        <w:snapToGrid w:val="0"/>
        <w:ind w:left="2832" w:firstLine="708"/>
        <w:jc w:val="right"/>
      </w:pPr>
      <w:r>
        <w:t>Приложение №</w:t>
      </w:r>
      <w:r w:rsidR="00CD2D37">
        <w:t>55</w:t>
      </w:r>
    </w:p>
    <w:p w14:paraId="49F7AFE2" w14:textId="3E234F96" w:rsidR="009D5EBE" w:rsidRDefault="009D5EBE" w:rsidP="00613445">
      <w:pPr>
        <w:snapToGrid w:val="0"/>
        <w:ind w:left="2832" w:firstLine="708"/>
        <w:jc w:val="right"/>
      </w:pPr>
    </w:p>
    <w:p w14:paraId="0397BE36" w14:textId="60999736" w:rsidR="009D5EBE" w:rsidRPr="008F7450" w:rsidRDefault="00CD2D37" w:rsidP="009D5EBE">
      <w:pPr>
        <w:pStyle w:val="ConsPlusNonformat"/>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9D5EBE" w:rsidRPr="008F7450">
        <w:rPr>
          <w:rFonts w:ascii="Times New Roman" w:hAnsi="Times New Roman" w:cs="Times New Roman"/>
          <w:b/>
          <w:bCs/>
          <w:sz w:val="22"/>
          <w:szCs w:val="22"/>
        </w:rPr>
        <w:t>УТВЕРЖДАЮ:</w:t>
      </w:r>
    </w:p>
    <w:p w14:paraId="6F68BFB5" w14:textId="77777777" w:rsidR="009D5EBE" w:rsidRDefault="009D5EBE" w:rsidP="009D5EBE">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208F7565" w14:textId="77777777" w:rsidR="009D5EBE" w:rsidRDefault="009D5EBE" w:rsidP="009D5EBE">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3A977A3C" w14:textId="77777777" w:rsidR="009D5EBE" w:rsidRDefault="009D5EBE" w:rsidP="009D5EBE">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603921C4" w14:textId="77777777" w:rsidR="009D5EBE" w:rsidRDefault="009D5EBE" w:rsidP="009D5EBE">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0AD15178" w14:textId="77777777" w:rsidR="009D5EBE" w:rsidRDefault="009D5EBE" w:rsidP="009D5EBE">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1B2F2656" w14:textId="77777777" w:rsidR="009D5EBE" w:rsidRDefault="009D5EBE" w:rsidP="009D5EBE">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7ADE7E7D" w14:textId="77777777" w:rsidR="009D5EBE" w:rsidRDefault="009D5EBE" w:rsidP="009D5EBE">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44A78C07" w14:textId="77777777" w:rsidR="009D5EBE" w:rsidRDefault="009D5EBE" w:rsidP="009D5EBE">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6AB3C3E1" w14:textId="77777777" w:rsidR="009D5EBE" w:rsidRDefault="009D5EBE" w:rsidP="009D5EBE">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0D6E78B1" w14:textId="77777777" w:rsidR="009D5EBE" w:rsidRDefault="009D5EBE" w:rsidP="009D5EBE">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6218CBA1" w14:textId="77777777" w:rsidR="009D5EBE" w:rsidRDefault="009D5EBE" w:rsidP="009D5EBE">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6C48DB91" w14:textId="77777777" w:rsidR="009D5EBE" w:rsidRDefault="009D5EBE" w:rsidP="009D5EBE">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421C4216" w14:textId="77777777" w:rsidR="009D5EBE" w:rsidRDefault="009D5EBE" w:rsidP="009D5EBE">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51201BEF" w14:textId="77777777" w:rsidR="009D5EBE" w:rsidRDefault="009D5EBE" w:rsidP="009D5EBE">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57DC86C6" w14:textId="77777777" w:rsidR="009D5EBE" w:rsidRDefault="009D5EBE" w:rsidP="009D5EBE">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(дата утверждения)</w:t>
      </w:r>
    </w:p>
    <w:p w14:paraId="4CD13F67" w14:textId="77777777" w:rsidR="009D5EBE" w:rsidRPr="00730030" w:rsidRDefault="009D5EBE" w:rsidP="009D5EBE">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АКТ</w:t>
      </w:r>
    </w:p>
    <w:p w14:paraId="127A4210" w14:textId="77777777" w:rsidR="009D5EBE" w:rsidRPr="00730030" w:rsidRDefault="009D5EBE" w:rsidP="009D5EBE">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о состоянии общего имущества собственников</w:t>
      </w:r>
    </w:p>
    <w:p w14:paraId="77452C03" w14:textId="77777777" w:rsidR="009D5EBE" w:rsidRDefault="009D5EBE" w:rsidP="009D5EBE">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помещений в многоквартирном доме, являющегося объектом конкурса</w:t>
      </w:r>
    </w:p>
    <w:p w14:paraId="33B664E1" w14:textId="77777777" w:rsidR="009D5EBE" w:rsidRPr="00632C5F" w:rsidRDefault="009D5EBE" w:rsidP="009D5EBE">
      <w:pPr>
        <w:pStyle w:val="ConsPlusNonformat"/>
        <w:jc w:val="both"/>
        <w:rPr>
          <w:rFonts w:ascii="Times New Roman" w:hAnsi="Times New Roman" w:cs="Times New Roman"/>
          <w:sz w:val="22"/>
          <w:szCs w:val="22"/>
        </w:rPr>
      </w:pPr>
    </w:p>
    <w:p w14:paraId="7748D3E4" w14:textId="77777777" w:rsidR="009D5EBE" w:rsidRPr="00632C5F" w:rsidRDefault="009D5EBE" w:rsidP="009D5EBE">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I. Общие сведения о многоквартирном доме</w:t>
      </w:r>
      <w:r>
        <w:rPr>
          <w:rFonts w:ascii="Times New Roman" w:hAnsi="Times New Roman" w:cs="Times New Roman"/>
          <w:sz w:val="22"/>
          <w:szCs w:val="22"/>
        </w:rPr>
        <w:t>:</w:t>
      </w:r>
    </w:p>
    <w:p w14:paraId="3FF5CEF5" w14:textId="77777777" w:rsidR="009D5EBE" w:rsidRDefault="009D5EBE" w:rsidP="009D5EBE">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 Адрес многоквартирного дома: </w:t>
      </w:r>
      <w:r w:rsidRPr="00632C5F">
        <w:rPr>
          <w:rFonts w:ascii="Times New Roman" w:hAnsi="Times New Roman" w:cs="Times New Roman"/>
          <w:b/>
          <w:sz w:val="22"/>
          <w:szCs w:val="22"/>
          <w:u w:val="single"/>
        </w:rPr>
        <w:t>Нижегородская область, г.</w:t>
      </w:r>
      <w:r>
        <w:rPr>
          <w:rFonts w:ascii="Times New Roman" w:hAnsi="Times New Roman" w:cs="Times New Roman"/>
          <w:b/>
          <w:sz w:val="22"/>
          <w:szCs w:val="22"/>
          <w:u w:val="single"/>
        </w:rPr>
        <w:t xml:space="preserve"> Шахунья, р.п. Вахтан, </w:t>
      </w:r>
    </w:p>
    <w:p w14:paraId="54117408" w14:textId="77777777" w:rsidR="009D5EBE" w:rsidRPr="00632C5F" w:rsidRDefault="009D5EBE" w:rsidP="009D5EBE">
      <w:pPr>
        <w:pStyle w:val="ConsPlusNonformat"/>
        <w:jc w:val="both"/>
        <w:rPr>
          <w:rFonts w:ascii="Times New Roman" w:hAnsi="Times New Roman" w:cs="Times New Roman"/>
          <w:b/>
          <w:sz w:val="22"/>
          <w:szCs w:val="22"/>
          <w:u w:val="single"/>
        </w:rPr>
      </w:pPr>
      <w:r>
        <w:rPr>
          <w:rFonts w:ascii="Times New Roman" w:hAnsi="Times New Roman" w:cs="Times New Roman"/>
          <w:b/>
          <w:sz w:val="22"/>
          <w:szCs w:val="22"/>
          <w:u w:val="single"/>
        </w:rPr>
        <w:t>улица Линейная, дом № 34</w:t>
      </w:r>
    </w:p>
    <w:p w14:paraId="3C9D2761" w14:textId="77777777" w:rsidR="009D5EBE" w:rsidRPr="00632C5F" w:rsidRDefault="009D5EBE" w:rsidP="009D5EBE">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2. Кадастровый номер многоквартирного дома</w:t>
      </w:r>
      <w:r>
        <w:rPr>
          <w:rFonts w:ascii="Times New Roman" w:hAnsi="Times New Roman" w:cs="Times New Roman"/>
          <w:sz w:val="22"/>
          <w:szCs w:val="22"/>
        </w:rPr>
        <w:t xml:space="preserve"> </w:t>
      </w:r>
      <w:r w:rsidRPr="00632C5F">
        <w:rPr>
          <w:rFonts w:ascii="Times New Roman" w:hAnsi="Times New Roman" w:cs="Times New Roman"/>
          <w:sz w:val="22"/>
          <w:szCs w:val="22"/>
        </w:rPr>
        <w:t>(при его наличии):</w:t>
      </w:r>
      <w:r>
        <w:rPr>
          <w:rFonts w:ascii="Times New Roman" w:hAnsi="Times New Roman" w:cs="Times New Roman"/>
          <w:sz w:val="22"/>
          <w:szCs w:val="22"/>
        </w:rPr>
        <w:t xml:space="preserve"> </w:t>
      </w:r>
      <w:r w:rsidRPr="00632C5F">
        <w:rPr>
          <w:rFonts w:ascii="Times New Roman" w:hAnsi="Times New Roman" w:cs="Times New Roman"/>
          <w:b/>
          <w:sz w:val="22"/>
          <w:szCs w:val="22"/>
          <w:u w:val="single"/>
        </w:rPr>
        <w:t>отсутствует</w:t>
      </w:r>
    </w:p>
    <w:p w14:paraId="73FC9139" w14:textId="77777777" w:rsidR="009D5EBE" w:rsidRPr="00632C5F" w:rsidRDefault="009D5EBE" w:rsidP="009D5EBE">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3. Серия, тип постройки: </w:t>
      </w:r>
      <w:r>
        <w:rPr>
          <w:rFonts w:ascii="Times New Roman" w:hAnsi="Times New Roman" w:cs="Times New Roman"/>
          <w:b/>
          <w:sz w:val="22"/>
          <w:szCs w:val="22"/>
          <w:u w:val="single"/>
        </w:rPr>
        <w:t>двухэтажное кирпичное</w:t>
      </w:r>
      <w:r w:rsidRPr="00632C5F">
        <w:rPr>
          <w:rFonts w:ascii="Times New Roman" w:hAnsi="Times New Roman" w:cs="Times New Roman"/>
          <w:b/>
          <w:sz w:val="22"/>
          <w:szCs w:val="22"/>
          <w:u w:val="single"/>
        </w:rPr>
        <w:t xml:space="preserve"> здание </w:t>
      </w:r>
    </w:p>
    <w:p w14:paraId="3B5C2182" w14:textId="77777777" w:rsidR="009D5EBE" w:rsidRPr="00632C5F" w:rsidRDefault="009D5EBE" w:rsidP="009D5EBE">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4. Год постройки: </w:t>
      </w:r>
      <w:r>
        <w:rPr>
          <w:rFonts w:ascii="Times New Roman" w:hAnsi="Times New Roman" w:cs="Times New Roman"/>
          <w:b/>
          <w:sz w:val="22"/>
          <w:szCs w:val="22"/>
          <w:u w:val="single"/>
        </w:rPr>
        <w:t>1965</w:t>
      </w:r>
    </w:p>
    <w:p w14:paraId="587E3DFC" w14:textId="77777777" w:rsidR="009D5EBE" w:rsidRPr="00632C5F" w:rsidRDefault="009D5EBE" w:rsidP="009D5EBE">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5. Степень износа по данным государственного технического учета:</w:t>
      </w:r>
      <w:r w:rsidRPr="00400C8B">
        <w:t xml:space="preserve"> </w:t>
      </w:r>
      <w:r>
        <w:rPr>
          <w:rFonts w:ascii="Times New Roman" w:hAnsi="Times New Roman" w:cs="Times New Roman"/>
          <w:b/>
          <w:sz w:val="22"/>
          <w:szCs w:val="22"/>
          <w:u w:val="single"/>
        </w:rPr>
        <w:t>25 %</w:t>
      </w:r>
      <w:r w:rsidRPr="00632C5F">
        <w:rPr>
          <w:rFonts w:ascii="Times New Roman" w:hAnsi="Times New Roman" w:cs="Times New Roman"/>
          <w:sz w:val="22"/>
          <w:szCs w:val="22"/>
        </w:rPr>
        <w:t xml:space="preserve"> </w:t>
      </w:r>
    </w:p>
    <w:p w14:paraId="7E1CCA81" w14:textId="77777777" w:rsidR="009D5EBE" w:rsidRPr="00632C5F" w:rsidRDefault="009D5EBE" w:rsidP="009D5EBE">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6. Степень фактического износа: </w:t>
      </w:r>
      <w:r>
        <w:rPr>
          <w:rFonts w:ascii="Times New Roman" w:hAnsi="Times New Roman" w:cs="Times New Roman"/>
          <w:b/>
          <w:sz w:val="22"/>
          <w:szCs w:val="22"/>
          <w:u w:val="single"/>
        </w:rPr>
        <w:t>данные отсутствуют</w:t>
      </w:r>
    </w:p>
    <w:p w14:paraId="3191AE86" w14:textId="77777777" w:rsidR="009D5EBE" w:rsidRPr="00632C5F" w:rsidRDefault="009D5EBE" w:rsidP="009D5EBE">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7. Год последнего капитального ремонта: </w:t>
      </w:r>
      <w:r w:rsidRPr="00632C5F">
        <w:rPr>
          <w:rFonts w:ascii="Times New Roman" w:hAnsi="Times New Roman" w:cs="Times New Roman"/>
          <w:b/>
          <w:sz w:val="22"/>
          <w:szCs w:val="22"/>
          <w:u w:val="single"/>
        </w:rPr>
        <w:t>капитальный ремонт не проводился</w:t>
      </w:r>
    </w:p>
    <w:p w14:paraId="3CE127AB" w14:textId="77777777" w:rsidR="009D5EBE" w:rsidRPr="00632C5F" w:rsidRDefault="009D5EBE" w:rsidP="009D5EBE">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8. </w:t>
      </w:r>
      <w:r w:rsidRPr="00A306E2">
        <w:rPr>
          <w:rFonts w:ascii="Times New Roman" w:hAnsi="Times New Roman" w:cs="Times New Roman"/>
          <w:sz w:val="22"/>
          <w:szCs w:val="22"/>
        </w:rPr>
        <w:t>Реквизиты правового акта о признании многоквартирного дома аварийным и подлежащим сносу:</w:t>
      </w:r>
      <w:r w:rsidRPr="00400C8B">
        <w:t xml:space="preserve"> </w:t>
      </w:r>
      <w:r>
        <w:rPr>
          <w:rFonts w:ascii="Times New Roman" w:hAnsi="Times New Roman" w:cs="Times New Roman"/>
          <w:b/>
          <w:sz w:val="22"/>
          <w:szCs w:val="22"/>
          <w:u w:val="single"/>
        </w:rPr>
        <w:t>отсутствую</w:t>
      </w:r>
      <w:r w:rsidRPr="00400C8B">
        <w:rPr>
          <w:rFonts w:ascii="Times New Roman" w:hAnsi="Times New Roman" w:cs="Times New Roman"/>
          <w:b/>
          <w:sz w:val="22"/>
          <w:szCs w:val="22"/>
          <w:u w:val="single"/>
        </w:rPr>
        <w:t>т</w:t>
      </w:r>
    </w:p>
    <w:p w14:paraId="24BB8E8F" w14:textId="77777777" w:rsidR="009D5EBE" w:rsidRPr="00632C5F" w:rsidRDefault="009D5EBE" w:rsidP="009D5EBE">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9. Количество этажей: </w:t>
      </w:r>
      <w:r>
        <w:rPr>
          <w:rFonts w:ascii="Times New Roman" w:hAnsi="Times New Roman" w:cs="Times New Roman"/>
          <w:b/>
          <w:sz w:val="22"/>
          <w:szCs w:val="22"/>
          <w:u w:val="single"/>
        </w:rPr>
        <w:t>2 (два</w:t>
      </w:r>
      <w:r w:rsidRPr="00632C5F">
        <w:rPr>
          <w:rFonts w:ascii="Times New Roman" w:hAnsi="Times New Roman" w:cs="Times New Roman"/>
          <w:b/>
          <w:sz w:val="22"/>
          <w:szCs w:val="22"/>
          <w:u w:val="single"/>
        </w:rPr>
        <w:t>)</w:t>
      </w:r>
    </w:p>
    <w:p w14:paraId="4A58C9B5" w14:textId="77777777" w:rsidR="009D5EBE" w:rsidRPr="00632C5F" w:rsidRDefault="009D5EBE" w:rsidP="009D5EBE">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10. Наличие подвала: </w:t>
      </w:r>
      <w:r w:rsidRPr="005A05AB">
        <w:rPr>
          <w:rFonts w:ascii="Times New Roman" w:hAnsi="Times New Roman" w:cs="Times New Roman"/>
          <w:b/>
          <w:sz w:val="22"/>
          <w:szCs w:val="22"/>
          <w:u w:val="single"/>
        </w:rPr>
        <w:t>отсутствует</w:t>
      </w:r>
    </w:p>
    <w:p w14:paraId="4B3F02B7" w14:textId="77777777" w:rsidR="009D5EBE" w:rsidRPr="00632C5F" w:rsidRDefault="009D5EBE" w:rsidP="009D5EBE">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11. Наличие цокольного этажа: </w:t>
      </w:r>
      <w:r w:rsidRPr="00632C5F">
        <w:rPr>
          <w:rFonts w:ascii="Times New Roman" w:hAnsi="Times New Roman" w:cs="Times New Roman"/>
          <w:b/>
          <w:sz w:val="22"/>
          <w:szCs w:val="22"/>
          <w:u w:val="single"/>
        </w:rPr>
        <w:t>отсутствует</w:t>
      </w:r>
    </w:p>
    <w:p w14:paraId="4B57F7C7" w14:textId="77777777" w:rsidR="009D5EBE" w:rsidRPr="00632C5F" w:rsidRDefault="009D5EBE" w:rsidP="009D5EBE">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12. Наличие мансарды: </w:t>
      </w:r>
      <w:r w:rsidRPr="00632C5F">
        <w:rPr>
          <w:rFonts w:ascii="Times New Roman" w:hAnsi="Times New Roman" w:cs="Times New Roman"/>
          <w:b/>
          <w:sz w:val="22"/>
          <w:szCs w:val="22"/>
          <w:u w:val="single"/>
        </w:rPr>
        <w:t>отсутствует</w:t>
      </w:r>
    </w:p>
    <w:p w14:paraId="08C96A35" w14:textId="77777777" w:rsidR="009D5EBE" w:rsidRPr="00400C8B" w:rsidRDefault="009D5EBE" w:rsidP="009D5EBE">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13. Наличие мезонина: </w:t>
      </w:r>
      <w:r w:rsidRPr="00632C5F">
        <w:rPr>
          <w:rFonts w:ascii="Times New Roman" w:hAnsi="Times New Roman" w:cs="Times New Roman"/>
          <w:b/>
          <w:sz w:val="22"/>
          <w:szCs w:val="22"/>
          <w:u w:val="single"/>
        </w:rPr>
        <w:t>отсутствует</w:t>
      </w:r>
    </w:p>
    <w:p w14:paraId="31FC2FB9" w14:textId="77777777" w:rsidR="009D5EBE" w:rsidRPr="00632C5F" w:rsidRDefault="009D5EBE" w:rsidP="009D5EBE">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14. Количество квартир: </w:t>
      </w:r>
      <w:r>
        <w:rPr>
          <w:rFonts w:ascii="Times New Roman" w:hAnsi="Times New Roman" w:cs="Times New Roman"/>
          <w:b/>
          <w:sz w:val="22"/>
          <w:szCs w:val="22"/>
          <w:u w:val="single"/>
        </w:rPr>
        <w:t>7 (семь</w:t>
      </w:r>
      <w:r w:rsidRPr="00632C5F">
        <w:rPr>
          <w:rFonts w:ascii="Times New Roman" w:hAnsi="Times New Roman" w:cs="Times New Roman"/>
          <w:b/>
          <w:sz w:val="22"/>
          <w:szCs w:val="22"/>
          <w:u w:val="single"/>
        </w:rPr>
        <w:t>)</w:t>
      </w:r>
      <w:r>
        <w:rPr>
          <w:rFonts w:ascii="Times New Roman" w:hAnsi="Times New Roman" w:cs="Times New Roman"/>
          <w:b/>
          <w:sz w:val="22"/>
          <w:szCs w:val="22"/>
          <w:u w:val="single"/>
        </w:rPr>
        <w:t xml:space="preserve"> </w:t>
      </w:r>
    </w:p>
    <w:p w14:paraId="32BF9616" w14:textId="77777777" w:rsidR="009D5EBE" w:rsidRPr="003525DE" w:rsidRDefault="009D5EBE" w:rsidP="009D5EBE">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15. </w:t>
      </w:r>
      <w:r w:rsidRPr="00632C5F">
        <w:rPr>
          <w:rFonts w:ascii="Times New Roman" w:hAnsi="Times New Roman" w:cs="Times New Roman"/>
          <w:sz w:val="22"/>
          <w:szCs w:val="22"/>
        </w:rPr>
        <w:t xml:space="preserve">Количество нежилых помещений, не входящих в состав общего имущества: </w:t>
      </w:r>
      <w:r>
        <w:rPr>
          <w:rFonts w:ascii="Times New Roman" w:hAnsi="Times New Roman" w:cs="Times New Roman"/>
          <w:b/>
          <w:sz w:val="22"/>
          <w:szCs w:val="22"/>
          <w:u w:val="single"/>
        </w:rPr>
        <w:t>помещение №1 (магазин)</w:t>
      </w:r>
    </w:p>
    <w:p w14:paraId="7AEDA793" w14:textId="77777777" w:rsidR="009D5EBE" w:rsidRPr="00632C5F" w:rsidRDefault="009D5EBE" w:rsidP="009D5EBE">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16. Реквизиты правового акта о признании всех жилых помещений в многоквартирном доме непригодными для проживания: </w:t>
      </w:r>
      <w:r>
        <w:rPr>
          <w:rFonts w:ascii="Times New Roman" w:hAnsi="Times New Roman" w:cs="Times New Roman"/>
          <w:b/>
          <w:sz w:val="22"/>
          <w:szCs w:val="22"/>
          <w:u w:val="single"/>
        </w:rPr>
        <w:t>отсутствую</w:t>
      </w:r>
      <w:r w:rsidRPr="00632C5F">
        <w:rPr>
          <w:rFonts w:ascii="Times New Roman" w:hAnsi="Times New Roman" w:cs="Times New Roman"/>
          <w:b/>
          <w:sz w:val="22"/>
          <w:szCs w:val="22"/>
          <w:u w:val="single"/>
        </w:rPr>
        <w:t>т</w:t>
      </w:r>
    </w:p>
    <w:p w14:paraId="0A42AD97" w14:textId="77777777" w:rsidR="009D5EBE" w:rsidRPr="00632C5F" w:rsidRDefault="009D5EBE" w:rsidP="009D5EBE">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17. </w:t>
      </w:r>
      <w:r>
        <w:rPr>
          <w:rFonts w:ascii="Times New Roman" w:hAnsi="Times New Roman" w:cs="Times New Roman"/>
          <w:sz w:val="22"/>
          <w:szCs w:val="22"/>
        </w:rPr>
        <w:t xml:space="preserve">Перечень жилых помещений, признанных </w:t>
      </w:r>
      <w:r w:rsidRPr="00A306E2">
        <w:rPr>
          <w:rFonts w:ascii="Times New Roman" w:hAnsi="Times New Roman" w:cs="Times New Roman"/>
          <w:sz w:val="22"/>
          <w:szCs w:val="22"/>
        </w:rPr>
        <w:t xml:space="preserve">непригодными для проживания (с указанием реквизитов правовых актов о признании жилых помещений непригодными для проживания): </w:t>
      </w:r>
      <w:r w:rsidRPr="00A306E2">
        <w:rPr>
          <w:rFonts w:ascii="Times New Roman" w:hAnsi="Times New Roman" w:cs="Times New Roman"/>
          <w:b/>
          <w:sz w:val="22"/>
          <w:szCs w:val="22"/>
          <w:u w:val="single"/>
        </w:rPr>
        <w:t>отсутствует</w:t>
      </w:r>
    </w:p>
    <w:p w14:paraId="3B0A1EA5" w14:textId="77777777" w:rsidR="009D5EBE" w:rsidRPr="00632C5F" w:rsidRDefault="009D5EBE" w:rsidP="009D5EBE">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18. Строительный объем: </w:t>
      </w:r>
      <w:r>
        <w:rPr>
          <w:rFonts w:ascii="Times New Roman" w:hAnsi="Times New Roman" w:cs="Times New Roman"/>
          <w:b/>
          <w:sz w:val="22"/>
          <w:szCs w:val="22"/>
          <w:u w:val="single"/>
        </w:rPr>
        <w:t>1614,5</w:t>
      </w:r>
      <w:r w:rsidRPr="00CB48B0">
        <w:rPr>
          <w:rFonts w:ascii="Times New Roman" w:hAnsi="Times New Roman" w:cs="Times New Roman"/>
          <w:b/>
          <w:sz w:val="22"/>
          <w:szCs w:val="22"/>
          <w:u w:val="single"/>
        </w:rPr>
        <w:t xml:space="preserve"> куб. м.</w:t>
      </w:r>
    </w:p>
    <w:p w14:paraId="0E4680E7" w14:textId="77777777" w:rsidR="009D5EBE" w:rsidRPr="00632C5F" w:rsidRDefault="009D5EBE" w:rsidP="009D5EBE">
      <w:pPr>
        <w:pStyle w:val="ConsPlusNonformat"/>
        <w:jc w:val="both"/>
        <w:rPr>
          <w:rFonts w:ascii="Times New Roman" w:hAnsi="Times New Roman" w:cs="Times New Roman"/>
          <w:sz w:val="22"/>
          <w:szCs w:val="22"/>
        </w:rPr>
      </w:pPr>
      <w:r>
        <w:rPr>
          <w:rFonts w:ascii="Times New Roman" w:hAnsi="Times New Roman" w:cs="Times New Roman"/>
          <w:sz w:val="22"/>
          <w:szCs w:val="22"/>
        </w:rPr>
        <w:lastRenderedPageBreak/>
        <w:t xml:space="preserve">  </w:t>
      </w:r>
      <w:r w:rsidRPr="00632C5F">
        <w:rPr>
          <w:rFonts w:ascii="Times New Roman" w:hAnsi="Times New Roman" w:cs="Times New Roman"/>
          <w:sz w:val="22"/>
          <w:szCs w:val="22"/>
        </w:rPr>
        <w:t>19. Площадь:</w:t>
      </w:r>
    </w:p>
    <w:p w14:paraId="41CBD30B" w14:textId="77777777" w:rsidR="009D5EBE" w:rsidRPr="00632C5F" w:rsidRDefault="009D5EBE" w:rsidP="009D5EBE">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а) многоквартирного дома с лоджиями, балконами, шкафами, коридорами и лестничными к</w:t>
      </w:r>
      <w:r>
        <w:rPr>
          <w:rFonts w:ascii="Times New Roman" w:hAnsi="Times New Roman" w:cs="Times New Roman"/>
          <w:sz w:val="22"/>
          <w:szCs w:val="22"/>
        </w:rPr>
        <w:t xml:space="preserve">летками: </w:t>
      </w:r>
      <w:r>
        <w:rPr>
          <w:rFonts w:ascii="Times New Roman" w:hAnsi="Times New Roman" w:cs="Times New Roman"/>
          <w:b/>
          <w:sz w:val="22"/>
          <w:szCs w:val="22"/>
          <w:u w:val="single"/>
        </w:rPr>
        <w:t>данные отсутствуют</w:t>
      </w:r>
    </w:p>
    <w:p w14:paraId="436C1E85" w14:textId="77777777" w:rsidR="009D5EBE" w:rsidRPr="00632C5F" w:rsidRDefault="009D5EBE" w:rsidP="009D5EBE">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б)</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жилых помещений (общая площадь квартир): </w:t>
      </w:r>
      <w:r>
        <w:rPr>
          <w:rFonts w:ascii="Times New Roman" w:hAnsi="Times New Roman" w:cs="Times New Roman"/>
          <w:b/>
          <w:sz w:val="22"/>
          <w:szCs w:val="22"/>
          <w:u w:val="single"/>
        </w:rPr>
        <w:t>236,3</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xml:space="preserve"> (339,8</w:t>
      </w:r>
      <w:r w:rsidRPr="0022062C">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w:t>
      </w:r>
    </w:p>
    <w:p w14:paraId="25DB9FC5" w14:textId="77777777" w:rsidR="009D5EBE" w:rsidRPr="00632C5F" w:rsidRDefault="009D5EBE" w:rsidP="009D5EBE">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в) </w:t>
      </w:r>
      <w:r>
        <w:rPr>
          <w:rFonts w:ascii="Times New Roman" w:hAnsi="Times New Roman" w:cs="Times New Roman"/>
          <w:sz w:val="22"/>
          <w:szCs w:val="22"/>
        </w:rPr>
        <w:t xml:space="preserve">нежилых помещений (общая площадь </w:t>
      </w:r>
      <w:r w:rsidRPr="00632C5F">
        <w:rPr>
          <w:rFonts w:ascii="Times New Roman" w:hAnsi="Times New Roman" w:cs="Times New Roman"/>
          <w:sz w:val="22"/>
          <w:szCs w:val="22"/>
        </w:rPr>
        <w:t xml:space="preserve">нежилых помещений, не </w:t>
      </w:r>
      <w:r>
        <w:rPr>
          <w:rFonts w:ascii="Times New Roman" w:hAnsi="Times New Roman" w:cs="Times New Roman"/>
          <w:sz w:val="22"/>
          <w:szCs w:val="22"/>
        </w:rPr>
        <w:t xml:space="preserve">входящих в состав общего имущества в многоквартирном </w:t>
      </w:r>
      <w:r w:rsidRPr="00632C5F">
        <w:rPr>
          <w:rFonts w:ascii="Times New Roman" w:hAnsi="Times New Roman" w:cs="Times New Roman"/>
          <w:sz w:val="22"/>
          <w:szCs w:val="22"/>
        </w:rPr>
        <w:t xml:space="preserve">доме): </w:t>
      </w:r>
      <w:r w:rsidRPr="003525DE">
        <w:rPr>
          <w:rFonts w:ascii="Times New Roman" w:hAnsi="Times New Roman" w:cs="Times New Roman"/>
          <w:b/>
          <w:sz w:val="22"/>
          <w:szCs w:val="22"/>
          <w:u w:val="single"/>
        </w:rPr>
        <w:t>данные отсутствуют</w:t>
      </w:r>
    </w:p>
    <w:p w14:paraId="758D1F08" w14:textId="77777777" w:rsidR="009D5EBE" w:rsidRPr="00632C5F" w:rsidRDefault="009D5EBE" w:rsidP="009D5EBE">
      <w:pPr>
        <w:pStyle w:val="ConsPlusNonformat"/>
        <w:tabs>
          <w:tab w:val="left" w:pos="284"/>
          <w:tab w:val="left" w:pos="426"/>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г)</w:t>
      </w:r>
      <w:r>
        <w:rPr>
          <w:rFonts w:ascii="Times New Roman" w:hAnsi="Times New Roman" w:cs="Times New Roman"/>
          <w:sz w:val="22"/>
          <w:szCs w:val="22"/>
        </w:rPr>
        <w:t xml:space="preserve"> помещений общего пользования (общая площадь </w:t>
      </w:r>
      <w:r w:rsidRPr="00632C5F">
        <w:rPr>
          <w:rFonts w:ascii="Times New Roman" w:hAnsi="Times New Roman" w:cs="Times New Roman"/>
          <w:sz w:val="22"/>
          <w:szCs w:val="22"/>
        </w:rPr>
        <w:t>нежилых</w:t>
      </w:r>
      <w:r>
        <w:rPr>
          <w:rFonts w:ascii="Times New Roman" w:hAnsi="Times New Roman" w:cs="Times New Roman"/>
          <w:sz w:val="22"/>
          <w:szCs w:val="22"/>
        </w:rPr>
        <w:t xml:space="preserve"> помещений, </w:t>
      </w:r>
      <w:r w:rsidRPr="00632C5F">
        <w:rPr>
          <w:rFonts w:ascii="Times New Roman" w:hAnsi="Times New Roman" w:cs="Times New Roman"/>
          <w:sz w:val="22"/>
          <w:szCs w:val="22"/>
        </w:rPr>
        <w:t xml:space="preserve">входящих в состав общего имущества в многоквартирном доме): </w:t>
      </w:r>
      <w:r w:rsidRPr="003525DE">
        <w:rPr>
          <w:rFonts w:ascii="Times New Roman" w:hAnsi="Times New Roman" w:cs="Times New Roman"/>
          <w:b/>
          <w:sz w:val="22"/>
          <w:szCs w:val="22"/>
          <w:u w:val="single"/>
        </w:rPr>
        <w:t>данные отсутствуют</w:t>
      </w:r>
    </w:p>
    <w:p w14:paraId="41EC6746" w14:textId="77777777" w:rsidR="009D5EBE" w:rsidRPr="00632C5F" w:rsidRDefault="009D5EBE" w:rsidP="009D5EBE">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20. Количество лестниц: </w:t>
      </w:r>
      <w:r>
        <w:rPr>
          <w:rFonts w:ascii="Times New Roman" w:hAnsi="Times New Roman" w:cs="Times New Roman"/>
          <w:b/>
          <w:sz w:val="22"/>
          <w:szCs w:val="22"/>
        </w:rPr>
        <w:t>2</w:t>
      </w:r>
      <w:r w:rsidRPr="00632C5F">
        <w:rPr>
          <w:rFonts w:ascii="Times New Roman" w:hAnsi="Times New Roman" w:cs="Times New Roman"/>
          <w:sz w:val="22"/>
          <w:szCs w:val="22"/>
        </w:rPr>
        <w:t xml:space="preserve"> </w:t>
      </w:r>
      <w:r w:rsidRPr="00650A34">
        <w:rPr>
          <w:rFonts w:ascii="Times New Roman" w:hAnsi="Times New Roman" w:cs="Times New Roman"/>
          <w:b/>
          <w:bCs/>
          <w:sz w:val="22"/>
          <w:szCs w:val="22"/>
        </w:rPr>
        <w:t>шт.</w:t>
      </w:r>
    </w:p>
    <w:p w14:paraId="2542BB87" w14:textId="77777777" w:rsidR="009D5EBE" w:rsidRPr="00632C5F" w:rsidRDefault="009D5EBE" w:rsidP="009D5EBE">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21. </w:t>
      </w:r>
      <w:r w:rsidRPr="00632C5F">
        <w:rPr>
          <w:rFonts w:ascii="Times New Roman" w:hAnsi="Times New Roman" w:cs="Times New Roman"/>
          <w:sz w:val="22"/>
          <w:szCs w:val="22"/>
        </w:rPr>
        <w:t>Уборочная площадь лестниц</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(включая межквартирные лестничные площадки):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0C20EE62" w14:textId="77777777" w:rsidR="009D5EBE" w:rsidRPr="00632C5F" w:rsidRDefault="009D5EBE" w:rsidP="009D5EBE">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22. Уборочная площадь общих коридоров: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6665CBE3" w14:textId="77777777" w:rsidR="009D5EBE" w:rsidRPr="00632C5F" w:rsidRDefault="009D5EBE" w:rsidP="009D5EBE">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23. </w:t>
      </w:r>
      <w:r>
        <w:rPr>
          <w:rFonts w:ascii="Times New Roman" w:hAnsi="Times New Roman" w:cs="Times New Roman"/>
          <w:sz w:val="22"/>
          <w:szCs w:val="22"/>
        </w:rPr>
        <w:t xml:space="preserve">Уборочная площадь других помещений </w:t>
      </w:r>
      <w:r w:rsidRPr="00632C5F">
        <w:rPr>
          <w:rFonts w:ascii="Times New Roman" w:hAnsi="Times New Roman" w:cs="Times New Roman"/>
          <w:sz w:val="22"/>
          <w:szCs w:val="22"/>
        </w:rPr>
        <w:t xml:space="preserve">общего пользования (включая технические этажи, чердаки, технические подвалы):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6A4BBCB2" w14:textId="77777777" w:rsidR="009D5EBE" w:rsidRDefault="009D5EBE" w:rsidP="009D5EBE">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24. Площадь земельного участка, входящего в состав общего имущества многоквартирного дома: </w:t>
      </w:r>
      <w:r w:rsidRPr="00CB48B0">
        <w:rPr>
          <w:rFonts w:ascii="Times New Roman" w:hAnsi="Times New Roman" w:cs="Times New Roman"/>
          <w:b/>
          <w:sz w:val="22"/>
          <w:szCs w:val="22"/>
          <w:u w:val="single"/>
        </w:rPr>
        <w:t>данные отсутствуют</w:t>
      </w:r>
    </w:p>
    <w:p w14:paraId="7692F4D1" w14:textId="77777777" w:rsidR="009D5EBE" w:rsidRPr="00632C5F" w:rsidRDefault="009D5EBE" w:rsidP="009D5EBE">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25. Кадастровый номер земельного участка (при его наличии): </w:t>
      </w:r>
      <w:r w:rsidRPr="00632C5F">
        <w:rPr>
          <w:rFonts w:ascii="Times New Roman" w:hAnsi="Times New Roman" w:cs="Times New Roman"/>
          <w:b/>
          <w:sz w:val="22"/>
          <w:szCs w:val="22"/>
          <w:u w:val="single"/>
        </w:rPr>
        <w:t>отсутствует</w:t>
      </w:r>
    </w:p>
    <w:p w14:paraId="31BD8315" w14:textId="77777777" w:rsidR="009D5EBE" w:rsidRDefault="009D5EBE" w:rsidP="009D5EBE">
      <w:pPr>
        <w:pStyle w:val="ConsPlusNonformat"/>
        <w:jc w:val="center"/>
        <w:rPr>
          <w:rFonts w:ascii="Times New Roman" w:hAnsi="Times New Roman" w:cs="Times New Roman"/>
          <w:sz w:val="22"/>
          <w:szCs w:val="22"/>
        </w:rPr>
      </w:pPr>
      <w:r w:rsidRPr="008F6CE0">
        <w:rPr>
          <w:rFonts w:ascii="Times New Roman" w:hAnsi="Times New Roman" w:cs="Times New Roman"/>
          <w:sz w:val="22"/>
          <w:szCs w:val="22"/>
        </w:rPr>
        <w:t>II. Техническое состояние многоквартирного дома, включая пристройки</w:t>
      </w:r>
    </w:p>
    <w:tbl>
      <w:tblPr>
        <w:tblStyle w:val="a5"/>
        <w:tblW w:w="0" w:type="auto"/>
        <w:tblInd w:w="108" w:type="dxa"/>
        <w:tblLook w:val="0000" w:firstRow="0" w:lastRow="0" w:firstColumn="0" w:lastColumn="0" w:noHBand="0" w:noVBand="0"/>
      </w:tblPr>
      <w:tblGrid>
        <w:gridCol w:w="3969"/>
        <w:gridCol w:w="2835"/>
        <w:gridCol w:w="2977"/>
      </w:tblGrid>
      <w:tr w:rsidR="009D5EBE" w14:paraId="15886278" w14:textId="77777777" w:rsidTr="00755903">
        <w:trPr>
          <w:trHeight w:val="1175"/>
        </w:trPr>
        <w:tc>
          <w:tcPr>
            <w:tcW w:w="3969" w:type="dxa"/>
          </w:tcPr>
          <w:p w14:paraId="05483FE4" w14:textId="77777777" w:rsidR="009D5EBE" w:rsidRDefault="009D5EBE" w:rsidP="00755903">
            <w:pPr>
              <w:pStyle w:val="ConsPlusCell"/>
              <w:ind w:left="108"/>
              <w:jc w:val="both"/>
            </w:pPr>
          </w:p>
          <w:p w14:paraId="3FC7AF79" w14:textId="77777777" w:rsidR="009D5EBE" w:rsidRPr="003F3F93" w:rsidRDefault="009D5EBE" w:rsidP="00755903">
            <w:pPr>
              <w:pStyle w:val="ConsPlusCell"/>
              <w:ind w:left="108"/>
              <w:jc w:val="center"/>
            </w:pPr>
            <w:r w:rsidRPr="003F3F93">
              <w:t>Наименование конструктивных</w:t>
            </w:r>
          </w:p>
          <w:p w14:paraId="6AA37DC9" w14:textId="77777777" w:rsidR="009D5EBE" w:rsidRDefault="009D5EBE" w:rsidP="00755903">
            <w:pPr>
              <w:pStyle w:val="ConsPlusCell"/>
              <w:ind w:left="108"/>
              <w:jc w:val="center"/>
            </w:pPr>
            <w:r w:rsidRPr="003F3F93">
              <w:t>элементов</w:t>
            </w:r>
          </w:p>
          <w:p w14:paraId="1D1D7724" w14:textId="77777777" w:rsidR="009D5EBE" w:rsidRDefault="009D5EBE" w:rsidP="00755903">
            <w:pPr>
              <w:pStyle w:val="ConsPlusCell"/>
              <w:ind w:left="108"/>
              <w:jc w:val="both"/>
            </w:pPr>
          </w:p>
          <w:p w14:paraId="0E7061DE" w14:textId="77777777" w:rsidR="009D5EBE" w:rsidRDefault="009D5EBE" w:rsidP="00755903">
            <w:pPr>
              <w:pStyle w:val="ConsPlusCell"/>
              <w:ind w:left="108"/>
              <w:jc w:val="both"/>
            </w:pPr>
          </w:p>
        </w:tc>
        <w:tc>
          <w:tcPr>
            <w:tcW w:w="2835" w:type="dxa"/>
          </w:tcPr>
          <w:p w14:paraId="0867478F" w14:textId="77777777" w:rsidR="009D5EBE" w:rsidRDefault="009D5EBE" w:rsidP="00755903">
            <w:pPr>
              <w:rPr>
                <w:rFonts w:eastAsiaTheme="minorEastAsia"/>
                <w:sz w:val="20"/>
                <w:szCs w:val="20"/>
              </w:rPr>
            </w:pPr>
          </w:p>
          <w:p w14:paraId="7D30FE7B" w14:textId="77777777" w:rsidR="009D5EBE" w:rsidRDefault="009D5EBE" w:rsidP="00755903">
            <w:pPr>
              <w:pStyle w:val="ConsPlusCell"/>
              <w:jc w:val="center"/>
            </w:pPr>
            <w:r w:rsidRPr="003F3F93">
              <w:t>Описание элементов (материал, конструкция или система, отделка и прочее)</w:t>
            </w:r>
          </w:p>
        </w:tc>
        <w:tc>
          <w:tcPr>
            <w:tcW w:w="2977" w:type="dxa"/>
          </w:tcPr>
          <w:p w14:paraId="5B9FA41A" w14:textId="77777777" w:rsidR="009D5EBE" w:rsidRDefault="009D5EBE" w:rsidP="00755903">
            <w:pPr>
              <w:jc w:val="center"/>
              <w:rPr>
                <w:rFonts w:eastAsiaTheme="minorEastAsia"/>
                <w:sz w:val="20"/>
                <w:szCs w:val="20"/>
              </w:rPr>
            </w:pPr>
          </w:p>
          <w:p w14:paraId="1667572F" w14:textId="77777777" w:rsidR="009D5EBE" w:rsidRDefault="009D5EBE" w:rsidP="00755903">
            <w:pPr>
              <w:pStyle w:val="ConsPlusCell"/>
              <w:jc w:val="center"/>
            </w:pPr>
            <w:r w:rsidRPr="003F3F93">
              <w:t>Техническое состояние элементов общего имущества многоквартирного дома или износ в %</w:t>
            </w:r>
          </w:p>
        </w:tc>
      </w:tr>
      <w:tr w:rsidR="009D5EBE" w:rsidRPr="00E27470" w14:paraId="559142B8" w14:textId="77777777" w:rsidTr="00755903">
        <w:tblPrEx>
          <w:tblLook w:val="04A0" w:firstRow="1" w:lastRow="0" w:firstColumn="1" w:lastColumn="0" w:noHBand="0" w:noVBand="1"/>
        </w:tblPrEx>
        <w:trPr>
          <w:trHeight w:val="359"/>
        </w:trPr>
        <w:tc>
          <w:tcPr>
            <w:tcW w:w="3969" w:type="dxa"/>
            <w:tcBorders>
              <w:top w:val="single" w:sz="4" w:space="0" w:color="auto"/>
              <w:left w:val="single" w:sz="4" w:space="0" w:color="auto"/>
            </w:tcBorders>
          </w:tcPr>
          <w:p w14:paraId="2C365882" w14:textId="77777777" w:rsidR="009D5EBE" w:rsidRPr="00E27470" w:rsidRDefault="009D5EBE" w:rsidP="00755903">
            <w:pPr>
              <w:pStyle w:val="ConsPlusCell"/>
            </w:pPr>
            <w:r>
              <w:t xml:space="preserve">1. </w:t>
            </w:r>
            <w:r w:rsidRPr="00E27470">
              <w:t>Фундамент</w:t>
            </w:r>
          </w:p>
        </w:tc>
        <w:tc>
          <w:tcPr>
            <w:tcW w:w="2835" w:type="dxa"/>
            <w:tcBorders>
              <w:top w:val="single" w:sz="4" w:space="0" w:color="auto"/>
            </w:tcBorders>
          </w:tcPr>
          <w:p w14:paraId="3BEE2E92" w14:textId="77777777" w:rsidR="009D5EBE" w:rsidRPr="006A385F" w:rsidRDefault="009D5EBE" w:rsidP="00755903">
            <w:pPr>
              <w:pStyle w:val="ConsPlusCell"/>
              <w:jc w:val="both"/>
            </w:pPr>
            <w:r>
              <w:t>Ленточный</w:t>
            </w:r>
            <w:r w:rsidRPr="006A385F">
              <w:t xml:space="preserve"> - кирпичный</w:t>
            </w:r>
          </w:p>
        </w:tc>
        <w:tc>
          <w:tcPr>
            <w:tcW w:w="2977" w:type="dxa"/>
            <w:tcBorders>
              <w:top w:val="single" w:sz="4" w:space="0" w:color="auto"/>
              <w:right w:val="single" w:sz="4" w:space="0" w:color="auto"/>
            </w:tcBorders>
          </w:tcPr>
          <w:p w14:paraId="3B7D6B7C" w14:textId="77777777" w:rsidR="009D5EBE" w:rsidRPr="00E27470" w:rsidRDefault="009D5EBE" w:rsidP="00755903">
            <w:pPr>
              <w:pStyle w:val="ConsPlusCell"/>
              <w:jc w:val="center"/>
            </w:pPr>
            <w:r>
              <w:t>---</w:t>
            </w:r>
          </w:p>
        </w:tc>
      </w:tr>
      <w:tr w:rsidR="009D5EBE" w:rsidRPr="00E27470" w14:paraId="39D8D33F" w14:textId="77777777" w:rsidTr="00755903">
        <w:tblPrEx>
          <w:tblLook w:val="04A0" w:firstRow="1" w:lastRow="0" w:firstColumn="1" w:lastColumn="0" w:noHBand="0" w:noVBand="1"/>
        </w:tblPrEx>
        <w:tc>
          <w:tcPr>
            <w:tcW w:w="3969" w:type="dxa"/>
            <w:tcBorders>
              <w:left w:val="single" w:sz="4" w:space="0" w:color="auto"/>
            </w:tcBorders>
          </w:tcPr>
          <w:p w14:paraId="40B98268" w14:textId="77777777" w:rsidR="009D5EBE" w:rsidRPr="00E27470" w:rsidRDefault="009D5EBE" w:rsidP="00755903">
            <w:pPr>
              <w:pStyle w:val="ConsPlusCell"/>
            </w:pPr>
            <w:r w:rsidRPr="00E27470">
              <w:t>2.</w:t>
            </w:r>
            <w:r>
              <w:t xml:space="preserve"> </w:t>
            </w:r>
            <w:r w:rsidRPr="00E27470">
              <w:t>Наружные и внутренние</w:t>
            </w:r>
          </w:p>
          <w:p w14:paraId="27CCA966" w14:textId="77777777" w:rsidR="009D5EBE" w:rsidRPr="00E27470" w:rsidRDefault="009D5EBE" w:rsidP="00755903">
            <w:pPr>
              <w:pStyle w:val="ConsPlusCell"/>
            </w:pPr>
            <w:r w:rsidRPr="00E27470">
              <w:t xml:space="preserve">  </w:t>
            </w:r>
            <w:r>
              <w:t xml:space="preserve"> </w:t>
            </w:r>
            <w:r w:rsidRPr="00E27470">
              <w:t>капитальные стены</w:t>
            </w:r>
          </w:p>
        </w:tc>
        <w:tc>
          <w:tcPr>
            <w:tcW w:w="2835" w:type="dxa"/>
          </w:tcPr>
          <w:p w14:paraId="718B6AD2" w14:textId="77777777" w:rsidR="009D5EBE" w:rsidRPr="006A385F" w:rsidRDefault="009D5EBE" w:rsidP="00755903">
            <w:pPr>
              <w:autoSpaceDE w:val="0"/>
              <w:autoSpaceDN w:val="0"/>
              <w:adjustRightInd w:val="0"/>
              <w:rPr>
                <w:sz w:val="20"/>
                <w:szCs w:val="20"/>
              </w:rPr>
            </w:pPr>
            <w:r w:rsidRPr="006A385F">
              <w:rPr>
                <w:sz w:val="20"/>
                <w:szCs w:val="20"/>
              </w:rPr>
              <w:t xml:space="preserve">Кирпичные </w:t>
            </w:r>
          </w:p>
        </w:tc>
        <w:tc>
          <w:tcPr>
            <w:tcW w:w="2977" w:type="dxa"/>
            <w:tcBorders>
              <w:right w:val="single" w:sz="4" w:space="0" w:color="auto"/>
            </w:tcBorders>
          </w:tcPr>
          <w:p w14:paraId="0C8DE00C" w14:textId="77777777" w:rsidR="009D5EBE" w:rsidRPr="00E27470" w:rsidRDefault="009D5EBE" w:rsidP="00755903">
            <w:pPr>
              <w:pStyle w:val="ConsPlusCell"/>
              <w:jc w:val="center"/>
            </w:pPr>
            <w:r>
              <w:t>---</w:t>
            </w:r>
          </w:p>
        </w:tc>
      </w:tr>
      <w:tr w:rsidR="009D5EBE" w:rsidRPr="00E27470" w14:paraId="38A4D06B" w14:textId="77777777" w:rsidTr="00755903">
        <w:tblPrEx>
          <w:tblLook w:val="04A0" w:firstRow="1" w:lastRow="0" w:firstColumn="1" w:lastColumn="0" w:noHBand="0" w:noVBand="1"/>
        </w:tblPrEx>
        <w:tc>
          <w:tcPr>
            <w:tcW w:w="3969" w:type="dxa"/>
            <w:tcBorders>
              <w:left w:val="single" w:sz="4" w:space="0" w:color="auto"/>
            </w:tcBorders>
          </w:tcPr>
          <w:p w14:paraId="4E2CFC24" w14:textId="77777777" w:rsidR="009D5EBE" w:rsidRPr="00E27470" w:rsidRDefault="009D5EBE" w:rsidP="00755903">
            <w:pPr>
              <w:pStyle w:val="ConsPlusCell"/>
            </w:pPr>
            <w:r w:rsidRPr="00E27470">
              <w:t>3.</w:t>
            </w:r>
            <w:r>
              <w:t xml:space="preserve"> </w:t>
            </w:r>
            <w:r w:rsidRPr="00E27470">
              <w:t>Перегородки</w:t>
            </w:r>
          </w:p>
        </w:tc>
        <w:tc>
          <w:tcPr>
            <w:tcW w:w="2835" w:type="dxa"/>
          </w:tcPr>
          <w:p w14:paraId="2ED1CC44" w14:textId="77777777" w:rsidR="009D5EBE" w:rsidRPr="006A385F" w:rsidRDefault="009D5EBE" w:rsidP="00755903">
            <w:pPr>
              <w:pStyle w:val="ConsPlusCell"/>
              <w:jc w:val="both"/>
            </w:pPr>
            <w:r w:rsidRPr="006A385F">
              <w:t>Гипсовые</w:t>
            </w:r>
          </w:p>
        </w:tc>
        <w:tc>
          <w:tcPr>
            <w:tcW w:w="2977" w:type="dxa"/>
            <w:tcBorders>
              <w:right w:val="single" w:sz="4" w:space="0" w:color="auto"/>
            </w:tcBorders>
          </w:tcPr>
          <w:p w14:paraId="419628B7" w14:textId="77777777" w:rsidR="009D5EBE" w:rsidRPr="00E27470" w:rsidRDefault="009D5EBE" w:rsidP="00755903">
            <w:pPr>
              <w:pStyle w:val="ConsPlusCell"/>
              <w:jc w:val="center"/>
            </w:pPr>
            <w:r>
              <w:t>---</w:t>
            </w:r>
          </w:p>
        </w:tc>
      </w:tr>
      <w:tr w:rsidR="009D5EBE" w:rsidRPr="00E27470" w14:paraId="00C8F766" w14:textId="77777777" w:rsidTr="00755903">
        <w:tblPrEx>
          <w:tblLook w:val="04A0" w:firstRow="1" w:lastRow="0" w:firstColumn="1" w:lastColumn="0" w:noHBand="0" w:noVBand="1"/>
        </w:tblPrEx>
        <w:tc>
          <w:tcPr>
            <w:tcW w:w="3969" w:type="dxa"/>
            <w:tcBorders>
              <w:left w:val="single" w:sz="4" w:space="0" w:color="auto"/>
            </w:tcBorders>
          </w:tcPr>
          <w:p w14:paraId="25DC6DD7" w14:textId="77777777" w:rsidR="009D5EBE" w:rsidRPr="00E27470" w:rsidRDefault="009D5EBE" w:rsidP="00755903">
            <w:pPr>
              <w:pStyle w:val="ConsPlusCell"/>
            </w:pPr>
            <w:r w:rsidRPr="00E27470">
              <w:t>4.</w:t>
            </w:r>
            <w:r>
              <w:t xml:space="preserve"> </w:t>
            </w:r>
            <w:r w:rsidRPr="00E27470">
              <w:t>Перекрытия</w:t>
            </w:r>
            <w:r>
              <w:t xml:space="preserve">: - </w:t>
            </w:r>
            <w:r w:rsidRPr="00E27470">
              <w:t>чердачные</w:t>
            </w:r>
            <w:r>
              <w:t>,</w:t>
            </w:r>
          </w:p>
          <w:p w14:paraId="146EAA33" w14:textId="77777777" w:rsidR="009D5EBE" w:rsidRDefault="009D5EBE" w:rsidP="00755903">
            <w:pPr>
              <w:pStyle w:val="ConsPlusCell"/>
            </w:pPr>
            <w:r w:rsidRPr="00E27470">
              <w:t xml:space="preserve"> </w:t>
            </w:r>
            <w:r>
              <w:t xml:space="preserve">  - </w:t>
            </w:r>
            <w:r w:rsidRPr="00E27470">
              <w:t xml:space="preserve"> </w:t>
            </w:r>
            <w:r>
              <w:t>м</w:t>
            </w:r>
            <w:r w:rsidRPr="00E27470">
              <w:t>еждуэтажные</w:t>
            </w:r>
            <w:r>
              <w:t>,</w:t>
            </w:r>
          </w:p>
          <w:p w14:paraId="748418E0" w14:textId="77777777" w:rsidR="009D5EBE" w:rsidRPr="00E27470" w:rsidRDefault="009D5EBE" w:rsidP="00755903">
            <w:pPr>
              <w:pStyle w:val="ConsPlusCell"/>
            </w:pPr>
            <w:r>
              <w:t xml:space="preserve">   - </w:t>
            </w:r>
            <w:r w:rsidRPr="00E27470">
              <w:t xml:space="preserve"> подвальные</w:t>
            </w:r>
          </w:p>
          <w:p w14:paraId="0ABB4BFB" w14:textId="77777777" w:rsidR="009D5EBE" w:rsidRPr="00E27470" w:rsidRDefault="009D5EBE" w:rsidP="00755903">
            <w:pPr>
              <w:pStyle w:val="ConsPlusCell"/>
            </w:pPr>
            <w:r w:rsidRPr="00E27470">
              <w:t xml:space="preserve"> </w:t>
            </w:r>
            <w:r>
              <w:t xml:space="preserve"> </w:t>
            </w:r>
            <w:r w:rsidRPr="00E27470">
              <w:t xml:space="preserve"> (другое)</w:t>
            </w:r>
          </w:p>
        </w:tc>
        <w:tc>
          <w:tcPr>
            <w:tcW w:w="2835" w:type="dxa"/>
          </w:tcPr>
          <w:p w14:paraId="4E5E8060" w14:textId="77777777" w:rsidR="009D5EBE" w:rsidRPr="006A385F" w:rsidRDefault="009D5EBE" w:rsidP="00755903">
            <w:pPr>
              <w:jc w:val="both"/>
              <w:rPr>
                <w:sz w:val="20"/>
                <w:szCs w:val="20"/>
              </w:rPr>
            </w:pPr>
            <w:r w:rsidRPr="006A385F">
              <w:rPr>
                <w:sz w:val="20"/>
                <w:szCs w:val="20"/>
              </w:rPr>
              <w:t>Железо - бетонные</w:t>
            </w:r>
          </w:p>
          <w:p w14:paraId="1A6FB274" w14:textId="77777777" w:rsidR="009D5EBE" w:rsidRPr="006A385F" w:rsidRDefault="009D5EBE" w:rsidP="00755903">
            <w:pPr>
              <w:jc w:val="both"/>
              <w:rPr>
                <w:sz w:val="20"/>
                <w:szCs w:val="20"/>
              </w:rPr>
            </w:pPr>
            <w:r w:rsidRPr="006A385F">
              <w:rPr>
                <w:sz w:val="20"/>
                <w:szCs w:val="20"/>
              </w:rPr>
              <w:t>---</w:t>
            </w:r>
          </w:p>
          <w:p w14:paraId="4A1DBBDF" w14:textId="77777777" w:rsidR="009D5EBE" w:rsidRPr="006A385F" w:rsidRDefault="009D5EBE" w:rsidP="00755903">
            <w:pPr>
              <w:jc w:val="both"/>
              <w:rPr>
                <w:sz w:val="20"/>
                <w:szCs w:val="20"/>
              </w:rPr>
            </w:pPr>
            <w:r w:rsidRPr="006A385F">
              <w:rPr>
                <w:sz w:val="20"/>
                <w:szCs w:val="20"/>
              </w:rPr>
              <w:t>---</w:t>
            </w:r>
          </w:p>
        </w:tc>
        <w:tc>
          <w:tcPr>
            <w:tcW w:w="2977" w:type="dxa"/>
            <w:tcBorders>
              <w:right w:val="single" w:sz="4" w:space="0" w:color="auto"/>
            </w:tcBorders>
          </w:tcPr>
          <w:p w14:paraId="71BD2889" w14:textId="77777777" w:rsidR="009D5EBE" w:rsidRPr="00340A89" w:rsidRDefault="009D5EBE" w:rsidP="00755903">
            <w:pPr>
              <w:jc w:val="center"/>
              <w:rPr>
                <w:sz w:val="20"/>
                <w:szCs w:val="20"/>
              </w:rPr>
            </w:pPr>
            <w:r>
              <w:rPr>
                <w:sz w:val="20"/>
                <w:szCs w:val="20"/>
              </w:rPr>
              <w:t>---</w:t>
            </w:r>
          </w:p>
        </w:tc>
      </w:tr>
      <w:tr w:rsidR="009D5EBE" w:rsidRPr="00E27470" w14:paraId="0477B35F" w14:textId="77777777" w:rsidTr="00755903">
        <w:tblPrEx>
          <w:tblLook w:val="04A0" w:firstRow="1" w:lastRow="0" w:firstColumn="1" w:lastColumn="0" w:noHBand="0" w:noVBand="1"/>
        </w:tblPrEx>
        <w:tc>
          <w:tcPr>
            <w:tcW w:w="3969" w:type="dxa"/>
            <w:tcBorders>
              <w:left w:val="single" w:sz="4" w:space="0" w:color="auto"/>
            </w:tcBorders>
          </w:tcPr>
          <w:p w14:paraId="38C7BFA0" w14:textId="77777777" w:rsidR="009D5EBE" w:rsidRPr="00E27470" w:rsidRDefault="009D5EBE" w:rsidP="00755903">
            <w:pPr>
              <w:pStyle w:val="ConsPlusCell"/>
            </w:pPr>
            <w:r w:rsidRPr="00E27470">
              <w:t>5.</w:t>
            </w:r>
            <w:r>
              <w:t xml:space="preserve"> </w:t>
            </w:r>
            <w:r w:rsidRPr="00E27470">
              <w:t>Крыша</w:t>
            </w:r>
          </w:p>
        </w:tc>
        <w:tc>
          <w:tcPr>
            <w:tcW w:w="2835" w:type="dxa"/>
          </w:tcPr>
          <w:p w14:paraId="620F201C" w14:textId="77777777" w:rsidR="009D5EBE" w:rsidRPr="006A385F" w:rsidRDefault="009D5EBE" w:rsidP="00755903">
            <w:pPr>
              <w:pStyle w:val="ConsPlusCell"/>
              <w:jc w:val="both"/>
            </w:pPr>
            <w:r w:rsidRPr="006A385F">
              <w:t>Шифер</w:t>
            </w:r>
          </w:p>
        </w:tc>
        <w:tc>
          <w:tcPr>
            <w:tcW w:w="2977" w:type="dxa"/>
            <w:tcBorders>
              <w:right w:val="single" w:sz="4" w:space="0" w:color="auto"/>
            </w:tcBorders>
          </w:tcPr>
          <w:p w14:paraId="794FC64F" w14:textId="77777777" w:rsidR="009D5EBE" w:rsidRPr="00E27470" w:rsidRDefault="009D5EBE" w:rsidP="00755903">
            <w:pPr>
              <w:pStyle w:val="ConsPlusCell"/>
              <w:jc w:val="center"/>
            </w:pPr>
            <w:r>
              <w:t>---</w:t>
            </w:r>
          </w:p>
        </w:tc>
      </w:tr>
      <w:tr w:rsidR="009D5EBE" w:rsidRPr="00E27470" w14:paraId="22FC7426" w14:textId="77777777" w:rsidTr="00755903">
        <w:tblPrEx>
          <w:tblLook w:val="04A0" w:firstRow="1" w:lastRow="0" w:firstColumn="1" w:lastColumn="0" w:noHBand="0" w:noVBand="1"/>
        </w:tblPrEx>
        <w:tc>
          <w:tcPr>
            <w:tcW w:w="3969" w:type="dxa"/>
            <w:tcBorders>
              <w:left w:val="single" w:sz="4" w:space="0" w:color="auto"/>
              <w:bottom w:val="single" w:sz="4" w:space="0" w:color="auto"/>
            </w:tcBorders>
          </w:tcPr>
          <w:p w14:paraId="7F2901EC" w14:textId="77777777" w:rsidR="009D5EBE" w:rsidRPr="00E27470" w:rsidRDefault="009D5EBE" w:rsidP="00755903">
            <w:pPr>
              <w:pStyle w:val="ConsPlusCell"/>
            </w:pPr>
            <w:r w:rsidRPr="00E27470">
              <w:t>6.</w:t>
            </w:r>
            <w:r>
              <w:t xml:space="preserve"> </w:t>
            </w:r>
            <w:r w:rsidRPr="00E27470">
              <w:t>Полы</w:t>
            </w:r>
          </w:p>
        </w:tc>
        <w:tc>
          <w:tcPr>
            <w:tcW w:w="2835" w:type="dxa"/>
            <w:tcBorders>
              <w:bottom w:val="single" w:sz="4" w:space="0" w:color="auto"/>
            </w:tcBorders>
          </w:tcPr>
          <w:p w14:paraId="633BC6B3" w14:textId="77777777" w:rsidR="009D5EBE" w:rsidRPr="006A385F" w:rsidRDefault="009D5EBE" w:rsidP="00755903">
            <w:pPr>
              <w:pStyle w:val="ConsPlusCell"/>
              <w:jc w:val="both"/>
            </w:pPr>
            <w:r w:rsidRPr="006A385F">
              <w:t>Деревянные</w:t>
            </w:r>
          </w:p>
        </w:tc>
        <w:tc>
          <w:tcPr>
            <w:tcW w:w="2977" w:type="dxa"/>
            <w:tcBorders>
              <w:bottom w:val="single" w:sz="4" w:space="0" w:color="auto"/>
              <w:right w:val="single" w:sz="4" w:space="0" w:color="auto"/>
            </w:tcBorders>
          </w:tcPr>
          <w:p w14:paraId="0742A68F" w14:textId="77777777" w:rsidR="009D5EBE" w:rsidRPr="00E27470" w:rsidRDefault="009D5EBE" w:rsidP="00755903">
            <w:pPr>
              <w:pStyle w:val="ConsPlusCell"/>
              <w:jc w:val="center"/>
            </w:pPr>
            <w:r>
              <w:t>---</w:t>
            </w:r>
          </w:p>
        </w:tc>
      </w:tr>
      <w:tr w:rsidR="009D5EBE" w:rsidRPr="00E27470" w14:paraId="3AC4835D" w14:textId="77777777" w:rsidTr="00755903">
        <w:tblPrEx>
          <w:tblLook w:val="04A0" w:firstRow="1" w:lastRow="0" w:firstColumn="1" w:lastColumn="0" w:noHBand="0" w:noVBand="1"/>
        </w:tblPrEx>
        <w:tc>
          <w:tcPr>
            <w:tcW w:w="3969" w:type="dxa"/>
            <w:tcBorders>
              <w:left w:val="single" w:sz="4" w:space="0" w:color="auto"/>
            </w:tcBorders>
          </w:tcPr>
          <w:p w14:paraId="4A00921F" w14:textId="77777777" w:rsidR="009D5EBE" w:rsidRDefault="009D5EBE" w:rsidP="00755903">
            <w:pPr>
              <w:pStyle w:val="ConsPlusCell"/>
            </w:pPr>
            <w:r w:rsidRPr="00E27470">
              <w:t>7.</w:t>
            </w:r>
            <w:r>
              <w:t xml:space="preserve"> </w:t>
            </w:r>
            <w:r w:rsidRPr="00E27470">
              <w:t>Проемы</w:t>
            </w:r>
            <w:r>
              <w:t>: -</w:t>
            </w:r>
            <w:r w:rsidRPr="00E27470">
              <w:t xml:space="preserve"> окна,</w:t>
            </w:r>
          </w:p>
          <w:p w14:paraId="12F29192" w14:textId="77777777" w:rsidR="009D5EBE" w:rsidRPr="00E27470" w:rsidRDefault="009D5EBE" w:rsidP="00755903">
            <w:pPr>
              <w:pStyle w:val="ConsPlusCell"/>
            </w:pPr>
            <w:r w:rsidRPr="00E27470">
              <w:t xml:space="preserve"> </w:t>
            </w:r>
            <w:r>
              <w:t xml:space="preserve">   - </w:t>
            </w:r>
            <w:r w:rsidRPr="00E27470">
              <w:t>двери (другое)</w:t>
            </w:r>
          </w:p>
        </w:tc>
        <w:tc>
          <w:tcPr>
            <w:tcW w:w="2835" w:type="dxa"/>
          </w:tcPr>
          <w:p w14:paraId="7EC74D80" w14:textId="77777777" w:rsidR="009D5EBE" w:rsidRPr="006A385F" w:rsidRDefault="009D5EBE" w:rsidP="00755903">
            <w:pPr>
              <w:pStyle w:val="ConsPlusCell"/>
              <w:jc w:val="both"/>
            </w:pPr>
            <w:r w:rsidRPr="006A385F">
              <w:t>Двойные створные</w:t>
            </w:r>
          </w:p>
          <w:p w14:paraId="3EF521EF" w14:textId="77777777" w:rsidR="009D5EBE" w:rsidRPr="006A385F" w:rsidRDefault="009D5EBE" w:rsidP="00755903">
            <w:pPr>
              <w:pStyle w:val="ConsPlusCell"/>
              <w:jc w:val="both"/>
            </w:pPr>
            <w:r w:rsidRPr="006A385F">
              <w:t>Филенчатые</w:t>
            </w:r>
          </w:p>
        </w:tc>
        <w:tc>
          <w:tcPr>
            <w:tcW w:w="2977" w:type="dxa"/>
            <w:tcBorders>
              <w:right w:val="single" w:sz="4" w:space="0" w:color="auto"/>
            </w:tcBorders>
          </w:tcPr>
          <w:p w14:paraId="5D23A02B" w14:textId="77777777" w:rsidR="009D5EBE" w:rsidRPr="00E27470" w:rsidRDefault="009D5EBE" w:rsidP="00755903">
            <w:pPr>
              <w:pStyle w:val="ConsPlusCell"/>
              <w:jc w:val="center"/>
            </w:pPr>
            <w:r>
              <w:t>---</w:t>
            </w:r>
          </w:p>
        </w:tc>
      </w:tr>
      <w:tr w:rsidR="009D5EBE" w:rsidRPr="00E27470" w14:paraId="3B7AD80B" w14:textId="77777777" w:rsidTr="00755903">
        <w:tblPrEx>
          <w:tblLook w:val="04A0" w:firstRow="1" w:lastRow="0" w:firstColumn="1" w:lastColumn="0" w:noHBand="0" w:noVBand="1"/>
        </w:tblPrEx>
        <w:tc>
          <w:tcPr>
            <w:tcW w:w="3969" w:type="dxa"/>
            <w:tcBorders>
              <w:left w:val="single" w:sz="4" w:space="0" w:color="auto"/>
            </w:tcBorders>
          </w:tcPr>
          <w:p w14:paraId="1FF05649" w14:textId="77777777" w:rsidR="009D5EBE" w:rsidRPr="00E27470" w:rsidRDefault="009D5EBE" w:rsidP="00755903">
            <w:pPr>
              <w:pStyle w:val="ConsPlusCell"/>
            </w:pPr>
            <w:r w:rsidRPr="00E27470">
              <w:t>8.</w:t>
            </w:r>
            <w:r>
              <w:t xml:space="preserve"> </w:t>
            </w:r>
            <w:r w:rsidRPr="00E27470">
              <w:t>Отделка</w:t>
            </w:r>
            <w:r>
              <w:t>: -</w:t>
            </w:r>
            <w:r w:rsidRPr="00E27470">
              <w:t xml:space="preserve"> внутренняя,</w:t>
            </w:r>
          </w:p>
          <w:p w14:paraId="622AFDA4" w14:textId="77777777" w:rsidR="009D5EBE" w:rsidRPr="00E27470" w:rsidRDefault="009D5EBE" w:rsidP="00755903">
            <w:pPr>
              <w:pStyle w:val="ConsPlusCell"/>
            </w:pPr>
            <w:r w:rsidRPr="00E27470">
              <w:t xml:space="preserve">  </w:t>
            </w:r>
            <w:r>
              <w:t xml:space="preserve"> - </w:t>
            </w:r>
            <w:r w:rsidRPr="00E27470">
              <w:t>наружная (другое)</w:t>
            </w:r>
          </w:p>
        </w:tc>
        <w:tc>
          <w:tcPr>
            <w:tcW w:w="2835" w:type="dxa"/>
          </w:tcPr>
          <w:p w14:paraId="26517597" w14:textId="77777777" w:rsidR="009D5EBE" w:rsidRPr="006A385F" w:rsidRDefault="009D5EBE" w:rsidP="00755903">
            <w:pPr>
              <w:pStyle w:val="ConsPlusCell"/>
              <w:jc w:val="both"/>
            </w:pPr>
            <w:r w:rsidRPr="006A385F">
              <w:t>Штукатурка, окраска</w:t>
            </w:r>
          </w:p>
          <w:p w14:paraId="1E18E2BF" w14:textId="77777777" w:rsidR="009D5EBE" w:rsidRPr="006A385F" w:rsidRDefault="009D5EBE" w:rsidP="00755903">
            <w:pPr>
              <w:pStyle w:val="ConsPlusCell"/>
              <w:jc w:val="both"/>
            </w:pPr>
            <w:r w:rsidRPr="006A385F">
              <w:t>-----</w:t>
            </w:r>
          </w:p>
        </w:tc>
        <w:tc>
          <w:tcPr>
            <w:tcW w:w="2977" w:type="dxa"/>
            <w:tcBorders>
              <w:right w:val="single" w:sz="4" w:space="0" w:color="auto"/>
            </w:tcBorders>
          </w:tcPr>
          <w:p w14:paraId="3BBF7867" w14:textId="77777777" w:rsidR="009D5EBE" w:rsidRPr="00E27470" w:rsidRDefault="009D5EBE" w:rsidP="00755903">
            <w:pPr>
              <w:pStyle w:val="ConsPlusCell"/>
              <w:jc w:val="center"/>
            </w:pPr>
            <w:r>
              <w:t>---</w:t>
            </w:r>
          </w:p>
        </w:tc>
      </w:tr>
      <w:tr w:rsidR="009D5EBE" w:rsidRPr="00E27470" w14:paraId="54C2F519" w14:textId="77777777" w:rsidTr="00755903">
        <w:tblPrEx>
          <w:tblLook w:val="04A0" w:firstRow="1" w:lastRow="0" w:firstColumn="1" w:lastColumn="0" w:noHBand="0" w:noVBand="1"/>
        </w:tblPrEx>
        <w:tc>
          <w:tcPr>
            <w:tcW w:w="3969" w:type="dxa"/>
            <w:tcBorders>
              <w:left w:val="single" w:sz="4" w:space="0" w:color="auto"/>
              <w:bottom w:val="single" w:sz="4" w:space="0" w:color="auto"/>
            </w:tcBorders>
          </w:tcPr>
          <w:p w14:paraId="72BEE28D" w14:textId="77777777" w:rsidR="009D5EBE" w:rsidRPr="00E27470" w:rsidRDefault="009D5EBE" w:rsidP="00755903">
            <w:pPr>
              <w:pStyle w:val="ConsPlusCell"/>
            </w:pPr>
            <w:r w:rsidRPr="00E27470">
              <w:t>9.</w:t>
            </w:r>
            <w:r>
              <w:t xml:space="preserve"> </w:t>
            </w:r>
            <w:r w:rsidRPr="00E27470">
              <w:t>Механическое, электрическое, санитарно-техническое и</w:t>
            </w:r>
          </w:p>
          <w:p w14:paraId="20064325" w14:textId="77777777" w:rsidR="009D5EBE" w:rsidRPr="00E27470" w:rsidRDefault="009D5EBE" w:rsidP="00755903">
            <w:pPr>
              <w:pStyle w:val="ConsPlusCell"/>
            </w:pPr>
            <w:r>
              <w:t>и</w:t>
            </w:r>
            <w:r w:rsidRPr="00E27470">
              <w:t>ное оборудование</w:t>
            </w:r>
            <w:r>
              <w:t xml:space="preserve"> </w:t>
            </w:r>
            <w:r w:rsidRPr="00E27470">
              <w:t>ванны, напольные</w:t>
            </w:r>
            <w:r>
              <w:t xml:space="preserve"> </w:t>
            </w:r>
            <w:r w:rsidRPr="00E27470">
              <w:t>электроплиты, телефонные сети и оборудование сети проводного радиовещания,</w:t>
            </w:r>
            <w:r>
              <w:t xml:space="preserve"> </w:t>
            </w:r>
            <w:r w:rsidRPr="00E27470">
              <w:t>сигнализация,</w:t>
            </w:r>
            <w:r>
              <w:t xml:space="preserve"> </w:t>
            </w:r>
            <w:r w:rsidRPr="00E27470">
              <w:t xml:space="preserve">мусоропровод, лифт, вентиляция </w:t>
            </w:r>
            <w:r>
              <w:t>и другое</w:t>
            </w:r>
          </w:p>
        </w:tc>
        <w:tc>
          <w:tcPr>
            <w:tcW w:w="2835" w:type="dxa"/>
            <w:tcBorders>
              <w:bottom w:val="single" w:sz="4" w:space="0" w:color="auto"/>
            </w:tcBorders>
          </w:tcPr>
          <w:p w14:paraId="2B4AA91A" w14:textId="77777777" w:rsidR="009D5EBE" w:rsidRPr="006A385F" w:rsidRDefault="009D5EBE" w:rsidP="00755903">
            <w:pPr>
              <w:pStyle w:val="ConsPlusCell"/>
              <w:jc w:val="both"/>
            </w:pPr>
            <w:r w:rsidRPr="006A385F">
              <w:t>Туалет – выгребная яма</w:t>
            </w:r>
          </w:p>
          <w:p w14:paraId="6A4608EF" w14:textId="77777777" w:rsidR="009D5EBE" w:rsidRPr="006A385F" w:rsidRDefault="009D5EBE" w:rsidP="00755903">
            <w:pPr>
              <w:pStyle w:val="ConsPlusCell"/>
              <w:jc w:val="both"/>
            </w:pPr>
          </w:p>
        </w:tc>
        <w:tc>
          <w:tcPr>
            <w:tcW w:w="2977" w:type="dxa"/>
            <w:tcBorders>
              <w:bottom w:val="single" w:sz="4" w:space="0" w:color="auto"/>
              <w:right w:val="single" w:sz="4" w:space="0" w:color="auto"/>
            </w:tcBorders>
          </w:tcPr>
          <w:p w14:paraId="1BD1A566" w14:textId="77777777" w:rsidR="009D5EBE" w:rsidRPr="00E27470" w:rsidRDefault="009D5EBE" w:rsidP="00755903">
            <w:pPr>
              <w:pStyle w:val="ConsPlusCell"/>
              <w:jc w:val="center"/>
            </w:pPr>
            <w:r>
              <w:t>---</w:t>
            </w:r>
          </w:p>
        </w:tc>
      </w:tr>
      <w:tr w:rsidR="009D5EBE" w:rsidRPr="00E27470" w14:paraId="15F4DAB8" w14:textId="77777777" w:rsidTr="00755903">
        <w:tblPrEx>
          <w:tblLook w:val="04A0" w:firstRow="1" w:lastRow="0" w:firstColumn="1" w:lastColumn="0" w:noHBand="0" w:noVBand="1"/>
        </w:tblPrEx>
        <w:tc>
          <w:tcPr>
            <w:tcW w:w="3969" w:type="dxa"/>
            <w:tcBorders>
              <w:left w:val="single" w:sz="4" w:space="0" w:color="auto"/>
              <w:bottom w:val="single" w:sz="4" w:space="0" w:color="auto"/>
            </w:tcBorders>
          </w:tcPr>
          <w:p w14:paraId="56419F04" w14:textId="77777777" w:rsidR="009D5EBE" w:rsidRPr="00E27470" w:rsidRDefault="009D5EBE" w:rsidP="00755903">
            <w:pPr>
              <w:pStyle w:val="ConsPlusCell"/>
            </w:pPr>
            <w:r w:rsidRPr="00E27470">
              <w:t>10.</w:t>
            </w:r>
            <w:r>
              <w:t xml:space="preserve"> </w:t>
            </w:r>
            <w:r w:rsidRPr="00E27470">
              <w:t>Внутридомовые</w:t>
            </w:r>
            <w:r>
              <w:t xml:space="preserve"> и</w:t>
            </w:r>
            <w:r w:rsidRPr="00E27470">
              <w:t>нженерные коммуникации и</w:t>
            </w:r>
            <w:r>
              <w:t xml:space="preserve"> </w:t>
            </w:r>
            <w:r w:rsidRPr="00E27470">
              <w:t>оборудование для</w:t>
            </w:r>
            <w:r>
              <w:t xml:space="preserve"> </w:t>
            </w:r>
            <w:r w:rsidRPr="00E27470">
              <w:t>предоставления коммунальных услуг</w:t>
            </w:r>
            <w:r>
              <w:t xml:space="preserve">: </w:t>
            </w:r>
            <w:r w:rsidRPr="00E27470">
              <w:t>электроснабжение,</w:t>
            </w:r>
          </w:p>
          <w:p w14:paraId="2E7E3B9D" w14:textId="77777777" w:rsidR="009D5EBE" w:rsidRPr="00E27470" w:rsidRDefault="009D5EBE" w:rsidP="00755903">
            <w:pPr>
              <w:pStyle w:val="ConsPlusCell"/>
            </w:pPr>
            <w:r w:rsidRPr="00E27470">
              <w:t>холодное водоснабжение,</w:t>
            </w:r>
          </w:p>
          <w:p w14:paraId="3BC1C3BD" w14:textId="77777777" w:rsidR="009D5EBE" w:rsidRPr="00E27470" w:rsidRDefault="009D5EBE" w:rsidP="00755903">
            <w:pPr>
              <w:pStyle w:val="ConsPlusCell"/>
            </w:pPr>
            <w:r w:rsidRPr="00E27470">
              <w:t>горячее водоснабжение,</w:t>
            </w:r>
          </w:p>
          <w:p w14:paraId="137EEB00" w14:textId="77777777" w:rsidR="009D5EBE" w:rsidRPr="00E27470" w:rsidRDefault="009D5EBE" w:rsidP="00755903">
            <w:pPr>
              <w:pStyle w:val="ConsPlusCell"/>
            </w:pPr>
            <w:r w:rsidRPr="00E27470">
              <w:t>водоотведение,</w:t>
            </w:r>
          </w:p>
          <w:p w14:paraId="070A2177" w14:textId="77777777" w:rsidR="009D5EBE" w:rsidRDefault="009D5EBE" w:rsidP="00755903">
            <w:pPr>
              <w:pStyle w:val="ConsPlusCell"/>
            </w:pPr>
            <w:r w:rsidRPr="00E27470">
              <w:t xml:space="preserve">газоснабжение, </w:t>
            </w:r>
          </w:p>
          <w:p w14:paraId="2AB28A21" w14:textId="77777777" w:rsidR="009D5EBE" w:rsidRPr="00E27470" w:rsidRDefault="009D5EBE" w:rsidP="00755903">
            <w:pPr>
              <w:pStyle w:val="ConsPlusCell"/>
            </w:pPr>
            <w:r w:rsidRPr="00E27470">
              <w:t>отопление:</w:t>
            </w:r>
            <w:r>
              <w:t xml:space="preserve"> </w:t>
            </w:r>
            <w:r w:rsidRPr="00E27470">
              <w:t>от внешних к</w:t>
            </w:r>
            <w:r>
              <w:t>отельных</w:t>
            </w:r>
            <w:r w:rsidRPr="00E27470">
              <w:t>,</w:t>
            </w:r>
            <w:r>
              <w:t xml:space="preserve"> </w:t>
            </w:r>
            <w:r w:rsidRPr="00E27470">
              <w:t>от домовой</w:t>
            </w:r>
            <w:r>
              <w:t xml:space="preserve"> котельной</w:t>
            </w:r>
            <w:r w:rsidRPr="00E27470">
              <w:t>, печи,</w:t>
            </w:r>
            <w:r>
              <w:t xml:space="preserve"> </w:t>
            </w:r>
            <w:r w:rsidRPr="00E27470">
              <w:lastRenderedPageBreak/>
              <w:t>калориферы, АГВ</w:t>
            </w:r>
            <w:r>
              <w:t xml:space="preserve"> и другое</w:t>
            </w:r>
          </w:p>
        </w:tc>
        <w:tc>
          <w:tcPr>
            <w:tcW w:w="2835" w:type="dxa"/>
            <w:tcBorders>
              <w:bottom w:val="single" w:sz="4" w:space="0" w:color="auto"/>
            </w:tcBorders>
          </w:tcPr>
          <w:p w14:paraId="1E69DACC" w14:textId="77777777" w:rsidR="009D5EBE" w:rsidRPr="006A385F" w:rsidRDefault="009D5EBE" w:rsidP="00755903">
            <w:pPr>
              <w:pStyle w:val="ConsPlusCell"/>
            </w:pPr>
            <w:r w:rsidRPr="006A385F">
              <w:lastRenderedPageBreak/>
              <w:t>Электроснабжение,</w:t>
            </w:r>
          </w:p>
          <w:p w14:paraId="5DFB9089" w14:textId="77777777" w:rsidR="009D5EBE" w:rsidRPr="006A385F" w:rsidRDefault="009D5EBE" w:rsidP="00755903">
            <w:pPr>
              <w:pStyle w:val="ConsPlusCell"/>
            </w:pPr>
            <w:r w:rsidRPr="006A385F">
              <w:t xml:space="preserve">холодное водоснабжение, </w:t>
            </w:r>
          </w:p>
          <w:p w14:paraId="16E4BC1A" w14:textId="77777777" w:rsidR="009D5EBE" w:rsidRPr="006A385F" w:rsidRDefault="009D5EBE" w:rsidP="00755903">
            <w:pPr>
              <w:pStyle w:val="ConsPlusCell"/>
            </w:pPr>
            <w:r w:rsidRPr="006A385F">
              <w:t>водоотведение нет - выгребные ямы,</w:t>
            </w:r>
          </w:p>
          <w:p w14:paraId="6010ED3D" w14:textId="77777777" w:rsidR="009D5EBE" w:rsidRPr="006A385F" w:rsidRDefault="009D5EBE" w:rsidP="00755903">
            <w:pPr>
              <w:pStyle w:val="ConsPlusCell"/>
            </w:pPr>
            <w:r w:rsidRPr="006A385F">
              <w:t xml:space="preserve">отопление центральное, </w:t>
            </w:r>
          </w:p>
          <w:p w14:paraId="046A150E" w14:textId="77777777" w:rsidR="009D5EBE" w:rsidRPr="00666B7C" w:rsidRDefault="009D5EBE" w:rsidP="00755903">
            <w:r w:rsidRPr="006A385F">
              <w:rPr>
                <w:sz w:val="20"/>
                <w:szCs w:val="20"/>
              </w:rPr>
              <w:t>газоснабжение - бал</w:t>
            </w:r>
            <w:r>
              <w:rPr>
                <w:sz w:val="20"/>
                <w:szCs w:val="20"/>
              </w:rPr>
              <w:t>л</w:t>
            </w:r>
            <w:r w:rsidRPr="006A385F">
              <w:rPr>
                <w:sz w:val="20"/>
                <w:szCs w:val="20"/>
              </w:rPr>
              <w:t>онное</w:t>
            </w:r>
          </w:p>
        </w:tc>
        <w:tc>
          <w:tcPr>
            <w:tcW w:w="2977" w:type="dxa"/>
            <w:tcBorders>
              <w:bottom w:val="single" w:sz="4" w:space="0" w:color="auto"/>
              <w:right w:val="single" w:sz="4" w:space="0" w:color="auto"/>
            </w:tcBorders>
          </w:tcPr>
          <w:p w14:paraId="74B67008" w14:textId="77777777" w:rsidR="009D5EBE" w:rsidRPr="00E27470" w:rsidRDefault="009D5EBE" w:rsidP="00755903">
            <w:pPr>
              <w:pStyle w:val="ConsPlusCell"/>
              <w:jc w:val="center"/>
            </w:pPr>
            <w:r>
              <w:t>---</w:t>
            </w:r>
          </w:p>
        </w:tc>
      </w:tr>
    </w:tbl>
    <w:p w14:paraId="1DDF15FA" w14:textId="77777777" w:rsidR="009D5EBE" w:rsidRDefault="009D5EBE" w:rsidP="009D5EBE">
      <w:pPr>
        <w:pStyle w:val="ConsPlusCell"/>
        <w:jc w:val="both"/>
        <w:rPr>
          <w:sz w:val="22"/>
          <w:szCs w:val="22"/>
        </w:rPr>
      </w:pPr>
      <w:r w:rsidRPr="008F6CE0">
        <w:rPr>
          <w:sz w:val="22"/>
          <w:szCs w:val="22"/>
        </w:rPr>
        <w:lastRenderedPageBreak/>
        <w:t>Настоящий Акт составлен в соответствии с данными Технического паспорта</w:t>
      </w:r>
      <w:r>
        <w:rPr>
          <w:sz w:val="22"/>
          <w:szCs w:val="22"/>
        </w:rPr>
        <w:t xml:space="preserve"> от 25.04.1995 года (Г</w:t>
      </w:r>
      <w:r w:rsidRPr="008F6CE0">
        <w:rPr>
          <w:sz w:val="22"/>
          <w:szCs w:val="22"/>
        </w:rPr>
        <w:t>осударственное предприятие Нижегородской области «Нижтехинвентаризация» Шахунский филиал)</w:t>
      </w:r>
      <w:r>
        <w:rPr>
          <w:sz w:val="22"/>
          <w:szCs w:val="22"/>
        </w:rPr>
        <w:t>.</w:t>
      </w:r>
      <w:r w:rsidRPr="008F6CE0">
        <w:rPr>
          <w:sz w:val="22"/>
          <w:szCs w:val="22"/>
        </w:rPr>
        <w:t xml:space="preserve"> </w:t>
      </w:r>
    </w:p>
    <w:p w14:paraId="37532B8E" w14:textId="77777777" w:rsidR="009D5EBE" w:rsidRDefault="009D5EBE" w:rsidP="009D5EBE">
      <w:pPr>
        <w:pStyle w:val="ConsPlusCell"/>
        <w:jc w:val="both"/>
        <w:rPr>
          <w:sz w:val="22"/>
          <w:szCs w:val="22"/>
        </w:rPr>
      </w:pPr>
    </w:p>
    <w:p w14:paraId="0CBAC7FF" w14:textId="77777777" w:rsidR="009D5EBE" w:rsidRPr="00F95CAB" w:rsidRDefault="009D5EBE" w:rsidP="009D5EBE">
      <w:pPr>
        <w:widowControl w:val="0"/>
        <w:autoSpaceDE w:val="0"/>
        <w:autoSpaceDN w:val="0"/>
        <w:adjustRightInd w:val="0"/>
        <w:jc w:val="center"/>
        <w:rPr>
          <w:u w:val="single"/>
        </w:rPr>
      </w:pPr>
      <w:r w:rsidRPr="00F95CAB">
        <w:rPr>
          <w:u w:val="single"/>
        </w:rPr>
        <w:t xml:space="preserve">Начальник Управления ЖКХ и архитектурной деятельности администрации </w:t>
      </w:r>
      <w:r>
        <w:rPr>
          <w:u w:val="single"/>
        </w:rPr>
        <w:t>муниципального</w:t>
      </w:r>
      <w:r w:rsidRPr="00F95CAB">
        <w:rPr>
          <w:u w:val="single"/>
        </w:rPr>
        <w:t xml:space="preserve"> округа город Шахунья Нижегородской области</w:t>
      </w:r>
    </w:p>
    <w:p w14:paraId="74973A34" w14:textId="77777777" w:rsidR="009D5EBE" w:rsidRPr="007A49E8" w:rsidRDefault="009D5EBE" w:rsidP="009D5EBE">
      <w:pPr>
        <w:widowControl w:val="0"/>
        <w:autoSpaceDE w:val="0"/>
        <w:autoSpaceDN w:val="0"/>
        <w:adjustRightInd w:val="0"/>
        <w:jc w:val="center"/>
      </w:pPr>
      <w:r w:rsidRPr="007A49E8">
        <w:rPr>
          <w:sz w:val="16"/>
          <w:szCs w:val="16"/>
        </w:rPr>
        <w:t>(должность, Ф.И.О., руководителя органа местного самоуправления,</w:t>
      </w:r>
      <w:r w:rsidRPr="007A49E8">
        <w:rPr>
          <w:rFonts w:ascii="Courier New" w:hAnsi="Courier New" w:cs="Courier New"/>
          <w:sz w:val="20"/>
          <w:szCs w:val="20"/>
        </w:rPr>
        <w:t xml:space="preserve"> </w:t>
      </w:r>
      <w:r w:rsidRPr="007A49E8">
        <w:rPr>
          <w:sz w:val="16"/>
          <w:szCs w:val="16"/>
        </w:rPr>
        <w:t>уполномоченного устанавливать техническое состояние</w:t>
      </w:r>
    </w:p>
    <w:p w14:paraId="68A0E269" w14:textId="77777777" w:rsidR="009D5EBE" w:rsidRPr="007A49E8" w:rsidRDefault="009D5EBE" w:rsidP="009D5EBE">
      <w:pPr>
        <w:widowControl w:val="0"/>
        <w:autoSpaceDE w:val="0"/>
        <w:autoSpaceDN w:val="0"/>
        <w:adjustRightInd w:val="0"/>
        <w:jc w:val="center"/>
        <w:rPr>
          <w:sz w:val="16"/>
          <w:szCs w:val="16"/>
        </w:rPr>
      </w:pPr>
      <w:r w:rsidRPr="007A49E8">
        <w:rPr>
          <w:sz w:val="16"/>
          <w:szCs w:val="16"/>
        </w:rPr>
        <w:t>многоквартирного дома, являющегося объектом конкурса)</w:t>
      </w:r>
    </w:p>
    <w:p w14:paraId="2F8B5F66" w14:textId="77777777" w:rsidR="009D5EBE" w:rsidRPr="007A49E8" w:rsidRDefault="009D5EBE" w:rsidP="009D5EBE">
      <w:pPr>
        <w:widowControl w:val="0"/>
        <w:autoSpaceDE w:val="0"/>
        <w:autoSpaceDN w:val="0"/>
        <w:adjustRightInd w:val="0"/>
        <w:jc w:val="both"/>
        <w:rPr>
          <w:u w:val="single"/>
        </w:rPr>
      </w:pPr>
      <w:r w:rsidRPr="007A49E8">
        <w:rPr>
          <w:sz w:val="20"/>
          <w:szCs w:val="20"/>
        </w:rPr>
        <w:t xml:space="preserve">                  </w:t>
      </w:r>
      <w:r w:rsidRPr="007A49E8">
        <w:t xml:space="preserve">_____________                                                                                        </w:t>
      </w:r>
      <w:r w:rsidRPr="007A49E8">
        <w:rPr>
          <w:u w:val="single"/>
        </w:rPr>
        <w:t>Лаптев С.М.</w:t>
      </w:r>
    </w:p>
    <w:p w14:paraId="10D792A4" w14:textId="77777777" w:rsidR="009D5EBE" w:rsidRPr="007A49E8" w:rsidRDefault="009D5EBE" w:rsidP="009D5EBE">
      <w:pPr>
        <w:widowControl w:val="0"/>
        <w:autoSpaceDE w:val="0"/>
        <w:autoSpaceDN w:val="0"/>
        <w:adjustRightInd w:val="0"/>
        <w:jc w:val="both"/>
        <w:rPr>
          <w:sz w:val="16"/>
          <w:szCs w:val="16"/>
        </w:rPr>
      </w:pPr>
      <w:r w:rsidRPr="007A49E8">
        <w:rPr>
          <w:sz w:val="16"/>
          <w:szCs w:val="16"/>
        </w:rPr>
        <w:t xml:space="preserve">                              (подпись)                                                                                                                                             (ф. и.о.)</w:t>
      </w:r>
    </w:p>
    <w:p w14:paraId="3921551A" w14:textId="77777777" w:rsidR="009D5EBE" w:rsidRPr="007A49E8" w:rsidRDefault="009D5EBE" w:rsidP="009D5EBE">
      <w:pPr>
        <w:widowControl w:val="0"/>
        <w:autoSpaceDE w:val="0"/>
        <w:autoSpaceDN w:val="0"/>
        <w:adjustRightInd w:val="0"/>
        <w:jc w:val="both"/>
        <w:rPr>
          <w:sz w:val="16"/>
          <w:szCs w:val="16"/>
        </w:rPr>
      </w:pPr>
    </w:p>
    <w:p w14:paraId="23C9ABD3" w14:textId="7BD9074F" w:rsidR="009D5EBE" w:rsidRPr="007A49E8" w:rsidRDefault="009D5EBE" w:rsidP="009D5EBE">
      <w:pPr>
        <w:widowControl w:val="0"/>
        <w:autoSpaceDE w:val="0"/>
        <w:autoSpaceDN w:val="0"/>
        <w:adjustRightInd w:val="0"/>
        <w:jc w:val="both"/>
      </w:pPr>
      <w:r w:rsidRPr="007A49E8">
        <w:t xml:space="preserve">       "____" _______ 202</w:t>
      </w:r>
      <w:r>
        <w:t>6</w:t>
      </w:r>
      <w:r w:rsidRPr="007A49E8">
        <w:t xml:space="preserve"> г.</w:t>
      </w:r>
    </w:p>
    <w:p w14:paraId="23D063EA" w14:textId="77777777" w:rsidR="009D5EBE" w:rsidRPr="007A49E8" w:rsidRDefault="009D5EBE" w:rsidP="009D5EBE">
      <w:pPr>
        <w:widowControl w:val="0"/>
        <w:autoSpaceDE w:val="0"/>
        <w:autoSpaceDN w:val="0"/>
        <w:adjustRightInd w:val="0"/>
        <w:jc w:val="both"/>
      </w:pPr>
    </w:p>
    <w:p w14:paraId="0C95DAF5" w14:textId="03C81786" w:rsidR="009D5EBE" w:rsidRDefault="009D5EBE" w:rsidP="009D5EBE">
      <w:pPr>
        <w:widowControl w:val="0"/>
        <w:autoSpaceDE w:val="0"/>
        <w:autoSpaceDN w:val="0"/>
        <w:adjustRightInd w:val="0"/>
        <w:jc w:val="both"/>
        <w:rPr>
          <w:sz w:val="20"/>
          <w:szCs w:val="20"/>
        </w:rPr>
      </w:pPr>
      <w:r w:rsidRPr="007A49E8">
        <w:rPr>
          <w:sz w:val="20"/>
          <w:szCs w:val="20"/>
        </w:rPr>
        <w:t xml:space="preserve">               М.П.</w:t>
      </w:r>
    </w:p>
    <w:p w14:paraId="2E3B300B" w14:textId="2FAEF0F6" w:rsidR="00CD2D37" w:rsidRDefault="00CD2D37" w:rsidP="009D5EBE">
      <w:pPr>
        <w:widowControl w:val="0"/>
        <w:autoSpaceDE w:val="0"/>
        <w:autoSpaceDN w:val="0"/>
        <w:adjustRightInd w:val="0"/>
        <w:jc w:val="both"/>
        <w:rPr>
          <w:sz w:val="20"/>
          <w:szCs w:val="20"/>
        </w:rPr>
      </w:pPr>
    </w:p>
    <w:p w14:paraId="655ED479" w14:textId="020A0E43" w:rsidR="00CD2D37" w:rsidRDefault="00CD2D37" w:rsidP="009D5EBE">
      <w:pPr>
        <w:widowControl w:val="0"/>
        <w:autoSpaceDE w:val="0"/>
        <w:autoSpaceDN w:val="0"/>
        <w:adjustRightInd w:val="0"/>
        <w:jc w:val="both"/>
        <w:rPr>
          <w:sz w:val="20"/>
          <w:szCs w:val="20"/>
        </w:rPr>
      </w:pPr>
    </w:p>
    <w:p w14:paraId="56D1CDD2" w14:textId="77777777" w:rsidR="00CD2D37" w:rsidRPr="007A49E8" w:rsidRDefault="00CD2D37" w:rsidP="009D5EBE">
      <w:pPr>
        <w:widowControl w:val="0"/>
        <w:autoSpaceDE w:val="0"/>
        <w:autoSpaceDN w:val="0"/>
        <w:adjustRightInd w:val="0"/>
        <w:jc w:val="both"/>
        <w:rPr>
          <w:sz w:val="20"/>
          <w:szCs w:val="20"/>
        </w:rPr>
      </w:pPr>
    </w:p>
    <w:p w14:paraId="6BFD9F66" w14:textId="77777777" w:rsidR="009D5EBE" w:rsidRPr="00E27470" w:rsidRDefault="009D5EBE" w:rsidP="009D5EBE">
      <w:pPr>
        <w:pStyle w:val="ConsPlusCell"/>
        <w:jc w:val="both"/>
      </w:pPr>
    </w:p>
    <w:p w14:paraId="6BB10934" w14:textId="753EC2E7" w:rsidR="009D5EBE" w:rsidRDefault="009D5EBE" w:rsidP="00613445">
      <w:pPr>
        <w:snapToGrid w:val="0"/>
        <w:ind w:left="2832" w:firstLine="708"/>
        <w:jc w:val="right"/>
      </w:pPr>
      <w:r>
        <w:t>Приложение №</w:t>
      </w:r>
      <w:r w:rsidR="00CD2D37">
        <w:t>56</w:t>
      </w:r>
    </w:p>
    <w:p w14:paraId="02A119B8" w14:textId="79645FE3" w:rsidR="009D5EBE" w:rsidRDefault="009D5EBE" w:rsidP="00613445">
      <w:pPr>
        <w:snapToGrid w:val="0"/>
        <w:ind w:left="2832" w:firstLine="708"/>
        <w:jc w:val="right"/>
      </w:pPr>
    </w:p>
    <w:p w14:paraId="5FDAEB7E" w14:textId="618B1769" w:rsidR="009D5EBE" w:rsidRPr="00D4587F" w:rsidRDefault="00CD2D37" w:rsidP="009D5EBE">
      <w:pPr>
        <w:pStyle w:val="ConsPlusNonformat"/>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9D5EBE" w:rsidRPr="00D4587F">
        <w:rPr>
          <w:rFonts w:ascii="Times New Roman" w:hAnsi="Times New Roman" w:cs="Times New Roman"/>
          <w:b/>
          <w:bCs/>
          <w:sz w:val="22"/>
          <w:szCs w:val="22"/>
        </w:rPr>
        <w:t>УТВЕРЖДАЮ:</w:t>
      </w:r>
    </w:p>
    <w:p w14:paraId="6C893343" w14:textId="77777777" w:rsidR="009D5EBE" w:rsidRDefault="009D5EBE" w:rsidP="009D5EBE">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66808028" w14:textId="77777777" w:rsidR="009D5EBE" w:rsidRDefault="009D5EBE" w:rsidP="009D5EBE">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6AC1713F" w14:textId="77777777" w:rsidR="009D5EBE" w:rsidRDefault="009D5EBE" w:rsidP="009D5EBE">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1A225B40" w14:textId="77777777" w:rsidR="009D5EBE" w:rsidRDefault="009D5EBE" w:rsidP="009D5EBE">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3313662A" w14:textId="77777777" w:rsidR="009D5EBE" w:rsidRDefault="009D5EBE" w:rsidP="009D5EBE">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0A4330C7" w14:textId="77777777" w:rsidR="009D5EBE" w:rsidRDefault="009D5EBE" w:rsidP="009D5EBE">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4EB2FBC3" w14:textId="77777777" w:rsidR="009D5EBE" w:rsidRDefault="009D5EBE" w:rsidP="009D5EBE">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43714DE4" w14:textId="77777777" w:rsidR="009D5EBE" w:rsidRDefault="009D5EBE" w:rsidP="009D5EBE">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6CC60CCD" w14:textId="77777777" w:rsidR="009D5EBE" w:rsidRDefault="009D5EBE" w:rsidP="009D5EBE">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04E600AC" w14:textId="77777777" w:rsidR="009D5EBE" w:rsidRDefault="009D5EBE" w:rsidP="009D5EBE">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06B4850E" w14:textId="77777777" w:rsidR="009D5EBE" w:rsidRDefault="009D5EBE" w:rsidP="009D5EBE">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566110E6" w14:textId="77777777" w:rsidR="009D5EBE" w:rsidRDefault="009D5EBE" w:rsidP="009D5EBE">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64D224D7" w14:textId="77777777" w:rsidR="009D5EBE" w:rsidRDefault="009D5EBE" w:rsidP="009D5EBE">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6CDC2B69" w14:textId="77777777" w:rsidR="009D5EBE" w:rsidRDefault="009D5EBE" w:rsidP="009D5EBE">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557A5D25" w14:textId="77777777" w:rsidR="009D5EBE" w:rsidRDefault="009D5EBE" w:rsidP="009D5EBE">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(дата утверждения)</w:t>
      </w:r>
    </w:p>
    <w:p w14:paraId="4CB77B18" w14:textId="77777777" w:rsidR="009D5EBE" w:rsidRPr="00C41D68" w:rsidRDefault="009D5EBE" w:rsidP="009D5EBE">
      <w:pPr>
        <w:tabs>
          <w:tab w:val="left" w:pos="2884"/>
        </w:tabs>
        <w:suppressAutoHyphens/>
        <w:jc w:val="center"/>
        <w:rPr>
          <w:lang w:eastAsia="ar-SA"/>
        </w:rPr>
      </w:pPr>
      <w:r w:rsidRPr="00C41D68">
        <w:rPr>
          <w:lang w:eastAsia="ar-SA"/>
        </w:rPr>
        <w:t>ПЕРЕЧЕНЬ</w:t>
      </w:r>
    </w:p>
    <w:p w14:paraId="35FA326B" w14:textId="77777777" w:rsidR="009D5EBE" w:rsidRDefault="009D5EBE" w:rsidP="009D5EBE">
      <w:pPr>
        <w:tabs>
          <w:tab w:val="center" w:pos="3873"/>
        </w:tabs>
        <w:suppressAutoHyphens/>
        <w:jc w:val="center"/>
        <w:rPr>
          <w:lang w:eastAsia="ar-SA"/>
        </w:rPr>
      </w:pPr>
      <w:r w:rsidRPr="00C41D68">
        <w:rPr>
          <w:lang w:eastAsia="ar-SA"/>
        </w:rPr>
        <w:t>работ и услуг по содержанию и ремонту общего имущества собственников помещений</w:t>
      </w:r>
    </w:p>
    <w:p w14:paraId="5A6CFF85" w14:textId="77777777" w:rsidR="009D5EBE" w:rsidRPr="003D6D87" w:rsidRDefault="009D5EBE" w:rsidP="009D5EBE">
      <w:pPr>
        <w:tabs>
          <w:tab w:val="center" w:pos="3873"/>
        </w:tabs>
        <w:suppressAutoHyphens/>
        <w:jc w:val="center"/>
      </w:pPr>
      <w:r w:rsidRPr="00C41D68">
        <w:rPr>
          <w:lang w:eastAsia="ar-SA"/>
        </w:rPr>
        <w:t xml:space="preserve"> в многоквартирном доме, </w:t>
      </w:r>
      <w:r w:rsidRPr="00C41D68">
        <w:t>расположенном по адресу: г.</w:t>
      </w:r>
      <w:r>
        <w:t xml:space="preserve"> </w:t>
      </w:r>
      <w:r w:rsidRPr="00C41D68">
        <w:t>Шахунья,</w:t>
      </w:r>
      <w:r w:rsidRPr="00E563CA">
        <w:t xml:space="preserve"> </w:t>
      </w:r>
      <w:r>
        <w:t>р.</w:t>
      </w:r>
      <w:r w:rsidRPr="00E65925">
        <w:t>п.</w:t>
      </w:r>
      <w:r>
        <w:t xml:space="preserve"> </w:t>
      </w:r>
      <w:r w:rsidRPr="00E65925">
        <w:t xml:space="preserve">Вахтан, </w:t>
      </w:r>
      <w:r>
        <w:t>ул. Линейная, д.34</w:t>
      </w:r>
    </w:p>
    <w:tbl>
      <w:tblPr>
        <w:tblW w:w="103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8"/>
        <w:gridCol w:w="1701"/>
        <w:gridCol w:w="1134"/>
        <w:gridCol w:w="1322"/>
      </w:tblGrid>
      <w:tr w:rsidR="009D5EBE" w:rsidRPr="00D470B4" w14:paraId="297FA012" w14:textId="77777777" w:rsidTr="00755903">
        <w:trPr>
          <w:trHeight w:val="255"/>
        </w:trPr>
        <w:tc>
          <w:tcPr>
            <w:tcW w:w="6238" w:type="dxa"/>
            <w:tcBorders>
              <w:top w:val="single" w:sz="4" w:space="0" w:color="000000"/>
              <w:left w:val="single" w:sz="4" w:space="0" w:color="000000"/>
              <w:bottom w:val="single" w:sz="4" w:space="0" w:color="000000"/>
              <w:right w:val="nil"/>
            </w:tcBorders>
          </w:tcPr>
          <w:p w14:paraId="11371905" w14:textId="77777777" w:rsidR="009D5EBE" w:rsidRPr="00C538F6" w:rsidRDefault="009D5EBE" w:rsidP="00755903">
            <w:pPr>
              <w:jc w:val="center"/>
            </w:pPr>
          </w:p>
          <w:p w14:paraId="09C78779" w14:textId="77777777" w:rsidR="009D5EBE" w:rsidRPr="00A247EA" w:rsidRDefault="009D5EBE" w:rsidP="00755903">
            <w:pPr>
              <w:jc w:val="center"/>
            </w:pPr>
            <w:r w:rsidRPr="00C538F6">
              <w:t>Наименование работ и услуг</w:t>
            </w:r>
          </w:p>
        </w:tc>
        <w:tc>
          <w:tcPr>
            <w:tcW w:w="1701" w:type="dxa"/>
            <w:tcBorders>
              <w:top w:val="single" w:sz="4" w:space="0" w:color="000000"/>
              <w:left w:val="single" w:sz="4" w:space="0" w:color="000000"/>
              <w:bottom w:val="single" w:sz="4" w:space="0" w:color="000000"/>
              <w:right w:val="nil"/>
            </w:tcBorders>
          </w:tcPr>
          <w:p w14:paraId="46A4D857" w14:textId="77777777" w:rsidR="009D5EBE" w:rsidRPr="00C538F6" w:rsidRDefault="009D5EBE" w:rsidP="00755903">
            <w:pPr>
              <w:suppressAutoHyphens/>
              <w:snapToGrid w:val="0"/>
              <w:jc w:val="center"/>
              <w:rPr>
                <w:bCs/>
              </w:rPr>
            </w:pPr>
          </w:p>
          <w:p w14:paraId="3D0C61F7" w14:textId="77777777" w:rsidR="009D5EBE" w:rsidRPr="00A247EA" w:rsidRDefault="009D5EBE" w:rsidP="00755903">
            <w:pPr>
              <w:suppressAutoHyphens/>
              <w:snapToGrid w:val="0"/>
              <w:ind w:left="82" w:hanging="82"/>
              <w:jc w:val="center"/>
              <w:rPr>
                <w:bCs/>
                <w:color w:val="000000"/>
              </w:rPr>
            </w:pPr>
            <w:r w:rsidRPr="00C538F6">
              <w:rPr>
                <w:bCs/>
              </w:rPr>
              <w:t>Периодичность выполнения работ</w:t>
            </w:r>
          </w:p>
        </w:tc>
        <w:tc>
          <w:tcPr>
            <w:tcW w:w="1134" w:type="dxa"/>
            <w:tcBorders>
              <w:top w:val="single" w:sz="4" w:space="0" w:color="000000"/>
              <w:left w:val="single" w:sz="4" w:space="0" w:color="000000"/>
              <w:bottom w:val="single" w:sz="4" w:space="0" w:color="000000"/>
              <w:right w:val="nil"/>
            </w:tcBorders>
            <w:vAlign w:val="center"/>
          </w:tcPr>
          <w:p w14:paraId="1F170AD6" w14:textId="77777777" w:rsidR="009D5EBE" w:rsidRPr="00C538F6" w:rsidRDefault="009D5EBE" w:rsidP="00755903">
            <w:pPr>
              <w:snapToGrid w:val="0"/>
              <w:jc w:val="center"/>
              <w:rPr>
                <w:lang w:eastAsia="ar-SA"/>
              </w:rPr>
            </w:pPr>
            <w:r w:rsidRPr="00C538F6">
              <w:t>Годовая</w:t>
            </w:r>
          </w:p>
          <w:p w14:paraId="52077FDE" w14:textId="77777777" w:rsidR="009D5EBE" w:rsidRPr="00C538F6" w:rsidRDefault="009D5EBE" w:rsidP="00755903">
            <w:pPr>
              <w:tabs>
                <w:tab w:val="left" w:pos="124"/>
              </w:tabs>
              <w:jc w:val="center"/>
            </w:pPr>
            <w:r w:rsidRPr="00C538F6">
              <w:t>плата</w:t>
            </w:r>
          </w:p>
          <w:p w14:paraId="04C15679" w14:textId="77777777" w:rsidR="009D5EBE" w:rsidRPr="00C538F6" w:rsidRDefault="009D5EBE" w:rsidP="00755903">
            <w:pPr>
              <w:jc w:val="center"/>
            </w:pPr>
            <w:r w:rsidRPr="00C538F6">
              <w:t>(рублей)</w:t>
            </w:r>
          </w:p>
          <w:p w14:paraId="081F05E0" w14:textId="77777777" w:rsidR="009D5EBE" w:rsidRPr="00A247EA" w:rsidRDefault="009D5EBE" w:rsidP="00755903">
            <w:pPr>
              <w:suppressAutoHyphens/>
              <w:snapToGrid w:val="0"/>
              <w:jc w:val="center"/>
              <w:rPr>
                <w:lang w:eastAsia="ar-SA"/>
              </w:rPr>
            </w:pPr>
          </w:p>
        </w:tc>
        <w:tc>
          <w:tcPr>
            <w:tcW w:w="1322" w:type="dxa"/>
            <w:tcBorders>
              <w:top w:val="single" w:sz="4" w:space="0" w:color="000000"/>
              <w:left w:val="single" w:sz="4" w:space="0" w:color="000000"/>
              <w:bottom w:val="single" w:sz="4" w:space="0" w:color="000000"/>
              <w:right w:val="single" w:sz="4" w:space="0" w:color="000000"/>
            </w:tcBorders>
          </w:tcPr>
          <w:p w14:paraId="29311268" w14:textId="77777777" w:rsidR="009D5EBE" w:rsidRPr="00C538F6" w:rsidRDefault="009D5EBE" w:rsidP="00755903">
            <w:pPr>
              <w:jc w:val="center"/>
            </w:pPr>
            <w:r w:rsidRPr="00C538F6">
              <w:t>Стоимость на 1 кв. м</w:t>
            </w:r>
            <w:r>
              <w:t xml:space="preserve">. </w:t>
            </w:r>
            <w:r w:rsidRPr="00C538F6">
              <w:t>общ. площади (рублей в</w:t>
            </w:r>
          </w:p>
          <w:p w14:paraId="5A9BE3D1" w14:textId="77777777" w:rsidR="009D5EBE" w:rsidRPr="00A247EA" w:rsidRDefault="009D5EBE" w:rsidP="00755903">
            <w:pPr>
              <w:suppressAutoHyphens/>
              <w:snapToGrid w:val="0"/>
              <w:jc w:val="center"/>
              <w:rPr>
                <w:lang w:eastAsia="ar-SA"/>
              </w:rPr>
            </w:pPr>
            <w:r w:rsidRPr="00C538F6">
              <w:t>месяц)</w:t>
            </w:r>
          </w:p>
        </w:tc>
      </w:tr>
      <w:tr w:rsidR="009D5EBE" w:rsidRPr="00D4587F" w14:paraId="5E7227D3" w14:textId="77777777" w:rsidTr="00755903">
        <w:trPr>
          <w:trHeight w:val="1295"/>
        </w:trPr>
        <w:tc>
          <w:tcPr>
            <w:tcW w:w="6238" w:type="dxa"/>
            <w:tcBorders>
              <w:top w:val="single" w:sz="4" w:space="0" w:color="000000"/>
              <w:left w:val="single" w:sz="4" w:space="0" w:color="000000"/>
              <w:bottom w:val="single" w:sz="4" w:space="0" w:color="auto"/>
              <w:right w:val="nil"/>
            </w:tcBorders>
          </w:tcPr>
          <w:p w14:paraId="202C8F88" w14:textId="77777777" w:rsidR="009D5EBE" w:rsidRPr="00E65925" w:rsidRDefault="009D5EBE" w:rsidP="00755903">
            <w:pPr>
              <w:jc w:val="both"/>
              <w:rPr>
                <w:b/>
                <w:bCs/>
                <w:sz w:val="20"/>
                <w:szCs w:val="20"/>
              </w:rPr>
            </w:pPr>
            <w:r w:rsidRPr="0084419E">
              <w:rPr>
                <w:b/>
                <w:bCs/>
              </w:rPr>
              <w:t>1. Техническое обслуживание и текущий ремонт внутридомового инженерного оборудования</w:t>
            </w:r>
            <w:r w:rsidRPr="00E65925">
              <w:rPr>
                <w:b/>
                <w:bCs/>
                <w:sz w:val="20"/>
                <w:szCs w:val="20"/>
              </w:rPr>
              <w:t xml:space="preserve"> </w:t>
            </w:r>
            <w:r w:rsidRPr="00E65925">
              <w:rPr>
                <w:sz w:val="20"/>
                <w:szCs w:val="20"/>
              </w:rPr>
              <w:t>(общих коммуникаций, технических устройств)</w:t>
            </w:r>
            <w:r>
              <w:rPr>
                <w:sz w:val="20"/>
                <w:szCs w:val="20"/>
              </w:rPr>
              <w:t>.</w:t>
            </w:r>
            <w:r w:rsidRPr="00E65925">
              <w:rPr>
                <w:sz w:val="20"/>
                <w:szCs w:val="20"/>
              </w:rPr>
              <w:t xml:space="preserve"> Профилактические осмотры систем отопления, водопровода, ремонт и замена запорной и регулировочной арматуры (задвижек, кранов, вентилей и т.д.), относящихся к общим инженерным коммуникациям. Регулировка</w:t>
            </w:r>
            <w:r>
              <w:rPr>
                <w:sz w:val="20"/>
                <w:szCs w:val="20"/>
              </w:rPr>
              <w:t>,</w:t>
            </w:r>
            <w:r w:rsidRPr="00E65925">
              <w:rPr>
                <w:sz w:val="20"/>
                <w:szCs w:val="20"/>
              </w:rPr>
              <w:t xml:space="preserve"> промывка системы центрального отопления. Ремонт и замена отопительных приборов в местах общего пользования. </w:t>
            </w:r>
          </w:p>
        </w:tc>
        <w:tc>
          <w:tcPr>
            <w:tcW w:w="1701" w:type="dxa"/>
            <w:tcBorders>
              <w:top w:val="single" w:sz="4" w:space="0" w:color="000000"/>
              <w:left w:val="single" w:sz="4" w:space="0" w:color="000000"/>
              <w:bottom w:val="single" w:sz="4" w:space="0" w:color="auto"/>
              <w:right w:val="nil"/>
            </w:tcBorders>
            <w:vAlign w:val="center"/>
          </w:tcPr>
          <w:p w14:paraId="688B28B3" w14:textId="77777777" w:rsidR="009D5EBE" w:rsidRPr="00102C8A" w:rsidRDefault="009D5EBE" w:rsidP="00755903">
            <w:pPr>
              <w:jc w:val="center"/>
              <w:rPr>
                <w:sz w:val="20"/>
                <w:szCs w:val="20"/>
              </w:rPr>
            </w:pPr>
            <w:r w:rsidRPr="00102C8A">
              <w:rPr>
                <w:sz w:val="20"/>
                <w:szCs w:val="20"/>
              </w:rPr>
              <w:t xml:space="preserve">Осмотр не реже 2 раз в год </w:t>
            </w:r>
          </w:p>
          <w:p w14:paraId="3DA54221" w14:textId="77777777" w:rsidR="009D5EBE" w:rsidRPr="00E65925" w:rsidRDefault="009D5EBE" w:rsidP="00755903">
            <w:pPr>
              <w:jc w:val="center"/>
              <w:rPr>
                <w:sz w:val="20"/>
                <w:szCs w:val="20"/>
              </w:rPr>
            </w:pPr>
            <w:r w:rsidRPr="00102C8A">
              <w:rPr>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07E6C36F" w14:textId="77777777" w:rsidR="009D5EBE" w:rsidRPr="002B0E43" w:rsidRDefault="009D5EBE" w:rsidP="00755903">
            <w:pPr>
              <w:jc w:val="center"/>
              <w:rPr>
                <w:b/>
                <w:bCs/>
              </w:rPr>
            </w:pPr>
            <w:r w:rsidRPr="002B0E43">
              <w:rPr>
                <w:rFonts w:ascii="Calibri" w:hAnsi="Calibri" w:cs="Calibri"/>
                <w:b/>
                <w:bCs/>
                <w:color w:val="000000"/>
              </w:rPr>
              <w:t>24521,46</w:t>
            </w:r>
          </w:p>
        </w:tc>
        <w:tc>
          <w:tcPr>
            <w:tcW w:w="1322" w:type="dxa"/>
            <w:tcBorders>
              <w:top w:val="single" w:sz="4" w:space="0" w:color="000000"/>
              <w:left w:val="single" w:sz="4" w:space="0" w:color="000000"/>
              <w:bottom w:val="single" w:sz="4" w:space="0" w:color="auto"/>
              <w:right w:val="single" w:sz="4" w:space="0" w:color="000000"/>
            </w:tcBorders>
            <w:vAlign w:val="center"/>
          </w:tcPr>
          <w:p w14:paraId="3AE42BD4" w14:textId="77777777" w:rsidR="009D5EBE" w:rsidRPr="002B0E43" w:rsidRDefault="009D5EBE" w:rsidP="00755903">
            <w:pPr>
              <w:jc w:val="center"/>
              <w:rPr>
                <w:b/>
                <w:bCs/>
              </w:rPr>
            </w:pPr>
            <w:r w:rsidRPr="002B0E43">
              <w:rPr>
                <w:rFonts w:ascii="Calibri" w:hAnsi="Calibri" w:cs="Calibri"/>
                <w:b/>
                <w:bCs/>
                <w:color w:val="000000"/>
              </w:rPr>
              <w:t>6,02</w:t>
            </w:r>
          </w:p>
        </w:tc>
      </w:tr>
      <w:tr w:rsidR="009D5EBE" w:rsidRPr="00D4587F" w14:paraId="042F553A" w14:textId="77777777" w:rsidTr="00755903">
        <w:trPr>
          <w:trHeight w:val="1682"/>
        </w:trPr>
        <w:tc>
          <w:tcPr>
            <w:tcW w:w="6238" w:type="dxa"/>
            <w:tcBorders>
              <w:top w:val="single" w:sz="4" w:space="0" w:color="000000"/>
              <w:left w:val="single" w:sz="4" w:space="0" w:color="000000"/>
              <w:bottom w:val="single" w:sz="4" w:space="0" w:color="auto"/>
              <w:right w:val="nil"/>
            </w:tcBorders>
          </w:tcPr>
          <w:p w14:paraId="5C6EB240" w14:textId="77777777" w:rsidR="009D5EBE" w:rsidRPr="00E65925" w:rsidRDefault="009D5EBE" w:rsidP="00755903">
            <w:pPr>
              <w:jc w:val="both"/>
              <w:rPr>
                <w:sz w:val="20"/>
                <w:szCs w:val="20"/>
              </w:rPr>
            </w:pPr>
            <w:r w:rsidRPr="00E65925">
              <w:rPr>
                <w:sz w:val="20"/>
                <w:szCs w:val="20"/>
              </w:rPr>
              <w:t>1.1. Ремонт, испытание, промывка и опрессовка систем центрального отопления (смена отдельных участков трубопровода, смена запорной арматуры, осмотр системы центрального отопления на чердаке и подвале, ликвидация воздушных пробок в системе отопления при запуске отопления и в отопительный период, промывка гидропневматическим способом системы отопления в период подготовки к отопительному периоду</w:t>
            </w:r>
            <w:r>
              <w:rPr>
                <w:sz w:val="20"/>
                <w:szCs w:val="20"/>
              </w:rPr>
              <w:t xml:space="preserve"> и т.д.</w:t>
            </w:r>
            <w:r w:rsidRPr="00E65925">
              <w:rPr>
                <w:sz w:val="20"/>
                <w:szCs w:val="20"/>
              </w:rPr>
              <w:t>)</w:t>
            </w:r>
          </w:p>
        </w:tc>
        <w:tc>
          <w:tcPr>
            <w:tcW w:w="1701" w:type="dxa"/>
            <w:tcBorders>
              <w:top w:val="single" w:sz="4" w:space="0" w:color="000000"/>
              <w:left w:val="single" w:sz="4" w:space="0" w:color="000000"/>
              <w:bottom w:val="single" w:sz="4" w:space="0" w:color="auto"/>
              <w:right w:val="nil"/>
            </w:tcBorders>
            <w:vAlign w:val="center"/>
          </w:tcPr>
          <w:p w14:paraId="1DB930F8" w14:textId="77777777" w:rsidR="009D5EBE" w:rsidRPr="00102C8A" w:rsidRDefault="009D5EBE" w:rsidP="00755903">
            <w:pPr>
              <w:jc w:val="center"/>
              <w:rPr>
                <w:sz w:val="20"/>
                <w:szCs w:val="20"/>
              </w:rPr>
            </w:pPr>
            <w:r w:rsidRPr="00102C8A">
              <w:rPr>
                <w:sz w:val="20"/>
                <w:szCs w:val="20"/>
              </w:rPr>
              <w:t xml:space="preserve">Осмотр не реже 2 раз в год </w:t>
            </w:r>
          </w:p>
          <w:p w14:paraId="64986D43" w14:textId="77777777" w:rsidR="009D5EBE" w:rsidRPr="00E65925" w:rsidRDefault="009D5EBE" w:rsidP="00755903">
            <w:pPr>
              <w:jc w:val="center"/>
              <w:rPr>
                <w:sz w:val="20"/>
                <w:szCs w:val="20"/>
              </w:rPr>
            </w:pPr>
            <w:r w:rsidRPr="00102C8A">
              <w:rPr>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46A49502" w14:textId="77777777" w:rsidR="009D5EBE" w:rsidRPr="0084419E" w:rsidRDefault="009D5EBE" w:rsidP="00755903">
            <w:pPr>
              <w:jc w:val="center"/>
            </w:pPr>
            <w:r>
              <w:rPr>
                <w:rFonts w:ascii="Calibri" w:hAnsi="Calibri" w:cs="Calibri"/>
                <w:color w:val="000000"/>
              </w:rPr>
              <w:t>15196,40</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32F53642" w14:textId="77777777" w:rsidR="009D5EBE" w:rsidRPr="0084419E" w:rsidRDefault="009D5EBE" w:rsidP="00755903">
            <w:pPr>
              <w:jc w:val="center"/>
            </w:pPr>
            <w:r>
              <w:rPr>
                <w:rFonts w:ascii="Calibri" w:hAnsi="Calibri" w:cs="Calibri"/>
                <w:color w:val="000000"/>
              </w:rPr>
              <w:t>3,73</w:t>
            </w:r>
          </w:p>
        </w:tc>
      </w:tr>
      <w:tr w:rsidR="009D5EBE" w:rsidRPr="00D4587F" w14:paraId="7F7FC20F" w14:textId="77777777" w:rsidTr="00755903">
        <w:trPr>
          <w:trHeight w:val="1125"/>
        </w:trPr>
        <w:tc>
          <w:tcPr>
            <w:tcW w:w="6238" w:type="dxa"/>
            <w:tcBorders>
              <w:top w:val="single" w:sz="4" w:space="0" w:color="000000"/>
              <w:left w:val="single" w:sz="4" w:space="0" w:color="000000"/>
              <w:bottom w:val="single" w:sz="4" w:space="0" w:color="auto"/>
              <w:right w:val="nil"/>
            </w:tcBorders>
          </w:tcPr>
          <w:p w14:paraId="26E53DFB" w14:textId="77777777" w:rsidR="009D5EBE" w:rsidRPr="00E65925" w:rsidRDefault="009D5EBE" w:rsidP="00755903">
            <w:pPr>
              <w:jc w:val="both"/>
              <w:rPr>
                <w:sz w:val="20"/>
                <w:szCs w:val="20"/>
              </w:rPr>
            </w:pPr>
            <w:r w:rsidRPr="00E65925">
              <w:rPr>
                <w:sz w:val="20"/>
                <w:szCs w:val="20"/>
              </w:rPr>
              <w:lastRenderedPageBreak/>
              <w:t>1.2. Проведение технических осмотров и устранение неисправностей в системе холодного водоснабжения (осмотр системы холодного водоснабжения планово 2 раза в год и при поступлении заявок, смена отдельных участков трубопровода, смена запорной арматуры</w:t>
            </w:r>
            <w:r>
              <w:rPr>
                <w:sz w:val="20"/>
                <w:szCs w:val="20"/>
              </w:rPr>
              <w:t xml:space="preserve"> и т.д.</w:t>
            </w:r>
            <w:r w:rsidRPr="00E65925">
              <w:rPr>
                <w:sz w:val="20"/>
                <w:szCs w:val="20"/>
              </w:rPr>
              <w:t>)</w:t>
            </w:r>
          </w:p>
        </w:tc>
        <w:tc>
          <w:tcPr>
            <w:tcW w:w="1701" w:type="dxa"/>
            <w:tcBorders>
              <w:top w:val="single" w:sz="4" w:space="0" w:color="000000"/>
              <w:left w:val="single" w:sz="4" w:space="0" w:color="000000"/>
              <w:bottom w:val="single" w:sz="4" w:space="0" w:color="auto"/>
              <w:right w:val="nil"/>
            </w:tcBorders>
            <w:vAlign w:val="center"/>
          </w:tcPr>
          <w:p w14:paraId="43878A98" w14:textId="77777777" w:rsidR="009D5EBE" w:rsidRPr="00102C8A" w:rsidRDefault="009D5EBE" w:rsidP="00755903">
            <w:pPr>
              <w:jc w:val="center"/>
              <w:rPr>
                <w:sz w:val="20"/>
                <w:szCs w:val="20"/>
              </w:rPr>
            </w:pPr>
            <w:r w:rsidRPr="00102C8A">
              <w:rPr>
                <w:sz w:val="20"/>
                <w:szCs w:val="20"/>
              </w:rPr>
              <w:t xml:space="preserve">Осмотр не реже 2 раз в год </w:t>
            </w:r>
          </w:p>
          <w:p w14:paraId="41DCBCD7" w14:textId="77777777" w:rsidR="009D5EBE" w:rsidRPr="00E65925" w:rsidRDefault="009D5EBE" w:rsidP="00755903">
            <w:pPr>
              <w:jc w:val="center"/>
              <w:rPr>
                <w:sz w:val="20"/>
                <w:szCs w:val="20"/>
              </w:rPr>
            </w:pPr>
            <w:r w:rsidRPr="00102C8A">
              <w:rPr>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4C4552DB" w14:textId="77777777" w:rsidR="009D5EBE" w:rsidRPr="0084419E" w:rsidRDefault="009D5EBE" w:rsidP="00755903">
            <w:pPr>
              <w:jc w:val="center"/>
            </w:pPr>
            <w:r>
              <w:rPr>
                <w:rFonts w:ascii="Calibri" w:hAnsi="Calibri" w:cs="Calibri"/>
                <w:color w:val="000000"/>
              </w:rPr>
              <w:t>9325,06</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1A8871BB" w14:textId="77777777" w:rsidR="009D5EBE" w:rsidRPr="0084419E" w:rsidRDefault="009D5EBE" w:rsidP="00755903">
            <w:pPr>
              <w:jc w:val="center"/>
            </w:pPr>
            <w:r>
              <w:rPr>
                <w:rFonts w:ascii="Calibri" w:hAnsi="Calibri" w:cs="Calibri"/>
                <w:color w:val="000000"/>
              </w:rPr>
              <w:t>2,29</w:t>
            </w:r>
          </w:p>
        </w:tc>
      </w:tr>
      <w:tr w:rsidR="009D5EBE" w:rsidRPr="00D4587F" w14:paraId="4E5C2F8A" w14:textId="77777777" w:rsidTr="00755903">
        <w:trPr>
          <w:trHeight w:val="1117"/>
        </w:trPr>
        <w:tc>
          <w:tcPr>
            <w:tcW w:w="6238" w:type="dxa"/>
            <w:tcBorders>
              <w:top w:val="single" w:sz="4" w:space="0" w:color="000000"/>
              <w:left w:val="single" w:sz="4" w:space="0" w:color="000000"/>
              <w:bottom w:val="single" w:sz="4" w:space="0" w:color="auto"/>
              <w:right w:val="nil"/>
            </w:tcBorders>
          </w:tcPr>
          <w:p w14:paraId="6344C351" w14:textId="77777777" w:rsidR="009D5EBE" w:rsidRPr="00E65925" w:rsidRDefault="009D5EBE" w:rsidP="00755903">
            <w:pPr>
              <w:jc w:val="both"/>
              <w:rPr>
                <w:sz w:val="20"/>
                <w:szCs w:val="20"/>
              </w:rPr>
            </w:pPr>
            <w:r w:rsidRPr="0084419E">
              <w:rPr>
                <w:b/>
                <w:bCs/>
              </w:rPr>
              <w:t>2. Содержание и текущий ремонт электроснабжения</w:t>
            </w:r>
            <w:r w:rsidRPr="00E65925">
              <w:rPr>
                <w:sz w:val="20"/>
                <w:szCs w:val="20"/>
              </w:rPr>
              <w:t xml:space="preserve"> мест общего пользования (осмотр электротехнических устройств (весенний, осенний осмотр); выполнение мероприятий по очистке от пыли, грязи вводных устройств, ремонт групповых щитков на лестничных клетках, замена плавких вставок в электрощитах, замена ламп накаливания в местах общего пользования, замена отдельных участков электропроводки, проведение ежегодных замеров сопротивления специализированной организацией согласно договор</w:t>
            </w:r>
            <w:r>
              <w:rPr>
                <w:sz w:val="20"/>
                <w:szCs w:val="20"/>
              </w:rPr>
              <w:t>у и т.д.</w:t>
            </w:r>
            <w:r w:rsidRPr="00E65925">
              <w:rPr>
                <w:sz w:val="20"/>
                <w:szCs w:val="20"/>
              </w:rPr>
              <w:t>)</w:t>
            </w:r>
          </w:p>
        </w:tc>
        <w:tc>
          <w:tcPr>
            <w:tcW w:w="1701" w:type="dxa"/>
            <w:tcBorders>
              <w:top w:val="single" w:sz="4" w:space="0" w:color="000000"/>
              <w:left w:val="single" w:sz="4" w:space="0" w:color="000000"/>
              <w:bottom w:val="single" w:sz="4" w:space="0" w:color="auto"/>
              <w:right w:val="nil"/>
            </w:tcBorders>
            <w:vAlign w:val="center"/>
          </w:tcPr>
          <w:p w14:paraId="6005DCA8" w14:textId="77777777" w:rsidR="009D5EBE" w:rsidRPr="00102C8A" w:rsidRDefault="009D5EBE" w:rsidP="00755903">
            <w:pPr>
              <w:jc w:val="center"/>
              <w:rPr>
                <w:sz w:val="20"/>
                <w:szCs w:val="20"/>
              </w:rPr>
            </w:pPr>
            <w:r w:rsidRPr="00102C8A">
              <w:rPr>
                <w:sz w:val="20"/>
                <w:szCs w:val="20"/>
              </w:rPr>
              <w:t xml:space="preserve">Осмотр не реже 2 раз в год </w:t>
            </w:r>
          </w:p>
          <w:p w14:paraId="5BEEF7E4" w14:textId="77777777" w:rsidR="009D5EBE" w:rsidRPr="00E65925" w:rsidRDefault="009D5EBE" w:rsidP="00755903">
            <w:pPr>
              <w:jc w:val="center"/>
              <w:rPr>
                <w:sz w:val="20"/>
                <w:szCs w:val="20"/>
              </w:rPr>
            </w:pPr>
            <w:r w:rsidRPr="00102C8A">
              <w:rPr>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79A8BE04" w14:textId="77777777" w:rsidR="009D5EBE" w:rsidRPr="002B0E43" w:rsidRDefault="009D5EBE" w:rsidP="00755903">
            <w:pPr>
              <w:jc w:val="center"/>
              <w:rPr>
                <w:b/>
                <w:bCs/>
              </w:rPr>
            </w:pPr>
            <w:r w:rsidRPr="002B0E43">
              <w:rPr>
                <w:rFonts w:ascii="Calibri" w:hAnsi="Calibri" w:cs="Calibri"/>
                <w:b/>
                <w:bCs/>
                <w:color w:val="000000"/>
              </w:rPr>
              <w:t>5624,64</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598E97A3" w14:textId="77777777" w:rsidR="009D5EBE" w:rsidRPr="002B0E43" w:rsidRDefault="009D5EBE" w:rsidP="00755903">
            <w:pPr>
              <w:jc w:val="center"/>
              <w:rPr>
                <w:b/>
                <w:bCs/>
              </w:rPr>
            </w:pPr>
            <w:r w:rsidRPr="002B0E43">
              <w:rPr>
                <w:rFonts w:ascii="Calibri" w:hAnsi="Calibri" w:cs="Calibri"/>
                <w:b/>
                <w:bCs/>
                <w:color w:val="000000"/>
              </w:rPr>
              <w:t>1,38</w:t>
            </w:r>
          </w:p>
        </w:tc>
      </w:tr>
      <w:tr w:rsidR="009D5EBE" w:rsidRPr="00D4587F" w14:paraId="2D14CF20" w14:textId="77777777" w:rsidTr="00755903">
        <w:trPr>
          <w:trHeight w:val="838"/>
        </w:trPr>
        <w:tc>
          <w:tcPr>
            <w:tcW w:w="6238" w:type="dxa"/>
            <w:tcBorders>
              <w:top w:val="single" w:sz="4" w:space="0" w:color="000000"/>
              <w:left w:val="single" w:sz="4" w:space="0" w:color="000000"/>
              <w:bottom w:val="single" w:sz="4" w:space="0" w:color="auto"/>
              <w:right w:val="nil"/>
            </w:tcBorders>
          </w:tcPr>
          <w:p w14:paraId="4198AD7B" w14:textId="77777777" w:rsidR="009D5EBE" w:rsidRPr="00E65925" w:rsidRDefault="009D5EBE" w:rsidP="00755903">
            <w:pPr>
              <w:jc w:val="both"/>
              <w:rPr>
                <w:b/>
                <w:bCs/>
                <w:sz w:val="20"/>
                <w:szCs w:val="20"/>
              </w:rPr>
            </w:pPr>
            <w:r w:rsidRPr="0084419E">
              <w:rPr>
                <w:b/>
                <w:bCs/>
              </w:rPr>
              <w:t>3. Аварийное обслуживание</w:t>
            </w:r>
            <w:r w:rsidRPr="00E65925">
              <w:rPr>
                <w:b/>
                <w:bCs/>
                <w:sz w:val="20"/>
                <w:szCs w:val="20"/>
              </w:rPr>
              <w:t xml:space="preserve"> </w:t>
            </w:r>
            <w:r w:rsidRPr="00E65925">
              <w:rPr>
                <w:sz w:val="20"/>
                <w:szCs w:val="20"/>
              </w:rPr>
              <w:t xml:space="preserve">(ремонт, замена запорной арматуры сгонов на трубопроводе: водопровод, </w:t>
            </w:r>
            <w:r>
              <w:rPr>
                <w:sz w:val="20"/>
                <w:szCs w:val="20"/>
              </w:rPr>
              <w:t>ц</w:t>
            </w:r>
            <w:r w:rsidRPr="00E65925">
              <w:rPr>
                <w:sz w:val="20"/>
                <w:szCs w:val="20"/>
              </w:rPr>
              <w:t>ентральное отопление: ремонт и замена аварийно-поврежденной запорной арматуры, ликвидация течи путем уплотнения соединений труб, арматуры и нагревательных приборов, ремонт и замена сгонов на трубопроводе; вскрытие полов, пробивка отверстий и борозд над вскрытыми трубопроводами, отключение стояков на отдельных участках трубопроводов, слив отключенных участков систем центрального отопления и обратное наполнение с пуском после устранения неисправности)</w:t>
            </w:r>
          </w:p>
        </w:tc>
        <w:tc>
          <w:tcPr>
            <w:tcW w:w="1701" w:type="dxa"/>
            <w:tcBorders>
              <w:top w:val="single" w:sz="4" w:space="0" w:color="000000"/>
              <w:left w:val="single" w:sz="4" w:space="0" w:color="000000"/>
              <w:bottom w:val="single" w:sz="4" w:space="0" w:color="auto"/>
              <w:right w:val="nil"/>
            </w:tcBorders>
            <w:vAlign w:val="center"/>
          </w:tcPr>
          <w:p w14:paraId="19441430" w14:textId="77777777" w:rsidR="009D5EBE" w:rsidRPr="00E65925" w:rsidRDefault="009D5EBE" w:rsidP="00755903">
            <w:pPr>
              <w:jc w:val="center"/>
              <w:rPr>
                <w:sz w:val="20"/>
                <w:szCs w:val="20"/>
              </w:rPr>
            </w:pPr>
            <w:r>
              <w:rPr>
                <w:sz w:val="20"/>
                <w:szCs w:val="20"/>
              </w:rPr>
              <w:t>Ежесуточно</w:t>
            </w:r>
          </w:p>
        </w:tc>
        <w:tc>
          <w:tcPr>
            <w:tcW w:w="1134" w:type="dxa"/>
            <w:tcBorders>
              <w:top w:val="single" w:sz="4" w:space="0" w:color="000000"/>
              <w:left w:val="single" w:sz="4" w:space="0" w:color="000000"/>
              <w:bottom w:val="single" w:sz="4" w:space="0" w:color="auto"/>
              <w:right w:val="nil"/>
            </w:tcBorders>
            <w:vAlign w:val="center"/>
          </w:tcPr>
          <w:p w14:paraId="63C73A5F" w14:textId="77777777" w:rsidR="009D5EBE" w:rsidRPr="002B0E43" w:rsidRDefault="009D5EBE" w:rsidP="00755903">
            <w:pPr>
              <w:rPr>
                <w:b/>
                <w:bCs/>
              </w:rPr>
            </w:pPr>
            <w:r w:rsidRPr="002B0E43">
              <w:rPr>
                <w:rFonts w:ascii="Calibri" w:hAnsi="Calibri" w:cs="Calibri"/>
                <w:b/>
                <w:bCs/>
                <w:color w:val="000000"/>
              </w:rPr>
              <w:t>6858,12</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6D172C8B" w14:textId="77777777" w:rsidR="009D5EBE" w:rsidRPr="002B0E43" w:rsidRDefault="009D5EBE" w:rsidP="00755903">
            <w:pPr>
              <w:spacing w:line="480" w:lineRule="auto"/>
              <w:jc w:val="center"/>
              <w:rPr>
                <w:b/>
                <w:bCs/>
              </w:rPr>
            </w:pPr>
            <w:r w:rsidRPr="002B0E43">
              <w:rPr>
                <w:rFonts w:ascii="Calibri" w:hAnsi="Calibri" w:cs="Calibri"/>
                <w:b/>
                <w:bCs/>
                <w:color w:val="000000"/>
              </w:rPr>
              <w:t>1,68</w:t>
            </w:r>
          </w:p>
        </w:tc>
      </w:tr>
      <w:tr w:rsidR="009D5EBE" w:rsidRPr="00D4587F" w14:paraId="05849C4D" w14:textId="77777777" w:rsidTr="00755903">
        <w:trPr>
          <w:trHeight w:val="1403"/>
        </w:trPr>
        <w:tc>
          <w:tcPr>
            <w:tcW w:w="6238" w:type="dxa"/>
            <w:tcBorders>
              <w:top w:val="single" w:sz="4" w:space="0" w:color="000000"/>
              <w:left w:val="single" w:sz="4" w:space="0" w:color="000000"/>
              <w:bottom w:val="single" w:sz="4" w:space="0" w:color="auto"/>
              <w:right w:val="nil"/>
            </w:tcBorders>
          </w:tcPr>
          <w:p w14:paraId="125AD791" w14:textId="77777777" w:rsidR="009D5EBE" w:rsidRPr="00E65925" w:rsidRDefault="009D5EBE" w:rsidP="00755903">
            <w:pPr>
              <w:jc w:val="both"/>
              <w:rPr>
                <w:b/>
                <w:bCs/>
                <w:sz w:val="20"/>
                <w:szCs w:val="20"/>
              </w:rPr>
            </w:pPr>
            <w:r w:rsidRPr="0084419E">
              <w:rPr>
                <w:b/>
                <w:bCs/>
              </w:rPr>
              <w:t>4. Содержание и текущий ремонт конструктивных элементов жилых зданий</w:t>
            </w:r>
            <w:r w:rsidRPr="0084419E">
              <w:t>.</w:t>
            </w:r>
            <w:r w:rsidRPr="00E65925">
              <w:rPr>
                <w:sz w:val="20"/>
                <w:szCs w:val="20"/>
              </w:rPr>
              <w:t xml:space="preserve"> Периодические осмотры конструктивных элементов здания – фундаменты, стены, перекрытия, перегородки, полы, кровля, отделочные работы, крыльца, отмостки и т.д. дома</w:t>
            </w:r>
            <w:r>
              <w:rPr>
                <w:sz w:val="20"/>
                <w:szCs w:val="20"/>
              </w:rPr>
              <w:t xml:space="preserve">. </w:t>
            </w:r>
            <w:r w:rsidRPr="00E65925">
              <w:rPr>
                <w:sz w:val="20"/>
                <w:szCs w:val="20"/>
              </w:rPr>
              <w:t>Дератизация и дезинсекция (очистка от грызунов и насекомых общих помещений дома)</w:t>
            </w:r>
          </w:p>
        </w:tc>
        <w:tc>
          <w:tcPr>
            <w:tcW w:w="1701" w:type="dxa"/>
            <w:tcBorders>
              <w:top w:val="single" w:sz="4" w:space="0" w:color="000000"/>
              <w:left w:val="single" w:sz="4" w:space="0" w:color="000000"/>
              <w:bottom w:val="single" w:sz="4" w:space="0" w:color="auto"/>
              <w:right w:val="nil"/>
            </w:tcBorders>
            <w:vAlign w:val="center"/>
          </w:tcPr>
          <w:p w14:paraId="420CA074" w14:textId="77777777" w:rsidR="009D5EBE" w:rsidRPr="00102C8A" w:rsidRDefault="009D5EBE" w:rsidP="00755903">
            <w:pPr>
              <w:jc w:val="center"/>
              <w:rPr>
                <w:sz w:val="20"/>
                <w:szCs w:val="20"/>
              </w:rPr>
            </w:pPr>
            <w:r w:rsidRPr="00102C8A">
              <w:rPr>
                <w:sz w:val="20"/>
                <w:szCs w:val="20"/>
              </w:rPr>
              <w:t xml:space="preserve">Осмотр не реже 2 раз в год </w:t>
            </w:r>
          </w:p>
          <w:p w14:paraId="7974669E" w14:textId="77777777" w:rsidR="009D5EBE" w:rsidRPr="00E65925" w:rsidRDefault="009D5EBE" w:rsidP="00755903">
            <w:pPr>
              <w:jc w:val="center"/>
              <w:rPr>
                <w:sz w:val="20"/>
                <w:szCs w:val="20"/>
              </w:rPr>
            </w:pPr>
            <w:r w:rsidRPr="00102C8A">
              <w:rPr>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0191AB7F" w14:textId="77777777" w:rsidR="009D5EBE" w:rsidRPr="002B0E43" w:rsidRDefault="009D5EBE" w:rsidP="00755903">
            <w:pPr>
              <w:jc w:val="center"/>
              <w:rPr>
                <w:b/>
                <w:bCs/>
              </w:rPr>
            </w:pPr>
            <w:r w:rsidRPr="002B0E43">
              <w:rPr>
                <w:rFonts w:ascii="Calibri" w:hAnsi="Calibri" w:cs="Calibri"/>
                <w:b/>
                <w:bCs/>
                <w:color w:val="000000"/>
              </w:rPr>
              <w:t>19587,57</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4C6CD06C" w14:textId="77777777" w:rsidR="009D5EBE" w:rsidRPr="002B0E43" w:rsidRDefault="009D5EBE" w:rsidP="00755903">
            <w:pPr>
              <w:jc w:val="center"/>
              <w:rPr>
                <w:b/>
                <w:bCs/>
              </w:rPr>
            </w:pPr>
            <w:r w:rsidRPr="002B0E43">
              <w:rPr>
                <w:rFonts w:ascii="Calibri" w:hAnsi="Calibri" w:cs="Calibri"/>
                <w:b/>
                <w:bCs/>
                <w:color w:val="000000"/>
              </w:rPr>
              <w:t>4,81</w:t>
            </w:r>
          </w:p>
        </w:tc>
      </w:tr>
      <w:tr w:rsidR="009D5EBE" w:rsidRPr="00D4587F" w14:paraId="0E9EAE6E" w14:textId="77777777" w:rsidTr="00755903">
        <w:trPr>
          <w:trHeight w:val="783"/>
        </w:trPr>
        <w:tc>
          <w:tcPr>
            <w:tcW w:w="6238" w:type="dxa"/>
            <w:tcBorders>
              <w:top w:val="single" w:sz="4" w:space="0" w:color="000000"/>
              <w:left w:val="single" w:sz="4" w:space="0" w:color="000000"/>
              <w:bottom w:val="single" w:sz="4" w:space="0" w:color="auto"/>
              <w:right w:val="nil"/>
            </w:tcBorders>
          </w:tcPr>
          <w:p w14:paraId="4B6CE57A" w14:textId="77777777" w:rsidR="009D5EBE" w:rsidRPr="00E65925" w:rsidRDefault="009D5EBE" w:rsidP="00755903">
            <w:pPr>
              <w:jc w:val="both"/>
              <w:rPr>
                <w:sz w:val="20"/>
                <w:szCs w:val="20"/>
              </w:rPr>
            </w:pPr>
            <w:r w:rsidRPr="00E65925">
              <w:rPr>
                <w:sz w:val="20"/>
                <w:szCs w:val="20"/>
              </w:rPr>
              <w:t>4.1. Содержание и текущий ремонт кровли (осмотр кровель, очистка кровли от мусора, ремонт отдельными местами шифера, железа, ремонт и замена слуховых окон, сбивание сосулек, наледи)</w:t>
            </w:r>
          </w:p>
        </w:tc>
        <w:tc>
          <w:tcPr>
            <w:tcW w:w="1701" w:type="dxa"/>
            <w:tcBorders>
              <w:top w:val="single" w:sz="4" w:space="0" w:color="000000"/>
              <w:left w:val="single" w:sz="4" w:space="0" w:color="000000"/>
              <w:bottom w:val="single" w:sz="4" w:space="0" w:color="auto"/>
              <w:right w:val="nil"/>
            </w:tcBorders>
            <w:vAlign w:val="center"/>
          </w:tcPr>
          <w:p w14:paraId="2BAC594E" w14:textId="77777777" w:rsidR="009D5EBE" w:rsidRPr="00102C8A" w:rsidRDefault="009D5EBE" w:rsidP="00755903">
            <w:pPr>
              <w:jc w:val="center"/>
              <w:rPr>
                <w:sz w:val="20"/>
                <w:szCs w:val="20"/>
              </w:rPr>
            </w:pPr>
            <w:r w:rsidRPr="00102C8A">
              <w:rPr>
                <w:sz w:val="20"/>
                <w:szCs w:val="20"/>
              </w:rPr>
              <w:t xml:space="preserve">Осмотр не реже 2 раз в год </w:t>
            </w:r>
          </w:p>
          <w:p w14:paraId="0DEAD2F7" w14:textId="77777777" w:rsidR="009D5EBE" w:rsidRPr="00E65925" w:rsidRDefault="009D5EBE" w:rsidP="00755903">
            <w:pPr>
              <w:jc w:val="center"/>
              <w:rPr>
                <w:sz w:val="20"/>
                <w:szCs w:val="20"/>
              </w:rPr>
            </w:pPr>
            <w:r w:rsidRPr="00102C8A">
              <w:rPr>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04AC081B" w14:textId="77777777" w:rsidR="009D5EBE" w:rsidRPr="0084419E" w:rsidRDefault="009D5EBE" w:rsidP="00755903">
            <w:pPr>
              <w:jc w:val="center"/>
              <w:rPr>
                <w:b/>
                <w:bCs/>
              </w:rPr>
            </w:pPr>
            <w:r>
              <w:rPr>
                <w:rFonts w:ascii="Calibri" w:hAnsi="Calibri" w:cs="Calibri"/>
                <w:color w:val="000000"/>
              </w:rPr>
              <w:t>6167,37</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56BF9407" w14:textId="77777777" w:rsidR="009D5EBE" w:rsidRPr="0084419E" w:rsidRDefault="009D5EBE" w:rsidP="00755903">
            <w:pPr>
              <w:jc w:val="center"/>
              <w:rPr>
                <w:bCs/>
              </w:rPr>
            </w:pPr>
            <w:r>
              <w:rPr>
                <w:rFonts w:ascii="Calibri" w:hAnsi="Calibri" w:cs="Calibri"/>
                <w:color w:val="000000"/>
              </w:rPr>
              <w:t>1,52</w:t>
            </w:r>
          </w:p>
        </w:tc>
      </w:tr>
      <w:tr w:rsidR="009D5EBE" w:rsidRPr="00D4587F" w14:paraId="1A582470" w14:textId="77777777" w:rsidTr="00755903">
        <w:trPr>
          <w:trHeight w:val="574"/>
        </w:trPr>
        <w:tc>
          <w:tcPr>
            <w:tcW w:w="6238" w:type="dxa"/>
            <w:tcBorders>
              <w:top w:val="single" w:sz="4" w:space="0" w:color="000000"/>
              <w:left w:val="single" w:sz="4" w:space="0" w:color="000000"/>
              <w:bottom w:val="single" w:sz="4" w:space="0" w:color="auto"/>
              <w:right w:val="nil"/>
            </w:tcBorders>
          </w:tcPr>
          <w:p w14:paraId="78967C49" w14:textId="77777777" w:rsidR="009D5EBE" w:rsidRPr="00E65925" w:rsidRDefault="009D5EBE" w:rsidP="00755903">
            <w:pPr>
              <w:jc w:val="both"/>
              <w:rPr>
                <w:sz w:val="20"/>
                <w:szCs w:val="20"/>
              </w:rPr>
            </w:pPr>
            <w:r w:rsidRPr="00E65925">
              <w:rPr>
                <w:sz w:val="20"/>
                <w:szCs w:val="20"/>
              </w:rPr>
              <w:t>4.2. Содержание и текущий ремонт чердачных помещений (закрытие люков и входов на чердак по необходимости, восстановление (ремонт) утепления чердачных перекрытий, оснащение запорными устройствами)</w:t>
            </w:r>
          </w:p>
        </w:tc>
        <w:tc>
          <w:tcPr>
            <w:tcW w:w="1701" w:type="dxa"/>
            <w:tcBorders>
              <w:top w:val="single" w:sz="4" w:space="0" w:color="000000"/>
              <w:left w:val="single" w:sz="4" w:space="0" w:color="000000"/>
              <w:bottom w:val="single" w:sz="4" w:space="0" w:color="auto"/>
              <w:right w:val="nil"/>
            </w:tcBorders>
            <w:vAlign w:val="center"/>
          </w:tcPr>
          <w:p w14:paraId="402B03EA" w14:textId="77777777" w:rsidR="009D5EBE" w:rsidRPr="00102C8A" w:rsidRDefault="009D5EBE" w:rsidP="00755903">
            <w:pPr>
              <w:jc w:val="center"/>
              <w:rPr>
                <w:sz w:val="20"/>
                <w:szCs w:val="20"/>
              </w:rPr>
            </w:pPr>
            <w:r w:rsidRPr="00102C8A">
              <w:rPr>
                <w:sz w:val="20"/>
                <w:szCs w:val="20"/>
              </w:rPr>
              <w:t xml:space="preserve">Осмотр не реже 2 раз в год </w:t>
            </w:r>
          </w:p>
          <w:p w14:paraId="4D420A8A" w14:textId="77777777" w:rsidR="009D5EBE" w:rsidRPr="00E65925" w:rsidRDefault="009D5EBE" w:rsidP="00755903">
            <w:pPr>
              <w:jc w:val="center"/>
              <w:rPr>
                <w:sz w:val="20"/>
                <w:szCs w:val="20"/>
              </w:rPr>
            </w:pPr>
            <w:r w:rsidRPr="00102C8A">
              <w:rPr>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799B2480" w14:textId="77777777" w:rsidR="009D5EBE" w:rsidRPr="0084419E" w:rsidRDefault="009D5EBE" w:rsidP="00755903">
            <w:pPr>
              <w:jc w:val="center"/>
            </w:pPr>
            <w:r>
              <w:rPr>
                <w:rFonts w:ascii="Calibri" w:hAnsi="Calibri" w:cs="Calibri"/>
                <w:color w:val="000000"/>
              </w:rPr>
              <w:t>2220,25</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4FD43092" w14:textId="77777777" w:rsidR="009D5EBE" w:rsidRPr="0084419E" w:rsidRDefault="009D5EBE" w:rsidP="00755903">
            <w:pPr>
              <w:jc w:val="center"/>
            </w:pPr>
            <w:r>
              <w:rPr>
                <w:rFonts w:ascii="Calibri" w:hAnsi="Calibri" w:cs="Calibri"/>
                <w:color w:val="000000"/>
              </w:rPr>
              <w:t>0,55</w:t>
            </w:r>
          </w:p>
        </w:tc>
      </w:tr>
      <w:tr w:rsidR="009D5EBE" w:rsidRPr="00D4587F" w14:paraId="77BF65B7" w14:textId="77777777" w:rsidTr="00755903">
        <w:trPr>
          <w:trHeight w:val="843"/>
        </w:trPr>
        <w:tc>
          <w:tcPr>
            <w:tcW w:w="6238" w:type="dxa"/>
            <w:tcBorders>
              <w:top w:val="single" w:sz="4" w:space="0" w:color="000000"/>
              <w:left w:val="single" w:sz="4" w:space="0" w:color="000000"/>
              <w:bottom w:val="single" w:sz="4" w:space="0" w:color="auto"/>
              <w:right w:val="nil"/>
            </w:tcBorders>
          </w:tcPr>
          <w:p w14:paraId="427A9688" w14:textId="77777777" w:rsidR="009D5EBE" w:rsidRPr="00E65925" w:rsidRDefault="009D5EBE" w:rsidP="00755903">
            <w:pPr>
              <w:jc w:val="both"/>
              <w:rPr>
                <w:sz w:val="20"/>
                <w:szCs w:val="20"/>
              </w:rPr>
            </w:pPr>
            <w:r w:rsidRPr="00E65925">
              <w:rPr>
                <w:color w:val="000000"/>
                <w:sz w:val="20"/>
                <w:szCs w:val="20"/>
              </w:rPr>
              <w:t>4.3. Содержание фасада многоквартирного дома: 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разработка плана восстановительных работ (при необходимости), проведение восстановительных работ.</w:t>
            </w:r>
          </w:p>
        </w:tc>
        <w:tc>
          <w:tcPr>
            <w:tcW w:w="1701" w:type="dxa"/>
            <w:tcBorders>
              <w:top w:val="single" w:sz="4" w:space="0" w:color="000000"/>
              <w:left w:val="single" w:sz="4" w:space="0" w:color="000000"/>
              <w:bottom w:val="single" w:sz="4" w:space="0" w:color="auto"/>
              <w:right w:val="nil"/>
            </w:tcBorders>
            <w:vAlign w:val="center"/>
          </w:tcPr>
          <w:p w14:paraId="73EDC1EF" w14:textId="77777777" w:rsidR="009D5EBE" w:rsidRPr="00102C8A" w:rsidRDefault="009D5EBE" w:rsidP="00755903">
            <w:pPr>
              <w:jc w:val="center"/>
              <w:rPr>
                <w:sz w:val="20"/>
                <w:szCs w:val="20"/>
              </w:rPr>
            </w:pPr>
            <w:r w:rsidRPr="00102C8A">
              <w:rPr>
                <w:sz w:val="20"/>
                <w:szCs w:val="20"/>
              </w:rPr>
              <w:t xml:space="preserve">Осмотр не реже 2 раз в год </w:t>
            </w:r>
          </w:p>
          <w:p w14:paraId="0335E890" w14:textId="77777777" w:rsidR="009D5EBE" w:rsidRPr="00E65925" w:rsidRDefault="009D5EBE" w:rsidP="00755903">
            <w:pPr>
              <w:jc w:val="center"/>
              <w:rPr>
                <w:sz w:val="20"/>
                <w:szCs w:val="20"/>
              </w:rPr>
            </w:pPr>
            <w:r w:rsidRPr="00102C8A">
              <w:rPr>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46277DCE" w14:textId="77777777" w:rsidR="009D5EBE" w:rsidRPr="0084419E" w:rsidRDefault="009D5EBE" w:rsidP="00755903">
            <w:pPr>
              <w:jc w:val="center"/>
            </w:pPr>
            <w:r>
              <w:rPr>
                <w:rFonts w:ascii="Calibri" w:hAnsi="Calibri" w:cs="Calibri"/>
                <w:color w:val="000000"/>
              </w:rPr>
              <w:t>4144,47</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74122918" w14:textId="77777777" w:rsidR="009D5EBE" w:rsidRPr="0084419E" w:rsidRDefault="009D5EBE" w:rsidP="00755903">
            <w:pPr>
              <w:jc w:val="center"/>
            </w:pPr>
            <w:r>
              <w:rPr>
                <w:rFonts w:ascii="Calibri" w:hAnsi="Calibri" w:cs="Calibri"/>
                <w:color w:val="000000"/>
              </w:rPr>
              <w:t>1,01</w:t>
            </w:r>
          </w:p>
        </w:tc>
      </w:tr>
      <w:tr w:rsidR="009D5EBE" w:rsidRPr="00D4587F" w14:paraId="2AE759A5" w14:textId="77777777" w:rsidTr="00755903">
        <w:trPr>
          <w:trHeight w:val="316"/>
        </w:trPr>
        <w:tc>
          <w:tcPr>
            <w:tcW w:w="6238" w:type="dxa"/>
            <w:tcBorders>
              <w:top w:val="single" w:sz="4" w:space="0" w:color="000000"/>
              <w:left w:val="single" w:sz="4" w:space="0" w:color="000000"/>
              <w:bottom w:val="single" w:sz="4" w:space="0" w:color="auto"/>
              <w:right w:val="nil"/>
            </w:tcBorders>
          </w:tcPr>
          <w:p w14:paraId="04AE222F" w14:textId="77777777" w:rsidR="009D5EBE" w:rsidRPr="00E65925" w:rsidRDefault="009D5EBE" w:rsidP="00755903">
            <w:pPr>
              <w:jc w:val="both"/>
              <w:rPr>
                <w:sz w:val="20"/>
                <w:szCs w:val="20"/>
              </w:rPr>
            </w:pPr>
            <w:r w:rsidRPr="00E65925">
              <w:rPr>
                <w:sz w:val="20"/>
                <w:szCs w:val="20"/>
              </w:rPr>
              <w:t>4.4. Содержание и текущий ремонт подвальных помещений (ремонт продухов в цокольной части здания, осмотр, ремонт входов в подвал, оснащение запорными устройствами)</w:t>
            </w:r>
            <w:r>
              <w:rPr>
                <w:sz w:val="20"/>
                <w:szCs w:val="20"/>
              </w:rPr>
              <w:t>.</w:t>
            </w:r>
            <w:r w:rsidRPr="00E65925">
              <w:rPr>
                <w:color w:val="000000"/>
                <w:sz w:val="20"/>
                <w:szCs w:val="20"/>
              </w:rPr>
              <w:t xml:space="preserve"> Осмотр фундамент</w:t>
            </w:r>
            <w:r>
              <w:rPr>
                <w:color w:val="000000"/>
                <w:sz w:val="20"/>
                <w:szCs w:val="20"/>
              </w:rPr>
              <w:t>а</w:t>
            </w:r>
            <w:r w:rsidRPr="00E65925">
              <w:rPr>
                <w:color w:val="000000"/>
                <w:sz w:val="20"/>
                <w:szCs w:val="20"/>
              </w:rPr>
              <w:t>, при выявлении нарушений выполнение работ по их устранению</w:t>
            </w:r>
          </w:p>
        </w:tc>
        <w:tc>
          <w:tcPr>
            <w:tcW w:w="1701" w:type="dxa"/>
            <w:tcBorders>
              <w:top w:val="single" w:sz="4" w:space="0" w:color="000000"/>
              <w:left w:val="single" w:sz="4" w:space="0" w:color="000000"/>
              <w:bottom w:val="single" w:sz="4" w:space="0" w:color="auto"/>
              <w:right w:val="nil"/>
            </w:tcBorders>
            <w:vAlign w:val="center"/>
          </w:tcPr>
          <w:p w14:paraId="27620C90" w14:textId="77777777" w:rsidR="009D5EBE" w:rsidRPr="00102C8A" w:rsidRDefault="009D5EBE" w:rsidP="00755903">
            <w:pPr>
              <w:jc w:val="center"/>
              <w:rPr>
                <w:sz w:val="20"/>
                <w:szCs w:val="20"/>
              </w:rPr>
            </w:pPr>
            <w:r w:rsidRPr="00102C8A">
              <w:rPr>
                <w:sz w:val="20"/>
                <w:szCs w:val="20"/>
              </w:rPr>
              <w:t xml:space="preserve">Осмотр не реже 2 раз в год </w:t>
            </w:r>
          </w:p>
          <w:p w14:paraId="7788BF95" w14:textId="77777777" w:rsidR="009D5EBE" w:rsidRPr="00E65925" w:rsidRDefault="009D5EBE" w:rsidP="00755903">
            <w:pPr>
              <w:jc w:val="center"/>
              <w:rPr>
                <w:sz w:val="20"/>
                <w:szCs w:val="20"/>
              </w:rPr>
            </w:pPr>
            <w:r w:rsidRPr="00102C8A">
              <w:rPr>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542ABE13" w14:textId="77777777" w:rsidR="009D5EBE" w:rsidRPr="0084419E" w:rsidRDefault="009D5EBE" w:rsidP="00755903">
            <w:pPr>
              <w:jc w:val="center"/>
            </w:pPr>
            <w:r>
              <w:rPr>
                <w:rFonts w:ascii="Calibri" w:hAnsi="Calibri" w:cs="Calibri"/>
                <w:color w:val="000000"/>
              </w:rPr>
              <w:t>3059,01</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06CABDFD" w14:textId="77777777" w:rsidR="009D5EBE" w:rsidRPr="0084419E" w:rsidRDefault="009D5EBE" w:rsidP="00755903">
            <w:pPr>
              <w:jc w:val="center"/>
            </w:pPr>
            <w:r>
              <w:rPr>
                <w:rFonts w:ascii="Calibri" w:hAnsi="Calibri" w:cs="Calibri"/>
                <w:color w:val="000000"/>
              </w:rPr>
              <w:t>0,75</w:t>
            </w:r>
          </w:p>
        </w:tc>
      </w:tr>
      <w:tr w:rsidR="009D5EBE" w:rsidRPr="00D4587F" w14:paraId="3923A980" w14:textId="77777777" w:rsidTr="00755903">
        <w:trPr>
          <w:trHeight w:val="547"/>
        </w:trPr>
        <w:tc>
          <w:tcPr>
            <w:tcW w:w="6238" w:type="dxa"/>
            <w:tcBorders>
              <w:top w:val="single" w:sz="4" w:space="0" w:color="000000"/>
              <w:left w:val="single" w:sz="4" w:space="0" w:color="000000"/>
              <w:bottom w:val="single" w:sz="4" w:space="0" w:color="auto"/>
              <w:right w:val="nil"/>
            </w:tcBorders>
          </w:tcPr>
          <w:p w14:paraId="0866D467" w14:textId="77777777" w:rsidR="009D5EBE" w:rsidRPr="00E65925" w:rsidRDefault="009D5EBE" w:rsidP="00755903">
            <w:pPr>
              <w:jc w:val="both"/>
              <w:rPr>
                <w:sz w:val="20"/>
                <w:szCs w:val="20"/>
              </w:rPr>
            </w:pPr>
            <w:r w:rsidRPr="00E65925">
              <w:rPr>
                <w:sz w:val="20"/>
                <w:szCs w:val="20"/>
              </w:rPr>
              <w:t>4.5. Проверка и текущий ремонт вентканалов (ежегодная проверка вентканалов осмотр, ремонт, прочистка вентканалов)</w:t>
            </w:r>
          </w:p>
        </w:tc>
        <w:tc>
          <w:tcPr>
            <w:tcW w:w="1701" w:type="dxa"/>
            <w:tcBorders>
              <w:top w:val="single" w:sz="4" w:space="0" w:color="000000"/>
              <w:left w:val="single" w:sz="4" w:space="0" w:color="000000"/>
              <w:bottom w:val="single" w:sz="4" w:space="0" w:color="auto"/>
              <w:right w:val="nil"/>
            </w:tcBorders>
            <w:vAlign w:val="center"/>
          </w:tcPr>
          <w:p w14:paraId="6BEF3581" w14:textId="77777777" w:rsidR="009D5EBE" w:rsidRPr="00102C8A" w:rsidRDefault="009D5EBE" w:rsidP="00755903">
            <w:pPr>
              <w:jc w:val="center"/>
              <w:rPr>
                <w:sz w:val="20"/>
                <w:szCs w:val="20"/>
              </w:rPr>
            </w:pPr>
            <w:r>
              <w:rPr>
                <w:sz w:val="20"/>
                <w:szCs w:val="20"/>
              </w:rPr>
              <w:t>1</w:t>
            </w:r>
            <w:r w:rsidRPr="00102C8A">
              <w:rPr>
                <w:sz w:val="20"/>
                <w:szCs w:val="20"/>
              </w:rPr>
              <w:t xml:space="preserve"> раз в год </w:t>
            </w:r>
          </w:p>
          <w:p w14:paraId="52E477A5" w14:textId="77777777" w:rsidR="009D5EBE" w:rsidRPr="00E65925" w:rsidRDefault="009D5EBE" w:rsidP="00755903">
            <w:pPr>
              <w:jc w:val="center"/>
              <w:rPr>
                <w:sz w:val="20"/>
                <w:szCs w:val="20"/>
              </w:rPr>
            </w:pPr>
            <w:r w:rsidRPr="00102C8A">
              <w:rPr>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21CED06E" w14:textId="77777777" w:rsidR="009D5EBE" w:rsidRPr="0084419E" w:rsidRDefault="009D5EBE" w:rsidP="00755903">
            <w:pPr>
              <w:jc w:val="center"/>
              <w:rPr>
                <w:b/>
              </w:rPr>
            </w:pPr>
            <w:r>
              <w:rPr>
                <w:rFonts w:ascii="Calibri" w:hAnsi="Calibri" w:cs="Calibri"/>
                <w:color w:val="000000"/>
              </w:rPr>
              <w:t>3996,47</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161EDD7C" w14:textId="77777777" w:rsidR="009D5EBE" w:rsidRPr="0084419E" w:rsidRDefault="009D5EBE" w:rsidP="00755903">
            <w:pPr>
              <w:jc w:val="center"/>
              <w:rPr>
                <w:b/>
              </w:rPr>
            </w:pPr>
            <w:r>
              <w:rPr>
                <w:rFonts w:ascii="Calibri" w:hAnsi="Calibri" w:cs="Calibri"/>
                <w:color w:val="000000"/>
              </w:rPr>
              <w:t>0,98</w:t>
            </w:r>
          </w:p>
        </w:tc>
      </w:tr>
      <w:tr w:rsidR="009D5EBE" w:rsidRPr="00D4587F" w14:paraId="510FB81F" w14:textId="77777777" w:rsidTr="00755903">
        <w:trPr>
          <w:trHeight w:val="94"/>
        </w:trPr>
        <w:tc>
          <w:tcPr>
            <w:tcW w:w="6238" w:type="dxa"/>
            <w:tcBorders>
              <w:top w:val="single" w:sz="4" w:space="0" w:color="000000"/>
              <w:left w:val="single" w:sz="4" w:space="0" w:color="000000"/>
              <w:bottom w:val="single" w:sz="4" w:space="0" w:color="auto"/>
              <w:right w:val="nil"/>
            </w:tcBorders>
          </w:tcPr>
          <w:p w14:paraId="282A69F8" w14:textId="77777777" w:rsidR="009D5EBE" w:rsidRPr="00E65925" w:rsidRDefault="009D5EBE" w:rsidP="00755903">
            <w:pPr>
              <w:jc w:val="both"/>
              <w:rPr>
                <w:color w:val="000000"/>
                <w:sz w:val="20"/>
                <w:szCs w:val="20"/>
              </w:rPr>
            </w:pPr>
            <w:r w:rsidRPr="0084419E">
              <w:rPr>
                <w:b/>
                <w:bCs/>
              </w:rPr>
              <w:t>5. Биллинговое обслуживание</w:t>
            </w:r>
            <w:r w:rsidRPr="00E65925">
              <w:rPr>
                <w:sz w:val="20"/>
                <w:szCs w:val="20"/>
              </w:rPr>
              <w:t xml:space="preserve"> (Начисление кварт. платы, сбор денежных средств с населения, оплата банковских услуг с учетом биллинга за коммунальные услуги)</w:t>
            </w:r>
          </w:p>
        </w:tc>
        <w:tc>
          <w:tcPr>
            <w:tcW w:w="1701" w:type="dxa"/>
            <w:tcBorders>
              <w:top w:val="single" w:sz="4" w:space="0" w:color="000000"/>
              <w:left w:val="single" w:sz="4" w:space="0" w:color="000000"/>
              <w:bottom w:val="single" w:sz="4" w:space="0" w:color="auto"/>
              <w:right w:val="nil"/>
            </w:tcBorders>
            <w:vAlign w:val="center"/>
          </w:tcPr>
          <w:p w14:paraId="7E301A18" w14:textId="77777777" w:rsidR="009D5EBE" w:rsidRPr="00E65925" w:rsidRDefault="009D5EBE" w:rsidP="00755903">
            <w:pPr>
              <w:jc w:val="center"/>
              <w:rPr>
                <w:sz w:val="20"/>
                <w:szCs w:val="20"/>
              </w:rPr>
            </w:pPr>
            <w:r w:rsidRPr="00102C8A">
              <w:rPr>
                <w:sz w:val="20"/>
                <w:szCs w:val="20"/>
              </w:rPr>
              <w:t>Постоянно, в течении срока действия договора</w:t>
            </w:r>
          </w:p>
        </w:tc>
        <w:tc>
          <w:tcPr>
            <w:tcW w:w="1134" w:type="dxa"/>
            <w:tcBorders>
              <w:top w:val="single" w:sz="4" w:space="0" w:color="000000"/>
              <w:left w:val="single" w:sz="4" w:space="0" w:color="000000"/>
              <w:bottom w:val="single" w:sz="4" w:space="0" w:color="auto"/>
              <w:right w:val="nil"/>
            </w:tcBorders>
            <w:vAlign w:val="center"/>
          </w:tcPr>
          <w:p w14:paraId="1666041B" w14:textId="77777777" w:rsidR="009D5EBE" w:rsidRPr="002B0E43" w:rsidRDefault="009D5EBE" w:rsidP="00755903">
            <w:pPr>
              <w:jc w:val="center"/>
              <w:rPr>
                <w:b/>
                <w:bCs/>
              </w:rPr>
            </w:pPr>
            <w:r w:rsidRPr="002B0E43">
              <w:rPr>
                <w:rFonts w:ascii="Calibri" w:hAnsi="Calibri" w:cs="Calibri"/>
                <w:b/>
                <w:bCs/>
                <w:color w:val="000000"/>
              </w:rPr>
              <w:t>12038,72</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62B83D2C" w14:textId="77777777" w:rsidR="009D5EBE" w:rsidRPr="002B0E43" w:rsidRDefault="009D5EBE" w:rsidP="00755903">
            <w:pPr>
              <w:jc w:val="center"/>
              <w:rPr>
                <w:b/>
                <w:bCs/>
              </w:rPr>
            </w:pPr>
            <w:r w:rsidRPr="002B0E43">
              <w:rPr>
                <w:rFonts w:ascii="Calibri" w:hAnsi="Calibri" w:cs="Calibri"/>
                <w:b/>
                <w:bCs/>
                <w:color w:val="000000"/>
              </w:rPr>
              <w:t>2,95</w:t>
            </w:r>
          </w:p>
        </w:tc>
      </w:tr>
      <w:tr w:rsidR="009D5EBE" w:rsidRPr="00D4587F" w14:paraId="411B6EC3" w14:textId="77777777" w:rsidTr="00755903">
        <w:trPr>
          <w:trHeight w:val="94"/>
        </w:trPr>
        <w:tc>
          <w:tcPr>
            <w:tcW w:w="6238" w:type="dxa"/>
            <w:tcBorders>
              <w:top w:val="single" w:sz="4" w:space="0" w:color="000000"/>
              <w:left w:val="single" w:sz="4" w:space="0" w:color="000000"/>
              <w:bottom w:val="single" w:sz="4" w:space="0" w:color="auto"/>
              <w:right w:val="nil"/>
            </w:tcBorders>
          </w:tcPr>
          <w:p w14:paraId="63174FC2" w14:textId="77777777" w:rsidR="009D5EBE" w:rsidRPr="00E65925" w:rsidRDefault="009D5EBE" w:rsidP="00755903">
            <w:pPr>
              <w:jc w:val="both"/>
              <w:rPr>
                <w:color w:val="000000"/>
                <w:sz w:val="20"/>
                <w:szCs w:val="20"/>
              </w:rPr>
            </w:pPr>
            <w:r>
              <w:rPr>
                <w:b/>
                <w:bCs/>
                <w:sz w:val="20"/>
                <w:szCs w:val="20"/>
              </w:rPr>
              <w:t>6</w:t>
            </w:r>
            <w:r w:rsidRPr="0084419E">
              <w:rPr>
                <w:b/>
                <w:bCs/>
                <w:sz w:val="20"/>
                <w:szCs w:val="20"/>
              </w:rPr>
              <w:t>.  Ведение регистрационного учета населения</w:t>
            </w:r>
            <w:r w:rsidRPr="00E65925">
              <w:rPr>
                <w:sz w:val="20"/>
                <w:szCs w:val="20"/>
              </w:rPr>
              <w:t xml:space="preserve"> (организация работы паспортного стола)</w:t>
            </w:r>
          </w:p>
        </w:tc>
        <w:tc>
          <w:tcPr>
            <w:tcW w:w="1701" w:type="dxa"/>
            <w:tcBorders>
              <w:top w:val="single" w:sz="4" w:space="0" w:color="000000"/>
              <w:left w:val="single" w:sz="4" w:space="0" w:color="000000"/>
              <w:bottom w:val="single" w:sz="4" w:space="0" w:color="auto"/>
              <w:right w:val="nil"/>
            </w:tcBorders>
            <w:vAlign w:val="center"/>
          </w:tcPr>
          <w:p w14:paraId="105B9ECB" w14:textId="77777777" w:rsidR="009D5EBE" w:rsidRPr="00E65925" w:rsidRDefault="009D5EBE" w:rsidP="00755903">
            <w:pPr>
              <w:jc w:val="center"/>
              <w:rPr>
                <w:sz w:val="20"/>
                <w:szCs w:val="20"/>
              </w:rPr>
            </w:pPr>
            <w:r w:rsidRPr="00102C8A">
              <w:rPr>
                <w:sz w:val="20"/>
                <w:szCs w:val="20"/>
              </w:rPr>
              <w:t>Постоянно, в течении срока действия договора</w:t>
            </w:r>
          </w:p>
        </w:tc>
        <w:tc>
          <w:tcPr>
            <w:tcW w:w="1134" w:type="dxa"/>
            <w:tcBorders>
              <w:top w:val="single" w:sz="4" w:space="0" w:color="000000"/>
              <w:left w:val="single" w:sz="4" w:space="0" w:color="000000"/>
              <w:bottom w:val="single" w:sz="4" w:space="0" w:color="auto"/>
              <w:right w:val="nil"/>
            </w:tcBorders>
            <w:vAlign w:val="center"/>
          </w:tcPr>
          <w:p w14:paraId="25E79901" w14:textId="77777777" w:rsidR="009D5EBE" w:rsidRPr="002B0E43" w:rsidRDefault="009D5EBE" w:rsidP="00755903">
            <w:pPr>
              <w:jc w:val="center"/>
              <w:rPr>
                <w:b/>
                <w:bCs/>
              </w:rPr>
            </w:pPr>
            <w:r w:rsidRPr="002B0E43">
              <w:rPr>
                <w:rFonts w:ascii="Calibri" w:hAnsi="Calibri" w:cs="Calibri"/>
                <w:b/>
                <w:bCs/>
                <w:color w:val="000000"/>
              </w:rPr>
              <w:t>3059,01</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40E58B3D" w14:textId="77777777" w:rsidR="009D5EBE" w:rsidRPr="002B0E43" w:rsidRDefault="009D5EBE" w:rsidP="00755903">
            <w:pPr>
              <w:jc w:val="center"/>
              <w:rPr>
                <w:b/>
                <w:bCs/>
              </w:rPr>
            </w:pPr>
            <w:r w:rsidRPr="002B0E43">
              <w:rPr>
                <w:rFonts w:ascii="Calibri" w:hAnsi="Calibri" w:cs="Calibri"/>
                <w:b/>
                <w:bCs/>
                <w:color w:val="000000"/>
              </w:rPr>
              <w:t>0,75</w:t>
            </w:r>
          </w:p>
        </w:tc>
      </w:tr>
      <w:tr w:rsidR="009D5EBE" w:rsidRPr="00D4587F" w14:paraId="0DB505C9" w14:textId="77777777" w:rsidTr="00755903">
        <w:trPr>
          <w:trHeight w:val="373"/>
        </w:trPr>
        <w:tc>
          <w:tcPr>
            <w:tcW w:w="6238" w:type="dxa"/>
            <w:tcBorders>
              <w:top w:val="single" w:sz="4" w:space="0" w:color="000000"/>
              <w:left w:val="single" w:sz="4" w:space="0" w:color="000000"/>
              <w:bottom w:val="single" w:sz="4" w:space="0" w:color="auto"/>
              <w:right w:val="nil"/>
            </w:tcBorders>
          </w:tcPr>
          <w:p w14:paraId="5475133E" w14:textId="77777777" w:rsidR="009D5EBE" w:rsidRPr="00E65925" w:rsidRDefault="009D5EBE" w:rsidP="00755903">
            <w:pPr>
              <w:jc w:val="both"/>
              <w:rPr>
                <w:color w:val="000000"/>
                <w:sz w:val="20"/>
                <w:szCs w:val="20"/>
              </w:rPr>
            </w:pPr>
            <w:r w:rsidRPr="0084419E">
              <w:rPr>
                <w:b/>
                <w:bCs/>
              </w:rPr>
              <w:t>7. Расходы на управление многоквартирным домом:</w:t>
            </w:r>
            <w:r w:rsidRPr="0084419E">
              <w:rPr>
                <w:sz w:val="20"/>
                <w:szCs w:val="20"/>
              </w:rPr>
              <w:t xml:space="preserve"> </w:t>
            </w:r>
            <w:r>
              <w:rPr>
                <w:sz w:val="20"/>
                <w:szCs w:val="20"/>
              </w:rPr>
              <w:t>р</w:t>
            </w:r>
            <w:r w:rsidRPr="00E65925">
              <w:rPr>
                <w:sz w:val="20"/>
                <w:szCs w:val="20"/>
              </w:rPr>
              <w:t xml:space="preserve">асходы по  осуществлению планового надзора за техническим состоянием жилого дома, обеспечение его содержания и ремонта; организация работ по обследованию объектов с целью определения их технической готовности к эксплуатации (в т.ч. сезонной), необходимости проведения текущего и капитального ремонта; </w:t>
            </w:r>
            <w:r w:rsidRPr="00E65925">
              <w:rPr>
                <w:sz w:val="20"/>
                <w:szCs w:val="20"/>
              </w:rPr>
              <w:lastRenderedPageBreak/>
              <w:t>планирование работ по содержанию и ремонту домов; осуществление систематического контроля над качеством услуг; ведение технической документации на жилые дома; работа с населением, в том числе рассмотрение обращений жалоб по качеству обслуживания;</w:t>
            </w:r>
          </w:p>
        </w:tc>
        <w:tc>
          <w:tcPr>
            <w:tcW w:w="1701" w:type="dxa"/>
            <w:tcBorders>
              <w:top w:val="single" w:sz="4" w:space="0" w:color="000000"/>
              <w:left w:val="single" w:sz="4" w:space="0" w:color="000000"/>
              <w:bottom w:val="single" w:sz="4" w:space="0" w:color="auto"/>
              <w:right w:val="nil"/>
            </w:tcBorders>
            <w:vAlign w:val="center"/>
          </w:tcPr>
          <w:p w14:paraId="2A701AA6" w14:textId="77777777" w:rsidR="009D5EBE" w:rsidRPr="00E65925" w:rsidRDefault="009D5EBE" w:rsidP="00755903">
            <w:pPr>
              <w:jc w:val="center"/>
              <w:rPr>
                <w:sz w:val="20"/>
                <w:szCs w:val="20"/>
              </w:rPr>
            </w:pPr>
            <w:r w:rsidRPr="00102C8A">
              <w:rPr>
                <w:sz w:val="20"/>
                <w:szCs w:val="20"/>
              </w:rPr>
              <w:lastRenderedPageBreak/>
              <w:t>Постоянно, в течении срока действия договора</w:t>
            </w:r>
          </w:p>
        </w:tc>
        <w:tc>
          <w:tcPr>
            <w:tcW w:w="1134" w:type="dxa"/>
            <w:tcBorders>
              <w:top w:val="single" w:sz="4" w:space="0" w:color="000000"/>
              <w:left w:val="single" w:sz="4" w:space="0" w:color="000000"/>
              <w:bottom w:val="single" w:sz="4" w:space="0" w:color="auto"/>
              <w:right w:val="nil"/>
            </w:tcBorders>
            <w:vAlign w:val="center"/>
          </w:tcPr>
          <w:p w14:paraId="29BB2614" w14:textId="77777777" w:rsidR="009D5EBE" w:rsidRPr="002B0E43" w:rsidRDefault="009D5EBE" w:rsidP="00755903">
            <w:pPr>
              <w:jc w:val="center"/>
              <w:rPr>
                <w:b/>
                <w:bCs/>
              </w:rPr>
            </w:pPr>
            <w:r w:rsidRPr="002B0E43">
              <w:rPr>
                <w:rFonts w:ascii="Calibri" w:hAnsi="Calibri" w:cs="Calibri"/>
                <w:b/>
                <w:bCs/>
                <w:color w:val="000000"/>
              </w:rPr>
              <w:t>9769,12</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0BB08398" w14:textId="77777777" w:rsidR="009D5EBE" w:rsidRPr="002B0E43" w:rsidRDefault="009D5EBE" w:rsidP="00755903">
            <w:pPr>
              <w:jc w:val="center"/>
              <w:rPr>
                <w:b/>
                <w:bCs/>
              </w:rPr>
            </w:pPr>
            <w:r w:rsidRPr="002B0E43">
              <w:rPr>
                <w:rFonts w:ascii="Calibri" w:hAnsi="Calibri" w:cs="Calibri"/>
                <w:b/>
                <w:bCs/>
                <w:color w:val="000000"/>
              </w:rPr>
              <w:t>2,40</w:t>
            </w:r>
          </w:p>
        </w:tc>
      </w:tr>
      <w:tr w:rsidR="009D5EBE" w:rsidRPr="00D4587F" w14:paraId="25043466" w14:textId="77777777" w:rsidTr="00755903">
        <w:trPr>
          <w:trHeight w:val="373"/>
        </w:trPr>
        <w:tc>
          <w:tcPr>
            <w:tcW w:w="6238" w:type="dxa"/>
            <w:tcBorders>
              <w:top w:val="single" w:sz="4" w:space="0" w:color="000000"/>
              <w:left w:val="single" w:sz="4" w:space="0" w:color="000000"/>
              <w:bottom w:val="single" w:sz="4" w:space="0" w:color="auto"/>
              <w:right w:val="nil"/>
            </w:tcBorders>
          </w:tcPr>
          <w:p w14:paraId="74AB9FE5" w14:textId="77777777" w:rsidR="009D5EBE" w:rsidRPr="0084419E" w:rsidRDefault="009D5EBE" w:rsidP="00755903">
            <w:pPr>
              <w:jc w:val="both"/>
              <w:rPr>
                <w:b/>
              </w:rPr>
            </w:pPr>
            <w:r>
              <w:rPr>
                <w:b/>
              </w:rPr>
              <w:lastRenderedPageBreak/>
              <w:t>8</w:t>
            </w:r>
            <w:r w:rsidRPr="0084419E">
              <w:rPr>
                <w:b/>
              </w:rPr>
              <w:t>. Расчистка придомовой территории механизированным способом от снега спец. техникой в зимний период</w:t>
            </w:r>
          </w:p>
        </w:tc>
        <w:tc>
          <w:tcPr>
            <w:tcW w:w="1701" w:type="dxa"/>
            <w:tcBorders>
              <w:top w:val="single" w:sz="4" w:space="0" w:color="000000"/>
              <w:left w:val="single" w:sz="4" w:space="0" w:color="000000"/>
              <w:bottom w:val="single" w:sz="4" w:space="0" w:color="auto"/>
              <w:right w:val="nil"/>
            </w:tcBorders>
            <w:vAlign w:val="center"/>
          </w:tcPr>
          <w:p w14:paraId="77221703" w14:textId="77777777" w:rsidR="009D5EBE" w:rsidRPr="00E65925" w:rsidRDefault="009D5EBE" w:rsidP="00755903">
            <w:pPr>
              <w:jc w:val="center"/>
              <w:rPr>
                <w:sz w:val="20"/>
                <w:szCs w:val="20"/>
              </w:rPr>
            </w:pPr>
            <w:r w:rsidRPr="00102C8A">
              <w:rPr>
                <w:sz w:val="20"/>
                <w:szCs w:val="20"/>
              </w:rPr>
              <w:t>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71D9D3FC" w14:textId="77777777" w:rsidR="009D5EBE" w:rsidRPr="002B0E43" w:rsidRDefault="009D5EBE" w:rsidP="00755903">
            <w:pPr>
              <w:jc w:val="center"/>
              <w:rPr>
                <w:b/>
                <w:bCs/>
              </w:rPr>
            </w:pPr>
            <w:r w:rsidRPr="002B0E43">
              <w:rPr>
                <w:rFonts w:ascii="Calibri" w:hAnsi="Calibri" w:cs="Calibri"/>
                <w:b/>
                <w:bCs/>
                <w:color w:val="000000"/>
              </w:rPr>
              <w:t>6907,45</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4CA65B2A" w14:textId="77777777" w:rsidR="009D5EBE" w:rsidRPr="002B0E43" w:rsidRDefault="009D5EBE" w:rsidP="00755903">
            <w:pPr>
              <w:jc w:val="center"/>
              <w:rPr>
                <w:b/>
                <w:bCs/>
              </w:rPr>
            </w:pPr>
            <w:r w:rsidRPr="002B0E43">
              <w:rPr>
                <w:rFonts w:ascii="Calibri" w:hAnsi="Calibri" w:cs="Calibri"/>
                <w:b/>
                <w:bCs/>
                <w:color w:val="000000"/>
              </w:rPr>
              <w:t>1,69</w:t>
            </w:r>
          </w:p>
        </w:tc>
      </w:tr>
      <w:tr w:rsidR="009D5EBE" w:rsidRPr="00D4587F" w14:paraId="1C1997C8" w14:textId="77777777" w:rsidTr="00755903">
        <w:trPr>
          <w:trHeight w:val="373"/>
        </w:trPr>
        <w:tc>
          <w:tcPr>
            <w:tcW w:w="6238" w:type="dxa"/>
            <w:tcBorders>
              <w:top w:val="single" w:sz="4" w:space="0" w:color="000000"/>
              <w:left w:val="single" w:sz="4" w:space="0" w:color="000000"/>
              <w:bottom w:val="single" w:sz="4" w:space="0" w:color="auto"/>
              <w:right w:val="nil"/>
            </w:tcBorders>
            <w:vAlign w:val="center"/>
          </w:tcPr>
          <w:p w14:paraId="2D5AF43D" w14:textId="77777777" w:rsidR="009D5EBE" w:rsidRPr="0084419E" w:rsidRDefault="009D5EBE" w:rsidP="00755903">
            <w:pPr>
              <w:jc w:val="both"/>
              <w:rPr>
                <w:b/>
                <w:bCs/>
              </w:rPr>
            </w:pPr>
            <w:r w:rsidRPr="0084419E">
              <w:rPr>
                <w:b/>
              </w:rPr>
              <w:t xml:space="preserve">Итого </w:t>
            </w:r>
          </w:p>
        </w:tc>
        <w:tc>
          <w:tcPr>
            <w:tcW w:w="1701" w:type="dxa"/>
            <w:tcBorders>
              <w:top w:val="single" w:sz="4" w:space="0" w:color="000000"/>
              <w:left w:val="single" w:sz="4" w:space="0" w:color="000000"/>
              <w:bottom w:val="single" w:sz="4" w:space="0" w:color="auto"/>
              <w:right w:val="nil"/>
            </w:tcBorders>
            <w:vAlign w:val="center"/>
          </w:tcPr>
          <w:p w14:paraId="15589111" w14:textId="77777777" w:rsidR="009D5EBE" w:rsidRPr="00E65925" w:rsidRDefault="009D5EBE" w:rsidP="00755903">
            <w:pPr>
              <w:jc w:val="center"/>
              <w:rPr>
                <w:sz w:val="20"/>
                <w:szCs w:val="20"/>
              </w:rPr>
            </w:pPr>
          </w:p>
        </w:tc>
        <w:tc>
          <w:tcPr>
            <w:tcW w:w="1134" w:type="dxa"/>
            <w:tcBorders>
              <w:top w:val="single" w:sz="4" w:space="0" w:color="000000"/>
              <w:left w:val="single" w:sz="4" w:space="0" w:color="000000"/>
              <w:bottom w:val="single" w:sz="4" w:space="0" w:color="auto"/>
              <w:right w:val="nil"/>
            </w:tcBorders>
            <w:vAlign w:val="center"/>
          </w:tcPr>
          <w:p w14:paraId="01C208E7" w14:textId="77777777" w:rsidR="009D5EBE" w:rsidRPr="002B0E43" w:rsidRDefault="009D5EBE" w:rsidP="00755903">
            <w:pPr>
              <w:jc w:val="center"/>
              <w:rPr>
                <w:b/>
                <w:bCs/>
              </w:rPr>
            </w:pPr>
            <w:r w:rsidRPr="002B0E43">
              <w:rPr>
                <w:rFonts w:ascii="Calibri" w:hAnsi="Calibri" w:cs="Calibri"/>
                <w:b/>
                <w:bCs/>
                <w:color w:val="000000"/>
              </w:rPr>
              <w:t>88366,07</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0BDC4396" w14:textId="77777777" w:rsidR="009D5EBE" w:rsidRPr="002B0E43" w:rsidRDefault="009D5EBE" w:rsidP="00755903">
            <w:pPr>
              <w:jc w:val="center"/>
              <w:rPr>
                <w:b/>
                <w:bCs/>
              </w:rPr>
            </w:pPr>
            <w:r w:rsidRPr="002B0E43">
              <w:rPr>
                <w:rFonts w:ascii="Calibri" w:hAnsi="Calibri" w:cs="Calibri"/>
                <w:b/>
                <w:bCs/>
                <w:color w:val="000000"/>
              </w:rPr>
              <w:t>21,67</w:t>
            </w:r>
          </w:p>
        </w:tc>
      </w:tr>
    </w:tbl>
    <w:p w14:paraId="7771C284" w14:textId="77777777" w:rsidR="009D5EBE" w:rsidRPr="00587F09" w:rsidRDefault="009D5EBE" w:rsidP="009D5EBE">
      <w:pPr>
        <w:jc w:val="both"/>
      </w:pPr>
      <w:r w:rsidRPr="00587F09">
        <w:t>Примечание</w:t>
      </w:r>
      <w:r>
        <w:t>:</w:t>
      </w:r>
      <w:r w:rsidRPr="00587F09">
        <w:t xml:space="preserve"> Перечень работ и услуг по содержанию и ремонту общего имущества собственников </w:t>
      </w:r>
      <w:r>
        <w:t>п</w:t>
      </w:r>
      <w:r w:rsidRPr="00587F09">
        <w:t>омещений в многоквартирном доме определяется организатором конкурса.</w:t>
      </w:r>
    </w:p>
    <w:p w14:paraId="66EA0749" w14:textId="3B265BBA" w:rsidR="009D5EBE" w:rsidRDefault="009D5EBE" w:rsidP="00613445">
      <w:pPr>
        <w:snapToGrid w:val="0"/>
        <w:ind w:left="2832" w:firstLine="708"/>
        <w:jc w:val="right"/>
      </w:pPr>
    </w:p>
    <w:p w14:paraId="4999D11A" w14:textId="0771AA9B" w:rsidR="009D5EBE" w:rsidRDefault="009D5EBE" w:rsidP="00613445">
      <w:pPr>
        <w:snapToGrid w:val="0"/>
        <w:ind w:left="2832" w:firstLine="708"/>
        <w:jc w:val="right"/>
      </w:pPr>
    </w:p>
    <w:p w14:paraId="2EAAB0FC" w14:textId="6554819F" w:rsidR="00CD2D37" w:rsidRDefault="00CD2D37" w:rsidP="00613445">
      <w:pPr>
        <w:snapToGrid w:val="0"/>
        <w:ind w:left="2832" w:firstLine="708"/>
        <w:jc w:val="right"/>
      </w:pPr>
    </w:p>
    <w:p w14:paraId="75FD94F0" w14:textId="1C47B5C6" w:rsidR="00CD2D37" w:rsidRDefault="00CD2D37" w:rsidP="00613445">
      <w:pPr>
        <w:snapToGrid w:val="0"/>
        <w:ind w:left="2832" w:firstLine="708"/>
        <w:jc w:val="right"/>
      </w:pPr>
    </w:p>
    <w:p w14:paraId="061526B4" w14:textId="747A7C96" w:rsidR="00CD2D37" w:rsidRDefault="00CD2D37" w:rsidP="00613445">
      <w:pPr>
        <w:snapToGrid w:val="0"/>
        <w:ind w:left="2832" w:firstLine="708"/>
        <w:jc w:val="right"/>
      </w:pPr>
    </w:p>
    <w:p w14:paraId="1A0A8559" w14:textId="20AA6EBE" w:rsidR="00CD2D37" w:rsidRDefault="00CD2D37" w:rsidP="00613445">
      <w:pPr>
        <w:snapToGrid w:val="0"/>
        <w:ind w:left="2832" w:firstLine="708"/>
        <w:jc w:val="right"/>
      </w:pPr>
    </w:p>
    <w:p w14:paraId="45672678" w14:textId="77777777" w:rsidR="00CD2D37" w:rsidRDefault="00CD2D37" w:rsidP="00613445">
      <w:pPr>
        <w:snapToGrid w:val="0"/>
        <w:ind w:left="2832" w:firstLine="708"/>
        <w:jc w:val="right"/>
      </w:pPr>
    </w:p>
    <w:p w14:paraId="33C767A2" w14:textId="2491C650" w:rsidR="009D5EBE" w:rsidRDefault="009D5EBE" w:rsidP="00613445">
      <w:pPr>
        <w:snapToGrid w:val="0"/>
        <w:ind w:left="2832" w:firstLine="708"/>
        <w:jc w:val="right"/>
      </w:pPr>
      <w:r>
        <w:t>Приложение №</w:t>
      </w:r>
      <w:r w:rsidR="00CD2D37">
        <w:t>57</w:t>
      </w:r>
    </w:p>
    <w:p w14:paraId="55F1CD61" w14:textId="3860F8C7" w:rsidR="009D5EBE" w:rsidRDefault="009D5EBE" w:rsidP="00613445">
      <w:pPr>
        <w:snapToGrid w:val="0"/>
        <w:ind w:left="2832" w:firstLine="708"/>
        <w:jc w:val="right"/>
      </w:pPr>
    </w:p>
    <w:p w14:paraId="59599B72" w14:textId="3BBC1D06" w:rsidR="00755903" w:rsidRPr="008F7450" w:rsidRDefault="00CD2D37" w:rsidP="00755903">
      <w:pPr>
        <w:pStyle w:val="ConsPlusNonformat"/>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755903" w:rsidRPr="008F7450">
        <w:rPr>
          <w:rFonts w:ascii="Times New Roman" w:hAnsi="Times New Roman" w:cs="Times New Roman"/>
          <w:b/>
          <w:bCs/>
          <w:sz w:val="22"/>
          <w:szCs w:val="22"/>
        </w:rPr>
        <w:t>УТВЕРЖДАЮ:</w:t>
      </w:r>
    </w:p>
    <w:p w14:paraId="5DAD3CC1" w14:textId="77777777" w:rsidR="00755903" w:rsidRDefault="00755903" w:rsidP="0075590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5A0097DF" w14:textId="77777777" w:rsidR="00755903" w:rsidRDefault="00755903" w:rsidP="0075590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63CF2518" w14:textId="77777777" w:rsidR="00755903" w:rsidRDefault="00755903" w:rsidP="00755903">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1CCEF6D1" w14:textId="77777777" w:rsidR="00755903" w:rsidRDefault="00755903" w:rsidP="0075590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4ADF7562" w14:textId="77777777" w:rsidR="00755903" w:rsidRDefault="00755903" w:rsidP="0075590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79A7190C" w14:textId="77777777" w:rsidR="00755903" w:rsidRDefault="00755903" w:rsidP="00755903">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1A78E982" w14:textId="77777777" w:rsidR="00755903" w:rsidRDefault="00755903" w:rsidP="0075590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2BA2D55A" w14:textId="77777777" w:rsidR="00755903" w:rsidRDefault="00755903" w:rsidP="00755903">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20DFAF38" w14:textId="77777777" w:rsidR="00755903" w:rsidRDefault="00755903" w:rsidP="0075590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4051C2CC" w14:textId="77777777" w:rsidR="00755903" w:rsidRDefault="00755903" w:rsidP="00755903">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1BAAE294" w14:textId="77777777" w:rsidR="00755903" w:rsidRDefault="00755903" w:rsidP="0075590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05C312C6" w14:textId="77777777" w:rsidR="00755903" w:rsidRDefault="00755903" w:rsidP="0075590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27B3E297" w14:textId="77777777" w:rsidR="00755903" w:rsidRDefault="00755903" w:rsidP="00755903">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3B087839" w14:textId="77777777" w:rsidR="00755903" w:rsidRDefault="00755903" w:rsidP="00755903">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4EF8F37B" w14:textId="77777777" w:rsidR="00755903" w:rsidRDefault="00755903" w:rsidP="00755903">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(дата утверждения)</w:t>
      </w:r>
    </w:p>
    <w:p w14:paraId="3FA1882E" w14:textId="77777777" w:rsidR="00755903" w:rsidRDefault="00755903" w:rsidP="00755903">
      <w:pPr>
        <w:pStyle w:val="ConsPlusNonformat"/>
        <w:jc w:val="center"/>
        <w:rPr>
          <w:rFonts w:ascii="Times New Roman" w:hAnsi="Times New Roman" w:cs="Times New Roman"/>
          <w:sz w:val="22"/>
          <w:szCs w:val="22"/>
        </w:rPr>
      </w:pPr>
    </w:p>
    <w:p w14:paraId="32F22607" w14:textId="77777777" w:rsidR="00755903" w:rsidRPr="00632C5F" w:rsidRDefault="00755903" w:rsidP="00755903">
      <w:pPr>
        <w:pStyle w:val="ConsPlusNonformat"/>
        <w:jc w:val="both"/>
        <w:rPr>
          <w:rFonts w:ascii="Times New Roman" w:hAnsi="Times New Roman" w:cs="Times New Roman"/>
          <w:sz w:val="22"/>
          <w:szCs w:val="22"/>
        </w:rPr>
      </w:pPr>
    </w:p>
    <w:p w14:paraId="0EA9A1CE" w14:textId="77777777" w:rsidR="00755903" w:rsidRPr="00730030" w:rsidRDefault="00755903" w:rsidP="00755903">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АКТ</w:t>
      </w:r>
    </w:p>
    <w:p w14:paraId="1CB10559" w14:textId="77777777" w:rsidR="00755903" w:rsidRPr="00730030" w:rsidRDefault="00755903" w:rsidP="00755903">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о состоянии общего имущества собственников</w:t>
      </w:r>
    </w:p>
    <w:p w14:paraId="4E26F2EF" w14:textId="77777777" w:rsidR="00755903" w:rsidRDefault="00755903" w:rsidP="00755903">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помещений в многоквартирном доме, являющегося объектом конкурса</w:t>
      </w:r>
    </w:p>
    <w:p w14:paraId="47429F3A" w14:textId="77777777" w:rsidR="00755903" w:rsidRPr="00632C5F" w:rsidRDefault="00755903" w:rsidP="00755903">
      <w:pPr>
        <w:pStyle w:val="ConsPlusNonformat"/>
        <w:jc w:val="both"/>
        <w:rPr>
          <w:rFonts w:ascii="Times New Roman" w:hAnsi="Times New Roman" w:cs="Times New Roman"/>
          <w:sz w:val="22"/>
          <w:szCs w:val="22"/>
        </w:rPr>
      </w:pPr>
    </w:p>
    <w:p w14:paraId="61E35D31" w14:textId="77777777" w:rsidR="00755903" w:rsidRPr="00632C5F" w:rsidRDefault="00755903" w:rsidP="00755903">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I. Общие сведения о многоквартирном доме</w:t>
      </w:r>
      <w:r>
        <w:rPr>
          <w:rFonts w:ascii="Times New Roman" w:hAnsi="Times New Roman" w:cs="Times New Roman"/>
          <w:sz w:val="22"/>
          <w:szCs w:val="22"/>
        </w:rPr>
        <w:t>:</w:t>
      </w:r>
    </w:p>
    <w:p w14:paraId="6A7B1AEE" w14:textId="77777777" w:rsidR="00755903" w:rsidRDefault="00755903" w:rsidP="00755903">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 Адрес многоквартирного дома: </w:t>
      </w:r>
      <w:r w:rsidRPr="00632C5F">
        <w:rPr>
          <w:rFonts w:ascii="Times New Roman" w:hAnsi="Times New Roman" w:cs="Times New Roman"/>
          <w:b/>
          <w:sz w:val="22"/>
          <w:szCs w:val="22"/>
          <w:u w:val="single"/>
        </w:rPr>
        <w:t>Нижегородская область, г.</w:t>
      </w:r>
      <w:r>
        <w:rPr>
          <w:rFonts w:ascii="Times New Roman" w:hAnsi="Times New Roman" w:cs="Times New Roman"/>
          <w:b/>
          <w:sz w:val="22"/>
          <w:szCs w:val="22"/>
          <w:u w:val="single"/>
        </w:rPr>
        <w:t xml:space="preserve"> Шахунья, р.п. Вахтан, </w:t>
      </w:r>
    </w:p>
    <w:p w14:paraId="0FC51F84" w14:textId="77777777" w:rsidR="00755903" w:rsidRPr="00632C5F" w:rsidRDefault="00755903" w:rsidP="00755903">
      <w:pPr>
        <w:pStyle w:val="ConsPlusNonformat"/>
        <w:jc w:val="both"/>
        <w:rPr>
          <w:rFonts w:ascii="Times New Roman" w:hAnsi="Times New Roman" w:cs="Times New Roman"/>
          <w:b/>
          <w:sz w:val="22"/>
          <w:szCs w:val="22"/>
          <w:u w:val="single"/>
        </w:rPr>
      </w:pPr>
      <w:r>
        <w:rPr>
          <w:rFonts w:ascii="Times New Roman" w:hAnsi="Times New Roman" w:cs="Times New Roman"/>
          <w:b/>
          <w:sz w:val="22"/>
          <w:szCs w:val="22"/>
          <w:u w:val="single"/>
        </w:rPr>
        <w:t>улица Гагарина, дом № 3</w:t>
      </w:r>
    </w:p>
    <w:p w14:paraId="1856B285" w14:textId="77777777" w:rsidR="00755903" w:rsidRPr="00632C5F" w:rsidRDefault="00755903" w:rsidP="00755903">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2. Кадастровый номер многоквартирного дома</w:t>
      </w:r>
      <w:r>
        <w:rPr>
          <w:rFonts w:ascii="Times New Roman" w:hAnsi="Times New Roman" w:cs="Times New Roman"/>
          <w:sz w:val="22"/>
          <w:szCs w:val="22"/>
        </w:rPr>
        <w:t xml:space="preserve"> </w:t>
      </w:r>
      <w:r w:rsidRPr="00632C5F">
        <w:rPr>
          <w:rFonts w:ascii="Times New Roman" w:hAnsi="Times New Roman" w:cs="Times New Roman"/>
          <w:sz w:val="22"/>
          <w:szCs w:val="22"/>
        </w:rPr>
        <w:t>(при его наличии):</w:t>
      </w:r>
      <w:r>
        <w:rPr>
          <w:rFonts w:ascii="Times New Roman" w:hAnsi="Times New Roman" w:cs="Times New Roman"/>
          <w:sz w:val="22"/>
          <w:szCs w:val="22"/>
        </w:rPr>
        <w:t xml:space="preserve"> </w:t>
      </w:r>
      <w:r w:rsidRPr="00632C5F">
        <w:rPr>
          <w:rFonts w:ascii="Times New Roman" w:hAnsi="Times New Roman" w:cs="Times New Roman"/>
          <w:b/>
          <w:sz w:val="22"/>
          <w:szCs w:val="22"/>
          <w:u w:val="single"/>
        </w:rPr>
        <w:t>отсутствует</w:t>
      </w:r>
    </w:p>
    <w:p w14:paraId="510B4832" w14:textId="77777777" w:rsidR="00755903" w:rsidRPr="00632C5F" w:rsidRDefault="00755903" w:rsidP="00755903">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3. Серия, тип постройки: </w:t>
      </w:r>
      <w:r>
        <w:rPr>
          <w:rFonts w:ascii="Times New Roman" w:hAnsi="Times New Roman" w:cs="Times New Roman"/>
          <w:b/>
          <w:sz w:val="22"/>
          <w:szCs w:val="22"/>
          <w:u w:val="single"/>
        </w:rPr>
        <w:t>двухэтажное кирпичное</w:t>
      </w:r>
      <w:r w:rsidRPr="00632C5F">
        <w:rPr>
          <w:rFonts w:ascii="Times New Roman" w:hAnsi="Times New Roman" w:cs="Times New Roman"/>
          <w:b/>
          <w:sz w:val="22"/>
          <w:szCs w:val="22"/>
          <w:u w:val="single"/>
        </w:rPr>
        <w:t xml:space="preserve"> здание </w:t>
      </w:r>
    </w:p>
    <w:p w14:paraId="38DD82A0" w14:textId="77777777" w:rsidR="00755903" w:rsidRPr="00632C5F" w:rsidRDefault="00755903" w:rsidP="00755903">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4. Год постройки: </w:t>
      </w:r>
      <w:r>
        <w:rPr>
          <w:rFonts w:ascii="Times New Roman" w:hAnsi="Times New Roman" w:cs="Times New Roman"/>
          <w:b/>
          <w:sz w:val="22"/>
          <w:szCs w:val="22"/>
          <w:u w:val="single"/>
        </w:rPr>
        <w:t>1966</w:t>
      </w:r>
    </w:p>
    <w:p w14:paraId="24E91383" w14:textId="77777777" w:rsidR="00755903" w:rsidRPr="00632C5F" w:rsidRDefault="00755903" w:rsidP="00755903">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5. Степень износа по данным государственного технического учета:</w:t>
      </w:r>
      <w:r w:rsidRPr="00400C8B">
        <w:t xml:space="preserve"> </w:t>
      </w:r>
      <w:r>
        <w:rPr>
          <w:rFonts w:ascii="Times New Roman" w:hAnsi="Times New Roman" w:cs="Times New Roman"/>
          <w:b/>
          <w:sz w:val="22"/>
          <w:szCs w:val="22"/>
          <w:u w:val="single"/>
        </w:rPr>
        <w:t>25 %</w:t>
      </w:r>
      <w:r w:rsidRPr="00632C5F">
        <w:rPr>
          <w:rFonts w:ascii="Times New Roman" w:hAnsi="Times New Roman" w:cs="Times New Roman"/>
          <w:sz w:val="22"/>
          <w:szCs w:val="22"/>
        </w:rPr>
        <w:t xml:space="preserve"> </w:t>
      </w:r>
    </w:p>
    <w:p w14:paraId="1C9E44D6" w14:textId="77777777" w:rsidR="00755903" w:rsidRPr="00632C5F" w:rsidRDefault="00755903" w:rsidP="00755903">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6. Степень фактического износа: </w:t>
      </w:r>
      <w:r>
        <w:rPr>
          <w:rFonts w:ascii="Times New Roman" w:hAnsi="Times New Roman" w:cs="Times New Roman"/>
          <w:b/>
          <w:sz w:val="22"/>
          <w:szCs w:val="22"/>
          <w:u w:val="single"/>
        </w:rPr>
        <w:t>данные отсутствуют</w:t>
      </w:r>
    </w:p>
    <w:p w14:paraId="7EC37AB7" w14:textId="77777777" w:rsidR="00755903" w:rsidRPr="00632C5F" w:rsidRDefault="00755903" w:rsidP="00755903">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7. Год последнего капитального ремонта: </w:t>
      </w:r>
      <w:r w:rsidRPr="00632C5F">
        <w:rPr>
          <w:rFonts w:ascii="Times New Roman" w:hAnsi="Times New Roman" w:cs="Times New Roman"/>
          <w:b/>
          <w:sz w:val="22"/>
          <w:szCs w:val="22"/>
          <w:u w:val="single"/>
        </w:rPr>
        <w:t>капитальный ремонт не проводился</w:t>
      </w:r>
    </w:p>
    <w:p w14:paraId="2C47A86E" w14:textId="77777777" w:rsidR="00755903" w:rsidRPr="00632C5F" w:rsidRDefault="00755903" w:rsidP="00755903">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8. </w:t>
      </w:r>
      <w:r w:rsidRPr="00A306E2">
        <w:rPr>
          <w:rFonts w:ascii="Times New Roman" w:hAnsi="Times New Roman" w:cs="Times New Roman"/>
          <w:sz w:val="22"/>
          <w:szCs w:val="22"/>
        </w:rPr>
        <w:t>Реквизиты правового акта о признании многоквартирного дома аварийным и подлежащим сносу:</w:t>
      </w:r>
      <w:r w:rsidRPr="00400C8B">
        <w:t xml:space="preserve"> </w:t>
      </w:r>
      <w:r>
        <w:rPr>
          <w:rFonts w:ascii="Times New Roman" w:hAnsi="Times New Roman" w:cs="Times New Roman"/>
          <w:b/>
          <w:sz w:val="22"/>
          <w:szCs w:val="22"/>
          <w:u w:val="single"/>
        </w:rPr>
        <w:t>отсутствую</w:t>
      </w:r>
      <w:r w:rsidRPr="00400C8B">
        <w:rPr>
          <w:rFonts w:ascii="Times New Roman" w:hAnsi="Times New Roman" w:cs="Times New Roman"/>
          <w:b/>
          <w:sz w:val="22"/>
          <w:szCs w:val="22"/>
          <w:u w:val="single"/>
        </w:rPr>
        <w:t>т</w:t>
      </w:r>
    </w:p>
    <w:p w14:paraId="541557CE" w14:textId="77777777" w:rsidR="00755903" w:rsidRPr="00632C5F" w:rsidRDefault="00755903" w:rsidP="00755903">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9. Количество этажей: </w:t>
      </w:r>
      <w:r>
        <w:rPr>
          <w:rFonts w:ascii="Times New Roman" w:hAnsi="Times New Roman" w:cs="Times New Roman"/>
          <w:b/>
          <w:sz w:val="22"/>
          <w:szCs w:val="22"/>
          <w:u w:val="single"/>
        </w:rPr>
        <w:t>2 (два</w:t>
      </w:r>
      <w:r w:rsidRPr="00632C5F">
        <w:rPr>
          <w:rFonts w:ascii="Times New Roman" w:hAnsi="Times New Roman" w:cs="Times New Roman"/>
          <w:b/>
          <w:sz w:val="22"/>
          <w:szCs w:val="22"/>
          <w:u w:val="single"/>
        </w:rPr>
        <w:t>)</w:t>
      </w:r>
    </w:p>
    <w:p w14:paraId="51D65D7D" w14:textId="77777777" w:rsidR="00755903" w:rsidRPr="00632C5F" w:rsidRDefault="00755903" w:rsidP="00755903">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10. Наличие подвала: </w:t>
      </w:r>
      <w:r w:rsidRPr="005A05AB">
        <w:rPr>
          <w:rFonts w:ascii="Times New Roman" w:hAnsi="Times New Roman" w:cs="Times New Roman"/>
          <w:b/>
          <w:sz w:val="22"/>
          <w:szCs w:val="22"/>
          <w:u w:val="single"/>
        </w:rPr>
        <w:t>отсутствует</w:t>
      </w:r>
    </w:p>
    <w:p w14:paraId="27CD7494" w14:textId="77777777" w:rsidR="00755903" w:rsidRPr="00632C5F" w:rsidRDefault="00755903" w:rsidP="00755903">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11. Наличие цокольного этажа: </w:t>
      </w:r>
      <w:r w:rsidRPr="00632C5F">
        <w:rPr>
          <w:rFonts w:ascii="Times New Roman" w:hAnsi="Times New Roman" w:cs="Times New Roman"/>
          <w:b/>
          <w:sz w:val="22"/>
          <w:szCs w:val="22"/>
          <w:u w:val="single"/>
        </w:rPr>
        <w:t>отсутствует</w:t>
      </w:r>
    </w:p>
    <w:p w14:paraId="0FFE2863" w14:textId="77777777" w:rsidR="00755903" w:rsidRPr="00632C5F" w:rsidRDefault="00755903" w:rsidP="00755903">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12. Наличие мансарды: </w:t>
      </w:r>
      <w:r w:rsidRPr="00632C5F">
        <w:rPr>
          <w:rFonts w:ascii="Times New Roman" w:hAnsi="Times New Roman" w:cs="Times New Roman"/>
          <w:b/>
          <w:sz w:val="22"/>
          <w:szCs w:val="22"/>
          <w:u w:val="single"/>
        </w:rPr>
        <w:t>отсутствует</w:t>
      </w:r>
    </w:p>
    <w:p w14:paraId="2460108B" w14:textId="77777777" w:rsidR="00755903" w:rsidRPr="00400C8B" w:rsidRDefault="00755903" w:rsidP="00755903">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13. Наличие мезонина: </w:t>
      </w:r>
      <w:r w:rsidRPr="00632C5F">
        <w:rPr>
          <w:rFonts w:ascii="Times New Roman" w:hAnsi="Times New Roman" w:cs="Times New Roman"/>
          <w:b/>
          <w:sz w:val="22"/>
          <w:szCs w:val="22"/>
          <w:u w:val="single"/>
        </w:rPr>
        <w:t>отсутствует</w:t>
      </w:r>
    </w:p>
    <w:p w14:paraId="14676F47" w14:textId="77777777" w:rsidR="00755903" w:rsidRPr="00632C5F" w:rsidRDefault="00755903" w:rsidP="00755903">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14. Количество квартир: </w:t>
      </w:r>
      <w:r>
        <w:rPr>
          <w:rFonts w:ascii="Times New Roman" w:hAnsi="Times New Roman" w:cs="Times New Roman"/>
          <w:b/>
          <w:sz w:val="22"/>
          <w:szCs w:val="22"/>
          <w:u w:val="single"/>
        </w:rPr>
        <w:t>8 (восемь</w:t>
      </w:r>
      <w:r w:rsidRPr="00632C5F">
        <w:rPr>
          <w:rFonts w:ascii="Times New Roman" w:hAnsi="Times New Roman" w:cs="Times New Roman"/>
          <w:b/>
          <w:sz w:val="22"/>
          <w:szCs w:val="22"/>
          <w:u w:val="single"/>
        </w:rPr>
        <w:t>)</w:t>
      </w:r>
      <w:r>
        <w:rPr>
          <w:rFonts w:ascii="Times New Roman" w:hAnsi="Times New Roman" w:cs="Times New Roman"/>
          <w:b/>
          <w:sz w:val="22"/>
          <w:szCs w:val="22"/>
          <w:u w:val="single"/>
        </w:rPr>
        <w:t xml:space="preserve"> </w:t>
      </w:r>
    </w:p>
    <w:p w14:paraId="5F24B4E8" w14:textId="77777777" w:rsidR="00755903" w:rsidRPr="003525DE" w:rsidRDefault="00755903" w:rsidP="00755903">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15. </w:t>
      </w:r>
      <w:r w:rsidRPr="00632C5F">
        <w:rPr>
          <w:rFonts w:ascii="Times New Roman" w:hAnsi="Times New Roman" w:cs="Times New Roman"/>
          <w:sz w:val="22"/>
          <w:szCs w:val="22"/>
        </w:rPr>
        <w:t xml:space="preserve">Количество нежилых помещений, не входящих в состав общего имущества: </w:t>
      </w:r>
      <w:r>
        <w:rPr>
          <w:rFonts w:ascii="Times New Roman" w:hAnsi="Times New Roman" w:cs="Times New Roman"/>
          <w:b/>
          <w:sz w:val="22"/>
          <w:szCs w:val="22"/>
          <w:u w:val="single"/>
        </w:rPr>
        <w:t>отсутствую</w:t>
      </w:r>
      <w:r w:rsidRPr="00632C5F">
        <w:rPr>
          <w:rFonts w:ascii="Times New Roman" w:hAnsi="Times New Roman" w:cs="Times New Roman"/>
          <w:b/>
          <w:sz w:val="22"/>
          <w:szCs w:val="22"/>
          <w:u w:val="single"/>
        </w:rPr>
        <w:t>т</w:t>
      </w:r>
    </w:p>
    <w:p w14:paraId="1E3D1860" w14:textId="77777777" w:rsidR="00755903" w:rsidRPr="00632C5F" w:rsidRDefault="00755903" w:rsidP="00755903">
      <w:pPr>
        <w:pStyle w:val="ConsPlusNonformat"/>
        <w:jc w:val="both"/>
        <w:rPr>
          <w:rFonts w:ascii="Times New Roman" w:hAnsi="Times New Roman" w:cs="Times New Roman"/>
          <w:sz w:val="22"/>
          <w:szCs w:val="22"/>
        </w:rPr>
      </w:pPr>
      <w:r>
        <w:rPr>
          <w:rFonts w:ascii="Times New Roman" w:hAnsi="Times New Roman" w:cs="Times New Roman"/>
          <w:sz w:val="22"/>
          <w:szCs w:val="22"/>
        </w:rPr>
        <w:lastRenderedPageBreak/>
        <w:t xml:space="preserve">  </w:t>
      </w:r>
      <w:r w:rsidRPr="00632C5F">
        <w:rPr>
          <w:rFonts w:ascii="Times New Roman" w:hAnsi="Times New Roman" w:cs="Times New Roman"/>
          <w:sz w:val="22"/>
          <w:szCs w:val="22"/>
        </w:rPr>
        <w:t xml:space="preserve">16. Реквизиты правового акта о признании всех жилых помещений в многоквартирном доме непригодными для проживания: </w:t>
      </w:r>
      <w:r>
        <w:rPr>
          <w:rFonts w:ascii="Times New Roman" w:hAnsi="Times New Roman" w:cs="Times New Roman"/>
          <w:b/>
          <w:sz w:val="22"/>
          <w:szCs w:val="22"/>
          <w:u w:val="single"/>
        </w:rPr>
        <w:t>отсутствую</w:t>
      </w:r>
      <w:r w:rsidRPr="00632C5F">
        <w:rPr>
          <w:rFonts w:ascii="Times New Roman" w:hAnsi="Times New Roman" w:cs="Times New Roman"/>
          <w:b/>
          <w:sz w:val="22"/>
          <w:szCs w:val="22"/>
          <w:u w:val="single"/>
        </w:rPr>
        <w:t>т</w:t>
      </w:r>
    </w:p>
    <w:p w14:paraId="28DCEA87" w14:textId="77777777" w:rsidR="00755903" w:rsidRPr="00632C5F" w:rsidRDefault="00755903" w:rsidP="0075590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17. </w:t>
      </w:r>
      <w:r>
        <w:rPr>
          <w:rFonts w:ascii="Times New Roman" w:hAnsi="Times New Roman" w:cs="Times New Roman"/>
          <w:sz w:val="22"/>
          <w:szCs w:val="22"/>
        </w:rPr>
        <w:t xml:space="preserve">Перечень жилых помещений, признанных </w:t>
      </w:r>
      <w:r w:rsidRPr="00A306E2">
        <w:rPr>
          <w:rFonts w:ascii="Times New Roman" w:hAnsi="Times New Roman" w:cs="Times New Roman"/>
          <w:sz w:val="22"/>
          <w:szCs w:val="22"/>
        </w:rPr>
        <w:t xml:space="preserve">непригодными для проживания (с указанием реквизитов правовых актов о признании жилых помещений непригодными для проживания): </w:t>
      </w:r>
      <w:r w:rsidRPr="00A306E2">
        <w:rPr>
          <w:rFonts w:ascii="Times New Roman" w:hAnsi="Times New Roman" w:cs="Times New Roman"/>
          <w:b/>
          <w:sz w:val="22"/>
          <w:szCs w:val="22"/>
          <w:u w:val="single"/>
        </w:rPr>
        <w:t>отсутствует</w:t>
      </w:r>
    </w:p>
    <w:p w14:paraId="3E1DF3BE" w14:textId="77777777" w:rsidR="00755903" w:rsidRPr="00632C5F" w:rsidRDefault="00755903" w:rsidP="0075590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18. Строительный объем: </w:t>
      </w:r>
      <w:r>
        <w:rPr>
          <w:rFonts w:ascii="Times New Roman" w:hAnsi="Times New Roman" w:cs="Times New Roman"/>
          <w:b/>
          <w:sz w:val="22"/>
          <w:szCs w:val="22"/>
          <w:u w:val="single"/>
        </w:rPr>
        <w:t>1557,4</w:t>
      </w:r>
      <w:r w:rsidRPr="00CB48B0">
        <w:rPr>
          <w:rFonts w:ascii="Times New Roman" w:hAnsi="Times New Roman" w:cs="Times New Roman"/>
          <w:b/>
          <w:sz w:val="22"/>
          <w:szCs w:val="22"/>
          <w:u w:val="single"/>
        </w:rPr>
        <w:t xml:space="preserve"> куб. м.</w:t>
      </w:r>
    </w:p>
    <w:p w14:paraId="1E1C8A6E" w14:textId="77777777" w:rsidR="00755903" w:rsidRPr="00632C5F" w:rsidRDefault="00755903" w:rsidP="0075590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19. Площадь:</w:t>
      </w:r>
    </w:p>
    <w:p w14:paraId="47F75F99" w14:textId="77777777" w:rsidR="00755903" w:rsidRPr="00632C5F" w:rsidRDefault="00755903" w:rsidP="00755903">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а) многоквартирного дома с лоджиями, балконами, шкафами, коридорами и лестничными к</w:t>
      </w:r>
      <w:r>
        <w:rPr>
          <w:rFonts w:ascii="Times New Roman" w:hAnsi="Times New Roman" w:cs="Times New Roman"/>
          <w:sz w:val="22"/>
          <w:szCs w:val="22"/>
        </w:rPr>
        <w:t xml:space="preserve">летками: </w:t>
      </w:r>
      <w:r>
        <w:rPr>
          <w:rFonts w:ascii="Times New Roman" w:hAnsi="Times New Roman" w:cs="Times New Roman"/>
          <w:b/>
          <w:sz w:val="22"/>
          <w:szCs w:val="22"/>
          <w:u w:val="single"/>
        </w:rPr>
        <w:t>данные отсутствуют</w:t>
      </w:r>
    </w:p>
    <w:p w14:paraId="781B4EEA" w14:textId="77777777" w:rsidR="00755903" w:rsidRPr="00632C5F" w:rsidRDefault="00755903" w:rsidP="00755903">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б)</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жилых помещений (общая площадь квартир): </w:t>
      </w:r>
      <w:r>
        <w:rPr>
          <w:rFonts w:ascii="Times New Roman" w:hAnsi="Times New Roman" w:cs="Times New Roman"/>
          <w:b/>
          <w:sz w:val="22"/>
          <w:szCs w:val="22"/>
          <w:u w:val="single"/>
        </w:rPr>
        <w:t>250,8</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xml:space="preserve"> (370,7</w:t>
      </w:r>
      <w:r w:rsidRPr="0022062C">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w:t>
      </w:r>
    </w:p>
    <w:p w14:paraId="4AAF5B25" w14:textId="77777777" w:rsidR="00755903" w:rsidRPr="00632C5F" w:rsidRDefault="00755903" w:rsidP="00755903">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в) </w:t>
      </w:r>
      <w:r>
        <w:rPr>
          <w:rFonts w:ascii="Times New Roman" w:hAnsi="Times New Roman" w:cs="Times New Roman"/>
          <w:sz w:val="22"/>
          <w:szCs w:val="22"/>
        </w:rPr>
        <w:t xml:space="preserve">нежилых помещений (общая площадь </w:t>
      </w:r>
      <w:r w:rsidRPr="00632C5F">
        <w:rPr>
          <w:rFonts w:ascii="Times New Roman" w:hAnsi="Times New Roman" w:cs="Times New Roman"/>
          <w:sz w:val="22"/>
          <w:szCs w:val="22"/>
        </w:rPr>
        <w:t xml:space="preserve">нежилых помещений, не </w:t>
      </w:r>
      <w:r>
        <w:rPr>
          <w:rFonts w:ascii="Times New Roman" w:hAnsi="Times New Roman" w:cs="Times New Roman"/>
          <w:sz w:val="22"/>
          <w:szCs w:val="22"/>
        </w:rPr>
        <w:t>входящих в состав общего</w:t>
      </w: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имущества в многоквартирном </w:t>
      </w:r>
      <w:r w:rsidRPr="00632C5F">
        <w:rPr>
          <w:rFonts w:ascii="Times New Roman" w:hAnsi="Times New Roman" w:cs="Times New Roman"/>
          <w:sz w:val="22"/>
          <w:szCs w:val="22"/>
        </w:rPr>
        <w:t xml:space="preserve">доме): </w:t>
      </w:r>
      <w:r w:rsidRPr="003525DE">
        <w:rPr>
          <w:rFonts w:ascii="Times New Roman" w:hAnsi="Times New Roman" w:cs="Times New Roman"/>
          <w:b/>
          <w:sz w:val="22"/>
          <w:szCs w:val="22"/>
          <w:u w:val="single"/>
        </w:rPr>
        <w:t>данные отсутствуют</w:t>
      </w:r>
    </w:p>
    <w:p w14:paraId="44488943" w14:textId="77777777" w:rsidR="00755903" w:rsidRPr="00632C5F" w:rsidRDefault="00755903" w:rsidP="00755903">
      <w:pPr>
        <w:pStyle w:val="ConsPlusNonformat"/>
        <w:tabs>
          <w:tab w:val="left" w:pos="284"/>
          <w:tab w:val="left" w:pos="426"/>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г)</w:t>
      </w:r>
      <w:r>
        <w:rPr>
          <w:rFonts w:ascii="Times New Roman" w:hAnsi="Times New Roman" w:cs="Times New Roman"/>
          <w:sz w:val="22"/>
          <w:szCs w:val="22"/>
        </w:rPr>
        <w:t xml:space="preserve"> помещений общего пользования (общая площадь </w:t>
      </w:r>
      <w:r w:rsidRPr="00632C5F">
        <w:rPr>
          <w:rFonts w:ascii="Times New Roman" w:hAnsi="Times New Roman" w:cs="Times New Roman"/>
          <w:sz w:val="22"/>
          <w:szCs w:val="22"/>
        </w:rPr>
        <w:t>нежилых</w:t>
      </w:r>
      <w:r>
        <w:rPr>
          <w:rFonts w:ascii="Times New Roman" w:hAnsi="Times New Roman" w:cs="Times New Roman"/>
          <w:sz w:val="22"/>
          <w:szCs w:val="22"/>
        </w:rPr>
        <w:t xml:space="preserve"> помещений, </w:t>
      </w:r>
      <w:r w:rsidRPr="00632C5F">
        <w:rPr>
          <w:rFonts w:ascii="Times New Roman" w:hAnsi="Times New Roman" w:cs="Times New Roman"/>
          <w:sz w:val="22"/>
          <w:szCs w:val="22"/>
        </w:rPr>
        <w:t xml:space="preserve">входящих в состав общего имущества в многоквартирном доме): </w:t>
      </w:r>
      <w:r w:rsidRPr="003525DE">
        <w:rPr>
          <w:rFonts w:ascii="Times New Roman" w:hAnsi="Times New Roman" w:cs="Times New Roman"/>
          <w:b/>
          <w:sz w:val="22"/>
          <w:szCs w:val="22"/>
          <w:u w:val="single"/>
        </w:rPr>
        <w:t>данные отсутствуют</w:t>
      </w:r>
    </w:p>
    <w:p w14:paraId="2DC69B9E" w14:textId="77777777" w:rsidR="00755903" w:rsidRPr="00632C5F" w:rsidRDefault="00755903" w:rsidP="0075590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20. Количество лестниц: </w:t>
      </w:r>
      <w:r>
        <w:rPr>
          <w:rFonts w:ascii="Times New Roman" w:hAnsi="Times New Roman" w:cs="Times New Roman"/>
          <w:b/>
          <w:sz w:val="22"/>
          <w:szCs w:val="22"/>
        </w:rPr>
        <w:t>2</w:t>
      </w:r>
      <w:r w:rsidRPr="00632C5F">
        <w:rPr>
          <w:rFonts w:ascii="Times New Roman" w:hAnsi="Times New Roman" w:cs="Times New Roman"/>
          <w:sz w:val="22"/>
          <w:szCs w:val="22"/>
        </w:rPr>
        <w:t xml:space="preserve"> </w:t>
      </w:r>
      <w:r w:rsidRPr="003B62D9">
        <w:rPr>
          <w:rFonts w:ascii="Times New Roman" w:hAnsi="Times New Roman" w:cs="Times New Roman"/>
          <w:b/>
          <w:bCs/>
          <w:sz w:val="22"/>
          <w:szCs w:val="22"/>
        </w:rPr>
        <w:t>шт.</w:t>
      </w:r>
    </w:p>
    <w:p w14:paraId="374CD2CB" w14:textId="77777777" w:rsidR="00755903" w:rsidRPr="00632C5F" w:rsidRDefault="00755903" w:rsidP="00755903">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21. </w:t>
      </w:r>
      <w:r w:rsidRPr="00632C5F">
        <w:rPr>
          <w:rFonts w:ascii="Times New Roman" w:hAnsi="Times New Roman" w:cs="Times New Roman"/>
          <w:sz w:val="22"/>
          <w:szCs w:val="22"/>
        </w:rPr>
        <w:t>Уборочная площадь лестниц</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(включая межквартирные лестничные площадки):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193F79C9" w14:textId="77777777" w:rsidR="00755903" w:rsidRPr="00632C5F" w:rsidRDefault="00755903" w:rsidP="0075590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22. Уборочная площадь общих коридоров: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332FC4CD" w14:textId="77777777" w:rsidR="00755903" w:rsidRPr="00632C5F" w:rsidRDefault="00755903" w:rsidP="0075590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23. </w:t>
      </w:r>
      <w:r>
        <w:rPr>
          <w:rFonts w:ascii="Times New Roman" w:hAnsi="Times New Roman" w:cs="Times New Roman"/>
          <w:sz w:val="22"/>
          <w:szCs w:val="22"/>
        </w:rPr>
        <w:t xml:space="preserve">Уборочная площадь других помещений </w:t>
      </w:r>
      <w:r w:rsidRPr="00632C5F">
        <w:rPr>
          <w:rFonts w:ascii="Times New Roman" w:hAnsi="Times New Roman" w:cs="Times New Roman"/>
          <w:sz w:val="22"/>
          <w:szCs w:val="22"/>
        </w:rPr>
        <w:t xml:space="preserve">общего пользования (включая технические этажи, чердаки, технические подвалы):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4A9DA977" w14:textId="77777777" w:rsidR="00755903" w:rsidRDefault="00755903" w:rsidP="00755903">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24. Площадь земельного участка, входящего в состав общего имущества многоквартирного дома: </w:t>
      </w:r>
      <w:r w:rsidRPr="00CB48B0">
        <w:rPr>
          <w:rFonts w:ascii="Times New Roman" w:hAnsi="Times New Roman" w:cs="Times New Roman"/>
          <w:b/>
          <w:sz w:val="22"/>
          <w:szCs w:val="22"/>
          <w:u w:val="single"/>
        </w:rPr>
        <w:t>данные отсутствуют</w:t>
      </w:r>
    </w:p>
    <w:p w14:paraId="1D7B0E87" w14:textId="77777777" w:rsidR="00755903" w:rsidRDefault="00755903" w:rsidP="00755903">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25. Кадастровый номер земельного участка (при его наличии): </w:t>
      </w:r>
      <w:r w:rsidRPr="00632C5F">
        <w:rPr>
          <w:rFonts w:ascii="Times New Roman" w:hAnsi="Times New Roman" w:cs="Times New Roman"/>
          <w:b/>
          <w:sz w:val="22"/>
          <w:szCs w:val="22"/>
          <w:u w:val="single"/>
        </w:rPr>
        <w:t>отсутствует</w:t>
      </w:r>
    </w:p>
    <w:p w14:paraId="000980F4" w14:textId="77777777" w:rsidR="00755903" w:rsidRPr="008F6CE0" w:rsidRDefault="00755903" w:rsidP="00755903">
      <w:pPr>
        <w:pStyle w:val="ConsPlusNonformat"/>
        <w:jc w:val="center"/>
        <w:rPr>
          <w:rFonts w:ascii="Times New Roman" w:hAnsi="Times New Roman" w:cs="Times New Roman"/>
          <w:sz w:val="22"/>
          <w:szCs w:val="22"/>
        </w:rPr>
      </w:pPr>
      <w:r w:rsidRPr="008F6CE0">
        <w:rPr>
          <w:rFonts w:ascii="Times New Roman" w:hAnsi="Times New Roman" w:cs="Times New Roman"/>
          <w:sz w:val="22"/>
          <w:szCs w:val="22"/>
        </w:rPr>
        <w:t>II. Техническое состояние многоквартирного дома, включая пристройки</w:t>
      </w:r>
    </w:p>
    <w:tbl>
      <w:tblPr>
        <w:tblStyle w:val="a5"/>
        <w:tblW w:w="0" w:type="auto"/>
        <w:tblInd w:w="108" w:type="dxa"/>
        <w:tblLook w:val="0000" w:firstRow="0" w:lastRow="0" w:firstColumn="0" w:lastColumn="0" w:noHBand="0" w:noVBand="0"/>
      </w:tblPr>
      <w:tblGrid>
        <w:gridCol w:w="3969"/>
        <w:gridCol w:w="2835"/>
        <w:gridCol w:w="2977"/>
      </w:tblGrid>
      <w:tr w:rsidR="00755903" w14:paraId="010407F2" w14:textId="77777777" w:rsidTr="00755903">
        <w:trPr>
          <w:trHeight w:val="1175"/>
        </w:trPr>
        <w:tc>
          <w:tcPr>
            <w:tcW w:w="3969" w:type="dxa"/>
          </w:tcPr>
          <w:p w14:paraId="53B76A98" w14:textId="77777777" w:rsidR="00755903" w:rsidRDefault="00755903" w:rsidP="00755903">
            <w:pPr>
              <w:pStyle w:val="ConsPlusCell"/>
              <w:ind w:left="108"/>
              <w:jc w:val="both"/>
            </w:pPr>
          </w:p>
          <w:p w14:paraId="3E81203B" w14:textId="77777777" w:rsidR="00755903" w:rsidRPr="003F3F93" w:rsidRDefault="00755903" w:rsidP="00755903">
            <w:pPr>
              <w:pStyle w:val="ConsPlusCell"/>
              <w:ind w:left="108"/>
              <w:jc w:val="center"/>
            </w:pPr>
            <w:r w:rsidRPr="003F3F93">
              <w:t>Наименование конструктивных</w:t>
            </w:r>
          </w:p>
          <w:p w14:paraId="7ABE44FB" w14:textId="77777777" w:rsidR="00755903" w:rsidRDefault="00755903" w:rsidP="00755903">
            <w:pPr>
              <w:pStyle w:val="ConsPlusCell"/>
              <w:ind w:left="108"/>
              <w:jc w:val="center"/>
            </w:pPr>
            <w:r w:rsidRPr="003F3F93">
              <w:t>элементов</w:t>
            </w:r>
          </w:p>
          <w:p w14:paraId="7069514F" w14:textId="77777777" w:rsidR="00755903" w:rsidRDefault="00755903" w:rsidP="00755903">
            <w:pPr>
              <w:pStyle w:val="ConsPlusCell"/>
              <w:ind w:left="108"/>
              <w:jc w:val="both"/>
            </w:pPr>
          </w:p>
          <w:p w14:paraId="136134EB" w14:textId="77777777" w:rsidR="00755903" w:rsidRDefault="00755903" w:rsidP="00755903">
            <w:pPr>
              <w:pStyle w:val="ConsPlusCell"/>
              <w:ind w:left="108"/>
              <w:jc w:val="both"/>
            </w:pPr>
          </w:p>
        </w:tc>
        <w:tc>
          <w:tcPr>
            <w:tcW w:w="2835" w:type="dxa"/>
          </w:tcPr>
          <w:p w14:paraId="1337E088" w14:textId="77777777" w:rsidR="00755903" w:rsidRDefault="00755903" w:rsidP="00755903">
            <w:pPr>
              <w:rPr>
                <w:rFonts w:eastAsiaTheme="minorEastAsia"/>
                <w:sz w:val="20"/>
                <w:szCs w:val="20"/>
              </w:rPr>
            </w:pPr>
          </w:p>
          <w:p w14:paraId="61AD8DFB" w14:textId="77777777" w:rsidR="00755903" w:rsidRDefault="00755903" w:rsidP="00755903">
            <w:pPr>
              <w:pStyle w:val="ConsPlusCell"/>
              <w:jc w:val="center"/>
            </w:pPr>
            <w:r w:rsidRPr="003F3F93">
              <w:t>Описание элементов (материал, конструкция или система, отделка и прочее)</w:t>
            </w:r>
          </w:p>
        </w:tc>
        <w:tc>
          <w:tcPr>
            <w:tcW w:w="2977" w:type="dxa"/>
          </w:tcPr>
          <w:p w14:paraId="5A2CC873" w14:textId="77777777" w:rsidR="00755903" w:rsidRDefault="00755903" w:rsidP="00755903">
            <w:pPr>
              <w:jc w:val="center"/>
              <w:rPr>
                <w:rFonts w:eastAsiaTheme="minorEastAsia"/>
                <w:sz w:val="20"/>
                <w:szCs w:val="20"/>
              </w:rPr>
            </w:pPr>
          </w:p>
          <w:p w14:paraId="0312BDB2" w14:textId="77777777" w:rsidR="00755903" w:rsidRDefault="00755903" w:rsidP="00755903">
            <w:pPr>
              <w:pStyle w:val="ConsPlusCell"/>
              <w:jc w:val="center"/>
            </w:pPr>
            <w:r w:rsidRPr="003F3F93">
              <w:t>Техническое состояние элементов общего имущества многоквартирного дома или износ в %</w:t>
            </w:r>
          </w:p>
        </w:tc>
      </w:tr>
      <w:tr w:rsidR="00755903" w:rsidRPr="00E27470" w14:paraId="5709AB8C" w14:textId="77777777" w:rsidTr="00755903">
        <w:tblPrEx>
          <w:tblLook w:val="04A0" w:firstRow="1" w:lastRow="0" w:firstColumn="1" w:lastColumn="0" w:noHBand="0" w:noVBand="1"/>
        </w:tblPrEx>
        <w:trPr>
          <w:trHeight w:val="359"/>
        </w:trPr>
        <w:tc>
          <w:tcPr>
            <w:tcW w:w="3969" w:type="dxa"/>
            <w:tcBorders>
              <w:top w:val="single" w:sz="4" w:space="0" w:color="auto"/>
              <w:left w:val="single" w:sz="4" w:space="0" w:color="auto"/>
            </w:tcBorders>
          </w:tcPr>
          <w:p w14:paraId="12B17DD3" w14:textId="77777777" w:rsidR="00755903" w:rsidRPr="00E27470" w:rsidRDefault="00755903" w:rsidP="00755903">
            <w:pPr>
              <w:pStyle w:val="ConsPlusCell"/>
            </w:pPr>
            <w:r>
              <w:t xml:space="preserve">1. </w:t>
            </w:r>
            <w:r w:rsidRPr="00E27470">
              <w:t>Фундамент</w:t>
            </w:r>
          </w:p>
          <w:p w14:paraId="3E34C6E3" w14:textId="77777777" w:rsidR="00755903" w:rsidRPr="00E27470" w:rsidRDefault="00755903" w:rsidP="00755903">
            <w:pPr>
              <w:pStyle w:val="ConsPlusCell"/>
            </w:pPr>
          </w:p>
        </w:tc>
        <w:tc>
          <w:tcPr>
            <w:tcW w:w="2835" w:type="dxa"/>
            <w:tcBorders>
              <w:top w:val="single" w:sz="4" w:space="0" w:color="auto"/>
            </w:tcBorders>
          </w:tcPr>
          <w:p w14:paraId="09BEC4DF" w14:textId="77777777" w:rsidR="00755903" w:rsidRPr="00F5377B" w:rsidRDefault="00755903" w:rsidP="00755903">
            <w:pPr>
              <w:pStyle w:val="ConsPlusCell"/>
              <w:jc w:val="both"/>
            </w:pPr>
            <w:r>
              <w:t>Ленточный</w:t>
            </w:r>
            <w:r w:rsidRPr="00F5377B">
              <w:t xml:space="preserve"> - кирпичный</w:t>
            </w:r>
          </w:p>
        </w:tc>
        <w:tc>
          <w:tcPr>
            <w:tcW w:w="2977" w:type="dxa"/>
            <w:tcBorders>
              <w:top w:val="single" w:sz="4" w:space="0" w:color="auto"/>
              <w:right w:val="single" w:sz="4" w:space="0" w:color="auto"/>
            </w:tcBorders>
          </w:tcPr>
          <w:p w14:paraId="769352DC" w14:textId="77777777" w:rsidR="00755903" w:rsidRDefault="00755903" w:rsidP="00755903">
            <w:pPr>
              <w:pStyle w:val="ConsPlusCell"/>
              <w:jc w:val="center"/>
            </w:pPr>
            <w:r>
              <w:t>---</w:t>
            </w:r>
          </w:p>
          <w:p w14:paraId="0CDEB670" w14:textId="77777777" w:rsidR="00755903" w:rsidRPr="00E27470" w:rsidRDefault="00755903" w:rsidP="00755903">
            <w:pPr>
              <w:pStyle w:val="ConsPlusCell"/>
              <w:jc w:val="center"/>
            </w:pPr>
          </w:p>
        </w:tc>
      </w:tr>
      <w:tr w:rsidR="00755903" w:rsidRPr="00E27470" w14:paraId="0DAF282F" w14:textId="77777777" w:rsidTr="00755903">
        <w:tblPrEx>
          <w:tblLook w:val="04A0" w:firstRow="1" w:lastRow="0" w:firstColumn="1" w:lastColumn="0" w:noHBand="0" w:noVBand="1"/>
        </w:tblPrEx>
        <w:tc>
          <w:tcPr>
            <w:tcW w:w="3969" w:type="dxa"/>
            <w:tcBorders>
              <w:left w:val="single" w:sz="4" w:space="0" w:color="auto"/>
            </w:tcBorders>
          </w:tcPr>
          <w:p w14:paraId="2906F0EE" w14:textId="77777777" w:rsidR="00755903" w:rsidRPr="00E27470" w:rsidRDefault="00755903" w:rsidP="00755903">
            <w:pPr>
              <w:pStyle w:val="ConsPlusCell"/>
            </w:pPr>
            <w:r w:rsidRPr="00E27470">
              <w:t>2.</w:t>
            </w:r>
            <w:r>
              <w:t xml:space="preserve"> </w:t>
            </w:r>
            <w:r w:rsidRPr="00E27470">
              <w:t>Наружные и внутренние</w:t>
            </w:r>
          </w:p>
          <w:p w14:paraId="0A55907D" w14:textId="77777777" w:rsidR="00755903" w:rsidRPr="00E27470" w:rsidRDefault="00755903" w:rsidP="00755903">
            <w:pPr>
              <w:pStyle w:val="ConsPlusCell"/>
            </w:pPr>
            <w:r w:rsidRPr="00E27470">
              <w:t xml:space="preserve">  </w:t>
            </w:r>
            <w:r>
              <w:t xml:space="preserve"> </w:t>
            </w:r>
            <w:r w:rsidRPr="00E27470">
              <w:t>капитальные стены</w:t>
            </w:r>
          </w:p>
        </w:tc>
        <w:tc>
          <w:tcPr>
            <w:tcW w:w="2835" w:type="dxa"/>
          </w:tcPr>
          <w:p w14:paraId="0F94BD77" w14:textId="77777777" w:rsidR="00755903" w:rsidRPr="00F5377B" w:rsidRDefault="00755903" w:rsidP="00755903">
            <w:pPr>
              <w:autoSpaceDE w:val="0"/>
              <w:autoSpaceDN w:val="0"/>
              <w:adjustRightInd w:val="0"/>
              <w:rPr>
                <w:sz w:val="20"/>
                <w:szCs w:val="20"/>
              </w:rPr>
            </w:pPr>
            <w:r w:rsidRPr="00F5377B">
              <w:rPr>
                <w:sz w:val="20"/>
                <w:szCs w:val="20"/>
              </w:rPr>
              <w:t xml:space="preserve">Кирпичные </w:t>
            </w:r>
          </w:p>
        </w:tc>
        <w:tc>
          <w:tcPr>
            <w:tcW w:w="2977" w:type="dxa"/>
            <w:tcBorders>
              <w:right w:val="single" w:sz="4" w:space="0" w:color="auto"/>
            </w:tcBorders>
          </w:tcPr>
          <w:p w14:paraId="58353E98" w14:textId="77777777" w:rsidR="00755903" w:rsidRPr="00E27470" w:rsidRDefault="00755903" w:rsidP="00755903">
            <w:pPr>
              <w:pStyle w:val="ConsPlusCell"/>
              <w:jc w:val="center"/>
            </w:pPr>
            <w:r>
              <w:t>---</w:t>
            </w:r>
          </w:p>
        </w:tc>
      </w:tr>
      <w:tr w:rsidR="00755903" w:rsidRPr="00E27470" w14:paraId="79D6D97A" w14:textId="77777777" w:rsidTr="00755903">
        <w:tblPrEx>
          <w:tblLook w:val="04A0" w:firstRow="1" w:lastRow="0" w:firstColumn="1" w:lastColumn="0" w:noHBand="0" w:noVBand="1"/>
        </w:tblPrEx>
        <w:tc>
          <w:tcPr>
            <w:tcW w:w="3969" w:type="dxa"/>
            <w:tcBorders>
              <w:left w:val="single" w:sz="4" w:space="0" w:color="auto"/>
            </w:tcBorders>
          </w:tcPr>
          <w:p w14:paraId="13A55A2F" w14:textId="77777777" w:rsidR="00755903" w:rsidRPr="00E27470" w:rsidRDefault="00755903" w:rsidP="00755903">
            <w:pPr>
              <w:pStyle w:val="ConsPlusCell"/>
            </w:pPr>
            <w:r w:rsidRPr="00E27470">
              <w:t>3.</w:t>
            </w:r>
            <w:r>
              <w:t xml:space="preserve"> </w:t>
            </w:r>
            <w:r w:rsidRPr="00E27470">
              <w:t>Перегородки</w:t>
            </w:r>
          </w:p>
        </w:tc>
        <w:tc>
          <w:tcPr>
            <w:tcW w:w="2835" w:type="dxa"/>
          </w:tcPr>
          <w:p w14:paraId="49817F03" w14:textId="77777777" w:rsidR="00755903" w:rsidRPr="00F5377B" w:rsidRDefault="00755903" w:rsidP="00755903">
            <w:pPr>
              <w:pStyle w:val="ConsPlusCell"/>
              <w:jc w:val="both"/>
            </w:pPr>
            <w:r w:rsidRPr="00F5377B">
              <w:t>Гипсовые</w:t>
            </w:r>
          </w:p>
        </w:tc>
        <w:tc>
          <w:tcPr>
            <w:tcW w:w="2977" w:type="dxa"/>
            <w:tcBorders>
              <w:right w:val="single" w:sz="4" w:space="0" w:color="auto"/>
            </w:tcBorders>
          </w:tcPr>
          <w:p w14:paraId="07F269F0" w14:textId="77777777" w:rsidR="00755903" w:rsidRPr="00E27470" w:rsidRDefault="00755903" w:rsidP="00755903">
            <w:pPr>
              <w:pStyle w:val="ConsPlusCell"/>
              <w:jc w:val="center"/>
            </w:pPr>
            <w:r>
              <w:t>---</w:t>
            </w:r>
          </w:p>
        </w:tc>
      </w:tr>
      <w:tr w:rsidR="00755903" w:rsidRPr="00E27470" w14:paraId="61A5F9E2" w14:textId="77777777" w:rsidTr="00755903">
        <w:tblPrEx>
          <w:tblLook w:val="04A0" w:firstRow="1" w:lastRow="0" w:firstColumn="1" w:lastColumn="0" w:noHBand="0" w:noVBand="1"/>
        </w:tblPrEx>
        <w:tc>
          <w:tcPr>
            <w:tcW w:w="3969" w:type="dxa"/>
            <w:tcBorders>
              <w:left w:val="single" w:sz="4" w:space="0" w:color="auto"/>
            </w:tcBorders>
          </w:tcPr>
          <w:p w14:paraId="42620D7D" w14:textId="77777777" w:rsidR="00755903" w:rsidRPr="00E27470" w:rsidRDefault="00755903" w:rsidP="00755903">
            <w:pPr>
              <w:pStyle w:val="ConsPlusCell"/>
            </w:pPr>
            <w:r w:rsidRPr="00E27470">
              <w:t>4.</w:t>
            </w:r>
            <w:r>
              <w:t xml:space="preserve"> </w:t>
            </w:r>
            <w:r w:rsidRPr="00E27470">
              <w:t>Перекрытия</w:t>
            </w:r>
            <w:r>
              <w:t xml:space="preserve">: - </w:t>
            </w:r>
            <w:r w:rsidRPr="00E27470">
              <w:t>чердачные</w:t>
            </w:r>
            <w:r>
              <w:t>,</w:t>
            </w:r>
          </w:p>
          <w:p w14:paraId="46AC4B1A" w14:textId="77777777" w:rsidR="00755903" w:rsidRDefault="00755903" w:rsidP="00755903">
            <w:pPr>
              <w:pStyle w:val="ConsPlusCell"/>
            </w:pPr>
            <w:r w:rsidRPr="00E27470">
              <w:t xml:space="preserve"> </w:t>
            </w:r>
            <w:r>
              <w:t xml:space="preserve">  - </w:t>
            </w:r>
            <w:r w:rsidRPr="00E27470">
              <w:t xml:space="preserve"> </w:t>
            </w:r>
            <w:r>
              <w:t>м</w:t>
            </w:r>
            <w:r w:rsidRPr="00E27470">
              <w:t>еждуэтажные</w:t>
            </w:r>
            <w:r>
              <w:t>,</w:t>
            </w:r>
          </w:p>
          <w:p w14:paraId="5ACA045A" w14:textId="77777777" w:rsidR="00755903" w:rsidRPr="00E27470" w:rsidRDefault="00755903" w:rsidP="00755903">
            <w:pPr>
              <w:pStyle w:val="ConsPlusCell"/>
            </w:pPr>
            <w:r>
              <w:t xml:space="preserve">   - </w:t>
            </w:r>
            <w:r w:rsidRPr="00E27470">
              <w:t xml:space="preserve"> подвальные</w:t>
            </w:r>
          </w:p>
          <w:p w14:paraId="1315DDB8" w14:textId="77777777" w:rsidR="00755903" w:rsidRPr="00E27470" w:rsidRDefault="00755903" w:rsidP="00755903">
            <w:pPr>
              <w:pStyle w:val="ConsPlusCell"/>
            </w:pPr>
            <w:r w:rsidRPr="00E27470">
              <w:t xml:space="preserve"> </w:t>
            </w:r>
            <w:r>
              <w:t xml:space="preserve"> </w:t>
            </w:r>
            <w:r w:rsidRPr="00E27470">
              <w:t xml:space="preserve"> (другое)</w:t>
            </w:r>
          </w:p>
        </w:tc>
        <w:tc>
          <w:tcPr>
            <w:tcW w:w="2835" w:type="dxa"/>
          </w:tcPr>
          <w:p w14:paraId="48E79A55" w14:textId="77777777" w:rsidR="00755903" w:rsidRPr="00F5377B" w:rsidRDefault="00755903" w:rsidP="00755903">
            <w:pPr>
              <w:jc w:val="both"/>
              <w:rPr>
                <w:sz w:val="20"/>
                <w:szCs w:val="20"/>
              </w:rPr>
            </w:pPr>
            <w:r w:rsidRPr="00F5377B">
              <w:rPr>
                <w:sz w:val="20"/>
                <w:szCs w:val="20"/>
              </w:rPr>
              <w:t>Железо - бетонные</w:t>
            </w:r>
          </w:p>
          <w:p w14:paraId="78189B72" w14:textId="77777777" w:rsidR="00755903" w:rsidRPr="00F5377B" w:rsidRDefault="00755903" w:rsidP="00755903">
            <w:pPr>
              <w:jc w:val="both"/>
              <w:rPr>
                <w:sz w:val="20"/>
                <w:szCs w:val="20"/>
              </w:rPr>
            </w:pPr>
            <w:r w:rsidRPr="00F5377B">
              <w:rPr>
                <w:sz w:val="20"/>
                <w:szCs w:val="20"/>
              </w:rPr>
              <w:t>---</w:t>
            </w:r>
          </w:p>
          <w:p w14:paraId="63106C2F" w14:textId="77777777" w:rsidR="00755903" w:rsidRPr="00F5377B" w:rsidRDefault="00755903" w:rsidP="00755903">
            <w:pPr>
              <w:jc w:val="both"/>
              <w:rPr>
                <w:sz w:val="20"/>
                <w:szCs w:val="20"/>
              </w:rPr>
            </w:pPr>
            <w:r w:rsidRPr="00F5377B">
              <w:rPr>
                <w:sz w:val="20"/>
                <w:szCs w:val="20"/>
              </w:rPr>
              <w:t>---</w:t>
            </w:r>
          </w:p>
        </w:tc>
        <w:tc>
          <w:tcPr>
            <w:tcW w:w="2977" w:type="dxa"/>
            <w:tcBorders>
              <w:right w:val="single" w:sz="4" w:space="0" w:color="auto"/>
            </w:tcBorders>
          </w:tcPr>
          <w:p w14:paraId="08132603" w14:textId="77777777" w:rsidR="00755903" w:rsidRPr="00340A89" w:rsidRDefault="00755903" w:rsidP="00755903">
            <w:pPr>
              <w:jc w:val="center"/>
              <w:rPr>
                <w:sz w:val="20"/>
                <w:szCs w:val="20"/>
              </w:rPr>
            </w:pPr>
            <w:r>
              <w:rPr>
                <w:sz w:val="20"/>
                <w:szCs w:val="20"/>
              </w:rPr>
              <w:t>----</w:t>
            </w:r>
          </w:p>
        </w:tc>
      </w:tr>
      <w:tr w:rsidR="00755903" w:rsidRPr="00E27470" w14:paraId="67730B46" w14:textId="77777777" w:rsidTr="00755903">
        <w:tblPrEx>
          <w:tblLook w:val="04A0" w:firstRow="1" w:lastRow="0" w:firstColumn="1" w:lastColumn="0" w:noHBand="0" w:noVBand="1"/>
        </w:tblPrEx>
        <w:tc>
          <w:tcPr>
            <w:tcW w:w="3969" w:type="dxa"/>
            <w:tcBorders>
              <w:left w:val="single" w:sz="4" w:space="0" w:color="auto"/>
            </w:tcBorders>
          </w:tcPr>
          <w:p w14:paraId="3770472B" w14:textId="77777777" w:rsidR="00755903" w:rsidRPr="00E27470" w:rsidRDefault="00755903" w:rsidP="00755903">
            <w:pPr>
              <w:pStyle w:val="ConsPlusCell"/>
            </w:pPr>
            <w:r w:rsidRPr="00E27470">
              <w:t>5.</w:t>
            </w:r>
            <w:r>
              <w:t xml:space="preserve"> </w:t>
            </w:r>
            <w:r w:rsidRPr="00E27470">
              <w:t>Крыша</w:t>
            </w:r>
          </w:p>
        </w:tc>
        <w:tc>
          <w:tcPr>
            <w:tcW w:w="2835" w:type="dxa"/>
          </w:tcPr>
          <w:p w14:paraId="6966FDF5" w14:textId="77777777" w:rsidR="00755903" w:rsidRPr="00F5377B" w:rsidRDefault="00755903" w:rsidP="00755903">
            <w:pPr>
              <w:pStyle w:val="ConsPlusCell"/>
              <w:jc w:val="both"/>
            </w:pPr>
            <w:r w:rsidRPr="00F5377B">
              <w:t>Шифер</w:t>
            </w:r>
          </w:p>
        </w:tc>
        <w:tc>
          <w:tcPr>
            <w:tcW w:w="2977" w:type="dxa"/>
            <w:tcBorders>
              <w:right w:val="single" w:sz="4" w:space="0" w:color="auto"/>
            </w:tcBorders>
          </w:tcPr>
          <w:p w14:paraId="2F2988D4" w14:textId="77777777" w:rsidR="00755903" w:rsidRPr="00E27470" w:rsidRDefault="00755903" w:rsidP="00755903">
            <w:pPr>
              <w:pStyle w:val="ConsPlusCell"/>
              <w:jc w:val="center"/>
            </w:pPr>
            <w:r>
              <w:t>---</w:t>
            </w:r>
          </w:p>
        </w:tc>
      </w:tr>
      <w:tr w:rsidR="00755903" w:rsidRPr="00E27470" w14:paraId="34F0A743" w14:textId="77777777" w:rsidTr="00755903">
        <w:tblPrEx>
          <w:tblLook w:val="04A0" w:firstRow="1" w:lastRow="0" w:firstColumn="1" w:lastColumn="0" w:noHBand="0" w:noVBand="1"/>
        </w:tblPrEx>
        <w:tc>
          <w:tcPr>
            <w:tcW w:w="3969" w:type="dxa"/>
            <w:tcBorders>
              <w:left w:val="single" w:sz="4" w:space="0" w:color="auto"/>
              <w:bottom w:val="single" w:sz="4" w:space="0" w:color="auto"/>
            </w:tcBorders>
          </w:tcPr>
          <w:p w14:paraId="4384699A" w14:textId="77777777" w:rsidR="00755903" w:rsidRPr="00E27470" w:rsidRDefault="00755903" w:rsidP="00755903">
            <w:pPr>
              <w:pStyle w:val="ConsPlusCell"/>
            </w:pPr>
            <w:r w:rsidRPr="00E27470">
              <w:t>6.</w:t>
            </w:r>
            <w:r>
              <w:t xml:space="preserve"> </w:t>
            </w:r>
            <w:r w:rsidRPr="00E27470">
              <w:t>Полы</w:t>
            </w:r>
          </w:p>
        </w:tc>
        <w:tc>
          <w:tcPr>
            <w:tcW w:w="2835" w:type="dxa"/>
            <w:tcBorders>
              <w:bottom w:val="single" w:sz="4" w:space="0" w:color="auto"/>
            </w:tcBorders>
          </w:tcPr>
          <w:p w14:paraId="49D4055F" w14:textId="77777777" w:rsidR="00755903" w:rsidRPr="00F5377B" w:rsidRDefault="00755903" w:rsidP="00755903">
            <w:pPr>
              <w:pStyle w:val="ConsPlusCell"/>
              <w:jc w:val="both"/>
            </w:pPr>
            <w:r w:rsidRPr="00F5377B">
              <w:t>Деревянные</w:t>
            </w:r>
          </w:p>
        </w:tc>
        <w:tc>
          <w:tcPr>
            <w:tcW w:w="2977" w:type="dxa"/>
            <w:tcBorders>
              <w:bottom w:val="single" w:sz="4" w:space="0" w:color="auto"/>
              <w:right w:val="single" w:sz="4" w:space="0" w:color="auto"/>
            </w:tcBorders>
          </w:tcPr>
          <w:p w14:paraId="65DEF1D7" w14:textId="77777777" w:rsidR="00755903" w:rsidRPr="00E27470" w:rsidRDefault="00755903" w:rsidP="00755903">
            <w:pPr>
              <w:pStyle w:val="ConsPlusCell"/>
              <w:jc w:val="center"/>
            </w:pPr>
            <w:r>
              <w:t>---</w:t>
            </w:r>
          </w:p>
        </w:tc>
      </w:tr>
      <w:tr w:rsidR="00755903" w:rsidRPr="00E27470" w14:paraId="22307F06" w14:textId="77777777" w:rsidTr="00755903">
        <w:tblPrEx>
          <w:tblLook w:val="04A0" w:firstRow="1" w:lastRow="0" w:firstColumn="1" w:lastColumn="0" w:noHBand="0" w:noVBand="1"/>
        </w:tblPrEx>
        <w:tc>
          <w:tcPr>
            <w:tcW w:w="3969" w:type="dxa"/>
            <w:tcBorders>
              <w:left w:val="single" w:sz="4" w:space="0" w:color="auto"/>
            </w:tcBorders>
          </w:tcPr>
          <w:p w14:paraId="0F4D8D3C" w14:textId="77777777" w:rsidR="00755903" w:rsidRDefault="00755903" w:rsidP="00755903">
            <w:pPr>
              <w:pStyle w:val="ConsPlusCell"/>
            </w:pPr>
            <w:r w:rsidRPr="00E27470">
              <w:t>7.</w:t>
            </w:r>
            <w:r>
              <w:t xml:space="preserve"> </w:t>
            </w:r>
            <w:r w:rsidRPr="00E27470">
              <w:t>Проемы</w:t>
            </w:r>
            <w:r>
              <w:t>: -</w:t>
            </w:r>
            <w:r w:rsidRPr="00E27470">
              <w:t xml:space="preserve"> окна,</w:t>
            </w:r>
          </w:p>
          <w:p w14:paraId="2D2FECBF" w14:textId="77777777" w:rsidR="00755903" w:rsidRPr="00E27470" w:rsidRDefault="00755903" w:rsidP="00755903">
            <w:pPr>
              <w:pStyle w:val="ConsPlusCell"/>
            </w:pPr>
            <w:r w:rsidRPr="00E27470">
              <w:t xml:space="preserve"> </w:t>
            </w:r>
            <w:r>
              <w:t xml:space="preserve">   - </w:t>
            </w:r>
            <w:r w:rsidRPr="00E27470">
              <w:t>двери</w:t>
            </w:r>
            <w:r>
              <w:t xml:space="preserve"> </w:t>
            </w:r>
            <w:r w:rsidRPr="00E27470">
              <w:t>(другое)</w:t>
            </w:r>
          </w:p>
        </w:tc>
        <w:tc>
          <w:tcPr>
            <w:tcW w:w="2835" w:type="dxa"/>
          </w:tcPr>
          <w:p w14:paraId="229A2CD6" w14:textId="77777777" w:rsidR="00755903" w:rsidRPr="00F5377B" w:rsidRDefault="00755903" w:rsidP="00755903">
            <w:pPr>
              <w:pStyle w:val="ConsPlusCell"/>
              <w:jc w:val="both"/>
            </w:pPr>
            <w:r w:rsidRPr="00F5377B">
              <w:t>Двойные створные</w:t>
            </w:r>
          </w:p>
          <w:p w14:paraId="0FB6D23B" w14:textId="77777777" w:rsidR="00755903" w:rsidRPr="00F5377B" w:rsidRDefault="00755903" w:rsidP="00755903">
            <w:pPr>
              <w:pStyle w:val="ConsPlusCell"/>
              <w:jc w:val="both"/>
            </w:pPr>
            <w:r w:rsidRPr="00F5377B">
              <w:t>Филенчатые</w:t>
            </w:r>
          </w:p>
        </w:tc>
        <w:tc>
          <w:tcPr>
            <w:tcW w:w="2977" w:type="dxa"/>
            <w:tcBorders>
              <w:right w:val="single" w:sz="4" w:space="0" w:color="auto"/>
            </w:tcBorders>
          </w:tcPr>
          <w:p w14:paraId="73ABD5A8" w14:textId="77777777" w:rsidR="00755903" w:rsidRPr="00E27470" w:rsidRDefault="00755903" w:rsidP="00755903">
            <w:pPr>
              <w:pStyle w:val="ConsPlusCell"/>
              <w:jc w:val="center"/>
            </w:pPr>
            <w:r>
              <w:t>---</w:t>
            </w:r>
          </w:p>
        </w:tc>
      </w:tr>
      <w:tr w:rsidR="00755903" w:rsidRPr="00E27470" w14:paraId="11D94CC1" w14:textId="77777777" w:rsidTr="00755903">
        <w:tblPrEx>
          <w:tblLook w:val="04A0" w:firstRow="1" w:lastRow="0" w:firstColumn="1" w:lastColumn="0" w:noHBand="0" w:noVBand="1"/>
        </w:tblPrEx>
        <w:tc>
          <w:tcPr>
            <w:tcW w:w="3969" w:type="dxa"/>
            <w:tcBorders>
              <w:left w:val="single" w:sz="4" w:space="0" w:color="auto"/>
            </w:tcBorders>
          </w:tcPr>
          <w:p w14:paraId="3985DFB9" w14:textId="77777777" w:rsidR="00755903" w:rsidRPr="00E27470" w:rsidRDefault="00755903" w:rsidP="00755903">
            <w:pPr>
              <w:pStyle w:val="ConsPlusCell"/>
            </w:pPr>
            <w:r w:rsidRPr="00E27470">
              <w:t>8.</w:t>
            </w:r>
            <w:r>
              <w:t xml:space="preserve"> </w:t>
            </w:r>
            <w:r w:rsidRPr="00E27470">
              <w:t>Отделка</w:t>
            </w:r>
            <w:r>
              <w:t>: -</w:t>
            </w:r>
            <w:r w:rsidRPr="00E27470">
              <w:t xml:space="preserve"> внутренняя,</w:t>
            </w:r>
          </w:p>
          <w:p w14:paraId="5FE48E2D" w14:textId="77777777" w:rsidR="00755903" w:rsidRPr="00E27470" w:rsidRDefault="00755903" w:rsidP="00755903">
            <w:pPr>
              <w:pStyle w:val="ConsPlusCell"/>
            </w:pPr>
            <w:r w:rsidRPr="00E27470">
              <w:t xml:space="preserve">  </w:t>
            </w:r>
            <w:r>
              <w:t xml:space="preserve"> - </w:t>
            </w:r>
            <w:r w:rsidRPr="00E27470">
              <w:t>наружная (другое)</w:t>
            </w:r>
          </w:p>
        </w:tc>
        <w:tc>
          <w:tcPr>
            <w:tcW w:w="2835" w:type="dxa"/>
          </w:tcPr>
          <w:p w14:paraId="5E2F499C" w14:textId="77777777" w:rsidR="00755903" w:rsidRPr="00F5377B" w:rsidRDefault="00755903" w:rsidP="00755903">
            <w:pPr>
              <w:pStyle w:val="ConsPlusCell"/>
              <w:jc w:val="both"/>
            </w:pPr>
            <w:r w:rsidRPr="00F5377B">
              <w:t>Штукатурка, окраска</w:t>
            </w:r>
          </w:p>
          <w:p w14:paraId="5727C9C6" w14:textId="77777777" w:rsidR="00755903" w:rsidRPr="00F5377B" w:rsidRDefault="00755903" w:rsidP="00755903">
            <w:pPr>
              <w:pStyle w:val="ConsPlusCell"/>
              <w:jc w:val="both"/>
            </w:pPr>
            <w:r w:rsidRPr="00F5377B">
              <w:t>-----</w:t>
            </w:r>
          </w:p>
        </w:tc>
        <w:tc>
          <w:tcPr>
            <w:tcW w:w="2977" w:type="dxa"/>
            <w:tcBorders>
              <w:right w:val="single" w:sz="4" w:space="0" w:color="auto"/>
            </w:tcBorders>
          </w:tcPr>
          <w:p w14:paraId="2C74A48C" w14:textId="77777777" w:rsidR="00755903" w:rsidRPr="00E27470" w:rsidRDefault="00755903" w:rsidP="00755903">
            <w:pPr>
              <w:pStyle w:val="ConsPlusCell"/>
              <w:jc w:val="center"/>
            </w:pPr>
            <w:r>
              <w:t>---</w:t>
            </w:r>
          </w:p>
        </w:tc>
      </w:tr>
      <w:tr w:rsidR="00755903" w:rsidRPr="00E27470" w14:paraId="42E2B81D" w14:textId="77777777" w:rsidTr="00755903">
        <w:tblPrEx>
          <w:tblLook w:val="04A0" w:firstRow="1" w:lastRow="0" w:firstColumn="1" w:lastColumn="0" w:noHBand="0" w:noVBand="1"/>
        </w:tblPrEx>
        <w:tc>
          <w:tcPr>
            <w:tcW w:w="3969" w:type="dxa"/>
            <w:tcBorders>
              <w:left w:val="single" w:sz="4" w:space="0" w:color="auto"/>
              <w:bottom w:val="single" w:sz="4" w:space="0" w:color="auto"/>
            </w:tcBorders>
          </w:tcPr>
          <w:p w14:paraId="58623CF0" w14:textId="77777777" w:rsidR="00755903" w:rsidRPr="00E27470" w:rsidRDefault="00755903" w:rsidP="00755903">
            <w:pPr>
              <w:pStyle w:val="ConsPlusCell"/>
            </w:pPr>
            <w:r w:rsidRPr="00E27470">
              <w:t>9.</w:t>
            </w:r>
            <w:r>
              <w:t xml:space="preserve"> </w:t>
            </w:r>
            <w:r w:rsidRPr="00E27470">
              <w:t>Механическое, электрическое,</w:t>
            </w:r>
            <w:r>
              <w:t xml:space="preserve"> </w:t>
            </w:r>
            <w:r w:rsidRPr="00E27470">
              <w:t>санитарно-техническое и</w:t>
            </w:r>
          </w:p>
          <w:p w14:paraId="4BC89F33" w14:textId="77777777" w:rsidR="00755903" w:rsidRPr="00E27470" w:rsidRDefault="00755903" w:rsidP="00755903">
            <w:pPr>
              <w:pStyle w:val="ConsPlusCell"/>
            </w:pPr>
            <w:r>
              <w:t>и</w:t>
            </w:r>
            <w:r w:rsidRPr="00E27470">
              <w:t>ное оборудование</w:t>
            </w:r>
            <w:r>
              <w:t xml:space="preserve"> </w:t>
            </w:r>
            <w:r w:rsidRPr="00E27470">
              <w:t>ванны, напольные</w:t>
            </w:r>
            <w:r>
              <w:t xml:space="preserve"> </w:t>
            </w:r>
            <w:r w:rsidRPr="00E27470">
              <w:t>электроплиты, телефонные сети и оборудование сети проводного радиовещания,</w:t>
            </w:r>
            <w:r>
              <w:t xml:space="preserve"> </w:t>
            </w:r>
            <w:r w:rsidRPr="00E27470">
              <w:t>сигнализация,</w:t>
            </w:r>
            <w:r>
              <w:t xml:space="preserve"> </w:t>
            </w:r>
            <w:r w:rsidRPr="00E27470">
              <w:t xml:space="preserve">мусоропровод, лифт, вентиляция </w:t>
            </w:r>
            <w:r>
              <w:t>и другое</w:t>
            </w:r>
          </w:p>
        </w:tc>
        <w:tc>
          <w:tcPr>
            <w:tcW w:w="2835" w:type="dxa"/>
            <w:tcBorders>
              <w:bottom w:val="single" w:sz="4" w:space="0" w:color="auto"/>
            </w:tcBorders>
          </w:tcPr>
          <w:p w14:paraId="6A904376" w14:textId="77777777" w:rsidR="00755903" w:rsidRPr="00F5377B" w:rsidRDefault="00755903" w:rsidP="00755903">
            <w:pPr>
              <w:pStyle w:val="ConsPlusCell"/>
              <w:jc w:val="both"/>
            </w:pPr>
            <w:r w:rsidRPr="00F5377B">
              <w:t>Туалет – выгребная яма</w:t>
            </w:r>
          </w:p>
          <w:p w14:paraId="3B790133" w14:textId="77777777" w:rsidR="00755903" w:rsidRPr="00F5377B" w:rsidRDefault="00755903" w:rsidP="00755903">
            <w:pPr>
              <w:pStyle w:val="ConsPlusCell"/>
              <w:jc w:val="both"/>
            </w:pPr>
          </w:p>
        </w:tc>
        <w:tc>
          <w:tcPr>
            <w:tcW w:w="2977" w:type="dxa"/>
            <w:tcBorders>
              <w:bottom w:val="single" w:sz="4" w:space="0" w:color="auto"/>
              <w:right w:val="single" w:sz="4" w:space="0" w:color="auto"/>
            </w:tcBorders>
          </w:tcPr>
          <w:p w14:paraId="2C2FDA9E" w14:textId="77777777" w:rsidR="00755903" w:rsidRPr="00E27470" w:rsidRDefault="00755903" w:rsidP="00755903">
            <w:pPr>
              <w:pStyle w:val="ConsPlusCell"/>
              <w:jc w:val="center"/>
            </w:pPr>
            <w:r>
              <w:t>---</w:t>
            </w:r>
          </w:p>
        </w:tc>
      </w:tr>
      <w:tr w:rsidR="00755903" w:rsidRPr="00E27470" w14:paraId="6362E617" w14:textId="77777777" w:rsidTr="00755903">
        <w:tblPrEx>
          <w:tblLook w:val="04A0" w:firstRow="1" w:lastRow="0" w:firstColumn="1" w:lastColumn="0" w:noHBand="0" w:noVBand="1"/>
        </w:tblPrEx>
        <w:tc>
          <w:tcPr>
            <w:tcW w:w="3969" w:type="dxa"/>
            <w:tcBorders>
              <w:left w:val="single" w:sz="4" w:space="0" w:color="auto"/>
              <w:bottom w:val="single" w:sz="4" w:space="0" w:color="auto"/>
            </w:tcBorders>
          </w:tcPr>
          <w:p w14:paraId="0EBE0CC6" w14:textId="77777777" w:rsidR="00755903" w:rsidRPr="00E27470" w:rsidRDefault="00755903" w:rsidP="00755903">
            <w:pPr>
              <w:pStyle w:val="ConsPlusCell"/>
            </w:pPr>
            <w:r w:rsidRPr="00E27470">
              <w:t>10.</w:t>
            </w:r>
            <w:r>
              <w:t xml:space="preserve"> </w:t>
            </w:r>
            <w:r w:rsidRPr="00E27470">
              <w:t>Внутридомовые</w:t>
            </w:r>
            <w:r>
              <w:t xml:space="preserve"> и</w:t>
            </w:r>
            <w:r w:rsidRPr="00E27470">
              <w:t>нженерные коммуникации и</w:t>
            </w:r>
            <w:r>
              <w:t xml:space="preserve"> </w:t>
            </w:r>
            <w:r w:rsidRPr="00E27470">
              <w:t>оборудование для</w:t>
            </w:r>
            <w:r>
              <w:t xml:space="preserve"> </w:t>
            </w:r>
            <w:r w:rsidRPr="00E27470">
              <w:t>предоставления коммунальных услуг</w:t>
            </w:r>
            <w:r>
              <w:t xml:space="preserve">: </w:t>
            </w:r>
            <w:r w:rsidRPr="00E27470">
              <w:t>электроснабжение,</w:t>
            </w:r>
          </w:p>
          <w:p w14:paraId="2BFCD269" w14:textId="77777777" w:rsidR="00755903" w:rsidRPr="00E27470" w:rsidRDefault="00755903" w:rsidP="00755903">
            <w:pPr>
              <w:pStyle w:val="ConsPlusCell"/>
            </w:pPr>
            <w:r w:rsidRPr="00E27470">
              <w:t>холодное водоснабжение,</w:t>
            </w:r>
          </w:p>
          <w:p w14:paraId="1D20CEC1" w14:textId="77777777" w:rsidR="00755903" w:rsidRPr="00E27470" w:rsidRDefault="00755903" w:rsidP="00755903">
            <w:pPr>
              <w:pStyle w:val="ConsPlusCell"/>
            </w:pPr>
            <w:r w:rsidRPr="00E27470">
              <w:lastRenderedPageBreak/>
              <w:t>горячее водоснабжение,</w:t>
            </w:r>
          </w:p>
          <w:p w14:paraId="0EA875F8" w14:textId="77777777" w:rsidR="00755903" w:rsidRPr="00E27470" w:rsidRDefault="00755903" w:rsidP="00755903">
            <w:pPr>
              <w:pStyle w:val="ConsPlusCell"/>
            </w:pPr>
            <w:r w:rsidRPr="00E27470">
              <w:t>водоотведение,</w:t>
            </w:r>
          </w:p>
          <w:p w14:paraId="6FC252E1" w14:textId="77777777" w:rsidR="00755903" w:rsidRDefault="00755903" w:rsidP="00755903">
            <w:pPr>
              <w:pStyle w:val="ConsPlusCell"/>
            </w:pPr>
            <w:r w:rsidRPr="00E27470">
              <w:t xml:space="preserve">газоснабжение, </w:t>
            </w:r>
          </w:p>
          <w:p w14:paraId="0CF26CE4" w14:textId="77777777" w:rsidR="00755903" w:rsidRPr="00E27470" w:rsidRDefault="00755903" w:rsidP="00755903">
            <w:pPr>
              <w:pStyle w:val="ConsPlusCell"/>
            </w:pPr>
            <w:r w:rsidRPr="00E27470">
              <w:t>отопление:</w:t>
            </w:r>
            <w:r>
              <w:t xml:space="preserve"> </w:t>
            </w:r>
            <w:r w:rsidRPr="00E27470">
              <w:t>от внешних к</w:t>
            </w:r>
            <w:r>
              <w:t>отельных</w:t>
            </w:r>
            <w:r w:rsidRPr="00E27470">
              <w:t>,</w:t>
            </w:r>
            <w:r>
              <w:t xml:space="preserve"> </w:t>
            </w:r>
            <w:r w:rsidRPr="00E27470">
              <w:t>от домовой</w:t>
            </w:r>
            <w:r>
              <w:t xml:space="preserve"> котельной</w:t>
            </w:r>
            <w:r w:rsidRPr="00E27470">
              <w:t>, печи,</w:t>
            </w:r>
            <w:r>
              <w:t xml:space="preserve"> </w:t>
            </w:r>
            <w:r w:rsidRPr="00E27470">
              <w:t>калориферы, АГВ</w:t>
            </w:r>
            <w:r>
              <w:t xml:space="preserve"> и другое</w:t>
            </w:r>
          </w:p>
        </w:tc>
        <w:tc>
          <w:tcPr>
            <w:tcW w:w="2835" w:type="dxa"/>
            <w:tcBorders>
              <w:bottom w:val="single" w:sz="4" w:space="0" w:color="auto"/>
            </w:tcBorders>
          </w:tcPr>
          <w:p w14:paraId="4B4810B6" w14:textId="77777777" w:rsidR="00755903" w:rsidRPr="00F5377B" w:rsidRDefault="00755903" w:rsidP="00755903">
            <w:pPr>
              <w:pStyle w:val="ConsPlusCell"/>
            </w:pPr>
            <w:r w:rsidRPr="00F5377B">
              <w:lastRenderedPageBreak/>
              <w:t>Электроснабжение,</w:t>
            </w:r>
          </w:p>
          <w:p w14:paraId="26B60490" w14:textId="77777777" w:rsidR="00755903" w:rsidRPr="00F5377B" w:rsidRDefault="00755903" w:rsidP="00755903">
            <w:pPr>
              <w:pStyle w:val="ConsPlusCell"/>
            </w:pPr>
            <w:r w:rsidRPr="00F5377B">
              <w:t xml:space="preserve">холодное водоснабжение, </w:t>
            </w:r>
          </w:p>
          <w:p w14:paraId="2FD9D81D" w14:textId="77777777" w:rsidR="00755903" w:rsidRPr="00F5377B" w:rsidRDefault="00755903" w:rsidP="00755903">
            <w:pPr>
              <w:pStyle w:val="ConsPlusCell"/>
            </w:pPr>
            <w:r w:rsidRPr="00F5377B">
              <w:t>водоотведения нет - выгребные ямы,</w:t>
            </w:r>
          </w:p>
          <w:p w14:paraId="5344952B" w14:textId="77777777" w:rsidR="00755903" w:rsidRPr="00F5377B" w:rsidRDefault="00755903" w:rsidP="00755903">
            <w:pPr>
              <w:pStyle w:val="ConsPlusCell"/>
            </w:pPr>
            <w:r w:rsidRPr="00F5377B">
              <w:lastRenderedPageBreak/>
              <w:t xml:space="preserve">отопление центральное, </w:t>
            </w:r>
          </w:p>
          <w:p w14:paraId="091B7B26" w14:textId="77777777" w:rsidR="00755903" w:rsidRPr="00F5377B" w:rsidRDefault="00755903" w:rsidP="00755903">
            <w:pPr>
              <w:rPr>
                <w:sz w:val="20"/>
                <w:szCs w:val="20"/>
              </w:rPr>
            </w:pPr>
            <w:r w:rsidRPr="00F5377B">
              <w:rPr>
                <w:sz w:val="20"/>
                <w:szCs w:val="20"/>
              </w:rPr>
              <w:t>газоснабжение - бал</w:t>
            </w:r>
            <w:r>
              <w:rPr>
                <w:sz w:val="20"/>
                <w:szCs w:val="20"/>
              </w:rPr>
              <w:t>л</w:t>
            </w:r>
            <w:r w:rsidRPr="00F5377B">
              <w:rPr>
                <w:sz w:val="20"/>
                <w:szCs w:val="20"/>
              </w:rPr>
              <w:t>онное</w:t>
            </w:r>
          </w:p>
        </w:tc>
        <w:tc>
          <w:tcPr>
            <w:tcW w:w="2977" w:type="dxa"/>
            <w:tcBorders>
              <w:bottom w:val="single" w:sz="4" w:space="0" w:color="auto"/>
              <w:right w:val="single" w:sz="4" w:space="0" w:color="auto"/>
            </w:tcBorders>
          </w:tcPr>
          <w:p w14:paraId="7E502330" w14:textId="77777777" w:rsidR="00755903" w:rsidRPr="00E27470" w:rsidRDefault="00755903" w:rsidP="00755903">
            <w:pPr>
              <w:pStyle w:val="ConsPlusCell"/>
              <w:jc w:val="center"/>
            </w:pPr>
            <w:r>
              <w:lastRenderedPageBreak/>
              <w:t>---</w:t>
            </w:r>
          </w:p>
        </w:tc>
      </w:tr>
    </w:tbl>
    <w:p w14:paraId="0543193B" w14:textId="77777777" w:rsidR="00755903" w:rsidRDefault="00755903" w:rsidP="00755903">
      <w:pPr>
        <w:pStyle w:val="ConsPlusCell"/>
        <w:jc w:val="both"/>
        <w:rPr>
          <w:sz w:val="22"/>
          <w:szCs w:val="22"/>
        </w:rPr>
      </w:pPr>
      <w:r w:rsidRPr="008F6CE0">
        <w:rPr>
          <w:sz w:val="22"/>
          <w:szCs w:val="22"/>
        </w:rPr>
        <w:lastRenderedPageBreak/>
        <w:t>Настоящий Акт составлен в соответствии с данными Технического паспорта</w:t>
      </w:r>
      <w:r>
        <w:rPr>
          <w:sz w:val="22"/>
          <w:szCs w:val="22"/>
        </w:rPr>
        <w:t xml:space="preserve"> от 25.04.1995 года (Г</w:t>
      </w:r>
      <w:r w:rsidRPr="008F6CE0">
        <w:rPr>
          <w:sz w:val="22"/>
          <w:szCs w:val="22"/>
        </w:rPr>
        <w:t>осударственное предприятие Нижегородской области «Нижтехинвентаризация» Шахунский филиал)</w:t>
      </w:r>
      <w:r>
        <w:rPr>
          <w:sz w:val="22"/>
          <w:szCs w:val="22"/>
        </w:rPr>
        <w:t>.</w:t>
      </w:r>
      <w:r w:rsidRPr="008F6CE0">
        <w:rPr>
          <w:sz w:val="22"/>
          <w:szCs w:val="22"/>
        </w:rPr>
        <w:t xml:space="preserve"> </w:t>
      </w:r>
    </w:p>
    <w:p w14:paraId="2F49B989" w14:textId="77777777" w:rsidR="00755903" w:rsidRDefault="00755903" w:rsidP="00755903">
      <w:pPr>
        <w:pStyle w:val="ConsPlusCell"/>
        <w:jc w:val="both"/>
        <w:rPr>
          <w:sz w:val="22"/>
          <w:szCs w:val="22"/>
        </w:rPr>
      </w:pPr>
    </w:p>
    <w:p w14:paraId="3A5F7DBC" w14:textId="77777777" w:rsidR="00755903" w:rsidRPr="00F95CAB" w:rsidRDefault="00755903" w:rsidP="00755903">
      <w:pPr>
        <w:widowControl w:val="0"/>
        <w:autoSpaceDE w:val="0"/>
        <w:autoSpaceDN w:val="0"/>
        <w:adjustRightInd w:val="0"/>
        <w:jc w:val="center"/>
        <w:rPr>
          <w:u w:val="single"/>
        </w:rPr>
      </w:pPr>
      <w:r w:rsidRPr="00F95CAB">
        <w:rPr>
          <w:u w:val="single"/>
        </w:rPr>
        <w:t xml:space="preserve">Начальник Управления ЖКХ и архитектурной деятельности администрации </w:t>
      </w:r>
      <w:r>
        <w:rPr>
          <w:u w:val="single"/>
        </w:rPr>
        <w:t>муниципального</w:t>
      </w:r>
      <w:r w:rsidRPr="00F95CAB">
        <w:rPr>
          <w:u w:val="single"/>
        </w:rPr>
        <w:t xml:space="preserve"> округа город Шахунья Нижегородской области</w:t>
      </w:r>
    </w:p>
    <w:p w14:paraId="7C675B47" w14:textId="77777777" w:rsidR="00755903" w:rsidRPr="006A0AAA" w:rsidRDefault="00755903" w:rsidP="00755903">
      <w:pPr>
        <w:widowControl w:val="0"/>
        <w:autoSpaceDE w:val="0"/>
        <w:autoSpaceDN w:val="0"/>
        <w:adjustRightInd w:val="0"/>
        <w:jc w:val="center"/>
      </w:pPr>
      <w:r w:rsidRPr="006A0AAA">
        <w:rPr>
          <w:sz w:val="16"/>
          <w:szCs w:val="16"/>
        </w:rPr>
        <w:t>(должность, Ф.И.О., руководителя органа местного самоуправления,</w:t>
      </w:r>
      <w:r w:rsidRPr="006A0AAA">
        <w:rPr>
          <w:rFonts w:ascii="Courier New" w:hAnsi="Courier New" w:cs="Courier New"/>
          <w:sz w:val="20"/>
          <w:szCs w:val="20"/>
        </w:rPr>
        <w:t xml:space="preserve"> </w:t>
      </w:r>
      <w:r w:rsidRPr="006A0AAA">
        <w:rPr>
          <w:sz w:val="16"/>
          <w:szCs w:val="16"/>
        </w:rPr>
        <w:t>уполномоченного устанавливать техническое состояние</w:t>
      </w:r>
    </w:p>
    <w:p w14:paraId="2425A5A9" w14:textId="77777777" w:rsidR="00755903" w:rsidRPr="006A0AAA" w:rsidRDefault="00755903" w:rsidP="00755903">
      <w:pPr>
        <w:widowControl w:val="0"/>
        <w:autoSpaceDE w:val="0"/>
        <w:autoSpaceDN w:val="0"/>
        <w:adjustRightInd w:val="0"/>
        <w:jc w:val="center"/>
        <w:rPr>
          <w:sz w:val="16"/>
          <w:szCs w:val="16"/>
        </w:rPr>
      </w:pPr>
      <w:r w:rsidRPr="006A0AAA">
        <w:rPr>
          <w:sz w:val="16"/>
          <w:szCs w:val="16"/>
        </w:rPr>
        <w:t>многоквартирного дома, являющегося объектом конкурса)</w:t>
      </w:r>
    </w:p>
    <w:p w14:paraId="1E249862" w14:textId="77777777" w:rsidR="00755903" w:rsidRPr="006A0AAA" w:rsidRDefault="00755903" w:rsidP="00755903">
      <w:pPr>
        <w:widowControl w:val="0"/>
        <w:autoSpaceDE w:val="0"/>
        <w:autoSpaceDN w:val="0"/>
        <w:adjustRightInd w:val="0"/>
        <w:jc w:val="both"/>
        <w:rPr>
          <w:u w:val="single"/>
        </w:rPr>
      </w:pPr>
      <w:r w:rsidRPr="006A0AAA">
        <w:rPr>
          <w:sz w:val="20"/>
          <w:szCs w:val="20"/>
        </w:rPr>
        <w:t xml:space="preserve">                  </w:t>
      </w:r>
      <w:r w:rsidRPr="006A0AAA">
        <w:t xml:space="preserve">_____________                                                                                        </w:t>
      </w:r>
      <w:r w:rsidRPr="006A0AAA">
        <w:rPr>
          <w:u w:val="single"/>
        </w:rPr>
        <w:t>Лаптев С.М.</w:t>
      </w:r>
    </w:p>
    <w:p w14:paraId="7CF69A66" w14:textId="77777777" w:rsidR="00755903" w:rsidRPr="006A0AAA" w:rsidRDefault="00755903" w:rsidP="00755903">
      <w:pPr>
        <w:widowControl w:val="0"/>
        <w:autoSpaceDE w:val="0"/>
        <w:autoSpaceDN w:val="0"/>
        <w:adjustRightInd w:val="0"/>
        <w:jc w:val="both"/>
        <w:rPr>
          <w:sz w:val="16"/>
          <w:szCs w:val="16"/>
        </w:rPr>
      </w:pPr>
      <w:r w:rsidRPr="006A0AAA">
        <w:rPr>
          <w:sz w:val="16"/>
          <w:szCs w:val="16"/>
        </w:rPr>
        <w:t xml:space="preserve">                              (подпись)                                                                                                                                             (ф. и.о.)</w:t>
      </w:r>
    </w:p>
    <w:p w14:paraId="13F5F10A" w14:textId="77777777" w:rsidR="00755903" w:rsidRPr="006A0AAA" w:rsidRDefault="00755903" w:rsidP="00755903">
      <w:pPr>
        <w:widowControl w:val="0"/>
        <w:autoSpaceDE w:val="0"/>
        <w:autoSpaceDN w:val="0"/>
        <w:adjustRightInd w:val="0"/>
        <w:jc w:val="both"/>
        <w:rPr>
          <w:sz w:val="16"/>
          <w:szCs w:val="16"/>
        </w:rPr>
      </w:pPr>
    </w:p>
    <w:p w14:paraId="5D2CCD98" w14:textId="77777777" w:rsidR="00755903" w:rsidRPr="006A0AAA" w:rsidRDefault="00755903" w:rsidP="00755903">
      <w:pPr>
        <w:widowControl w:val="0"/>
        <w:autoSpaceDE w:val="0"/>
        <w:autoSpaceDN w:val="0"/>
        <w:adjustRightInd w:val="0"/>
        <w:jc w:val="both"/>
      </w:pPr>
      <w:r w:rsidRPr="006A0AAA">
        <w:t xml:space="preserve">        "____" _______ 202</w:t>
      </w:r>
      <w:r>
        <w:t>6</w:t>
      </w:r>
      <w:r w:rsidRPr="006A0AAA">
        <w:t xml:space="preserve"> г.</w:t>
      </w:r>
    </w:p>
    <w:p w14:paraId="16DF40A6" w14:textId="77777777" w:rsidR="00755903" w:rsidRPr="006A0AAA" w:rsidRDefault="00755903" w:rsidP="00755903">
      <w:pPr>
        <w:widowControl w:val="0"/>
        <w:autoSpaceDE w:val="0"/>
        <w:autoSpaceDN w:val="0"/>
        <w:adjustRightInd w:val="0"/>
        <w:jc w:val="both"/>
        <w:rPr>
          <w:sz w:val="20"/>
          <w:szCs w:val="20"/>
        </w:rPr>
      </w:pPr>
      <w:r w:rsidRPr="006A0AAA">
        <w:rPr>
          <w:sz w:val="20"/>
          <w:szCs w:val="20"/>
        </w:rPr>
        <w:t xml:space="preserve">               М.П.</w:t>
      </w:r>
    </w:p>
    <w:p w14:paraId="0DBFD7FB" w14:textId="77777777" w:rsidR="00755903" w:rsidRPr="00E27470" w:rsidRDefault="00755903" w:rsidP="00755903">
      <w:pPr>
        <w:pStyle w:val="ConsPlusNonformat"/>
        <w:jc w:val="both"/>
        <w:rPr>
          <w:rFonts w:ascii="Times New Roman" w:hAnsi="Times New Roman" w:cs="Times New Roman"/>
        </w:rPr>
      </w:pPr>
    </w:p>
    <w:p w14:paraId="7B34AB67" w14:textId="2EA088B4" w:rsidR="009D5EBE" w:rsidRDefault="009D5EBE" w:rsidP="00613445">
      <w:pPr>
        <w:snapToGrid w:val="0"/>
        <w:ind w:left="2832" w:firstLine="708"/>
        <w:jc w:val="right"/>
      </w:pPr>
    </w:p>
    <w:p w14:paraId="5FA925A6" w14:textId="77777777" w:rsidR="009D5EBE" w:rsidRDefault="009D5EBE" w:rsidP="00613445">
      <w:pPr>
        <w:snapToGrid w:val="0"/>
        <w:ind w:left="2832" w:firstLine="708"/>
        <w:jc w:val="right"/>
      </w:pPr>
    </w:p>
    <w:p w14:paraId="5EA0FC6A" w14:textId="6606C6B5" w:rsidR="009D5EBE" w:rsidRDefault="00755903" w:rsidP="00613445">
      <w:pPr>
        <w:snapToGrid w:val="0"/>
        <w:ind w:left="2832" w:firstLine="708"/>
        <w:jc w:val="right"/>
      </w:pPr>
      <w:r>
        <w:t xml:space="preserve">Приложение № </w:t>
      </w:r>
      <w:r w:rsidR="00CD2D37">
        <w:t>58</w:t>
      </w:r>
    </w:p>
    <w:p w14:paraId="4A6BA6C8" w14:textId="1EEA29DD" w:rsidR="00755903" w:rsidRDefault="00755903" w:rsidP="00613445">
      <w:pPr>
        <w:snapToGrid w:val="0"/>
        <w:ind w:left="2832" w:firstLine="708"/>
        <w:jc w:val="right"/>
      </w:pPr>
    </w:p>
    <w:p w14:paraId="5D294386" w14:textId="5D8A85DF" w:rsidR="00755903" w:rsidRPr="00D4587F" w:rsidRDefault="00CD2D37" w:rsidP="00755903">
      <w:pPr>
        <w:pStyle w:val="ConsPlusNonformat"/>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755903" w:rsidRPr="00D4587F">
        <w:rPr>
          <w:rFonts w:ascii="Times New Roman" w:hAnsi="Times New Roman" w:cs="Times New Roman"/>
          <w:b/>
          <w:bCs/>
          <w:sz w:val="22"/>
          <w:szCs w:val="22"/>
        </w:rPr>
        <w:t>УТВЕРЖДАЮ:</w:t>
      </w:r>
    </w:p>
    <w:p w14:paraId="13105495" w14:textId="77777777" w:rsidR="00755903" w:rsidRDefault="00755903" w:rsidP="0075590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7489A274" w14:textId="77777777" w:rsidR="00755903" w:rsidRDefault="00755903" w:rsidP="0075590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5F2A4389" w14:textId="77777777" w:rsidR="00755903" w:rsidRDefault="00755903" w:rsidP="00755903">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736DC14C" w14:textId="77777777" w:rsidR="00755903" w:rsidRDefault="00755903" w:rsidP="0075590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549D7B57" w14:textId="77777777" w:rsidR="00755903" w:rsidRDefault="00755903" w:rsidP="0075590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3891A6D3" w14:textId="77777777" w:rsidR="00755903" w:rsidRDefault="00755903" w:rsidP="00755903">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46B9CDE9" w14:textId="77777777" w:rsidR="00755903" w:rsidRDefault="00755903" w:rsidP="0075590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611D34A4" w14:textId="77777777" w:rsidR="00755903" w:rsidRDefault="00755903" w:rsidP="00755903">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38795EFB" w14:textId="77777777" w:rsidR="00755903" w:rsidRDefault="00755903" w:rsidP="0075590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233D9023" w14:textId="77777777" w:rsidR="00755903" w:rsidRDefault="00755903" w:rsidP="00755903">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0BCF5719" w14:textId="77777777" w:rsidR="00755903" w:rsidRDefault="00755903" w:rsidP="0075590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2C4D1F64" w14:textId="77777777" w:rsidR="00755903" w:rsidRDefault="00755903" w:rsidP="0075590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25BA19D8" w14:textId="77777777" w:rsidR="00755903" w:rsidRDefault="00755903" w:rsidP="00755903">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6F7E3720" w14:textId="77777777" w:rsidR="00755903" w:rsidRDefault="00755903" w:rsidP="00755903">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5815C7A6" w14:textId="77777777" w:rsidR="00755903" w:rsidRDefault="00755903" w:rsidP="00755903">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(дата утверждения)</w:t>
      </w:r>
    </w:p>
    <w:p w14:paraId="5699236A" w14:textId="77777777" w:rsidR="00755903" w:rsidRDefault="00755903" w:rsidP="00755903">
      <w:pPr>
        <w:tabs>
          <w:tab w:val="left" w:pos="2884"/>
          <w:tab w:val="left" w:pos="6742"/>
        </w:tabs>
        <w:suppressAutoHyphens/>
        <w:rPr>
          <w:lang w:eastAsia="ar-SA"/>
        </w:rPr>
      </w:pPr>
    </w:p>
    <w:p w14:paraId="4BF079DD" w14:textId="77777777" w:rsidR="00755903" w:rsidRDefault="00755903" w:rsidP="00755903">
      <w:pPr>
        <w:tabs>
          <w:tab w:val="left" w:pos="2884"/>
        </w:tabs>
        <w:suppressAutoHyphens/>
        <w:jc w:val="center"/>
        <w:rPr>
          <w:lang w:eastAsia="ar-SA"/>
        </w:rPr>
      </w:pPr>
    </w:p>
    <w:p w14:paraId="638003C0" w14:textId="77777777" w:rsidR="00755903" w:rsidRPr="00C41D68" w:rsidRDefault="00755903" w:rsidP="00755903">
      <w:pPr>
        <w:tabs>
          <w:tab w:val="left" w:pos="2884"/>
        </w:tabs>
        <w:suppressAutoHyphens/>
        <w:jc w:val="center"/>
        <w:rPr>
          <w:lang w:eastAsia="ar-SA"/>
        </w:rPr>
      </w:pPr>
      <w:r w:rsidRPr="00C41D68">
        <w:rPr>
          <w:lang w:eastAsia="ar-SA"/>
        </w:rPr>
        <w:t>ПЕРЕЧЕНЬ</w:t>
      </w:r>
    </w:p>
    <w:p w14:paraId="411CCF3E" w14:textId="77777777" w:rsidR="00755903" w:rsidRDefault="00755903" w:rsidP="00755903">
      <w:pPr>
        <w:tabs>
          <w:tab w:val="center" w:pos="3873"/>
        </w:tabs>
        <w:suppressAutoHyphens/>
        <w:jc w:val="center"/>
        <w:rPr>
          <w:lang w:eastAsia="ar-SA"/>
        </w:rPr>
      </w:pPr>
      <w:r w:rsidRPr="00C41D68">
        <w:rPr>
          <w:lang w:eastAsia="ar-SA"/>
        </w:rPr>
        <w:t>работ и услуг по содержанию и ремонту общего имущества собственников помещений</w:t>
      </w:r>
    </w:p>
    <w:p w14:paraId="094745FC" w14:textId="77777777" w:rsidR="00755903" w:rsidRPr="003D6D87" w:rsidRDefault="00755903" w:rsidP="00755903">
      <w:pPr>
        <w:tabs>
          <w:tab w:val="center" w:pos="3873"/>
        </w:tabs>
        <w:suppressAutoHyphens/>
        <w:jc w:val="center"/>
      </w:pPr>
      <w:r w:rsidRPr="00C41D68">
        <w:rPr>
          <w:lang w:eastAsia="ar-SA"/>
        </w:rPr>
        <w:t xml:space="preserve"> в многоквартирном доме, </w:t>
      </w:r>
      <w:r w:rsidRPr="00C41D68">
        <w:t>расположенном по адресу: г.</w:t>
      </w:r>
      <w:r>
        <w:t xml:space="preserve"> </w:t>
      </w:r>
      <w:r w:rsidRPr="00C41D68">
        <w:t>Шахунья,</w:t>
      </w:r>
      <w:r w:rsidRPr="00E563CA">
        <w:t xml:space="preserve"> </w:t>
      </w:r>
      <w:r>
        <w:t>р.</w:t>
      </w:r>
      <w:r w:rsidRPr="00E65925">
        <w:t>п.</w:t>
      </w:r>
      <w:r>
        <w:t xml:space="preserve"> </w:t>
      </w:r>
      <w:r w:rsidRPr="00E65925">
        <w:t xml:space="preserve">Вахтан, </w:t>
      </w:r>
      <w:r w:rsidRPr="008463C3">
        <w:t>ул.</w:t>
      </w:r>
      <w:r>
        <w:t xml:space="preserve"> </w:t>
      </w:r>
      <w:r w:rsidRPr="008463C3">
        <w:t>Гагарина, д. 3</w:t>
      </w:r>
    </w:p>
    <w:p w14:paraId="0E547A77" w14:textId="77777777" w:rsidR="00755903" w:rsidRPr="00526D09" w:rsidRDefault="00755903" w:rsidP="00755903">
      <w:pPr>
        <w:snapToGrid w:val="0"/>
        <w:ind w:left="2832" w:firstLine="708"/>
        <w:jc w:val="right"/>
        <w:rPr>
          <w:rFonts w:eastAsia="Arial"/>
          <w:b/>
          <w:bCs/>
          <w:sz w:val="16"/>
          <w:szCs w:val="16"/>
          <w:lang w:eastAsia="ar-SA"/>
        </w:rPr>
      </w:pPr>
    </w:p>
    <w:tbl>
      <w:tblPr>
        <w:tblW w:w="103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8"/>
        <w:gridCol w:w="1701"/>
        <w:gridCol w:w="1134"/>
        <w:gridCol w:w="1322"/>
      </w:tblGrid>
      <w:tr w:rsidR="00755903" w:rsidRPr="00D470B4" w14:paraId="5ECECFCA" w14:textId="77777777" w:rsidTr="00755903">
        <w:trPr>
          <w:trHeight w:val="255"/>
        </w:trPr>
        <w:tc>
          <w:tcPr>
            <w:tcW w:w="6238" w:type="dxa"/>
            <w:tcBorders>
              <w:top w:val="single" w:sz="4" w:space="0" w:color="000000"/>
              <w:left w:val="single" w:sz="4" w:space="0" w:color="000000"/>
              <w:bottom w:val="single" w:sz="4" w:space="0" w:color="000000"/>
              <w:right w:val="nil"/>
            </w:tcBorders>
          </w:tcPr>
          <w:p w14:paraId="59EAD742" w14:textId="77777777" w:rsidR="00755903" w:rsidRPr="00C538F6" w:rsidRDefault="00755903" w:rsidP="00755903">
            <w:pPr>
              <w:jc w:val="center"/>
            </w:pPr>
          </w:p>
          <w:p w14:paraId="2150E960" w14:textId="77777777" w:rsidR="00755903" w:rsidRPr="00A247EA" w:rsidRDefault="00755903" w:rsidP="00755903">
            <w:pPr>
              <w:jc w:val="center"/>
            </w:pPr>
            <w:r w:rsidRPr="00C538F6">
              <w:t>Наименование работ и услуг</w:t>
            </w:r>
          </w:p>
        </w:tc>
        <w:tc>
          <w:tcPr>
            <w:tcW w:w="1701" w:type="dxa"/>
            <w:tcBorders>
              <w:top w:val="single" w:sz="4" w:space="0" w:color="000000"/>
              <w:left w:val="single" w:sz="4" w:space="0" w:color="000000"/>
              <w:bottom w:val="single" w:sz="4" w:space="0" w:color="000000"/>
              <w:right w:val="nil"/>
            </w:tcBorders>
          </w:tcPr>
          <w:p w14:paraId="3815DF04" w14:textId="77777777" w:rsidR="00755903" w:rsidRPr="00C538F6" w:rsidRDefault="00755903" w:rsidP="00755903">
            <w:pPr>
              <w:suppressAutoHyphens/>
              <w:snapToGrid w:val="0"/>
              <w:jc w:val="center"/>
              <w:rPr>
                <w:bCs/>
              </w:rPr>
            </w:pPr>
          </w:p>
          <w:p w14:paraId="3A197FCF" w14:textId="77777777" w:rsidR="00755903" w:rsidRPr="00A247EA" w:rsidRDefault="00755903" w:rsidP="00755903">
            <w:pPr>
              <w:suppressAutoHyphens/>
              <w:snapToGrid w:val="0"/>
              <w:ind w:left="82" w:hanging="82"/>
              <w:jc w:val="center"/>
              <w:rPr>
                <w:bCs/>
                <w:color w:val="000000"/>
              </w:rPr>
            </w:pPr>
            <w:r w:rsidRPr="00C538F6">
              <w:rPr>
                <w:bCs/>
              </w:rPr>
              <w:t>Периодичность выполнения работ</w:t>
            </w:r>
          </w:p>
        </w:tc>
        <w:tc>
          <w:tcPr>
            <w:tcW w:w="1134" w:type="dxa"/>
            <w:tcBorders>
              <w:top w:val="single" w:sz="4" w:space="0" w:color="000000"/>
              <w:left w:val="single" w:sz="4" w:space="0" w:color="000000"/>
              <w:bottom w:val="single" w:sz="4" w:space="0" w:color="000000"/>
              <w:right w:val="nil"/>
            </w:tcBorders>
            <w:vAlign w:val="center"/>
          </w:tcPr>
          <w:p w14:paraId="7F48FC7D" w14:textId="77777777" w:rsidR="00755903" w:rsidRPr="00C538F6" w:rsidRDefault="00755903" w:rsidP="00755903">
            <w:pPr>
              <w:snapToGrid w:val="0"/>
              <w:jc w:val="center"/>
              <w:rPr>
                <w:lang w:eastAsia="ar-SA"/>
              </w:rPr>
            </w:pPr>
            <w:r w:rsidRPr="00C538F6">
              <w:t>Годовая</w:t>
            </w:r>
          </w:p>
          <w:p w14:paraId="2E0B54E0" w14:textId="77777777" w:rsidR="00755903" w:rsidRPr="00C538F6" w:rsidRDefault="00755903" w:rsidP="00755903">
            <w:pPr>
              <w:tabs>
                <w:tab w:val="left" w:pos="124"/>
              </w:tabs>
              <w:jc w:val="center"/>
            </w:pPr>
            <w:r w:rsidRPr="00C538F6">
              <w:t>плата</w:t>
            </w:r>
          </w:p>
          <w:p w14:paraId="03C3ECD2" w14:textId="77777777" w:rsidR="00755903" w:rsidRPr="00C538F6" w:rsidRDefault="00755903" w:rsidP="00755903">
            <w:pPr>
              <w:jc w:val="center"/>
            </w:pPr>
            <w:r w:rsidRPr="00C538F6">
              <w:t>(рублей)</w:t>
            </w:r>
          </w:p>
          <w:p w14:paraId="0E60E6CB" w14:textId="77777777" w:rsidR="00755903" w:rsidRPr="00A247EA" w:rsidRDefault="00755903" w:rsidP="00755903">
            <w:pPr>
              <w:suppressAutoHyphens/>
              <w:snapToGrid w:val="0"/>
              <w:jc w:val="center"/>
              <w:rPr>
                <w:lang w:eastAsia="ar-SA"/>
              </w:rPr>
            </w:pPr>
          </w:p>
        </w:tc>
        <w:tc>
          <w:tcPr>
            <w:tcW w:w="1322" w:type="dxa"/>
            <w:tcBorders>
              <w:top w:val="single" w:sz="4" w:space="0" w:color="000000"/>
              <w:left w:val="single" w:sz="4" w:space="0" w:color="000000"/>
              <w:bottom w:val="single" w:sz="4" w:space="0" w:color="000000"/>
              <w:right w:val="single" w:sz="4" w:space="0" w:color="000000"/>
            </w:tcBorders>
          </w:tcPr>
          <w:p w14:paraId="3682BD8F" w14:textId="77777777" w:rsidR="00755903" w:rsidRPr="00C538F6" w:rsidRDefault="00755903" w:rsidP="00755903">
            <w:pPr>
              <w:jc w:val="center"/>
            </w:pPr>
            <w:r w:rsidRPr="00C538F6">
              <w:t>Стоимость на 1 кв. м</w:t>
            </w:r>
            <w:r>
              <w:t xml:space="preserve">. </w:t>
            </w:r>
            <w:r w:rsidRPr="00C538F6">
              <w:t>общ. площади (рублей в</w:t>
            </w:r>
          </w:p>
          <w:p w14:paraId="50AED92F" w14:textId="77777777" w:rsidR="00755903" w:rsidRPr="00A247EA" w:rsidRDefault="00755903" w:rsidP="00755903">
            <w:pPr>
              <w:suppressAutoHyphens/>
              <w:snapToGrid w:val="0"/>
              <w:jc w:val="center"/>
              <w:rPr>
                <w:lang w:eastAsia="ar-SA"/>
              </w:rPr>
            </w:pPr>
            <w:r w:rsidRPr="00C538F6">
              <w:t>месяц)</w:t>
            </w:r>
          </w:p>
        </w:tc>
      </w:tr>
      <w:tr w:rsidR="00755903" w:rsidRPr="00D4587F" w14:paraId="574E7D33" w14:textId="77777777" w:rsidTr="00755903">
        <w:trPr>
          <w:trHeight w:val="1295"/>
        </w:trPr>
        <w:tc>
          <w:tcPr>
            <w:tcW w:w="6238" w:type="dxa"/>
            <w:tcBorders>
              <w:top w:val="single" w:sz="4" w:space="0" w:color="000000"/>
              <w:left w:val="single" w:sz="4" w:space="0" w:color="000000"/>
              <w:bottom w:val="single" w:sz="4" w:space="0" w:color="auto"/>
              <w:right w:val="nil"/>
            </w:tcBorders>
          </w:tcPr>
          <w:p w14:paraId="3F0671EB" w14:textId="77777777" w:rsidR="00755903" w:rsidRPr="00E65925" w:rsidRDefault="00755903" w:rsidP="00755903">
            <w:pPr>
              <w:jc w:val="both"/>
              <w:rPr>
                <w:b/>
                <w:bCs/>
                <w:sz w:val="20"/>
                <w:szCs w:val="20"/>
              </w:rPr>
            </w:pPr>
            <w:r w:rsidRPr="00532BEB">
              <w:rPr>
                <w:b/>
                <w:bCs/>
              </w:rPr>
              <w:t xml:space="preserve">1. Техническое обслуживание и текущий ремонт </w:t>
            </w:r>
            <w:r>
              <w:rPr>
                <w:b/>
                <w:bCs/>
              </w:rPr>
              <w:t xml:space="preserve">общего </w:t>
            </w:r>
            <w:r w:rsidRPr="00532BEB">
              <w:rPr>
                <w:b/>
                <w:bCs/>
              </w:rPr>
              <w:t>внутридомового инженерного оборудования</w:t>
            </w:r>
            <w:r w:rsidRPr="008A5A30">
              <w:rPr>
                <w:b/>
                <w:bCs/>
                <w:sz w:val="20"/>
                <w:szCs w:val="20"/>
              </w:rPr>
              <w:t>.</w:t>
            </w:r>
            <w:r>
              <w:rPr>
                <w:b/>
                <w:bCs/>
                <w:sz w:val="20"/>
                <w:szCs w:val="20"/>
              </w:rPr>
              <w:t xml:space="preserve"> </w:t>
            </w:r>
            <w:r w:rsidRPr="00E65925">
              <w:rPr>
                <w:sz w:val="20"/>
                <w:szCs w:val="20"/>
              </w:rPr>
              <w:t>Профилактические осмотры систем отопления, водопровода, ремонт и замена запорной и регулировочной арматуры (задвижек, кранов, вентилей и т.д.), относящихся к общим инженерным коммуникациям. Регулировка</w:t>
            </w:r>
            <w:r>
              <w:rPr>
                <w:sz w:val="20"/>
                <w:szCs w:val="20"/>
              </w:rPr>
              <w:t xml:space="preserve"> </w:t>
            </w:r>
            <w:r w:rsidRPr="00E65925">
              <w:rPr>
                <w:sz w:val="20"/>
                <w:szCs w:val="20"/>
              </w:rPr>
              <w:t xml:space="preserve">системы центрального отопления. Ремонт и замена отопительных приборов в местах общего пользования. </w:t>
            </w:r>
          </w:p>
        </w:tc>
        <w:tc>
          <w:tcPr>
            <w:tcW w:w="1701" w:type="dxa"/>
            <w:tcBorders>
              <w:top w:val="single" w:sz="4" w:space="0" w:color="000000"/>
              <w:left w:val="single" w:sz="4" w:space="0" w:color="000000"/>
              <w:bottom w:val="single" w:sz="4" w:space="0" w:color="auto"/>
              <w:right w:val="nil"/>
            </w:tcBorders>
            <w:vAlign w:val="center"/>
          </w:tcPr>
          <w:p w14:paraId="754D0FAC" w14:textId="77777777" w:rsidR="00755903" w:rsidRPr="00102C8A" w:rsidRDefault="00755903" w:rsidP="00755903">
            <w:pPr>
              <w:jc w:val="center"/>
              <w:rPr>
                <w:sz w:val="20"/>
                <w:szCs w:val="20"/>
              </w:rPr>
            </w:pPr>
            <w:r w:rsidRPr="00102C8A">
              <w:rPr>
                <w:sz w:val="20"/>
                <w:szCs w:val="20"/>
              </w:rPr>
              <w:t xml:space="preserve">Осмотр не реже 2 раз в год </w:t>
            </w:r>
          </w:p>
          <w:p w14:paraId="285F2861" w14:textId="77777777" w:rsidR="00755903" w:rsidRPr="00E65925" w:rsidRDefault="00755903" w:rsidP="00755903">
            <w:pPr>
              <w:jc w:val="center"/>
              <w:rPr>
                <w:sz w:val="20"/>
                <w:szCs w:val="20"/>
              </w:rPr>
            </w:pPr>
            <w:r w:rsidRPr="00102C8A">
              <w:rPr>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659CE47B" w14:textId="77777777" w:rsidR="00755903" w:rsidRPr="00F932B0" w:rsidRDefault="00755903" w:rsidP="00755903">
            <w:pPr>
              <w:jc w:val="center"/>
              <w:rPr>
                <w:b/>
                <w:bCs/>
              </w:rPr>
            </w:pPr>
            <w:r w:rsidRPr="00F932B0">
              <w:rPr>
                <w:rFonts w:ascii="Calibri" w:hAnsi="Calibri" w:cs="Calibri"/>
                <w:b/>
                <w:bCs/>
                <w:color w:val="000000"/>
              </w:rPr>
              <w:t>26751,35</w:t>
            </w:r>
          </w:p>
        </w:tc>
        <w:tc>
          <w:tcPr>
            <w:tcW w:w="1322" w:type="dxa"/>
            <w:tcBorders>
              <w:top w:val="single" w:sz="4" w:space="0" w:color="000000"/>
              <w:left w:val="single" w:sz="4" w:space="0" w:color="000000"/>
              <w:bottom w:val="single" w:sz="4" w:space="0" w:color="auto"/>
              <w:right w:val="single" w:sz="4" w:space="0" w:color="000000"/>
            </w:tcBorders>
            <w:vAlign w:val="center"/>
          </w:tcPr>
          <w:p w14:paraId="4EF63B51" w14:textId="77777777" w:rsidR="00755903" w:rsidRPr="00F932B0" w:rsidRDefault="00755903" w:rsidP="00755903">
            <w:pPr>
              <w:jc w:val="center"/>
              <w:rPr>
                <w:b/>
                <w:bCs/>
              </w:rPr>
            </w:pPr>
            <w:r w:rsidRPr="00F932B0">
              <w:rPr>
                <w:rFonts w:ascii="Calibri" w:hAnsi="Calibri" w:cs="Calibri"/>
                <w:b/>
                <w:bCs/>
                <w:color w:val="000000"/>
              </w:rPr>
              <w:t>6,02</w:t>
            </w:r>
          </w:p>
        </w:tc>
      </w:tr>
      <w:tr w:rsidR="00755903" w:rsidRPr="00D4587F" w14:paraId="0564CE00" w14:textId="77777777" w:rsidTr="00755903">
        <w:trPr>
          <w:trHeight w:val="1682"/>
        </w:trPr>
        <w:tc>
          <w:tcPr>
            <w:tcW w:w="6238" w:type="dxa"/>
            <w:tcBorders>
              <w:top w:val="single" w:sz="4" w:space="0" w:color="000000"/>
              <w:left w:val="single" w:sz="4" w:space="0" w:color="000000"/>
              <w:bottom w:val="single" w:sz="4" w:space="0" w:color="auto"/>
              <w:right w:val="nil"/>
            </w:tcBorders>
          </w:tcPr>
          <w:p w14:paraId="7925E125" w14:textId="77777777" w:rsidR="00755903" w:rsidRPr="00E65925" w:rsidRDefault="00755903" w:rsidP="00755903">
            <w:pPr>
              <w:jc w:val="both"/>
              <w:rPr>
                <w:sz w:val="20"/>
                <w:szCs w:val="20"/>
              </w:rPr>
            </w:pPr>
            <w:r w:rsidRPr="00E65925">
              <w:rPr>
                <w:sz w:val="20"/>
                <w:szCs w:val="20"/>
              </w:rPr>
              <w:lastRenderedPageBreak/>
              <w:t>1.1. Ремонт, испытание, промывка и опрессовка систем центрального отопления (смена отдельных участков трубопровода, смена запорной арматуры, осмотр системы центрального отопления на чердаке и подвале, ликвидация воздушных пробок в системе отопления при запуске отопления и в отопительный период, промывка гидропневматическим способом системы отопления в период подготовки к отопительному периоду</w:t>
            </w:r>
            <w:r>
              <w:rPr>
                <w:sz w:val="20"/>
                <w:szCs w:val="20"/>
              </w:rPr>
              <w:t xml:space="preserve"> и т.д.</w:t>
            </w:r>
            <w:r w:rsidRPr="00E65925">
              <w:rPr>
                <w:sz w:val="20"/>
                <w:szCs w:val="20"/>
              </w:rPr>
              <w:t>)</w:t>
            </w:r>
          </w:p>
        </w:tc>
        <w:tc>
          <w:tcPr>
            <w:tcW w:w="1701" w:type="dxa"/>
            <w:tcBorders>
              <w:top w:val="single" w:sz="4" w:space="0" w:color="000000"/>
              <w:left w:val="single" w:sz="4" w:space="0" w:color="000000"/>
              <w:bottom w:val="single" w:sz="4" w:space="0" w:color="auto"/>
              <w:right w:val="nil"/>
            </w:tcBorders>
            <w:vAlign w:val="center"/>
          </w:tcPr>
          <w:p w14:paraId="3D3B3D8E" w14:textId="77777777" w:rsidR="00755903" w:rsidRPr="00102C8A" w:rsidRDefault="00755903" w:rsidP="00755903">
            <w:pPr>
              <w:jc w:val="center"/>
              <w:rPr>
                <w:sz w:val="20"/>
                <w:szCs w:val="20"/>
              </w:rPr>
            </w:pPr>
            <w:r w:rsidRPr="00102C8A">
              <w:rPr>
                <w:sz w:val="20"/>
                <w:szCs w:val="20"/>
              </w:rPr>
              <w:t xml:space="preserve">Осмотр не реже 2 раз в год </w:t>
            </w:r>
          </w:p>
          <w:p w14:paraId="24B546D5" w14:textId="77777777" w:rsidR="00755903" w:rsidRPr="00E65925" w:rsidRDefault="00755903" w:rsidP="00755903">
            <w:pPr>
              <w:jc w:val="center"/>
              <w:rPr>
                <w:sz w:val="20"/>
                <w:szCs w:val="20"/>
              </w:rPr>
            </w:pPr>
            <w:r w:rsidRPr="00102C8A">
              <w:rPr>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596B0F7A" w14:textId="77777777" w:rsidR="00755903" w:rsidRPr="00532BEB" w:rsidRDefault="00755903" w:rsidP="00755903">
            <w:pPr>
              <w:jc w:val="center"/>
            </w:pPr>
            <w:r>
              <w:rPr>
                <w:rFonts w:ascii="Calibri" w:hAnsi="Calibri" w:cs="Calibri"/>
                <w:color w:val="000000"/>
              </w:rPr>
              <w:t>16578,30</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7B3D9AB3" w14:textId="77777777" w:rsidR="00755903" w:rsidRPr="00532BEB" w:rsidRDefault="00755903" w:rsidP="00755903">
            <w:pPr>
              <w:jc w:val="center"/>
            </w:pPr>
            <w:r>
              <w:rPr>
                <w:rFonts w:ascii="Calibri" w:hAnsi="Calibri" w:cs="Calibri"/>
                <w:color w:val="000000"/>
              </w:rPr>
              <w:t>3,73</w:t>
            </w:r>
          </w:p>
        </w:tc>
      </w:tr>
      <w:tr w:rsidR="00755903" w:rsidRPr="00D4587F" w14:paraId="4F0D188B" w14:textId="77777777" w:rsidTr="00755903">
        <w:trPr>
          <w:trHeight w:val="892"/>
        </w:trPr>
        <w:tc>
          <w:tcPr>
            <w:tcW w:w="6238" w:type="dxa"/>
            <w:tcBorders>
              <w:top w:val="single" w:sz="4" w:space="0" w:color="000000"/>
              <w:left w:val="single" w:sz="4" w:space="0" w:color="000000"/>
              <w:bottom w:val="single" w:sz="4" w:space="0" w:color="auto"/>
              <w:right w:val="nil"/>
            </w:tcBorders>
          </w:tcPr>
          <w:p w14:paraId="073F8AFA" w14:textId="77777777" w:rsidR="00755903" w:rsidRPr="00E65925" w:rsidRDefault="00755903" w:rsidP="00755903">
            <w:pPr>
              <w:jc w:val="both"/>
              <w:rPr>
                <w:sz w:val="20"/>
                <w:szCs w:val="20"/>
              </w:rPr>
            </w:pPr>
            <w:r w:rsidRPr="00E65925">
              <w:rPr>
                <w:sz w:val="20"/>
                <w:szCs w:val="20"/>
              </w:rPr>
              <w:t>1.2. Проведение технических осмотров и устранение неисправностей в системе холодного водоснабжения (осмотр системы холодного водоснабжения планово 2 раза в год и при поступлении заявок, смена отдельных участков трубопровода, смена запорной арматуры</w:t>
            </w:r>
            <w:r>
              <w:rPr>
                <w:sz w:val="20"/>
                <w:szCs w:val="20"/>
              </w:rPr>
              <w:t xml:space="preserve"> и т.д.</w:t>
            </w:r>
            <w:r w:rsidRPr="00E65925">
              <w:rPr>
                <w:sz w:val="20"/>
                <w:szCs w:val="20"/>
              </w:rPr>
              <w:t>)</w:t>
            </w:r>
          </w:p>
        </w:tc>
        <w:tc>
          <w:tcPr>
            <w:tcW w:w="1701" w:type="dxa"/>
            <w:tcBorders>
              <w:top w:val="single" w:sz="4" w:space="0" w:color="000000"/>
              <w:left w:val="single" w:sz="4" w:space="0" w:color="000000"/>
              <w:bottom w:val="single" w:sz="4" w:space="0" w:color="auto"/>
              <w:right w:val="nil"/>
            </w:tcBorders>
            <w:vAlign w:val="center"/>
          </w:tcPr>
          <w:p w14:paraId="2BC35C68" w14:textId="77777777" w:rsidR="00755903" w:rsidRPr="00102C8A" w:rsidRDefault="00755903" w:rsidP="00755903">
            <w:pPr>
              <w:jc w:val="center"/>
              <w:rPr>
                <w:sz w:val="20"/>
                <w:szCs w:val="20"/>
              </w:rPr>
            </w:pPr>
            <w:r w:rsidRPr="00102C8A">
              <w:rPr>
                <w:sz w:val="20"/>
                <w:szCs w:val="20"/>
              </w:rPr>
              <w:t xml:space="preserve">Осмотр не реже 2 раз в год </w:t>
            </w:r>
          </w:p>
          <w:p w14:paraId="00BCD57B" w14:textId="77777777" w:rsidR="00755903" w:rsidRPr="00E65925" w:rsidRDefault="00755903" w:rsidP="00755903">
            <w:pPr>
              <w:jc w:val="center"/>
              <w:rPr>
                <w:sz w:val="20"/>
                <w:szCs w:val="20"/>
              </w:rPr>
            </w:pPr>
            <w:r w:rsidRPr="00102C8A">
              <w:rPr>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67567F09" w14:textId="77777777" w:rsidR="00755903" w:rsidRPr="00532BEB" w:rsidRDefault="00755903" w:rsidP="00755903">
            <w:pPr>
              <w:jc w:val="center"/>
            </w:pPr>
            <w:r>
              <w:rPr>
                <w:rFonts w:ascii="Calibri" w:hAnsi="Calibri" w:cs="Calibri"/>
                <w:color w:val="000000"/>
              </w:rPr>
              <w:t>10173,05</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7C5474AD" w14:textId="77777777" w:rsidR="00755903" w:rsidRPr="00532BEB" w:rsidRDefault="00755903" w:rsidP="00755903">
            <w:pPr>
              <w:jc w:val="center"/>
            </w:pPr>
            <w:r>
              <w:rPr>
                <w:rFonts w:ascii="Calibri" w:hAnsi="Calibri" w:cs="Calibri"/>
                <w:color w:val="000000"/>
              </w:rPr>
              <w:t>2,29</w:t>
            </w:r>
          </w:p>
        </w:tc>
      </w:tr>
      <w:tr w:rsidR="00755903" w:rsidRPr="00D4587F" w14:paraId="163694DF" w14:textId="77777777" w:rsidTr="00755903">
        <w:trPr>
          <w:trHeight w:val="1117"/>
        </w:trPr>
        <w:tc>
          <w:tcPr>
            <w:tcW w:w="6238" w:type="dxa"/>
            <w:tcBorders>
              <w:top w:val="single" w:sz="4" w:space="0" w:color="000000"/>
              <w:left w:val="single" w:sz="4" w:space="0" w:color="000000"/>
              <w:bottom w:val="single" w:sz="4" w:space="0" w:color="auto"/>
              <w:right w:val="nil"/>
            </w:tcBorders>
          </w:tcPr>
          <w:p w14:paraId="44736489" w14:textId="77777777" w:rsidR="00755903" w:rsidRPr="00E65925" w:rsidRDefault="00755903" w:rsidP="00755903">
            <w:pPr>
              <w:jc w:val="both"/>
              <w:rPr>
                <w:sz w:val="20"/>
                <w:szCs w:val="20"/>
              </w:rPr>
            </w:pPr>
            <w:r w:rsidRPr="00532BEB">
              <w:rPr>
                <w:b/>
                <w:bCs/>
              </w:rPr>
              <w:t>2. Содержание и текущий ремонт электроснабжения мест общего пользования</w:t>
            </w:r>
            <w:r w:rsidRPr="00E65925">
              <w:rPr>
                <w:sz w:val="20"/>
                <w:szCs w:val="20"/>
              </w:rPr>
              <w:t xml:space="preserve"> (осмотр электротехнических устройств (весенний, осенний осмотр); выполнение мероприятий по очистке от пыли, грязи вводных устройств, ремонт групповых щитков на лестничных клетках, замена плавких вставок в электрощитах, замена ламп накаливания в местах общего пользования, замена отдельных участков электропроводки, проведение ежегодных замеров сопротивления специализированной организацией, согласно договор</w:t>
            </w:r>
            <w:r>
              <w:rPr>
                <w:sz w:val="20"/>
                <w:szCs w:val="20"/>
              </w:rPr>
              <w:t>у и т.д.</w:t>
            </w:r>
            <w:r w:rsidRPr="00E65925">
              <w:rPr>
                <w:sz w:val="20"/>
                <w:szCs w:val="20"/>
              </w:rPr>
              <w:t>)</w:t>
            </w:r>
          </w:p>
        </w:tc>
        <w:tc>
          <w:tcPr>
            <w:tcW w:w="1701" w:type="dxa"/>
            <w:tcBorders>
              <w:top w:val="single" w:sz="4" w:space="0" w:color="000000"/>
              <w:left w:val="single" w:sz="4" w:space="0" w:color="000000"/>
              <w:bottom w:val="single" w:sz="4" w:space="0" w:color="auto"/>
              <w:right w:val="nil"/>
            </w:tcBorders>
            <w:vAlign w:val="center"/>
          </w:tcPr>
          <w:p w14:paraId="19E4C605" w14:textId="77777777" w:rsidR="00755903" w:rsidRPr="00102C8A" w:rsidRDefault="00755903" w:rsidP="00755903">
            <w:pPr>
              <w:jc w:val="center"/>
              <w:rPr>
                <w:sz w:val="20"/>
                <w:szCs w:val="20"/>
              </w:rPr>
            </w:pPr>
            <w:r w:rsidRPr="00102C8A">
              <w:rPr>
                <w:sz w:val="20"/>
                <w:szCs w:val="20"/>
              </w:rPr>
              <w:t xml:space="preserve">Осмотр не реже 2 раз в год </w:t>
            </w:r>
          </w:p>
          <w:p w14:paraId="788D7705" w14:textId="77777777" w:rsidR="00755903" w:rsidRPr="00E65925" w:rsidRDefault="00755903" w:rsidP="00755903">
            <w:pPr>
              <w:jc w:val="center"/>
              <w:rPr>
                <w:sz w:val="20"/>
                <w:szCs w:val="20"/>
              </w:rPr>
            </w:pPr>
            <w:r w:rsidRPr="00102C8A">
              <w:rPr>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661BE669" w14:textId="77777777" w:rsidR="00755903" w:rsidRPr="00F932B0" w:rsidRDefault="00755903" w:rsidP="00755903">
            <w:pPr>
              <w:jc w:val="center"/>
              <w:rPr>
                <w:b/>
                <w:bCs/>
              </w:rPr>
            </w:pPr>
            <w:r w:rsidRPr="00F932B0">
              <w:rPr>
                <w:rFonts w:ascii="Calibri" w:hAnsi="Calibri" w:cs="Calibri"/>
                <w:b/>
                <w:bCs/>
                <w:color w:val="000000"/>
              </w:rPr>
              <w:t>6136,13</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5763440D" w14:textId="77777777" w:rsidR="00755903" w:rsidRPr="00F932B0" w:rsidRDefault="00755903" w:rsidP="00755903">
            <w:pPr>
              <w:jc w:val="center"/>
              <w:rPr>
                <w:b/>
                <w:bCs/>
              </w:rPr>
            </w:pPr>
            <w:r w:rsidRPr="00F932B0">
              <w:rPr>
                <w:rFonts w:ascii="Calibri" w:hAnsi="Calibri" w:cs="Calibri"/>
                <w:b/>
                <w:bCs/>
                <w:color w:val="000000"/>
              </w:rPr>
              <w:t>1,38</w:t>
            </w:r>
          </w:p>
        </w:tc>
      </w:tr>
      <w:tr w:rsidR="00755903" w:rsidRPr="00D4587F" w14:paraId="0A5E6DD6" w14:textId="77777777" w:rsidTr="00755903">
        <w:trPr>
          <w:trHeight w:val="838"/>
        </w:trPr>
        <w:tc>
          <w:tcPr>
            <w:tcW w:w="6238" w:type="dxa"/>
            <w:tcBorders>
              <w:top w:val="single" w:sz="4" w:space="0" w:color="000000"/>
              <w:left w:val="single" w:sz="4" w:space="0" w:color="000000"/>
              <w:bottom w:val="single" w:sz="4" w:space="0" w:color="auto"/>
              <w:right w:val="nil"/>
            </w:tcBorders>
          </w:tcPr>
          <w:p w14:paraId="46F9E2F0" w14:textId="77777777" w:rsidR="00755903" w:rsidRPr="00E65925" w:rsidRDefault="00755903" w:rsidP="00755903">
            <w:pPr>
              <w:jc w:val="both"/>
              <w:rPr>
                <w:b/>
                <w:bCs/>
                <w:sz w:val="20"/>
                <w:szCs w:val="20"/>
              </w:rPr>
            </w:pPr>
            <w:r w:rsidRPr="00532BEB">
              <w:rPr>
                <w:b/>
                <w:bCs/>
              </w:rPr>
              <w:t>3. Аварийное обслуживание</w:t>
            </w:r>
            <w:r w:rsidRPr="00E65925">
              <w:rPr>
                <w:b/>
                <w:bCs/>
                <w:sz w:val="20"/>
                <w:szCs w:val="20"/>
              </w:rPr>
              <w:t xml:space="preserve"> </w:t>
            </w:r>
            <w:r w:rsidRPr="00E65925">
              <w:rPr>
                <w:sz w:val="20"/>
                <w:szCs w:val="20"/>
              </w:rPr>
              <w:t xml:space="preserve">(ремонт, замена запорной арматуры сгонов на трубопроводе: водопровод, </w:t>
            </w:r>
            <w:r>
              <w:rPr>
                <w:sz w:val="20"/>
                <w:szCs w:val="20"/>
              </w:rPr>
              <w:t>ц</w:t>
            </w:r>
            <w:r w:rsidRPr="00E65925">
              <w:rPr>
                <w:sz w:val="20"/>
                <w:szCs w:val="20"/>
              </w:rPr>
              <w:t>ентральное отопление: ремонт и замена аварийно-поврежденной запорной арматуры, ликвидация течи путем уплотнения соединений труб, арматуры и нагревательных приборов, ремонт и замена сгонов на трубопроводе; вскрытие полов, пробивка отверстий и борозд над вскрытыми трубопроводами, отключение стояков на отдельных участках трубопроводов, слив отключенных участков систем центрального отопления и обратное наполнение с пуском после устранения неисправности</w:t>
            </w:r>
            <w:r>
              <w:rPr>
                <w:sz w:val="20"/>
                <w:szCs w:val="20"/>
              </w:rPr>
              <w:t xml:space="preserve"> и т.д.</w:t>
            </w:r>
            <w:r w:rsidRPr="00E65925">
              <w:rPr>
                <w:sz w:val="20"/>
                <w:szCs w:val="20"/>
              </w:rPr>
              <w:t>)</w:t>
            </w:r>
          </w:p>
        </w:tc>
        <w:tc>
          <w:tcPr>
            <w:tcW w:w="1701" w:type="dxa"/>
            <w:tcBorders>
              <w:top w:val="single" w:sz="4" w:space="0" w:color="000000"/>
              <w:left w:val="single" w:sz="4" w:space="0" w:color="000000"/>
              <w:bottom w:val="single" w:sz="4" w:space="0" w:color="auto"/>
              <w:right w:val="nil"/>
            </w:tcBorders>
            <w:vAlign w:val="center"/>
          </w:tcPr>
          <w:p w14:paraId="7B83E64D" w14:textId="77777777" w:rsidR="00755903" w:rsidRPr="00E65925" w:rsidRDefault="00755903" w:rsidP="00755903">
            <w:pPr>
              <w:jc w:val="center"/>
              <w:rPr>
                <w:sz w:val="20"/>
                <w:szCs w:val="20"/>
              </w:rPr>
            </w:pPr>
            <w:r>
              <w:rPr>
                <w:sz w:val="20"/>
                <w:szCs w:val="20"/>
              </w:rPr>
              <w:t>Ежесуточно</w:t>
            </w:r>
          </w:p>
        </w:tc>
        <w:tc>
          <w:tcPr>
            <w:tcW w:w="1134" w:type="dxa"/>
            <w:tcBorders>
              <w:top w:val="single" w:sz="4" w:space="0" w:color="000000"/>
              <w:left w:val="single" w:sz="4" w:space="0" w:color="000000"/>
              <w:bottom w:val="single" w:sz="4" w:space="0" w:color="auto"/>
              <w:right w:val="nil"/>
            </w:tcBorders>
            <w:vAlign w:val="center"/>
          </w:tcPr>
          <w:p w14:paraId="0E27255E" w14:textId="77777777" w:rsidR="00755903" w:rsidRPr="00F932B0" w:rsidRDefault="00755903" w:rsidP="00755903">
            <w:pPr>
              <w:jc w:val="center"/>
              <w:rPr>
                <w:b/>
                <w:bCs/>
              </w:rPr>
            </w:pPr>
            <w:r w:rsidRPr="00F932B0">
              <w:rPr>
                <w:rFonts w:ascii="Calibri" w:hAnsi="Calibri" w:cs="Calibri"/>
                <w:b/>
                <w:bCs/>
                <w:color w:val="000000"/>
              </w:rPr>
              <w:t>7481,77</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0ED13156" w14:textId="77777777" w:rsidR="00755903" w:rsidRPr="00F932B0" w:rsidRDefault="00755903" w:rsidP="00755903">
            <w:pPr>
              <w:spacing w:line="480" w:lineRule="auto"/>
              <w:jc w:val="center"/>
              <w:rPr>
                <w:b/>
                <w:bCs/>
              </w:rPr>
            </w:pPr>
            <w:r w:rsidRPr="00F932B0">
              <w:rPr>
                <w:rFonts w:ascii="Calibri" w:hAnsi="Calibri" w:cs="Calibri"/>
                <w:b/>
                <w:bCs/>
                <w:color w:val="000000"/>
              </w:rPr>
              <w:t>1,68</w:t>
            </w:r>
          </w:p>
        </w:tc>
      </w:tr>
      <w:tr w:rsidR="00755903" w:rsidRPr="00D4587F" w14:paraId="36999A11" w14:textId="77777777" w:rsidTr="00755903">
        <w:trPr>
          <w:trHeight w:val="1403"/>
        </w:trPr>
        <w:tc>
          <w:tcPr>
            <w:tcW w:w="6238" w:type="dxa"/>
            <w:tcBorders>
              <w:top w:val="single" w:sz="4" w:space="0" w:color="000000"/>
              <w:left w:val="single" w:sz="4" w:space="0" w:color="000000"/>
              <w:bottom w:val="single" w:sz="4" w:space="0" w:color="auto"/>
              <w:right w:val="nil"/>
            </w:tcBorders>
          </w:tcPr>
          <w:p w14:paraId="63A86A0E" w14:textId="77777777" w:rsidR="00755903" w:rsidRPr="00E65925" w:rsidRDefault="00755903" w:rsidP="00755903">
            <w:pPr>
              <w:jc w:val="both"/>
              <w:rPr>
                <w:b/>
                <w:bCs/>
                <w:sz w:val="20"/>
                <w:szCs w:val="20"/>
              </w:rPr>
            </w:pPr>
            <w:r w:rsidRPr="00532BEB">
              <w:rPr>
                <w:b/>
                <w:bCs/>
              </w:rPr>
              <w:t>4. Содержание и текущий ремонт конструктивных элементов жилых зданий</w:t>
            </w:r>
            <w:r w:rsidRPr="00532BEB">
              <w:t>.</w:t>
            </w:r>
            <w:r w:rsidRPr="00E65925">
              <w:rPr>
                <w:sz w:val="20"/>
                <w:szCs w:val="20"/>
              </w:rPr>
              <w:t xml:space="preserve"> Периодические осмотры конструктивных элементов здания – фундаменты, стены, перекрытия, перегородки, полы, кровля, отделочные работы, крыльца, отмостки и т.д. дома</w:t>
            </w:r>
            <w:r>
              <w:rPr>
                <w:sz w:val="20"/>
                <w:szCs w:val="20"/>
              </w:rPr>
              <w:t xml:space="preserve">. </w:t>
            </w:r>
            <w:r w:rsidRPr="00E65925">
              <w:rPr>
                <w:sz w:val="20"/>
                <w:szCs w:val="20"/>
              </w:rPr>
              <w:t>Дератизация и дезинсекция (очистка от грызунов и насекомых общих помещений дома)</w:t>
            </w:r>
          </w:p>
        </w:tc>
        <w:tc>
          <w:tcPr>
            <w:tcW w:w="1701" w:type="dxa"/>
            <w:tcBorders>
              <w:top w:val="single" w:sz="4" w:space="0" w:color="000000"/>
              <w:left w:val="single" w:sz="4" w:space="0" w:color="000000"/>
              <w:bottom w:val="single" w:sz="4" w:space="0" w:color="auto"/>
              <w:right w:val="nil"/>
            </w:tcBorders>
            <w:vAlign w:val="center"/>
          </w:tcPr>
          <w:p w14:paraId="4EF98795" w14:textId="77777777" w:rsidR="00755903" w:rsidRPr="00102C8A" w:rsidRDefault="00755903" w:rsidP="00755903">
            <w:pPr>
              <w:jc w:val="center"/>
              <w:rPr>
                <w:sz w:val="20"/>
                <w:szCs w:val="20"/>
              </w:rPr>
            </w:pPr>
            <w:r w:rsidRPr="00102C8A">
              <w:rPr>
                <w:sz w:val="20"/>
                <w:szCs w:val="20"/>
              </w:rPr>
              <w:t xml:space="preserve">Осмотр не реже 2 раз в год </w:t>
            </w:r>
          </w:p>
          <w:p w14:paraId="55D33991" w14:textId="77777777" w:rsidR="00755903" w:rsidRPr="00E65925" w:rsidRDefault="00755903" w:rsidP="00755903">
            <w:pPr>
              <w:jc w:val="center"/>
              <w:rPr>
                <w:sz w:val="20"/>
                <w:szCs w:val="20"/>
              </w:rPr>
            </w:pPr>
            <w:r w:rsidRPr="00102C8A">
              <w:rPr>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235452BC" w14:textId="77777777" w:rsidR="00755903" w:rsidRPr="00F932B0" w:rsidRDefault="00755903" w:rsidP="00755903">
            <w:pPr>
              <w:jc w:val="center"/>
              <w:rPr>
                <w:b/>
                <w:bCs/>
              </w:rPr>
            </w:pPr>
            <w:r w:rsidRPr="00F932B0">
              <w:rPr>
                <w:rFonts w:ascii="Calibri" w:hAnsi="Calibri" w:cs="Calibri"/>
                <w:b/>
                <w:bCs/>
                <w:color w:val="000000"/>
              </w:rPr>
              <w:t>21368,79</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74F6AEB7" w14:textId="77777777" w:rsidR="00755903" w:rsidRPr="00F932B0" w:rsidRDefault="00755903" w:rsidP="00755903">
            <w:pPr>
              <w:jc w:val="center"/>
              <w:rPr>
                <w:b/>
                <w:bCs/>
              </w:rPr>
            </w:pPr>
            <w:r w:rsidRPr="00F932B0">
              <w:rPr>
                <w:rFonts w:ascii="Calibri" w:hAnsi="Calibri" w:cs="Calibri"/>
                <w:b/>
                <w:bCs/>
                <w:color w:val="000000"/>
              </w:rPr>
              <w:t>4,81</w:t>
            </w:r>
          </w:p>
        </w:tc>
      </w:tr>
      <w:tr w:rsidR="00755903" w:rsidRPr="00D4587F" w14:paraId="039AC994" w14:textId="77777777" w:rsidTr="00755903">
        <w:trPr>
          <w:trHeight w:val="783"/>
        </w:trPr>
        <w:tc>
          <w:tcPr>
            <w:tcW w:w="6238" w:type="dxa"/>
            <w:tcBorders>
              <w:top w:val="single" w:sz="4" w:space="0" w:color="000000"/>
              <w:left w:val="single" w:sz="4" w:space="0" w:color="000000"/>
              <w:bottom w:val="single" w:sz="4" w:space="0" w:color="auto"/>
              <w:right w:val="nil"/>
            </w:tcBorders>
          </w:tcPr>
          <w:p w14:paraId="3DB8541E" w14:textId="77777777" w:rsidR="00755903" w:rsidRPr="00E65925" w:rsidRDefault="00755903" w:rsidP="00755903">
            <w:pPr>
              <w:jc w:val="both"/>
              <w:rPr>
                <w:sz w:val="20"/>
                <w:szCs w:val="20"/>
              </w:rPr>
            </w:pPr>
            <w:r w:rsidRPr="00E65925">
              <w:rPr>
                <w:sz w:val="20"/>
                <w:szCs w:val="20"/>
              </w:rPr>
              <w:t>4.1. Содержание и текущий ремонт кровли (осмотр кровель, очистка кровли от мусора, ремонт отдельными местами шифера, железа, ремонт и замена слуховых окон, сбивание сосулек, наледи)</w:t>
            </w:r>
          </w:p>
        </w:tc>
        <w:tc>
          <w:tcPr>
            <w:tcW w:w="1701" w:type="dxa"/>
            <w:tcBorders>
              <w:top w:val="single" w:sz="4" w:space="0" w:color="000000"/>
              <w:left w:val="single" w:sz="4" w:space="0" w:color="000000"/>
              <w:bottom w:val="single" w:sz="4" w:space="0" w:color="auto"/>
              <w:right w:val="nil"/>
            </w:tcBorders>
            <w:vAlign w:val="center"/>
          </w:tcPr>
          <w:p w14:paraId="637FE9D9" w14:textId="77777777" w:rsidR="00755903" w:rsidRPr="00102C8A" w:rsidRDefault="00755903" w:rsidP="00755903">
            <w:pPr>
              <w:jc w:val="center"/>
              <w:rPr>
                <w:sz w:val="20"/>
                <w:szCs w:val="20"/>
              </w:rPr>
            </w:pPr>
            <w:r w:rsidRPr="00102C8A">
              <w:rPr>
                <w:sz w:val="20"/>
                <w:szCs w:val="20"/>
              </w:rPr>
              <w:t xml:space="preserve">Осмотр не реже 2 раз в год </w:t>
            </w:r>
          </w:p>
          <w:p w14:paraId="3D3B19B3" w14:textId="77777777" w:rsidR="00755903" w:rsidRPr="00E65925" w:rsidRDefault="00755903" w:rsidP="00755903">
            <w:pPr>
              <w:jc w:val="center"/>
              <w:rPr>
                <w:sz w:val="20"/>
                <w:szCs w:val="20"/>
              </w:rPr>
            </w:pPr>
            <w:r w:rsidRPr="00102C8A">
              <w:rPr>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1F55C923" w14:textId="77777777" w:rsidR="00755903" w:rsidRPr="00532BEB" w:rsidRDefault="00755903" w:rsidP="00755903">
            <w:pPr>
              <w:jc w:val="center"/>
              <w:rPr>
                <w:b/>
                <w:bCs/>
              </w:rPr>
            </w:pPr>
            <w:r>
              <w:rPr>
                <w:rFonts w:ascii="Calibri" w:hAnsi="Calibri" w:cs="Calibri"/>
                <w:color w:val="000000"/>
              </w:rPr>
              <w:t>6728,21</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391206C7" w14:textId="77777777" w:rsidR="00755903" w:rsidRPr="00532BEB" w:rsidRDefault="00755903" w:rsidP="00755903">
            <w:pPr>
              <w:jc w:val="center"/>
              <w:rPr>
                <w:bCs/>
              </w:rPr>
            </w:pPr>
            <w:r>
              <w:rPr>
                <w:rFonts w:ascii="Calibri" w:hAnsi="Calibri" w:cs="Calibri"/>
                <w:color w:val="000000"/>
              </w:rPr>
              <w:t>1,52</w:t>
            </w:r>
          </w:p>
        </w:tc>
      </w:tr>
      <w:tr w:rsidR="00755903" w:rsidRPr="00D4587F" w14:paraId="01F3D32D" w14:textId="77777777" w:rsidTr="00755903">
        <w:trPr>
          <w:trHeight w:val="574"/>
        </w:trPr>
        <w:tc>
          <w:tcPr>
            <w:tcW w:w="6238" w:type="dxa"/>
            <w:tcBorders>
              <w:top w:val="single" w:sz="4" w:space="0" w:color="000000"/>
              <w:left w:val="single" w:sz="4" w:space="0" w:color="000000"/>
              <w:bottom w:val="single" w:sz="4" w:space="0" w:color="auto"/>
              <w:right w:val="nil"/>
            </w:tcBorders>
          </w:tcPr>
          <w:p w14:paraId="6433D89A" w14:textId="77777777" w:rsidR="00755903" w:rsidRPr="00E65925" w:rsidRDefault="00755903" w:rsidP="00755903">
            <w:pPr>
              <w:jc w:val="both"/>
              <w:rPr>
                <w:sz w:val="20"/>
                <w:szCs w:val="20"/>
              </w:rPr>
            </w:pPr>
            <w:r w:rsidRPr="00E65925">
              <w:rPr>
                <w:sz w:val="20"/>
                <w:szCs w:val="20"/>
              </w:rPr>
              <w:t>4.2. Содержание и текущий ремонт чердачных помещений (закрытие люков и входов на чердак по необходимости, восстановление (ремонт) утепления чердачных перекрытий, оснащение запорными устройствами)</w:t>
            </w:r>
          </w:p>
        </w:tc>
        <w:tc>
          <w:tcPr>
            <w:tcW w:w="1701" w:type="dxa"/>
            <w:tcBorders>
              <w:top w:val="single" w:sz="4" w:space="0" w:color="000000"/>
              <w:left w:val="single" w:sz="4" w:space="0" w:color="000000"/>
              <w:bottom w:val="single" w:sz="4" w:space="0" w:color="auto"/>
              <w:right w:val="nil"/>
            </w:tcBorders>
            <w:vAlign w:val="center"/>
          </w:tcPr>
          <w:p w14:paraId="340981BC" w14:textId="77777777" w:rsidR="00755903" w:rsidRPr="00102C8A" w:rsidRDefault="00755903" w:rsidP="00755903">
            <w:pPr>
              <w:jc w:val="center"/>
              <w:rPr>
                <w:sz w:val="20"/>
                <w:szCs w:val="20"/>
              </w:rPr>
            </w:pPr>
            <w:r w:rsidRPr="00102C8A">
              <w:rPr>
                <w:sz w:val="20"/>
                <w:szCs w:val="20"/>
              </w:rPr>
              <w:t xml:space="preserve">Осмотр не реже 2 раз в год </w:t>
            </w:r>
          </w:p>
          <w:p w14:paraId="6BC2D173" w14:textId="77777777" w:rsidR="00755903" w:rsidRPr="00E65925" w:rsidRDefault="00755903" w:rsidP="00755903">
            <w:pPr>
              <w:jc w:val="center"/>
              <w:rPr>
                <w:sz w:val="20"/>
                <w:szCs w:val="20"/>
              </w:rPr>
            </w:pPr>
            <w:r w:rsidRPr="00102C8A">
              <w:rPr>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2BEA25E9" w14:textId="77777777" w:rsidR="00755903" w:rsidRPr="00532BEB" w:rsidRDefault="00755903" w:rsidP="00755903">
            <w:pPr>
              <w:jc w:val="center"/>
            </w:pPr>
            <w:r>
              <w:rPr>
                <w:rFonts w:ascii="Calibri" w:hAnsi="Calibri" w:cs="Calibri"/>
                <w:color w:val="000000"/>
              </w:rPr>
              <w:t>2422,16</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50BD1C4F" w14:textId="77777777" w:rsidR="00755903" w:rsidRPr="00532BEB" w:rsidRDefault="00755903" w:rsidP="00755903">
            <w:pPr>
              <w:jc w:val="center"/>
            </w:pPr>
            <w:r>
              <w:rPr>
                <w:rFonts w:ascii="Calibri" w:hAnsi="Calibri" w:cs="Calibri"/>
                <w:color w:val="000000"/>
              </w:rPr>
              <w:t>0,55</w:t>
            </w:r>
          </w:p>
        </w:tc>
      </w:tr>
      <w:tr w:rsidR="00755903" w:rsidRPr="00D4587F" w14:paraId="6A0613CB" w14:textId="77777777" w:rsidTr="00755903">
        <w:trPr>
          <w:trHeight w:val="843"/>
        </w:trPr>
        <w:tc>
          <w:tcPr>
            <w:tcW w:w="6238" w:type="dxa"/>
            <w:tcBorders>
              <w:top w:val="single" w:sz="4" w:space="0" w:color="000000"/>
              <w:left w:val="single" w:sz="4" w:space="0" w:color="000000"/>
              <w:bottom w:val="single" w:sz="4" w:space="0" w:color="auto"/>
              <w:right w:val="nil"/>
            </w:tcBorders>
          </w:tcPr>
          <w:p w14:paraId="01F91BF9" w14:textId="77777777" w:rsidR="00755903" w:rsidRPr="00E65925" w:rsidRDefault="00755903" w:rsidP="00755903">
            <w:pPr>
              <w:jc w:val="both"/>
              <w:rPr>
                <w:sz w:val="20"/>
                <w:szCs w:val="20"/>
              </w:rPr>
            </w:pPr>
            <w:r w:rsidRPr="00E65925">
              <w:rPr>
                <w:color w:val="000000"/>
                <w:sz w:val="20"/>
                <w:szCs w:val="20"/>
              </w:rPr>
              <w:t>4.3. Содержание фасада многоквартирного дома: 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разработка плана восстановительных работ (при необходимости), проведение восстановительных работ.</w:t>
            </w:r>
          </w:p>
        </w:tc>
        <w:tc>
          <w:tcPr>
            <w:tcW w:w="1701" w:type="dxa"/>
            <w:tcBorders>
              <w:top w:val="single" w:sz="4" w:space="0" w:color="000000"/>
              <w:left w:val="single" w:sz="4" w:space="0" w:color="000000"/>
              <w:bottom w:val="single" w:sz="4" w:space="0" w:color="auto"/>
              <w:right w:val="nil"/>
            </w:tcBorders>
            <w:vAlign w:val="center"/>
          </w:tcPr>
          <w:p w14:paraId="4CB2E2E5" w14:textId="77777777" w:rsidR="00755903" w:rsidRPr="00102C8A" w:rsidRDefault="00755903" w:rsidP="00755903">
            <w:pPr>
              <w:jc w:val="center"/>
              <w:rPr>
                <w:sz w:val="20"/>
                <w:szCs w:val="20"/>
              </w:rPr>
            </w:pPr>
            <w:r w:rsidRPr="00102C8A">
              <w:rPr>
                <w:sz w:val="20"/>
                <w:szCs w:val="20"/>
              </w:rPr>
              <w:t xml:space="preserve">Осмотр не реже 2 раз в год </w:t>
            </w:r>
          </w:p>
          <w:p w14:paraId="05B747F4" w14:textId="77777777" w:rsidR="00755903" w:rsidRPr="00E65925" w:rsidRDefault="00755903" w:rsidP="00755903">
            <w:pPr>
              <w:jc w:val="center"/>
              <w:rPr>
                <w:sz w:val="20"/>
                <w:szCs w:val="20"/>
              </w:rPr>
            </w:pPr>
            <w:r w:rsidRPr="00102C8A">
              <w:rPr>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63500287" w14:textId="77777777" w:rsidR="00755903" w:rsidRPr="00532BEB" w:rsidRDefault="00755903" w:rsidP="00755903">
            <w:pPr>
              <w:jc w:val="center"/>
            </w:pPr>
            <w:r>
              <w:rPr>
                <w:rFonts w:ascii="Calibri" w:hAnsi="Calibri" w:cs="Calibri"/>
                <w:color w:val="000000"/>
              </w:rPr>
              <w:t>4521,36</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0F7DD94D" w14:textId="77777777" w:rsidR="00755903" w:rsidRPr="00532BEB" w:rsidRDefault="00755903" w:rsidP="00755903">
            <w:pPr>
              <w:jc w:val="center"/>
            </w:pPr>
            <w:r>
              <w:rPr>
                <w:rFonts w:ascii="Calibri" w:hAnsi="Calibri" w:cs="Calibri"/>
                <w:color w:val="000000"/>
              </w:rPr>
              <w:t>1,01</w:t>
            </w:r>
          </w:p>
        </w:tc>
      </w:tr>
      <w:tr w:rsidR="00755903" w:rsidRPr="00D4587F" w14:paraId="569FA820" w14:textId="77777777" w:rsidTr="00755903">
        <w:trPr>
          <w:trHeight w:val="316"/>
        </w:trPr>
        <w:tc>
          <w:tcPr>
            <w:tcW w:w="6238" w:type="dxa"/>
            <w:tcBorders>
              <w:top w:val="single" w:sz="4" w:space="0" w:color="000000"/>
              <w:left w:val="single" w:sz="4" w:space="0" w:color="000000"/>
              <w:bottom w:val="single" w:sz="4" w:space="0" w:color="auto"/>
              <w:right w:val="nil"/>
            </w:tcBorders>
          </w:tcPr>
          <w:p w14:paraId="06325520" w14:textId="77777777" w:rsidR="00755903" w:rsidRPr="00E65925" w:rsidRDefault="00755903" w:rsidP="00755903">
            <w:pPr>
              <w:jc w:val="both"/>
              <w:rPr>
                <w:sz w:val="20"/>
                <w:szCs w:val="20"/>
              </w:rPr>
            </w:pPr>
            <w:r w:rsidRPr="00E65925">
              <w:rPr>
                <w:sz w:val="20"/>
                <w:szCs w:val="20"/>
              </w:rPr>
              <w:t>4.4. Содержание и текущий ремонт подвальных помещений (ремонт продухов в цокольной части здания, осмотр, ремонт входов в подвал, оснащение запорными устройствами)</w:t>
            </w:r>
            <w:r>
              <w:rPr>
                <w:sz w:val="20"/>
                <w:szCs w:val="20"/>
              </w:rPr>
              <w:t>.</w:t>
            </w:r>
            <w:r w:rsidRPr="00E65925">
              <w:rPr>
                <w:color w:val="000000"/>
                <w:sz w:val="20"/>
                <w:szCs w:val="20"/>
              </w:rPr>
              <w:t xml:space="preserve"> Осмотр фундамент</w:t>
            </w:r>
            <w:r>
              <w:rPr>
                <w:color w:val="000000"/>
                <w:sz w:val="20"/>
                <w:szCs w:val="20"/>
              </w:rPr>
              <w:t>а</w:t>
            </w:r>
            <w:r w:rsidRPr="00E65925">
              <w:rPr>
                <w:color w:val="000000"/>
                <w:sz w:val="20"/>
                <w:szCs w:val="20"/>
              </w:rPr>
              <w:t>, при выявлении нарушений выполнение работ по их устранению</w:t>
            </w:r>
          </w:p>
        </w:tc>
        <w:tc>
          <w:tcPr>
            <w:tcW w:w="1701" w:type="dxa"/>
            <w:tcBorders>
              <w:top w:val="single" w:sz="4" w:space="0" w:color="000000"/>
              <w:left w:val="single" w:sz="4" w:space="0" w:color="000000"/>
              <w:bottom w:val="single" w:sz="4" w:space="0" w:color="auto"/>
              <w:right w:val="nil"/>
            </w:tcBorders>
            <w:vAlign w:val="center"/>
          </w:tcPr>
          <w:p w14:paraId="53F86233" w14:textId="77777777" w:rsidR="00755903" w:rsidRPr="00102C8A" w:rsidRDefault="00755903" w:rsidP="00755903">
            <w:pPr>
              <w:jc w:val="center"/>
              <w:rPr>
                <w:sz w:val="20"/>
                <w:szCs w:val="20"/>
              </w:rPr>
            </w:pPr>
            <w:r w:rsidRPr="00102C8A">
              <w:rPr>
                <w:sz w:val="20"/>
                <w:szCs w:val="20"/>
              </w:rPr>
              <w:t xml:space="preserve">Осмотр не реже 2 раз в год </w:t>
            </w:r>
          </w:p>
          <w:p w14:paraId="7ADC137E" w14:textId="77777777" w:rsidR="00755903" w:rsidRPr="00E65925" w:rsidRDefault="00755903" w:rsidP="00755903">
            <w:pPr>
              <w:jc w:val="center"/>
              <w:rPr>
                <w:sz w:val="20"/>
                <w:szCs w:val="20"/>
              </w:rPr>
            </w:pPr>
            <w:r w:rsidRPr="00102C8A">
              <w:rPr>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67E4C839" w14:textId="77777777" w:rsidR="00755903" w:rsidRPr="00532BEB" w:rsidRDefault="00755903" w:rsidP="00755903">
            <w:pPr>
              <w:jc w:val="center"/>
            </w:pPr>
            <w:r>
              <w:rPr>
                <w:rFonts w:ascii="Calibri" w:hAnsi="Calibri" w:cs="Calibri"/>
                <w:color w:val="000000"/>
              </w:rPr>
              <w:t>3337,19</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4EE231DC" w14:textId="77777777" w:rsidR="00755903" w:rsidRPr="00532BEB" w:rsidRDefault="00755903" w:rsidP="00755903">
            <w:pPr>
              <w:jc w:val="center"/>
            </w:pPr>
            <w:r>
              <w:rPr>
                <w:rFonts w:ascii="Calibri" w:hAnsi="Calibri" w:cs="Calibri"/>
                <w:color w:val="000000"/>
              </w:rPr>
              <w:t>0,75</w:t>
            </w:r>
          </w:p>
        </w:tc>
      </w:tr>
      <w:tr w:rsidR="00755903" w:rsidRPr="00D4587F" w14:paraId="4AD8CC98" w14:textId="77777777" w:rsidTr="00755903">
        <w:trPr>
          <w:trHeight w:val="547"/>
        </w:trPr>
        <w:tc>
          <w:tcPr>
            <w:tcW w:w="6238" w:type="dxa"/>
            <w:tcBorders>
              <w:top w:val="single" w:sz="4" w:space="0" w:color="000000"/>
              <w:left w:val="single" w:sz="4" w:space="0" w:color="000000"/>
              <w:bottom w:val="single" w:sz="4" w:space="0" w:color="auto"/>
              <w:right w:val="nil"/>
            </w:tcBorders>
          </w:tcPr>
          <w:p w14:paraId="4601C059" w14:textId="77777777" w:rsidR="00755903" w:rsidRPr="00E65925" w:rsidRDefault="00755903" w:rsidP="00755903">
            <w:pPr>
              <w:jc w:val="both"/>
              <w:rPr>
                <w:sz w:val="20"/>
                <w:szCs w:val="20"/>
              </w:rPr>
            </w:pPr>
            <w:r w:rsidRPr="00E65925">
              <w:rPr>
                <w:sz w:val="20"/>
                <w:szCs w:val="20"/>
              </w:rPr>
              <w:t>4.5. Проверка и текущий ремонт вентканалов (ежегодная проверка вентканалов осмотр, ремонт, прочистка вентканалов)</w:t>
            </w:r>
          </w:p>
        </w:tc>
        <w:tc>
          <w:tcPr>
            <w:tcW w:w="1701" w:type="dxa"/>
            <w:tcBorders>
              <w:top w:val="single" w:sz="4" w:space="0" w:color="000000"/>
              <w:left w:val="single" w:sz="4" w:space="0" w:color="000000"/>
              <w:bottom w:val="single" w:sz="4" w:space="0" w:color="auto"/>
              <w:right w:val="nil"/>
            </w:tcBorders>
            <w:vAlign w:val="center"/>
          </w:tcPr>
          <w:p w14:paraId="4C3CDF50" w14:textId="77777777" w:rsidR="00755903" w:rsidRPr="00102C8A" w:rsidRDefault="00755903" w:rsidP="00755903">
            <w:pPr>
              <w:jc w:val="center"/>
              <w:rPr>
                <w:sz w:val="20"/>
                <w:szCs w:val="20"/>
              </w:rPr>
            </w:pPr>
            <w:r>
              <w:rPr>
                <w:sz w:val="20"/>
                <w:szCs w:val="20"/>
              </w:rPr>
              <w:t>1</w:t>
            </w:r>
            <w:r w:rsidRPr="00102C8A">
              <w:rPr>
                <w:sz w:val="20"/>
                <w:szCs w:val="20"/>
              </w:rPr>
              <w:t xml:space="preserve"> раз в год </w:t>
            </w:r>
          </w:p>
          <w:p w14:paraId="564FD6C1" w14:textId="77777777" w:rsidR="00755903" w:rsidRPr="00E65925" w:rsidRDefault="00755903" w:rsidP="00755903">
            <w:pPr>
              <w:jc w:val="center"/>
              <w:rPr>
                <w:sz w:val="20"/>
                <w:szCs w:val="20"/>
              </w:rPr>
            </w:pPr>
            <w:r w:rsidRPr="00102C8A">
              <w:rPr>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4FEE8A05" w14:textId="77777777" w:rsidR="00755903" w:rsidRPr="00532BEB" w:rsidRDefault="00755903" w:rsidP="00755903">
            <w:pPr>
              <w:jc w:val="center"/>
              <w:rPr>
                <w:b/>
              </w:rPr>
            </w:pPr>
            <w:r>
              <w:rPr>
                <w:rFonts w:ascii="Calibri" w:hAnsi="Calibri" w:cs="Calibri"/>
                <w:color w:val="000000"/>
              </w:rPr>
              <w:t>4359,87</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0D31CED7" w14:textId="77777777" w:rsidR="00755903" w:rsidRPr="00532BEB" w:rsidRDefault="00755903" w:rsidP="00755903">
            <w:pPr>
              <w:jc w:val="center"/>
              <w:rPr>
                <w:b/>
              </w:rPr>
            </w:pPr>
            <w:r>
              <w:rPr>
                <w:rFonts w:ascii="Calibri" w:hAnsi="Calibri" w:cs="Calibri"/>
                <w:color w:val="000000"/>
              </w:rPr>
              <w:t>0,98</w:t>
            </w:r>
          </w:p>
        </w:tc>
      </w:tr>
      <w:tr w:rsidR="00755903" w:rsidRPr="00D4587F" w14:paraId="512F0331" w14:textId="77777777" w:rsidTr="00755903">
        <w:trPr>
          <w:trHeight w:val="94"/>
        </w:trPr>
        <w:tc>
          <w:tcPr>
            <w:tcW w:w="6238" w:type="dxa"/>
            <w:tcBorders>
              <w:top w:val="single" w:sz="4" w:space="0" w:color="000000"/>
              <w:left w:val="single" w:sz="4" w:space="0" w:color="000000"/>
              <w:bottom w:val="single" w:sz="4" w:space="0" w:color="auto"/>
              <w:right w:val="nil"/>
            </w:tcBorders>
          </w:tcPr>
          <w:p w14:paraId="7A2DCFC9" w14:textId="77777777" w:rsidR="00755903" w:rsidRPr="00E65925" w:rsidRDefault="00755903" w:rsidP="00755903">
            <w:pPr>
              <w:jc w:val="both"/>
              <w:rPr>
                <w:color w:val="000000"/>
                <w:sz w:val="20"/>
                <w:szCs w:val="20"/>
              </w:rPr>
            </w:pPr>
            <w:r w:rsidRPr="00532BEB">
              <w:rPr>
                <w:b/>
                <w:bCs/>
              </w:rPr>
              <w:t>5. Биллинговое обслуживание</w:t>
            </w:r>
            <w:r w:rsidRPr="00E65925">
              <w:rPr>
                <w:sz w:val="20"/>
                <w:szCs w:val="20"/>
              </w:rPr>
              <w:t xml:space="preserve"> (</w:t>
            </w:r>
            <w:r>
              <w:rPr>
                <w:sz w:val="20"/>
                <w:szCs w:val="20"/>
              </w:rPr>
              <w:t>н</w:t>
            </w:r>
            <w:r w:rsidRPr="00E65925">
              <w:rPr>
                <w:sz w:val="20"/>
                <w:szCs w:val="20"/>
              </w:rPr>
              <w:t>ачисление кварт. платы, сбор денежных средств с населения, оплата банковских услуг с учетом биллинга за коммунальные услуги)</w:t>
            </w:r>
          </w:p>
        </w:tc>
        <w:tc>
          <w:tcPr>
            <w:tcW w:w="1701" w:type="dxa"/>
            <w:tcBorders>
              <w:top w:val="single" w:sz="4" w:space="0" w:color="000000"/>
              <w:left w:val="single" w:sz="4" w:space="0" w:color="000000"/>
              <w:bottom w:val="single" w:sz="4" w:space="0" w:color="auto"/>
              <w:right w:val="nil"/>
            </w:tcBorders>
            <w:vAlign w:val="center"/>
          </w:tcPr>
          <w:p w14:paraId="4A8959CA" w14:textId="77777777" w:rsidR="00755903" w:rsidRPr="00E65925" w:rsidRDefault="00755903" w:rsidP="00755903">
            <w:pPr>
              <w:jc w:val="center"/>
              <w:rPr>
                <w:sz w:val="20"/>
                <w:szCs w:val="20"/>
              </w:rPr>
            </w:pPr>
            <w:r w:rsidRPr="00102C8A">
              <w:rPr>
                <w:sz w:val="20"/>
                <w:szCs w:val="20"/>
              </w:rPr>
              <w:t>Постоянно, в течении срока действия договора</w:t>
            </w:r>
          </w:p>
        </w:tc>
        <w:tc>
          <w:tcPr>
            <w:tcW w:w="1134" w:type="dxa"/>
            <w:tcBorders>
              <w:top w:val="single" w:sz="4" w:space="0" w:color="000000"/>
              <w:left w:val="single" w:sz="4" w:space="0" w:color="000000"/>
              <w:bottom w:val="single" w:sz="4" w:space="0" w:color="auto"/>
              <w:right w:val="nil"/>
            </w:tcBorders>
            <w:vAlign w:val="center"/>
          </w:tcPr>
          <w:p w14:paraId="12467952" w14:textId="77777777" w:rsidR="00755903" w:rsidRPr="00F932B0" w:rsidRDefault="00755903" w:rsidP="00755903">
            <w:pPr>
              <w:jc w:val="center"/>
              <w:rPr>
                <w:b/>
                <w:bCs/>
              </w:rPr>
            </w:pPr>
            <w:r w:rsidRPr="00F932B0">
              <w:rPr>
                <w:rFonts w:ascii="Calibri" w:hAnsi="Calibri" w:cs="Calibri"/>
                <w:b/>
                <w:bCs/>
                <w:color w:val="000000"/>
              </w:rPr>
              <w:t>13133,46</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34A8F796" w14:textId="77777777" w:rsidR="00755903" w:rsidRPr="00F932B0" w:rsidRDefault="00755903" w:rsidP="00755903">
            <w:pPr>
              <w:jc w:val="center"/>
              <w:rPr>
                <w:b/>
                <w:bCs/>
              </w:rPr>
            </w:pPr>
            <w:r w:rsidRPr="00F932B0">
              <w:rPr>
                <w:rFonts w:ascii="Calibri" w:hAnsi="Calibri" w:cs="Calibri"/>
                <w:b/>
                <w:bCs/>
                <w:color w:val="000000"/>
              </w:rPr>
              <w:t>2,95</w:t>
            </w:r>
          </w:p>
        </w:tc>
      </w:tr>
      <w:tr w:rsidR="00755903" w:rsidRPr="00D4587F" w14:paraId="453F3BDA" w14:textId="77777777" w:rsidTr="00755903">
        <w:trPr>
          <w:trHeight w:val="94"/>
        </w:trPr>
        <w:tc>
          <w:tcPr>
            <w:tcW w:w="6238" w:type="dxa"/>
            <w:tcBorders>
              <w:top w:val="single" w:sz="4" w:space="0" w:color="000000"/>
              <w:left w:val="single" w:sz="4" w:space="0" w:color="000000"/>
              <w:bottom w:val="single" w:sz="4" w:space="0" w:color="auto"/>
              <w:right w:val="nil"/>
            </w:tcBorders>
          </w:tcPr>
          <w:p w14:paraId="139A5681" w14:textId="77777777" w:rsidR="00755903" w:rsidRPr="00E65925" w:rsidRDefault="00755903" w:rsidP="00755903">
            <w:pPr>
              <w:jc w:val="both"/>
              <w:rPr>
                <w:color w:val="000000"/>
                <w:sz w:val="20"/>
                <w:szCs w:val="20"/>
              </w:rPr>
            </w:pPr>
            <w:r>
              <w:rPr>
                <w:b/>
                <w:bCs/>
              </w:rPr>
              <w:t>6</w:t>
            </w:r>
            <w:r w:rsidRPr="00532BEB">
              <w:rPr>
                <w:b/>
                <w:bCs/>
              </w:rPr>
              <w:t>.  Ведение регистрационного учета населения</w:t>
            </w:r>
            <w:r w:rsidRPr="00E65925">
              <w:rPr>
                <w:sz w:val="20"/>
                <w:szCs w:val="20"/>
              </w:rPr>
              <w:t xml:space="preserve"> (организация работы паспортного стола)</w:t>
            </w:r>
          </w:p>
        </w:tc>
        <w:tc>
          <w:tcPr>
            <w:tcW w:w="1701" w:type="dxa"/>
            <w:tcBorders>
              <w:top w:val="single" w:sz="4" w:space="0" w:color="000000"/>
              <w:left w:val="single" w:sz="4" w:space="0" w:color="000000"/>
              <w:bottom w:val="single" w:sz="4" w:space="0" w:color="auto"/>
              <w:right w:val="nil"/>
            </w:tcBorders>
            <w:vAlign w:val="center"/>
          </w:tcPr>
          <w:p w14:paraId="22F55554" w14:textId="77777777" w:rsidR="00755903" w:rsidRPr="00E65925" w:rsidRDefault="00755903" w:rsidP="00755903">
            <w:pPr>
              <w:jc w:val="center"/>
              <w:rPr>
                <w:sz w:val="20"/>
                <w:szCs w:val="20"/>
              </w:rPr>
            </w:pPr>
            <w:r w:rsidRPr="00102C8A">
              <w:rPr>
                <w:sz w:val="20"/>
                <w:szCs w:val="20"/>
              </w:rPr>
              <w:t>Постоянно, в течении срока действия договора</w:t>
            </w:r>
          </w:p>
        </w:tc>
        <w:tc>
          <w:tcPr>
            <w:tcW w:w="1134" w:type="dxa"/>
            <w:tcBorders>
              <w:top w:val="single" w:sz="4" w:space="0" w:color="000000"/>
              <w:left w:val="single" w:sz="4" w:space="0" w:color="000000"/>
              <w:bottom w:val="single" w:sz="4" w:space="0" w:color="auto"/>
              <w:right w:val="nil"/>
            </w:tcBorders>
            <w:vAlign w:val="center"/>
          </w:tcPr>
          <w:p w14:paraId="38D72F6A" w14:textId="77777777" w:rsidR="00755903" w:rsidRPr="00F932B0" w:rsidRDefault="00755903" w:rsidP="00755903">
            <w:pPr>
              <w:jc w:val="center"/>
              <w:rPr>
                <w:b/>
                <w:bCs/>
              </w:rPr>
            </w:pPr>
            <w:r w:rsidRPr="00F932B0">
              <w:rPr>
                <w:rFonts w:ascii="Calibri" w:hAnsi="Calibri" w:cs="Calibri"/>
                <w:b/>
                <w:bCs/>
                <w:color w:val="000000"/>
              </w:rPr>
              <w:t>3337,18</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3242BC51" w14:textId="77777777" w:rsidR="00755903" w:rsidRPr="00F932B0" w:rsidRDefault="00755903" w:rsidP="00755903">
            <w:pPr>
              <w:jc w:val="center"/>
              <w:rPr>
                <w:b/>
                <w:bCs/>
              </w:rPr>
            </w:pPr>
            <w:r w:rsidRPr="00F932B0">
              <w:rPr>
                <w:rFonts w:ascii="Calibri" w:hAnsi="Calibri" w:cs="Calibri"/>
                <w:b/>
                <w:bCs/>
                <w:color w:val="000000"/>
              </w:rPr>
              <w:t>0,75</w:t>
            </w:r>
          </w:p>
        </w:tc>
      </w:tr>
      <w:tr w:rsidR="00755903" w:rsidRPr="00D4587F" w14:paraId="6377F0B4" w14:textId="77777777" w:rsidTr="00755903">
        <w:trPr>
          <w:trHeight w:val="373"/>
        </w:trPr>
        <w:tc>
          <w:tcPr>
            <w:tcW w:w="6238" w:type="dxa"/>
            <w:tcBorders>
              <w:top w:val="single" w:sz="4" w:space="0" w:color="000000"/>
              <w:left w:val="single" w:sz="4" w:space="0" w:color="000000"/>
              <w:bottom w:val="single" w:sz="4" w:space="0" w:color="auto"/>
              <w:right w:val="nil"/>
            </w:tcBorders>
          </w:tcPr>
          <w:p w14:paraId="25E7FE87" w14:textId="77777777" w:rsidR="00755903" w:rsidRPr="00E65925" w:rsidRDefault="00755903" w:rsidP="00755903">
            <w:pPr>
              <w:jc w:val="both"/>
              <w:rPr>
                <w:color w:val="000000"/>
                <w:sz w:val="20"/>
                <w:szCs w:val="20"/>
              </w:rPr>
            </w:pPr>
            <w:r w:rsidRPr="00532BEB">
              <w:rPr>
                <w:b/>
                <w:bCs/>
              </w:rPr>
              <w:lastRenderedPageBreak/>
              <w:t>7. Расходы на управление многоквартирным домом:</w:t>
            </w:r>
            <w:r>
              <w:rPr>
                <w:sz w:val="20"/>
                <w:szCs w:val="20"/>
              </w:rPr>
              <w:t xml:space="preserve"> </w:t>
            </w:r>
            <w:r w:rsidRPr="00E65925">
              <w:rPr>
                <w:sz w:val="20"/>
                <w:szCs w:val="20"/>
              </w:rPr>
              <w:t>Расходы по  осуществлению планового надзора за техническим состоянием жилого дома, обеспечение его содержания и ремонта; организация работ по обследованию объектов с целью определения их технической готовности к эксплуатации (в т.ч. сезонной), необходимости проведения текущего и капитального ремонта; планирование работ по содержанию и ремонту домов; осуществление систематического контроля над качеством услуг; ведение технической документации на жилые дома; работа с населением, в том числе рассмотрение обращений жалоб по качеству обслуживания;</w:t>
            </w:r>
          </w:p>
        </w:tc>
        <w:tc>
          <w:tcPr>
            <w:tcW w:w="1701" w:type="dxa"/>
            <w:tcBorders>
              <w:top w:val="single" w:sz="4" w:space="0" w:color="000000"/>
              <w:left w:val="single" w:sz="4" w:space="0" w:color="000000"/>
              <w:bottom w:val="single" w:sz="4" w:space="0" w:color="auto"/>
              <w:right w:val="nil"/>
            </w:tcBorders>
            <w:vAlign w:val="center"/>
          </w:tcPr>
          <w:p w14:paraId="501C3CD6" w14:textId="77777777" w:rsidR="00755903" w:rsidRPr="00E65925" w:rsidRDefault="00755903" w:rsidP="00755903">
            <w:pPr>
              <w:jc w:val="center"/>
              <w:rPr>
                <w:sz w:val="20"/>
                <w:szCs w:val="20"/>
              </w:rPr>
            </w:pPr>
            <w:r w:rsidRPr="00102C8A">
              <w:rPr>
                <w:sz w:val="20"/>
                <w:szCs w:val="20"/>
              </w:rPr>
              <w:t>Постоянно, в течении срока действия договора</w:t>
            </w:r>
          </w:p>
        </w:tc>
        <w:tc>
          <w:tcPr>
            <w:tcW w:w="1134" w:type="dxa"/>
            <w:tcBorders>
              <w:top w:val="single" w:sz="4" w:space="0" w:color="000000"/>
              <w:left w:val="single" w:sz="4" w:space="0" w:color="000000"/>
              <w:bottom w:val="single" w:sz="4" w:space="0" w:color="auto"/>
              <w:right w:val="nil"/>
            </w:tcBorders>
            <w:vAlign w:val="center"/>
          </w:tcPr>
          <w:p w14:paraId="6656B5A2" w14:textId="77777777" w:rsidR="00755903" w:rsidRPr="00F932B0" w:rsidRDefault="00755903" w:rsidP="00755903">
            <w:pPr>
              <w:jc w:val="center"/>
              <w:rPr>
                <w:b/>
                <w:bCs/>
              </w:rPr>
            </w:pPr>
            <w:r w:rsidRPr="00F932B0">
              <w:rPr>
                <w:rFonts w:ascii="Calibri" w:hAnsi="Calibri" w:cs="Calibri"/>
                <w:b/>
                <w:bCs/>
                <w:color w:val="000000"/>
              </w:rPr>
              <w:t>10657,46</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2782E42A" w14:textId="77777777" w:rsidR="00755903" w:rsidRPr="00F932B0" w:rsidRDefault="00755903" w:rsidP="00755903">
            <w:pPr>
              <w:jc w:val="center"/>
              <w:rPr>
                <w:b/>
                <w:bCs/>
              </w:rPr>
            </w:pPr>
            <w:r w:rsidRPr="00F932B0">
              <w:rPr>
                <w:rFonts w:ascii="Calibri" w:hAnsi="Calibri" w:cs="Calibri"/>
                <w:b/>
                <w:bCs/>
                <w:color w:val="000000"/>
              </w:rPr>
              <w:t>2,40</w:t>
            </w:r>
          </w:p>
        </w:tc>
      </w:tr>
      <w:tr w:rsidR="00755903" w:rsidRPr="00D4587F" w14:paraId="099CA7A2" w14:textId="77777777" w:rsidTr="00755903">
        <w:trPr>
          <w:trHeight w:val="373"/>
        </w:trPr>
        <w:tc>
          <w:tcPr>
            <w:tcW w:w="6238" w:type="dxa"/>
            <w:tcBorders>
              <w:top w:val="single" w:sz="4" w:space="0" w:color="000000"/>
              <w:left w:val="single" w:sz="4" w:space="0" w:color="000000"/>
              <w:bottom w:val="single" w:sz="4" w:space="0" w:color="auto"/>
              <w:right w:val="nil"/>
            </w:tcBorders>
          </w:tcPr>
          <w:p w14:paraId="0B5A143E" w14:textId="77777777" w:rsidR="00755903" w:rsidRPr="00532BEB" w:rsidRDefault="00755903" w:rsidP="00755903">
            <w:pPr>
              <w:jc w:val="both"/>
              <w:rPr>
                <w:b/>
              </w:rPr>
            </w:pPr>
            <w:r>
              <w:rPr>
                <w:b/>
              </w:rPr>
              <w:t>8</w:t>
            </w:r>
            <w:r w:rsidRPr="00532BEB">
              <w:rPr>
                <w:b/>
              </w:rPr>
              <w:t>. Расчистка придомовой территории механизированным способом от снега спец. техникой в зимний период</w:t>
            </w:r>
          </w:p>
        </w:tc>
        <w:tc>
          <w:tcPr>
            <w:tcW w:w="1701" w:type="dxa"/>
            <w:tcBorders>
              <w:top w:val="single" w:sz="4" w:space="0" w:color="000000"/>
              <w:left w:val="single" w:sz="4" w:space="0" w:color="000000"/>
              <w:bottom w:val="single" w:sz="4" w:space="0" w:color="auto"/>
              <w:right w:val="nil"/>
            </w:tcBorders>
            <w:vAlign w:val="center"/>
          </w:tcPr>
          <w:p w14:paraId="19C742C0" w14:textId="77777777" w:rsidR="00755903" w:rsidRPr="00E65925" w:rsidRDefault="00755903" w:rsidP="00755903">
            <w:pPr>
              <w:jc w:val="center"/>
              <w:rPr>
                <w:sz w:val="20"/>
                <w:szCs w:val="20"/>
              </w:rPr>
            </w:pPr>
            <w:r w:rsidRPr="00102C8A">
              <w:rPr>
                <w:sz w:val="20"/>
                <w:szCs w:val="20"/>
              </w:rPr>
              <w:t>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0C588A62" w14:textId="77777777" w:rsidR="00755903" w:rsidRPr="00F932B0" w:rsidRDefault="00755903" w:rsidP="00755903">
            <w:pPr>
              <w:jc w:val="center"/>
              <w:rPr>
                <w:b/>
                <w:bCs/>
              </w:rPr>
            </w:pPr>
            <w:r w:rsidRPr="00F932B0">
              <w:rPr>
                <w:rFonts w:ascii="Calibri" w:hAnsi="Calibri" w:cs="Calibri"/>
                <w:b/>
                <w:bCs/>
                <w:color w:val="000000"/>
              </w:rPr>
              <w:t>7535,59</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3BC181C8" w14:textId="77777777" w:rsidR="00755903" w:rsidRPr="00F932B0" w:rsidRDefault="00755903" w:rsidP="00755903">
            <w:pPr>
              <w:jc w:val="center"/>
              <w:rPr>
                <w:b/>
                <w:bCs/>
              </w:rPr>
            </w:pPr>
            <w:r w:rsidRPr="00F932B0">
              <w:rPr>
                <w:rFonts w:ascii="Calibri" w:hAnsi="Calibri" w:cs="Calibri"/>
                <w:b/>
                <w:bCs/>
                <w:color w:val="000000"/>
              </w:rPr>
              <w:t>1,69</w:t>
            </w:r>
          </w:p>
        </w:tc>
      </w:tr>
      <w:tr w:rsidR="00755903" w:rsidRPr="00D4587F" w14:paraId="29AC4067" w14:textId="77777777" w:rsidTr="00755903">
        <w:trPr>
          <w:trHeight w:val="373"/>
        </w:trPr>
        <w:tc>
          <w:tcPr>
            <w:tcW w:w="6238" w:type="dxa"/>
            <w:tcBorders>
              <w:top w:val="single" w:sz="4" w:space="0" w:color="000000"/>
              <w:left w:val="single" w:sz="4" w:space="0" w:color="000000"/>
              <w:bottom w:val="single" w:sz="4" w:space="0" w:color="auto"/>
              <w:right w:val="nil"/>
            </w:tcBorders>
            <w:vAlign w:val="center"/>
          </w:tcPr>
          <w:p w14:paraId="59D79A63" w14:textId="77777777" w:rsidR="00755903" w:rsidRPr="00532BEB" w:rsidRDefault="00755903" w:rsidP="00755903">
            <w:pPr>
              <w:jc w:val="both"/>
              <w:rPr>
                <w:b/>
                <w:bCs/>
              </w:rPr>
            </w:pPr>
            <w:r w:rsidRPr="00532BEB">
              <w:rPr>
                <w:b/>
              </w:rPr>
              <w:t xml:space="preserve">Итого </w:t>
            </w:r>
          </w:p>
        </w:tc>
        <w:tc>
          <w:tcPr>
            <w:tcW w:w="1701" w:type="dxa"/>
            <w:tcBorders>
              <w:top w:val="single" w:sz="4" w:space="0" w:color="000000"/>
              <w:left w:val="single" w:sz="4" w:space="0" w:color="000000"/>
              <w:bottom w:val="single" w:sz="4" w:space="0" w:color="auto"/>
              <w:right w:val="nil"/>
            </w:tcBorders>
            <w:vAlign w:val="center"/>
          </w:tcPr>
          <w:p w14:paraId="3F4AAC12" w14:textId="77777777" w:rsidR="00755903" w:rsidRPr="00E65925" w:rsidRDefault="00755903" w:rsidP="00755903">
            <w:pPr>
              <w:jc w:val="center"/>
              <w:rPr>
                <w:sz w:val="20"/>
                <w:szCs w:val="20"/>
              </w:rPr>
            </w:pPr>
          </w:p>
        </w:tc>
        <w:tc>
          <w:tcPr>
            <w:tcW w:w="1134" w:type="dxa"/>
            <w:tcBorders>
              <w:top w:val="single" w:sz="4" w:space="0" w:color="000000"/>
              <w:left w:val="single" w:sz="4" w:space="0" w:color="000000"/>
              <w:bottom w:val="single" w:sz="4" w:space="0" w:color="auto"/>
              <w:right w:val="nil"/>
            </w:tcBorders>
            <w:vAlign w:val="center"/>
          </w:tcPr>
          <w:p w14:paraId="2EB7FBCB" w14:textId="77777777" w:rsidR="00755903" w:rsidRPr="00F932B0" w:rsidRDefault="00755903" w:rsidP="00755903">
            <w:pPr>
              <w:jc w:val="center"/>
              <w:rPr>
                <w:b/>
                <w:bCs/>
              </w:rPr>
            </w:pPr>
            <w:r w:rsidRPr="00F932B0">
              <w:rPr>
                <w:rFonts w:ascii="Calibri" w:hAnsi="Calibri" w:cs="Calibri"/>
                <w:b/>
                <w:bCs/>
                <w:color w:val="000000"/>
              </w:rPr>
              <w:t>96401,71</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634358A3" w14:textId="77777777" w:rsidR="00755903" w:rsidRPr="00F932B0" w:rsidRDefault="00755903" w:rsidP="00755903">
            <w:pPr>
              <w:jc w:val="center"/>
              <w:rPr>
                <w:b/>
                <w:bCs/>
              </w:rPr>
            </w:pPr>
            <w:r w:rsidRPr="00F932B0">
              <w:rPr>
                <w:rFonts w:ascii="Calibri" w:hAnsi="Calibri" w:cs="Calibri"/>
                <w:b/>
                <w:bCs/>
                <w:color w:val="000000"/>
              </w:rPr>
              <w:t>21,67</w:t>
            </w:r>
          </w:p>
        </w:tc>
      </w:tr>
    </w:tbl>
    <w:p w14:paraId="13B50A87" w14:textId="77777777" w:rsidR="00755903" w:rsidRPr="00587F09" w:rsidRDefault="00755903" w:rsidP="00755903">
      <w:pPr>
        <w:jc w:val="both"/>
      </w:pPr>
      <w:r w:rsidRPr="00587F09">
        <w:t>Примечание</w:t>
      </w:r>
      <w:r>
        <w:t>:</w:t>
      </w:r>
      <w:r w:rsidRPr="00587F09">
        <w:t xml:space="preserve"> Перечень работ и услуг по содержанию и ремонту общего имущества собственников </w:t>
      </w:r>
      <w:r>
        <w:t>п</w:t>
      </w:r>
      <w:r w:rsidRPr="00587F09">
        <w:t>омещений в многоквартирном доме определяется организатором конкурса.</w:t>
      </w:r>
    </w:p>
    <w:p w14:paraId="1854C9A5" w14:textId="07C887ED" w:rsidR="00755903" w:rsidRDefault="00755903" w:rsidP="00613445">
      <w:pPr>
        <w:snapToGrid w:val="0"/>
        <w:ind w:left="2832" w:firstLine="708"/>
        <w:jc w:val="right"/>
      </w:pPr>
    </w:p>
    <w:p w14:paraId="33133F6D" w14:textId="04751883" w:rsidR="00755903" w:rsidRDefault="00755903" w:rsidP="00613445">
      <w:pPr>
        <w:snapToGrid w:val="0"/>
        <w:ind w:left="2832" w:firstLine="708"/>
        <w:jc w:val="right"/>
      </w:pPr>
    </w:p>
    <w:p w14:paraId="1B39F9E3" w14:textId="1A3437F5" w:rsidR="00755903" w:rsidRDefault="00755903" w:rsidP="00613445">
      <w:pPr>
        <w:snapToGrid w:val="0"/>
        <w:ind w:left="2832" w:firstLine="708"/>
        <w:jc w:val="right"/>
      </w:pPr>
    </w:p>
    <w:p w14:paraId="60537836" w14:textId="7D379105" w:rsidR="00755903" w:rsidRDefault="00755903" w:rsidP="00613445">
      <w:pPr>
        <w:snapToGrid w:val="0"/>
        <w:ind w:left="2832" w:firstLine="708"/>
        <w:jc w:val="right"/>
      </w:pPr>
    </w:p>
    <w:p w14:paraId="57C3721D" w14:textId="77777777" w:rsidR="00755903" w:rsidRDefault="00755903" w:rsidP="00613445">
      <w:pPr>
        <w:snapToGrid w:val="0"/>
        <w:ind w:left="2832" w:firstLine="708"/>
        <w:jc w:val="right"/>
      </w:pPr>
    </w:p>
    <w:p w14:paraId="66738701" w14:textId="790F2F17" w:rsidR="009D5EBE" w:rsidRDefault="009D5EBE" w:rsidP="00613445">
      <w:pPr>
        <w:snapToGrid w:val="0"/>
        <w:ind w:left="2832" w:firstLine="708"/>
        <w:jc w:val="right"/>
      </w:pPr>
    </w:p>
    <w:p w14:paraId="568E7D9D" w14:textId="4EF864F7" w:rsidR="009D5EBE" w:rsidRDefault="00755903" w:rsidP="00613445">
      <w:pPr>
        <w:snapToGrid w:val="0"/>
        <w:ind w:left="2832" w:firstLine="708"/>
        <w:jc w:val="right"/>
      </w:pPr>
      <w:r>
        <w:t>Приложение №</w:t>
      </w:r>
      <w:r w:rsidR="00CD2D37">
        <w:t>59</w:t>
      </w:r>
    </w:p>
    <w:p w14:paraId="70D55147" w14:textId="429C1365" w:rsidR="00755903" w:rsidRDefault="00755903" w:rsidP="00613445">
      <w:pPr>
        <w:snapToGrid w:val="0"/>
        <w:ind w:left="2832" w:firstLine="708"/>
        <w:jc w:val="right"/>
      </w:pPr>
    </w:p>
    <w:p w14:paraId="338FBE7D" w14:textId="15DDE823" w:rsidR="00755903" w:rsidRPr="008F7450" w:rsidRDefault="00CD2D37" w:rsidP="00755903">
      <w:pPr>
        <w:pStyle w:val="ConsPlusNonformat"/>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755903" w:rsidRPr="008F7450">
        <w:rPr>
          <w:rFonts w:ascii="Times New Roman" w:hAnsi="Times New Roman" w:cs="Times New Roman"/>
          <w:b/>
          <w:bCs/>
          <w:sz w:val="22"/>
          <w:szCs w:val="22"/>
        </w:rPr>
        <w:t>УТВЕРЖДАЮ:</w:t>
      </w:r>
    </w:p>
    <w:p w14:paraId="2C8B7EB4" w14:textId="77777777" w:rsidR="00755903" w:rsidRDefault="00755903" w:rsidP="0075590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7E888931" w14:textId="77777777" w:rsidR="00755903" w:rsidRDefault="00755903" w:rsidP="0075590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570419C8" w14:textId="77777777" w:rsidR="00755903" w:rsidRDefault="00755903" w:rsidP="00755903">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535DE698" w14:textId="77777777" w:rsidR="00755903" w:rsidRDefault="00755903" w:rsidP="0075590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5464465C" w14:textId="77777777" w:rsidR="00755903" w:rsidRDefault="00755903" w:rsidP="0075590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25EC1BE7" w14:textId="77777777" w:rsidR="00755903" w:rsidRDefault="00755903" w:rsidP="00755903">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6DF736A5" w14:textId="77777777" w:rsidR="00755903" w:rsidRDefault="00755903" w:rsidP="0075590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3FF84DF4" w14:textId="77777777" w:rsidR="00755903" w:rsidRDefault="00755903" w:rsidP="00755903">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33D366C7" w14:textId="77777777" w:rsidR="00755903" w:rsidRDefault="00755903" w:rsidP="0075590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501AB1AA" w14:textId="77777777" w:rsidR="00755903" w:rsidRDefault="00755903" w:rsidP="00755903">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2B1EAAA4" w14:textId="77777777" w:rsidR="00755903" w:rsidRDefault="00755903" w:rsidP="0075590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52850DEC" w14:textId="77777777" w:rsidR="00755903" w:rsidRDefault="00755903" w:rsidP="0075590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5574075A" w14:textId="77777777" w:rsidR="00755903" w:rsidRDefault="00755903" w:rsidP="00755903">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5F4AE1C2" w14:textId="77777777" w:rsidR="00755903" w:rsidRDefault="00755903" w:rsidP="00755903">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56C3B60D" w14:textId="77777777" w:rsidR="00755903" w:rsidRDefault="00755903" w:rsidP="00755903">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(дата утверждения)</w:t>
      </w:r>
    </w:p>
    <w:p w14:paraId="0CA69BE3" w14:textId="77777777" w:rsidR="00755903" w:rsidRPr="00632C5F" w:rsidRDefault="00755903" w:rsidP="00755903">
      <w:pPr>
        <w:pStyle w:val="ConsPlusNonformat"/>
        <w:jc w:val="both"/>
        <w:rPr>
          <w:rFonts w:ascii="Times New Roman" w:hAnsi="Times New Roman" w:cs="Times New Roman"/>
          <w:sz w:val="22"/>
          <w:szCs w:val="22"/>
        </w:rPr>
      </w:pPr>
    </w:p>
    <w:p w14:paraId="6EB714A6" w14:textId="77777777" w:rsidR="00755903" w:rsidRPr="00730030" w:rsidRDefault="00755903" w:rsidP="00755903">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АКТ</w:t>
      </w:r>
    </w:p>
    <w:p w14:paraId="00A0258F" w14:textId="77777777" w:rsidR="00755903" w:rsidRPr="00730030" w:rsidRDefault="00755903" w:rsidP="00755903">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о состоянии общего имущества собственников</w:t>
      </w:r>
    </w:p>
    <w:p w14:paraId="1ACD9F2A" w14:textId="77777777" w:rsidR="00755903" w:rsidRDefault="00755903" w:rsidP="00755903">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помещений в многоквартирном доме, являющегося объектом конкурса</w:t>
      </w:r>
    </w:p>
    <w:p w14:paraId="5D5FDB49" w14:textId="77777777" w:rsidR="00755903" w:rsidRPr="00632C5F" w:rsidRDefault="00755903" w:rsidP="00755903">
      <w:pPr>
        <w:pStyle w:val="ConsPlusNonformat"/>
        <w:jc w:val="both"/>
        <w:rPr>
          <w:rFonts w:ascii="Times New Roman" w:hAnsi="Times New Roman" w:cs="Times New Roman"/>
          <w:sz w:val="22"/>
          <w:szCs w:val="22"/>
        </w:rPr>
      </w:pPr>
    </w:p>
    <w:p w14:paraId="416C5A5F" w14:textId="77777777" w:rsidR="00755903" w:rsidRPr="00632C5F" w:rsidRDefault="00755903" w:rsidP="00755903">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I. Общие сведения о многоквартирном доме</w:t>
      </w:r>
      <w:r>
        <w:rPr>
          <w:rFonts w:ascii="Times New Roman" w:hAnsi="Times New Roman" w:cs="Times New Roman"/>
          <w:sz w:val="22"/>
          <w:szCs w:val="22"/>
        </w:rPr>
        <w:t>:</w:t>
      </w:r>
    </w:p>
    <w:p w14:paraId="74D3BE62" w14:textId="77777777" w:rsidR="00755903" w:rsidRDefault="00755903" w:rsidP="00755903">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 Адрес многоквартирного дома: </w:t>
      </w:r>
      <w:r w:rsidRPr="00632C5F">
        <w:rPr>
          <w:rFonts w:ascii="Times New Roman" w:hAnsi="Times New Roman" w:cs="Times New Roman"/>
          <w:b/>
          <w:sz w:val="22"/>
          <w:szCs w:val="22"/>
          <w:u w:val="single"/>
        </w:rPr>
        <w:t>Нижегородская область, г.</w:t>
      </w:r>
      <w:r>
        <w:rPr>
          <w:rFonts w:ascii="Times New Roman" w:hAnsi="Times New Roman" w:cs="Times New Roman"/>
          <w:b/>
          <w:sz w:val="22"/>
          <w:szCs w:val="22"/>
          <w:u w:val="single"/>
        </w:rPr>
        <w:t xml:space="preserve"> Шахунья, с. Черное, </w:t>
      </w:r>
    </w:p>
    <w:p w14:paraId="7A3BA790" w14:textId="77777777" w:rsidR="00755903" w:rsidRPr="00632C5F" w:rsidRDefault="00755903" w:rsidP="00755903">
      <w:pPr>
        <w:pStyle w:val="ConsPlusNonformat"/>
        <w:jc w:val="both"/>
        <w:rPr>
          <w:rFonts w:ascii="Times New Roman" w:hAnsi="Times New Roman" w:cs="Times New Roman"/>
          <w:b/>
          <w:sz w:val="22"/>
          <w:szCs w:val="22"/>
          <w:u w:val="single"/>
        </w:rPr>
      </w:pPr>
      <w:r>
        <w:rPr>
          <w:rFonts w:ascii="Times New Roman" w:hAnsi="Times New Roman" w:cs="Times New Roman"/>
          <w:b/>
          <w:sz w:val="22"/>
          <w:szCs w:val="22"/>
          <w:u w:val="single"/>
        </w:rPr>
        <w:t>ул. Центральная, д. № 95</w:t>
      </w:r>
    </w:p>
    <w:p w14:paraId="5D984A27" w14:textId="77777777" w:rsidR="00755903" w:rsidRPr="00632C5F" w:rsidRDefault="00755903" w:rsidP="00755903">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2. Кадастровый номер многоквартирного дома</w:t>
      </w:r>
      <w:r>
        <w:rPr>
          <w:rFonts w:ascii="Times New Roman" w:hAnsi="Times New Roman" w:cs="Times New Roman"/>
          <w:sz w:val="22"/>
          <w:szCs w:val="22"/>
        </w:rPr>
        <w:t xml:space="preserve"> </w:t>
      </w:r>
      <w:r w:rsidRPr="00632C5F">
        <w:rPr>
          <w:rFonts w:ascii="Times New Roman" w:hAnsi="Times New Roman" w:cs="Times New Roman"/>
          <w:sz w:val="22"/>
          <w:szCs w:val="22"/>
        </w:rPr>
        <w:t>(при его наличии):</w:t>
      </w:r>
      <w:r>
        <w:rPr>
          <w:rFonts w:ascii="Times New Roman" w:hAnsi="Times New Roman" w:cs="Times New Roman"/>
          <w:sz w:val="22"/>
          <w:szCs w:val="22"/>
        </w:rPr>
        <w:t xml:space="preserve"> </w:t>
      </w:r>
      <w:r w:rsidRPr="00632C5F">
        <w:rPr>
          <w:rFonts w:ascii="Times New Roman" w:hAnsi="Times New Roman" w:cs="Times New Roman"/>
          <w:b/>
          <w:sz w:val="22"/>
          <w:szCs w:val="22"/>
          <w:u w:val="single"/>
        </w:rPr>
        <w:t>отсутствует</w:t>
      </w:r>
    </w:p>
    <w:p w14:paraId="3661AA56" w14:textId="77777777" w:rsidR="00755903" w:rsidRPr="00632C5F" w:rsidRDefault="00755903" w:rsidP="00755903">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3. Серия, тип постройки: </w:t>
      </w:r>
      <w:r>
        <w:rPr>
          <w:rFonts w:ascii="Times New Roman" w:hAnsi="Times New Roman" w:cs="Times New Roman"/>
          <w:b/>
          <w:sz w:val="22"/>
          <w:szCs w:val="22"/>
          <w:u w:val="single"/>
        </w:rPr>
        <w:t>одноэтажное кирпичное</w:t>
      </w:r>
      <w:r w:rsidRPr="00632C5F">
        <w:rPr>
          <w:rFonts w:ascii="Times New Roman" w:hAnsi="Times New Roman" w:cs="Times New Roman"/>
          <w:b/>
          <w:sz w:val="22"/>
          <w:szCs w:val="22"/>
          <w:u w:val="single"/>
        </w:rPr>
        <w:t xml:space="preserve"> здание </w:t>
      </w:r>
    </w:p>
    <w:p w14:paraId="5BD07BDC" w14:textId="77777777" w:rsidR="00755903" w:rsidRPr="00632C5F" w:rsidRDefault="00755903" w:rsidP="00755903">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4. Год постройки: </w:t>
      </w:r>
      <w:r>
        <w:rPr>
          <w:rFonts w:ascii="Times New Roman" w:hAnsi="Times New Roman" w:cs="Times New Roman"/>
          <w:b/>
          <w:sz w:val="22"/>
          <w:szCs w:val="22"/>
          <w:u w:val="single"/>
        </w:rPr>
        <w:t>1995</w:t>
      </w:r>
    </w:p>
    <w:p w14:paraId="682C7FDC" w14:textId="77777777" w:rsidR="00755903" w:rsidRPr="00632C5F" w:rsidRDefault="00755903" w:rsidP="00755903">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5. Степень износа по данным государственного технического учета:</w:t>
      </w:r>
      <w:r w:rsidRPr="00400C8B">
        <w:t xml:space="preserve"> </w:t>
      </w:r>
      <w:r>
        <w:rPr>
          <w:rFonts w:ascii="Times New Roman" w:hAnsi="Times New Roman" w:cs="Times New Roman"/>
          <w:b/>
          <w:sz w:val="22"/>
          <w:szCs w:val="22"/>
          <w:u w:val="single"/>
        </w:rPr>
        <w:t>14 %</w:t>
      </w:r>
      <w:r w:rsidRPr="00632C5F">
        <w:rPr>
          <w:rFonts w:ascii="Times New Roman" w:hAnsi="Times New Roman" w:cs="Times New Roman"/>
          <w:sz w:val="22"/>
          <w:szCs w:val="22"/>
        </w:rPr>
        <w:t xml:space="preserve"> </w:t>
      </w:r>
    </w:p>
    <w:p w14:paraId="0E320C11" w14:textId="77777777" w:rsidR="00755903" w:rsidRPr="00632C5F" w:rsidRDefault="00755903" w:rsidP="00755903">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6. Степень фактического износа: </w:t>
      </w:r>
      <w:r>
        <w:rPr>
          <w:rFonts w:ascii="Times New Roman" w:hAnsi="Times New Roman" w:cs="Times New Roman"/>
          <w:b/>
          <w:sz w:val="22"/>
          <w:szCs w:val="22"/>
          <w:u w:val="single"/>
        </w:rPr>
        <w:t>данные отсутствуют</w:t>
      </w:r>
    </w:p>
    <w:p w14:paraId="3105A64B" w14:textId="77777777" w:rsidR="00755903" w:rsidRPr="00632C5F" w:rsidRDefault="00755903" w:rsidP="00755903">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7. Год последнего капитального ремонта: </w:t>
      </w:r>
      <w:r w:rsidRPr="00632C5F">
        <w:rPr>
          <w:rFonts w:ascii="Times New Roman" w:hAnsi="Times New Roman" w:cs="Times New Roman"/>
          <w:b/>
          <w:sz w:val="22"/>
          <w:szCs w:val="22"/>
          <w:u w:val="single"/>
        </w:rPr>
        <w:t>капитальный ремонт не проводился</w:t>
      </w:r>
    </w:p>
    <w:p w14:paraId="40C954FA" w14:textId="77777777" w:rsidR="00755903" w:rsidRPr="00632C5F" w:rsidRDefault="00755903" w:rsidP="00755903">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8. </w:t>
      </w:r>
      <w:r w:rsidRPr="00A306E2">
        <w:rPr>
          <w:rFonts w:ascii="Times New Roman" w:hAnsi="Times New Roman" w:cs="Times New Roman"/>
          <w:sz w:val="22"/>
          <w:szCs w:val="22"/>
        </w:rPr>
        <w:t>Реквизиты правового акта о признании многоквартирного дома аварийным и подлежащим сносу:</w:t>
      </w:r>
      <w:r w:rsidRPr="00400C8B">
        <w:t xml:space="preserve"> </w:t>
      </w:r>
      <w:r>
        <w:rPr>
          <w:rFonts w:ascii="Times New Roman" w:hAnsi="Times New Roman" w:cs="Times New Roman"/>
          <w:b/>
          <w:sz w:val="22"/>
          <w:szCs w:val="22"/>
          <w:u w:val="single"/>
        </w:rPr>
        <w:t>отсутствую</w:t>
      </w:r>
      <w:r w:rsidRPr="00400C8B">
        <w:rPr>
          <w:rFonts w:ascii="Times New Roman" w:hAnsi="Times New Roman" w:cs="Times New Roman"/>
          <w:b/>
          <w:sz w:val="22"/>
          <w:szCs w:val="22"/>
          <w:u w:val="single"/>
        </w:rPr>
        <w:t>т</w:t>
      </w:r>
    </w:p>
    <w:p w14:paraId="06CDCA79" w14:textId="77777777" w:rsidR="00755903" w:rsidRPr="00632C5F" w:rsidRDefault="00755903" w:rsidP="00755903">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9. Количество этажей: </w:t>
      </w:r>
      <w:r>
        <w:rPr>
          <w:rFonts w:ascii="Times New Roman" w:hAnsi="Times New Roman" w:cs="Times New Roman"/>
          <w:b/>
          <w:sz w:val="22"/>
          <w:szCs w:val="22"/>
          <w:u w:val="single"/>
        </w:rPr>
        <w:t>1 (один</w:t>
      </w:r>
      <w:r w:rsidRPr="00632C5F">
        <w:rPr>
          <w:rFonts w:ascii="Times New Roman" w:hAnsi="Times New Roman" w:cs="Times New Roman"/>
          <w:b/>
          <w:sz w:val="22"/>
          <w:szCs w:val="22"/>
          <w:u w:val="single"/>
        </w:rPr>
        <w:t>)</w:t>
      </w:r>
    </w:p>
    <w:p w14:paraId="1FDD3AA8" w14:textId="77777777" w:rsidR="00755903" w:rsidRPr="00632C5F" w:rsidRDefault="00755903" w:rsidP="00755903">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10. Наличие подвала: </w:t>
      </w:r>
      <w:r w:rsidRPr="005A05AB">
        <w:rPr>
          <w:rFonts w:ascii="Times New Roman" w:hAnsi="Times New Roman" w:cs="Times New Roman"/>
          <w:b/>
          <w:sz w:val="22"/>
          <w:szCs w:val="22"/>
          <w:u w:val="single"/>
        </w:rPr>
        <w:t>отсутствует</w:t>
      </w:r>
    </w:p>
    <w:p w14:paraId="05200970" w14:textId="77777777" w:rsidR="00755903" w:rsidRPr="00632C5F" w:rsidRDefault="00755903" w:rsidP="00755903">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11. Наличие цокольного этажа: </w:t>
      </w:r>
      <w:r w:rsidRPr="00632C5F">
        <w:rPr>
          <w:rFonts w:ascii="Times New Roman" w:hAnsi="Times New Roman" w:cs="Times New Roman"/>
          <w:b/>
          <w:sz w:val="22"/>
          <w:szCs w:val="22"/>
          <w:u w:val="single"/>
        </w:rPr>
        <w:t>отсутствует</w:t>
      </w:r>
    </w:p>
    <w:p w14:paraId="3916CF53" w14:textId="77777777" w:rsidR="00755903" w:rsidRPr="00632C5F" w:rsidRDefault="00755903" w:rsidP="00755903">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12. Наличие мансарды: </w:t>
      </w:r>
      <w:r w:rsidRPr="00632C5F">
        <w:rPr>
          <w:rFonts w:ascii="Times New Roman" w:hAnsi="Times New Roman" w:cs="Times New Roman"/>
          <w:b/>
          <w:sz w:val="22"/>
          <w:szCs w:val="22"/>
          <w:u w:val="single"/>
        </w:rPr>
        <w:t>отсутствует</w:t>
      </w:r>
    </w:p>
    <w:p w14:paraId="3B1C817D" w14:textId="77777777" w:rsidR="00755903" w:rsidRPr="00400C8B" w:rsidRDefault="00755903" w:rsidP="00755903">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lastRenderedPageBreak/>
        <w:t xml:space="preserve">  13. Наличие мезонина: </w:t>
      </w:r>
      <w:r w:rsidRPr="00632C5F">
        <w:rPr>
          <w:rFonts w:ascii="Times New Roman" w:hAnsi="Times New Roman" w:cs="Times New Roman"/>
          <w:b/>
          <w:sz w:val="22"/>
          <w:szCs w:val="22"/>
          <w:u w:val="single"/>
        </w:rPr>
        <w:t>отсутствует</w:t>
      </w:r>
    </w:p>
    <w:p w14:paraId="4FA0662F" w14:textId="77777777" w:rsidR="00755903" w:rsidRPr="00632C5F" w:rsidRDefault="00755903" w:rsidP="00755903">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14. Количество квартир: </w:t>
      </w:r>
      <w:r>
        <w:rPr>
          <w:rFonts w:ascii="Times New Roman" w:hAnsi="Times New Roman" w:cs="Times New Roman"/>
          <w:b/>
          <w:sz w:val="22"/>
          <w:szCs w:val="22"/>
          <w:u w:val="single"/>
        </w:rPr>
        <w:t>2 (две</w:t>
      </w:r>
      <w:r w:rsidRPr="00632C5F">
        <w:rPr>
          <w:rFonts w:ascii="Times New Roman" w:hAnsi="Times New Roman" w:cs="Times New Roman"/>
          <w:b/>
          <w:sz w:val="22"/>
          <w:szCs w:val="22"/>
          <w:u w:val="single"/>
        </w:rPr>
        <w:t>)</w:t>
      </w:r>
    </w:p>
    <w:p w14:paraId="577D07BE" w14:textId="77777777" w:rsidR="00755903" w:rsidRPr="003525DE" w:rsidRDefault="00755903" w:rsidP="00755903">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15. </w:t>
      </w:r>
      <w:r w:rsidRPr="00632C5F">
        <w:rPr>
          <w:rFonts w:ascii="Times New Roman" w:hAnsi="Times New Roman" w:cs="Times New Roman"/>
          <w:sz w:val="22"/>
          <w:szCs w:val="22"/>
        </w:rPr>
        <w:t xml:space="preserve">Количество нежилых помещений, не входящих в состав общего имущества: </w:t>
      </w:r>
      <w:r w:rsidRPr="003525DE">
        <w:rPr>
          <w:rFonts w:ascii="Times New Roman" w:hAnsi="Times New Roman" w:cs="Times New Roman"/>
          <w:b/>
          <w:sz w:val="22"/>
          <w:szCs w:val="22"/>
          <w:u w:val="single"/>
        </w:rPr>
        <w:t>данные отсутствуют</w:t>
      </w:r>
    </w:p>
    <w:p w14:paraId="729EE8B9" w14:textId="77777777" w:rsidR="00755903" w:rsidRPr="00632C5F" w:rsidRDefault="00755903" w:rsidP="0075590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16. Реквизиты правового акта о признании всех жилых помещений в многоквартирном доме непригодными для проживания: </w:t>
      </w:r>
      <w:r>
        <w:rPr>
          <w:rFonts w:ascii="Times New Roman" w:hAnsi="Times New Roman" w:cs="Times New Roman"/>
          <w:b/>
          <w:sz w:val="22"/>
          <w:szCs w:val="22"/>
          <w:u w:val="single"/>
        </w:rPr>
        <w:t>отсутствую</w:t>
      </w:r>
      <w:r w:rsidRPr="00632C5F">
        <w:rPr>
          <w:rFonts w:ascii="Times New Roman" w:hAnsi="Times New Roman" w:cs="Times New Roman"/>
          <w:b/>
          <w:sz w:val="22"/>
          <w:szCs w:val="22"/>
          <w:u w:val="single"/>
        </w:rPr>
        <w:t>т</w:t>
      </w:r>
    </w:p>
    <w:p w14:paraId="55530634" w14:textId="77777777" w:rsidR="00755903" w:rsidRPr="00632C5F" w:rsidRDefault="00755903" w:rsidP="0075590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17. </w:t>
      </w:r>
      <w:r>
        <w:rPr>
          <w:rFonts w:ascii="Times New Roman" w:hAnsi="Times New Roman" w:cs="Times New Roman"/>
          <w:sz w:val="22"/>
          <w:szCs w:val="22"/>
        </w:rPr>
        <w:t xml:space="preserve">Перечень жилых помещений, признанных </w:t>
      </w:r>
      <w:r w:rsidRPr="00A306E2">
        <w:rPr>
          <w:rFonts w:ascii="Times New Roman" w:hAnsi="Times New Roman" w:cs="Times New Roman"/>
          <w:sz w:val="22"/>
          <w:szCs w:val="22"/>
        </w:rPr>
        <w:t xml:space="preserve">непригодными для проживания (с указанием реквизитов правовых актов о признании жилых помещений непригодными для проживания): </w:t>
      </w:r>
      <w:r w:rsidRPr="00A306E2">
        <w:rPr>
          <w:rFonts w:ascii="Times New Roman" w:hAnsi="Times New Roman" w:cs="Times New Roman"/>
          <w:b/>
          <w:sz w:val="22"/>
          <w:szCs w:val="22"/>
          <w:u w:val="single"/>
        </w:rPr>
        <w:t>отсутствует</w:t>
      </w:r>
    </w:p>
    <w:p w14:paraId="6D21E29D" w14:textId="77777777" w:rsidR="00755903" w:rsidRPr="00632C5F" w:rsidRDefault="00755903" w:rsidP="0075590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18. Строительный объем: </w:t>
      </w:r>
      <w:r>
        <w:rPr>
          <w:rFonts w:ascii="Times New Roman" w:hAnsi="Times New Roman" w:cs="Times New Roman"/>
          <w:b/>
          <w:sz w:val="22"/>
          <w:szCs w:val="22"/>
          <w:u w:val="single"/>
        </w:rPr>
        <w:t>665</w:t>
      </w:r>
      <w:r w:rsidRPr="00CB48B0">
        <w:rPr>
          <w:rFonts w:ascii="Times New Roman" w:hAnsi="Times New Roman" w:cs="Times New Roman"/>
          <w:b/>
          <w:sz w:val="22"/>
          <w:szCs w:val="22"/>
          <w:u w:val="single"/>
        </w:rPr>
        <w:t>,0 куб. м.</w:t>
      </w:r>
    </w:p>
    <w:p w14:paraId="47FF8630" w14:textId="77777777" w:rsidR="00755903" w:rsidRPr="00632C5F" w:rsidRDefault="00755903" w:rsidP="0075590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19. Площадь:</w:t>
      </w:r>
    </w:p>
    <w:p w14:paraId="30CBC1AB" w14:textId="77777777" w:rsidR="00755903" w:rsidRPr="00632C5F" w:rsidRDefault="00755903" w:rsidP="00755903">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а) многоквартирного дома с лоджиями, балконами, шкафами, коридорами и лестничными к</w:t>
      </w:r>
      <w:r>
        <w:rPr>
          <w:rFonts w:ascii="Times New Roman" w:hAnsi="Times New Roman" w:cs="Times New Roman"/>
          <w:sz w:val="22"/>
          <w:szCs w:val="22"/>
        </w:rPr>
        <w:t xml:space="preserve">летками: </w:t>
      </w:r>
      <w:r>
        <w:rPr>
          <w:rFonts w:ascii="Times New Roman" w:hAnsi="Times New Roman" w:cs="Times New Roman"/>
          <w:b/>
          <w:sz w:val="22"/>
          <w:szCs w:val="22"/>
          <w:u w:val="single"/>
        </w:rPr>
        <w:t>данные отсутствуют</w:t>
      </w:r>
    </w:p>
    <w:p w14:paraId="13D19BFC" w14:textId="77777777" w:rsidR="00755903" w:rsidRPr="00632C5F" w:rsidRDefault="00755903" w:rsidP="00755903">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б)</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жилых помещений (общая площадь квартир): </w:t>
      </w:r>
      <w:r>
        <w:rPr>
          <w:rFonts w:ascii="Times New Roman" w:hAnsi="Times New Roman" w:cs="Times New Roman"/>
          <w:b/>
          <w:sz w:val="22"/>
          <w:szCs w:val="22"/>
          <w:u w:val="single"/>
        </w:rPr>
        <w:t>114,0</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xml:space="preserve"> (168,4</w:t>
      </w:r>
      <w:r w:rsidRPr="0022062C">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w:t>
      </w:r>
    </w:p>
    <w:p w14:paraId="6B59C45F" w14:textId="77777777" w:rsidR="00755903" w:rsidRPr="00632C5F" w:rsidRDefault="00755903" w:rsidP="00755903">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в) </w:t>
      </w:r>
      <w:r>
        <w:rPr>
          <w:rFonts w:ascii="Times New Roman" w:hAnsi="Times New Roman" w:cs="Times New Roman"/>
          <w:sz w:val="22"/>
          <w:szCs w:val="22"/>
        </w:rPr>
        <w:t xml:space="preserve">нежилых помещений (общая площадь </w:t>
      </w:r>
      <w:r w:rsidRPr="00632C5F">
        <w:rPr>
          <w:rFonts w:ascii="Times New Roman" w:hAnsi="Times New Roman" w:cs="Times New Roman"/>
          <w:sz w:val="22"/>
          <w:szCs w:val="22"/>
        </w:rPr>
        <w:t xml:space="preserve">нежилых помещений, не </w:t>
      </w:r>
      <w:r>
        <w:rPr>
          <w:rFonts w:ascii="Times New Roman" w:hAnsi="Times New Roman" w:cs="Times New Roman"/>
          <w:sz w:val="22"/>
          <w:szCs w:val="22"/>
        </w:rPr>
        <w:t>входящих в</w:t>
      </w:r>
      <w:r w:rsidRPr="00632C5F">
        <w:rPr>
          <w:rFonts w:ascii="Times New Roman" w:hAnsi="Times New Roman" w:cs="Times New Roman"/>
          <w:sz w:val="22"/>
          <w:szCs w:val="22"/>
        </w:rPr>
        <w:t xml:space="preserve"> с</w:t>
      </w:r>
      <w:r>
        <w:rPr>
          <w:rFonts w:ascii="Times New Roman" w:hAnsi="Times New Roman" w:cs="Times New Roman"/>
          <w:sz w:val="22"/>
          <w:szCs w:val="22"/>
        </w:rPr>
        <w:t xml:space="preserve">остав общего имущества в многоквартирном </w:t>
      </w:r>
      <w:r w:rsidRPr="00632C5F">
        <w:rPr>
          <w:rFonts w:ascii="Times New Roman" w:hAnsi="Times New Roman" w:cs="Times New Roman"/>
          <w:sz w:val="22"/>
          <w:szCs w:val="22"/>
        </w:rPr>
        <w:t xml:space="preserve">доме): </w:t>
      </w:r>
      <w:r>
        <w:rPr>
          <w:rFonts w:ascii="Times New Roman" w:hAnsi="Times New Roman" w:cs="Times New Roman"/>
          <w:b/>
          <w:sz w:val="22"/>
          <w:szCs w:val="22"/>
          <w:u w:val="single"/>
        </w:rPr>
        <w:t>54,4</w:t>
      </w:r>
      <w:r w:rsidRPr="00CB48B0">
        <w:rPr>
          <w:rFonts w:ascii="Times New Roman" w:hAnsi="Times New Roman" w:cs="Times New Roman"/>
          <w:b/>
          <w:sz w:val="22"/>
          <w:szCs w:val="22"/>
          <w:u w:val="single"/>
        </w:rPr>
        <w:t xml:space="preserve"> кв. м</w:t>
      </w:r>
    </w:p>
    <w:p w14:paraId="6DCF68B2" w14:textId="77777777" w:rsidR="00755903" w:rsidRPr="00632C5F" w:rsidRDefault="00755903" w:rsidP="00755903">
      <w:pPr>
        <w:pStyle w:val="ConsPlusNonformat"/>
        <w:tabs>
          <w:tab w:val="left" w:pos="284"/>
          <w:tab w:val="left" w:pos="426"/>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г)</w:t>
      </w:r>
      <w:r>
        <w:rPr>
          <w:rFonts w:ascii="Times New Roman" w:hAnsi="Times New Roman" w:cs="Times New Roman"/>
          <w:sz w:val="22"/>
          <w:szCs w:val="22"/>
        </w:rPr>
        <w:t xml:space="preserve"> помещений общего пользования (общая площадь </w:t>
      </w:r>
      <w:r w:rsidRPr="00632C5F">
        <w:rPr>
          <w:rFonts w:ascii="Times New Roman" w:hAnsi="Times New Roman" w:cs="Times New Roman"/>
          <w:sz w:val="22"/>
          <w:szCs w:val="22"/>
        </w:rPr>
        <w:t>нежилых</w:t>
      </w:r>
      <w:r>
        <w:rPr>
          <w:rFonts w:ascii="Times New Roman" w:hAnsi="Times New Roman" w:cs="Times New Roman"/>
          <w:sz w:val="22"/>
          <w:szCs w:val="22"/>
        </w:rPr>
        <w:t xml:space="preserve"> помещений, </w:t>
      </w:r>
      <w:r w:rsidRPr="00632C5F">
        <w:rPr>
          <w:rFonts w:ascii="Times New Roman" w:hAnsi="Times New Roman" w:cs="Times New Roman"/>
          <w:sz w:val="22"/>
          <w:szCs w:val="22"/>
        </w:rPr>
        <w:t xml:space="preserve">входящих в состав общего имущества в многоквартирном доме):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48F05BFD" w14:textId="77777777" w:rsidR="00755903" w:rsidRPr="00632C5F" w:rsidRDefault="00755903" w:rsidP="0075590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20. Количество лестниц: </w:t>
      </w:r>
      <w:r>
        <w:rPr>
          <w:rFonts w:ascii="Times New Roman" w:hAnsi="Times New Roman" w:cs="Times New Roman"/>
          <w:b/>
          <w:sz w:val="22"/>
          <w:szCs w:val="22"/>
        </w:rPr>
        <w:t>0</w:t>
      </w:r>
      <w:r w:rsidRPr="00632C5F">
        <w:rPr>
          <w:rFonts w:ascii="Times New Roman" w:hAnsi="Times New Roman" w:cs="Times New Roman"/>
          <w:sz w:val="22"/>
          <w:szCs w:val="22"/>
        </w:rPr>
        <w:t xml:space="preserve"> шт.</w:t>
      </w:r>
    </w:p>
    <w:p w14:paraId="4805E555" w14:textId="77777777" w:rsidR="00755903" w:rsidRPr="00632C5F" w:rsidRDefault="00755903" w:rsidP="00755903">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21. </w:t>
      </w:r>
      <w:r w:rsidRPr="00632C5F">
        <w:rPr>
          <w:rFonts w:ascii="Times New Roman" w:hAnsi="Times New Roman" w:cs="Times New Roman"/>
          <w:sz w:val="22"/>
          <w:szCs w:val="22"/>
        </w:rPr>
        <w:t>Уборочная площадь лестниц</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(включая межквартирные лестничные площадки):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253BC15A" w14:textId="77777777" w:rsidR="00755903" w:rsidRPr="00632C5F" w:rsidRDefault="00755903" w:rsidP="0075590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22. Уборочная площадь общих коридоров: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00755A83" w14:textId="77777777" w:rsidR="00755903" w:rsidRPr="00632C5F" w:rsidRDefault="00755903" w:rsidP="0075590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23. </w:t>
      </w:r>
      <w:r>
        <w:rPr>
          <w:rFonts w:ascii="Times New Roman" w:hAnsi="Times New Roman" w:cs="Times New Roman"/>
          <w:sz w:val="22"/>
          <w:szCs w:val="22"/>
        </w:rPr>
        <w:t xml:space="preserve">Уборочная площадь других помещений </w:t>
      </w:r>
      <w:r w:rsidRPr="00632C5F">
        <w:rPr>
          <w:rFonts w:ascii="Times New Roman" w:hAnsi="Times New Roman" w:cs="Times New Roman"/>
          <w:sz w:val="22"/>
          <w:szCs w:val="22"/>
        </w:rPr>
        <w:t xml:space="preserve">общего пользования (включая технические этажи, чердаки, технические подвалы):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311E0BA3" w14:textId="77777777" w:rsidR="00755903" w:rsidRDefault="00755903" w:rsidP="00755903">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24. Площадь земельного участка, входящего в состав общего имущества многоквартирного дома: </w:t>
      </w:r>
      <w:r>
        <w:rPr>
          <w:rFonts w:ascii="Times New Roman" w:hAnsi="Times New Roman" w:cs="Times New Roman"/>
          <w:b/>
          <w:sz w:val="22"/>
          <w:szCs w:val="22"/>
          <w:u w:val="single"/>
        </w:rPr>
        <w:t>270,9</w:t>
      </w:r>
      <w:r w:rsidRPr="00CB48B0">
        <w:rPr>
          <w:rFonts w:ascii="Times New Roman" w:hAnsi="Times New Roman" w:cs="Times New Roman"/>
          <w:b/>
          <w:sz w:val="22"/>
          <w:szCs w:val="22"/>
          <w:u w:val="single"/>
        </w:rPr>
        <w:t xml:space="preserve"> кв. м</w:t>
      </w:r>
    </w:p>
    <w:p w14:paraId="68B140F5" w14:textId="77777777" w:rsidR="00755903" w:rsidRPr="00632C5F" w:rsidRDefault="00755903" w:rsidP="00755903">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25. Кадастровый номер земельного участка (при его наличии): </w:t>
      </w:r>
      <w:r w:rsidRPr="00632C5F">
        <w:rPr>
          <w:rFonts w:ascii="Times New Roman" w:hAnsi="Times New Roman" w:cs="Times New Roman"/>
          <w:b/>
          <w:sz w:val="22"/>
          <w:szCs w:val="22"/>
          <w:u w:val="single"/>
        </w:rPr>
        <w:t>отсутствует</w:t>
      </w:r>
    </w:p>
    <w:p w14:paraId="04DA4A5F" w14:textId="77777777" w:rsidR="00755903" w:rsidRDefault="00755903" w:rsidP="00755903">
      <w:pPr>
        <w:pStyle w:val="ConsPlusNonformat"/>
        <w:jc w:val="center"/>
        <w:rPr>
          <w:rFonts w:ascii="Times New Roman" w:hAnsi="Times New Roman" w:cs="Times New Roman"/>
          <w:sz w:val="22"/>
          <w:szCs w:val="22"/>
        </w:rPr>
      </w:pPr>
      <w:r w:rsidRPr="008F6CE0">
        <w:rPr>
          <w:rFonts w:ascii="Times New Roman" w:hAnsi="Times New Roman" w:cs="Times New Roman"/>
          <w:sz w:val="22"/>
          <w:szCs w:val="22"/>
        </w:rPr>
        <w:t>II. Техническое состояние многоквартирного дома, включая пристройки</w:t>
      </w:r>
      <w:r>
        <w:rPr>
          <w:rFonts w:ascii="Times New Roman" w:hAnsi="Times New Roman" w:cs="Times New Roman"/>
          <w:sz w:val="22"/>
          <w:szCs w:val="22"/>
        </w:rPr>
        <w:t>:</w:t>
      </w:r>
    </w:p>
    <w:tbl>
      <w:tblPr>
        <w:tblStyle w:val="a5"/>
        <w:tblW w:w="0" w:type="auto"/>
        <w:tblInd w:w="108" w:type="dxa"/>
        <w:tblLook w:val="0000" w:firstRow="0" w:lastRow="0" w:firstColumn="0" w:lastColumn="0" w:noHBand="0" w:noVBand="0"/>
      </w:tblPr>
      <w:tblGrid>
        <w:gridCol w:w="3969"/>
        <w:gridCol w:w="2835"/>
        <w:gridCol w:w="2977"/>
      </w:tblGrid>
      <w:tr w:rsidR="00755903" w14:paraId="7854A3BF" w14:textId="77777777" w:rsidTr="00755903">
        <w:trPr>
          <w:trHeight w:val="1175"/>
        </w:trPr>
        <w:tc>
          <w:tcPr>
            <w:tcW w:w="3969" w:type="dxa"/>
          </w:tcPr>
          <w:p w14:paraId="21114D5F" w14:textId="77777777" w:rsidR="00755903" w:rsidRDefault="00755903" w:rsidP="00755903">
            <w:pPr>
              <w:pStyle w:val="ConsPlusCell"/>
              <w:ind w:left="108"/>
              <w:jc w:val="both"/>
            </w:pPr>
          </w:p>
          <w:p w14:paraId="2FD1E791" w14:textId="77777777" w:rsidR="00755903" w:rsidRPr="003F3F93" w:rsidRDefault="00755903" w:rsidP="00755903">
            <w:pPr>
              <w:pStyle w:val="ConsPlusCell"/>
              <w:ind w:left="108"/>
              <w:jc w:val="center"/>
            </w:pPr>
            <w:r w:rsidRPr="003F3F93">
              <w:t>Наименование конструктивных</w:t>
            </w:r>
          </w:p>
          <w:p w14:paraId="22AD660B" w14:textId="77777777" w:rsidR="00755903" w:rsidRDefault="00755903" w:rsidP="00755903">
            <w:pPr>
              <w:pStyle w:val="ConsPlusCell"/>
              <w:ind w:left="108"/>
              <w:jc w:val="center"/>
            </w:pPr>
            <w:r w:rsidRPr="003F3F93">
              <w:t>элементов</w:t>
            </w:r>
          </w:p>
          <w:p w14:paraId="71306898" w14:textId="77777777" w:rsidR="00755903" w:rsidRDefault="00755903" w:rsidP="00755903">
            <w:pPr>
              <w:pStyle w:val="ConsPlusCell"/>
              <w:ind w:left="108"/>
              <w:jc w:val="both"/>
            </w:pPr>
          </w:p>
          <w:p w14:paraId="69297CB0" w14:textId="77777777" w:rsidR="00755903" w:rsidRDefault="00755903" w:rsidP="00755903">
            <w:pPr>
              <w:pStyle w:val="ConsPlusCell"/>
              <w:ind w:left="108"/>
              <w:jc w:val="both"/>
            </w:pPr>
          </w:p>
        </w:tc>
        <w:tc>
          <w:tcPr>
            <w:tcW w:w="2835" w:type="dxa"/>
          </w:tcPr>
          <w:p w14:paraId="77A1544F" w14:textId="77777777" w:rsidR="00755903" w:rsidRDefault="00755903" w:rsidP="00755903">
            <w:pPr>
              <w:rPr>
                <w:rFonts w:eastAsiaTheme="minorEastAsia"/>
                <w:sz w:val="20"/>
                <w:szCs w:val="20"/>
              </w:rPr>
            </w:pPr>
          </w:p>
          <w:p w14:paraId="032C5BE1" w14:textId="77777777" w:rsidR="00755903" w:rsidRDefault="00755903" w:rsidP="00755903">
            <w:pPr>
              <w:pStyle w:val="ConsPlusCell"/>
              <w:jc w:val="center"/>
            </w:pPr>
            <w:r w:rsidRPr="003F3F93">
              <w:t>Описание элементов (материал, конструкция или система, отделка и прочее)</w:t>
            </w:r>
          </w:p>
        </w:tc>
        <w:tc>
          <w:tcPr>
            <w:tcW w:w="2977" w:type="dxa"/>
          </w:tcPr>
          <w:p w14:paraId="57CD7FE8" w14:textId="77777777" w:rsidR="00755903" w:rsidRDefault="00755903" w:rsidP="00755903">
            <w:pPr>
              <w:jc w:val="center"/>
              <w:rPr>
                <w:rFonts w:eastAsiaTheme="minorEastAsia"/>
                <w:sz w:val="20"/>
                <w:szCs w:val="20"/>
              </w:rPr>
            </w:pPr>
          </w:p>
          <w:p w14:paraId="01B0D7D4" w14:textId="77777777" w:rsidR="00755903" w:rsidRDefault="00755903" w:rsidP="00755903">
            <w:pPr>
              <w:pStyle w:val="ConsPlusCell"/>
              <w:jc w:val="center"/>
            </w:pPr>
            <w:r w:rsidRPr="003F3F93">
              <w:t>Техническое состояние элементов общего имущества многоквартирного дома или износ в %</w:t>
            </w:r>
          </w:p>
        </w:tc>
      </w:tr>
      <w:tr w:rsidR="00755903" w:rsidRPr="00E27470" w14:paraId="403FF612" w14:textId="77777777" w:rsidTr="00755903">
        <w:tblPrEx>
          <w:tblLook w:val="04A0" w:firstRow="1" w:lastRow="0" w:firstColumn="1" w:lastColumn="0" w:noHBand="0" w:noVBand="1"/>
        </w:tblPrEx>
        <w:trPr>
          <w:trHeight w:val="359"/>
        </w:trPr>
        <w:tc>
          <w:tcPr>
            <w:tcW w:w="3969" w:type="dxa"/>
            <w:tcBorders>
              <w:top w:val="single" w:sz="4" w:space="0" w:color="auto"/>
              <w:left w:val="single" w:sz="4" w:space="0" w:color="auto"/>
            </w:tcBorders>
          </w:tcPr>
          <w:p w14:paraId="621ADE62" w14:textId="77777777" w:rsidR="00755903" w:rsidRPr="00E27470" w:rsidRDefault="00755903" w:rsidP="00755903">
            <w:pPr>
              <w:pStyle w:val="ConsPlusCell"/>
            </w:pPr>
            <w:r>
              <w:t xml:space="preserve">1. </w:t>
            </w:r>
            <w:r w:rsidRPr="00E27470">
              <w:t>Фундамент</w:t>
            </w:r>
          </w:p>
        </w:tc>
        <w:tc>
          <w:tcPr>
            <w:tcW w:w="2835" w:type="dxa"/>
            <w:tcBorders>
              <w:top w:val="single" w:sz="4" w:space="0" w:color="auto"/>
            </w:tcBorders>
          </w:tcPr>
          <w:p w14:paraId="3BD23A15" w14:textId="77777777" w:rsidR="00755903" w:rsidRPr="00E27470" w:rsidRDefault="00755903" w:rsidP="00755903">
            <w:pPr>
              <w:pStyle w:val="ConsPlusCell"/>
              <w:jc w:val="both"/>
            </w:pPr>
            <w:r>
              <w:t>Ленточный - блочный;</w:t>
            </w:r>
          </w:p>
        </w:tc>
        <w:tc>
          <w:tcPr>
            <w:tcW w:w="2977" w:type="dxa"/>
            <w:tcBorders>
              <w:top w:val="single" w:sz="4" w:space="0" w:color="auto"/>
              <w:right w:val="single" w:sz="4" w:space="0" w:color="auto"/>
            </w:tcBorders>
          </w:tcPr>
          <w:p w14:paraId="0B0B015D" w14:textId="77777777" w:rsidR="00755903" w:rsidRPr="00E27470" w:rsidRDefault="00755903" w:rsidP="00755903">
            <w:pPr>
              <w:pStyle w:val="ConsPlusCell"/>
              <w:jc w:val="center"/>
            </w:pPr>
            <w:r>
              <w:t>15%</w:t>
            </w:r>
          </w:p>
        </w:tc>
      </w:tr>
      <w:tr w:rsidR="00755903" w:rsidRPr="00E27470" w14:paraId="014D2586" w14:textId="77777777" w:rsidTr="00755903">
        <w:tblPrEx>
          <w:tblLook w:val="04A0" w:firstRow="1" w:lastRow="0" w:firstColumn="1" w:lastColumn="0" w:noHBand="0" w:noVBand="1"/>
        </w:tblPrEx>
        <w:tc>
          <w:tcPr>
            <w:tcW w:w="3969" w:type="dxa"/>
            <w:tcBorders>
              <w:left w:val="single" w:sz="4" w:space="0" w:color="auto"/>
            </w:tcBorders>
          </w:tcPr>
          <w:p w14:paraId="70CFED99" w14:textId="77777777" w:rsidR="00755903" w:rsidRPr="00E27470" w:rsidRDefault="00755903" w:rsidP="00755903">
            <w:pPr>
              <w:pStyle w:val="ConsPlusCell"/>
            </w:pPr>
            <w:r w:rsidRPr="00E27470">
              <w:t>2.</w:t>
            </w:r>
            <w:r>
              <w:t xml:space="preserve"> </w:t>
            </w:r>
            <w:r w:rsidRPr="00E27470">
              <w:t>Наружные и внутренние</w:t>
            </w:r>
          </w:p>
          <w:p w14:paraId="73DAF759" w14:textId="77777777" w:rsidR="00755903" w:rsidRPr="00E27470" w:rsidRDefault="00755903" w:rsidP="00755903">
            <w:pPr>
              <w:pStyle w:val="ConsPlusCell"/>
            </w:pPr>
            <w:r w:rsidRPr="00E27470">
              <w:t xml:space="preserve">  </w:t>
            </w:r>
            <w:r>
              <w:t xml:space="preserve"> </w:t>
            </w:r>
            <w:r w:rsidRPr="00E27470">
              <w:t>капитальные стены</w:t>
            </w:r>
          </w:p>
        </w:tc>
        <w:tc>
          <w:tcPr>
            <w:tcW w:w="2835" w:type="dxa"/>
          </w:tcPr>
          <w:p w14:paraId="324FF969" w14:textId="77777777" w:rsidR="00755903" w:rsidRPr="00E27470" w:rsidRDefault="00755903" w:rsidP="00755903">
            <w:pPr>
              <w:autoSpaceDE w:val="0"/>
              <w:autoSpaceDN w:val="0"/>
              <w:adjustRightInd w:val="0"/>
              <w:rPr>
                <w:sz w:val="20"/>
                <w:szCs w:val="20"/>
              </w:rPr>
            </w:pPr>
            <w:r>
              <w:rPr>
                <w:sz w:val="20"/>
                <w:szCs w:val="20"/>
              </w:rPr>
              <w:t xml:space="preserve">Кирпичные; </w:t>
            </w:r>
          </w:p>
        </w:tc>
        <w:tc>
          <w:tcPr>
            <w:tcW w:w="2977" w:type="dxa"/>
            <w:tcBorders>
              <w:right w:val="single" w:sz="4" w:space="0" w:color="auto"/>
            </w:tcBorders>
          </w:tcPr>
          <w:p w14:paraId="411FF029" w14:textId="77777777" w:rsidR="00755903" w:rsidRPr="00E27470" w:rsidRDefault="00755903" w:rsidP="00755903">
            <w:pPr>
              <w:pStyle w:val="ConsPlusCell"/>
              <w:jc w:val="center"/>
            </w:pPr>
            <w:r>
              <w:t>10%</w:t>
            </w:r>
          </w:p>
        </w:tc>
      </w:tr>
      <w:tr w:rsidR="00755903" w:rsidRPr="00E27470" w14:paraId="6616DBFB" w14:textId="77777777" w:rsidTr="00755903">
        <w:tblPrEx>
          <w:tblLook w:val="04A0" w:firstRow="1" w:lastRow="0" w:firstColumn="1" w:lastColumn="0" w:noHBand="0" w:noVBand="1"/>
        </w:tblPrEx>
        <w:tc>
          <w:tcPr>
            <w:tcW w:w="3969" w:type="dxa"/>
            <w:tcBorders>
              <w:left w:val="single" w:sz="4" w:space="0" w:color="auto"/>
            </w:tcBorders>
          </w:tcPr>
          <w:p w14:paraId="07A523E1" w14:textId="77777777" w:rsidR="00755903" w:rsidRPr="00E27470" w:rsidRDefault="00755903" w:rsidP="00755903">
            <w:pPr>
              <w:pStyle w:val="ConsPlusCell"/>
              <w:jc w:val="both"/>
            </w:pPr>
            <w:r w:rsidRPr="00E27470">
              <w:t>3.</w:t>
            </w:r>
            <w:r>
              <w:t xml:space="preserve"> </w:t>
            </w:r>
            <w:r w:rsidRPr="00E27470">
              <w:t>Перегородки</w:t>
            </w:r>
          </w:p>
        </w:tc>
        <w:tc>
          <w:tcPr>
            <w:tcW w:w="2835" w:type="dxa"/>
          </w:tcPr>
          <w:p w14:paraId="655E29EE" w14:textId="77777777" w:rsidR="00755903" w:rsidRPr="00E27470" w:rsidRDefault="00755903" w:rsidP="00755903">
            <w:pPr>
              <w:pStyle w:val="ConsPlusCell"/>
              <w:jc w:val="both"/>
            </w:pPr>
            <w:r>
              <w:t>Кирпичные;</w:t>
            </w:r>
          </w:p>
        </w:tc>
        <w:tc>
          <w:tcPr>
            <w:tcW w:w="2977" w:type="dxa"/>
            <w:tcBorders>
              <w:right w:val="single" w:sz="4" w:space="0" w:color="auto"/>
            </w:tcBorders>
          </w:tcPr>
          <w:p w14:paraId="687B87D5" w14:textId="77777777" w:rsidR="00755903" w:rsidRPr="00E27470" w:rsidRDefault="00755903" w:rsidP="00755903">
            <w:pPr>
              <w:pStyle w:val="ConsPlusCell"/>
              <w:jc w:val="center"/>
            </w:pPr>
            <w:r>
              <w:t>-</w:t>
            </w:r>
          </w:p>
        </w:tc>
      </w:tr>
      <w:tr w:rsidR="00755903" w:rsidRPr="00E27470" w14:paraId="65A92914" w14:textId="77777777" w:rsidTr="00755903">
        <w:tblPrEx>
          <w:tblLook w:val="04A0" w:firstRow="1" w:lastRow="0" w:firstColumn="1" w:lastColumn="0" w:noHBand="0" w:noVBand="1"/>
        </w:tblPrEx>
        <w:tc>
          <w:tcPr>
            <w:tcW w:w="3969" w:type="dxa"/>
            <w:tcBorders>
              <w:left w:val="single" w:sz="4" w:space="0" w:color="auto"/>
            </w:tcBorders>
          </w:tcPr>
          <w:p w14:paraId="160211B7" w14:textId="77777777" w:rsidR="00755903" w:rsidRPr="00E27470" w:rsidRDefault="00755903" w:rsidP="00755903">
            <w:pPr>
              <w:pStyle w:val="ConsPlusCell"/>
            </w:pPr>
            <w:r w:rsidRPr="00E27470">
              <w:t>4.</w:t>
            </w:r>
            <w:r>
              <w:t xml:space="preserve"> </w:t>
            </w:r>
            <w:r w:rsidRPr="00E27470">
              <w:t>Перекрытия</w:t>
            </w:r>
            <w:r>
              <w:t xml:space="preserve">: - </w:t>
            </w:r>
            <w:r w:rsidRPr="00E27470">
              <w:t>чердачные</w:t>
            </w:r>
            <w:r>
              <w:t>,</w:t>
            </w:r>
          </w:p>
          <w:p w14:paraId="686E51AD" w14:textId="77777777" w:rsidR="00755903" w:rsidRDefault="00755903" w:rsidP="00755903">
            <w:pPr>
              <w:pStyle w:val="ConsPlusCell"/>
            </w:pPr>
            <w:r w:rsidRPr="00E27470">
              <w:t xml:space="preserve"> </w:t>
            </w:r>
            <w:r>
              <w:t xml:space="preserve">  - </w:t>
            </w:r>
            <w:r w:rsidRPr="00E27470">
              <w:t xml:space="preserve"> </w:t>
            </w:r>
            <w:r>
              <w:t>м</w:t>
            </w:r>
            <w:r w:rsidRPr="00E27470">
              <w:t>еждуэтажные</w:t>
            </w:r>
            <w:r>
              <w:t>,</w:t>
            </w:r>
          </w:p>
          <w:p w14:paraId="6B403C87" w14:textId="77777777" w:rsidR="00755903" w:rsidRPr="00E27470" w:rsidRDefault="00755903" w:rsidP="00755903">
            <w:pPr>
              <w:pStyle w:val="ConsPlusCell"/>
            </w:pPr>
            <w:r>
              <w:t xml:space="preserve">   - </w:t>
            </w:r>
            <w:r w:rsidRPr="00E27470">
              <w:t xml:space="preserve"> подвальные</w:t>
            </w:r>
          </w:p>
          <w:p w14:paraId="1A5EE95A" w14:textId="77777777" w:rsidR="00755903" w:rsidRPr="00E27470" w:rsidRDefault="00755903" w:rsidP="00755903">
            <w:pPr>
              <w:pStyle w:val="ConsPlusCell"/>
            </w:pPr>
            <w:r w:rsidRPr="00E27470">
              <w:t xml:space="preserve"> </w:t>
            </w:r>
            <w:r>
              <w:t xml:space="preserve"> </w:t>
            </w:r>
            <w:r w:rsidRPr="00E27470">
              <w:t xml:space="preserve"> (другое)</w:t>
            </w:r>
          </w:p>
        </w:tc>
        <w:tc>
          <w:tcPr>
            <w:tcW w:w="2835" w:type="dxa"/>
          </w:tcPr>
          <w:p w14:paraId="462AE129" w14:textId="77777777" w:rsidR="00755903" w:rsidRPr="00203221" w:rsidRDefault="00755903" w:rsidP="00755903">
            <w:pPr>
              <w:jc w:val="both"/>
              <w:rPr>
                <w:sz w:val="20"/>
                <w:szCs w:val="20"/>
              </w:rPr>
            </w:pPr>
            <w:r>
              <w:rPr>
                <w:sz w:val="20"/>
                <w:szCs w:val="20"/>
              </w:rPr>
              <w:t>Железобетонные;</w:t>
            </w:r>
          </w:p>
          <w:p w14:paraId="760CB5F6" w14:textId="77777777" w:rsidR="00755903" w:rsidRPr="00485741" w:rsidRDefault="00755903" w:rsidP="00755903">
            <w:pPr>
              <w:jc w:val="both"/>
              <w:rPr>
                <w:sz w:val="20"/>
                <w:szCs w:val="20"/>
              </w:rPr>
            </w:pPr>
            <w:r>
              <w:rPr>
                <w:sz w:val="20"/>
                <w:szCs w:val="20"/>
              </w:rPr>
              <w:t>----</w:t>
            </w:r>
          </w:p>
          <w:p w14:paraId="60AD96ED" w14:textId="77777777" w:rsidR="00755903" w:rsidRPr="00203221" w:rsidRDefault="00755903" w:rsidP="00755903">
            <w:pPr>
              <w:jc w:val="both"/>
              <w:rPr>
                <w:sz w:val="20"/>
                <w:szCs w:val="20"/>
              </w:rPr>
            </w:pPr>
            <w:r>
              <w:rPr>
                <w:sz w:val="20"/>
                <w:szCs w:val="20"/>
              </w:rPr>
              <w:t>----;</w:t>
            </w:r>
          </w:p>
          <w:p w14:paraId="7E83E5F9" w14:textId="77777777" w:rsidR="00755903" w:rsidRPr="004F3361" w:rsidRDefault="00755903" w:rsidP="00755903">
            <w:pPr>
              <w:jc w:val="both"/>
              <w:rPr>
                <w:sz w:val="20"/>
                <w:szCs w:val="20"/>
              </w:rPr>
            </w:pPr>
          </w:p>
        </w:tc>
        <w:tc>
          <w:tcPr>
            <w:tcW w:w="2977" w:type="dxa"/>
            <w:tcBorders>
              <w:right w:val="single" w:sz="4" w:space="0" w:color="auto"/>
            </w:tcBorders>
          </w:tcPr>
          <w:p w14:paraId="251A8688" w14:textId="77777777" w:rsidR="00755903" w:rsidRDefault="00755903" w:rsidP="00755903">
            <w:pPr>
              <w:pStyle w:val="ConsPlusCell"/>
              <w:jc w:val="center"/>
            </w:pPr>
            <w:r>
              <w:t>10%</w:t>
            </w:r>
          </w:p>
          <w:p w14:paraId="05A7D9AA" w14:textId="77777777" w:rsidR="00755903" w:rsidRDefault="00755903" w:rsidP="00755903">
            <w:pPr>
              <w:jc w:val="center"/>
            </w:pPr>
          </w:p>
          <w:p w14:paraId="13560276" w14:textId="77777777" w:rsidR="00755903" w:rsidRPr="00340A89" w:rsidRDefault="00755903" w:rsidP="00755903">
            <w:pPr>
              <w:jc w:val="center"/>
              <w:rPr>
                <w:sz w:val="20"/>
                <w:szCs w:val="20"/>
              </w:rPr>
            </w:pPr>
          </w:p>
        </w:tc>
      </w:tr>
      <w:tr w:rsidR="00755903" w:rsidRPr="00E27470" w14:paraId="079ADF46" w14:textId="77777777" w:rsidTr="00755903">
        <w:tblPrEx>
          <w:tblLook w:val="04A0" w:firstRow="1" w:lastRow="0" w:firstColumn="1" w:lastColumn="0" w:noHBand="0" w:noVBand="1"/>
        </w:tblPrEx>
        <w:tc>
          <w:tcPr>
            <w:tcW w:w="3969" w:type="dxa"/>
            <w:tcBorders>
              <w:left w:val="single" w:sz="4" w:space="0" w:color="auto"/>
            </w:tcBorders>
          </w:tcPr>
          <w:p w14:paraId="2599D7A8" w14:textId="77777777" w:rsidR="00755903" w:rsidRPr="00E27470" w:rsidRDefault="00755903" w:rsidP="00755903">
            <w:pPr>
              <w:pStyle w:val="ConsPlusCell"/>
              <w:jc w:val="both"/>
            </w:pPr>
            <w:r w:rsidRPr="00E27470">
              <w:t>5.</w:t>
            </w:r>
            <w:r>
              <w:t xml:space="preserve"> </w:t>
            </w:r>
            <w:r w:rsidRPr="00E27470">
              <w:t>Крыша</w:t>
            </w:r>
          </w:p>
        </w:tc>
        <w:tc>
          <w:tcPr>
            <w:tcW w:w="2835" w:type="dxa"/>
          </w:tcPr>
          <w:p w14:paraId="19F31762" w14:textId="77777777" w:rsidR="00755903" w:rsidRPr="00E27470" w:rsidRDefault="00755903" w:rsidP="00755903">
            <w:pPr>
              <w:pStyle w:val="ConsPlusCell"/>
              <w:jc w:val="both"/>
            </w:pPr>
            <w:r>
              <w:t>Шифер;</w:t>
            </w:r>
          </w:p>
        </w:tc>
        <w:tc>
          <w:tcPr>
            <w:tcW w:w="2977" w:type="dxa"/>
            <w:tcBorders>
              <w:right w:val="single" w:sz="4" w:space="0" w:color="auto"/>
            </w:tcBorders>
          </w:tcPr>
          <w:p w14:paraId="1DD4CBCB" w14:textId="77777777" w:rsidR="00755903" w:rsidRPr="00E27470" w:rsidRDefault="00755903" w:rsidP="00755903">
            <w:pPr>
              <w:pStyle w:val="ConsPlusCell"/>
              <w:jc w:val="center"/>
            </w:pPr>
            <w:r>
              <w:t>10%</w:t>
            </w:r>
          </w:p>
        </w:tc>
      </w:tr>
      <w:tr w:rsidR="00755903" w:rsidRPr="00E27470" w14:paraId="3D987166" w14:textId="77777777" w:rsidTr="00755903">
        <w:tblPrEx>
          <w:tblLook w:val="04A0" w:firstRow="1" w:lastRow="0" w:firstColumn="1" w:lastColumn="0" w:noHBand="0" w:noVBand="1"/>
        </w:tblPrEx>
        <w:tc>
          <w:tcPr>
            <w:tcW w:w="3969" w:type="dxa"/>
            <w:tcBorders>
              <w:left w:val="single" w:sz="4" w:space="0" w:color="auto"/>
              <w:bottom w:val="single" w:sz="4" w:space="0" w:color="auto"/>
            </w:tcBorders>
          </w:tcPr>
          <w:p w14:paraId="5B744091" w14:textId="77777777" w:rsidR="00755903" w:rsidRPr="00E27470" w:rsidRDefault="00755903" w:rsidP="00755903">
            <w:pPr>
              <w:pStyle w:val="ConsPlusCell"/>
              <w:jc w:val="both"/>
            </w:pPr>
            <w:r w:rsidRPr="00E27470">
              <w:t>6.</w:t>
            </w:r>
            <w:r>
              <w:t xml:space="preserve"> </w:t>
            </w:r>
            <w:r w:rsidRPr="00E27470">
              <w:t>Полы</w:t>
            </w:r>
          </w:p>
        </w:tc>
        <w:tc>
          <w:tcPr>
            <w:tcW w:w="2835" w:type="dxa"/>
            <w:tcBorders>
              <w:bottom w:val="single" w:sz="4" w:space="0" w:color="auto"/>
            </w:tcBorders>
          </w:tcPr>
          <w:p w14:paraId="15DDE71A" w14:textId="77777777" w:rsidR="00755903" w:rsidRPr="00E27470" w:rsidRDefault="00755903" w:rsidP="00755903">
            <w:pPr>
              <w:pStyle w:val="ConsPlusCell"/>
              <w:jc w:val="both"/>
            </w:pPr>
            <w:r w:rsidRPr="00E27470">
              <w:t>Дощатые</w:t>
            </w:r>
            <w:r>
              <w:t>;</w:t>
            </w:r>
          </w:p>
        </w:tc>
        <w:tc>
          <w:tcPr>
            <w:tcW w:w="2977" w:type="dxa"/>
            <w:tcBorders>
              <w:bottom w:val="single" w:sz="4" w:space="0" w:color="auto"/>
              <w:right w:val="single" w:sz="4" w:space="0" w:color="auto"/>
            </w:tcBorders>
          </w:tcPr>
          <w:p w14:paraId="7CF77D8C" w14:textId="77777777" w:rsidR="00755903" w:rsidRPr="00E27470" w:rsidRDefault="00755903" w:rsidP="00755903">
            <w:pPr>
              <w:pStyle w:val="ConsPlusCell"/>
              <w:jc w:val="center"/>
            </w:pPr>
            <w:r>
              <w:t>15%</w:t>
            </w:r>
          </w:p>
        </w:tc>
      </w:tr>
      <w:tr w:rsidR="00755903" w:rsidRPr="00E27470" w14:paraId="324C4F30" w14:textId="77777777" w:rsidTr="00755903">
        <w:tblPrEx>
          <w:tblLook w:val="04A0" w:firstRow="1" w:lastRow="0" w:firstColumn="1" w:lastColumn="0" w:noHBand="0" w:noVBand="1"/>
        </w:tblPrEx>
        <w:tc>
          <w:tcPr>
            <w:tcW w:w="3969" w:type="dxa"/>
            <w:tcBorders>
              <w:left w:val="single" w:sz="4" w:space="0" w:color="auto"/>
            </w:tcBorders>
          </w:tcPr>
          <w:p w14:paraId="1C43348B" w14:textId="77777777" w:rsidR="00755903" w:rsidRDefault="00755903" w:rsidP="00755903">
            <w:pPr>
              <w:pStyle w:val="ConsPlusCell"/>
            </w:pPr>
            <w:r w:rsidRPr="00E27470">
              <w:t>7.</w:t>
            </w:r>
            <w:r>
              <w:t xml:space="preserve"> </w:t>
            </w:r>
            <w:r w:rsidRPr="00E27470">
              <w:t>Проемы</w:t>
            </w:r>
            <w:r>
              <w:t>: -</w:t>
            </w:r>
            <w:r w:rsidRPr="00E27470">
              <w:t xml:space="preserve"> окна,</w:t>
            </w:r>
          </w:p>
          <w:p w14:paraId="59436DD8" w14:textId="77777777" w:rsidR="00755903" w:rsidRPr="00E27470" w:rsidRDefault="00755903" w:rsidP="00755903">
            <w:pPr>
              <w:pStyle w:val="ConsPlusCell"/>
            </w:pPr>
            <w:r w:rsidRPr="00E27470">
              <w:t xml:space="preserve"> </w:t>
            </w:r>
            <w:r>
              <w:t xml:space="preserve">   - </w:t>
            </w:r>
            <w:r w:rsidRPr="00E27470">
              <w:t>двери</w:t>
            </w:r>
            <w:r>
              <w:t xml:space="preserve"> </w:t>
            </w:r>
            <w:r w:rsidRPr="00E27470">
              <w:t>(другое)</w:t>
            </w:r>
          </w:p>
        </w:tc>
        <w:tc>
          <w:tcPr>
            <w:tcW w:w="2835" w:type="dxa"/>
          </w:tcPr>
          <w:p w14:paraId="0AD9DDE6" w14:textId="77777777" w:rsidR="00755903" w:rsidRPr="00E27470" w:rsidRDefault="00755903" w:rsidP="00755903">
            <w:pPr>
              <w:pStyle w:val="ConsPlusCell"/>
              <w:jc w:val="both"/>
            </w:pPr>
            <w:r>
              <w:t>Двойные створные;</w:t>
            </w:r>
          </w:p>
          <w:p w14:paraId="63227FA4" w14:textId="77777777" w:rsidR="00755903" w:rsidRPr="00E27470" w:rsidRDefault="00755903" w:rsidP="00755903">
            <w:pPr>
              <w:pStyle w:val="ConsPlusCell"/>
              <w:jc w:val="both"/>
            </w:pPr>
            <w:r>
              <w:t>Простые;</w:t>
            </w:r>
          </w:p>
        </w:tc>
        <w:tc>
          <w:tcPr>
            <w:tcW w:w="2977" w:type="dxa"/>
            <w:tcBorders>
              <w:right w:val="single" w:sz="4" w:space="0" w:color="auto"/>
            </w:tcBorders>
          </w:tcPr>
          <w:p w14:paraId="3D87B488" w14:textId="77777777" w:rsidR="00755903" w:rsidRDefault="00755903" w:rsidP="00755903">
            <w:pPr>
              <w:pStyle w:val="ConsPlusCell"/>
              <w:jc w:val="center"/>
            </w:pPr>
            <w:r>
              <w:t>15%</w:t>
            </w:r>
          </w:p>
          <w:p w14:paraId="1A25AC36" w14:textId="77777777" w:rsidR="00755903" w:rsidRPr="00E27470" w:rsidRDefault="00755903" w:rsidP="00755903">
            <w:pPr>
              <w:pStyle w:val="ConsPlusCell"/>
              <w:jc w:val="center"/>
            </w:pPr>
          </w:p>
        </w:tc>
      </w:tr>
      <w:tr w:rsidR="00755903" w:rsidRPr="00E27470" w14:paraId="12BF5E13" w14:textId="77777777" w:rsidTr="00755903">
        <w:tblPrEx>
          <w:tblLook w:val="04A0" w:firstRow="1" w:lastRow="0" w:firstColumn="1" w:lastColumn="0" w:noHBand="0" w:noVBand="1"/>
        </w:tblPrEx>
        <w:tc>
          <w:tcPr>
            <w:tcW w:w="3969" w:type="dxa"/>
            <w:tcBorders>
              <w:left w:val="single" w:sz="4" w:space="0" w:color="auto"/>
            </w:tcBorders>
          </w:tcPr>
          <w:p w14:paraId="3486A76D" w14:textId="77777777" w:rsidR="00755903" w:rsidRPr="00E27470" w:rsidRDefault="00755903" w:rsidP="00755903">
            <w:pPr>
              <w:pStyle w:val="ConsPlusCell"/>
            </w:pPr>
            <w:r w:rsidRPr="00E27470">
              <w:t>8.</w:t>
            </w:r>
            <w:r>
              <w:t xml:space="preserve"> </w:t>
            </w:r>
            <w:r w:rsidRPr="00E27470">
              <w:t>Отделка</w:t>
            </w:r>
            <w:r>
              <w:t>: -</w:t>
            </w:r>
            <w:r w:rsidRPr="00E27470">
              <w:t xml:space="preserve"> внутренняя,</w:t>
            </w:r>
          </w:p>
          <w:p w14:paraId="2CD1C2E9" w14:textId="77777777" w:rsidR="00755903" w:rsidRPr="00E27470" w:rsidRDefault="00755903" w:rsidP="00755903">
            <w:pPr>
              <w:pStyle w:val="ConsPlusCell"/>
            </w:pPr>
            <w:r w:rsidRPr="00E27470">
              <w:t xml:space="preserve">  </w:t>
            </w:r>
            <w:r>
              <w:t xml:space="preserve"> - </w:t>
            </w:r>
            <w:r w:rsidRPr="00E27470">
              <w:t>наружная (другое)</w:t>
            </w:r>
          </w:p>
        </w:tc>
        <w:tc>
          <w:tcPr>
            <w:tcW w:w="2835" w:type="dxa"/>
          </w:tcPr>
          <w:p w14:paraId="062F34F9" w14:textId="77777777" w:rsidR="00755903" w:rsidRDefault="00755903" w:rsidP="00755903">
            <w:pPr>
              <w:pStyle w:val="ConsPlusCell"/>
              <w:jc w:val="both"/>
            </w:pPr>
            <w:r>
              <w:t xml:space="preserve">Обои, </w:t>
            </w:r>
            <w:r w:rsidRPr="00E27470">
              <w:t>окраска</w:t>
            </w:r>
            <w:r>
              <w:t>;</w:t>
            </w:r>
          </w:p>
          <w:p w14:paraId="5C0FDD24" w14:textId="77777777" w:rsidR="00755903" w:rsidRPr="00E27470" w:rsidRDefault="00755903" w:rsidP="00755903">
            <w:pPr>
              <w:pStyle w:val="ConsPlusCell"/>
              <w:jc w:val="both"/>
            </w:pPr>
            <w:r>
              <w:t>----;</w:t>
            </w:r>
          </w:p>
        </w:tc>
        <w:tc>
          <w:tcPr>
            <w:tcW w:w="2977" w:type="dxa"/>
            <w:tcBorders>
              <w:right w:val="single" w:sz="4" w:space="0" w:color="auto"/>
            </w:tcBorders>
          </w:tcPr>
          <w:p w14:paraId="67A3A01E" w14:textId="77777777" w:rsidR="00755903" w:rsidRDefault="00755903" w:rsidP="00755903">
            <w:pPr>
              <w:pStyle w:val="ConsPlusCell"/>
              <w:jc w:val="center"/>
            </w:pPr>
            <w:r>
              <w:t>25%</w:t>
            </w:r>
          </w:p>
          <w:p w14:paraId="0B428A46" w14:textId="77777777" w:rsidR="00755903" w:rsidRPr="00E27470" w:rsidRDefault="00755903" w:rsidP="00755903">
            <w:pPr>
              <w:pStyle w:val="ConsPlusCell"/>
              <w:jc w:val="center"/>
            </w:pPr>
          </w:p>
        </w:tc>
      </w:tr>
      <w:tr w:rsidR="00755903" w:rsidRPr="00E27470" w14:paraId="3A5737FB" w14:textId="77777777" w:rsidTr="00755903">
        <w:tblPrEx>
          <w:tblLook w:val="04A0" w:firstRow="1" w:lastRow="0" w:firstColumn="1" w:lastColumn="0" w:noHBand="0" w:noVBand="1"/>
        </w:tblPrEx>
        <w:tc>
          <w:tcPr>
            <w:tcW w:w="3969" w:type="dxa"/>
            <w:tcBorders>
              <w:left w:val="single" w:sz="4" w:space="0" w:color="auto"/>
              <w:bottom w:val="single" w:sz="4" w:space="0" w:color="auto"/>
            </w:tcBorders>
          </w:tcPr>
          <w:p w14:paraId="5288ACAF" w14:textId="77777777" w:rsidR="00755903" w:rsidRPr="00E27470" w:rsidRDefault="00755903" w:rsidP="00755903">
            <w:pPr>
              <w:pStyle w:val="ConsPlusCell"/>
            </w:pPr>
            <w:r w:rsidRPr="00E27470">
              <w:t>9.</w:t>
            </w:r>
            <w:r>
              <w:t xml:space="preserve"> </w:t>
            </w:r>
            <w:r w:rsidRPr="00E27470">
              <w:t>Механическое, электрическое, санитарно-техническое и</w:t>
            </w:r>
          </w:p>
          <w:p w14:paraId="60558EBD" w14:textId="77777777" w:rsidR="00755903" w:rsidRPr="00E27470" w:rsidRDefault="00755903" w:rsidP="00755903">
            <w:pPr>
              <w:pStyle w:val="ConsPlusCell"/>
            </w:pPr>
            <w:r>
              <w:t>и</w:t>
            </w:r>
            <w:r w:rsidRPr="00E27470">
              <w:t>ное оборудование</w:t>
            </w:r>
            <w:r>
              <w:t xml:space="preserve"> </w:t>
            </w:r>
            <w:r w:rsidRPr="00E27470">
              <w:t>ванны, напольные</w:t>
            </w:r>
            <w:r>
              <w:t xml:space="preserve"> </w:t>
            </w:r>
            <w:r w:rsidRPr="00E27470">
              <w:t>электроплиты, телефонные сети и оборудование сети проводного радиовещания,</w:t>
            </w:r>
            <w:r>
              <w:t xml:space="preserve"> </w:t>
            </w:r>
            <w:r w:rsidRPr="00E27470">
              <w:t>сигнализация,</w:t>
            </w:r>
            <w:r>
              <w:t xml:space="preserve"> </w:t>
            </w:r>
            <w:r w:rsidRPr="00E27470">
              <w:t xml:space="preserve">мусоропровод, лифт, вентиляция </w:t>
            </w:r>
            <w:r>
              <w:t>и другое</w:t>
            </w:r>
          </w:p>
        </w:tc>
        <w:tc>
          <w:tcPr>
            <w:tcW w:w="2835" w:type="dxa"/>
            <w:tcBorders>
              <w:bottom w:val="single" w:sz="4" w:space="0" w:color="auto"/>
            </w:tcBorders>
          </w:tcPr>
          <w:p w14:paraId="4D51C858" w14:textId="77777777" w:rsidR="00755903" w:rsidRDefault="00755903" w:rsidP="00755903">
            <w:pPr>
              <w:pStyle w:val="ConsPlusCell"/>
              <w:jc w:val="both"/>
            </w:pPr>
            <w:r>
              <w:t>Ванные с дровяной колонкой, туалеты;</w:t>
            </w:r>
          </w:p>
          <w:p w14:paraId="557FB015" w14:textId="77777777" w:rsidR="00755903" w:rsidRPr="00E27470" w:rsidRDefault="00755903" w:rsidP="00755903">
            <w:pPr>
              <w:pStyle w:val="ConsPlusCell"/>
              <w:jc w:val="both"/>
            </w:pPr>
          </w:p>
        </w:tc>
        <w:tc>
          <w:tcPr>
            <w:tcW w:w="2977" w:type="dxa"/>
            <w:tcBorders>
              <w:bottom w:val="single" w:sz="4" w:space="0" w:color="auto"/>
              <w:right w:val="single" w:sz="4" w:space="0" w:color="auto"/>
            </w:tcBorders>
          </w:tcPr>
          <w:p w14:paraId="1E9306D9" w14:textId="77777777" w:rsidR="00755903" w:rsidRDefault="00755903" w:rsidP="00755903">
            <w:pPr>
              <w:pStyle w:val="ConsPlusCell"/>
              <w:jc w:val="center"/>
            </w:pPr>
            <w:r>
              <w:t>-</w:t>
            </w:r>
          </w:p>
          <w:p w14:paraId="097A77EB" w14:textId="77777777" w:rsidR="00755903" w:rsidRPr="00AD7971" w:rsidRDefault="00755903" w:rsidP="00755903">
            <w:pPr>
              <w:jc w:val="center"/>
            </w:pPr>
            <w:r>
              <w:t>-</w:t>
            </w:r>
          </w:p>
        </w:tc>
      </w:tr>
      <w:tr w:rsidR="00755903" w:rsidRPr="00E27470" w14:paraId="48D6CA8F" w14:textId="77777777" w:rsidTr="00755903">
        <w:tblPrEx>
          <w:tblLook w:val="04A0" w:firstRow="1" w:lastRow="0" w:firstColumn="1" w:lastColumn="0" w:noHBand="0" w:noVBand="1"/>
        </w:tblPrEx>
        <w:tc>
          <w:tcPr>
            <w:tcW w:w="3969" w:type="dxa"/>
            <w:tcBorders>
              <w:left w:val="single" w:sz="4" w:space="0" w:color="auto"/>
              <w:bottom w:val="single" w:sz="4" w:space="0" w:color="auto"/>
            </w:tcBorders>
          </w:tcPr>
          <w:p w14:paraId="3F0B6835" w14:textId="77777777" w:rsidR="00755903" w:rsidRPr="00E27470" w:rsidRDefault="00755903" w:rsidP="00755903">
            <w:pPr>
              <w:pStyle w:val="ConsPlusCell"/>
              <w:jc w:val="both"/>
            </w:pPr>
            <w:r w:rsidRPr="00E27470">
              <w:t>10.</w:t>
            </w:r>
            <w:r>
              <w:t xml:space="preserve"> </w:t>
            </w:r>
            <w:r w:rsidRPr="00E27470">
              <w:t>Внутридомовые</w:t>
            </w:r>
            <w:r>
              <w:t xml:space="preserve"> и</w:t>
            </w:r>
            <w:r w:rsidRPr="00E27470">
              <w:t>нженерные коммуникации и</w:t>
            </w:r>
            <w:r>
              <w:t xml:space="preserve"> </w:t>
            </w:r>
            <w:r w:rsidRPr="00E27470">
              <w:t>оборудование для</w:t>
            </w:r>
            <w:r>
              <w:t xml:space="preserve"> </w:t>
            </w:r>
            <w:r w:rsidRPr="00E27470">
              <w:t xml:space="preserve">предоставления коммунальных </w:t>
            </w:r>
            <w:r w:rsidRPr="00E27470">
              <w:lastRenderedPageBreak/>
              <w:t>услуг</w:t>
            </w:r>
            <w:r>
              <w:t xml:space="preserve">: </w:t>
            </w:r>
            <w:r w:rsidRPr="00E27470">
              <w:t>электроснабжение,</w:t>
            </w:r>
          </w:p>
          <w:p w14:paraId="33A992CB" w14:textId="77777777" w:rsidR="00755903" w:rsidRPr="00E27470" w:rsidRDefault="00755903" w:rsidP="00755903">
            <w:pPr>
              <w:pStyle w:val="ConsPlusCell"/>
              <w:jc w:val="both"/>
            </w:pPr>
            <w:r w:rsidRPr="00E27470">
              <w:t>холодное водоснабжение,</w:t>
            </w:r>
          </w:p>
          <w:p w14:paraId="0B7151E9" w14:textId="77777777" w:rsidR="00755903" w:rsidRPr="00E27470" w:rsidRDefault="00755903" w:rsidP="00755903">
            <w:pPr>
              <w:pStyle w:val="ConsPlusCell"/>
              <w:jc w:val="both"/>
            </w:pPr>
            <w:r w:rsidRPr="00E27470">
              <w:t>горячее водоснабжение,</w:t>
            </w:r>
          </w:p>
          <w:p w14:paraId="15601B28" w14:textId="77777777" w:rsidR="00755903" w:rsidRPr="00E27470" w:rsidRDefault="00755903" w:rsidP="00755903">
            <w:pPr>
              <w:pStyle w:val="ConsPlusCell"/>
              <w:jc w:val="both"/>
            </w:pPr>
            <w:r w:rsidRPr="00E27470">
              <w:t>водоотведение,</w:t>
            </w:r>
          </w:p>
          <w:p w14:paraId="22FE9A43" w14:textId="77777777" w:rsidR="00755903" w:rsidRDefault="00755903" w:rsidP="00755903">
            <w:pPr>
              <w:pStyle w:val="ConsPlusCell"/>
              <w:jc w:val="both"/>
            </w:pPr>
            <w:r w:rsidRPr="00E27470">
              <w:t xml:space="preserve">газоснабжение, </w:t>
            </w:r>
          </w:p>
          <w:p w14:paraId="1C70AFD1" w14:textId="77777777" w:rsidR="00755903" w:rsidRPr="00E27470" w:rsidRDefault="00755903" w:rsidP="00755903">
            <w:pPr>
              <w:pStyle w:val="ConsPlusCell"/>
              <w:jc w:val="both"/>
            </w:pPr>
            <w:r w:rsidRPr="00E27470">
              <w:t>отопление:</w:t>
            </w:r>
            <w:r>
              <w:t xml:space="preserve"> </w:t>
            </w:r>
            <w:r w:rsidRPr="00E27470">
              <w:t>от внешних к</w:t>
            </w:r>
            <w:r>
              <w:t>отельных</w:t>
            </w:r>
            <w:r w:rsidRPr="00E27470">
              <w:t>,</w:t>
            </w:r>
            <w:r>
              <w:t xml:space="preserve"> </w:t>
            </w:r>
            <w:r w:rsidRPr="00E27470">
              <w:t>от домовой</w:t>
            </w:r>
            <w:r>
              <w:t xml:space="preserve"> котельной</w:t>
            </w:r>
            <w:r w:rsidRPr="00E27470">
              <w:t>, печи,</w:t>
            </w:r>
            <w:r>
              <w:t xml:space="preserve"> </w:t>
            </w:r>
            <w:r w:rsidRPr="00E27470">
              <w:t>калориферы, АГВ</w:t>
            </w:r>
            <w:r>
              <w:t xml:space="preserve"> и другое</w:t>
            </w:r>
          </w:p>
        </w:tc>
        <w:tc>
          <w:tcPr>
            <w:tcW w:w="2835" w:type="dxa"/>
            <w:tcBorders>
              <w:bottom w:val="single" w:sz="4" w:space="0" w:color="auto"/>
            </w:tcBorders>
          </w:tcPr>
          <w:p w14:paraId="2A15B699" w14:textId="77777777" w:rsidR="00755903" w:rsidRPr="00E27470" w:rsidRDefault="00755903" w:rsidP="00755903">
            <w:pPr>
              <w:pStyle w:val="ConsPlusCell"/>
            </w:pPr>
            <w:r>
              <w:lastRenderedPageBreak/>
              <w:t>Э</w:t>
            </w:r>
            <w:r w:rsidRPr="00E27470">
              <w:t>лектроснабжение,</w:t>
            </w:r>
          </w:p>
          <w:p w14:paraId="1E0AE4F9" w14:textId="77777777" w:rsidR="00755903" w:rsidRDefault="00755903" w:rsidP="00755903">
            <w:pPr>
              <w:pStyle w:val="ConsPlusCell"/>
            </w:pPr>
            <w:r>
              <w:t>водоснабжение,</w:t>
            </w:r>
          </w:p>
          <w:p w14:paraId="22FEF2AF" w14:textId="77777777" w:rsidR="00755903" w:rsidRDefault="00755903" w:rsidP="00755903">
            <w:pPr>
              <w:pStyle w:val="ConsPlusCell"/>
            </w:pPr>
            <w:r>
              <w:t>водоотведение</w:t>
            </w:r>
            <w:r w:rsidRPr="00E27470">
              <w:t>,</w:t>
            </w:r>
            <w:r>
              <w:t xml:space="preserve"> </w:t>
            </w:r>
          </w:p>
          <w:p w14:paraId="29B0EF54" w14:textId="77777777" w:rsidR="00755903" w:rsidRPr="00E27470" w:rsidRDefault="00755903" w:rsidP="00755903">
            <w:pPr>
              <w:pStyle w:val="ConsPlusCell"/>
            </w:pPr>
            <w:r w:rsidRPr="00E27470">
              <w:lastRenderedPageBreak/>
              <w:t>отопление</w:t>
            </w:r>
            <w:r>
              <w:t xml:space="preserve"> печное - водяное, газоснабжение баллонное;</w:t>
            </w:r>
          </w:p>
        </w:tc>
        <w:tc>
          <w:tcPr>
            <w:tcW w:w="2977" w:type="dxa"/>
            <w:tcBorders>
              <w:bottom w:val="single" w:sz="4" w:space="0" w:color="auto"/>
              <w:right w:val="single" w:sz="4" w:space="0" w:color="auto"/>
            </w:tcBorders>
          </w:tcPr>
          <w:p w14:paraId="03DA357F" w14:textId="77777777" w:rsidR="00755903" w:rsidRDefault="00755903" w:rsidP="00755903">
            <w:pPr>
              <w:pStyle w:val="ConsPlusCell"/>
              <w:jc w:val="center"/>
            </w:pPr>
            <w:r>
              <w:lastRenderedPageBreak/>
              <w:t>10%</w:t>
            </w:r>
          </w:p>
          <w:p w14:paraId="654303A7" w14:textId="77777777" w:rsidR="00755903" w:rsidRDefault="00755903" w:rsidP="00755903">
            <w:pPr>
              <w:jc w:val="center"/>
            </w:pPr>
            <w:r>
              <w:t>-</w:t>
            </w:r>
          </w:p>
          <w:p w14:paraId="56F0188D" w14:textId="77777777" w:rsidR="00755903" w:rsidRDefault="00755903" w:rsidP="00755903">
            <w:pPr>
              <w:jc w:val="center"/>
            </w:pPr>
            <w:r>
              <w:t>-</w:t>
            </w:r>
          </w:p>
          <w:p w14:paraId="53EAAEDD" w14:textId="77777777" w:rsidR="00755903" w:rsidRDefault="00755903" w:rsidP="00755903">
            <w:pPr>
              <w:jc w:val="center"/>
            </w:pPr>
            <w:r>
              <w:lastRenderedPageBreak/>
              <w:t>-</w:t>
            </w:r>
          </w:p>
          <w:p w14:paraId="6D4345B9" w14:textId="77777777" w:rsidR="00755903" w:rsidRPr="00AD7971" w:rsidRDefault="00755903" w:rsidP="00755903">
            <w:pPr>
              <w:jc w:val="center"/>
            </w:pPr>
            <w:r>
              <w:t>-</w:t>
            </w:r>
          </w:p>
        </w:tc>
      </w:tr>
    </w:tbl>
    <w:p w14:paraId="07CFB1F9" w14:textId="77777777" w:rsidR="00755903" w:rsidRDefault="00755903" w:rsidP="00755903">
      <w:pPr>
        <w:pStyle w:val="ConsPlusCell"/>
        <w:jc w:val="both"/>
        <w:rPr>
          <w:sz w:val="22"/>
          <w:szCs w:val="22"/>
        </w:rPr>
      </w:pPr>
      <w:r w:rsidRPr="008F6CE0">
        <w:rPr>
          <w:sz w:val="22"/>
          <w:szCs w:val="22"/>
        </w:rPr>
        <w:lastRenderedPageBreak/>
        <w:t>Настоящий Акт составлен в соответствии с данными Технического паспорта</w:t>
      </w:r>
      <w:r>
        <w:rPr>
          <w:sz w:val="22"/>
          <w:szCs w:val="22"/>
        </w:rPr>
        <w:t xml:space="preserve"> на 18.12.2006 года (Г</w:t>
      </w:r>
      <w:r w:rsidRPr="008F6CE0">
        <w:rPr>
          <w:sz w:val="22"/>
          <w:szCs w:val="22"/>
        </w:rPr>
        <w:t>осударственное предприятие Нижегородской области «Нижтехинвентаризация» Шахунский филиал)</w:t>
      </w:r>
      <w:r>
        <w:rPr>
          <w:sz w:val="22"/>
          <w:szCs w:val="22"/>
        </w:rPr>
        <w:t>.</w:t>
      </w:r>
      <w:r w:rsidRPr="008F6CE0">
        <w:rPr>
          <w:sz w:val="22"/>
          <w:szCs w:val="22"/>
        </w:rPr>
        <w:t xml:space="preserve"> </w:t>
      </w:r>
    </w:p>
    <w:p w14:paraId="5CA5D164" w14:textId="77777777" w:rsidR="00755903" w:rsidRDefault="00755903" w:rsidP="00755903">
      <w:pPr>
        <w:pStyle w:val="ConsPlusNormal"/>
        <w:jc w:val="both"/>
        <w:rPr>
          <w:rFonts w:ascii="Times New Roman" w:hAnsi="Times New Roman" w:cs="Times New Roman"/>
        </w:rPr>
      </w:pPr>
    </w:p>
    <w:p w14:paraId="605EDFCA" w14:textId="77777777" w:rsidR="00755903" w:rsidRPr="00F95CAB" w:rsidRDefault="00755903" w:rsidP="00755903">
      <w:pPr>
        <w:widowControl w:val="0"/>
        <w:autoSpaceDE w:val="0"/>
        <w:autoSpaceDN w:val="0"/>
        <w:adjustRightInd w:val="0"/>
        <w:jc w:val="center"/>
        <w:rPr>
          <w:u w:val="single"/>
        </w:rPr>
      </w:pPr>
      <w:r w:rsidRPr="00F95CAB">
        <w:rPr>
          <w:u w:val="single"/>
        </w:rPr>
        <w:t xml:space="preserve">Начальник Управления ЖКХ и архитектурной деятельности администрации </w:t>
      </w:r>
      <w:r>
        <w:rPr>
          <w:u w:val="single"/>
        </w:rPr>
        <w:t>муниципального</w:t>
      </w:r>
      <w:r w:rsidRPr="00F95CAB">
        <w:rPr>
          <w:u w:val="single"/>
        </w:rPr>
        <w:t xml:space="preserve"> округа город Шахунья Нижегородской области</w:t>
      </w:r>
    </w:p>
    <w:p w14:paraId="32BC28E4" w14:textId="77777777" w:rsidR="00755903" w:rsidRPr="00DC3885" w:rsidRDefault="00755903" w:rsidP="00755903">
      <w:pPr>
        <w:widowControl w:val="0"/>
        <w:autoSpaceDE w:val="0"/>
        <w:autoSpaceDN w:val="0"/>
        <w:adjustRightInd w:val="0"/>
        <w:jc w:val="center"/>
      </w:pPr>
      <w:r w:rsidRPr="00DC3885">
        <w:rPr>
          <w:sz w:val="16"/>
          <w:szCs w:val="16"/>
        </w:rPr>
        <w:t>(должность, Ф.И.О., руководителя органа местного самоуправления,</w:t>
      </w:r>
      <w:r w:rsidRPr="00DC3885">
        <w:rPr>
          <w:rFonts w:ascii="Courier New" w:hAnsi="Courier New" w:cs="Courier New"/>
          <w:sz w:val="20"/>
          <w:szCs w:val="20"/>
        </w:rPr>
        <w:t xml:space="preserve"> </w:t>
      </w:r>
      <w:r w:rsidRPr="00DC3885">
        <w:rPr>
          <w:sz w:val="16"/>
          <w:szCs w:val="16"/>
        </w:rPr>
        <w:t>уполномоченного устанавливать техническое состояние</w:t>
      </w:r>
    </w:p>
    <w:p w14:paraId="77798ADE" w14:textId="77777777" w:rsidR="00755903" w:rsidRPr="00DC3885" w:rsidRDefault="00755903" w:rsidP="00755903">
      <w:pPr>
        <w:widowControl w:val="0"/>
        <w:autoSpaceDE w:val="0"/>
        <w:autoSpaceDN w:val="0"/>
        <w:adjustRightInd w:val="0"/>
        <w:jc w:val="center"/>
        <w:rPr>
          <w:sz w:val="16"/>
          <w:szCs w:val="16"/>
        </w:rPr>
      </w:pPr>
      <w:r w:rsidRPr="00DC3885">
        <w:rPr>
          <w:sz w:val="16"/>
          <w:szCs w:val="16"/>
        </w:rPr>
        <w:t>многоквартирного дома, являющегося объектом конкурса)</w:t>
      </w:r>
    </w:p>
    <w:p w14:paraId="4741CDD1" w14:textId="77777777" w:rsidR="00755903" w:rsidRPr="00DC3885" w:rsidRDefault="00755903" w:rsidP="00755903">
      <w:pPr>
        <w:widowControl w:val="0"/>
        <w:autoSpaceDE w:val="0"/>
        <w:autoSpaceDN w:val="0"/>
        <w:adjustRightInd w:val="0"/>
        <w:jc w:val="both"/>
        <w:rPr>
          <w:u w:val="single"/>
        </w:rPr>
      </w:pPr>
      <w:r w:rsidRPr="00DC3885">
        <w:rPr>
          <w:sz w:val="20"/>
          <w:szCs w:val="20"/>
        </w:rPr>
        <w:t xml:space="preserve">                  </w:t>
      </w:r>
      <w:r w:rsidRPr="00DC3885">
        <w:t xml:space="preserve">_____________                                                                                        </w:t>
      </w:r>
      <w:r w:rsidRPr="00DC3885">
        <w:rPr>
          <w:u w:val="single"/>
        </w:rPr>
        <w:t>Лаптев С.М.</w:t>
      </w:r>
    </w:p>
    <w:p w14:paraId="4281963B" w14:textId="77777777" w:rsidR="00755903" w:rsidRPr="00DC3885" w:rsidRDefault="00755903" w:rsidP="00755903">
      <w:pPr>
        <w:widowControl w:val="0"/>
        <w:autoSpaceDE w:val="0"/>
        <w:autoSpaceDN w:val="0"/>
        <w:adjustRightInd w:val="0"/>
        <w:jc w:val="both"/>
        <w:rPr>
          <w:sz w:val="16"/>
          <w:szCs w:val="16"/>
        </w:rPr>
      </w:pPr>
      <w:r w:rsidRPr="00DC3885">
        <w:rPr>
          <w:sz w:val="16"/>
          <w:szCs w:val="16"/>
        </w:rPr>
        <w:t xml:space="preserve">                              (подпись)                                                                                                                                             (ф. и.о.)</w:t>
      </w:r>
    </w:p>
    <w:p w14:paraId="006D1DF8" w14:textId="77777777" w:rsidR="00755903" w:rsidRPr="00DC3885" w:rsidRDefault="00755903" w:rsidP="00755903">
      <w:pPr>
        <w:widowControl w:val="0"/>
        <w:autoSpaceDE w:val="0"/>
        <w:autoSpaceDN w:val="0"/>
        <w:adjustRightInd w:val="0"/>
        <w:jc w:val="both"/>
        <w:rPr>
          <w:sz w:val="16"/>
          <w:szCs w:val="16"/>
        </w:rPr>
      </w:pPr>
    </w:p>
    <w:p w14:paraId="6A1384AA" w14:textId="77777777" w:rsidR="00755903" w:rsidRPr="00DC3885" w:rsidRDefault="00755903" w:rsidP="00755903">
      <w:pPr>
        <w:widowControl w:val="0"/>
        <w:autoSpaceDE w:val="0"/>
        <w:autoSpaceDN w:val="0"/>
        <w:adjustRightInd w:val="0"/>
        <w:jc w:val="both"/>
      </w:pPr>
      <w:r w:rsidRPr="00DC3885">
        <w:t xml:space="preserve">        "____" _______ 202</w:t>
      </w:r>
      <w:r>
        <w:t>6</w:t>
      </w:r>
      <w:r w:rsidRPr="00DC3885">
        <w:t xml:space="preserve"> г.</w:t>
      </w:r>
    </w:p>
    <w:p w14:paraId="307261A1" w14:textId="77777777" w:rsidR="00755903" w:rsidRPr="00DC3885" w:rsidRDefault="00755903" w:rsidP="00755903">
      <w:pPr>
        <w:widowControl w:val="0"/>
        <w:autoSpaceDE w:val="0"/>
        <w:autoSpaceDN w:val="0"/>
        <w:adjustRightInd w:val="0"/>
        <w:jc w:val="both"/>
        <w:rPr>
          <w:sz w:val="20"/>
          <w:szCs w:val="20"/>
        </w:rPr>
      </w:pPr>
      <w:r w:rsidRPr="00DC3885">
        <w:rPr>
          <w:sz w:val="20"/>
          <w:szCs w:val="20"/>
        </w:rPr>
        <w:t xml:space="preserve">               М.П.</w:t>
      </w:r>
    </w:p>
    <w:p w14:paraId="2F182DBD" w14:textId="77777777" w:rsidR="00755903" w:rsidRPr="00E27470" w:rsidRDefault="00755903" w:rsidP="00755903">
      <w:pPr>
        <w:pStyle w:val="ConsPlusNonformat"/>
        <w:jc w:val="both"/>
        <w:rPr>
          <w:rFonts w:ascii="Times New Roman" w:hAnsi="Times New Roman" w:cs="Times New Roman"/>
        </w:rPr>
      </w:pPr>
    </w:p>
    <w:p w14:paraId="78A0D43E" w14:textId="4CFB4476" w:rsidR="00755903" w:rsidRDefault="00755903" w:rsidP="00613445">
      <w:pPr>
        <w:snapToGrid w:val="0"/>
        <w:ind w:left="2832" w:firstLine="708"/>
        <w:jc w:val="right"/>
      </w:pPr>
    </w:p>
    <w:p w14:paraId="5E7E391C" w14:textId="2B61C3A3" w:rsidR="00755903" w:rsidRDefault="00755903" w:rsidP="00613445">
      <w:pPr>
        <w:snapToGrid w:val="0"/>
        <w:ind w:left="2832" w:firstLine="708"/>
        <w:jc w:val="right"/>
      </w:pPr>
    </w:p>
    <w:p w14:paraId="609AFD3C" w14:textId="45BEC1B0" w:rsidR="00755903" w:rsidRDefault="00755903" w:rsidP="00613445">
      <w:pPr>
        <w:snapToGrid w:val="0"/>
        <w:ind w:left="2832" w:firstLine="708"/>
        <w:jc w:val="right"/>
      </w:pPr>
    </w:p>
    <w:p w14:paraId="42195B7F" w14:textId="77777777" w:rsidR="00CD2D37" w:rsidRDefault="00CD2D37" w:rsidP="00613445">
      <w:pPr>
        <w:snapToGrid w:val="0"/>
        <w:ind w:left="2832" w:firstLine="708"/>
        <w:jc w:val="right"/>
      </w:pPr>
    </w:p>
    <w:p w14:paraId="3AC84FC2" w14:textId="3250183E" w:rsidR="00755903" w:rsidRDefault="00755903" w:rsidP="00613445">
      <w:pPr>
        <w:snapToGrid w:val="0"/>
        <w:ind w:left="2832" w:firstLine="708"/>
        <w:jc w:val="right"/>
      </w:pPr>
      <w:r>
        <w:t>Приложение №</w:t>
      </w:r>
      <w:r w:rsidR="00CD2D37">
        <w:t>60</w:t>
      </w:r>
    </w:p>
    <w:p w14:paraId="12F42A4C" w14:textId="3C075D95" w:rsidR="00755903" w:rsidRDefault="00755903" w:rsidP="00613445">
      <w:pPr>
        <w:snapToGrid w:val="0"/>
        <w:ind w:left="2832" w:firstLine="708"/>
        <w:jc w:val="right"/>
      </w:pPr>
    </w:p>
    <w:p w14:paraId="5B84696F" w14:textId="07838260" w:rsidR="00755903" w:rsidRPr="00D4587F" w:rsidRDefault="00CD2D37" w:rsidP="00755903">
      <w:pPr>
        <w:pStyle w:val="ConsPlusNonformat"/>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755903" w:rsidRPr="00D4587F">
        <w:rPr>
          <w:rFonts w:ascii="Times New Roman" w:hAnsi="Times New Roman" w:cs="Times New Roman"/>
          <w:b/>
          <w:bCs/>
          <w:sz w:val="22"/>
          <w:szCs w:val="22"/>
        </w:rPr>
        <w:t>УТВЕРЖДАЮ:</w:t>
      </w:r>
    </w:p>
    <w:p w14:paraId="01CDB27A" w14:textId="77777777" w:rsidR="00755903" w:rsidRDefault="00755903" w:rsidP="0075590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4B449C0E" w14:textId="77777777" w:rsidR="00755903" w:rsidRDefault="00755903" w:rsidP="0075590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2223A599" w14:textId="77777777" w:rsidR="00755903" w:rsidRDefault="00755903" w:rsidP="00755903">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4C94A743" w14:textId="77777777" w:rsidR="00755903" w:rsidRDefault="00755903" w:rsidP="0075590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7DE19685" w14:textId="77777777" w:rsidR="00755903" w:rsidRDefault="00755903" w:rsidP="0075590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52585CB5" w14:textId="77777777" w:rsidR="00755903" w:rsidRDefault="00755903" w:rsidP="00755903">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22E97747" w14:textId="77777777" w:rsidR="00755903" w:rsidRDefault="00755903" w:rsidP="0075590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7191AB5E" w14:textId="77777777" w:rsidR="00755903" w:rsidRDefault="00755903" w:rsidP="00755903">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7C682769" w14:textId="77777777" w:rsidR="00755903" w:rsidRDefault="00755903" w:rsidP="0075590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42BCE77F" w14:textId="77777777" w:rsidR="00755903" w:rsidRDefault="00755903" w:rsidP="00755903">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6409D2D1" w14:textId="77777777" w:rsidR="00755903" w:rsidRDefault="00755903" w:rsidP="0075590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67E99A67" w14:textId="77777777" w:rsidR="00755903" w:rsidRDefault="00755903" w:rsidP="0075590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07D552A3" w14:textId="77777777" w:rsidR="00755903" w:rsidRDefault="00755903" w:rsidP="00755903">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1DCFFC4D" w14:textId="77777777" w:rsidR="00755903" w:rsidRDefault="00755903" w:rsidP="00755903">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4F0EDB95" w14:textId="77777777" w:rsidR="00755903" w:rsidRDefault="00755903" w:rsidP="00755903">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(дата утверждения)</w:t>
      </w:r>
    </w:p>
    <w:p w14:paraId="1D87B8B6" w14:textId="77777777" w:rsidR="00755903" w:rsidRDefault="00755903" w:rsidP="00755903">
      <w:pPr>
        <w:tabs>
          <w:tab w:val="left" w:pos="2884"/>
        </w:tabs>
        <w:suppressAutoHyphens/>
        <w:spacing w:line="268" w:lineRule="exact"/>
        <w:jc w:val="center"/>
        <w:rPr>
          <w:lang w:eastAsia="ar-SA"/>
        </w:rPr>
      </w:pPr>
    </w:p>
    <w:p w14:paraId="7AC5D3EA" w14:textId="77777777" w:rsidR="00755903" w:rsidRPr="00C41D68" w:rsidRDefault="00755903" w:rsidP="00755903">
      <w:pPr>
        <w:tabs>
          <w:tab w:val="left" w:pos="2884"/>
        </w:tabs>
        <w:suppressAutoHyphens/>
        <w:spacing w:line="268" w:lineRule="exact"/>
        <w:jc w:val="center"/>
        <w:rPr>
          <w:lang w:eastAsia="ar-SA"/>
        </w:rPr>
      </w:pPr>
      <w:r w:rsidRPr="00C41D68">
        <w:rPr>
          <w:lang w:eastAsia="ar-SA"/>
        </w:rPr>
        <w:t>ПЕРЕЧЕНЬ</w:t>
      </w:r>
    </w:p>
    <w:p w14:paraId="125FA1E2" w14:textId="77777777" w:rsidR="00755903" w:rsidRDefault="00755903" w:rsidP="00755903">
      <w:pPr>
        <w:tabs>
          <w:tab w:val="center" w:pos="3873"/>
        </w:tabs>
        <w:suppressAutoHyphens/>
        <w:spacing w:line="268" w:lineRule="exact"/>
        <w:jc w:val="center"/>
        <w:rPr>
          <w:lang w:eastAsia="ar-SA"/>
        </w:rPr>
      </w:pPr>
      <w:r w:rsidRPr="00C41D68">
        <w:rPr>
          <w:lang w:eastAsia="ar-SA"/>
        </w:rPr>
        <w:t>работ и услуг по содержанию и ремонту общего имущества собственников помещений</w:t>
      </w:r>
    </w:p>
    <w:p w14:paraId="0E51A9BB" w14:textId="5B2D5525" w:rsidR="00755903" w:rsidRPr="00526D09" w:rsidRDefault="00755903" w:rsidP="00CD2D37">
      <w:pPr>
        <w:tabs>
          <w:tab w:val="center" w:pos="3873"/>
        </w:tabs>
        <w:suppressAutoHyphens/>
        <w:spacing w:line="268" w:lineRule="exact"/>
        <w:jc w:val="center"/>
        <w:rPr>
          <w:rFonts w:eastAsia="Arial"/>
          <w:b/>
          <w:bCs/>
          <w:sz w:val="16"/>
          <w:szCs w:val="16"/>
          <w:lang w:eastAsia="ar-SA"/>
        </w:rPr>
      </w:pPr>
      <w:r w:rsidRPr="00C41D68">
        <w:rPr>
          <w:lang w:eastAsia="ar-SA"/>
        </w:rPr>
        <w:t xml:space="preserve"> в многоквартирном доме, </w:t>
      </w:r>
      <w:r w:rsidRPr="00C41D68">
        <w:t>расположенном по адресу: г.</w:t>
      </w:r>
      <w:r>
        <w:t xml:space="preserve"> </w:t>
      </w:r>
      <w:r w:rsidRPr="00C41D68">
        <w:t>Шахунья,</w:t>
      </w:r>
      <w:r w:rsidRPr="00E563CA">
        <w:t xml:space="preserve"> </w:t>
      </w:r>
      <w:r w:rsidRPr="00B56680">
        <w:t>с.</w:t>
      </w:r>
      <w:r>
        <w:t xml:space="preserve"> </w:t>
      </w:r>
      <w:r w:rsidRPr="00B56680">
        <w:t>Черное, ул.</w:t>
      </w:r>
      <w:r>
        <w:t xml:space="preserve"> </w:t>
      </w:r>
      <w:r w:rsidRPr="00B56680">
        <w:t>Центральная, д. 95</w:t>
      </w:r>
    </w:p>
    <w:tbl>
      <w:tblPr>
        <w:tblW w:w="104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1805"/>
        <w:gridCol w:w="1463"/>
        <w:gridCol w:w="1337"/>
      </w:tblGrid>
      <w:tr w:rsidR="00755903" w:rsidRPr="00D470B4" w14:paraId="60B104CD" w14:textId="77777777" w:rsidTr="00755903">
        <w:trPr>
          <w:trHeight w:val="255"/>
        </w:trPr>
        <w:tc>
          <w:tcPr>
            <w:tcW w:w="5812" w:type="dxa"/>
            <w:vAlign w:val="center"/>
          </w:tcPr>
          <w:p w14:paraId="6DE9121E" w14:textId="77777777" w:rsidR="00755903" w:rsidRPr="00416251" w:rsidRDefault="00755903" w:rsidP="00755903">
            <w:pPr>
              <w:jc w:val="center"/>
            </w:pPr>
          </w:p>
          <w:p w14:paraId="21690907" w14:textId="77777777" w:rsidR="00755903" w:rsidRPr="00C41D68" w:rsidRDefault="00755903" w:rsidP="00755903">
            <w:pPr>
              <w:jc w:val="center"/>
            </w:pPr>
            <w:r w:rsidRPr="00416251">
              <w:t>Наименование работ и услуг</w:t>
            </w:r>
          </w:p>
        </w:tc>
        <w:tc>
          <w:tcPr>
            <w:tcW w:w="1805" w:type="dxa"/>
            <w:vAlign w:val="center"/>
          </w:tcPr>
          <w:p w14:paraId="558C1C65" w14:textId="77777777" w:rsidR="00755903" w:rsidRPr="00416251" w:rsidRDefault="00755903" w:rsidP="00755903">
            <w:pPr>
              <w:suppressAutoHyphens/>
              <w:snapToGrid w:val="0"/>
              <w:jc w:val="center"/>
              <w:rPr>
                <w:bCs/>
              </w:rPr>
            </w:pPr>
          </w:p>
          <w:p w14:paraId="7B2A3A23" w14:textId="77777777" w:rsidR="00755903" w:rsidRPr="00C41D68" w:rsidRDefault="00755903" w:rsidP="00755903">
            <w:pPr>
              <w:jc w:val="center"/>
            </w:pPr>
            <w:r w:rsidRPr="00416251">
              <w:rPr>
                <w:bCs/>
              </w:rPr>
              <w:t>Периодичность выполнения работ</w:t>
            </w:r>
          </w:p>
        </w:tc>
        <w:tc>
          <w:tcPr>
            <w:tcW w:w="1463" w:type="dxa"/>
            <w:vAlign w:val="center"/>
          </w:tcPr>
          <w:p w14:paraId="1E053CB0" w14:textId="77777777" w:rsidR="00755903" w:rsidRPr="00416251" w:rsidRDefault="00755903" w:rsidP="00755903">
            <w:pPr>
              <w:snapToGrid w:val="0"/>
              <w:jc w:val="center"/>
            </w:pPr>
          </w:p>
          <w:p w14:paraId="49F5FC09" w14:textId="77777777" w:rsidR="00755903" w:rsidRPr="00416251" w:rsidRDefault="00755903" w:rsidP="00755903">
            <w:pPr>
              <w:snapToGrid w:val="0"/>
              <w:jc w:val="center"/>
              <w:rPr>
                <w:lang w:eastAsia="ar-SA"/>
              </w:rPr>
            </w:pPr>
            <w:r w:rsidRPr="00416251">
              <w:t>Годовая</w:t>
            </w:r>
          </w:p>
          <w:p w14:paraId="7CD2C5C6" w14:textId="77777777" w:rsidR="00755903" w:rsidRPr="00416251" w:rsidRDefault="00755903" w:rsidP="00755903">
            <w:pPr>
              <w:tabs>
                <w:tab w:val="left" w:pos="124"/>
              </w:tabs>
              <w:jc w:val="center"/>
            </w:pPr>
            <w:r w:rsidRPr="00416251">
              <w:t>плата</w:t>
            </w:r>
          </w:p>
          <w:p w14:paraId="3CFA3B56" w14:textId="77777777" w:rsidR="00755903" w:rsidRPr="00416251" w:rsidRDefault="00755903" w:rsidP="00755903">
            <w:pPr>
              <w:jc w:val="center"/>
            </w:pPr>
            <w:r w:rsidRPr="00416251">
              <w:t>(рублей)</w:t>
            </w:r>
          </w:p>
          <w:p w14:paraId="66C31633" w14:textId="77777777" w:rsidR="00755903" w:rsidRPr="00C41D68" w:rsidRDefault="00755903" w:rsidP="00755903">
            <w:pPr>
              <w:jc w:val="center"/>
            </w:pPr>
          </w:p>
        </w:tc>
        <w:tc>
          <w:tcPr>
            <w:tcW w:w="1337" w:type="dxa"/>
            <w:vAlign w:val="center"/>
          </w:tcPr>
          <w:p w14:paraId="65379910" w14:textId="77777777" w:rsidR="00755903" w:rsidRPr="00416251" w:rsidRDefault="00755903" w:rsidP="00755903">
            <w:pPr>
              <w:jc w:val="center"/>
            </w:pPr>
            <w:r w:rsidRPr="00416251">
              <w:t>Стоимость на 1 кв. м</w:t>
            </w:r>
            <w:r>
              <w:t xml:space="preserve">. </w:t>
            </w:r>
            <w:r w:rsidRPr="00416251">
              <w:t xml:space="preserve">общ. </w:t>
            </w:r>
            <w:r>
              <w:t>п</w:t>
            </w:r>
            <w:r w:rsidRPr="00416251">
              <w:t>лощади</w:t>
            </w:r>
            <w:r>
              <w:t xml:space="preserve"> </w:t>
            </w:r>
            <w:r w:rsidRPr="00416251">
              <w:t>(рублей в</w:t>
            </w:r>
          </w:p>
          <w:p w14:paraId="20F7E24A" w14:textId="77777777" w:rsidR="00755903" w:rsidRPr="00C41D68" w:rsidRDefault="00755903" w:rsidP="00755903">
            <w:pPr>
              <w:jc w:val="center"/>
            </w:pPr>
            <w:r w:rsidRPr="00416251">
              <w:t>месяц)</w:t>
            </w:r>
          </w:p>
        </w:tc>
      </w:tr>
      <w:tr w:rsidR="00755903" w:rsidRPr="00D4587F" w14:paraId="53C434FA" w14:textId="77777777" w:rsidTr="00755903">
        <w:trPr>
          <w:trHeight w:val="2287"/>
        </w:trPr>
        <w:tc>
          <w:tcPr>
            <w:tcW w:w="5812" w:type="dxa"/>
            <w:vAlign w:val="center"/>
          </w:tcPr>
          <w:p w14:paraId="0212171A" w14:textId="77777777" w:rsidR="00755903" w:rsidRPr="00D22B6B" w:rsidRDefault="00755903" w:rsidP="00755903">
            <w:pPr>
              <w:jc w:val="both"/>
              <w:rPr>
                <w:b/>
                <w:color w:val="000000"/>
                <w:sz w:val="20"/>
                <w:szCs w:val="20"/>
              </w:rPr>
            </w:pPr>
            <w:r w:rsidRPr="0093326A">
              <w:rPr>
                <w:b/>
                <w:bCs/>
                <w:color w:val="000000"/>
              </w:rPr>
              <w:lastRenderedPageBreak/>
              <w:t>1. Содержание и текущий ремонт конструктивных элементов жилых зданий.</w:t>
            </w:r>
            <w:r w:rsidRPr="00D22B6B">
              <w:rPr>
                <w:b/>
                <w:color w:val="000000"/>
                <w:sz w:val="20"/>
                <w:szCs w:val="20"/>
              </w:rPr>
              <w:t xml:space="preserve"> </w:t>
            </w:r>
            <w:r w:rsidRPr="00D22B6B">
              <w:rPr>
                <w:color w:val="000000"/>
                <w:sz w:val="20"/>
                <w:szCs w:val="20"/>
              </w:rPr>
              <w:t>Профилактические работы по предупреждению преждевременного износа элементов здания или их частей и поддержанию заданных эксплуатационных характеристик здания, устранение повреждений и неисправностей отдельных элементов здания – фундаменты, стены, перекрытия, перегородки, полы, кровля, отделочные работы, крыльца, отмостки и т.д. Дератизация и дезинсекция (очистка от грызунов и насекомых общих помещений дома)</w:t>
            </w:r>
          </w:p>
        </w:tc>
        <w:tc>
          <w:tcPr>
            <w:tcW w:w="1805" w:type="dxa"/>
            <w:vAlign w:val="center"/>
          </w:tcPr>
          <w:p w14:paraId="0B0CDFC5" w14:textId="77777777" w:rsidR="00755903" w:rsidRPr="00264D18" w:rsidRDefault="00755903" w:rsidP="00755903">
            <w:pPr>
              <w:jc w:val="center"/>
              <w:rPr>
                <w:bCs/>
                <w:color w:val="000000"/>
                <w:sz w:val="20"/>
                <w:szCs w:val="20"/>
              </w:rPr>
            </w:pPr>
            <w:r w:rsidRPr="00264D18">
              <w:rPr>
                <w:bCs/>
                <w:color w:val="000000"/>
                <w:sz w:val="20"/>
                <w:szCs w:val="20"/>
              </w:rPr>
              <w:t>Осмотр не реже 2 раз в год и ремонт по мере необходимости</w:t>
            </w:r>
          </w:p>
        </w:tc>
        <w:tc>
          <w:tcPr>
            <w:tcW w:w="1463" w:type="dxa"/>
            <w:vAlign w:val="center"/>
          </w:tcPr>
          <w:p w14:paraId="07F13933" w14:textId="77777777" w:rsidR="00755903" w:rsidRPr="00B6718D" w:rsidRDefault="00755903" w:rsidP="00755903">
            <w:pPr>
              <w:jc w:val="center"/>
              <w:rPr>
                <w:b/>
                <w:bCs/>
                <w:color w:val="000000"/>
              </w:rPr>
            </w:pPr>
            <w:r w:rsidRPr="00B6718D">
              <w:rPr>
                <w:rFonts w:ascii="Calibri" w:hAnsi="Calibri" w:cs="Calibri"/>
                <w:b/>
                <w:bCs/>
                <w:color w:val="000000"/>
              </w:rPr>
              <w:t>7848,995</w:t>
            </w:r>
          </w:p>
        </w:tc>
        <w:tc>
          <w:tcPr>
            <w:tcW w:w="1337" w:type="dxa"/>
            <w:vAlign w:val="center"/>
          </w:tcPr>
          <w:p w14:paraId="4C2C1F93" w14:textId="77777777" w:rsidR="00755903" w:rsidRPr="00B6718D" w:rsidRDefault="00755903" w:rsidP="00755903">
            <w:pPr>
              <w:jc w:val="center"/>
              <w:rPr>
                <w:b/>
                <w:bCs/>
                <w:color w:val="000000"/>
              </w:rPr>
            </w:pPr>
            <w:r w:rsidRPr="00B6718D">
              <w:rPr>
                <w:rFonts w:ascii="Calibri" w:hAnsi="Calibri" w:cs="Calibri"/>
                <w:b/>
                <w:bCs/>
                <w:color w:val="000000"/>
              </w:rPr>
              <w:t>3,88</w:t>
            </w:r>
          </w:p>
        </w:tc>
      </w:tr>
      <w:tr w:rsidR="00755903" w:rsidRPr="00D4587F" w14:paraId="41C1C68D" w14:textId="77777777" w:rsidTr="00755903">
        <w:trPr>
          <w:trHeight w:val="896"/>
        </w:trPr>
        <w:tc>
          <w:tcPr>
            <w:tcW w:w="5812" w:type="dxa"/>
            <w:vAlign w:val="center"/>
          </w:tcPr>
          <w:p w14:paraId="29314751" w14:textId="77777777" w:rsidR="00755903" w:rsidRPr="00D22B6B" w:rsidRDefault="00755903" w:rsidP="00755903">
            <w:pPr>
              <w:jc w:val="both"/>
              <w:rPr>
                <w:sz w:val="20"/>
                <w:szCs w:val="20"/>
              </w:rPr>
            </w:pPr>
            <w:r w:rsidRPr="00D22B6B">
              <w:rPr>
                <w:color w:val="000000"/>
                <w:sz w:val="20"/>
                <w:szCs w:val="20"/>
              </w:rPr>
              <w:t>1.1. Содержание и текущий ремонт кровли (осмотр кровель, очистка кровли от мусора, ремонт отдельными местами шифера, железа, ремонт и замена слуховых окон, сбивание сосулек, наледи)</w:t>
            </w:r>
          </w:p>
        </w:tc>
        <w:tc>
          <w:tcPr>
            <w:tcW w:w="1805" w:type="dxa"/>
            <w:vAlign w:val="center"/>
          </w:tcPr>
          <w:p w14:paraId="6289C8DD" w14:textId="77777777" w:rsidR="00755903" w:rsidRPr="00264D18" w:rsidRDefault="00755903" w:rsidP="00755903">
            <w:pPr>
              <w:jc w:val="center"/>
              <w:rPr>
                <w:bCs/>
                <w:sz w:val="20"/>
                <w:szCs w:val="20"/>
              </w:rPr>
            </w:pPr>
            <w:r w:rsidRPr="00264D18">
              <w:rPr>
                <w:bCs/>
                <w:sz w:val="20"/>
                <w:szCs w:val="20"/>
              </w:rPr>
              <w:t>Осмотр не реже 2 раз в год и ремонт по мере необходимости</w:t>
            </w:r>
          </w:p>
        </w:tc>
        <w:tc>
          <w:tcPr>
            <w:tcW w:w="1463" w:type="dxa"/>
            <w:vAlign w:val="center"/>
          </w:tcPr>
          <w:p w14:paraId="5AEBA957" w14:textId="77777777" w:rsidR="00755903" w:rsidRPr="0093326A" w:rsidRDefault="00755903" w:rsidP="00755903">
            <w:pPr>
              <w:jc w:val="center"/>
            </w:pPr>
            <w:r>
              <w:rPr>
                <w:rFonts w:ascii="Calibri" w:hAnsi="Calibri" w:cs="Calibri"/>
                <w:color w:val="000000"/>
              </w:rPr>
              <w:t>4107,895</w:t>
            </w:r>
          </w:p>
        </w:tc>
        <w:tc>
          <w:tcPr>
            <w:tcW w:w="1337" w:type="dxa"/>
            <w:vAlign w:val="center"/>
          </w:tcPr>
          <w:p w14:paraId="1DCC4D64" w14:textId="77777777" w:rsidR="00755903" w:rsidRPr="0093326A" w:rsidRDefault="00755903" w:rsidP="00755903">
            <w:pPr>
              <w:jc w:val="center"/>
            </w:pPr>
            <w:r>
              <w:rPr>
                <w:rFonts w:ascii="Calibri" w:hAnsi="Calibri" w:cs="Calibri"/>
                <w:color w:val="000000"/>
              </w:rPr>
              <w:t>2,04</w:t>
            </w:r>
          </w:p>
        </w:tc>
      </w:tr>
      <w:tr w:rsidR="00755903" w:rsidRPr="00D4587F" w14:paraId="46392571" w14:textId="77777777" w:rsidTr="00755903">
        <w:trPr>
          <w:trHeight w:val="1042"/>
        </w:trPr>
        <w:tc>
          <w:tcPr>
            <w:tcW w:w="5812" w:type="dxa"/>
            <w:vAlign w:val="center"/>
          </w:tcPr>
          <w:p w14:paraId="41EAE52A" w14:textId="77777777" w:rsidR="00755903" w:rsidRPr="00D22B6B" w:rsidRDefault="00755903" w:rsidP="00755903">
            <w:pPr>
              <w:jc w:val="both"/>
              <w:rPr>
                <w:color w:val="000000"/>
                <w:sz w:val="20"/>
                <w:szCs w:val="20"/>
              </w:rPr>
            </w:pPr>
            <w:r w:rsidRPr="00D22B6B">
              <w:rPr>
                <w:color w:val="000000"/>
                <w:sz w:val="20"/>
                <w:szCs w:val="20"/>
              </w:rPr>
              <w:t>1.2. Содержание и текущий ремонт чердачных помещений (закрытие люков и входов на чердак по необходимости, восстановление (ремонт) утепления чердачных перекрытий, оснащение запорными устройствами)</w:t>
            </w:r>
          </w:p>
        </w:tc>
        <w:tc>
          <w:tcPr>
            <w:tcW w:w="1805" w:type="dxa"/>
            <w:vAlign w:val="center"/>
          </w:tcPr>
          <w:p w14:paraId="6B666335" w14:textId="77777777" w:rsidR="00755903" w:rsidRPr="00264D18" w:rsidRDefault="00755903" w:rsidP="00755903">
            <w:pPr>
              <w:jc w:val="center"/>
              <w:rPr>
                <w:bCs/>
                <w:color w:val="000000"/>
                <w:sz w:val="20"/>
                <w:szCs w:val="20"/>
              </w:rPr>
            </w:pPr>
            <w:r w:rsidRPr="00264D18">
              <w:rPr>
                <w:bCs/>
                <w:color w:val="000000"/>
                <w:sz w:val="20"/>
                <w:szCs w:val="20"/>
              </w:rPr>
              <w:t>Осмотр не реже 2 раз в год и ремонт по мере необходимости</w:t>
            </w:r>
          </w:p>
        </w:tc>
        <w:tc>
          <w:tcPr>
            <w:tcW w:w="1463" w:type="dxa"/>
            <w:vAlign w:val="center"/>
          </w:tcPr>
          <w:p w14:paraId="51F8D81F" w14:textId="77777777" w:rsidR="00755903" w:rsidRPr="0093326A" w:rsidRDefault="00755903" w:rsidP="00755903">
            <w:pPr>
              <w:jc w:val="center"/>
              <w:rPr>
                <w:color w:val="000000"/>
              </w:rPr>
            </w:pPr>
            <w:r>
              <w:rPr>
                <w:rFonts w:ascii="Calibri" w:hAnsi="Calibri" w:cs="Calibri"/>
                <w:color w:val="000000"/>
              </w:rPr>
              <w:t>904,717</w:t>
            </w:r>
          </w:p>
        </w:tc>
        <w:tc>
          <w:tcPr>
            <w:tcW w:w="1337" w:type="dxa"/>
            <w:vAlign w:val="center"/>
          </w:tcPr>
          <w:p w14:paraId="5287FE71" w14:textId="77777777" w:rsidR="00755903" w:rsidRPr="0093326A" w:rsidRDefault="00755903" w:rsidP="00755903">
            <w:pPr>
              <w:jc w:val="center"/>
              <w:rPr>
                <w:color w:val="000000"/>
              </w:rPr>
            </w:pPr>
            <w:r>
              <w:rPr>
                <w:rFonts w:ascii="Calibri" w:hAnsi="Calibri" w:cs="Calibri"/>
                <w:color w:val="000000"/>
              </w:rPr>
              <w:t>0,45</w:t>
            </w:r>
          </w:p>
        </w:tc>
      </w:tr>
      <w:tr w:rsidR="00755903" w:rsidRPr="00D4587F" w14:paraId="6A52D8EB" w14:textId="77777777" w:rsidTr="00755903">
        <w:trPr>
          <w:trHeight w:val="1295"/>
        </w:trPr>
        <w:tc>
          <w:tcPr>
            <w:tcW w:w="5812" w:type="dxa"/>
            <w:vAlign w:val="center"/>
          </w:tcPr>
          <w:p w14:paraId="195E4B93" w14:textId="77777777" w:rsidR="00755903" w:rsidRPr="00D22B6B" w:rsidRDefault="00755903" w:rsidP="00755903">
            <w:pPr>
              <w:jc w:val="both"/>
              <w:rPr>
                <w:b/>
                <w:color w:val="000000"/>
                <w:sz w:val="20"/>
                <w:szCs w:val="20"/>
              </w:rPr>
            </w:pPr>
            <w:r w:rsidRPr="00D22B6B">
              <w:rPr>
                <w:color w:val="000000"/>
                <w:sz w:val="20"/>
                <w:szCs w:val="20"/>
              </w:rPr>
              <w:t>1.</w:t>
            </w:r>
            <w:r>
              <w:rPr>
                <w:color w:val="000000"/>
                <w:sz w:val="20"/>
                <w:szCs w:val="20"/>
              </w:rPr>
              <w:t>3</w:t>
            </w:r>
            <w:r w:rsidRPr="00D22B6B">
              <w:rPr>
                <w:color w:val="000000"/>
                <w:sz w:val="20"/>
                <w:szCs w:val="20"/>
              </w:rPr>
              <w:t>. Содержание фасада (выявление нарушений ослабления связи отделочных слоев со стенами, нарушений сплошности и герметичности наружных водостоков; разработка плана восстановительных работ, проведение восстановительных работ</w:t>
            </w:r>
            <w:r>
              <w:rPr>
                <w:color w:val="000000"/>
                <w:sz w:val="20"/>
                <w:szCs w:val="20"/>
              </w:rPr>
              <w:t>).</w:t>
            </w:r>
            <w:r>
              <w:t xml:space="preserve"> </w:t>
            </w:r>
            <w:r w:rsidRPr="00C3614B">
              <w:rPr>
                <w:color w:val="000000"/>
                <w:sz w:val="20"/>
                <w:szCs w:val="20"/>
              </w:rPr>
              <w:t>Осмотр фундамент</w:t>
            </w:r>
            <w:r>
              <w:rPr>
                <w:color w:val="000000"/>
                <w:sz w:val="20"/>
                <w:szCs w:val="20"/>
              </w:rPr>
              <w:t>а</w:t>
            </w:r>
            <w:r w:rsidRPr="00C3614B">
              <w:rPr>
                <w:color w:val="000000"/>
                <w:sz w:val="20"/>
                <w:szCs w:val="20"/>
              </w:rPr>
              <w:t>, при выявлении нарушений устранение</w:t>
            </w:r>
          </w:p>
        </w:tc>
        <w:tc>
          <w:tcPr>
            <w:tcW w:w="1805" w:type="dxa"/>
            <w:vAlign w:val="center"/>
          </w:tcPr>
          <w:p w14:paraId="518612FA" w14:textId="77777777" w:rsidR="00755903" w:rsidRPr="00264D18" w:rsidRDefault="00755903" w:rsidP="00755903">
            <w:pPr>
              <w:jc w:val="center"/>
              <w:rPr>
                <w:bCs/>
                <w:color w:val="000000"/>
                <w:sz w:val="20"/>
                <w:szCs w:val="20"/>
              </w:rPr>
            </w:pPr>
            <w:r w:rsidRPr="00264D18">
              <w:rPr>
                <w:bCs/>
                <w:color w:val="000000"/>
                <w:sz w:val="20"/>
                <w:szCs w:val="20"/>
              </w:rPr>
              <w:t>Осмотр не реже 2 раз в год и ремонт по мере необходимости</w:t>
            </w:r>
          </w:p>
        </w:tc>
        <w:tc>
          <w:tcPr>
            <w:tcW w:w="1463" w:type="dxa"/>
            <w:vAlign w:val="center"/>
          </w:tcPr>
          <w:p w14:paraId="1F92F317" w14:textId="77777777" w:rsidR="00755903" w:rsidRPr="0093326A" w:rsidRDefault="00755903" w:rsidP="00755903">
            <w:pPr>
              <w:jc w:val="center"/>
              <w:rPr>
                <w:b/>
                <w:color w:val="000000"/>
              </w:rPr>
            </w:pPr>
            <w:r>
              <w:rPr>
                <w:rFonts w:ascii="Calibri" w:hAnsi="Calibri" w:cs="Calibri"/>
                <w:color w:val="000000"/>
              </w:rPr>
              <w:t>1418,197</w:t>
            </w:r>
          </w:p>
        </w:tc>
        <w:tc>
          <w:tcPr>
            <w:tcW w:w="1337" w:type="dxa"/>
            <w:vAlign w:val="center"/>
          </w:tcPr>
          <w:p w14:paraId="63846CE7" w14:textId="77777777" w:rsidR="00755903" w:rsidRPr="0093326A" w:rsidRDefault="00755903" w:rsidP="00755903">
            <w:pPr>
              <w:jc w:val="center"/>
              <w:rPr>
                <w:b/>
                <w:color w:val="000000"/>
              </w:rPr>
            </w:pPr>
            <w:r>
              <w:rPr>
                <w:rFonts w:ascii="Calibri" w:hAnsi="Calibri" w:cs="Calibri"/>
                <w:color w:val="000000"/>
              </w:rPr>
              <w:t>0,70</w:t>
            </w:r>
          </w:p>
        </w:tc>
      </w:tr>
      <w:tr w:rsidR="00755903" w:rsidRPr="00D4587F" w14:paraId="3DEC7934" w14:textId="77777777" w:rsidTr="00755903">
        <w:trPr>
          <w:trHeight w:val="977"/>
        </w:trPr>
        <w:tc>
          <w:tcPr>
            <w:tcW w:w="5812" w:type="dxa"/>
            <w:vAlign w:val="center"/>
          </w:tcPr>
          <w:p w14:paraId="0758AB02" w14:textId="77777777" w:rsidR="00755903" w:rsidRPr="00D22B6B" w:rsidRDefault="00755903" w:rsidP="00755903">
            <w:pPr>
              <w:jc w:val="both"/>
              <w:rPr>
                <w:color w:val="000000"/>
                <w:sz w:val="20"/>
                <w:szCs w:val="20"/>
              </w:rPr>
            </w:pPr>
            <w:r w:rsidRPr="00D22B6B">
              <w:rPr>
                <w:color w:val="000000"/>
                <w:sz w:val="20"/>
                <w:szCs w:val="20"/>
              </w:rPr>
              <w:t>1.</w:t>
            </w:r>
            <w:r>
              <w:rPr>
                <w:color w:val="000000"/>
                <w:sz w:val="20"/>
                <w:szCs w:val="20"/>
              </w:rPr>
              <w:t>4</w:t>
            </w:r>
            <w:r w:rsidRPr="00D22B6B">
              <w:rPr>
                <w:color w:val="000000"/>
                <w:sz w:val="20"/>
                <w:szCs w:val="20"/>
              </w:rPr>
              <w:t>. Проверка и текущий ремонт вентканалов и дымоходов (ежегодная проверка вентканалов</w:t>
            </w:r>
            <w:r>
              <w:rPr>
                <w:color w:val="000000"/>
                <w:sz w:val="20"/>
                <w:szCs w:val="20"/>
              </w:rPr>
              <w:t xml:space="preserve"> и дымоходов</w:t>
            </w:r>
            <w:r w:rsidRPr="00D22B6B">
              <w:rPr>
                <w:color w:val="000000"/>
                <w:sz w:val="20"/>
                <w:szCs w:val="20"/>
              </w:rPr>
              <w:t xml:space="preserve"> специализированной организацией согласно договор</w:t>
            </w:r>
            <w:r>
              <w:rPr>
                <w:color w:val="000000"/>
                <w:sz w:val="20"/>
                <w:szCs w:val="20"/>
              </w:rPr>
              <w:t>у</w:t>
            </w:r>
            <w:r w:rsidRPr="00D22B6B">
              <w:rPr>
                <w:color w:val="000000"/>
                <w:sz w:val="20"/>
                <w:szCs w:val="20"/>
              </w:rPr>
              <w:t>)</w:t>
            </w:r>
          </w:p>
        </w:tc>
        <w:tc>
          <w:tcPr>
            <w:tcW w:w="1805" w:type="dxa"/>
            <w:vAlign w:val="center"/>
          </w:tcPr>
          <w:p w14:paraId="6FA513F6" w14:textId="77777777" w:rsidR="00755903" w:rsidRPr="00264D18" w:rsidRDefault="00755903" w:rsidP="00755903">
            <w:pPr>
              <w:jc w:val="center"/>
              <w:rPr>
                <w:bCs/>
                <w:color w:val="000000"/>
                <w:sz w:val="20"/>
                <w:szCs w:val="20"/>
              </w:rPr>
            </w:pPr>
            <w:r>
              <w:rPr>
                <w:bCs/>
                <w:color w:val="000000"/>
                <w:sz w:val="20"/>
                <w:szCs w:val="20"/>
              </w:rPr>
              <w:t>1</w:t>
            </w:r>
            <w:r w:rsidRPr="00264D18">
              <w:rPr>
                <w:bCs/>
                <w:color w:val="000000"/>
                <w:sz w:val="20"/>
                <w:szCs w:val="20"/>
              </w:rPr>
              <w:t xml:space="preserve"> раз в год и ремонт по мере необходимости</w:t>
            </w:r>
          </w:p>
        </w:tc>
        <w:tc>
          <w:tcPr>
            <w:tcW w:w="1463" w:type="dxa"/>
            <w:vAlign w:val="center"/>
          </w:tcPr>
          <w:p w14:paraId="2AFBB2F7" w14:textId="77777777" w:rsidR="00755903" w:rsidRPr="0093326A" w:rsidRDefault="00755903" w:rsidP="00755903">
            <w:pPr>
              <w:jc w:val="center"/>
              <w:rPr>
                <w:color w:val="000000"/>
              </w:rPr>
            </w:pPr>
            <w:r>
              <w:rPr>
                <w:rFonts w:ascii="Calibri" w:hAnsi="Calibri" w:cs="Calibri"/>
                <w:color w:val="000000"/>
              </w:rPr>
              <w:t>1418,197</w:t>
            </w:r>
          </w:p>
        </w:tc>
        <w:tc>
          <w:tcPr>
            <w:tcW w:w="1337" w:type="dxa"/>
            <w:vAlign w:val="center"/>
          </w:tcPr>
          <w:p w14:paraId="150D651B" w14:textId="77777777" w:rsidR="00755903" w:rsidRPr="0093326A" w:rsidRDefault="00755903" w:rsidP="00755903">
            <w:pPr>
              <w:jc w:val="center"/>
              <w:rPr>
                <w:color w:val="000000"/>
              </w:rPr>
            </w:pPr>
            <w:r>
              <w:rPr>
                <w:rFonts w:ascii="Calibri" w:hAnsi="Calibri" w:cs="Calibri"/>
                <w:color w:val="000000"/>
              </w:rPr>
              <w:t>0,70</w:t>
            </w:r>
          </w:p>
        </w:tc>
      </w:tr>
      <w:tr w:rsidR="00755903" w:rsidRPr="00D4587F" w14:paraId="55DF7E53" w14:textId="77777777" w:rsidTr="00755903">
        <w:trPr>
          <w:trHeight w:val="316"/>
        </w:trPr>
        <w:tc>
          <w:tcPr>
            <w:tcW w:w="5812" w:type="dxa"/>
            <w:vAlign w:val="center"/>
          </w:tcPr>
          <w:p w14:paraId="33F282CD" w14:textId="77777777" w:rsidR="00755903" w:rsidRPr="00D22B6B" w:rsidRDefault="00755903" w:rsidP="00755903">
            <w:pPr>
              <w:jc w:val="both"/>
              <w:rPr>
                <w:bCs/>
                <w:color w:val="000000"/>
                <w:sz w:val="20"/>
                <w:szCs w:val="20"/>
              </w:rPr>
            </w:pPr>
            <w:r w:rsidRPr="0093326A">
              <w:rPr>
                <w:b/>
                <w:color w:val="000000"/>
              </w:rPr>
              <w:t>2. Содержание и текущий ремонт внутридомового инженерного оборудования</w:t>
            </w:r>
            <w:r w:rsidRPr="00D22B6B">
              <w:rPr>
                <w:bCs/>
                <w:color w:val="000000"/>
                <w:sz w:val="20"/>
                <w:szCs w:val="20"/>
              </w:rPr>
              <w:t xml:space="preserve"> (общих коммуникаций, технических устройств)</w:t>
            </w:r>
            <w:r>
              <w:rPr>
                <w:color w:val="000000"/>
                <w:sz w:val="20"/>
                <w:szCs w:val="20"/>
              </w:rPr>
              <w:t>:</w:t>
            </w:r>
            <w:r w:rsidRPr="00D22B6B">
              <w:rPr>
                <w:color w:val="000000"/>
                <w:sz w:val="20"/>
                <w:szCs w:val="20"/>
              </w:rPr>
              <w:t xml:space="preserve"> </w:t>
            </w:r>
            <w:r>
              <w:rPr>
                <w:color w:val="000000"/>
                <w:sz w:val="20"/>
                <w:szCs w:val="20"/>
              </w:rPr>
              <w:t>п</w:t>
            </w:r>
            <w:r w:rsidRPr="00D22B6B">
              <w:rPr>
                <w:color w:val="000000"/>
                <w:sz w:val="20"/>
                <w:szCs w:val="20"/>
              </w:rPr>
              <w:t xml:space="preserve">рофилактические осмотры водопровода, канализации, ремонт и замена запорной и регулировочной арматуры (задвижек, кранов, вентилей и т.д.), относящихся к общим инженерным коммуникациям. Устранение засоров канализационной системы, относящейся к общему имуществу дома. </w:t>
            </w:r>
          </w:p>
        </w:tc>
        <w:tc>
          <w:tcPr>
            <w:tcW w:w="1805" w:type="dxa"/>
            <w:vAlign w:val="center"/>
          </w:tcPr>
          <w:p w14:paraId="7990D42D" w14:textId="77777777" w:rsidR="00755903" w:rsidRPr="00264D18" w:rsidRDefault="00755903" w:rsidP="00755903">
            <w:pPr>
              <w:jc w:val="center"/>
              <w:rPr>
                <w:bCs/>
                <w:color w:val="000000"/>
                <w:sz w:val="20"/>
                <w:szCs w:val="20"/>
              </w:rPr>
            </w:pPr>
            <w:r w:rsidRPr="00264D18">
              <w:rPr>
                <w:bCs/>
                <w:color w:val="000000"/>
                <w:sz w:val="20"/>
                <w:szCs w:val="20"/>
              </w:rPr>
              <w:t>Осмотр не реже 2 раз в год и ремонт по мере необходимости</w:t>
            </w:r>
          </w:p>
        </w:tc>
        <w:tc>
          <w:tcPr>
            <w:tcW w:w="1463" w:type="dxa"/>
            <w:vAlign w:val="center"/>
          </w:tcPr>
          <w:p w14:paraId="4428BD28" w14:textId="77777777" w:rsidR="00755903" w:rsidRPr="00B6718D" w:rsidRDefault="00755903" w:rsidP="00755903">
            <w:pPr>
              <w:jc w:val="center"/>
              <w:rPr>
                <w:b/>
                <w:bCs/>
                <w:color w:val="000000"/>
              </w:rPr>
            </w:pPr>
            <w:r w:rsidRPr="00B6718D">
              <w:rPr>
                <w:rFonts w:ascii="Calibri" w:hAnsi="Calibri" w:cs="Calibri"/>
                <w:b/>
                <w:bCs/>
                <w:color w:val="000000"/>
              </w:rPr>
              <w:t>14719,91</w:t>
            </w:r>
          </w:p>
        </w:tc>
        <w:tc>
          <w:tcPr>
            <w:tcW w:w="1337" w:type="dxa"/>
            <w:vAlign w:val="center"/>
          </w:tcPr>
          <w:p w14:paraId="69ED7647" w14:textId="77777777" w:rsidR="00755903" w:rsidRPr="00B6718D" w:rsidRDefault="00755903" w:rsidP="00755903">
            <w:pPr>
              <w:jc w:val="center"/>
              <w:rPr>
                <w:b/>
                <w:bCs/>
                <w:color w:val="000000"/>
              </w:rPr>
            </w:pPr>
            <w:r w:rsidRPr="00B6718D">
              <w:rPr>
                <w:rFonts w:ascii="Calibri" w:hAnsi="Calibri" w:cs="Calibri"/>
                <w:b/>
                <w:bCs/>
                <w:color w:val="000000"/>
              </w:rPr>
              <w:t>7,28</w:t>
            </w:r>
          </w:p>
        </w:tc>
      </w:tr>
      <w:tr w:rsidR="00755903" w:rsidRPr="00D4587F" w14:paraId="3F7DC3AA" w14:textId="77777777" w:rsidTr="00755903">
        <w:trPr>
          <w:trHeight w:val="547"/>
        </w:trPr>
        <w:tc>
          <w:tcPr>
            <w:tcW w:w="5812" w:type="dxa"/>
            <w:vAlign w:val="center"/>
          </w:tcPr>
          <w:p w14:paraId="79FE0BA4" w14:textId="77777777" w:rsidR="00755903" w:rsidRPr="00D22B6B" w:rsidRDefault="00755903" w:rsidP="00755903">
            <w:pPr>
              <w:jc w:val="both"/>
              <w:rPr>
                <w:sz w:val="20"/>
                <w:szCs w:val="20"/>
              </w:rPr>
            </w:pPr>
            <w:r w:rsidRPr="00D22B6B">
              <w:rPr>
                <w:color w:val="000000"/>
                <w:sz w:val="20"/>
                <w:szCs w:val="20"/>
              </w:rPr>
              <w:t xml:space="preserve">2.1. Проведение технических осмотров и устранение незначительных неисправностей в системе водоотведения (подчеканка раструбов канализационных труб, замена участков труб, снятие и установка крышек канализационной ревизии с заменой прокладок (по необходимости), очистка канализационной сети от стояка до колодца (лежак) по заявкам, осмотр канализации при поступлении заявок) </w:t>
            </w:r>
          </w:p>
        </w:tc>
        <w:tc>
          <w:tcPr>
            <w:tcW w:w="1805" w:type="dxa"/>
            <w:vAlign w:val="center"/>
          </w:tcPr>
          <w:p w14:paraId="22119C73" w14:textId="77777777" w:rsidR="00755903" w:rsidRPr="00264D18" w:rsidRDefault="00755903" w:rsidP="00755903">
            <w:pPr>
              <w:jc w:val="center"/>
              <w:rPr>
                <w:bCs/>
                <w:sz w:val="20"/>
                <w:szCs w:val="20"/>
              </w:rPr>
            </w:pPr>
            <w:r w:rsidRPr="00264D18">
              <w:rPr>
                <w:bCs/>
                <w:sz w:val="20"/>
                <w:szCs w:val="20"/>
              </w:rPr>
              <w:t>Осмотр не реже 2 раз в год и ремонт по мере необходимости</w:t>
            </w:r>
          </w:p>
        </w:tc>
        <w:tc>
          <w:tcPr>
            <w:tcW w:w="1463" w:type="dxa"/>
            <w:vAlign w:val="center"/>
          </w:tcPr>
          <w:p w14:paraId="18ABA3A6" w14:textId="77777777" w:rsidR="00755903" w:rsidRPr="0093326A" w:rsidRDefault="00755903" w:rsidP="00755903">
            <w:pPr>
              <w:jc w:val="center"/>
            </w:pPr>
            <w:r>
              <w:rPr>
                <w:rFonts w:ascii="Calibri" w:hAnsi="Calibri" w:cs="Calibri"/>
                <w:color w:val="000000"/>
              </w:rPr>
              <w:t>7702,277</w:t>
            </w:r>
          </w:p>
        </w:tc>
        <w:tc>
          <w:tcPr>
            <w:tcW w:w="1337" w:type="dxa"/>
            <w:vAlign w:val="center"/>
          </w:tcPr>
          <w:p w14:paraId="0BB1CFCE" w14:textId="77777777" w:rsidR="00755903" w:rsidRPr="0093326A" w:rsidRDefault="00755903" w:rsidP="00755903">
            <w:pPr>
              <w:jc w:val="center"/>
            </w:pPr>
            <w:r>
              <w:rPr>
                <w:rFonts w:ascii="Calibri" w:hAnsi="Calibri" w:cs="Calibri"/>
                <w:color w:val="000000"/>
              </w:rPr>
              <w:t>3,82</w:t>
            </w:r>
          </w:p>
        </w:tc>
      </w:tr>
      <w:tr w:rsidR="00755903" w:rsidRPr="00D4587F" w14:paraId="3548A034" w14:textId="77777777" w:rsidTr="00755903">
        <w:trPr>
          <w:trHeight w:val="1281"/>
        </w:trPr>
        <w:tc>
          <w:tcPr>
            <w:tcW w:w="5812" w:type="dxa"/>
            <w:vAlign w:val="center"/>
          </w:tcPr>
          <w:p w14:paraId="56C82294" w14:textId="77777777" w:rsidR="00755903" w:rsidRPr="00D22B6B" w:rsidRDefault="00755903" w:rsidP="00755903">
            <w:pPr>
              <w:jc w:val="both"/>
              <w:rPr>
                <w:color w:val="000000"/>
                <w:sz w:val="20"/>
                <w:szCs w:val="20"/>
              </w:rPr>
            </w:pPr>
            <w:r w:rsidRPr="00D22B6B">
              <w:rPr>
                <w:color w:val="000000"/>
                <w:sz w:val="20"/>
                <w:szCs w:val="20"/>
              </w:rPr>
              <w:t>2.2. Проведение технических осмотров и устранение незначительных неисправностей в системе холодного водоснабжения (осмотр системы холодного водоснабжения при поступлении заявок, смена отдельных участков трубопровода, смена запорной арматуры)</w:t>
            </w:r>
          </w:p>
        </w:tc>
        <w:tc>
          <w:tcPr>
            <w:tcW w:w="1805" w:type="dxa"/>
            <w:vAlign w:val="center"/>
          </w:tcPr>
          <w:p w14:paraId="56E36F17" w14:textId="77777777" w:rsidR="00755903" w:rsidRPr="00264D18" w:rsidRDefault="00755903" w:rsidP="00755903">
            <w:pPr>
              <w:jc w:val="center"/>
              <w:rPr>
                <w:bCs/>
                <w:color w:val="000000"/>
                <w:sz w:val="20"/>
                <w:szCs w:val="20"/>
              </w:rPr>
            </w:pPr>
            <w:r w:rsidRPr="00264D18">
              <w:rPr>
                <w:bCs/>
                <w:color w:val="000000"/>
                <w:sz w:val="20"/>
                <w:szCs w:val="20"/>
              </w:rPr>
              <w:t>Осмотр не реже 2 раз в год и ремонт по мере необходимости</w:t>
            </w:r>
          </w:p>
        </w:tc>
        <w:tc>
          <w:tcPr>
            <w:tcW w:w="1463" w:type="dxa"/>
            <w:vAlign w:val="center"/>
          </w:tcPr>
          <w:p w14:paraId="6E29B1B3" w14:textId="77777777" w:rsidR="00755903" w:rsidRPr="0093326A" w:rsidRDefault="00755903" w:rsidP="00755903">
            <w:pPr>
              <w:jc w:val="center"/>
              <w:rPr>
                <w:color w:val="000000"/>
              </w:rPr>
            </w:pPr>
            <w:r>
              <w:rPr>
                <w:rFonts w:ascii="Calibri" w:hAnsi="Calibri" w:cs="Calibri"/>
                <w:color w:val="000000"/>
              </w:rPr>
              <w:t>7017,637</w:t>
            </w:r>
          </w:p>
        </w:tc>
        <w:tc>
          <w:tcPr>
            <w:tcW w:w="1337" w:type="dxa"/>
            <w:vAlign w:val="center"/>
          </w:tcPr>
          <w:p w14:paraId="509312E4" w14:textId="77777777" w:rsidR="00755903" w:rsidRPr="0093326A" w:rsidRDefault="00755903" w:rsidP="00755903">
            <w:pPr>
              <w:jc w:val="center"/>
              <w:rPr>
                <w:color w:val="000000"/>
              </w:rPr>
            </w:pPr>
            <w:r>
              <w:rPr>
                <w:rFonts w:ascii="Calibri" w:hAnsi="Calibri" w:cs="Calibri"/>
                <w:color w:val="000000"/>
              </w:rPr>
              <w:t>3,48</w:t>
            </w:r>
          </w:p>
        </w:tc>
      </w:tr>
      <w:tr w:rsidR="00755903" w:rsidRPr="00D4587F" w14:paraId="0B00C56D" w14:textId="77777777" w:rsidTr="00755903">
        <w:trPr>
          <w:trHeight w:val="1555"/>
        </w:trPr>
        <w:tc>
          <w:tcPr>
            <w:tcW w:w="5812" w:type="dxa"/>
            <w:vAlign w:val="center"/>
          </w:tcPr>
          <w:p w14:paraId="3E36A988" w14:textId="77777777" w:rsidR="00755903" w:rsidRPr="00D22B6B" w:rsidRDefault="00755903" w:rsidP="00755903">
            <w:pPr>
              <w:jc w:val="both"/>
              <w:rPr>
                <w:b/>
                <w:color w:val="000000"/>
                <w:sz w:val="20"/>
                <w:szCs w:val="20"/>
              </w:rPr>
            </w:pPr>
            <w:r w:rsidRPr="0093326A">
              <w:rPr>
                <w:b/>
                <w:bCs/>
                <w:color w:val="000000"/>
              </w:rPr>
              <w:t>3. Содержание и текущий ремонт электроснабжения мест общего пользования</w:t>
            </w:r>
            <w:r w:rsidRPr="00D22B6B">
              <w:rPr>
                <w:b/>
                <w:color w:val="000000"/>
                <w:sz w:val="20"/>
                <w:szCs w:val="20"/>
              </w:rPr>
              <w:t xml:space="preserve"> </w:t>
            </w:r>
            <w:r w:rsidRPr="00D22B6B">
              <w:rPr>
                <w:bCs/>
                <w:color w:val="000000"/>
                <w:sz w:val="20"/>
                <w:szCs w:val="20"/>
              </w:rPr>
              <w:t>(осмотр электротехнических устройств (весенний, осенний осмотр);</w:t>
            </w:r>
            <w:r w:rsidRPr="00D22B6B">
              <w:rPr>
                <w:color w:val="000000"/>
                <w:sz w:val="20"/>
                <w:szCs w:val="20"/>
              </w:rPr>
              <w:t xml:space="preserve"> выполнение мероприятий по очистке от пыли, грязи вводных устройств, замена отдельных участков электропроводки, проведение ежегодных замеров сопротивления специализированной организацией согласно договор</w:t>
            </w:r>
            <w:r>
              <w:rPr>
                <w:color w:val="000000"/>
                <w:sz w:val="20"/>
                <w:szCs w:val="20"/>
              </w:rPr>
              <w:t>у</w:t>
            </w:r>
            <w:r w:rsidRPr="00D22B6B">
              <w:rPr>
                <w:color w:val="000000"/>
                <w:sz w:val="20"/>
                <w:szCs w:val="20"/>
              </w:rPr>
              <w:t>)</w:t>
            </w:r>
          </w:p>
        </w:tc>
        <w:tc>
          <w:tcPr>
            <w:tcW w:w="1805" w:type="dxa"/>
            <w:vAlign w:val="center"/>
          </w:tcPr>
          <w:p w14:paraId="52129A8D" w14:textId="77777777" w:rsidR="00755903" w:rsidRPr="00264D18" w:rsidRDefault="00755903" w:rsidP="00755903">
            <w:pPr>
              <w:jc w:val="center"/>
              <w:rPr>
                <w:bCs/>
                <w:color w:val="000000"/>
                <w:sz w:val="20"/>
                <w:szCs w:val="20"/>
              </w:rPr>
            </w:pPr>
            <w:r w:rsidRPr="00264D18">
              <w:rPr>
                <w:bCs/>
                <w:color w:val="000000"/>
                <w:sz w:val="20"/>
                <w:szCs w:val="20"/>
              </w:rPr>
              <w:t>Осмотр не реже 2 раз в год и ремонт по мере необходимости</w:t>
            </w:r>
          </w:p>
        </w:tc>
        <w:tc>
          <w:tcPr>
            <w:tcW w:w="1463" w:type="dxa"/>
            <w:vAlign w:val="center"/>
          </w:tcPr>
          <w:p w14:paraId="2EBFEC64" w14:textId="77777777" w:rsidR="00755903" w:rsidRPr="00B6718D" w:rsidRDefault="00755903" w:rsidP="00755903">
            <w:pPr>
              <w:jc w:val="center"/>
              <w:rPr>
                <w:b/>
                <w:bCs/>
                <w:color w:val="000000"/>
              </w:rPr>
            </w:pPr>
            <w:r w:rsidRPr="00B6718D">
              <w:rPr>
                <w:rFonts w:ascii="Calibri" w:hAnsi="Calibri" w:cs="Calibri"/>
                <w:b/>
                <w:bCs/>
                <w:color w:val="000000"/>
              </w:rPr>
              <w:t>7506,664</w:t>
            </w:r>
          </w:p>
        </w:tc>
        <w:tc>
          <w:tcPr>
            <w:tcW w:w="1337" w:type="dxa"/>
            <w:vAlign w:val="center"/>
          </w:tcPr>
          <w:p w14:paraId="13DC71A7" w14:textId="77777777" w:rsidR="00755903" w:rsidRPr="00B6718D" w:rsidRDefault="00755903" w:rsidP="00755903">
            <w:pPr>
              <w:jc w:val="center"/>
              <w:rPr>
                <w:b/>
                <w:bCs/>
                <w:color w:val="000000"/>
              </w:rPr>
            </w:pPr>
            <w:r w:rsidRPr="00B6718D">
              <w:rPr>
                <w:rFonts w:ascii="Calibri" w:hAnsi="Calibri" w:cs="Calibri"/>
                <w:b/>
                <w:bCs/>
                <w:color w:val="000000"/>
              </w:rPr>
              <w:t>3,72</w:t>
            </w:r>
          </w:p>
        </w:tc>
      </w:tr>
      <w:tr w:rsidR="00755903" w:rsidRPr="00D4587F" w14:paraId="5E4C5B48" w14:textId="77777777" w:rsidTr="00755903">
        <w:trPr>
          <w:trHeight w:val="1676"/>
        </w:trPr>
        <w:tc>
          <w:tcPr>
            <w:tcW w:w="5812" w:type="dxa"/>
            <w:vAlign w:val="center"/>
          </w:tcPr>
          <w:p w14:paraId="37A28B17" w14:textId="77777777" w:rsidR="00755903" w:rsidRPr="00D22B6B" w:rsidRDefault="00755903" w:rsidP="00755903">
            <w:pPr>
              <w:jc w:val="both"/>
              <w:rPr>
                <w:b/>
                <w:color w:val="000000"/>
                <w:sz w:val="20"/>
                <w:szCs w:val="20"/>
              </w:rPr>
            </w:pPr>
            <w:r w:rsidRPr="0093326A">
              <w:rPr>
                <w:b/>
                <w:color w:val="000000"/>
              </w:rPr>
              <w:t>4. Аварийное обслуживание</w:t>
            </w:r>
            <w:r w:rsidRPr="00D22B6B">
              <w:rPr>
                <w:color w:val="000000"/>
                <w:sz w:val="20"/>
                <w:szCs w:val="20"/>
              </w:rPr>
              <w:t xml:space="preserve"> (ремонт, замена запорной арматуры сгонов на трубопроводе: водопровод, канализация;</w:t>
            </w:r>
            <w:r>
              <w:t xml:space="preserve"> </w:t>
            </w:r>
            <w:r w:rsidRPr="00C3614B">
              <w:rPr>
                <w:color w:val="000000"/>
                <w:sz w:val="20"/>
                <w:szCs w:val="20"/>
              </w:rPr>
              <w:t>ремонт и замена аварийно-поврежденной запорной арматуры, ликвидация течи путем уплотнения соединений труб, арматуры</w:t>
            </w:r>
            <w:r>
              <w:rPr>
                <w:color w:val="000000"/>
                <w:sz w:val="20"/>
                <w:szCs w:val="20"/>
              </w:rPr>
              <w:t>,</w:t>
            </w:r>
            <w:r w:rsidRPr="00C3614B">
              <w:rPr>
                <w:color w:val="000000"/>
                <w:sz w:val="20"/>
                <w:szCs w:val="20"/>
              </w:rPr>
              <w:t xml:space="preserve"> ремонт и замена сгонов на трубопроводе; вскрытие полов, пробивка отверстий и борозд над вскрытыми трубопроводами, отключение стояков на отдельных участках трубопроводов</w:t>
            </w:r>
            <w:r w:rsidRPr="00D22B6B">
              <w:rPr>
                <w:color w:val="000000"/>
                <w:sz w:val="20"/>
                <w:szCs w:val="20"/>
              </w:rPr>
              <w:t xml:space="preserve"> </w:t>
            </w:r>
          </w:p>
        </w:tc>
        <w:tc>
          <w:tcPr>
            <w:tcW w:w="1805" w:type="dxa"/>
            <w:vAlign w:val="center"/>
          </w:tcPr>
          <w:p w14:paraId="71BEB670" w14:textId="77777777" w:rsidR="00755903" w:rsidRPr="00264D18" w:rsidRDefault="00755903" w:rsidP="00755903">
            <w:pPr>
              <w:jc w:val="center"/>
              <w:rPr>
                <w:bCs/>
                <w:color w:val="000000"/>
                <w:sz w:val="20"/>
                <w:szCs w:val="20"/>
              </w:rPr>
            </w:pPr>
            <w:r>
              <w:rPr>
                <w:bCs/>
                <w:color w:val="000000"/>
                <w:sz w:val="20"/>
                <w:szCs w:val="20"/>
              </w:rPr>
              <w:t>Ежесуточное</w:t>
            </w:r>
          </w:p>
        </w:tc>
        <w:tc>
          <w:tcPr>
            <w:tcW w:w="1463" w:type="dxa"/>
            <w:vAlign w:val="center"/>
          </w:tcPr>
          <w:p w14:paraId="3C69D2A9" w14:textId="77777777" w:rsidR="00755903" w:rsidRPr="00B6718D" w:rsidRDefault="00755903" w:rsidP="00755903">
            <w:pPr>
              <w:jc w:val="center"/>
              <w:rPr>
                <w:b/>
                <w:bCs/>
                <w:color w:val="000000"/>
              </w:rPr>
            </w:pPr>
            <w:r w:rsidRPr="00B6718D">
              <w:rPr>
                <w:rFonts w:ascii="Calibri" w:hAnsi="Calibri" w:cs="Calibri"/>
                <w:b/>
                <w:bCs/>
                <w:color w:val="000000"/>
              </w:rPr>
              <w:t>8973,767</w:t>
            </w:r>
          </w:p>
        </w:tc>
        <w:tc>
          <w:tcPr>
            <w:tcW w:w="1337" w:type="dxa"/>
            <w:vAlign w:val="center"/>
          </w:tcPr>
          <w:p w14:paraId="42C36D7E" w14:textId="77777777" w:rsidR="00755903" w:rsidRPr="00B6718D" w:rsidRDefault="00755903" w:rsidP="00755903">
            <w:pPr>
              <w:jc w:val="center"/>
              <w:rPr>
                <w:b/>
                <w:bCs/>
                <w:color w:val="000000"/>
              </w:rPr>
            </w:pPr>
            <w:r w:rsidRPr="00B6718D">
              <w:rPr>
                <w:rFonts w:ascii="Calibri" w:hAnsi="Calibri" w:cs="Calibri"/>
                <w:b/>
                <w:bCs/>
                <w:color w:val="000000"/>
              </w:rPr>
              <w:t>4,44</w:t>
            </w:r>
          </w:p>
        </w:tc>
      </w:tr>
      <w:tr w:rsidR="00755903" w:rsidRPr="00D4587F" w14:paraId="436CD907" w14:textId="77777777" w:rsidTr="00755903">
        <w:trPr>
          <w:trHeight w:val="94"/>
        </w:trPr>
        <w:tc>
          <w:tcPr>
            <w:tcW w:w="5812" w:type="dxa"/>
            <w:vAlign w:val="center"/>
          </w:tcPr>
          <w:p w14:paraId="3256B133" w14:textId="77777777" w:rsidR="00755903" w:rsidRPr="00D22B6B" w:rsidRDefault="00755903" w:rsidP="00755903">
            <w:pPr>
              <w:jc w:val="both"/>
              <w:rPr>
                <w:color w:val="000000"/>
                <w:sz w:val="20"/>
                <w:szCs w:val="20"/>
              </w:rPr>
            </w:pPr>
            <w:r w:rsidRPr="0093326A">
              <w:rPr>
                <w:b/>
                <w:color w:val="000000"/>
              </w:rPr>
              <w:t>5. Биллинговое обслуживание</w:t>
            </w:r>
            <w:r w:rsidRPr="00D22B6B">
              <w:rPr>
                <w:color w:val="000000"/>
                <w:sz w:val="20"/>
                <w:szCs w:val="20"/>
              </w:rPr>
              <w:t xml:space="preserve"> (начисление квартплаты, </w:t>
            </w:r>
            <w:r w:rsidRPr="00D22B6B">
              <w:rPr>
                <w:color w:val="000000"/>
                <w:sz w:val="20"/>
                <w:szCs w:val="20"/>
              </w:rPr>
              <w:lastRenderedPageBreak/>
              <w:t>сбор денежных средств с населения, оплата банковских услуг)</w:t>
            </w:r>
          </w:p>
        </w:tc>
        <w:tc>
          <w:tcPr>
            <w:tcW w:w="1805" w:type="dxa"/>
            <w:vAlign w:val="center"/>
          </w:tcPr>
          <w:p w14:paraId="42D8B56A" w14:textId="77777777" w:rsidR="00755903" w:rsidRPr="00264D18" w:rsidRDefault="00755903" w:rsidP="00755903">
            <w:pPr>
              <w:jc w:val="center"/>
              <w:rPr>
                <w:bCs/>
                <w:color w:val="000000"/>
                <w:sz w:val="20"/>
                <w:szCs w:val="20"/>
              </w:rPr>
            </w:pPr>
            <w:r w:rsidRPr="00264D18">
              <w:rPr>
                <w:bCs/>
                <w:color w:val="000000"/>
                <w:sz w:val="20"/>
                <w:szCs w:val="20"/>
              </w:rPr>
              <w:lastRenderedPageBreak/>
              <w:t xml:space="preserve">Постоянно, в течении срока </w:t>
            </w:r>
            <w:r w:rsidRPr="00264D18">
              <w:rPr>
                <w:bCs/>
                <w:color w:val="000000"/>
                <w:sz w:val="20"/>
                <w:szCs w:val="20"/>
              </w:rPr>
              <w:lastRenderedPageBreak/>
              <w:t>действия договора</w:t>
            </w:r>
          </w:p>
        </w:tc>
        <w:tc>
          <w:tcPr>
            <w:tcW w:w="1463" w:type="dxa"/>
            <w:vAlign w:val="center"/>
          </w:tcPr>
          <w:p w14:paraId="0EB46CB7" w14:textId="77777777" w:rsidR="00755903" w:rsidRPr="00B6718D" w:rsidRDefault="00755903" w:rsidP="00755903">
            <w:pPr>
              <w:jc w:val="center"/>
              <w:rPr>
                <w:b/>
                <w:bCs/>
                <w:color w:val="000000"/>
              </w:rPr>
            </w:pPr>
            <w:r w:rsidRPr="00B6718D">
              <w:rPr>
                <w:rFonts w:ascii="Calibri" w:hAnsi="Calibri" w:cs="Calibri"/>
                <w:b/>
                <w:bCs/>
                <w:color w:val="000000"/>
              </w:rPr>
              <w:lastRenderedPageBreak/>
              <w:t>4303,486</w:t>
            </w:r>
          </w:p>
        </w:tc>
        <w:tc>
          <w:tcPr>
            <w:tcW w:w="1337" w:type="dxa"/>
            <w:vAlign w:val="center"/>
          </w:tcPr>
          <w:p w14:paraId="3ABB6DB7" w14:textId="77777777" w:rsidR="00755903" w:rsidRPr="00B6718D" w:rsidRDefault="00755903" w:rsidP="00755903">
            <w:pPr>
              <w:jc w:val="center"/>
              <w:rPr>
                <w:b/>
                <w:bCs/>
                <w:color w:val="000000"/>
              </w:rPr>
            </w:pPr>
            <w:r w:rsidRPr="00B6718D">
              <w:rPr>
                <w:rFonts w:ascii="Calibri" w:hAnsi="Calibri" w:cs="Calibri"/>
                <w:b/>
                <w:bCs/>
                <w:color w:val="000000"/>
              </w:rPr>
              <w:t>2,13</w:t>
            </w:r>
          </w:p>
        </w:tc>
      </w:tr>
      <w:tr w:rsidR="00755903" w:rsidRPr="00D4587F" w14:paraId="1754F7C8" w14:textId="77777777" w:rsidTr="00755903">
        <w:trPr>
          <w:trHeight w:val="2405"/>
        </w:trPr>
        <w:tc>
          <w:tcPr>
            <w:tcW w:w="5812" w:type="dxa"/>
            <w:vAlign w:val="center"/>
          </w:tcPr>
          <w:p w14:paraId="41CEA953" w14:textId="77777777" w:rsidR="00755903" w:rsidRPr="00D22B6B" w:rsidRDefault="00755903" w:rsidP="00755903">
            <w:pPr>
              <w:jc w:val="both"/>
              <w:rPr>
                <w:color w:val="000000"/>
                <w:sz w:val="20"/>
                <w:szCs w:val="20"/>
              </w:rPr>
            </w:pPr>
            <w:r w:rsidRPr="00643015">
              <w:rPr>
                <w:b/>
                <w:color w:val="000000"/>
              </w:rPr>
              <w:lastRenderedPageBreak/>
              <w:t>6. Расходы на управление</w:t>
            </w:r>
            <w:r w:rsidRPr="00D22B6B">
              <w:rPr>
                <w:color w:val="000000"/>
                <w:sz w:val="20"/>
                <w:szCs w:val="20"/>
              </w:rPr>
              <w:t xml:space="preserve"> (осуществление планового надзора за техническим состоянием жилого дома, обеспечение их содержания и ремонта; организация работ по обследованию объектов с целью определения их технической готовности к эксплуатации (в т.ч. сезонной), необходимости проведения текущего и капитального ремонта; планирование работ по содержанию и ремонту домов; осуществление систематического контроля над качеством услуг; ведение технической документации на жилые дома; работа с населением, в том числе рассмотрение обращений жалоб по качеству обслуживания;  )</w:t>
            </w:r>
          </w:p>
        </w:tc>
        <w:tc>
          <w:tcPr>
            <w:tcW w:w="1805" w:type="dxa"/>
            <w:vAlign w:val="center"/>
          </w:tcPr>
          <w:p w14:paraId="3042AF71" w14:textId="77777777" w:rsidR="00755903" w:rsidRPr="00264D18" w:rsidRDefault="00755903" w:rsidP="00755903">
            <w:pPr>
              <w:jc w:val="center"/>
              <w:rPr>
                <w:bCs/>
                <w:color w:val="000000"/>
                <w:sz w:val="20"/>
                <w:szCs w:val="20"/>
              </w:rPr>
            </w:pPr>
            <w:r w:rsidRPr="00264D18">
              <w:rPr>
                <w:bCs/>
                <w:color w:val="000000"/>
                <w:sz w:val="20"/>
                <w:szCs w:val="20"/>
              </w:rPr>
              <w:t>Постоянно, в течении срока действия договора</w:t>
            </w:r>
          </w:p>
        </w:tc>
        <w:tc>
          <w:tcPr>
            <w:tcW w:w="1463" w:type="dxa"/>
            <w:vAlign w:val="center"/>
          </w:tcPr>
          <w:p w14:paraId="0951572C" w14:textId="77777777" w:rsidR="00755903" w:rsidRPr="00B6718D" w:rsidRDefault="00755903" w:rsidP="00755903">
            <w:pPr>
              <w:jc w:val="center"/>
              <w:rPr>
                <w:b/>
                <w:bCs/>
                <w:color w:val="000000"/>
              </w:rPr>
            </w:pPr>
            <w:r w:rsidRPr="00B6718D">
              <w:rPr>
                <w:rFonts w:ascii="Calibri" w:hAnsi="Calibri" w:cs="Calibri"/>
                <w:b/>
                <w:bCs/>
                <w:color w:val="000000"/>
              </w:rPr>
              <w:t>2445,168</w:t>
            </w:r>
          </w:p>
        </w:tc>
        <w:tc>
          <w:tcPr>
            <w:tcW w:w="1337" w:type="dxa"/>
            <w:vAlign w:val="center"/>
          </w:tcPr>
          <w:p w14:paraId="1089F3A7" w14:textId="77777777" w:rsidR="00755903" w:rsidRPr="00B6718D" w:rsidRDefault="00755903" w:rsidP="00755903">
            <w:pPr>
              <w:jc w:val="center"/>
              <w:rPr>
                <w:b/>
                <w:bCs/>
                <w:color w:val="000000"/>
              </w:rPr>
            </w:pPr>
            <w:r w:rsidRPr="00B6718D">
              <w:rPr>
                <w:rFonts w:ascii="Calibri" w:hAnsi="Calibri" w:cs="Calibri"/>
                <w:b/>
                <w:bCs/>
                <w:color w:val="000000"/>
              </w:rPr>
              <w:t>1,21</w:t>
            </w:r>
          </w:p>
        </w:tc>
      </w:tr>
      <w:tr w:rsidR="00755903" w:rsidRPr="00D4587F" w14:paraId="361C84F4" w14:textId="77777777" w:rsidTr="00755903">
        <w:trPr>
          <w:trHeight w:val="94"/>
        </w:trPr>
        <w:tc>
          <w:tcPr>
            <w:tcW w:w="5812" w:type="dxa"/>
            <w:vAlign w:val="center"/>
          </w:tcPr>
          <w:p w14:paraId="31B26A48" w14:textId="77777777" w:rsidR="00755903" w:rsidRPr="00D22B6B" w:rsidRDefault="00755903" w:rsidP="00755903">
            <w:pPr>
              <w:jc w:val="both"/>
              <w:rPr>
                <w:color w:val="000000"/>
                <w:sz w:val="20"/>
                <w:szCs w:val="20"/>
              </w:rPr>
            </w:pPr>
            <w:r w:rsidRPr="00643015">
              <w:rPr>
                <w:b/>
                <w:color w:val="000000"/>
              </w:rPr>
              <w:t>7. Ведение регистрационного учета населения</w:t>
            </w:r>
            <w:r w:rsidRPr="00D22B6B">
              <w:rPr>
                <w:bCs/>
                <w:color w:val="000000"/>
                <w:sz w:val="20"/>
                <w:szCs w:val="20"/>
              </w:rPr>
              <w:t xml:space="preserve"> (организация работы паспортного стола)</w:t>
            </w:r>
          </w:p>
        </w:tc>
        <w:tc>
          <w:tcPr>
            <w:tcW w:w="1805" w:type="dxa"/>
            <w:vAlign w:val="center"/>
          </w:tcPr>
          <w:p w14:paraId="24A40F98" w14:textId="77777777" w:rsidR="00755903" w:rsidRPr="00264D18" w:rsidRDefault="00755903" w:rsidP="00755903">
            <w:pPr>
              <w:jc w:val="center"/>
              <w:rPr>
                <w:bCs/>
                <w:color w:val="000000"/>
                <w:sz w:val="20"/>
                <w:szCs w:val="20"/>
              </w:rPr>
            </w:pPr>
            <w:r w:rsidRPr="00264D18">
              <w:rPr>
                <w:bCs/>
                <w:color w:val="000000"/>
                <w:sz w:val="20"/>
                <w:szCs w:val="20"/>
              </w:rPr>
              <w:t>Постоянно, в течении срока действия договора</w:t>
            </w:r>
          </w:p>
        </w:tc>
        <w:tc>
          <w:tcPr>
            <w:tcW w:w="1463" w:type="dxa"/>
            <w:vAlign w:val="center"/>
          </w:tcPr>
          <w:p w14:paraId="44F6FFFA" w14:textId="77777777" w:rsidR="00755903" w:rsidRPr="00B6718D" w:rsidRDefault="00755903" w:rsidP="00755903">
            <w:pPr>
              <w:jc w:val="center"/>
              <w:rPr>
                <w:b/>
                <w:bCs/>
                <w:color w:val="000000"/>
              </w:rPr>
            </w:pPr>
            <w:r w:rsidRPr="00B6718D">
              <w:rPr>
                <w:rFonts w:ascii="Calibri" w:hAnsi="Calibri" w:cs="Calibri"/>
                <w:b/>
                <w:bCs/>
                <w:color w:val="000000"/>
              </w:rPr>
              <w:t>1026,971</w:t>
            </w:r>
          </w:p>
        </w:tc>
        <w:tc>
          <w:tcPr>
            <w:tcW w:w="1337" w:type="dxa"/>
            <w:vAlign w:val="center"/>
          </w:tcPr>
          <w:p w14:paraId="52C6F7C8" w14:textId="77777777" w:rsidR="00755903" w:rsidRPr="00B6718D" w:rsidRDefault="00755903" w:rsidP="00755903">
            <w:pPr>
              <w:jc w:val="center"/>
              <w:rPr>
                <w:b/>
                <w:bCs/>
                <w:color w:val="000000"/>
              </w:rPr>
            </w:pPr>
            <w:r w:rsidRPr="00B6718D">
              <w:rPr>
                <w:rFonts w:ascii="Calibri" w:hAnsi="Calibri" w:cs="Calibri"/>
                <w:b/>
                <w:bCs/>
                <w:color w:val="000000"/>
              </w:rPr>
              <w:t>0,51</w:t>
            </w:r>
          </w:p>
        </w:tc>
      </w:tr>
      <w:tr w:rsidR="00755903" w:rsidRPr="00D4587F" w14:paraId="09C2D624" w14:textId="77777777" w:rsidTr="00755903">
        <w:trPr>
          <w:trHeight w:val="578"/>
        </w:trPr>
        <w:tc>
          <w:tcPr>
            <w:tcW w:w="5812" w:type="dxa"/>
            <w:vAlign w:val="center"/>
          </w:tcPr>
          <w:p w14:paraId="7F25618C" w14:textId="77777777" w:rsidR="00755903" w:rsidRPr="00643015" w:rsidRDefault="00755903" w:rsidP="00755903">
            <w:pPr>
              <w:jc w:val="both"/>
              <w:rPr>
                <w:b/>
              </w:rPr>
            </w:pPr>
            <w:r w:rsidRPr="00643015">
              <w:rPr>
                <w:b/>
                <w:color w:val="000000"/>
              </w:rPr>
              <w:t>8. Расчистка придомовой территории механизированным способом от снега спец. техникой в зимний период</w:t>
            </w:r>
          </w:p>
        </w:tc>
        <w:tc>
          <w:tcPr>
            <w:tcW w:w="1805" w:type="dxa"/>
            <w:vAlign w:val="center"/>
          </w:tcPr>
          <w:p w14:paraId="581C410D" w14:textId="77777777" w:rsidR="00755903" w:rsidRPr="00264D18" w:rsidRDefault="00755903" w:rsidP="00755903">
            <w:pPr>
              <w:jc w:val="center"/>
              <w:rPr>
                <w:bCs/>
                <w:sz w:val="20"/>
                <w:szCs w:val="20"/>
              </w:rPr>
            </w:pPr>
            <w:r w:rsidRPr="00264D18">
              <w:rPr>
                <w:bCs/>
                <w:sz w:val="20"/>
                <w:szCs w:val="20"/>
              </w:rPr>
              <w:t>По мере необходимости</w:t>
            </w:r>
          </w:p>
        </w:tc>
        <w:tc>
          <w:tcPr>
            <w:tcW w:w="1463" w:type="dxa"/>
            <w:vAlign w:val="center"/>
          </w:tcPr>
          <w:p w14:paraId="4EF8800A" w14:textId="77777777" w:rsidR="00755903" w:rsidRPr="00B6718D" w:rsidRDefault="00755903" w:rsidP="00755903">
            <w:pPr>
              <w:jc w:val="center"/>
              <w:rPr>
                <w:b/>
                <w:bCs/>
              </w:rPr>
            </w:pPr>
            <w:r w:rsidRPr="00B6718D">
              <w:rPr>
                <w:rFonts w:ascii="Calibri" w:hAnsi="Calibri" w:cs="Calibri"/>
                <w:b/>
                <w:bCs/>
                <w:color w:val="000000"/>
              </w:rPr>
              <w:t>3203,178</w:t>
            </w:r>
          </w:p>
        </w:tc>
        <w:tc>
          <w:tcPr>
            <w:tcW w:w="1337" w:type="dxa"/>
            <w:vAlign w:val="center"/>
          </w:tcPr>
          <w:p w14:paraId="2E54E430" w14:textId="77777777" w:rsidR="00755903" w:rsidRPr="00B6718D" w:rsidRDefault="00755903" w:rsidP="00755903">
            <w:pPr>
              <w:jc w:val="center"/>
              <w:rPr>
                <w:b/>
                <w:bCs/>
              </w:rPr>
            </w:pPr>
            <w:r w:rsidRPr="00B6718D">
              <w:rPr>
                <w:rFonts w:ascii="Calibri" w:hAnsi="Calibri" w:cs="Calibri"/>
                <w:b/>
                <w:bCs/>
                <w:color w:val="000000"/>
              </w:rPr>
              <w:t>1,58</w:t>
            </w:r>
          </w:p>
        </w:tc>
      </w:tr>
      <w:tr w:rsidR="00755903" w:rsidRPr="00D4587F" w14:paraId="4B42EB26" w14:textId="77777777" w:rsidTr="00755903">
        <w:trPr>
          <w:trHeight w:val="373"/>
        </w:trPr>
        <w:tc>
          <w:tcPr>
            <w:tcW w:w="5812" w:type="dxa"/>
            <w:vAlign w:val="center"/>
          </w:tcPr>
          <w:p w14:paraId="129DC83F" w14:textId="77777777" w:rsidR="00755903" w:rsidRPr="00D22B6B" w:rsidRDefault="00755903" w:rsidP="00755903">
            <w:pPr>
              <w:jc w:val="both"/>
              <w:rPr>
                <w:b/>
                <w:color w:val="000000"/>
                <w:sz w:val="20"/>
                <w:szCs w:val="20"/>
              </w:rPr>
            </w:pPr>
            <w:r>
              <w:rPr>
                <w:b/>
                <w:bCs/>
                <w:color w:val="000000"/>
                <w:sz w:val="20"/>
                <w:szCs w:val="20"/>
              </w:rPr>
              <w:t>ИТОГО</w:t>
            </w:r>
            <w:r w:rsidRPr="00D22B6B">
              <w:rPr>
                <w:b/>
                <w:bCs/>
                <w:color w:val="000000"/>
                <w:sz w:val="20"/>
                <w:szCs w:val="20"/>
              </w:rPr>
              <w:t xml:space="preserve"> </w:t>
            </w:r>
          </w:p>
        </w:tc>
        <w:tc>
          <w:tcPr>
            <w:tcW w:w="1805" w:type="dxa"/>
            <w:vAlign w:val="center"/>
          </w:tcPr>
          <w:p w14:paraId="4A17CFF5" w14:textId="77777777" w:rsidR="00755903" w:rsidRPr="00264D18" w:rsidRDefault="00755903" w:rsidP="00755903">
            <w:pPr>
              <w:jc w:val="center"/>
              <w:rPr>
                <w:bCs/>
                <w:sz w:val="20"/>
                <w:szCs w:val="20"/>
              </w:rPr>
            </w:pPr>
          </w:p>
        </w:tc>
        <w:tc>
          <w:tcPr>
            <w:tcW w:w="1463" w:type="dxa"/>
            <w:vAlign w:val="center"/>
          </w:tcPr>
          <w:p w14:paraId="0E91D741" w14:textId="77777777" w:rsidR="00755903" w:rsidRPr="00B6718D" w:rsidRDefault="00755903" w:rsidP="00755903">
            <w:pPr>
              <w:jc w:val="center"/>
              <w:rPr>
                <w:b/>
                <w:bCs/>
                <w:color w:val="000000"/>
              </w:rPr>
            </w:pPr>
            <w:r w:rsidRPr="00B6718D">
              <w:rPr>
                <w:rFonts w:ascii="Calibri" w:hAnsi="Calibri" w:cs="Calibri"/>
                <w:b/>
                <w:bCs/>
                <w:color w:val="000000"/>
              </w:rPr>
              <w:t>50028,14</w:t>
            </w:r>
          </w:p>
        </w:tc>
        <w:tc>
          <w:tcPr>
            <w:tcW w:w="1337" w:type="dxa"/>
            <w:vAlign w:val="center"/>
          </w:tcPr>
          <w:p w14:paraId="0BFB85A6" w14:textId="77777777" w:rsidR="00755903" w:rsidRPr="00B6718D" w:rsidRDefault="00755903" w:rsidP="00755903">
            <w:pPr>
              <w:jc w:val="center"/>
              <w:rPr>
                <w:b/>
                <w:bCs/>
                <w:color w:val="000000"/>
              </w:rPr>
            </w:pPr>
            <w:r w:rsidRPr="00B6718D">
              <w:rPr>
                <w:rFonts w:ascii="Calibri" w:hAnsi="Calibri" w:cs="Calibri"/>
                <w:b/>
                <w:bCs/>
                <w:color w:val="000000"/>
              </w:rPr>
              <w:t>24,76</w:t>
            </w:r>
          </w:p>
        </w:tc>
      </w:tr>
    </w:tbl>
    <w:p w14:paraId="019DEAE9" w14:textId="1A6694BF" w:rsidR="00755903" w:rsidRDefault="00755903" w:rsidP="00755903">
      <w:pPr>
        <w:snapToGrid w:val="0"/>
        <w:jc w:val="both"/>
      </w:pPr>
      <w:r w:rsidRPr="00587F09">
        <w:t>Примечание</w:t>
      </w:r>
      <w:r>
        <w:t>:</w:t>
      </w:r>
      <w:r w:rsidRPr="00587F09">
        <w:t xml:space="preserve"> Перечень работ и услуг по содержанию и ремонту общего имущества собственников </w:t>
      </w:r>
      <w:r>
        <w:t>п</w:t>
      </w:r>
      <w:r w:rsidRPr="00587F09">
        <w:t>омещений в многоквартирном доме определяется организатором конкурса.</w:t>
      </w:r>
    </w:p>
    <w:p w14:paraId="299EFE82" w14:textId="5750E05E" w:rsidR="00755903" w:rsidRDefault="00755903" w:rsidP="00613445">
      <w:pPr>
        <w:snapToGrid w:val="0"/>
        <w:ind w:left="2832" w:firstLine="708"/>
        <w:jc w:val="right"/>
      </w:pPr>
    </w:p>
    <w:p w14:paraId="54BC4EA3" w14:textId="5721B0E9" w:rsidR="00755903" w:rsidRDefault="00755903" w:rsidP="00613445">
      <w:pPr>
        <w:snapToGrid w:val="0"/>
        <w:ind w:left="2832" w:firstLine="708"/>
        <w:jc w:val="right"/>
      </w:pPr>
    </w:p>
    <w:p w14:paraId="428CB17D" w14:textId="2A81CFE5" w:rsidR="00755903" w:rsidRDefault="00755903" w:rsidP="00613445">
      <w:pPr>
        <w:snapToGrid w:val="0"/>
        <w:ind w:left="2832" w:firstLine="708"/>
        <w:jc w:val="right"/>
      </w:pPr>
    </w:p>
    <w:p w14:paraId="5111429B" w14:textId="1E3519EA" w:rsidR="00755903" w:rsidRDefault="00755903" w:rsidP="00613445">
      <w:pPr>
        <w:snapToGrid w:val="0"/>
        <w:ind w:left="2832" w:firstLine="708"/>
        <w:jc w:val="right"/>
      </w:pPr>
    </w:p>
    <w:p w14:paraId="762FE52B" w14:textId="2677A78C" w:rsidR="00755903" w:rsidRDefault="00755903" w:rsidP="00613445">
      <w:pPr>
        <w:snapToGrid w:val="0"/>
        <w:ind w:left="2832" w:firstLine="708"/>
        <w:jc w:val="right"/>
      </w:pPr>
    </w:p>
    <w:p w14:paraId="57636253" w14:textId="1ABFFA66" w:rsidR="00755903" w:rsidRDefault="00755903" w:rsidP="00613445">
      <w:pPr>
        <w:snapToGrid w:val="0"/>
        <w:ind w:left="2832" w:firstLine="708"/>
        <w:jc w:val="right"/>
      </w:pPr>
    </w:p>
    <w:p w14:paraId="51F5D247" w14:textId="5E90C29C" w:rsidR="00755903" w:rsidRDefault="00755903" w:rsidP="00613445">
      <w:pPr>
        <w:snapToGrid w:val="0"/>
        <w:ind w:left="2832" w:firstLine="708"/>
        <w:jc w:val="right"/>
      </w:pPr>
    </w:p>
    <w:p w14:paraId="7286CC2F" w14:textId="38542E65" w:rsidR="00755903" w:rsidRDefault="00755903" w:rsidP="00613445">
      <w:pPr>
        <w:snapToGrid w:val="0"/>
        <w:ind w:left="2832" w:firstLine="708"/>
        <w:jc w:val="right"/>
      </w:pPr>
    </w:p>
    <w:p w14:paraId="1084B455" w14:textId="4A182A69" w:rsidR="00755903" w:rsidRDefault="00755903" w:rsidP="00613445">
      <w:pPr>
        <w:snapToGrid w:val="0"/>
        <w:ind w:left="2832" w:firstLine="708"/>
        <w:jc w:val="right"/>
      </w:pPr>
    </w:p>
    <w:p w14:paraId="1C1FD5AA" w14:textId="0C54943B" w:rsidR="00CD2D37" w:rsidRDefault="00CD2D37" w:rsidP="00613445">
      <w:pPr>
        <w:snapToGrid w:val="0"/>
        <w:ind w:left="2832" w:firstLine="708"/>
        <w:jc w:val="right"/>
      </w:pPr>
    </w:p>
    <w:p w14:paraId="23C75B20" w14:textId="77777777" w:rsidR="00CD2D37" w:rsidRDefault="00CD2D37" w:rsidP="00613445">
      <w:pPr>
        <w:snapToGrid w:val="0"/>
        <w:ind w:left="2832" w:firstLine="708"/>
        <w:jc w:val="right"/>
      </w:pPr>
    </w:p>
    <w:p w14:paraId="532993F6" w14:textId="277B8E8B" w:rsidR="00755903" w:rsidRDefault="00755903" w:rsidP="00613445">
      <w:pPr>
        <w:snapToGrid w:val="0"/>
        <w:ind w:left="2832" w:firstLine="708"/>
        <w:jc w:val="right"/>
      </w:pPr>
      <w:r>
        <w:t>Приложение №</w:t>
      </w:r>
      <w:r w:rsidR="00CD2D37">
        <w:t>61</w:t>
      </w:r>
    </w:p>
    <w:p w14:paraId="657F7472" w14:textId="65A327DB" w:rsidR="00755903" w:rsidRDefault="00755903" w:rsidP="00613445">
      <w:pPr>
        <w:snapToGrid w:val="0"/>
        <w:ind w:left="2832" w:firstLine="708"/>
        <w:jc w:val="right"/>
      </w:pPr>
    </w:p>
    <w:p w14:paraId="449A9604" w14:textId="2F3DD728" w:rsidR="00755903" w:rsidRPr="008F7450" w:rsidRDefault="00CD2D37" w:rsidP="00755903">
      <w:pPr>
        <w:pStyle w:val="ConsPlusNonformat"/>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755903" w:rsidRPr="008F7450">
        <w:rPr>
          <w:rFonts w:ascii="Times New Roman" w:hAnsi="Times New Roman" w:cs="Times New Roman"/>
          <w:b/>
          <w:bCs/>
          <w:sz w:val="22"/>
          <w:szCs w:val="22"/>
        </w:rPr>
        <w:t>УТВЕРЖДАЮ:</w:t>
      </w:r>
    </w:p>
    <w:p w14:paraId="7979FEA0" w14:textId="77777777" w:rsidR="00755903" w:rsidRDefault="00755903" w:rsidP="0075590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582A44E6" w14:textId="77777777" w:rsidR="00755903" w:rsidRDefault="00755903" w:rsidP="0075590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68A2004C" w14:textId="77777777" w:rsidR="00755903" w:rsidRDefault="00755903" w:rsidP="00755903">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29F24E29" w14:textId="77777777" w:rsidR="00755903" w:rsidRDefault="00755903" w:rsidP="0075590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4FAD399C" w14:textId="77777777" w:rsidR="00755903" w:rsidRDefault="00755903" w:rsidP="0075590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4387F0C9" w14:textId="77777777" w:rsidR="00755903" w:rsidRDefault="00755903" w:rsidP="00755903">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512D2410" w14:textId="77777777" w:rsidR="00755903" w:rsidRDefault="00755903" w:rsidP="0075590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4BCD59DF" w14:textId="77777777" w:rsidR="00755903" w:rsidRDefault="00755903" w:rsidP="00755903">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1FFD949C" w14:textId="77777777" w:rsidR="00755903" w:rsidRDefault="00755903" w:rsidP="0075590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5E3ADAEB" w14:textId="77777777" w:rsidR="00755903" w:rsidRDefault="00755903" w:rsidP="00755903">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12ED56B2" w14:textId="77777777" w:rsidR="00755903" w:rsidRDefault="00755903" w:rsidP="0075590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36239EAA" w14:textId="77777777" w:rsidR="00755903" w:rsidRDefault="00755903" w:rsidP="0075590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0F8ABBD9" w14:textId="77777777" w:rsidR="00755903" w:rsidRDefault="00755903" w:rsidP="00755903">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5855305F" w14:textId="77777777" w:rsidR="00755903" w:rsidRDefault="00755903" w:rsidP="00755903">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572DA3B9" w14:textId="77777777" w:rsidR="00755903" w:rsidRDefault="00755903" w:rsidP="00755903">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(дата утверждения)</w:t>
      </w:r>
    </w:p>
    <w:p w14:paraId="0CEEC9AD" w14:textId="77777777" w:rsidR="00755903" w:rsidRDefault="00755903" w:rsidP="00755903">
      <w:pPr>
        <w:pStyle w:val="ConsPlusNonformat"/>
        <w:jc w:val="center"/>
        <w:rPr>
          <w:rFonts w:ascii="Times New Roman" w:hAnsi="Times New Roman" w:cs="Times New Roman"/>
          <w:sz w:val="22"/>
          <w:szCs w:val="22"/>
        </w:rPr>
      </w:pPr>
    </w:p>
    <w:p w14:paraId="1C0FFAD8" w14:textId="77777777" w:rsidR="00755903" w:rsidRPr="0011116D" w:rsidRDefault="00755903" w:rsidP="00755903">
      <w:pPr>
        <w:pStyle w:val="ConsPlusNonformat"/>
        <w:jc w:val="center"/>
        <w:rPr>
          <w:rFonts w:ascii="Times New Roman" w:hAnsi="Times New Roman" w:cs="Times New Roman"/>
          <w:sz w:val="22"/>
          <w:szCs w:val="22"/>
        </w:rPr>
      </w:pPr>
      <w:r w:rsidRPr="0011116D">
        <w:rPr>
          <w:rFonts w:ascii="Times New Roman" w:hAnsi="Times New Roman" w:cs="Times New Roman"/>
          <w:sz w:val="22"/>
          <w:szCs w:val="22"/>
        </w:rPr>
        <w:t>АКТ</w:t>
      </w:r>
    </w:p>
    <w:p w14:paraId="2C16FCD2" w14:textId="77777777" w:rsidR="00755903" w:rsidRPr="00730030" w:rsidRDefault="00755903" w:rsidP="00755903">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о состоянии общего имущества собственников</w:t>
      </w:r>
    </w:p>
    <w:p w14:paraId="08EDE1A7" w14:textId="77777777" w:rsidR="00755903" w:rsidRDefault="00755903" w:rsidP="00755903">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помещений в многоквартирном доме, являющегося объектом конкурса</w:t>
      </w:r>
    </w:p>
    <w:p w14:paraId="28F68395" w14:textId="77777777" w:rsidR="00755903" w:rsidRDefault="00755903" w:rsidP="00755903">
      <w:pPr>
        <w:pStyle w:val="ConsPlusNonformat"/>
        <w:jc w:val="center"/>
        <w:rPr>
          <w:rFonts w:ascii="Times New Roman" w:hAnsi="Times New Roman" w:cs="Times New Roman"/>
          <w:sz w:val="22"/>
          <w:szCs w:val="22"/>
        </w:rPr>
      </w:pPr>
    </w:p>
    <w:p w14:paraId="1422C2A6" w14:textId="77777777" w:rsidR="00755903" w:rsidRPr="00632C5F" w:rsidRDefault="00755903" w:rsidP="00755903">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I. Общие сведения о многоквартирном доме</w:t>
      </w:r>
    </w:p>
    <w:p w14:paraId="149213C7" w14:textId="77777777" w:rsidR="00755903" w:rsidRDefault="00755903" w:rsidP="00755903">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 Адрес многоквартирного дома: </w:t>
      </w:r>
      <w:r w:rsidRPr="00632C5F">
        <w:rPr>
          <w:rFonts w:ascii="Times New Roman" w:hAnsi="Times New Roman" w:cs="Times New Roman"/>
          <w:b/>
          <w:sz w:val="22"/>
          <w:szCs w:val="22"/>
          <w:u w:val="single"/>
        </w:rPr>
        <w:t>Нижегородская область,</w:t>
      </w:r>
      <w:r>
        <w:rPr>
          <w:rFonts w:ascii="Times New Roman" w:hAnsi="Times New Roman" w:cs="Times New Roman"/>
          <w:b/>
          <w:sz w:val="22"/>
          <w:szCs w:val="22"/>
          <w:u w:val="single"/>
        </w:rPr>
        <w:t xml:space="preserve"> </w:t>
      </w:r>
      <w:r w:rsidRPr="00632C5F">
        <w:rPr>
          <w:rFonts w:ascii="Times New Roman" w:hAnsi="Times New Roman" w:cs="Times New Roman"/>
          <w:b/>
          <w:sz w:val="22"/>
          <w:szCs w:val="22"/>
          <w:u w:val="single"/>
        </w:rPr>
        <w:t>г.</w:t>
      </w:r>
      <w:r>
        <w:rPr>
          <w:rFonts w:ascii="Times New Roman" w:hAnsi="Times New Roman" w:cs="Times New Roman"/>
          <w:b/>
          <w:sz w:val="22"/>
          <w:szCs w:val="22"/>
          <w:u w:val="single"/>
        </w:rPr>
        <w:t xml:space="preserve"> Шахунья, д. Малиновка, </w:t>
      </w:r>
    </w:p>
    <w:p w14:paraId="430D78FB" w14:textId="77777777" w:rsidR="00755903" w:rsidRPr="00632C5F" w:rsidRDefault="00755903" w:rsidP="00755903">
      <w:pPr>
        <w:pStyle w:val="ConsPlusNonformat"/>
        <w:jc w:val="both"/>
        <w:rPr>
          <w:rFonts w:ascii="Times New Roman" w:hAnsi="Times New Roman" w:cs="Times New Roman"/>
          <w:b/>
          <w:sz w:val="22"/>
          <w:szCs w:val="22"/>
          <w:u w:val="single"/>
        </w:rPr>
      </w:pPr>
      <w:r>
        <w:rPr>
          <w:rFonts w:ascii="Times New Roman" w:hAnsi="Times New Roman" w:cs="Times New Roman"/>
          <w:b/>
          <w:sz w:val="22"/>
          <w:szCs w:val="22"/>
          <w:u w:val="single"/>
        </w:rPr>
        <w:t>улица Новая, дом № 2</w:t>
      </w:r>
    </w:p>
    <w:p w14:paraId="76E71E28" w14:textId="77777777" w:rsidR="00755903" w:rsidRPr="00632C5F" w:rsidRDefault="00755903" w:rsidP="00755903">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2. Кадастровый номер многоквартирного дома</w:t>
      </w:r>
      <w:r>
        <w:rPr>
          <w:rFonts w:ascii="Times New Roman" w:hAnsi="Times New Roman" w:cs="Times New Roman"/>
          <w:sz w:val="22"/>
          <w:szCs w:val="22"/>
        </w:rPr>
        <w:t xml:space="preserve"> </w:t>
      </w:r>
      <w:r w:rsidRPr="00632C5F">
        <w:rPr>
          <w:rFonts w:ascii="Times New Roman" w:hAnsi="Times New Roman" w:cs="Times New Roman"/>
          <w:sz w:val="22"/>
          <w:szCs w:val="22"/>
        </w:rPr>
        <w:t>(при его наличии):</w:t>
      </w:r>
      <w:r>
        <w:rPr>
          <w:rFonts w:ascii="Times New Roman" w:hAnsi="Times New Roman" w:cs="Times New Roman"/>
          <w:sz w:val="22"/>
          <w:szCs w:val="22"/>
        </w:rPr>
        <w:t xml:space="preserve"> </w:t>
      </w:r>
      <w:r w:rsidRPr="00632C5F">
        <w:rPr>
          <w:rFonts w:ascii="Times New Roman" w:hAnsi="Times New Roman" w:cs="Times New Roman"/>
          <w:b/>
          <w:sz w:val="22"/>
          <w:szCs w:val="22"/>
          <w:u w:val="single"/>
        </w:rPr>
        <w:t>отсутствует</w:t>
      </w:r>
    </w:p>
    <w:p w14:paraId="1B7CD0BB" w14:textId="77777777" w:rsidR="00755903" w:rsidRDefault="00755903" w:rsidP="00755903">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3. Серия, тип постройки: </w:t>
      </w:r>
      <w:bookmarkStart w:id="52" w:name="_Hlk149913452"/>
      <w:r w:rsidRPr="009D747A">
        <w:rPr>
          <w:rFonts w:ascii="Times New Roman" w:hAnsi="Times New Roman" w:cs="Times New Roman"/>
          <w:b/>
          <w:sz w:val="22"/>
          <w:szCs w:val="22"/>
          <w:u w:val="single"/>
        </w:rPr>
        <w:t>данные отсутствуют</w:t>
      </w:r>
      <w:bookmarkEnd w:id="52"/>
    </w:p>
    <w:p w14:paraId="1E605480" w14:textId="77777777" w:rsidR="00755903" w:rsidRDefault="00755903" w:rsidP="00755903">
      <w:pPr>
        <w:pStyle w:val="ConsPlusNonformat"/>
        <w:jc w:val="both"/>
        <w:rPr>
          <w:rFonts w:ascii="Times New Roman" w:hAnsi="Times New Roman" w:cs="Times New Roman"/>
          <w:b/>
          <w:sz w:val="22"/>
          <w:szCs w:val="22"/>
          <w:u w:val="single"/>
        </w:rPr>
      </w:pPr>
      <w:r>
        <w:rPr>
          <w:rFonts w:ascii="Times New Roman" w:hAnsi="Times New Roman" w:cs="Times New Roman"/>
          <w:bCs/>
          <w:sz w:val="22"/>
          <w:szCs w:val="22"/>
        </w:rPr>
        <w:t xml:space="preserve">    </w:t>
      </w:r>
      <w:r w:rsidRPr="003E721F">
        <w:rPr>
          <w:rFonts w:ascii="Times New Roman" w:hAnsi="Times New Roman" w:cs="Times New Roman"/>
          <w:bCs/>
          <w:sz w:val="22"/>
          <w:szCs w:val="22"/>
        </w:rPr>
        <w:t>4. Год постройки:</w:t>
      </w:r>
      <w:r w:rsidRPr="005B297C">
        <w:t xml:space="preserve"> </w:t>
      </w:r>
      <w:r w:rsidRPr="005B297C">
        <w:rPr>
          <w:rFonts w:ascii="Times New Roman" w:hAnsi="Times New Roman" w:cs="Times New Roman"/>
          <w:b/>
          <w:sz w:val="22"/>
          <w:szCs w:val="22"/>
          <w:u w:val="single"/>
        </w:rPr>
        <w:t>данные отсутствуют</w:t>
      </w:r>
    </w:p>
    <w:p w14:paraId="70967FAC" w14:textId="77777777" w:rsidR="00755903" w:rsidRPr="00632C5F" w:rsidRDefault="00755903" w:rsidP="00755903">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lastRenderedPageBreak/>
        <w:t xml:space="preserve">    5. Степень износа по данным государственного технического учета:</w:t>
      </w:r>
      <w:r w:rsidRPr="00400C8B">
        <w:t xml:space="preserve"> </w:t>
      </w:r>
      <w:r>
        <w:rPr>
          <w:rFonts w:ascii="Times New Roman" w:hAnsi="Times New Roman" w:cs="Times New Roman"/>
          <w:b/>
          <w:sz w:val="22"/>
          <w:szCs w:val="22"/>
          <w:u w:val="single"/>
        </w:rPr>
        <w:t>18%</w:t>
      </w:r>
    </w:p>
    <w:p w14:paraId="58ACED22" w14:textId="77777777" w:rsidR="00755903" w:rsidRPr="00632C5F" w:rsidRDefault="00755903" w:rsidP="00755903">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6. Степень фактического износа: </w:t>
      </w:r>
      <w:r w:rsidRPr="0041397F">
        <w:rPr>
          <w:rFonts w:ascii="Times New Roman" w:hAnsi="Times New Roman" w:cs="Times New Roman"/>
          <w:b/>
          <w:sz w:val="22"/>
          <w:szCs w:val="22"/>
          <w:u w:val="single"/>
        </w:rPr>
        <w:t>% данные отсутствуют</w:t>
      </w:r>
    </w:p>
    <w:p w14:paraId="7D1210BB" w14:textId="77777777" w:rsidR="00755903" w:rsidRPr="00632C5F" w:rsidRDefault="00755903" w:rsidP="00755903">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7. Год последнего капитального ремонта: </w:t>
      </w:r>
      <w:r w:rsidRPr="004F1013">
        <w:rPr>
          <w:rFonts w:ascii="Times New Roman" w:hAnsi="Times New Roman" w:cs="Times New Roman"/>
          <w:b/>
          <w:sz w:val="22"/>
          <w:szCs w:val="22"/>
          <w:u w:val="single"/>
        </w:rPr>
        <w:t>данные отсутствуют</w:t>
      </w:r>
    </w:p>
    <w:p w14:paraId="3918DEE7" w14:textId="77777777" w:rsidR="00755903" w:rsidRPr="00632C5F" w:rsidRDefault="00755903" w:rsidP="00755903">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8. </w:t>
      </w:r>
      <w:r w:rsidRPr="00A306E2">
        <w:rPr>
          <w:rFonts w:ascii="Times New Roman" w:hAnsi="Times New Roman" w:cs="Times New Roman"/>
          <w:sz w:val="22"/>
          <w:szCs w:val="22"/>
        </w:rPr>
        <w:t>Реквизиты правового акта о признании многоквартирного дома аварийным и подлежащим сносу:</w:t>
      </w:r>
      <w:r w:rsidRPr="00400C8B">
        <w:t xml:space="preserve"> </w:t>
      </w:r>
      <w:r>
        <w:rPr>
          <w:rFonts w:ascii="Times New Roman" w:hAnsi="Times New Roman" w:cs="Times New Roman"/>
          <w:b/>
          <w:sz w:val="22"/>
          <w:szCs w:val="22"/>
          <w:u w:val="single"/>
        </w:rPr>
        <w:t>отсутствую</w:t>
      </w:r>
      <w:r w:rsidRPr="00400C8B">
        <w:rPr>
          <w:rFonts w:ascii="Times New Roman" w:hAnsi="Times New Roman" w:cs="Times New Roman"/>
          <w:b/>
          <w:sz w:val="22"/>
          <w:szCs w:val="22"/>
          <w:u w:val="single"/>
        </w:rPr>
        <w:t>т</w:t>
      </w:r>
    </w:p>
    <w:p w14:paraId="0A2C1F42" w14:textId="77777777" w:rsidR="00755903" w:rsidRPr="00914F6E" w:rsidRDefault="00755903" w:rsidP="00755903">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9. Количество этажей: </w:t>
      </w:r>
      <w:r>
        <w:rPr>
          <w:rFonts w:ascii="Times New Roman" w:hAnsi="Times New Roman" w:cs="Times New Roman"/>
          <w:b/>
          <w:sz w:val="22"/>
          <w:szCs w:val="22"/>
          <w:u w:val="single"/>
        </w:rPr>
        <w:t>2</w:t>
      </w:r>
      <w:r w:rsidRPr="00914F6E">
        <w:rPr>
          <w:rFonts w:ascii="Times New Roman" w:hAnsi="Times New Roman" w:cs="Times New Roman"/>
          <w:b/>
          <w:sz w:val="22"/>
          <w:szCs w:val="22"/>
          <w:u w:val="single"/>
        </w:rPr>
        <w:t xml:space="preserve"> (</w:t>
      </w:r>
      <w:r>
        <w:rPr>
          <w:rFonts w:ascii="Times New Roman" w:hAnsi="Times New Roman" w:cs="Times New Roman"/>
          <w:b/>
          <w:sz w:val="22"/>
          <w:szCs w:val="22"/>
          <w:u w:val="single"/>
        </w:rPr>
        <w:t>два</w:t>
      </w:r>
      <w:r w:rsidRPr="00914F6E">
        <w:rPr>
          <w:rFonts w:ascii="Times New Roman" w:hAnsi="Times New Roman" w:cs="Times New Roman"/>
          <w:b/>
          <w:sz w:val="22"/>
          <w:szCs w:val="22"/>
          <w:u w:val="single"/>
        </w:rPr>
        <w:t>)</w:t>
      </w:r>
    </w:p>
    <w:p w14:paraId="59B7EA90" w14:textId="77777777" w:rsidR="00755903" w:rsidRPr="00914F6E" w:rsidRDefault="00755903" w:rsidP="00755903">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10. Наличие подвала: </w:t>
      </w:r>
      <w:r w:rsidRPr="00AD1682">
        <w:rPr>
          <w:rFonts w:ascii="Times New Roman" w:hAnsi="Times New Roman" w:cs="Times New Roman"/>
          <w:b/>
          <w:sz w:val="22"/>
          <w:szCs w:val="22"/>
          <w:u w:val="single"/>
        </w:rPr>
        <w:t>отсутствует</w:t>
      </w:r>
    </w:p>
    <w:p w14:paraId="7FAE6A01" w14:textId="77777777" w:rsidR="00755903" w:rsidRPr="00914F6E" w:rsidRDefault="00755903" w:rsidP="00755903">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11. Наличие цокольного этажа: </w:t>
      </w:r>
      <w:r w:rsidRPr="00914F6E">
        <w:rPr>
          <w:rFonts w:ascii="Times New Roman" w:hAnsi="Times New Roman" w:cs="Times New Roman"/>
          <w:b/>
          <w:sz w:val="22"/>
          <w:szCs w:val="22"/>
          <w:u w:val="single"/>
        </w:rPr>
        <w:t>отсутствует</w:t>
      </w:r>
    </w:p>
    <w:p w14:paraId="6125A471" w14:textId="77777777" w:rsidR="00755903" w:rsidRPr="00914F6E" w:rsidRDefault="00755903" w:rsidP="00755903">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914F6E">
        <w:rPr>
          <w:rFonts w:ascii="Times New Roman" w:hAnsi="Times New Roman" w:cs="Times New Roman"/>
          <w:sz w:val="22"/>
          <w:szCs w:val="22"/>
        </w:rPr>
        <w:t xml:space="preserve">12. Наличие мансарды: </w:t>
      </w:r>
      <w:r w:rsidRPr="00914F6E">
        <w:rPr>
          <w:rFonts w:ascii="Times New Roman" w:hAnsi="Times New Roman" w:cs="Times New Roman"/>
          <w:b/>
          <w:sz w:val="22"/>
          <w:szCs w:val="22"/>
          <w:u w:val="single"/>
        </w:rPr>
        <w:t>отсутствует</w:t>
      </w:r>
    </w:p>
    <w:p w14:paraId="7C227B75" w14:textId="77777777" w:rsidR="00755903" w:rsidRPr="00914F6E" w:rsidRDefault="00755903" w:rsidP="00755903">
      <w:pPr>
        <w:pStyle w:val="ConsPlusNonformat"/>
        <w:jc w:val="both"/>
        <w:rPr>
          <w:rFonts w:ascii="Times New Roman" w:hAnsi="Times New Roman" w:cs="Times New Roman"/>
          <w:sz w:val="22"/>
          <w:szCs w:val="22"/>
        </w:rPr>
      </w:pPr>
      <w:r w:rsidRPr="00914F6E">
        <w:rPr>
          <w:rFonts w:ascii="Times New Roman" w:hAnsi="Times New Roman" w:cs="Times New Roman"/>
          <w:sz w:val="22"/>
          <w:szCs w:val="22"/>
        </w:rPr>
        <w:t xml:space="preserve">  13. Наличие мезонина: </w:t>
      </w:r>
      <w:r w:rsidRPr="00914F6E">
        <w:rPr>
          <w:rFonts w:ascii="Times New Roman" w:hAnsi="Times New Roman" w:cs="Times New Roman"/>
          <w:b/>
          <w:sz w:val="22"/>
          <w:szCs w:val="22"/>
          <w:u w:val="single"/>
        </w:rPr>
        <w:t>отсутствует</w:t>
      </w:r>
    </w:p>
    <w:p w14:paraId="51E733BC" w14:textId="77777777" w:rsidR="00755903" w:rsidRPr="00914F6E" w:rsidRDefault="00755903" w:rsidP="00755903">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14. Количество квартир: </w:t>
      </w:r>
      <w:r>
        <w:rPr>
          <w:rFonts w:ascii="Times New Roman" w:hAnsi="Times New Roman" w:cs="Times New Roman"/>
          <w:b/>
          <w:sz w:val="22"/>
          <w:szCs w:val="22"/>
          <w:u w:val="single"/>
        </w:rPr>
        <w:t>4</w:t>
      </w:r>
      <w:r w:rsidRPr="00914F6E">
        <w:rPr>
          <w:rFonts w:ascii="Times New Roman" w:hAnsi="Times New Roman" w:cs="Times New Roman"/>
          <w:b/>
          <w:sz w:val="22"/>
          <w:szCs w:val="22"/>
          <w:u w:val="single"/>
        </w:rPr>
        <w:t xml:space="preserve"> (</w:t>
      </w:r>
      <w:r>
        <w:rPr>
          <w:rFonts w:ascii="Times New Roman" w:hAnsi="Times New Roman" w:cs="Times New Roman"/>
          <w:b/>
          <w:sz w:val="22"/>
          <w:szCs w:val="22"/>
          <w:u w:val="single"/>
        </w:rPr>
        <w:t>четыре</w:t>
      </w:r>
      <w:r w:rsidRPr="00914F6E">
        <w:rPr>
          <w:rFonts w:ascii="Times New Roman" w:hAnsi="Times New Roman" w:cs="Times New Roman"/>
          <w:b/>
          <w:sz w:val="22"/>
          <w:szCs w:val="22"/>
          <w:u w:val="single"/>
        </w:rPr>
        <w:t>)</w:t>
      </w:r>
    </w:p>
    <w:p w14:paraId="2DB8936E" w14:textId="77777777" w:rsidR="00755903" w:rsidRPr="003525DE" w:rsidRDefault="00755903" w:rsidP="00755903">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15. </w:t>
      </w:r>
      <w:r w:rsidRPr="00632C5F">
        <w:rPr>
          <w:rFonts w:ascii="Times New Roman" w:hAnsi="Times New Roman" w:cs="Times New Roman"/>
          <w:sz w:val="22"/>
          <w:szCs w:val="22"/>
        </w:rPr>
        <w:t xml:space="preserve">Количество нежилых помещений, не входящих в состав общего имущества: </w:t>
      </w:r>
      <w:r w:rsidRPr="003525DE">
        <w:rPr>
          <w:rFonts w:ascii="Times New Roman" w:hAnsi="Times New Roman" w:cs="Times New Roman"/>
          <w:b/>
          <w:sz w:val="22"/>
          <w:szCs w:val="22"/>
          <w:u w:val="single"/>
        </w:rPr>
        <w:t>данные отсутствуют</w:t>
      </w:r>
    </w:p>
    <w:p w14:paraId="1CFCBE87" w14:textId="77777777" w:rsidR="00755903" w:rsidRPr="00632C5F" w:rsidRDefault="00755903" w:rsidP="0075590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16. Реквизиты правового акта о признании всех жилых помещений в многоквартирном доме непригодными для проживания: </w:t>
      </w:r>
      <w:r w:rsidRPr="003525DE">
        <w:rPr>
          <w:rFonts w:ascii="Times New Roman" w:hAnsi="Times New Roman" w:cs="Times New Roman"/>
          <w:b/>
          <w:sz w:val="22"/>
          <w:szCs w:val="22"/>
          <w:u w:val="single"/>
        </w:rPr>
        <w:t>отсутствуют</w:t>
      </w:r>
    </w:p>
    <w:p w14:paraId="2725F32C" w14:textId="77777777" w:rsidR="00755903" w:rsidRPr="00632C5F" w:rsidRDefault="00755903" w:rsidP="0075590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17. </w:t>
      </w:r>
      <w:r>
        <w:rPr>
          <w:rFonts w:ascii="Times New Roman" w:hAnsi="Times New Roman" w:cs="Times New Roman"/>
          <w:sz w:val="22"/>
          <w:szCs w:val="22"/>
        </w:rPr>
        <w:t xml:space="preserve">Перечень жилых помещений, признанных </w:t>
      </w:r>
      <w:r w:rsidRPr="00A306E2">
        <w:rPr>
          <w:rFonts w:ascii="Times New Roman" w:hAnsi="Times New Roman" w:cs="Times New Roman"/>
          <w:sz w:val="22"/>
          <w:szCs w:val="22"/>
        </w:rPr>
        <w:t xml:space="preserve">непригодными для проживания (с указанием реквизитов правовых актов о признании жилых помещений непригодными для проживания): </w:t>
      </w:r>
      <w:r w:rsidRPr="003525DE">
        <w:rPr>
          <w:rFonts w:ascii="Times New Roman" w:hAnsi="Times New Roman" w:cs="Times New Roman"/>
          <w:b/>
          <w:sz w:val="22"/>
          <w:szCs w:val="22"/>
          <w:u w:val="single"/>
        </w:rPr>
        <w:t>данные отсутствуют</w:t>
      </w:r>
    </w:p>
    <w:p w14:paraId="75EEA650" w14:textId="77777777" w:rsidR="00755903" w:rsidRPr="00632C5F" w:rsidRDefault="00755903" w:rsidP="0075590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18. Строительный объе</w:t>
      </w:r>
      <w:r>
        <w:rPr>
          <w:rFonts w:ascii="Times New Roman" w:hAnsi="Times New Roman" w:cs="Times New Roman"/>
          <w:sz w:val="22"/>
          <w:szCs w:val="22"/>
        </w:rPr>
        <w:t xml:space="preserve">м: </w:t>
      </w:r>
      <w:r>
        <w:rPr>
          <w:rFonts w:ascii="Times New Roman" w:hAnsi="Times New Roman" w:cs="Times New Roman"/>
          <w:b/>
          <w:sz w:val="22"/>
          <w:szCs w:val="22"/>
          <w:u w:val="single"/>
        </w:rPr>
        <w:t>1119</w:t>
      </w:r>
      <w:r w:rsidRPr="00914F6E">
        <w:rPr>
          <w:rFonts w:ascii="Times New Roman" w:hAnsi="Times New Roman" w:cs="Times New Roman"/>
          <w:b/>
          <w:sz w:val="22"/>
          <w:szCs w:val="22"/>
          <w:u w:val="single"/>
        </w:rPr>
        <w:t>,0 куб. м.</w:t>
      </w:r>
    </w:p>
    <w:p w14:paraId="5F6F4844" w14:textId="77777777" w:rsidR="00755903" w:rsidRPr="00632C5F" w:rsidRDefault="00755903" w:rsidP="0075590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19. Площадь:</w:t>
      </w:r>
    </w:p>
    <w:p w14:paraId="4B34469F" w14:textId="77777777" w:rsidR="00755903" w:rsidRPr="00632C5F" w:rsidRDefault="00755903" w:rsidP="00755903">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а) многоквартирного дома с лоджиями, балконами, шкафами, коридорами и лестничными к</w:t>
      </w:r>
      <w:r>
        <w:rPr>
          <w:rFonts w:ascii="Times New Roman" w:hAnsi="Times New Roman" w:cs="Times New Roman"/>
          <w:sz w:val="22"/>
          <w:szCs w:val="22"/>
        </w:rPr>
        <w:t xml:space="preserve">летками: </w:t>
      </w:r>
      <w:r w:rsidRPr="00B12C4E">
        <w:rPr>
          <w:rFonts w:ascii="Times New Roman" w:hAnsi="Times New Roman" w:cs="Times New Roman"/>
          <w:b/>
          <w:sz w:val="22"/>
          <w:szCs w:val="22"/>
          <w:u w:val="single"/>
        </w:rPr>
        <w:t>данные отсутствуют</w:t>
      </w:r>
    </w:p>
    <w:p w14:paraId="2F862D83" w14:textId="77777777" w:rsidR="00755903" w:rsidRPr="00632C5F" w:rsidRDefault="00755903" w:rsidP="00755903">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б)</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жилых помещений (общая площадь квартир): </w:t>
      </w:r>
      <w:r>
        <w:rPr>
          <w:rFonts w:ascii="Times New Roman" w:hAnsi="Times New Roman" w:cs="Times New Roman"/>
          <w:b/>
          <w:sz w:val="22"/>
          <w:szCs w:val="22"/>
          <w:u w:val="single"/>
        </w:rPr>
        <w:t>194,3</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xml:space="preserve"> (301,6</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xml:space="preserve">) </w:t>
      </w:r>
    </w:p>
    <w:p w14:paraId="498CB5B5" w14:textId="77777777" w:rsidR="00755903" w:rsidRPr="00632C5F" w:rsidRDefault="00755903" w:rsidP="00755903">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в) </w:t>
      </w:r>
      <w:r>
        <w:rPr>
          <w:rFonts w:ascii="Times New Roman" w:hAnsi="Times New Roman" w:cs="Times New Roman"/>
          <w:sz w:val="22"/>
          <w:szCs w:val="22"/>
        </w:rPr>
        <w:t xml:space="preserve">нежилых помещений (общая площадь </w:t>
      </w:r>
      <w:r w:rsidRPr="00632C5F">
        <w:rPr>
          <w:rFonts w:ascii="Times New Roman" w:hAnsi="Times New Roman" w:cs="Times New Roman"/>
          <w:sz w:val="22"/>
          <w:szCs w:val="22"/>
        </w:rPr>
        <w:t xml:space="preserve">нежилых помещений, не </w:t>
      </w:r>
      <w:r>
        <w:rPr>
          <w:rFonts w:ascii="Times New Roman" w:hAnsi="Times New Roman" w:cs="Times New Roman"/>
          <w:sz w:val="22"/>
          <w:szCs w:val="22"/>
        </w:rPr>
        <w:t xml:space="preserve">входящих в состав общего имущества в многоквартирном </w:t>
      </w:r>
      <w:r w:rsidRPr="00632C5F">
        <w:rPr>
          <w:rFonts w:ascii="Times New Roman" w:hAnsi="Times New Roman" w:cs="Times New Roman"/>
          <w:sz w:val="22"/>
          <w:szCs w:val="22"/>
        </w:rPr>
        <w:t xml:space="preserve">доме): </w:t>
      </w:r>
      <w:r w:rsidRPr="00C4072E">
        <w:rPr>
          <w:rFonts w:ascii="Times New Roman" w:hAnsi="Times New Roman" w:cs="Times New Roman"/>
          <w:b/>
          <w:sz w:val="22"/>
          <w:szCs w:val="22"/>
          <w:u w:val="single"/>
        </w:rPr>
        <w:t>данные отсутствуют</w:t>
      </w:r>
      <w:r>
        <w:rPr>
          <w:rFonts w:ascii="Times New Roman" w:hAnsi="Times New Roman" w:cs="Times New Roman"/>
          <w:sz w:val="22"/>
          <w:szCs w:val="22"/>
        </w:rPr>
        <w:t xml:space="preserve"> </w:t>
      </w:r>
    </w:p>
    <w:p w14:paraId="3623C6A8" w14:textId="77777777" w:rsidR="00755903" w:rsidRPr="00632C5F" w:rsidRDefault="00755903" w:rsidP="00755903">
      <w:pPr>
        <w:pStyle w:val="ConsPlusNonformat"/>
        <w:tabs>
          <w:tab w:val="left" w:pos="284"/>
          <w:tab w:val="left" w:pos="426"/>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г)</w:t>
      </w:r>
      <w:r>
        <w:rPr>
          <w:rFonts w:ascii="Times New Roman" w:hAnsi="Times New Roman" w:cs="Times New Roman"/>
          <w:sz w:val="22"/>
          <w:szCs w:val="22"/>
        </w:rPr>
        <w:t xml:space="preserve"> помещений общего пользования (общая площадь </w:t>
      </w:r>
      <w:r w:rsidRPr="00632C5F">
        <w:rPr>
          <w:rFonts w:ascii="Times New Roman" w:hAnsi="Times New Roman" w:cs="Times New Roman"/>
          <w:sz w:val="22"/>
          <w:szCs w:val="22"/>
        </w:rPr>
        <w:t>нежилых</w:t>
      </w:r>
      <w:r>
        <w:rPr>
          <w:rFonts w:ascii="Times New Roman" w:hAnsi="Times New Roman" w:cs="Times New Roman"/>
          <w:sz w:val="22"/>
          <w:szCs w:val="22"/>
        </w:rPr>
        <w:t xml:space="preserve"> помещений, </w:t>
      </w:r>
      <w:r w:rsidRPr="00632C5F">
        <w:rPr>
          <w:rFonts w:ascii="Times New Roman" w:hAnsi="Times New Roman" w:cs="Times New Roman"/>
          <w:sz w:val="22"/>
          <w:szCs w:val="22"/>
        </w:rPr>
        <w:t xml:space="preserve">входящих в состав общего имущества в многоквартирном доме): </w:t>
      </w:r>
      <w:r w:rsidRPr="003525DE">
        <w:rPr>
          <w:rFonts w:ascii="Times New Roman" w:hAnsi="Times New Roman" w:cs="Times New Roman"/>
          <w:b/>
          <w:sz w:val="22"/>
          <w:szCs w:val="22"/>
          <w:u w:val="single"/>
        </w:rPr>
        <w:t>данные отсутствуют</w:t>
      </w:r>
    </w:p>
    <w:p w14:paraId="1588F612" w14:textId="77777777" w:rsidR="00755903" w:rsidRPr="00632C5F" w:rsidRDefault="00755903" w:rsidP="0075590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20. Количество лестниц: </w:t>
      </w:r>
      <w:r>
        <w:rPr>
          <w:rFonts w:ascii="Times New Roman" w:hAnsi="Times New Roman" w:cs="Times New Roman"/>
          <w:b/>
          <w:sz w:val="22"/>
          <w:szCs w:val="22"/>
        </w:rPr>
        <w:t>1</w:t>
      </w:r>
      <w:r w:rsidRPr="00B93041">
        <w:rPr>
          <w:rFonts w:ascii="Times New Roman" w:hAnsi="Times New Roman" w:cs="Times New Roman"/>
          <w:b/>
          <w:sz w:val="22"/>
          <w:szCs w:val="22"/>
        </w:rPr>
        <w:t xml:space="preserve"> шт.</w:t>
      </w:r>
    </w:p>
    <w:p w14:paraId="4254DE9D" w14:textId="77777777" w:rsidR="00755903" w:rsidRPr="00632C5F" w:rsidRDefault="00755903" w:rsidP="00755903">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21. </w:t>
      </w:r>
      <w:r w:rsidRPr="00632C5F">
        <w:rPr>
          <w:rFonts w:ascii="Times New Roman" w:hAnsi="Times New Roman" w:cs="Times New Roman"/>
          <w:sz w:val="22"/>
          <w:szCs w:val="22"/>
        </w:rPr>
        <w:t>Уборочная площадь лестниц</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(включая межквартирные лестничные площадки): </w:t>
      </w:r>
      <w:r w:rsidRPr="00927923">
        <w:rPr>
          <w:rFonts w:ascii="Times New Roman" w:hAnsi="Times New Roman" w:cs="Times New Roman"/>
          <w:b/>
          <w:sz w:val="22"/>
          <w:szCs w:val="22"/>
          <w:u w:val="single"/>
        </w:rPr>
        <w:t>данные отсутствуют</w:t>
      </w:r>
    </w:p>
    <w:p w14:paraId="4CED1137" w14:textId="77777777" w:rsidR="00755903" w:rsidRPr="00632C5F" w:rsidRDefault="00755903" w:rsidP="0075590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22. Уборочная площадь общих коридоров: </w:t>
      </w:r>
      <w:r w:rsidRPr="00B12C4E">
        <w:rPr>
          <w:rFonts w:ascii="Times New Roman" w:hAnsi="Times New Roman" w:cs="Times New Roman"/>
          <w:b/>
          <w:sz w:val="22"/>
          <w:szCs w:val="22"/>
          <w:u w:val="single"/>
        </w:rPr>
        <w:t>данные отсутствуют</w:t>
      </w:r>
    </w:p>
    <w:p w14:paraId="3DBA3F33" w14:textId="77777777" w:rsidR="00755903" w:rsidRPr="00632C5F" w:rsidRDefault="00755903" w:rsidP="0075590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23. </w:t>
      </w:r>
      <w:r>
        <w:rPr>
          <w:rFonts w:ascii="Times New Roman" w:hAnsi="Times New Roman" w:cs="Times New Roman"/>
          <w:sz w:val="22"/>
          <w:szCs w:val="22"/>
        </w:rPr>
        <w:t>Уборочная площадь других помещений</w:t>
      </w:r>
      <w:r w:rsidRPr="00632C5F">
        <w:rPr>
          <w:rFonts w:ascii="Times New Roman" w:hAnsi="Times New Roman" w:cs="Times New Roman"/>
          <w:sz w:val="22"/>
          <w:szCs w:val="22"/>
        </w:rPr>
        <w:t xml:space="preserve"> общего пользования (включая технические этажи, чердаки, технические подвалы): </w:t>
      </w:r>
      <w:r w:rsidRPr="00B12C4E">
        <w:rPr>
          <w:rFonts w:ascii="Times New Roman" w:hAnsi="Times New Roman" w:cs="Times New Roman"/>
          <w:b/>
          <w:sz w:val="22"/>
          <w:szCs w:val="22"/>
          <w:u w:val="single"/>
        </w:rPr>
        <w:t>данные отсутствуют</w:t>
      </w:r>
    </w:p>
    <w:p w14:paraId="2D1767A9" w14:textId="77777777" w:rsidR="00755903" w:rsidRDefault="00755903" w:rsidP="00755903">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24. Площадь земельного участка, входящего в состав общего имущества многоквартирного дома: </w:t>
      </w:r>
      <w:r w:rsidRPr="00CB48B0">
        <w:rPr>
          <w:rFonts w:ascii="Times New Roman" w:hAnsi="Times New Roman" w:cs="Times New Roman"/>
          <w:b/>
          <w:sz w:val="22"/>
          <w:szCs w:val="22"/>
          <w:u w:val="single"/>
        </w:rPr>
        <w:t>данные отсутствуют</w:t>
      </w:r>
    </w:p>
    <w:p w14:paraId="75F099F4" w14:textId="77777777" w:rsidR="00755903" w:rsidRDefault="00755903" w:rsidP="00755903">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25. Кадастровый номер земельного участка (при его наличии): </w:t>
      </w:r>
      <w:r w:rsidRPr="00CB48B0">
        <w:rPr>
          <w:rFonts w:ascii="Times New Roman" w:hAnsi="Times New Roman" w:cs="Times New Roman"/>
          <w:b/>
          <w:sz w:val="22"/>
          <w:szCs w:val="22"/>
          <w:u w:val="single"/>
        </w:rPr>
        <w:t>данные отсутствуют</w:t>
      </w:r>
    </w:p>
    <w:p w14:paraId="3021294F" w14:textId="77777777" w:rsidR="00755903" w:rsidRDefault="00755903" w:rsidP="00755903">
      <w:pPr>
        <w:pStyle w:val="ConsPlusNonformat"/>
        <w:jc w:val="center"/>
        <w:rPr>
          <w:rFonts w:ascii="Times New Roman" w:hAnsi="Times New Roman" w:cs="Times New Roman"/>
          <w:sz w:val="22"/>
          <w:szCs w:val="22"/>
        </w:rPr>
      </w:pPr>
      <w:r w:rsidRPr="008F6CE0">
        <w:rPr>
          <w:rFonts w:ascii="Times New Roman" w:hAnsi="Times New Roman" w:cs="Times New Roman"/>
          <w:sz w:val="22"/>
          <w:szCs w:val="22"/>
        </w:rPr>
        <w:t>II. Техническое состояние многоквартирного дома, включая пристройки</w:t>
      </w:r>
    </w:p>
    <w:tbl>
      <w:tblPr>
        <w:tblStyle w:val="a5"/>
        <w:tblW w:w="0" w:type="auto"/>
        <w:tblLook w:val="0000" w:firstRow="0" w:lastRow="0" w:firstColumn="0" w:lastColumn="0" w:noHBand="0" w:noVBand="0"/>
      </w:tblPr>
      <w:tblGrid>
        <w:gridCol w:w="4031"/>
        <w:gridCol w:w="3093"/>
        <w:gridCol w:w="2674"/>
      </w:tblGrid>
      <w:tr w:rsidR="00755903" w14:paraId="47604173" w14:textId="77777777" w:rsidTr="00755903">
        <w:trPr>
          <w:trHeight w:val="1175"/>
        </w:trPr>
        <w:tc>
          <w:tcPr>
            <w:tcW w:w="4031" w:type="dxa"/>
          </w:tcPr>
          <w:p w14:paraId="76294799" w14:textId="77777777" w:rsidR="00755903" w:rsidRDefault="00755903" w:rsidP="00755903">
            <w:pPr>
              <w:pStyle w:val="ConsPlusCell"/>
              <w:ind w:left="108"/>
              <w:jc w:val="both"/>
            </w:pPr>
          </w:p>
          <w:p w14:paraId="28ACC108" w14:textId="77777777" w:rsidR="00755903" w:rsidRPr="003F3F93" w:rsidRDefault="00755903" w:rsidP="00755903">
            <w:pPr>
              <w:pStyle w:val="ConsPlusCell"/>
              <w:ind w:left="108"/>
              <w:jc w:val="center"/>
            </w:pPr>
            <w:r w:rsidRPr="003F3F93">
              <w:t>Наименование конструктивных</w:t>
            </w:r>
          </w:p>
          <w:p w14:paraId="06761179" w14:textId="77777777" w:rsidR="00755903" w:rsidRDefault="00755903" w:rsidP="00755903">
            <w:pPr>
              <w:pStyle w:val="ConsPlusCell"/>
              <w:ind w:left="108"/>
              <w:jc w:val="center"/>
            </w:pPr>
            <w:r w:rsidRPr="003F3F93">
              <w:t>элементов</w:t>
            </w:r>
          </w:p>
          <w:p w14:paraId="7A88FFF5" w14:textId="77777777" w:rsidR="00755903" w:rsidRDefault="00755903" w:rsidP="00755903">
            <w:pPr>
              <w:pStyle w:val="ConsPlusCell"/>
              <w:ind w:left="108"/>
              <w:jc w:val="both"/>
            </w:pPr>
          </w:p>
          <w:p w14:paraId="74D05243" w14:textId="77777777" w:rsidR="00755903" w:rsidRDefault="00755903" w:rsidP="00755903">
            <w:pPr>
              <w:pStyle w:val="ConsPlusCell"/>
              <w:ind w:left="108"/>
              <w:jc w:val="both"/>
            </w:pPr>
          </w:p>
        </w:tc>
        <w:tc>
          <w:tcPr>
            <w:tcW w:w="3093" w:type="dxa"/>
          </w:tcPr>
          <w:p w14:paraId="76F0C2B5" w14:textId="77777777" w:rsidR="00755903" w:rsidRDefault="00755903" w:rsidP="00755903">
            <w:pPr>
              <w:rPr>
                <w:rFonts w:eastAsiaTheme="minorEastAsia"/>
                <w:sz w:val="20"/>
                <w:szCs w:val="20"/>
              </w:rPr>
            </w:pPr>
          </w:p>
          <w:p w14:paraId="0D6A8907" w14:textId="77777777" w:rsidR="00755903" w:rsidRDefault="00755903" w:rsidP="00755903">
            <w:pPr>
              <w:pStyle w:val="ConsPlusCell"/>
              <w:jc w:val="center"/>
            </w:pPr>
            <w:r w:rsidRPr="003F3F93">
              <w:t>Описание элементов (материал, конструкция или система, отделка и прочее)</w:t>
            </w:r>
          </w:p>
        </w:tc>
        <w:tc>
          <w:tcPr>
            <w:tcW w:w="2674" w:type="dxa"/>
          </w:tcPr>
          <w:p w14:paraId="4B177AFA" w14:textId="77777777" w:rsidR="00755903" w:rsidRDefault="00755903" w:rsidP="00755903">
            <w:pPr>
              <w:jc w:val="center"/>
              <w:rPr>
                <w:rFonts w:eastAsiaTheme="minorEastAsia"/>
                <w:sz w:val="20"/>
                <w:szCs w:val="20"/>
              </w:rPr>
            </w:pPr>
          </w:p>
          <w:p w14:paraId="5ED5B3D1" w14:textId="77777777" w:rsidR="00755903" w:rsidRDefault="00755903" w:rsidP="00755903">
            <w:pPr>
              <w:pStyle w:val="ConsPlusCell"/>
              <w:jc w:val="center"/>
            </w:pPr>
            <w:r w:rsidRPr="003F3F93">
              <w:t>Техническое состояние элементов общего имущества многоквартирного дома или износ в %</w:t>
            </w:r>
          </w:p>
        </w:tc>
      </w:tr>
      <w:tr w:rsidR="00755903" w:rsidRPr="00E27470" w14:paraId="47EF8109" w14:textId="77777777" w:rsidTr="00755903">
        <w:tblPrEx>
          <w:tblLook w:val="04A0" w:firstRow="1" w:lastRow="0" w:firstColumn="1" w:lastColumn="0" w:noHBand="0" w:noVBand="1"/>
        </w:tblPrEx>
        <w:trPr>
          <w:trHeight w:val="359"/>
        </w:trPr>
        <w:tc>
          <w:tcPr>
            <w:tcW w:w="4031" w:type="dxa"/>
            <w:tcBorders>
              <w:top w:val="single" w:sz="4" w:space="0" w:color="auto"/>
              <w:left w:val="single" w:sz="4" w:space="0" w:color="auto"/>
            </w:tcBorders>
          </w:tcPr>
          <w:p w14:paraId="52BBC187" w14:textId="77777777" w:rsidR="00755903" w:rsidRPr="00E27470" w:rsidRDefault="00755903" w:rsidP="00755903">
            <w:pPr>
              <w:pStyle w:val="ConsPlusCell"/>
            </w:pPr>
            <w:r>
              <w:t xml:space="preserve">1. </w:t>
            </w:r>
            <w:r w:rsidRPr="00E27470">
              <w:t>Фундамент</w:t>
            </w:r>
          </w:p>
        </w:tc>
        <w:tc>
          <w:tcPr>
            <w:tcW w:w="3093" w:type="dxa"/>
            <w:tcBorders>
              <w:top w:val="single" w:sz="4" w:space="0" w:color="auto"/>
            </w:tcBorders>
          </w:tcPr>
          <w:p w14:paraId="07FC2F57" w14:textId="77777777" w:rsidR="00755903" w:rsidRPr="00914F6E" w:rsidRDefault="00755903" w:rsidP="00755903">
            <w:pPr>
              <w:pStyle w:val="ConsPlusCell"/>
              <w:jc w:val="both"/>
            </w:pPr>
            <w:r>
              <w:t xml:space="preserve">Ленточный </w:t>
            </w:r>
            <w:r w:rsidRPr="00914F6E">
              <w:t>б</w:t>
            </w:r>
            <w:r>
              <w:t>етонные блоки</w:t>
            </w:r>
            <w:r w:rsidRPr="00914F6E">
              <w:t>;</w:t>
            </w:r>
          </w:p>
        </w:tc>
        <w:tc>
          <w:tcPr>
            <w:tcW w:w="2674" w:type="dxa"/>
            <w:tcBorders>
              <w:top w:val="single" w:sz="4" w:space="0" w:color="auto"/>
              <w:right w:val="single" w:sz="4" w:space="0" w:color="auto"/>
            </w:tcBorders>
          </w:tcPr>
          <w:p w14:paraId="70B0C12B" w14:textId="77777777" w:rsidR="00755903" w:rsidRPr="00927923" w:rsidRDefault="00755903" w:rsidP="00755903">
            <w:pPr>
              <w:pStyle w:val="ConsPlusCell"/>
              <w:jc w:val="center"/>
            </w:pPr>
            <w:r w:rsidRPr="00582B4F">
              <w:t>18%</w:t>
            </w:r>
          </w:p>
        </w:tc>
      </w:tr>
      <w:tr w:rsidR="00755903" w:rsidRPr="00E27470" w14:paraId="0690E2EF" w14:textId="77777777" w:rsidTr="00755903">
        <w:tblPrEx>
          <w:tblLook w:val="04A0" w:firstRow="1" w:lastRow="0" w:firstColumn="1" w:lastColumn="0" w:noHBand="0" w:noVBand="1"/>
        </w:tblPrEx>
        <w:tc>
          <w:tcPr>
            <w:tcW w:w="4031" w:type="dxa"/>
            <w:tcBorders>
              <w:left w:val="single" w:sz="4" w:space="0" w:color="auto"/>
            </w:tcBorders>
          </w:tcPr>
          <w:p w14:paraId="4A361E32" w14:textId="77777777" w:rsidR="00755903" w:rsidRPr="00E27470" w:rsidRDefault="00755903" w:rsidP="00755903">
            <w:pPr>
              <w:pStyle w:val="ConsPlusCell"/>
            </w:pPr>
            <w:r w:rsidRPr="00E27470">
              <w:t>2.</w:t>
            </w:r>
            <w:r>
              <w:t xml:space="preserve"> </w:t>
            </w:r>
            <w:r w:rsidRPr="00E27470">
              <w:t>Наружные и внутренние</w:t>
            </w:r>
          </w:p>
          <w:p w14:paraId="19313B88" w14:textId="77777777" w:rsidR="00755903" w:rsidRPr="00E27470" w:rsidRDefault="00755903" w:rsidP="00755903">
            <w:pPr>
              <w:pStyle w:val="ConsPlusCell"/>
            </w:pPr>
            <w:r w:rsidRPr="00E27470">
              <w:t xml:space="preserve">  </w:t>
            </w:r>
            <w:r>
              <w:t xml:space="preserve"> </w:t>
            </w:r>
            <w:r w:rsidRPr="00E27470">
              <w:t>капитальные стены</w:t>
            </w:r>
          </w:p>
        </w:tc>
        <w:tc>
          <w:tcPr>
            <w:tcW w:w="3093" w:type="dxa"/>
          </w:tcPr>
          <w:p w14:paraId="10C5A24E" w14:textId="77777777" w:rsidR="00755903" w:rsidRPr="00914F6E" w:rsidRDefault="00755903" w:rsidP="00755903">
            <w:pPr>
              <w:autoSpaceDE w:val="0"/>
              <w:autoSpaceDN w:val="0"/>
              <w:adjustRightInd w:val="0"/>
              <w:rPr>
                <w:sz w:val="20"/>
                <w:szCs w:val="20"/>
              </w:rPr>
            </w:pPr>
            <w:r>
              <w:rPr>
                <w:sz w:val="20"/>
                <w:szCs w:val="20"/>
              </w:rPr>
              <w:t>Бетонные панели</w:t>
            </w:r>
            <w:r w:rsidRPr="00914F6E">
              <w:rPr>
                <w:sz w:val="20"/>
                <w:szCs w:val="20"/>
              </w:rPr>
              <w:t>;</w:t>
            </w:r>
          </w:p>
        </w:tc>
        <w:tc>
          <w:tcPr>
            <w:tcW w:w="2674" w:type="dxa"/>
            <w:tcBorders>
              <w:right w:val="single" w:sz="4" w:space="0" w:color="auto"/>
            </w:tcBorders>
          </w:tcPr>
          <w:p w14:paraId="08F05245" w14:textId="77777777" w:rsidR="00755903" w:rsidRPr="00927923" w:rsidRDefault="00755903" w:rsidP="00755903">
            <w:pPr>
              <w:pStyle w:val="ConsPlusCell"/>
              <w:jc w:val="center"/>
            </w:pPr>
            <w:r w:rsidRPr="00582B4F">
              <w:t>18%</w:t>
            </w:r>
          </w:p>
        </w:tc>
      </w:tr>
      <w:tr w:rsidR="00755903" w:rsidRPr="00E27470" w14:paraId="199A27E6" w14:textId="77777777" w:rsidTr="00755903">
        <w:tblPrEx>
          <w:tblLook w:val="04A0" w:firstRow="1" w:lastRow="0" w:firstColumn="1" w:lastColumn="0" w:noHBand="0" w:noVBand="1"/>
        </w:tblPrEx>
        <w:tc>
          <w:tcPr>
            <w:tcW w:w="4031" w:type="dxa"/>
            <w:tcBorders>
              <w:left w:val="single" w:sz="4" w:space="0" w:color="auto"/>
            </w:tcBorders>
          </w:tcPr>
          <w:p w14:paraId="7F5E9155" w14:textId="77777777" w:rsidR="00755903" w:rsidRPr="00E27470" w:rsidRDefault="00755903" w:rsidP="00755903">
            <w:pPr>
              <w:pStyle w:val="ConsPlusCell"/>
              <w:jc w:val="both"/>
            </w:pPr>
            <w:r w:rsidRPr="00E27470">
              <w:t>3.</w:t>
            </w:r>
            <w:r>
              <w:t xml:space="preserve"> </w:t>
            </w:r>
            <w:r w:rsidRPr="00E27470">
              <w:t>Перегородки</w:t>
            </w:r>
          </w:p>
        </w:tc>
        <w:tc>
          <w:tcPr>
            <w:tcW w:w="3093" w:type="dxa"/>
          </w:tcPr>
          <w:p w14:paraId="69FA7804" w14:textId="77777777" w:rsidR="00755903" w:rsidRPr="00C1012D" w:rsidRDefault="00755903" w:rsidP="00755903">
            <w:pPr>
              <w:pStyle w:val="ConsPlusCell"/>
              <w:jc w:val="both"/>
            </w:pPr>
            <w:r>
              <w:t>Бетонные</w:t>
            </w:r>
            <w:r w:rsidRPr="009D747A">
              <w:t>;</w:t>
            </w:r>
          </w:p>
        </w:tc>
        <w:tc>
          <w:tcPr>
            <w:tcW w:w="2674" w:type="dxa"/>
            <w:tcBorders>
              <w:right w:val="single" w:sz="4" w:space="0" w:color="auto"/>
            </w:tcBorders>
          </w:tcPr>
          <w:p w14:paraId="48DB2152" w14:textId="77777777" w:rsidR="00755903" w:rsidRPr="00927923" w:rsidRDefault="00755903" w:rsidP="00755903">
            <w:pPr>
              <w:pStyle w:val="ConsPlusCell"/>
              <w:jc w:val="center"/>
            </w:pPr>
            <w:r w:rsidRPr="00582B4F">
              <w:t>18%</w:t>
            </w:r>
          </w:p>
        </w:tc>
      </w:tr>
      <w:tr w:rsidR="00755903" w:rsidRPr="00E27470" w14:paraId="3E60FC45" w14:textId="77777777" w:rsidTr="00755903">
        <w:tblPrEx>
          <w:tblLook w:val="04A0" w:firstRow="1" w:lastRow="0" w:firstColumn="1" w:lastColumn="0" w:noHBand="0" w:noVBand="1"/>
        </w:tblPrEx>
        <w:tc>
          <w:tcPr>
            <w:tcW w:w="4031" w:type="dxa"/>
            <w:tcBorders>
              <w:left w:val="single" w:sz="4" w:space="0" w:color="auto"/>
            </w:tcBorders>
          </w:tcPr>
          <w:p w14:paraId="49F9659D" w14:textId="77777777" w:rsidR="00755903" w:rsidRPr="00E27470" w:rsidRDefault="00755903" w:rsidP="00755903">
            <w:pPr>
              <w:pStyle w:val="ConsPlusCell"/>
            </w:pPr>
            <w:r w:rsidRPr="00E27470">
              <w:t>4.</w:t>
            </w:r>
            <w:r>
              <w:t xml:space="preserve"> </w:t>
            </w:r>
            <w:r w:rsidRPr="00E27470">
              <w:t>Перекрытия</w:t>
            </w:r>
            <w:r>
              <w:t xml:space="preserve">: - </w:t>
            </w:r>
            <w:r w:rsidRPr="00E27470">
              <w:t>чердачные</w:t>
            </w:r>
            <w:r>
              <w:t>,</w:t>
            </w:r>
          </w:p>
          <w:p w14:paraId="7FBC27AD" w14:textId="77777777" w:rsidR="00755903" w:rsidRDefault="00755903" w:rsidP="00755903">
            <w:pPr>
              <w:pStyle w:val="ConsPlusCell"/>
            </w:pPr>
            <w:r w:rsidRPr="00E27470">
              <w:t xml:space="preserve"> </w:t>
            </w:r>
            <w:r>
              <w:t xml:space="preserve">  - </w:t>
            </w:r>
            <w:r w:rsidRPr="00E27470">
              <w:t xml:space="preserve"> </w:t>
            </w:r>
            <w:r>
              <w:t>м</w:t>
            </w:r>
            <w:r w:rsidRPr="00E27470">
              <w:t>еждуэтажные</w:t>
            </w:r>
            <w:r>
              <w:t>,</w:t>
            </w:r>
          </w:p>
          <w:p w14:paraId="704B0A69" w14:textId="77777777" w:rsidR="00755903" w:rsidRPr="00E27470" w:rsidRDefault="00755903" w:rsidP="00755903">
            <w:pPr>
              <w:pStyle w:val="ConsPlusCell"/>
            </w:pPr>
            <w:r>
              <w:t xml:space="preserve">   - </w:t>
            </w:r>
            <w:r w:rsidRPr="00E27470">
              <w:t xml:space="preserve"> подвальные</w:t>
            </w:r>
          </w:p>
          <w:p w14:paraId="09DB5403" w14:textId="77777777" w:rsidR="00755903" w:rsidRPr="00E27470" w:rsidRDefault="00755903" w:rsidP="00755903">
            <w:pPr>
              <w:pStyle w:val="ConsPlusCell"/>
            </w:pPr>
            <w:r w:rsidRPr="00E27470">
              <w:t xml:space="preserve"> </w:t>
            </w:r>
            <w:r>
              <w:t xml:space="preserve"> </w:t>
            </w:r>
            <w:r w:rsidRPr="00E27470">
              <w:t xml:space="preserve"> (другое)</w:t>
            </w:r>
          </w:p>
        </w:tc>
        <w:tc>
          <w:tcPr>
            <w:tcW w:w="3093" w:type="dxa"/>
          </w:tcPr>
          <w:p w14:paraId="3E329FED" w14:textId="77777777" w:rsidR="00755903" w:rsidRPr="00C1012D" w:rsidRDefault="00755903" w:rsidP="00755903">
            <w:pPr>
              <w:jc w:val="both"/>
              <w:rPr>
                <w:sz w:val="20"/>
                <w:szCs w:val="20"/>
              </w:rPr>
            </w:pPr>
            <w:r>
              <w:rPr>
                <w:sz w:val="20"/>
                <w:szCs w:val="20"/>
              </w:rPr>
              <w:t>Железобетонные</w:t>
            </w:r>
            <w:r w:rsidRPr="00C1012D">
              <w:rPr>
                <w:sz w:val="20"/>
                <w:szCs w:val="20"/>
              </w:rPr>
              <w:t>;</w:t>
            </w:r>
          </w:p>
          <w:p w14:paraId="372E20B6" w14:textId="77777777" w:rsidR="00755903" w:rsidRDefault="00755903" w:rsidP="00755903">
            <w:pPr>
              <w:jc w:val="both"/>
              <w:rPr>
                <w:sz w:val="20"/>
                <w:szCs w:val="20"/>
              </w:rPr>
            </w:pPr>
            <w:r>
              <w:rPr>
                <w:sz w:val="20"/>
                <w:szCs w:val="20"/>
              </w:rPr>
              <w:t>Ж</w:t>
            </w:r>
            <w:r w:rsidRPr="005446CE">
              <w:rPr>
                <w:sz w:val="20"/>
                <w:szCs w:val="20"/>
              </w:rPr>
              <w:t>елезобетонные;</w:t>
            </w:r>
          </w:p>
          <w:p w14:paraId="7FA9C93E" w14:textId="77777777" w:rsidR="00755903" w:rsidRDefault="00755903" w:rsidP="00755903">
            <w:pPr>
              <w:jc w:val="both"/>
              <w:rPr>
                <w:sz w:val="20"/>
                <w:szCs w:val="20"/>
              </w:rPr>
            </w:pPr>
            <w:r>
              <w:rPr>
                <w:sz w:val="20"/>
                <w:szCs w:val="20"/>
              </w:rPr>
              <w:t>--------</w:t>
            </w:r>
            <w:r w:rsidRPr="00152470">
              <w:rPr>
                <w:sz w:val="20"/>
                <w:szCs w:val="20"/>
              </w:rPr>
              <w:t>;</w:t>
            </w:r>
          </w:p>
          <w:p w14:paraId="2F9A5BA4" w14:textId="77777777" w:rsidR="00755903" w:rsidRPr="00C1012D" w:rsidRDefault="00755903" w:rsidP="00755903">
            <w:pPr>
              <w:jc w:val="both"/>
              <w:rPr>
                <w:sz w:val="20"/>
                <w:szCs w:val="20"/>
              </w:rPr>
            </w:pPr>
          </w:p>
        </w:tc>
        <w:tc>
          <w:tcPr>
            <w:tcW w:w="2674" w:type="dxa"/>
            <w:tcBorders>
              <w:right w:val="single" w:sz="4" w:space="0" w:color="auto"/>
            </w:tcBorders>
          </w:tcPr>
          <w:p w14:paraId="4FBA6FD4" w14:textId="77777777" w:rsidR="00755903" w:rsidRPr="00927923" w:rsidRDefault="00755903" w:rsidP="00755903">
            <w:pPr>
              <w:jc w:val="center"/>
              <w:rPr>
                <w:sz w:val="20"/>
                <w:szCs w:val="20"/>
              </w:rPr>
            </w:pPr>
            <w:r w:rsidRPr="00582B4F">
              <w:t>18%</w:t>
            </w:r>
          </w:p>
        </w:tc>
      </w:tr>
      <w:tr w:rsidR="00755903" w:rsidRPr="00E27470" w14:paraId="58FDCFDB" w14:textId="77777777" w:rsidTr="00755903">
        <w:tblPrEx>
          <w:tblLook w:val="04A0" w:firstRow="1" w:lastRow="0" w:firstColumn="1" w:lastColumn="0" w:noHBand="0" w:noVBand="1"/>
        </w:tblPrEx>
        <w:tc>
          <w:tcPr>
            <w:tcW w:w="4031" w:type="dxa"/>
            <w:tcBorders>
              <w:left w:val="single" w:sz="4" w:space="0" w:color="auto"/>
            </w:tcBorders>
          </w:tcPr>
          <w:p w14:paraId="29BABE41" w14:textId="77777777" w:rsidR="00755903" w:rsidRPr="00E27470" w:rsidRDefault="00755903" w:rsidP="00755903">
            <w:pPr>
              <w:pStyle w:val="ConsPlusCell"/>
              <w:jc w:val="both"/>
            </w:pPr>
            <w:r w:rsidRPr="00E27470">
              <w:t>5.</w:t>
            </w:r>
            <w:r>
              <w:t xml:space="preserve"> </w:t>
            </w:r>
            <w:r w:rsidRPr="00E27470">
              <w:t>Крыша</w:t>
            </w:r>
          </w:p>
        </w:tc>
        <w:tc>
          <w:tcPr>
            <w:tcW w:w="3093" w:type="dxa"/>
          </w:tcPr>
          <w:p w14:paraId="7C219F9F" w14:textId="77777777" w:rsidR="00755903" w:rsidRPr="00C1012D" w:rsidRDefault="00755903" w:rsidP="00755903">
            <w:pPr>
              <w:pStyle w:val="ConsPlusCell"/>
              <w:jc w:val="both"/>
            </w:pPr>
            <w:r>
              <w:t>Шифер по тес. обрешетке</w:t>
            </w:r>
            <w:r w:rsidRPr="00C1012D">
              <w:t>;</w:t>
            </w:r>
          </w:p>
        </w:tc>
        <w:tc>
          <w:tcPr>
            <w:tcW w:w="2674" w:type="dxa"/>
            <w:tcBorders>
              <w:right w:val="single" w:sz="4" w:space="0" w:color="auto"/>
            </w:tcBorders>
          </w:tcPr>
          <w:p w14:paraId="30F59910" w14:textId="77777777" w:rsidR="00755903" w:rsidRPr="00927923" w:rsidRDefault="00755903" w:rsidP="00755903">
            <w:pPr>
              <w:pStyle w:val="ConsPlusCell"/>
              <w:jc w:val="center"/>
            </w:pPr>
            <w:r w:rsidRPr="00582B4F">
              <w:t>18%</w:t>
            </w:r>
          </w:p>
        </w:tc>
      </w:tr>
      <w:tr w:rsidR="00755903" w:rsidRPr="00E27470" w14:paraId="5048446C" w14:textId="77777777" w:rsidTr="00755903">
        <w:tblPrEx>
          <w:tblLook w:val="04A0" w:firstRow="1" w:lastRow="0" w:firstColumn="1" w:lastColumn="0" w:noHBand="0" w:noVBand="1"/>
        </w:tblPrEx>
        <w:tc>
          <w:tcPr>
            <w:tcW w:w="4031" w:type="dxa"/>
            <w:tcBorders>
              <w:left w:val="single" w:sz="4" w:space="0" w:color="auto"/>
              <w:bottom w:val="single" w:sz="4" w:space="0" w:color="auto"/>
            </w:tcBorders>
          </w:tcPr>
          <w:p w14:paraId="1C1BE49F" w14:textId="77777777" w:rsidR="00755903" w:rsidRPr="00E27470" w:rsidRDefault="00755903" w:rsidP="00755903">
            <w:pPr>
              <w:pStyle w:val="ConsPlusCell"/>
              <w:jc w:val="both"/>
            </w:pPr>
            <w:r w:rsidRPr="00E27470">
              <w:t>6.</w:t>
            </w:r>
            <w:r>
              <w:t xml:space="preserve"> </w:t>
            </w:r>
            <w:r w:rsidRPr="00E27470">
              <w:t>Полы</w:t>
            </w:r>
          </w:p>
        </w:tc>
        <w:tc>
          <w:tcPr>
            <w:tcW w:w="3093" w:type="dxa"/>
            <w:tcBorders>
              <w:bottom w:val="single" w:sz="4" w:space="0" w:color="auto"/>
            </w:tcBorders>
          </w:tcPr>
          <w:p w14:paraId="751E55FD" w14:textId="77777777" w:rsidR="00755903" w:rsidRPr="00C1012D" w:rsidRDefault="00755903" w:rsidP="00755903">
            <w:pPr>
              <w:pStyle w:val="ConsPlusCell"/>
              <w:jc w:val="both"/>
            </w:pPr>
            <w:r>
              <w:t>Дощатые, двп-окрас</w:t>
            </w:r>
            <w:r w:rsidRPr="00C1012D">
              <w:t>;</w:t>
            </w:r>
          </w:p>
        </w:tc>
        <w:tc>
          <w:tcPr>
            <w:tcW w:w="2674" w:type="dxa"/>
            <w:tcBorders>
              <w:bottom w:val="single" w:sz="4" w:space="0" w:color="auto"/>
              <w:right w:val="single" w:sz="4" w:space="0" w:color="auto"/>
            </w:tcBorders>
          </w:tcPr>
          <w:p w14:paraId="27D5CDE3" w14:textId="77777777" w:rsidR="00755903" w:rsidRPr="00927923" w:rsidRDefault="00755903" w:rsidP="00755903">
            <w:pPr>
              <w:pStyle w:val="ConsPlusCell"/>
              <w:jc w:val="center"/>
            </w:pPr>
            <w:r w:rsidRPr="00582B4F">
              <w:t>18%</w:t>
            </w:r>
          </w:p>
        </w:tc>
      </w:tr>
      <w:tr w:rsidR="00755903" w:rsidRPr="00E27470" w14:paraId="28381825" w14:textId="77777777" w:rsidTr="00755903">
        <w:tblPrEx>
          <w:tblLook w:val="04A0" w:firstRow="1" w:lastRow="0" w:firstColumn="1" w:lastColumn="0" w:noHBand="0" w:noVBand="1"/>
        </w:tblPrEx>
        <w:tc>
          <w:tcPr>
            <w:tcW w:w="4031" w:type="dxa"/>
            <w:tcBorders>
              <w:left w:val="single" w:sz="4" w:space="0" w:color="auto"/>
            </w:tcBorders>
          </w:tcPr>
          <w:p w14:paraId="7F75BD98" w14:textId="77777777" w:rsidR="00755903" w:rsidRDefault="00755903" w:rsidP="00755903">
            <w:pPr>
              <w:pStyle w:val="ConsPlusCell"/>
            </w:pPr>
            <w:r w:rsidRPr="00E27470">
              <w:t>7.</w:t>
            </w:r>
            <w:r>
              <w:t xml:space="preserve"> </w:t>
            </w:r>
            <w:r w:rsidRPr="00E27470">
              <w:t>Проемы</w:t>
            </w:r>
            <w:r>
              <w:t>: -</w:t>
            </w:r>
            <w:r w:rsidRPr="00E27470">
              <w:t xml:space="preserve"> окна,</w:t>
            </w:r>
          </w:p>
          <w:p w14:paraId="62F772AB" w14:textId="77777777" w:rsidR="00755903" w:rsidRPr="00E27470" w:rsidRDefault="00755903" w:rsidP="00755903">
            <w:pPr>
              <w:pStyle w:val="ConsPlusCell"/>
            </w:pPr>
            <w:r w:rsidRPr="00E27470">
              <w:t xml:space="preserve"> </w:t>
            </w:r>
            <w:r>
              <w:t xml:space="preserve">   - </w:t>
            </w:r>
            <w:r w:rsidRPr="00E27470">
              <w:t>двери</w:t>
            </w:r>
            <w:r>
              <w:t xml:space="preserve"> </w:t>
            </w:r>
            <w:r w:rsidRPr="00E27470">
              <w:t>(другое)</w:t>
            </w:r>
          </w:p>
        </w:tc>
        <w:tc>
          <w:tcPr>
            <w:tcW w:w="3093" w:type="dxa"/>
          </w:tcPr>
          <w:p w14:paraId="49F6ED1A" w14:textId="77777777" w:rsidR="00755903" w:rsidRDefault="00755903" w:rsidP="00755903">
            <w:pPr>
              <w:pStyle w:val="ConsPlusCell"/>
            </w:pPr>
            <w:r>
              <w:t>2-створные, окрашенные;</w:t>
            </w:r>
          </w:p>
          <w:p w14:paraId="20F2D643" w14:textId="77777777" w:rsidR="00755903" w:rsidRPr="00C1012D" w:rsidRDefault="00755903" w:rsidP="00755903">
            <w:pPr>
              <w:pStyle w:val="ConsPlusCell"/>
            </w:pPr>
            <w:r>
              <w:t>Простые;</w:t>
            </w:r>
          </w:p>
        </w:tc>
        <w:tc>
          <w:tcPr>
            <w:tcW w:w="2674" w:type="dxa"/>
            <w:tcBorders>
              <w:right w:val="single" w:sz="4" w:space="0" w:color="auto"/>
            </w:tcBorders>
          </w:tcPr>
          <w:p w14:paraId="1F129DAF" w14:textId="77777777" w:rsidR="00755903" w:rsidRPr="00927923" w:rsidRDefault="00755903" w:rsidP="00755903">
            <w:pPr>
              <w:pStyle w:val="ConsPlusCell"/>
              <w:jc w:val="center"/>
            </w:pPr>
            <w:r w:rsidRPr="00582B4F">
              <w:t>18%</w:t>
            </w:r>
          </w:p>
        </w:tc>
      </w:tr>
      <w:tr w:rsidR="00755903" w:rsidRPr="00E27470" w14:paraId="03D725CC" w14:textId="77777777" w:rsidTr="00755903">
        <w:tblPrEx>
          <w:tblLook w:val="04A0" w:firstRow="1" w:lastRow="0" w:firstColumn="1" w:lastColumn="0" w:noHBand="0" w:noVBand="1"/>
        </w:tblPrEx>
        <w:tc>
          <w:tcPr>
            <w:tcW w:w="4031" w:type="dxa"/>
            <w:tcBorders>
              <w:left w:val="single" w:sz="4" w:space="0" w:color="auto"/>
            </w:tcBorders>
          </w:tcPr>
          <w:p w14:paraId="0B03078E" w14:textId="77777777" w:rsidR="00755903" w:rsidRPr="00E27470" w:rsidRDefault="00755903" w:rsidP="00755903">
            <w:pPr>
              <w:pStyle w:val="ConsPlusCell"/>
            </w:pPr>
            <w:r w:rsidRPr="00E27470">
              <w:t>8.</w:t>
            </w:r>
            <w:r>
              <w:t xml:space="preserve"> </w:t>
            </w:r>
            <w:r w:rsidRPr="00E27470">
              <w:t>Отделка</w:t>
            </w:r>
            <w:r>
              <w:t>: -</w:t>
            </w:r>
            <w:r w:rsidRPr="00E27470">
              <w:t xml:space="preserve"> внутренняя,</w:t>
            </w:r>
          </w:p>
          <w:p w14:paraId="0E458A56" w14:textId="77777777" w:rsidR="00755903" w:rsidRPr="00E27470" w:rsidRDefault="00755903" w:rsidP="00755903">
            <w:pPr>
              <w:pStyle w:val="ConsPlusCell"/>
            </w:pPr>
            <w:r w:rsidRPr="00E27470">
              <w:t xml:space="preserve">  </w:t>
            </w:r>
            <w:r>
              <w:t xml:space="preserve"> - </w:t>
            </w:r>
            <w:r w:rsidRPr="00E27470">
              <w:t>наружная (другое)</w:t>
            </w:r>
          </w:p>
        </w:tc>
        <w:tc>
          <w:tcPr>
            <w:tcW w:w="3093" w:type="dxa"/>
          </w:tcPr>
          <w:p w14:paraId="1CD8BE1E" w14:textId="77777777" w:rsidR="00755903" w:rsidRPr="00C1012D" w:rsidRDefault="00755903" w:rsidP="00755903">
            <w:pPr>
              <w:pStyle w:val="ConsPlusCell"/>
              <w:jc w:val="both"/>
            </w:pPr>
            <w:r>
              <w:t>О</w:t>
            </w:r>
            <w:r w:rsidRPr="00C1012D">
              <w:t>бои, окраска, штукатурка;</w:t>
            </w:r>
          </w:p>
          <w:p w14:paraId="42023334" w14:textId="77777777" w:rsidR="00755903" w:rsidRPr="00C1012D" w:rsidRDefault="00755903" w:rsidP="00755903">
            <w:pPr>
              <w:pStyle w:val="ConsPlusCell"/>
              <w:jc w:val="both"/>
            </w:pPr>
            <w:r w:rsidRPr="00C1012D">
              <w:t>------;</w:t>
            </w:r>
          </w:p>
        </w:tc>
        <w:tc>
          <w:tcPr>
            <w:tcW w:w="2674" w:type="dxa"/>
            <w:tcBorders>
              <w:right w:val="single" w:sz="4" w:space="0" w:color="auto"/>
            </w:tcBorders>
          </w:tcPr>
          <w:p w14:paraId="69733578" w14:textId="77777777" w:rsidR="00755903" w:rsidRPr="00927923" w:rsidRDefault="00755903" w:rsidP="00755903">
            <w:pPr>
              <w:pStyle w:val="ConsPlusCell"/>
              <w:jc w:val="center"/>
            </w:pPr>
            <w:r w:rsidRPr="00582B4F">
              <w:t>18%</w:t>
            </w:r>
          </w:p>
        </w:tc>
      </w:tr>
      <w:tr w:rsidR="00755903" w:rsidRPr="00E27470" w14:paraId="71AA4E83" w14:textId="77777777" w:rsidTr="00755903">
        <w:tblPrEx>
          <w:tblLook w:val="04A0" w:firstRow="1" w:lastRow="0" w:firstColumn="1" w:lastColumn="0" w:noHBand="0" w:noVBand="1"/>
        </w:tblPrEx>
        <w:tc>
          <w:tcPr>
            <w:tcW w:w="4031" w:type="dxa"/>
            <w:tcBorders>
              <w:left w:val="single" w:sz="4" w:space="0" w:color="auto"/>
              <w:bottom w:val="single" w:sz="4" w:space="0" w:color="auto"/>
            </w:tcBorders>
          </w:tcPr>
          <w:p w14:paraId="6FD1B77B" w14:textId="77777777" w:rsidR="00755903" w:rsidRDefault="00755903" w:rsidP="00755903">
            <w:pPr>
              <w:pStyle w:val="ConsPlusCell"/>
            </w:pPr>
            <w:r w:rsidRPr="00E27470">
              <w:t>9.</w:t>
            </w:r>
            <w:r>
              <w:t xml:space="preserve"> </w:t>
            </w:r>
            <w:r w:rsidRPr="00E27470">
              <w:t xml:space="preserve">Механическое, электрическое, </w:t>
            </w:r>
          </w:p>
          <w:p w14:paraId="5B78E89C" w14:textId="77777777" w:rsidR="00755903" w:rsidRPr="00E27470" w:rsidRDefault="00755903" w:rsidP="00755903">
            <w:pPr>
              <w:pStyle w:val="ConsPlusCell"/>
            </w:pPr>
            <w:r w:rsidRPr="00E27470">
              <w:t>санитарно-техническое и</w:t>
            </w:r>
          </w:p>
          <w:p w14:paraId="48809D7C" w14:textId="77777777" w:rsidR="00755903" w:rsidRPr="00E27470" w:rsidRDefault="00755903" w:rsidP="00755903">
            <w:pPr>
              <w:pStyle w:val="ConsPlusCell"/>
            </w:pPr>
            <w:r>
              <w:lastRenderedPageBreak/>
              <w:t>и</w:t>
            </w:r>
            <w:r w:rsidRPr="00E27470">
              <w:t>ное оборудование</w:t>
            </w:r>
            <w:r>
              <w:t xml:space="preserve"> </w:t>
            </w:r>
            <w:r w:rsidRPr="00E27470">
              <w:t>ванны, напольные</w:t>
            </w:r>
            <w:r>
              <w:t xml:space="preserve"> </w:t>
            </w:r>
            <w:r w:rsidRPr="00E27470">
              <w:t>электроплиты, телефонные сети и оборудование сети проводного радиовещания,</w:t>
            </w:r>
            <w:r>
              <w:t xml:space="preserve"> </w:t>
            </w:r>
            <w:r w:rsidRPr="00E27470">
              <w:t>сигнализация,</w:t>
            </w:r>
            <w:r>
              <w:t xml:space="preserve"> </w:t>
            </w:r>
            <w:r w:rsidRPr="00E27470">
              <w:t xml:space="preserve">мусоропровод, лифт, вентиляция </w:t>
            </w:r>
            <w:r>
              <w:t>и другое</w:t>
            </w:r>
          </w:p>
        </w:tc>
        <w:tc>
          <w:tcPr>
            <w:tcW w:w="3093" w:type="dxa"/>
            <w:tcBorders>
              <w:bottom w:val="single" w:sz="4" w:space="0" w:color="auto"/>
            </w:tcBorders>
          </w:tcPr>
          <w:p w14:paraId="09267EB5" w14:textId="77777777" w:rsidR="00755903" w:rsidRPr="00C1012D" w:rsidRDefault="00755903" w:rsidP="00755903">
            <w:pPr>
              <w:pStyle w:val="ConsPlusCell"/>
            </w:pPr>
            <w:r>
              <w:lastRenderedPageBreak/>
              <w:t>В</w:t>
            </w:r>
            <w:r w:rsidRPr="00C1012D">
              <w:t>анны, туалеты,</w:t>
            </w:r>
          </w:p>
          <w:p w14:paraId="24D7A55F" w14:textId="77777777" w:rsidR="00755903" w:rsidRPr="00C1012D" w:rsidRDefault="00755903" w:rsidP="00755903">
            <w:pPr>
              <w:pStyle w:val="ConsPlusCell"/>
            </w:pPr>
            <w:r>
              <w:t xml:space="preserve">сантехническое </w:t>
            </w:r>
            <w:r w:rsidRPr="00C1012D">
              <w:lastRenderedPageBreak/>
              <w:t>оборудование (унитазы, раковины, ванны)</w:t>
            </w:r>
            <w:r>
              <w:t>,</w:t>
            </w:r>
          </w:p>
          <w:p w14:paraId="7FEFE927" w14:textId="77777777" w:rsidR="00755903" w:rsidRPr="00C1012D" w:rsidRDefault="00755903" w:rsidP="00755903">
            <w:pPr>
              <w:pStyle w:val="ConsPlusCell"/>
            </w:pPr>
            <w:r>
              <w:t>вентиляция;</w:t>
            </w:r>
          </w:p>
          <w:p w14:paraId="31D06D7D" w14:textId="77777777" w:rsidR="00755903" w:rsidRPr="00C1012D" w:rsidRDefault="00755903" w:rsidP="00755903">
            <w:pPr>
              <w:pStyle w:val="ConsPlusCell"/>
              <w:jc w:val="both"/>
            </w:pPr>
          </w:p>
        </w:tc>
        <w:tc>
          <w:tcPr>
            <w:tcW w:w="2674" w:type="dxa"/>
            <w:tcBorders>
              <w:bottom w:val="single" w:sz="4" w:space="0" w:color="auto"/>
              <w:right w:val="single" w:sz="4" w:space="0" w:color="auto"/>
            </w:tcBorders>
          </w:tcPr>
          <w:p w14:paraId="240512AD" w14:textId="77777777" w:rsidR="00755903" w:rsidRPr="00927923" w:rsidRDefault="00755903" w:rsidP="00755903">
            <w:pPr>
              <w:pStyle w:val="ConsPlusCell"/>
              <w:jc w:val="center"/>
            </w:pPr>
            <w:r w:rsidRPr="00582B4F">
              <w:lastRenderedPageBreak/>
              <w:t>18%</w:t>
            </w:r>
          </w:p>
        </w:tc>
      </w:tr>
      <w:tr w:rsidR="00755903" w:rsidRPr="00E27470" w14:paraId="5CC24B6C" w14:textId="77777777" w:rsidTr="00755903">
        <w:tblPrEx>
          <w:tblLook w:val="04A0" w:firstRow="1" w:lastRow="0" w:firstColumn="1" w:lastColumn="0" w:noHBand="0" w:noVBand="1"/>
        </w:tblPrEx>
        <w:tc>
          <w:tcPr>
            <w:tcW w:w="4031" w:type="dxa"/>
            <w:tcBorders>
              <w:left w:val="single" w:sz="4" w:space="0" w:color="auto"/>
              <w:bottom w:val="single" w:sz="4" w:space="0" w:color="auto"/>
            </w:tcBorders>
          </w:tcPr>
          <w:p w14:paraId="2D92E55C" w14:textId="77777777" w:rsidR="00755903" w:rsidRPr="00E27470" w:rsidRDefault="00755903" w:rsidP="00755903">
            <w:pPr>
              <w:pStyle w:val="ConsPlusCell"/>
            </w:pPr>
            <w:r w:rsidRPr="00E27470">
              <w:lastRenderedPageBreak/>
              <w:t>10.</w:t>
            </w:r>
            <w:r>
              <w:t xml:space="preserve"> </w:t>
            </w:r>
            <w:r w:rsidRPr="00E27470">
              <w:t>Внутридомовые</w:t>
            </w:r>
            <w:r>
              <w:t xml:space="preserve"> и</w:t>
            </w:r>
            <w:r w:rsidRPr="00E27470">
              <w:t>нженерные коммуникации и</w:t>
            </w:r>
            <w:r>
              <w:t xml:space="preserve"> </w:t>
            </w:r>
            <w:r w:rsidRPr="00E27470">
              <w:t>оборудование для</w:t>
            </w:r>
            <w:r>
              <w:t xml:space="preserve"> </w:t>
            </w:r>
            <w:r w:rsidRPr="00E27470">
              <w:t>предоставления коммунальных услуг</w:t>
            </w:r>
            <w:r>
              <w:t xml:space="preserve">: </w:t>
            </w:r>
            <w:r w:rsidRPr="00E27470">
              <w:t>электроснабжение,</w:t>
            </w:r>
          </w:p>
          <w:p w14:paraId="7775D84E" w14:textId="77777777" w:rsidR="00755903" w:rsidRPr="00E27470" w:rsidRDefault="00755903" w:rsidP="00755903">
            <w:pPr>
              <w:pStyle w:val="ConsPlusCell"/>
            </w:pPr>
            <w:r w:rsidRPr="00E27470">
              <w:t>холодное водоснабжение,</w:t>
            </w:r>
          </w:p>
          <w:p w14:paraId="7EF81906" w14:textId="77777777" w:rsidR="00755903" w:rsidRPr="00E27470" w:rsidRDefault="00755903" w:rsidP="00755903">
            <w:pPr>
              <w:pStyle w:val="ConsPlusCell"/>
            </w:pPr>
            <w:r w:rsidRPr="00E27470">
              <w:t>горячее водоснабжение,</w:t>
            </w:r>
          </w:p>
          <w:p w14:paraId="0EE50294" w14:textId="77777777" w:rsidR="00755903" w:rsidRPr="00E27470" w:rsidRDefault="00755903" w:rsidP="00755903">
            <w:pPr>
              <w:pStyle w:val="ConsPlusCell"/>
            </w:pPr>
            <w:r w:rsidRPr="00E27470">
              <w:t>водоотведение,</w:t>
            </w:r>
          </w:p>
          <w:p w14:paraId="02A0A3F0" w14:textId="77777777" w:rsidR="00755903" w:rsidRDefault="00755903" w:rsidP="00755903">
            <w:pPr>
              <w:pStyle w:val="ConsPlusCell"/>
            </w:pPr>
            <w:r w:rsidRPr="00E27470">
              <w:t xml:space="preserve">газоснабжение, </w:t>
            </w:r>
          </w:p>
          <w:p w14:paraId="67BDDC31" w14:textId="77777777" w:rsidR="00755903" w:rsidRPr="00E27470" w:rsidRDefault="00755903" w:rsidP="00755903">
            <w:pPr>
              <w:pStyle w:val="ConsPlusCell"/>
            </w:pPr>
            <w:r w:rsidRPr="00E27470">
              <w:t>отопление:</w:t>
            </w:r>
            <w:r>
              <w:t xml:space="preserve"> </w:t>
            </w:r>
            <w:r w:rsidRPr="00E27470">
              <w:t>от внешних к</w:t>
            </w:r>
            <w:r>
              <w:t>отельных</w:t>
            </w:r>
            <w:r w:rsidRPr="00E27470">
              <w:t>,</w:t>
            </w:r>
            <w:r>
              <w:t xml:space="preserve"> </w:t>
            </w:r>
            <w:r w:rsidRPr="00E27470">
              <w:t>от домовой</w:t>
            </w:r>
            <w:r>
              <w:t xml:space="preserve"> котельной</w:t>
            </w:r>
            <w:r w:rsidRPr="00E27470">
              <w:t>, печи,</w:t>
            </w:r>
            <w:r>
              <w:t xml:space="preserve"> </w:t>
            </w:r>
            <w:r w:rsidRPr="00E27470">
              <w:t>калориферы, АГВ</w:t>
            </w:r>
            <w:r>
              <w:t xml:space="preserve"> и другое</w:t>
            </w:r>
          </w:p>
        </w:tc>
        <w:tc>
          <w:tcPr>
            <w:tcW w:w="3093" w:type="dxa"/>
            <w:tcBorders>
              <w:bottom w:val="single" w:sz="4" w:space="0" w:color="auto"/>
            </w:tcBorders>
          </w:tcPr>
          <w:p w14:paraId="79B531DF" w14:textId="77777777" w:rsidR="00755903" w:rsidRPr="00C1012D" w:rsidRDefault="00755903" w:rsidP="00755903">
            <w:pPr>
              <w:pStyle w:val="ConsPlusCell"/>
              <w:jc w:val="both"/>
            </w:pPr>
            <w:r>
              <w:t>Э</w:t>
            </w:r>
            <w:r w:rsidRPr="00C1012D">
              <w:t>лектроснабжение,</w:t>
            </w:r>
          </w:p>
          <w:p w14:paraId="37472256" w14:textId="77777777" w:rsidR="00755903" w:rsidRPr="00C1012D" w:rsidRDefault="00755903" w:rsidP="00755903">
            <w:pPr>
              <w:pStyle w:val="ConsPlusCell"/>
              <w:jc w:val="both"/>
            </w:pPr>
            <w:r w:rsidRPr="00C1012D">
              <w:t>холодное водоснабжение,</w:t>
            </w:r>
          </w:p>
          <w:p w14:paraId="3EFD0D7E" w14:textId="77777777" w:rsidR="00755903" w:rsidRPr="00C1012D" w:rsidRDefault="00755903" w:rsidP="00755903">
            <w:pPr>
              <w:pStyle w:val="ConsPlusCell"/>
              <w:jc w:val="both"/>
            </w:pPr>
            <w:r w:rsidRPr="00C1012D">
              <w:t>водоотведение,</w:t>
            </w:r>
          </w:p>
          <w:p w14:paraId="0CFB62DC" w14:textId="77777777" w:rsidR="00755903" w:rsidRDefault="00755903" w:rsidP="00755903">
            <w:pPr>
              <w:pStyle w:val="ConsPlusCell"/>
            </w:pPr>
            <w:r>
              <w:t>печное</w:t>
            </w:r>
            <w:r w:rsidRPr="00C1012D">
              <w:t xml:space="preserve"> отопление</w:t>
            </w:r>
            <w:r>
              <w:t xml:space="preserve"> и водяные котлы отопления,</w:t>
            </w:r>
          </w:p>
          <w:p w14:paraId="230C3B5C" w14:textId="77777777" w:rsidR="00755903" w:rsidRPr="00C1012D" w:rsidRDefault="00755903" w:rsidP="00755903">
            <w:pPr>
              <w:pStyle w:val="ConsPlusCell"/>
            </w:pPr>
            <w:r>
              <w:t>газоснабжение баллонное;</w:t>
            </w:r>
          </w:p>
          <w:p w14:paraId="274DFD0F" w14:textId="77777777" w:rsidR="00755903" w:rsidRPr="00C1012D" w:rsidRDefault="00755903" w:rsidP="00755903">
            <w:pPr>
              <w:rPr>
                <w:sz w:val="20"/>
                <w:szCs w:val="20"/>
              </w:rPr>
            </w:pPr>
          </w:p>
        </w:tc>
        <w:tc>
          <w:tcPr>
            <w:tcW w:w="2674" w:type="dxa"/>
            <w:tcBorders>
              <w:bottom w:val="single" w:sz="4" w:space="0" w:color="auto"/>
              <w:right w:val="single" w:sz="4" w:space="0" w:color="auto"/>
            </w:tcBorders>
          </w:tcPr>
          <w:p w14:paraId="75F1EA9C" w14:textId="77777777" w:rsidR="00755903" w:rsidRPr="00927923" w:rsidRDefault="00755903" w:rsidP="00755903">
            <w:pPr>
              <w:pStyle w:val="ConsPlusCell"/>
              <w:jc w:val="center"/>
            </w:pPr>
            <w:r w:rsidRPr="00582B4F">
              <w:t>18%</w:t>
            </w:r>
          </w:p>
        </w:tc>
      </w:tr>
    </w:tbl>
    <w:p w14:paraId="7E81D6B6" w14:textId="77777777" w:rsidR="00755903" w:rsidRPr="008E2B76" w:rsidRDefault="00755903" w:rsidP="00755903">
      <w:pPr>
        <w:pStyle w:val="ConsPlusCell"/>
        <w:ind w:left="-142"/>
        <w:jc w:val="both"/>
        <w:rPr>
          <w:sz w:val="22"/>
          <w:szCs w:val="22"/>
        </w:rPr>
      </w:pPr>
      <w:r w:rsidRPr="008E2B76">
        <w:rPr>
          <w:sz w:val="22"/>
          <w:szCs w:val="22"/>
        </w:rPr>
        <w:t xml:space="preserve">Настоящий Акт составлен в соответствии с данными Технического паспорта </w:t>
      </w:r>
      <w:r>
        <w:rPr>
          <w:sz w:val="22"/>
          <w:szCs w:val="22"/>
        </w:rPr>
        <w:t>от 25.02.2004 года</w:t>
      </w:r>
      <w:r w:rsidRPr="008E2B76">
        <w:rPr>
          <w:sz w:val="22"/>
          <w:szCs w:val="22"/>
        </w:rPr>
        <w:t xml:space="preserve"> (государственное предприятие Нижегородской области «Нижтехинвентаризация» Шахунский филиал). </w:t>
      </w:r>
    </w:p>
    <w:p w14:paraId="21B0A3E1" w14:textId="77777777" w:rsidR="00755903" w:rsidRDefault="00755903" w:rsidP="00755903">
      <w:pPr>
        <w:widowControl w:val="0"/>
        <w:autoSpaceDE w:val="0"/>
        <w:autoSpaceDN w:val="0"/>
        <w:adjustRightInd w:val="0"/>
        <w:jc w:val="center"/>
        <w:rPr>
          <w:u w:val="single"/>
        </w:rPr>
      </w:pPr>
    </w:p>
    <w:p w14:paraId="1A6ABF46" w14:textId="466166C6" w:rsidR="00755903" w:rsidRPr="00F95CAB" w:rsidRDefault="00755903" w:rsidP="00755903">
      <w:pPr>
        <w:widowControl w:val="0"/>
        <w:autoSpaceDE w:val="0"/>
        <w:autoSpaceDN w:val="0"/>
        <w:adjustRightInd w:val="0"/>
        <w:jc w:val="center"/>
        <w:rPr>
          <w:u w:val="single"/>
        </w:rPr>
      </w:pPr>
      <w:r w:rsidRPr="00F95CAB">
        <w:rPr>
          <w:u w:val="single"/>
        </w:rPr>
        <w:t xml:space="preserve">Начальник Управления ЖКХ и архитектурной деятельности администрации </w:t>
      </w:r>
      <w:r>
        <w:rPr>
          <w:u w:val="single"/>
        </w:rPr>
        <w:t>муниципального</w:t>
      </w:r>
      <w:r w:rsidRPr="00F95CAB">
        <w:rPr>
          <w:u w:val="single"/>
        </w:rPr>
        <w:t xml:space="preserve"> округа город Шахунья Нижегородской области</w:t>
      </w:r>
    </w:p>
    <w:p w14:paraId="0C38AF7C" w14:textId="77777777" w:rsidR="00755903" w:rsidRPr="00437A0D" w:rsidRDefault="00755903" w:rsidP="00755903">
      <w:pPr>
        <w:widowControl w:val="0"/>
        <w:autoSpaceDE w:val="0"/>
        <w:autoSpaceDN w:val="0"/>
        <w:adjustRightInd w:val="0"/>
        <w:jc w:val="center"/>
      </w:pPr>
      <w:r w:rsidRPr="00437A0D">
        <w:rPr>
          <w:sz w:val="16"/>
          <w:szCs w:val="16"/>
        </w:rPr>
        <w:t>(должность, Ф.И.О., руководителя органа местного самоуправления,</w:t>
      </w:r>
      <w:r w:rsidRPr="00437A0D">
        <w:rPr>
          <w:rFonts w:ascii="Courier New" w:hAnsi="Courier New" w:cs="Courier New"/>
          <w:sz w:val="20"/>
          <w:szCs w:val="20"/>
        </w:rPr>
        <w:t xml:space="preserve"> </w:t>
      </w:r>
      <w:r w:rsidRPr="00437A0D">
        <w:rPr>
          <w:sz w:val="16"/>
          <w:szCs w:val="16"/>
        </w:rPr>
        <w:t>уполномоченного устанавливать техническое состояние</w:t>
      </w:r>
    </w:p>
    <w:p w14:paraId="75B0CD5C" w14:textId="77777777" w:rsidR="00755903" w:rsidRPr="00437A0D" w:rsidRDefault="00755903" w:rsidP="00755903">
      <w:pPr>
        <w:widowControl w:val="0"/>
        <w:autoSpaceDE w:val="0"/>
        <w:autoSpaceDN w:val="0"/>
        <w:adjustRightInd w:val="0"/>
        <w:jc w:val="center"/>
        <w:rPr>
          <w:sz w:val="16"/>
          <w:szCs w:val="16"/>
        </w:rPr>
      </w:pPr>
      <w:r w:rsidRPr="00437A0D">
        <w:rPr>
          <w:sz w:val="16"/>
          <w:szCs w:val="16"/>
        </w:rPr>
        <w:t>многоквартирного дома, являющегося объектом конкурса)</w:t>
      </w:r>
    </w:p>
    <w:p w14:paraId="163FDEC5" w14:textId="77777777" w:rsidR="00755903" w:rsidRPr="00437A0D" w:rsidRDefault="00755903" w:rsidP="00755903">
      <w:pPr>
        <w:widowControl w:val="0"/>
        <w:autoSpaceDE w:val="0"/>
        <w:autoSpaceDN w:val="0"/>
        <w:adjustRightInd w:val="0"/>
        <w:jc w:val="both"/>
        <w:rPr>
          <w:u w:val="single"/>
        </w:rPr>
      </w:pPr>
      <w:r w:rsidRPr="00437A0D">
        <w:rPr>
          <w:sz w:val="20"/>
          <w:szCs w:val="20"/>
        </w:rPr>
        <w:t xml:space="preserve">                  </w:t>
      </w:r>
      <w:r w:rsidRPr="00437A0D">
        <w:t xml:space="preserve">_____________                                                                                        </w:t>
      </w:r>
      <w:r w:rsidRPr="00437A0D">
        <w:rPr>
          <w:u w:val="single"/>
        </w:rPr>
        <w:t>Лаптев С.М.</w:t>
      </w:r>
    </w:p>
    <w:p w14:paraId="2B51DA40" w14:textId="77777777" w:rsidR="00755903" w:rsidRPr="00437A0D" w:rsidRDefault="00755903" w:rsidP="00755903">
      <w:pPr>
        <w:widowControl w:val="0"/>
        <w:autoSpaceDE w:val="0"/>
        <w:autoSpaceDN w:val="0"/>
        <w:adjustRightInd w:val="0"/>
        <w:jc w:val="both"/>
        <w:rPr>
          <w:sz w:val="16"/>
          <w:szCs w:val="16"/>
        </w:rPr>
      </w:pPr>
      <w:r w:rsidRPr="00437A0D">
        <w:rPr>
          <w:sz w:val="16"/>
          <w:szCs w:val="16"/>
        </w:rPr>
        <w:t xml:space="preserve">                              (подпись)                                                                                                                                             (ф. и.о.)</w:t>
      </w:r>
    </w:p>
    <w:p w14:paraId="3595DBEF" w14:textId="77777777" w:rsidR="00755903" w:rsidRPr="00437A0D" w:rsidRDefault="00755903" w:rsidP="00755903">
      <w:pPr>
        <w:widowControl w:val="0"/>
        <w:autoSpaceDE w:val="0"/>
        <w:autoSpaceDN w:val="0"/>
        <w:adjustRightInd w:val="0"/>
        <w:jc w:val="both"/>
      </w:pPr>
      <w:r w:rsidRPr="00437A0D">
        <w:t xml:space="preserve">        "____" _______ 202</w:t>
      </w:r>
      <w:r>
        <w:t>6</w:t>
      </w:r>
      <w:r w:rsidRPr="00437A0D">
        <w:t xml:space="preserve"> г.</w:t>
      </w:r>
    </w:p>
    <w:p w14:paraId="36B17A99" w14:textId="77777777" w:rsidR="00755903" w:rsidRPr="00437A0D" w:rsidRDefault="00755903" w:rsidP="00755903">
      <w:pPr>
        <w:widowControl w:val="0"/>
        <w:autoSpaceDE w:val="0"/>
        <w:autoSpaceDN w:val="0"/>
        <w:adjustRightInd w:val="0"/>
        <w:jc w:val="both"/>
        <w:rPr>
          <w:sz w:val="20"/>
          <w:szCs w:val="20"/>
        </w:rPr>
      </w:pPr>
      <w:r w:rsidRPr="00437A0D">
        <w:rPr>
          <w:sz w:val="20"/>
          <w:szCs w:val="20"/>
        </w:rPr>
        <w:t xml:space="preserve">               М.П.</w:t>
      </w:r>
    </w:p>
    <w:p w14:paraId="51B92230" w14:textId="77777777" w:rsidR="00755903" w:rsidRPr="00E27470" w:rsidRDefault="00755903" w:rsidP="00755903">
      <w:pPr>
        <w:pStyle w:val="ConsPlusNonformat"/>
        <w:ind w:left="-142"/>
        <w:jc w:val="both"/>
        <w:rPr>
          <w:rFonts w:ascii="Times New Roman" w:hAnsi="Times New Roman" w:cs="Times New Roman"/>
        </w:rPr>
      </w:pPr>
    </w:p>
    <w:p w14:paraId="3F3CF2B9" w14:textId="77777777" w:rsidR="00755903" w:rsidRDefault="00755903" w:rsidP="00613445">
      <w:pPr>
        <w:snapToGrid w:val="0"/>
        <w:ind w:left="2832" w:firstLine="708"/>
        <w:jc w:val="right"/>
      </w:pPr>
    </w:p>
    <w:p w14:paraId="06E14FC9" w14:textId="0CBE795C" w:rsidR="00755903" w:rsidRDefault="00755903" w:rsidP="00613445">
      <w:pPr>
        <w:snapToGrid w:val="0"/>
        <w:ind w:left="2832" w:firstLine="708"/>
        <w:jc w:val="right"/>
      </w:pPr>
    </w:p>
    <w:p w14:paraId="02427FC3" w14:textId="6E09F9F3" w:rsidR="00755903" w:rsidRDefault="00755903" w:rsidP="00613445">
      <w:pPr>
        <w:snapToGrid w:val="0"/>
        <w:ind w:left="2832" w:firstLine="708"/>
        <w:jc w:val="right"/>
      </w:pPr>
    </w:p>
    <w:p w14:paraId="0FC6DAC3" w14:textId="77777777" w:rsidR="00CD2D37" w:rsidRDefault="00CD2D37" w:rsidP="00613445">
      <w:pPr>
        <w:snapToGrid w:val="0"/>
        <w:ind w:left="2832" w:firstLine="708"/>
        <w:jc w:val="right"/>
      </w:pPr>
    </w:p>
    <w:p w14:paraId="0E5A50BA" w14:textId="62FF0FB2" w:rsidR="00755903" w:rsidRDefault="00755903" w:rsidP="00755903">
      <w:pPr>
        <w:snapToGrid w:val="0"/>
        <w:ind w:left="2832" w:firstLine="708"/>
        <w:jc w:val="right"/>
      </w:pPr>
      <w:r>
        <w:t xml:space="preserve">Приложение № </w:t>
      </w:r>
      <w:r w:rsidR="00CD2D37">
        <w:t>62</w:t>
      </w:r>
    </w:p>
    <w:p w14:paraId="2251811E" w14:textId="77777777" w:rsidR="00755903" w:rsidRDefault="00755903" w:rsidP="00755903">
      <w:pPr>
        <w:snapToGrid w:val="0"/>
        <w:ind w:left="2832" w:firstLine="708"/>
        <w:jc w:val="right"/>
      </w:pPr>
    </w:p>
    <w:p w14:paraId="60D6CE9B" w14:textId="0C7A4F36" w:rsidR="000664E0" w:rsidRPr="00D4587F" w:rsidRDefault="00CD2D37" w:rsidP="000664E0">
      <w:pPr>
        <w:pStyle w:val="ConsPlusNonformat"/>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0664E0" w:rsidRPr="00D4587F">
        <w:rPr>
          <w:rFonts w:ascii="Times New Roman" w:hAnsi="Times New Roman" w:cs="Times New Roman"/>
          <w:b/>
          <w:bCs/>
          <w:sz w:val="22"/>
          <w:szCs w:val="22"/>
        </w:rPr>
        <w:t>УТВЕРЖДАЮ:</w:t>
      </w:r>
    </w:p>
    <w:p w14:paraId="2BC0FCBB"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25AC6568"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61BB0798"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5F1F30A0"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4A99653B"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79CD72FA"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59C0EC43"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5934A187"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5325940E"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63ADB905"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1A9FF027"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04CCBAE6"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3D2ABBE8"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2B778F85"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24C9ABCC"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(дата утверждения)</w:t>
      </w:r>
    </w:p>
    <w:p w14:paraId="67D079B6" w14:textId="77777777" w:rsidR="000664E0" w:rsidRDefault="000664E0" w:rsidP="000664E0">
      <w:pPr>
        <w:tabs>
          <w:tab w:val="left" w:pos="2884"/>
          <w:tab w:val="left" w:pos="6742"/>
        </w:tabs>
        <w:suppressAutoHyphens/>
        <w:spacing w:line="268" w:lineRule="exact"/>
        <w:rPr>
          <w:lang w:eastAsia="ar-SA"/>
        </w:rPr>
      </w:pPr>
    </w:p>
    <w:p w14:paraId="43DA3BB2" w14:textId="77777777" w:rsidR="000664E0" w:rsidRDefault="000664E0" w:rsidP="000664E0">
      <w:pPr>
        <w:tabs>
          <w:tab w:val="left" w:pos="2884"/>
        </w:tabs>
        <w:suppressAutoHyphens/>
        <w:spacing w:line="268" w:lineRule="exact"/>
        <w:jc w:val="center"/>
        <w:rPr>
          <w:lang w:eastAsia="ar-SA"/>
        </w:rPr>
      </w:pPr>
    </w:p>
    <w:p w14:paraId="2630E9D1" w14:textId="77777777" w:rsidR="000664E0" w:rsidRPr="00C41D68" w:rsidRDefault="000664E0" w:rsidP="000664E0">
      <w:pPr>
        <w:tabs>
          <w:tab w:val="left" w:pos="2884"/>
        </w:tabs>
        <w:suppressAutoHyphens/>
        <w:spacing w:line="268" w:lineRule="exact"/>
        <w:jc w:val="center"/>
        <w:rPr>
          <w:lang w:eastAsia="ar-SA"/>
        </w:rPr>
      </w:pPr>
      <w:r w:rsidRPr="00C41D68">
        <w:rPr>
          <w:lang w:eastAsia="ar-SA"/>
        </w:rPr>
        <w:t>ПЕРЕЧЕНЬ</w:t>
      </w:r>
    </w:p>
    <w:p w14:paraId="3D86BBB6" w14:textId="77777777" w:rsidR="000664E0" w:rsidRDefault="000664E0" w:rsidP="000664E0">
      <w:pPr>
        <w:tabs>
          <w:tab w:val="center" w:pos="3873"/>
        </w:tabs>
        <w:suppressAutoHyphens/>
        <w:spacing w:line="268" w:lineRule="exact"/>
        <w:jc w:val="center"/>
        <w:rPr>
          <w:lang w:eastAsia="ar-SA"/>
        </w:rPr>
      </w:pPr>
      <w:r w:rsidRPr="00C41D68">
        <w:rPr>
          <w:lang w:eastAsia="ar-SA"/>
        </w:rPr>
        <w:t>работ и услуг по содержанию и ремонту общего имущества собственников помещений</w:t>
      </w:r>
    </w:p>
    <w:p w14:paraId="74DC0536" w14:textId="77777777" w:rsidR="000664E0" w:rsidRDefault="000664E0" w:rsidP="000664E0">
      <w:pPr>
        <w:tabs>
          <w:tab w:val="center" w:pos="3873"/>
        </w:tabs>
        <w:suppressAutoHyphens/>
        <w:spacing w:line="268" w:lineRule="exact"/>
        <w:jc w:val="center"/>
      </w:pPr>
      <w:r w:rsidRPr="00C41D68">
        <w:rPr>
          <w:lang w:eastAsia="ar-SA"/>
        </w:rPr>
        <w:t xml:space="preserve"> в многоквартирном доме, </w:t>
      </w:r>
      <w:r w:rsidRPr="00C41D68">
        <w:t>расположенном по адресу: г.</w:t>
      </w:r>
      <w:r>
        <w:t xml:space="preserve"> </w:t>
      </w:r>
      <w:r w:rsidRPr="00C41D68">
        <w:t>Шахунья,</w:t>
      </w:r>
      <w:r w:rsidRPr="00E563CA">
        <w:t xml:space="preserve"> </w:t>
      </w:r>
      <w:r>
        <w:t xml:space="preserve">д. Малиновка, </w:t>
      </w:r>
      <w:r w:rsidRPr="00E563CA">
        <w:t>ул.</w:t>
      </w:r>
      <w:r>
        <w:t xml:space="preserve"> Новая</w:t>
      </w:r>
      <w:r w:rsidRPr="00E563CA">
        <w:t>, д.</w:t>
      </w:r>
      <w:r>
        <w:t xml:space="preserve"> 2</w:t>
      </w:r>
    </w:p>
    <w:p w14:paraId="37C0EF7D" w14:textId="77777777" w:rsidR="000664E0" w:rsidRPr="003D6D87" w:rsidRDefault="000664E0" w:rsidP="000664E0">
      <w:pPr>
        <w:tabs>
          <w:tab w:val="center" w:pos="3873"/>
        </w:tabs>
        <w:suppressAutoHyphens/>
        <w:spacing w:line="268" w:lineRule="exact"/>
        <w:jc w:val="center"/>
      </w:pPr>
    </w:p>
    <w:p w14:paraId="7FB06673" w14:textId="77777777" w:rsidR="000664E0" w:rsidRPr="00526D09" w:rsidRDefault="000664E0" w:rsidP="000664E0">
      <w:pPr>
        <w:snapToGrid w:val="0"/>
        <w:ind w:left="2832" w:firstLine="708"/>
        <w:jc w:val="right"/>
        <w:rPr>
          <w:rFonts w:eastAsia="Arial"/>
          <w:b/>
          <w:bCs/>
          <w:sz w:val="16"/>
          <w:szCs w:val="16"/>
          <w:lang w:eastAsia="ar-SA"/>
        </w:rPr>
      </w:pPr>
    </w:p>
    <w:tbl>
      <w:tblPr>
        <w:tblW w:w="103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7"/>
        <w:gridCol w:w="1805"/>
        <w:gridCol w:w="1150"/>
        <w:gridCol w:w="1323"/>
      </w:tblGrid>
      <w:tr w:rsidR="000664E0" w:rsidRPr="00D470B4" w14:paraId="52B21896" w14:textId="77777777" w:rsidTr="000664E0">
        <w:trPr>
          <w:trHeight w:val="255"/>
        </w:trPr>
        <w:tc>
          <w:tcPr>
            <w:tcW w:w="6237" w:type="dxa"/>
          </w:tcPr>
          <w:p w14:paraId="2D573407" w14:textId="77777777" w:rsidR="000664E0" w:rsidRPr="00C41D68" w:rsidRDefault="000664E0" w:rsidP="000664E0">
            <w:pPr>
              <w:jc w:val="center"/>
            </w:pPr>
          </w:p>
          <w:p w14:paraId="0573B9E7" w14:textId="77777777" w:rsidR="000664E0" w:rsidRPr="00A247EA" w:rsidRDefault="000664E0" w:rsidP="000664E0">
            <w:pPr>
              <w:jc w:val="center"/>
            </w:pPr>
            <w:r w:rsidRPr="00C41D68">
              <w:t>Наименование работ и услуг</w:t>
            </w:r>
          </w:p>
        </w:tc>
        <w:tc>
          <w:tcPr>
            <w:tcW w:w="1685" w:type="dxa"/>
          </w:tcPr>
          <w:p w14:paraId="43AF7FBA" w14:textId="77777777" w:rsidR="000664E0" w:rsidRPr="00C41D68" w:rsidRDefault="000664E0" w:rsidP="000664E0">
            <w:pPr>
              <w:suppressAutoHyphens/>
              <w:snapToGrid w:val="0"/>
              <w:jc w:val="center"/>
              <w:rPr>
                <w:bCs/>
              </w:rPr>
            </w:pPr>
          </w:p>
          <w:p w14:paraId="3EC3CDE0" w14:textId="77777777" w:rsidR="000664E0" w:rsidRPr="00A247EA" w:rsidRDefault="000664E0" w:rsidP="000664E0">
            <w:pPr>
              <w:suppressAutoHyphens/>
              <w:snapToGrid w:val="0"/>
              <w:ind w:left="82" w:hanging="82"/>
              <w:jc w:val="center"/>
              <w:rPr>
                <w:bCs/>
                <w:color w:val="000000"/>
              </w:rPr>
            </w:pPr>
            <w:r w:rsidRPr="00C41D68">
              <w:rPr>
                <w:bCs/>
              </w:rPr>
              <w:t xml:space="preserve">Периодичность </w:t>
            </w:r>
            <w:r w:rsidRPr="00C41D68">
              <w:rPr>
                <w:bCs/>
              </w:rPr>
              <w:lastRenderedPageBreak/>
              <w:t>выполнения работ</w:t>
            </w:r>
          </w:p>
        </w:tc>
        <w:tc>
          <w:tcPr>
            <w:tcW w:w="1151" w:type="dxa"/>
          </w:tcPr>
          <w:p w14:paraId="78BDD2E7" w14:textId="77777777" w:rsidR="000664E0" w:rsidRPr="00C41D68" w:rsidRDefault="000664E0" w:rsidP="000664E0">
            <w:pPr>
              <w:snapToGrid w:val="0"/>
              <w:jc w:val="center"/>
            </w:pPr>
          </w:p>
          <w:p w14:paraId="2550E187" w14:textId="77777777" w:rsidR="000664E0" w:rsidRPr="00C41D68" w:rsidRDefault="000664E0" w:rsidP="000664E0">
            <w:pPr>
              <w:snapToGrid w:val="0"/>
              <w:jc w:val="center"/>
              <w:rPr>
                <w:lang w:eastAsia="ar-SA"/>
              </w:rPr>
            </w:pPr>
            <w:r w:rsidRPr="00C41D68">
              <w:t>Годовая</w:t>
            </w:r>
          </w:p>
          <w:p w14:paraId="2AE8CA64" w14:textId="77777777" w:rsidR="000664E0" w:rsidRPr="00C41D68" w:rsidRDefault="000664E0" w:rsidP="000664E0">
            <w:pPr>
              <w:tabs>
                <w:tab w:val="left" w:pos="124"/>
              </w:tabs>
              <w:jc w:val="center"/>
            </w:pPr>
            <w:r w:rsidRPr="00C41D68">
              <w:lastRenderedPageBreak/>
              <w:t>плата</w:t>
            </w:r>
          </w:p>
          <w:p w14:paraId="3FA929B5" w14:textId="77777777" w:rsidR="000664E0" w:rsidRPr="00C41D68" w:rsidRDefault="000664E0" w:rsidP="000664E0">
            <w:pPr>
              <w:jc w:val="center"/>
            </w:pPr>
            <w:r w:rsidRPr="00C41D68">
              <w:t>(рублей)</w:t>
            </w:r>
          </w:p>
          <w:p w14:paraId="57B1D440" w14:textId="77777777" w:rsidR="000664E0" w:rsidRPr="00A247EA" w:rsidRDefault="000664E0" w:rsidP="000664E0">
            <w:pPr>
              <w:suppressAutoHyphens/>
              <w:snapToGrid w:val="0"/>
              <w:jc w:val="center"/>
              <w:rPr>
                <w:lang w:eastAsia="ar-SA"/>
              </w:rPr>
            </w:pPr>
          </w:p>
        </w:tc>
        <w:tc>
          <w:tcPr>
            <w:tcW w:w="1322" w:type="dxa"/>
          </w:tcPr>
          <w:p w14:paraId="5C2890BC" w14:textId="77777777" w:rsidR="000664E0" w:rsidRPr="00C41D68" w:rsidRDefault="000664E0" w:rsidP="000664E0">
            <w:pPr>
              <w:jc w:val="center"/>
            </w:pPr>
            <w:r w:rsidRPr="00C41D68">
              <w:lastRenderedPageBreak/>
              <w:t>Стоимость на 1 кв. м</w:t>
            </w:r>
            <w:r>
              <w:t>.</w:t>
            </w:r>
            <w:r w:rsidRPr="00C41D68">
              <w:t xml:space="preserve"> </w:t>
            </w:r>
            <w:r w:rsidRPr="00C41D68">
              <w:lastRenderedPageBreak/>
              <w:t>общ. площади (рублей в</w:t>
            </w:r>
          </w:p>
          <w:p w14:paraId="1B45754F" w14:textId="77777777" w:rsidR="000664E0" w:rsidRPr="00A247EA" w:rsidRDefault="000664E0" w:rsidP="000664E0">
            <w:pPr>
              <w:suppressAutoHyphens/>
              <w:snapToGrid w:val="0"/>
              <w:jc w:val="center"/>
              <w:rPr>
                <w:lang w:eastAsia="ar-SA"/>
              </w:rPr>
            </w:pPr>
            <w:r w:rsidRPr="00C41D68">
              <w:t>месяц)</w:t>
            </w:r>
          </w:p>
        </w:tc>
      </w:tr>
      <w:tr w:rsidR="000664E0" w:rsidRPr="00D4587F" w14:paraId="222E0B4A" w14:textId="77777777" w:rsidTr="000664E0">
        <w:trPr>
          <w:trHeight w:val="1608"/>
        </w:trPr>
        <w:tc>
          <w:tcPr>
            <w:tcW w:w="6237" w:type="dxa"/>
            <w:vAlign w:val="center"/>
          </w:tcPr>
          <w:p w14:paraId="156617E0" w14:textId="77777777" w:rsidR="000664E0" w:rsidRPr="007D40CD" w:rsidRDefault="000664E0" w:rsidP="000664E0">
            <w:pPr>
              <w:jc w:val="both"/>
              <w:rPr>
                <w:b/>
                <w:bCs/>
                <w:sz w:val="20"/>
                <w:szCs w:val="20"/>
              </w:rPr>
            </w:pPr>
            <w:r w:rsidRPr="00C41D68">
              <w:rPr>
                <w:b/>
                <w:color w:val="000000"/>
              </w:rPr>
              <w:lastRenderedPageBreak/>
              <w:t>1.</w:t>
            </w:r>
            <w:r w:rsidRPr="00C41D68">
              <w:rPr>
                <w:color w:val="000000"/>
              </w:rPr>
              <w:t xml:space="preserve"> </w:t>
            </w:r>
            <w:r w:rsidRPr="00C41D68">
              <w:rPr>
                <w:b/>
                <w:color w:val="000000"/>
              </w:rPr>
              <w:t xml:space="preserve">Содержание и текущий ремонт </w:t>
            </w:r>
            <w:r>
              <w:rPr>
                <w:b/>
                <w:color w:val="000000"/>
              </w:rPr>
              <w:t xml:space="preserve">общего </w:t>
            </w:r>
            <w:r w:rsidRPr="00C41D68">
              <w:rPr>
                <w:b/>
                <w:color w:val="000000"/>
              </w:rPr>
              <w:t>внутридомового инженерного оборудования</w:t>
            </w:r>
            <w:r>
              <w:rPr>
                <w:b/>
                <w:color w:val="000000"/>
              </w:rPr>
              <w:t>.</w:t>
            </w:r>
            <w:r w:rsidRPr="00C41D68">
              <w:rPr>
                <w:b/>
                <w:color w:val="000000"/>
              </w:rPr>
              <w:t xml:space="preserve"> </w:t>
            </w:r>
            <w:r w:rsidRPr="00C41D68">
              <w:rPr>
                <w:color w:val="000000"/>
                <w:sz w:val="20"/>
              </w:rPr>
              <w:t>Профилактические осмотры систем отопления, водопровода, канализации, ремонт и замена запорной и регулировочной арматуры (задвижек, кранов, вент</w:t>
            </w:r>
            <w:r>
              <w:rPr>
                <w:color w:val="000000"/>
                <w:sz w:val="20"/>
              </w:rPr>
              <w:t>и</w:t>
            </w:r>
            <w:r w:rsidRPr="00C41D68">
              <w:rPr>
                <w:color w:val="000000"/>
                <w:sz w:val="20"/>
              </w:rPr>
              <w:t xml:space="preserve">лей и т.д.), относящимся к общим инженерным коммуникациям. Ремонт и замена отопительных приборов в местах общего пользования. </w:t>
            </w:r>
          </w:p>
        </w:tc>
        <w:tc>
          <w:tcPr>
            <w:tcW w:w="1685" w:type="dxa"/>
            <w:vAlign w:val="center"/>
          </w:tcPr>
          <w:p w14:paraId="08AE96A3" w14:textId="77777777" w:rsidR="000664E0" w:rsidRPr="001C723B" w:rsidRDefault="000664E0" w:rsidP="000664E0">
            <w:pPr>
              <w:jc w:val="center"/>
              <w:rPr>
                <w:sz w:val="20"/>
                <w:szCs w:val="20"/>
              </w:rPr>
            </w:pPr>
            <w:r w:rsidRPr="001C723B">
              <w:rPr>
                <w:sz w:val="20"/>
                <w:szCs w:val="20"/>
              </w:rPr>
              <w:t xml:space="preserve">Осмотр не реже 2 раз в год </w:t>
            </w:r>
          </w:p>
          <w:p w14:paraId="2CD5AFC7" w14:textId="77777777" w:rsidR="000664E0" w:rsidRPr="00316414" w:rsidRDefault="000664E0" w:rsidP="000664E0">
            <w:pPr>
              <w:jc w:val="center"/>
              <w:rPr>
                <w:sz w:val="20"/>
                <w:szCs w:val="20"/>
              </w:rPr>
            </w:pPr>
            <w:r w:rsidRPr="001C723B">
              <w:rPr>
                <w:sz w:val="20"/>
                <w:szCs w:val="20"/>
              </w:rPr>
              <w:t>и ремонт по мере необходимости</w:t>
            </w:r>
          </w:p>
        </w:tc>
        <w:tc>
          <w:tcPr>
            <w:tcW w:w="1151" w:type="dxa"/>
            <w:vAlign w:val="center"/>
          </w:tcPr>
          <w:p w14:paraId="1CC5207D" w14:textId="77777777" w:rsidR="000664E0" w:rsidRPr="001C2673" w:rsidRDefault="000664E0" w:rsidP="000664E0">
            <w:pPr>
              <w:jc w:val="center"/>
              <w:rPr>
                <w:b/>
                <w:bCs/>
              </w:rPr>
            </w:pPr>
            <w:r w:rsidRPr="001C2673">
              <w:rPr>
                <w:rFonts w:ascii="Calibri" w:hAnsi="Calibri" w:cs="Calibri"/>
                <w:b/>
                <w:bCs/>
                <w:color w:val="000000"/>
              </w:rPr>
              <w:t>18830,70</w:t>
            </w:r>
          </w:p>
        </w:tc>
        <w:tc>
          <w:tcPr>
            <w:tcW w:w="1322" w:type="dxa"/>
            <w:vAlign w:val="center"/>
          </w:tcPr>
          <w:p w14:paraId="517C21EB" w14:textId="77777777" w:rsidR="000664E0" w:rsidRPr="001C2673" w:rsidRDefault="000664E0" w:rsidP="000664E0">
            <w:pPr>
              <w:jc w:val="center"/>
              <w:rPr>
                <w:b/>
                <w:bCs/>
              </w:rPr>
            </w:pPr>
            <w:r w:rsidRPr="001C2673">
              <w:rPr>
                <w:rFonts w:ascii="Calibri" w:hAnsi="Calibri" w:cs="Calibri"/>
                <w:b/>
                <w:bCs/>
                <w:color w:val="000000"/>
              </w:rPr>
              <w:t>5,20</w:t>
            </w:r>
          </w:p>
        </w:tc>
      </w:tr>
      <w:tr w:rsidR="000664E0" w:rsidRPr="00D4587F" w14:paraId="17C30593" w14:textId="77777777" w:rsidTr="000664E0">
        <w:trPr>
          <w:trHeight w:val="1125"/>
        </w:trPr>
        <w:tc>
          <w:tcPr>
            <w:tcW w:w="6237" w:type="dxa"/>
          </w:tcPr>
          <w:p w14:paraId="5B73E455" w14:textId="77777777" w:rsidR="000664E0" w:rsidRPr="007D40CD" w:rsidRDefault="000664E0" w:rsidP="000664E0">
            <w:pPr>
              <w:jc w:val="both"/>
              <w:rPr>
                <w:sz w:val="20"/>
                <w:szCs w:val="20"/>
              </w:rPr>
            </w:pPr>
            <w:r w:rsidRPr="00C41D68">
              <w:rPr>
                <w:color w:val="000000"/>
                <w:sz w:val="20"/>
              </w:rPr>
              <w:t>1.</w:t>
            </w:r>
            <w:r>
              <w:rPr>
                <w:color w:val="000000"/>
                <w:sz w:val="20"/>
              </w:rPr>
              <w:t>1</w:t>
            </w:r>
            <w:r w:rsidRPr="00C41D68">
              <w:rPr>
                <w:color w:val="000000"/>
                <w:sz w:val="20"/>
              </w:rPr>
              <w:t>. Проведение технических осмотров и устранение неисправностей в системе водоотведения</w:t>
            </w:r>
            <w:r>
              <w:rPr>
                <w:color w:val="000000"/>
                <w:sz w:val="20"/>
              </w:rPr>
              <w:t xml:space="preserve">. </w:t>
            </w:r>
            <w:r w:rsidRPr="00B75A19">
              <w:rPr>
                <w:color w:val="000000"/>
                <w:sz w:val="20"/>
              </w:rPr>
              <w:t>Устранение засоров канализационной системы, относящейся к общему имуществу дома, очистка канализационной сети от стояка до колодца (лежак) по заявкам</w:t>
            </w:r>
            <w:r>
              <w:rPr>
                <w:color w:val="000000"/>
                <w:sz w:val="20"/>
              </w:rPr>
              <w:t xml:space="preserve"> и т.д.</w:t>
            </w:r>
          </w:p>
        </w:tc>
        <w:tc>
          <w:tcPr>
            <w:tcW w:w="1685" w:type="dxa"/>
            <w:vAlign w:val="center"/>
          </w:tcPr>
          <w:p w14:paraId="080B718A" w14:textId="77777777" w:rsidR="000664E0" w:rsidRPr="001C723B" w:rsidRDefault="000664E0" w:rsidP="000664E0">
            <w:pPr>
              <w:jc w:val="center"/>
              <w:rPr>
                <w:sz w:val="20"/>
                <w:szCs w:val="20"/>
              </w:rPr>
            </w:pPr>
            <w:r w:rsidRPr="001C723B">
              <w:rPr>
                <w:sz w:val="20"/>
                <w:szCs w:val="20"/>
              </w:rPr>
              <w:t xml:space="preserve">Осмотр не реже 2 раз в год </w:t>
            </w:r>
          </w:p>
          <w:p w14:paraId="3A0F7ABF" w14:textId="77777777" w:rsidR="000664E0" w:rsidRPr="00316414" w:rsidRDefault="000664E0" w:rsidP="000664E0">
            <w:pPr>
              <w:jc w:val="center"/>
              <w:rPr>
                <w:sz w:val="20"/>
                <w:szCs w:val="20"/>
              </w:rPr>
            </w:pPr>
            <w:r w:rsidRPr="001C723B">
              <w:rPr>
                <w:sz w:val="20"/>
                <w:szCs w:val="20"/>
              </w:rPr>
              <w:t>и ремонт по мере необходимости</w:t>
            </w:r>
          </w:p>
        </w:tc>
        <w:tc>
          <w:tcPr>
            <w:tcW w:w="1151" w:type="dxa"/>
            <w:vAlign w:val="center"/>
          </w:tcPr>
          <w:p w14:paraId="7EE4D364" w14:textId="77777777" w:rsidR="000664E0" w:rsidRPr="005A0EAE" w:rsidRDefault="000664E0" w:rsidP="000664E0">
            <w:pPr>
              <w:jc w:val="center"/>
            </w:pPr>
            <w:r>
              <w:rPr>
                <w:rFonts w:ascii="Calibri" w:hAnsi="Calibri" w:cs="Calibri"/>
                <w:color w:val="000000"/>
              </w:rPr>
              <w:t>9415,35</w:t>
            </w:r>
          </w:p>
        </w:tc>
        <w:tc>
          <w:tcPr>
            <w:tcW w:w="1322" w:type="dxa"/>
            <w:noWrap/>
            <w:vAlign w:val="center"/>
          </w:tcPr>
          <w:p w14:paraId="2B8E93A6" w14:textId="77777777" w:rsidR="000664E0" w:rsidRPr="005A0EAE" w:rsidRDefault="000664E0" w:rsidP="000664E0">
            <w:pPr>
              <w:jc w:val="center"/>
            </w:pPr>
            <w:r>
              <w:rPr>
                <w:rFonts w:ascii="Calibri" w:hAnsi="Calibri" w:cs="Calibri"/>
                <w:color w:val="000000"/>
              </w:rPr>
              <w:t>2,61</w:t>
            </w:r>
          </w:p>
        </w:tc>
      </w:tr>
      <w:tr w:rsidR="000664E0" w:rsidRPr="00D4587F" w14:paraId="4F341C05" w14:textId="77777777" w:rsidTr="000664E0">
        <w:trPr>
          <w:trHeight w:val="1117"/>
        </w:trPr>
        <w:tc>
          <w:tcPr>
            <w:tcW w:w="6237" w:type="dxa"/>
          </w:tcPr>
          <w:p w14:paraId="2FB989B5" w14:textId="77777777" w:rsidR="000664E0" w:rsidRPr="007D40CD" w:rsidRDefault="000664E0" w:rsidP="000664E0">
            <w:pPr>
              <w:jc w:val="both"/>
              <w:rPr>
                <w:sz w:val="20"/>
                <w:szCs w:val="20"/>
              </w:rPr>
            </w:pPr>
            <w:r w:rsidRPr="00C41D68">
              <w:rPr>
                <w:color w:val="000000"/>
                <w:sz w:val="20"/>
              </w:rPr>
              <w:t>1.</w:t>
            </w:r>
            <w:r>
              <w:rPr>
                <w:color w:val="000000"/>
                <w:sz w:val="20"/>
              </w:rPr>
              <w:t>2</w:t>
            </w:r>
            <w:r w:rsidRPr="00C41D68">
              <w:rPr>
                <w:color w:val="000000"/>
                <w:sz w:val="20"/>
              </w:rPr>
              <w:t>.</w:t>
            </w:r>
            <w:r>
              <w:rPr>
                <w:color w:val="000000"/>
                <w:sz w:val="20"/>
              </w:rPr>
              <w:t xml:space="preserve"> </w:t>
            </w:r>
            <w:r w:rsidRPr="00C41D68">
              <w:rPr>
                <w:color w:val="000000"/>
                <w:sz w:val="20"/>
              </w:rPr>
              <w:t>Проведение технических осмотров и устранение неисправностей в системе холодного водоснабжения (осмотр системы холодного водоснабжения планово 2 раза в год и при поступлении заявок, смена отдельных участков трубопровода, запорной арматуры</w:t>
            </w:r>
            <w:r>
              <w:rPr>
                <w:color w:val="000000"/>
                <w:sz w:val="20"/>
              </w:rPr>
              <w:t xml:space="preserve"> и т. д.</w:t>
            </w:r>
            <w:r w:rsidRPr="00C41D68">
              <w:rPr>
                <w:color w:val="000000"/>
                <w:sz w:val="20"/>
              </w:rPr>
              <w:t>)</w:t>
            </w:r>
          </w:p>
        </w:tc>
        <w:tc>
          <w:tcPr>
            <w:tcW w:w="1685" w:type="dxa"/>
            <w:vAlign w:val="center"/>
          </w:tcPr>
          <w:p w14:paraId="7BE4AC28" w14:textId="77777777" w:rsidR="000664E0" w:rsidRPr="001C723B" w:rsidRDefault="000664E0" w:rsidP="000664E0">
            <w:pPr>
              <w:jc w:val="center"/>
              <w:rPr>
                <w:sz w:val="20"/>
                <w:szCs w:val="20"/>
              </w:rPr>
            </w:pPr>
            <w:r w:rsidRPr="001C723B">
              <w:rPr>
                <w:sz w:val="20"/>
                <w:szCs w:val="20"/>
              </w:rPr>
              <w:t xml:space="preserve">Осмотр не реже 2 раз в год </w:t>
            </w:r>
          </w:p>
          <w:p w14:paraId="0EAD7EB5" w14:textId="77777777" w:rsidR="000664E0" w:rsidRPr="00316414" w:rsidRDefault="000664E0" w:rsidP="000664E0">
            <w:pPr>
              <w:jc w:val="center"/>
              <w:rPr>
                <w:sz w:val="20"/>
                <w:szCs w:val="20"/>
              </w:rPr>
            </w:pPr>
            <w:r w:rsidRPr="001C723B">
              <w:rPr>
                <w:sz w:val="20"/>
                <w:szCs w:val="20"/>
              </w:rPr>
              <w:t>и ремонт по мере необходимости</w:t>
            </w:r>
          </w:p>
        </w:tc>
        <w:tc>
          <w:tcPr>
            <w:tcW w:w="1151" w:type="dxa"/>
            <w:vAlign w:val="center"/>
          </w:tcPr>
          <w:p w14:paraId="30E2A91E" w14:textId="77777777" w:rsidR="000664E0" w:rsidRPr="005A0EAE" w:rsidRDefault="000664E0" w:rsidP="000664E0">
            <w:pPr>
              <w:jc w:val="center"/>
            </w:pPr>
            <w:r>
              <w:rPr>
                <w:rFonts w:ascii="Calibri" w:hAnsi="Calibri" w:cs="Calibri"/>
                <w:color w:val="000000"/>
              </w:rPr>
              <w:t>9415,35</w:t>
            </w:r>
          </w:p>
        </w:tc>
        <w:tc>
          <w:tcPr>
            <w:tcW w:w="1322" w:type="dxa"/>
            <w:noWrap/>
            <w:vAlign w:val="center"/>
          </w:tcPr>
          <w:p w14:paraId="027EA2B1" w14:textId="77777777" w:rsidR="000664E0" w:rsidRPr="005A0EAE" w:rsidRDefault="000664E0" w:rsidP="000664E0">
            <w:pPr>
              <w:jc w:val="center"/>
            </w:pPr>
            <w:r>
              <w:rPr>
                <w:rFonts w:ascii="Calibri" w:hAnsi="Calibri" w:cs="Calibri"/>
                <w:color w:val="000000"/>
              </w:rPr>
              <w:t>2,61</w:t>
            </w:r>
          </w:p>
        </w:tc>
      </w:tr>
      <w:tr w:rsidR="000664E0" w:rsidRPr="00D4587F" w14:paraId="5670E7D7" w14:textId="77777777" w:rsidTr="000664E0">
        <w:trPr>
          <w:trHeight w:val="2258"/>
        </w:trPr>
        <w:tc>
          <w:tcPr>
            <w:tcW w:w="6237" w:type="dxa"/>
          </w:tcPr>
          <w:p w14:paraId="1D23BCBE" w14:textId="77777777" w:rsidR="000664E0" w:rsidRPr="007D40CD" w:rsidRDefault="000664E0" w:rsidP="000664E0">
            <w:pPr>
              <w:jc w:val="both"/>
              <w:rPr>
                <w:b/>
                <w:bCs/>
                <w:sz w:val="20"/>
                <w:szCs w:val="20"/>
              </w:rPr>
            </w:pPr>
            <w:r w:rsidRPr="00C41D68">
              <w:rPr>
                <w:b/>
                <w:color w:val="000000"/>
              </w:rPr>
              <w:t>2</w:t>
            </w:r>
            <w:r w:rsidRPr="00C41D68">
              <w:rPr>
                <w:color w:val="000000"/>
              </w:rPr>
              <w:t>.</w:t>
            </w:r>
            <w:r>
              <w:rPr>
                <w:color w:val="000000"/>
              </w:rPr>
              <w:t xml:space="preserve"> </w:t>
            </w:r>
            <w:r w:rsidRPr="00C41D68">
              <w:rPr>
                <w:b/>
                <w:color w:val="000000"/>
              </w:rPr>
              <w:t>Содержание и текущий ремонт электроснабжения мест общего пользования</w:t>
            </w:r>
            <w:r w:rsidRPr="00316414">
              <w:rPr>
                <w:bCs/>
                <w:color w:val="000000"/>
              </w:rPr>
              <w:t xml:space="preserve"> </w:t>
            </w:r>
            <w:r w:rsidRPr="00316414">
              <w:rPr>
                <w:bCs/>
                <w:color w:val="000000"/>
                <w:sz w:val="20"/>
                <w:szCs w:val="20"/>
              </w:rPr>
              <w:t xml:space="preserve">(осмотр электротехнических устройств (весенний, осенний осмотр); выполнение мероприятий по очистке вводных устройств, ремонт </w:t>
            </w:r>
            <w:r>
              <w:rPr>
                <w:bCs/>
                <w:color w:val="000000"/>
                <w:sz w:val="20"/>
                <w:szCs w:val="20"/>
              </w:rPr>
              <w:t xml:space="preserve">имеющихся </w:t>
            </w:r>
            <w:r w:rsidRPr="00316414">
              <w:rPr>
                <w:bCs/>
                <w:color w:val="000000"/>
                <w:sz w:val="20"/>
                <w:szCs w:val="20"/>
              </w:rPr>
              <w:t>групповых щитков на лестничных клетках, замена плавких вставок в электрощитах, замена ламп накаливания в местах общего пользования, замена отдельных участков электропроводки, проведение ежегодных замеров сопротивления специализированной организацией согласно договор</w:t>
            </w:r>
            <w:r>
              <w:rPr>
                <w:bCs/>
                <w:color w:val="000000"/>
                <w:sz w:val="20"/>
                <w:szCs w:val="20"/>
              </w:rPr>
              <w:t>у и т.д.</w:t>
            </w:r>
            <w:r w:rsidRPr="00316414">
              <w:rPr>
                <w:bCs/>
                <w:color w:val="000000"/>
                <w:sz w:val="20"/>
                <w:szCs w:val="20"/>
              </w:rPr>
              <w:t>)</w:t>
            </w:r>
          </w:p>
        </w:tc>
        <w:tc>
          <w:tcPr>
            <w:tcW w:w="1685" w:type="dxa"/>
            <w:vAlign w:val="center"/>
          </w:tcPr>
          <w:p w14:paraId="7F0C9618" w14:textId="77777777" w:rsidR="000664E0" w:rsidRPr="001C723B" w:rsidRDefault="000664E0" w:rsidP="000664E0">
            <w:pPr>
              <w:jc w:val="center"/>
              <w:rPr>
                <w:sz w:val="20"/>
                <w:szCs w:val="20"/>
              </w:rPr>
            </w:pPr>
            <w:r w:rsidRPr="001C723B">
              <w:rPr>
                <w:sz w:val="20"/>
                <w:szCs w:val="20"/>
              </w:rPr>
              <w:t xml:space="preserve">Осмотр не реже 2 раз в год </w:t>
            </w:r>
          </w:p>
          <w:p w14:paraId="20E70517" w14:textId="77777777" w:rsidR="000664E0" w:rsidRPr="00316414" w:rsidRDefault="000664E0" w:rsidP="000664E0">
            <w:pPr>
              <w:jc w:val="center"/>
              <w:rPr>
                <w:sz w:val="20"/>
                <w:szCs w:val="20"/>
              </w:rPr>
            </w:pPr>
            <w:r w:rsidRPr="001C723B">
              <w:rPr>
                <w:sz w:val="20"/>
                <w:szCs w:val="20"/>
              </w:rPr>
              <w:t>и ремонт по мере необходимости</w:t>
            </w:r>
          </w:p>
        </w:tc>
        <w:tc>
          <w:tcPr>
            <w:tcW w:w="1151" w:type="dxa"/>
            <w:vAlign w:val="center"/>
          </w:tcPr>
          <w:p w14:paraId="59BB0C42" w14:textId="77777777" w:rsidR="000664E0" w:rsidRPr="001C2673" w:rsidRDefault="000664E0" w:rsidP="000664E0">
            <w:pPr>
              <w:jc w:val="center"/>
              <w:rPr>
                <w:b/>
                <w:bCs/>
              </w:rPr>
            </w:pPr>
            <w:r w:rsidRPr="001C2673">
              <w:rPr>
                <w:rFonts w:ascii="Calibri" w:hAnsi="Calibri" w:cs="Calibri"/>
                <w:b/>
                <w:bCs/>
                <w:color w:val="000000"/>
              </w:rPr>
              <w:t>5430,25</w:t>
            </w:r>
          </w:p>
        </w:tc>
        <w:tc>
          <w:tcPr>
            <w:tcW w:w="1322" w:type="dxa"/>
            <w:noWrap/>
            <w:vAlign w:val="center"/>
          </w:tcPr>
          <w:p w14:paraId="77D2360F" w14:textId="77777777" w:rsidR="000664E0" w:rsidRPr="001C2673" w:rsidRDefault="000664E0" w:rsidP="000664E0">
            <w:pPr>
              <w:jc w:val="center"/>
              <w:rPr>
                <w:b/>
                <w:bCs/>
              </w:rPr>
            </w:pPr>
            <w:r w:rsidRPr="001C2673">
              <w:rPr>
                <w:rFonts w:ascii="Calibri" w:hAnsi="Calibri" w:cs="Calibri"/>
                <w:b/>
                <w:bCs/>
                <w:color w:val="000000"/>
              </w:rPr>
              <w:t>1,50</w:t>
            </w:r>
          </w:p>
        </w:tc>
      </w:tr>
      <w:tr w:rsidR="000664E0" w:rsidRPr="00D4587F" w14:paraId="381FB578" w14:textId="77777777" w:rsidTr="000664E0">
        <w:trPr>
          <w:trHeight w:val="699"/>
        </w:trPr>
        <w:tc>
          <w:tcPr>
            <w:tcW w:w="6237" w:type="dxa"/>
          </w:tcPr>
          <w:p w14:paraId="447B0FD4" w14:textId="77777777" w:rsidR="000664E0" w:rsidRDefault="000664E0" w:rsidP="000664E0">
            <w:pPr>
              <w:jc w:val="both"/>
              <w:rPr>
                <w:color w:val="000000"/>
                <w:sz w:val="20"/>
              </w:rPr>
            </w:pPr>
            <w:r w:rsidRPr="005A0EAE">
              <w:rPr>
                <w:b/>
                <w:bCs/>
                <w:color w:val="000000"/>
              </w:rPr>
              <w:t>3.</w:t>
            </w:r>
            <w:r>
              <w:rPr>
                <w:color w:val="000000"/>
              </w:rPr>
              <w:t xml:space="preserve"> </w:t>
            </w:r>
            <w:r w:rsidRPr="00C41D68">
              <w:rPr>
                <w:b/>
                <w:color w:val="000000"/>
              </w:rPr>
              <w:t>Аварийное обслуживание (ремонт, замена запорной арматуры сгонов на трубопроводе</w:t>
            </w:r>
            <w:r w:rsidRPr="00C41D68">
              <w:rPr>
                <w:color w:val="000000"/>
              </w:rPr>
              <w:t xml:space="preserve">: </w:t>
            </w:r>
            <w:r w:rsidRPr="00C41D68">
              <w:rPr>
                <w:color w:val="000000"/>
                <w:sz w:val="20"/>
              </w:rPr>
              <w:t>водопровод, канализация: ремонт и замена аварийно-поврежденной запорной арматуры, ликвидация течи путем уплотнения соединений труб, ремонт и замена сгонов на трубопроводе; вскрытие полов, пробивка отверстий и борозд над вскрытыми трубопроводами, отключение стояков на отдельных участках трубопроводов</w:t>
            </w:r>
            <w:r>
              <w:rPr>
                <w:color w:val="000000"/>
                <w:sz w:val="20"/>
              </w:rPr>
              <w:t xml:space="preserve"> и т.д.</w:t>
            </w:r>
            <w:r w:rsidRPr="00C41D68">
              <w:rPr>
                <w:color w:val="000000"/>
                <w:sz w:val="20"/>
              </w:rPr>
              <w:t>)</w:t>
            </w:r>
          </w:p>
          <w:p w14:paraId="401B00FF" w14:textId="77777777" w:rsidR="000664E0" w:rsidRPr="007D40CD" w:rsidRDefault="000664E0" w:rsidP="000664E0">
            <w:pPr>
              <w:jc w:val="both"/>
              <w:rPr>
                <w:b/>
                <w:bCs/>
                <w:sz w:val="20"/>
                <w:szCs w:val="20"/>
              </w:rPr>
            </w:pPr>
          </w:p>
        </w:tc>
        <w:tc>
          <w:tcPr>
            <w:tcW w:w="1685" w:type="dxa"/>
            <w:vAlign w:val="center"/>
          </w:tcPr>
          <w:p w14:paraId="67020D54" w14:textId="77777777" w:rsidR="000664E0" w:rsidRPr="00316414" w:rsidRDefault="000664E0" w:rsidP="000664E0">
            <w:pPr>
              <w:jc w:val="center"/>
              <w:rPr>
                <w:sz w:val="20"/>
                <w:szCs w:val="20"/>
              </w:rPr>
            </w:pPr>
            <w:r w:rsidRPr="001C723B">
              <w:rPr>
                <w:sz w:val="20"/>
                <w:szCs w:val="20"/>
              </w:rPr>
              <w:t>ежесуточно</w:t>
            </w:r>
          </w:p>
        </w:tc>
        <w:tc>
          <w:tcPr>
            <w:tcW w:w="1151" w:type="dxa"/>
            <w:vAlign w:val="center"/>
          </w:tcPr>
          <w:p w14:paraId="54C62F6C" w14:textId="77777777" w:rsidR="000664E0" w:rsidRPr="001C2673" w:rsidRDefault="000664E0" w:rsidP="000664E0">
            <w:pPr>
              <w:jc w:val="center"/>
              <w:rPr>
                <w:b/>
                <w:bCs/>
              </w:rPr>
            </w:pPr>
            <w:r w:rsidRPr="001C2673">
              <w:rPr>
                <w:rFonts w:ascii="Calibri" w:hAnsi="Calibri" w:cs="Calibri"/>
                <w:b/>
                <w:bCs/>
                <w:color w:val="000000"/>
              </w:rPr>
              <w:t>16378,32</w:t>
            </w:r>
          </w:p>
        </w:tc>
        <w:tc>
          <w:tcPr>
            <w:tcW w:w="1322" w:type="dxa"/>
            <w:noWrap/>
            <w:vAlign w:val="center"/>
          </w:tcPr>
          <w:p w14:paraId="52162F41" w14:textId="77777777" w:rsidR="000664E0" w:rsidRPr="001C2673" w:rsidRDefault="000664E0" w:rsidP="000664E0">
            <w:pPr>
              <w:jc w:val="center"/>
              <w:rPr>
                <w:b/>
                <w:bCs/>
              </w:rPr>
            </w:pPr>
            <w:r w:rsidRPr="001C2673">
              <w:rPr>
                <w:rFonts w:ascii="Calibri" w:hAnsi="Calibri" w:cs="Calibri"/>
                <w:b/>
                <w:bCs/>
                <w:color w:val="000000"/>
              </w:rPr>
              <w:t>4,52</w:t>
            </w:r>
          </w:p>
        </w:tc>
      </w:tr>
      <w:tr w:rsidR="000664E0" w:rsidRPr="00D4587F" w14:paraId="756A5DCA" w14:textId="77777777" w:rsidTr="000664E0">
        <w:trPr>
          <w:trHeight w:val="1685"/>
        </w:trPr>
        <w:tc>
          <w:tcPr>
            <w:tcW w:w="6237" w:type="dxa"/>
          </w:tcPr>
          <w:p w14:paraId="338182CD" w14:textId="77777777" w:rsidR="000664E0" w:rsidRPr="007D40CD" w:rsidRDefault="000664E0" w:rsidP="000664E0">
            <w:pPr>
              <w:jc w:val="both"/>
              <w:rPr>
                <w:b/>
                <w:bCs/>
                <w:sz w:val="20"/>
                <w:szCs w:val="20"/>
              </w:rPr>
            </w:pPr>
            <w:r w:rsidRPr="005A0EAE">
              <w:rPr>
                <w:b/>
                <w:bCs/>
                <w:color w:val="000000"/>
              </w:rPr>
              <w:t>4.</w:t>
            </w:r>
            <w:r>
              <w:rPr>
                <w:color w:val="000000"/>
              </w:rPr>
              <w:t xml:space="preserve"> </w:t>
            </w:r>
            <w:r w:rsidRPr="00C41D68">
              <w:rPr>
                <w:b/>
                <w:color w:val="000000"/>
              </w:rPr>
              <w:t>Содержание и текущий ремонт конструктивных элементов жилых зданий</w:t>
            </w:r>
            <w:r>
              <w:rPr>
                <w:b/>
                <w:color w:val="000000"/>
              </w:rPr>
              <w:t>:</w:t>
            </w:r>
            <w:r w:rsidRPr="00FA1378">
              <w:rPr>
                <w:bCs/>
                <w:color w:val="000000"/>
              </w:rPr>
              <w:t xml:space="preserve"> п</w:t>
            </w:r>
            <w:r w:rsidRPr="00FA1378">
              <w:rPr>
                <w:bCs/>
                <w:color w:val="000000"/>
                <w:sz w:val="20"/>
              </w:rPr>
              <w:t>ериодические</w:t>
            </w:r>
            <w:r w:rsidRPr="00C41D68">
              <w:rPr>
                <w:color w:val="000000"/>
                <w:sz w:val="20"/>
              </w:rPr>
              <w:t xml:space="preserve"> осмотры конструктивных элементов дома, мелкий ремонт (остекление в местах общего пользования, ремонт входных дверей и т.д.). Профилактические работы по предупреждению преждевременного износа элементов здания или их частей и поддержанию заданных эксплуатационных характеристик здания, устранение повреждений и неисправностей отдельных элементов здания – фундаменты, стены, перекрытия, перегородки, полы, кровля, отделочные работы </w:t>
            </w:r>
            <w:r>
              <w:rPr>
                <w:color w:val="000000"/>
                <w:sz w:val="20"/>
              </w:rPr>
              <w:t>подъезда</w:t>
            </w:r>
            <w:r w:rsidRPr="00C41D68">
              <w:rPr>
                <w:color w:val="000000"/>
                <w:sz w:val="20"/>
              </w:rPr>
              <w:t xml:space="preserve">, отмостки и т.д. </w:t>
            </w:r>
          </w:p>
        </w:tc>
        <w:tc>
          <w:tcPr>
            <w:tcW w:w="1685" w:type="dxa"/>
            <w:vAlign w:val="center"/>
          </w:tcPr>
          <w:p w14:paraId="0A83D3E2" w14:textId="77777777" w:rsidR="000664E0" w:rsidRPr="00316414" w:rsidRDefault="000664E0" w:rsidP="000664E0">
            <w:pPr>
              <w:jc w:val="center"/>
              <w:rPr>
                <w:sz w:val="20"/>
                <w:szCs w:val="20"/>
              </w:rPr>
            </w:pPr>
            <w:r w:rsidRPr="001C723B">
              <w:rPr>
                <w:sz w:val="20"/>
                <w:szCs w:val="20"/>
              </w:rPr>
              <w:t>Осмотр не реже 2 раз в год и ремонт по мере необходимости</w:t>
            </w:r>
          </w:p>
        </w:tc>
        <w:tc>
          <w:tcPr>
            <w:tcW w:w="1151" w:type="dxa"/>
            <w:vAlign w:val="center"/>
          </w:tcPr>
          <w:p w14:paraId="7E643DAB" w14:textId="77777777" w:rsidR="000664E0" w:rsidRPr="001C2673" w:rsidRDefault="000664E0" w:rsidP="000664E0">
            <w:pPr>
              <w:jc w:val="center"/>
              <w:rPr>
                <w:b/>
                <w:bCs/>
              </w:rPr>
            </w:pPr>
            <w:r w:rsidRPr="001C2673">
              <w:rPr>
                <w:rFonts w:ascii="Calibri" w:hAnsi="Calibri" w:cs="Calibri"/>
                <w:b/>
                <w:bCs/>
                <w:color w:val="000000"/>
              </w:rPr>
              <w:t>17998,64</w:t>
            </w:r>
          </w:p>
        </w:tc>
        <w:tc>
          <w:tcPr>
            <w:tcW w:w="1322" w:type="dxa"/>
            <w:noWrap/>
            <w:vAlign w:val="center"/>
          </w:tcPr>
          <w:p w14:paraId="669ECEA4" w14:textId="77777777" w:rsidR="000664E0" w:rsidRPr="001C2673" w:rsidRDefault="000664E0" w:rsidP="000664E0">
            <w:pPr>
              <w:jc w:val="center"/>
              <w:rPr>
                <w:b/>
                <w:bCs/>
              </w:rPr>
            </w:pPr>
            <w:r w:rsidRPr="001C2673">
              <w:rPr>
                <w:rFonts w:ascii="Calibri" w:hAnsi="Calibri" w:cs="Calibri"/>
                <w:b/>
                <w:bCs/>
                <w:color w:val="000000"/>
              </w:rPr>
              <w:t>4,97</w:t>
            </w:r>
          </w:p>
        </w:tc>
      </w:tr>
      <w:tr w:rsidR="000664E0" w:rsidRPr="00D4587F" w14:paraId="2B335247" w14:textId="77777777" w:rsidTr="000664E0">
        <w:trPr>
          <w:trHeight w:val="574"/>
        </w:trPr>
        <w:tc>
          <w:tcPr>
            <w:tcW w:w="6237" w:type="dxa"/>
          </w:tcPr>
          <w:p w14:paraId="0C9D0406" w14:textId="77777777" w:rsidR="000664E0" w:rsidRPr="007D40CD" w:rsidRDefault="000664E0" w:rsidP="000664E0">
            <w:pPr>
              <w:jc w:val="both"/>
              <w:rPr>
                <w:sz w:val="20"/>
                <w:szCs w:val="20"/>
              </w:rPr>
            </w:pPr>
            <w:r w:rsidRPr="00C41D68">
              <w:rPr>
                <w:color w:val="000000"/>
                <w:sz w:val="20"/>
              </w:rPr>
              <w:t>4.1.</w:t>
            </w:r>
            <w:r>
              <w:rPr>
                <w:color w:val="000000"/>
                <w:sz w:val="20"/>
              </w:rPr>
              <w:t xml:space="preserve"> </w:t>
            </w:r>
            <w:r w:rsidRPr="00C41D68">
              <w:rPr>
                <w:color w:val="000000"/>
                <w:sz w:val="20"/>
              </w:rPr>
              <w:t>Содержание и текущий ремонт кровли (осмотр кровель, очистка кровли от мусора, ремонт отдельными листами шифера, железа, ремонт и замена слуховых окон, сбивание сосулек, наледи</w:t>
            </w:r>
            <w:r>
              <w:rPr>
                <w:color w:val="000000"/>
                <w:sz w:val="20"/>
              </w:rPr>
              <w:t xml:space="preserve"> и т.д.</w:t>
            </w:r>
            <w:r w:rsidRPr="00C41D68">
              <w:rPr>
                <w:color w:val="000000"/>
                <w:sz w:val="20"/>
              </w:rPr>
              <w:t>)</w:t>
            </w:r>
          </w:p>
        </w:tc>
        <w:tc>
          <w:tcPr>
            <w:tcW w:w="1685" w:type="dxa"/>
            <w:vAlign w:val="center"/>
          </w:tcPr>
          <w:p w14:paraId="7EB0148C" w14:textId="77777777" w:rsidR="000664E0" w:rsidRPr="00316414" w:rsidRDefault="000664E0" w:rsidP="000664E0">
            <w:pPr>
              <w:jc w:val="center"/>
              <w:rPr>
                <w:sz w:val="20"/>
                <w:szCs w:val="20"/>
              </w:rPr>
            </w:pPr>
            <w:r w:rsidRPr="001C723B">
              <w:rPr>
                <w:sz w:val="20"/>
                <w:szCs w:val="20"/>
              </w:rPr>
              <w:t>Осмотр не реже 2 раз в год и ремонт по мере необходимости</w:t>
            </w:r>
          </w:p>
        </w:tc>
        <w:tc>
          <w:tcPr>
            <w:tcW w:w="1151" w:type="dxa"/>
            <w:vAlign w:val="center"/>
          </w:tcPr>
          <w:p w14:paraId="44112BCE" w14:textId="77777777" w:rsidR="000664E0" w:rsidRPr="005A0EAE" w:rsidRDefault="000664E0" w:rsidP="000664E0">
            <w:pPr>
              <w:jc w:val="center"/>
            </w:pPr>
            <w:r>
              <w:rPr>
                <w:rFonts w:ascii="Calibri" w:hAnsi="Calibri" w:cs="Calibri"/>
                <w:color w:val="000000"/>
              </w:rPr>
              <w:t>7050,56</w:t>
            </w:r>
          </w:p>
        </w:tc>
        <w:tc>
          <w:tcPr>
            <w:tcW w:w="1322" w:type="dxa"/>
            <w:noWrap/>
            <w:vAlign w:val="center"/>
          </w:tcPr>
          <w:p w14:paraId="61CA5BDF" w14:textId="77777777" w:rsidR="000664E0" w:rsidRPr="005A0EAE" w:rsidRDefault="000664E0" w:rsidP="000664E0">
            <w:pPr>
              <w:jc w:val="center"/>
            </w:pPr>
            <w:r>
              <w:rPr>
                <w:rFonts w:ascii="Calibri" w:hAnsi="Calibri" w:cs="Calibri"/>
                <w:color w:val="000000"/>
              </w:rPr>
              <w:t>1,95</w:t>
            </w:r>
          </w:p>
        </w:tc>
      </w:tr>
      <w:tr w:rsidR="000664E0" w:rsidRPr="00D4587F" w14:paraId="754010A8" w14:textId="77777777" w:rsidTr="000664E0">
        <w:trPr>
          <w:trHeight w:val="843"/>
        </w:trPr>
        <w:tc>
          <w:tcPr>
            <w:tcW w:w="6237" w:type="dxa"/>
          </w:tcPr>
          <w:p w14:paraId="6AE84695" w14:textId="77777777" w:rsidR="000664E0" w:rsidRPr="007D40CD" w:rsidRDefault="000664E0" w:rsidP="000664E0">
            <w:pPr>
              <w:jc w:val="both"/>
              <w:rPr>
                <w:sz w:val="20"/>
                <w:szCs w:val="20"/>
              </w:rPr>
            </w:pPr>
            <w:r w:rsidRPr="00C41D68">
              <w:rPr>
                <w:sz w:val="20"/>
              </w:rPr>
              <w:t>4.2.</w:t>
            </w:r>
            <w:r w:rsidRPr="00C41D68">
              <w:rPr>
                <w:color w:val="000000"/>
                <w:sz w:val="20"/>
              </w:rPr>
              <w:t xml:space="preserve"> Содержание и текущий ремонт чердачных помещений (закрытие люков и входов на чердак по необходимости, восстановление (ремонт) утепления чердачных перекрытий, оснащение запорными устройствами).</w:t>
            </w:r>
          </w:p>
        </w:tc>
        <w:tc>
          <w:tcPr>
            <w:tcW w:w="1685" w:type="dxa"/>
            <w:vAlign w:val="center"/>
          </w:tcPr>
          <w:p w14:paraId="6BE8A555" w14:textId="77777777" w:rsidR="000664E0" w:rsidRPr="00316414" w:rsidRDefault="000664E0" w:rsidP="000664E0">
            <w:pPr>
              <w:jc w:val="center"/>
              <w:rPr>
                <w:sz w:val="20"/>
                <w:szCs w:val="20"/>
              </w:rPr>
            </w:pPr>
            <w:r w:rsidRPr="001C723B">
              <w:rPr>
                <w:sz w:val="20"/>
                <w:szCs w:val="20"/>
              </w:rPr>
              <w:t>Осмотр не реже 2 раз в год и ремонт по мере необходимости</w:t>
            </w:r>
          </w:p>
        </w:tc>
        <w:tc>
          <w:tcPr>
            <w:tcW w:w="1151" w:type="dxa"/>
            <w:vAlign w:val="center"/>
          </w:tcPr>
          <w:p w14:paraId="571B9A99" w14:textId="77777777" w:rsidR="000664E0" w:rsidRPr="005A0EAE" w:rsidRDefault="000664E0" w:rsidP="000664E0">
            <w:pPr>
              <w:jc w:val="center"/>
            </w:pPr>
            <w:r>
              <w:rPr>
                <w:rFonts w:ascii="Calibri" w:hAnsi="Calibri" w:cs="Calibri"/>
                <w:color w:val="000000"/>
              </w:rPr>
              <w:t>3065,46</w:t>
            </w:r>
          </w:p>
        </w:tc>
        <w:tc>
          <w:tcPr>
            <w:tcW w:w="1322" w:type="dxa"/>
            <w:noWrap/>
            <w:vAlign w:val="center"/>
          </w:tcPr>
          <w:p w14:paraId="5906CF00" w14:textId="77777777" w:rsidR="000664E0" w:rsidRPr="005A0EAE" w:rsidRDefault="000664E0" w:rsidP="000664E0">
            <w:pPr>
              <w:jc w:val="center"/>
            </w:pPr>
            <w:r>
              <w:rPr>
                <w:rFonts w:ascii="Calibri" w:hAnsi="Calibri" w:cs="Calibri"/>
                <w:color w:val="000000"/>
              </w:rPr>
              <w:t>0,85</w:t>
            </w:r>
          </w:p>
        </w:tc>
      </w:tr>
      <w:tr w:rsidR="000664E0" w:rsidRPr="00D4587F" w14:paraId="33E3608E" w14:textId="77777777" w:rsidTr="000664E0">
        <w:trPr>
          <w:trHeight w:val="316"/>
        </w:trPr>
        <w:tc>
          <w:tcPr>
            <w:tcW w:w="6237" w:type="dxa"/>
          </w:tcPr>
          <w:p w14:paraId="35CBFF2F" w14:textId="77777777" w:rsidR="000664E0" w:rsidRPr="007D40CD" w:rsidRDefault="000664E0" w:rsidP="000664E0">
            <w:pPr>
              <w:jc w:val="both"/>
              <w:rPr>
                <w:sz w:val="20"/>
                <w:szCs w:val="20"/>
              </w:rPr>
            </w:pPr>
            <w:r w:rsidRPr="00C41D68">
              <w:rPr>
                <w:bCs/>
                <w:color w:val="000000"/>
                <w:sz w:val="20"/>
              </w:rPr>
              <w:t>4.</w:t>
            </w:r>
            <w:r>
              <w:rPr>
                <w:bCs/>
                <w:color w:val="000000"/>
                <w:sz w:val="20"/>
              </w:rPr>
              <w:t>3</w:t>
            </w:r>
            <w:r w:rsidRPr="00C41D68">
              <w:rPr>
                <w:bCs/>
                <w:color w:val="000000"/>
                <w:sz w:val="20"/>
              </w:rPr>
              <w:t>.</w:t>
            </w:r>
            <w:r>
              <w:rPr>
                <w:bCs/>
                <w:color w:val="000000"/>
                <w:sz w:val="20"/>
              </w:rPr>
              <w:t xml:space="preserve"> </w:t>
            </w:r>
            <w:r w:rsidRPr="00C41D68">
              <w:rPr>
                <w:bCs/>
                <w:color w:val="000000"/>
                <w:sz w:val="20"/>
              </w:rPr>
              <w:t xml:space="preserve">Содержание фасада многоквартирного дома: выявление нарушений отделки фасадов </w:t>
            </w:r>
            <w:r w:rsidRPr="00E0259C">
              <w:rPr>
                <w:bCs/>
                <w:color w:val="000000"/>
                <w:sz w:val="20"/>
              </w:rPr>
              <w:t xml:space="preserve">и их отдельных элементов; разработка плана восстановительных работ (при необходимости) </w:t>
            </w:r>
            <w:r>
              <w:rPr>
                <w:bCs/>
                <w:color w:val="000000"/>
                <w:sz w:val="20"/>
              </w:rPr>
              <w:t>и</w:t>
            </w:r>
            <w:r w:rsidRPr="00C41D68">
              <w:rPr>
                <w:bCs/>
                <w:color w:val="000000"/>
                <w:sz w:val="20"/>
              </w:rPr>
              <w:t xml:space="preserve"> проведение восстановительных работ.</w:t>
            </w:r>
            <w:r w:rsidRPr="00C41D68">
              <w:rPr>
                <w:color w:val="000000"/>
                <w:sz w:val="20"/>
              </w:rPr>
              <w:t xml:space="preserve"> Осмотр</w:t>
            </w:r>
            <w:r>
              <w:t xml:space="preserve"> </w:t>
            </w:r>
            <w:r w:rsidRPr="00316414">
              <w:rPr>
                <w:color w:val="000000"/>
                <w:sz w:val="20"/>
              </w:rPr>
              <w:t>фундаментов</w:t>
            </w:r>
            <w:r w:rsidRPr="00C41D68">
              <w:rPr>
                <w:color w:val="000000"/>
                <w:sz w:val="20"/>
              </w:rPr>
              <w:t>, при выявлении нарушений устранени</w:t>
            </w:r>
            <w:r>
              <w:rPr>
                <w:color w:val="000000"/>
                <w:sz w:val="20"/>
              </w:rPr>
              <w:t>е.</w:t>
            </w:r>
          </w:p>
        </w:tc>
        <w:tc>
          <w:tcPr>
            <w:tcW w:w="1685" w:type="dxa"/>
            <w:vAlign w:val="center"/>
          </w:tcPr>
          <w:p w14:paraId="6E09752E" w14:textId="77777777" w:rsidR="000664E0" w:rsidRPr="00316414" w:rsidRDefault="000664E0" w:rsidP="000664E0">
            <w:pPr>
              <w:jc w:val="center"/>
              <w:rPr>
                <w:sz w:val="20"/>
                <w:szCs w:val="20"/>
              </w:rPr>
            </w:pPr>
            <w:r w:rsidRPr="001C723B">
              <w:rPr>
                <w:sz w:val="20"/>
                <w:szCs w:val="20"/>
              </w:rPr>
              <w:t>Осмотр не реже 2 раз в год и ремонт по мере необходимости</w:t>
            </w:r>
          </w:p>
        </w:tc>
        <w:tc>
          <w:tcPr>
            <w:tcW w:w="1151" w:type="dxa"/>
            <w:vAlign w:val="center"/>
          </w:tcPr>
          <w:p w14:paraId="7BE14E02" w14:textId="77777777" w:rsidR="000664E0" w:rsidRPr="005A0EAE" w:rsidRDefault="000664E0" w:rsidP="000664E0">
            <w:pPr>
              <w:jc w:val="center"/>
            </w:pPr>
            <w:r>
              <w:rPr>
                <w:rFonts w:ascii="Calibri" w:hAnsi="Calibri" w:cs="Calibri"/>
                <w:color w:val="000000"/>
              </w:rPr>
              <w:t>4028,89</w:t>
            </w:r>
          </w:p>
        </w:tc>
        <w:tc>
          <w:tcPr>
            <w:tcW w:w="1322" w:type="dxa"/>
            <w:noWrap/>
            <w:vAlign w:val="center"/>
          </w:tcPr>
          <w:p w14:paraId="0D7A9CF0" w14:textId="77777777" w:rsidR="000664E0" w:rsidRPr="005A0EAE" w:rsidRDefault="000664E0" w:rsidP="000664E0">
            <w:pPr>
              <w:jc w:val="center"/>
            </w:pPr>
            <w:r>
              <w:rPr>
                <w:rFonts w:ascii="Calibri" w:hAnsi="Calibri" w:cs="Calibri"/>
                <w:color w:val="000000"/>
              </w:rPr>
              <w:t>1,11</w:t>
            </w:r>
          </w:p>
        </w:tc>
      </w:tr>
      <w:tr w:rsidR="000664E0" w:rsidRPr="00D4587F" w14:paraId="40BE880A" w14:textId="77777777" w:rsidTr="000664E0">
        <w:trPr>
          <w:trHeight w:val="414"/>
        </w:trPr>
        <w:tc>
          <w:tcPr>
            <w:tcW w:w="6237" w:type="dxa"/>
          </w:tcPr>
          <w:p w14:paraId="34FBF85C" w14:textId="77777777" w:rsidR="000664E0" w:rsidRPr="007D40CD" w:rsidRDefault="000664E0" w:rsidP="000664E0">
            <w:pPr>
              <w:jc w:val="both"/>
              <w:rPr>
                <w:b/>
                <w:bCs/>
                <w:sz w:val="20"/>
                <w:szCs w:val="20"/>
              </w:rPr>
            </w:pPr>
            <w:r w:rsidRPr="00C41D68">
              <w:rPr>
                <w:color w:val="000000"/>
                <w:sz w:val="20"/>
              </w:rPr>
              <w:t>4.</w:t>
            </w:r>
            <w:r>
              <w:rPr>
                <w:color w:val="000000"/>
                <w:sz w:val="20"/>
              </w:rPr>
              <w:t>4</w:t>
            </w:r>
            <w:r w:rsidRPr="00C41D68">
              <w:rPr>
                <w:color w:val="000000"/>
                <w:sz w:val="20"/>
              </w:rPr>
              <w:t>.</w:t>
            </w:r>
            <w:r>
              <w:rPr>
                <w:color w:val="000000"/>
                <w:sz w:val="20"/>
              </w:rPr>
              <w:t xml:space="preserve"> </w:t>
            </w:r>
            <w:r w:rsidRPr="00C41D68">
              <w:rPr>
                <w:color w:val="000000"/>
                <w:sz w:val="20"/>
              </w:rPr>
              <w:t>Проверка и текущий ремонт вентканалов и дымоходов (ежегодная проверка вентканалов</w:t>
            </w:r>
            <w:r>
              <w:rPr>
                <w:color w:val="000000"/>
                <w:sz w:val="20"/>
              </w:rPr>
              <w:t xml:space="preserve"> </w:t>
            </w:r>
            <w:r w:rsidRPr="00C41D68">
              <w:rPr>
                <w:color w:val="000000"/>
                <w:sz w:val="20"/>
              </w:rPr>
              <w:t xml:space="preserve">и дымоходов, осмотр, ремонт, </w:t>
            </w:r>
            <w:r w:rsidRPr="00C41D68">
              <w:rPr>
                <w:color w:val="000000"/>
                <w:sz w:val="20"/>
              </w:rPr>
              <w:lastRenderedPageBreak/>
              <w:t>прочистка вентканалов и дымоходов)</w:t>
            </w:r>
          </w:p>
        </w:tc>
        <w:tc>
          <w:tcPr>
            <w:tcW w:w="1685" w:type="dxa"/>
            <w:vAlign w:val="center"/>
          </w:tcPr>
          <w:p w14:paraId="4173B3EB" w14:textId="77777777" w:rsidR="000664E0" w:rsidRPr="00316414" w:rsidRDefault="000664E0" w:rsidP="000664E0">
            <w:pPr>
              <w:jc w:val="center"/>
              <w:rPr>
                <w:sz w:val="20"/>
                <w:szCs w:val="20"/>
              </w:rPr>
            </w:pPr>
            <w:r>
              <w:rPr>
                <w:sz w:val="20"/>
                <w:szCs w:val="20"/>
              </w:rPr>
              <w:lastRenderedPageBreak/>
              <w:t>1</w:t>
            </w:r>
            <w:r w:rsidRPr="001C723B">
              <w:rPr>
                <w:sz w:val="20"/>
                <w:szCs w:val="20"/>
              </w:rPr>
              <w:t xml:space="preserve"> раз в год и ремонт по мере </w:t>
            </w:r>
            <w:r w:rsidRPr="001C723B">
              <w:rPr>
                <w:sz w:val="20"/>
                <w:szCs w:val="20"/>
              </w:rPr>
              <w:lastRenderedPageBreak/>
              <w:t>необходимости</w:t>
            </w:r>
          </w:p>
        </w:tc>
        <w:tc>
          <w:tcPr>
            <w:tcW w:w="1151" w:type="dxa"/>
            <w:vAlign w:val="center"/>
          </w:tcPr>
          <w:p w14:paraId="0ECA17B0" w14:textId="77777777" w:rsidR="000664E0" w:rsidRPr="005A0EAE" w:rsidRDefault="000664E0" w:rsidP="000664E0">
            <w:pPr>
              <w:jc w:val="center"/>
              <w:rPr>
                <w:b/>
                <w:bCs/>
              </w:rPr>
            </w:pPr>
            <w:r>
              <w:rPr>
                <w:rFonts w:ascii="Calibri" w:hAnsi="Calibri" w:cs="Calibri"/>
                <w:color w:val="000000"/>
              </w:rPr>
              <w:lastRenderedPageBreak/>
              <w:t>3853,73</w:t>
            </w:r>
          </w:p>
        </w:tc>
        <w:tc>
          <w:tcPr>
            <w:tcW w:w="1322" w:type="dxa"/>
            <w:noWrap/>
            <w:vAlign w:val="center"/>
          </w:tcPr>
          <w:p w14:paraId="79FB8231" w14:textId="77777777" w:rsidR="000664E0" w:rsidRPr="005A0EAE" w:rsidRDefault="000664E0" w:rsidP="000664E0">
            <w:pPr>
              <w:jc w:val="center"/>
              <w:rPr>
                <w:b/>
                <w:bCs/>
              </w:rPr>
            </w:pPr>
            <w:r>
              <w:rPr>
                <w:rFonts w:ascii="Calibri" w:hAnsi="Calibri" w:cs="Calibri"/>
                <w:color w:val="000000"/>
              </w:rPr>
              <w:t>1,07</w:t>
            </w:r>
          </w:p>
        </w:tc>
      </w:tr>
      <w:tr w:rsidR="000664E0" w:rsidRPr="00D4587F" w14:paraId="2ED0C81D" w14:textId="77777777" w:rsidTr="000664E0">
        <w:trPr>
          <w:trHeight w:val="598"/>
        </w:trPr>
        <w:tc>
          <w:tcPr>
            <w:tcW w:w="6237" w:type="dxa"/>
          </w:tcPr>
          <w:p w14:paraId="6875B362" w14:textId="77777777" w:rsidR="000664E0" w:rsidRPr="007D40CD" w:rsidRDefault="000664E0" w:rsidP="000664E0">
            <w:pPr>
              <w:jc w:val="both"/>
              <w:rPr>
                <w:b/>
                <w:bCs/>
                <w:sz w:val="20"/>
                <w:szCs w:val="20"/>
              </w:rPr>
            </w:pPr>
            <w:r w:rsidRPr="00C41D68">
              <w:rPr>
                <w:b/>
                <w:color w:val="000000"/>
              </w:rPr>
              <w:lastRenderedPageBreak/>
              <w:t xml:space="preserve">5. </w:t>
            </w:r>
            <w:r w:rsidRPr="00263CDC">
              <w:rPr>
                <w:b/>
                <w:color w:val="000000"/>
              </w:rPr>
              <w:t>Расчистка придомовой территории механизированным способом от снега спец. техникой в зимний период</w:t>
            </w:r>
          </w:p>
        </w:tc>
        <w:tc>
          <w:tcPr>
            <w:tcW w:w="1685" w:type="dxa"/>
            <w:vAlign w:val="center"/>
          </w:tcPr>
          <w:p w14:paraId="066FA8F2" w14:textId="77777777" w:rsidR="000664E0" w:rsidRPr="00316414" w:rsidRDefault="000664E0" w:rsidP="000664E0">
            <w:pPr>
              <w:jc w:val="center"/>
              <w:rPr>
                <w:sz w:val="20"/>
                <w:szCs w:val="20"/>
              </w:rPr>
            </w:pPr>
            <w:r w:rsidRPr="001C723B">
              <w:rPr>
                <w:sz w:val="20"/>
                <w:szCs w:val="20"/>
              </w:rPr>
              <w:t>По мере необходимости</w:t>
            </w:r>
          </w:p>
        </w:tc>
        <w:tc>
          <w:tcPr>
            <w:tcW w:w="1151" w:type="dxa"/>
            <w:vAlign w:val="center"/>
          </w:tcPr>
          <w:p w14:paraId="04B10670" w14:textId="77777777" w:rsidR="000664E0" w:rsidRPr="001C2673" w:rsidRDefault="000664E0" w:rsidP="000664E0">
            <w:pPr>
              <w:jc w:val="center"/>
              <w:rPr>
                <w:b/>
                <w:bCs/>
              </w:rPr>
            </w:pPr>
            <w:r w:rsidRPr="001C2673">
              <w:rPr>
                <w:rFonts w:ascii="Calibri" w:hAnsi="Calibri" w:cs="Calibri"/>
                <w:b/>
                <w:bCs/>
                <w:color w:val="000000"/>
              </w:rPr>
              <w:t>12918,73</w:t>
            </w:r>
          </w:p>
        </w:tc>
        <w:tc>
          <w:tcPr>
            <w:tcW w:w="1322" w:type="dxa"/>
            <w:noWrap/>
            <w:vAlign w:val="center"/>
          </w:tcPr>
          <w:p w14:paraId="1650A4D9" w14:textId="77777777" w:rsidR="000664E0" w:rsidRPr="001C2673" w:rsidRDefault="000664E0" w:rsidP="000664E0">
            <w:pPr>
              <w:jc w:val="center"/>
              <w:rPr>
                <w:b/>
                <w:bCs/>
              </w:rPr>
            </w:pPr>
            <w:r w:rsidRPr="001C2673">
              <w:rPr>
                <w:rFonts w:ascii="Calibri" w:hAnsi="Calibri" w:cs="Calibri"/>
                <w:b/>
                <w:bCs/>
                <w:color w:val="000000"/>
              </w:rPr>
              <w:t>3,58</w:t>
            </w:r>
          </w:p>
        </w:tc>
      </w:tr>
      <w:tr w:rsidR="000664E0" w:rsidRPr="00D4587F" w14:paraId="21067B62" w14:textId="77777777" w:rsidTr="000664E0">
        <w:trPr>
          <w:trHeight w:val="422"/>
        </w:trPr>
        <w:tc>
          <w:tcPr>
            <w:tcW w:w="6237" w:type="dxa"/>
            <w:vAlign w:val="center"/>
          </w:tcPr>
          <w:p w14:paraId="1A99CB9E" w14:textId="77777777" w:rsidR="000664E0" w:rsidRPr="007D40CD" w:rsidRDefault="000664E0" w:rsidP="000664E0">
            <w:pPr>
              <w:jc w:val="both"/>
              <w:rPr>
                <w:b/>
                <w:sz w:val="20"/>
                <w:szCs w:val="20"/>
              </w:rPr>
            </w:pPr>
            <w:r w:rsidRPr="00C41D68">
              <w:rPr>
                <w:b/>
                <w:color w:val="000000"/>
              </w:rPr>
              <w:t>6.</w:t>
            </w:r>
            <w:r>
              <w:rPr>
                <w:b/>
                <w:color w:val="000000"/>
              </w:rPr>
              <w:t xml:space="preserve"> </w:t>
            </w:r>
            <w:r w:rsidRPr="00C41D68">
              <w:rPr>
                <w:b/>
                <w:color w:val="000000"/>
              </w:rPr>
              <w:t>Расходы на управление многоквартирным домом</w:t>
            </w:r>
          </w:p>
        </w:tc>
        <w:tc>
          <w:tcPr>
            <w:tcW w:w="1685" w:type="dxa"/>
            <w:vAlign w:val="center"/>
          </w:tcPr>
          <w:p w14:paraId="19252007" w14:textId="77777777" w:rsidR="000664E0" w:rsidRPr="00316414" w:rsidRDefault="000664E0" w:rsidP="000664E0">
            <w:pPr>
              <w:jc w:val="center"/>
              <w:rPr>
                <w:sz w:val="20"/>
                <w:szCs w:val="20"/>
              </w:rPr>
            </w:pPr>
          </w:p>
        </w:tc>
        <w:tc>
          <w:tcPr>
            <w:tcW w:w="1151" w:type="dxa"/>
            <w:vAlign w:val="center"/>
          </w:tcPr>
          <w:p w14:paraId="404A65CA" w14:textId="77777777" w:rsidR="000664E0" w:rsidRPr="001C2673" w:rsidRDefault="000664E0" w:rsidP="000664E0">
            <w:pPr>
              <w:jc w:val="center"/>
              <w:rPr>
                <w:b/>
                <w:bCs/>
              </w:rPr>
            </w:pPr>
            <w:r w:rsidRPr="001C2673">
              <w:rPr>
                <w:rFonts w:ascii="Calibri" w:hAnsi="Calibri" w:cs="Calibri"/>
                <w:b/>
                <w:bCs/>
                <w:color w:val="000000"/>
              </w:rPr>
              <w:t>17648,31</w:t>
            </w:r>
          </w:p>
        </w:tc>
        <w:tc>
          <w:tcPr>
            <w:tcW w:w="1322" w:type="dxa"/>
            <w:noWrap/>
            <w:vAlign w:val="center"/>
          </w:tcPr>
          <w:p w14:paraId="012FC789" w14:textId="77777777" w:rsidR="000664E0" w:rsidRPr="001C2673" w:rsidRDefault="000664E0" w:rsidP="000664E0">
            <w:pPr>
              <w:jc w:val="center"/>
              <w:rPr>
                <w:b/>
                <w:bCs/>
              </w:rPr>
            </w:pPr>
            <w:r w:rsidRPr="001C2673">
              <w:rPr>
                <w:rFonts w:ascii="Calibri" w:hAnsi="Calibri" w:cs="Calibri"/>
                <w:b/>
                <w:bCs/>
                <w:color w:val="000000"/>
              </w:rPr>
              <w:t>4,87</w:t>
            </w:r>
          </w:p>
        </w:tc>
      </w:tr>
      <w:tr w:rsidR="000664E0" w:rsidRPr="00D4587F" w14:paraId="3124C9FD" w14:textId="77777777" w:rsidTr="000664E0">
        <w:trPr>
          <w:trHeight w:val="94"/>
        </w:trPr>
        <w:tc>
          <w:tcPr>
            <w:tcW w:w="6237" w:type="dxa"/>
            <w:vAlign w:val="center"/>
          </w:tcPr>
          <w:p w14:paraId="10B82351" w14:textId="77777777" w:rsidR="000664E0" w:rsidRPr="00C41D68" w:rsidRDefault="000664E0" w:rsidP="000664E0">
            <w:pPr>
              <w:jc w:val="both"/>
              <w:rPr>
                <w:b/>
                <w:color w:val="000000"/>
              </w:rPr>
            </w:pPr>
            <w:r w:rsidRPr="00C41D68">
              <w:rPr>
                <w:color w:val="000000"/>
                <w:sz w:val="20"/>
              </w:rPr>
              <w:t>6.1.</w:t>
            </w:r>
            <w:r>
              <w:rPr>
                <w:color w:val="000000"/>
                <w:sz w:val="20"/>
              </w:rPr>
              <w:t xml:space="preserve"> </w:t>
            </w:r>
            <w:r w:rsidRPr="00C41D68">
              <w:rPr>
                <w:color w:val="000000"/>
                <w:sz w:val="20"/>
              </w:rPr>
              <w:t>Биллинговое обслуживание (начисление квартплаты, сбор денежных средств с населения, оплата банковских услуг)</w:t>
            </w:r>
          </w:p>
        </w:tc>
        <w:tc>
          <w:tcPr>
            <w:tcW w:w="1685" w:type="dxa"/>
            <w:vAlign w:val="center"/>
          </w:tcPr>
          <w:p w14:paraId="032F88B3" w14:textId="77777777" w:rsidR="000664E0" w:rsidRPr="00316414" w:rsidRDefault="000664E0" w:rsidP="000664E0">
            <w:pPr>
              <w:jc w:val="center"/>
              <w:rPr>
                <w:sz w:val="20"/>
                <w:szCs w:val="20"/>
              </w:rPr>
            </w:pPr>
            <w:r w:rsidRPr="00FA1378">
              <w:rPr>
                <w:sz w:val="20"/>
                <w:szCs w:val="20"/>
              </w:rPr>
              <w:t>Постоянно, в течении срока действия договора</w:t>
            </w:r>
          </w:p>
        </w:tc>
        <w:tc>
          <w:tcPr>
            <w:tcW w:w="1151" w:type="dxa"/>
            <w:vAlign w:val="center"/>
          </w:tcPr>
          <w:p w14:paraId="519BE194" w14:textId="77777777" w:rsidR="000664E0" w:rsidRPr="005A0EAE" w:rsidRDefault="000664E0" w:rsidP="000664E0">
            <w:pPr>
              <w:jc w:val="center"/>
            </w:pPr>
            <w:r>
              <w:rPr>
                <w:rFonts w:ascii="Calibri" w:hAnsi="Calibri" w:cs="Calibri"/>
                <w:color w:val="000000"/>
              </w:rPr>
              <w:t>9152,59</w:t>
            </w:r>
          </w:p>
        </w:tc>
        <w:tc>
          <w:tcPr>
            <w:tcW w:w="1322" w:type="dxa"/>
            <w:noWrap/>
            <w:vAlign w:val="center"/>
          </w:tcPr>
          <w:p w14:paraId="6429C2D8" w14:textId="77777777" w:rsidR="000664E0" w:rsidRPr="005A0EAE" w:rsidRDefault="000664E0" w:rsidP="000664E0">
            <w:pPr>
              <w:jc w:val="center"/>
              <w:rPr>
                <w:b/>
              </w:rPr>
            </w:pPr>
            <w:r>
              <w:rPr>
                <w:rFonts w:ascii="Calibri" w:hAnsi="Calibri" w:cs="Calibri"/>
                <w:color w:val="000000"/>
              </w:rPr>
              <w:t>2,53</w:t>
            </w:r>
          </w:p>
        </w:tc>
      </w:tr>
      <w:tr w:rsidR="000664E0" w:rsidRPr="00D4587F" w14:paraId="5C7A0C77" w14:textId="77777777" w:rsidTr="000664E0">
        <w:trPr>
          <w:trHeight w:val="94"/>
        </w:trPr>
        <w:tc>
          <w:tcPr>
            <w:tcW w:w="6237" w:type="dxa"/>
            <w:vAlign w:val="center"/>
          </w:tcPr>
          <w:p w14:paraId="6B65A980" w14:textId="77777777" w:rsidR="000664E0" w:rsidRPr="00C41D68" w:rsidRDefault="000664E0" w:rsidP="000664E0">
            <w:pPr>
              <w:jc w:val="both"/>
              <w:rPr>
                <w:color w:val="000000"/>
                <w:sz w:val="20"/>
              </w:rPr>
            </w:pPr>
            <w:r w:rsidRPr="00C41D68">
              <w:rPr>
                <w:color w:val="000000"/>
                <w:sz w:val="20"/>
              </w:rPr>
              <w:t>6.2.</w:t>
            </w:r>
            <w:r>
              <w:rPr>
                <w:color w:val="000000"/>
                <w:sz w:val="20"/>
              </w:rPr>
              <w:t xml:space="preserve"> </w:t>
            </w:r>
            <w:r w:rsidRPr="00C41D68">
              <w:rPr>
                <w:color w:val="000000"/>
                <w:sz w:val="20"/>
              </w:rPr>
              <w:t>Ведение регистрационного учета населения (организация работы паспортного стола)</w:t>
            </w:r>
          </w:p>
        </w:tc>
        <w:tc>
          <w:tcPr>
            <w:tcW w:w="1685" w:type="dxa"/>
            <w:vAlign w:val="center"/>
          </w:tcPr>
          <w:p w14:paraId="3624955A" w14:textId="77777777" w:rsidR="000664E0" w:rsidRPr="00316414" w:rsidRDefault="000664E0" w:rsidP="000664E0">
            <w:pPr>
              <w:jc w:val="center"/>
              <w:rPr>
                <w:sz w:val="20"/>
                <w:szCs w:val="20"/>
              </w:rPr>
            </w:pPr>
            <w:r w:rsidRPr="00FA1378">
              <w:rPr>
                <w:sz w:val="20"/>
                <w:szCs w:val="20"/>
              </w:rPr>
              <w:t>Постоянно, в течении срока действия договора</w:t>
            </w:r>
          </w:p>
        </w:tc>
        <w:tc>
          <w:tcPr>
            <w:tcW w:w="1151" w:type="dxa"/>
            <w:vAlign w:val="center"/>
          </w:tcPr>
          <w:p w14:paraId="34826F4B" w14:textId="77777777" w:rsidR="000664E0" w:rsidRPr="005A0EAE" w:rsidRDefault="000664E0" w:rsidP="000664E0">
            <w:pPr>
              <w:jc w:val="center"/>
            </w:pPr>
            <w:r>
              <w:rPr>
                <w:rFonts w:ascii="Calibri" w:hAnsi="Calibri" w:cs="Calibri"/>
                <w:color w:val="000000"/>
              </w:rPr>
              <w:t>2233,41</w:t>
            </w:r>
          </w:p>
        </w:tc>
        <w:tc>
          <w:tcPr>
            <w:tcW w:w="1322" w:type="dxa"/>
            <w:noWrap/>
            <w:vAlign w:val="center"/>
          </w:tcPr>
          <w:p w14:paraId="0AF462AC" w14:textId="77777777" w:rsidR="000664E0" w:rsidRPr="005A0EAE" w:rsidRDefault="000664E0" w:rsidP="000664E0">
            <w:pPr>
              <w:jc w:val="center"/>
            </w:pPr>
            <w:r>
              <w:rPr>
                <w:rFonts w:ascii="Calibri" w:hAnsi="Calibri" w:cs="Calibri"/>
                <w:color w:val="000000"/>
              </w:rPr>
              <w:t>0,62</w:t>
            </w:r>
          </w:p>
        </w:tc>
      </w:tr>
      <w:tr w:rsidR="000664E0" w:rsidRPr="00D4587F" w14:paraId="604AF51A" w14:textId="77777777" w:rsidTr="000664E0">
        <w:trPr>
          <w:trHeight w:val="94"/>
        </w:trPr>
        <w:tc>
          <w:tcPr>
            <w:tcW w:w="6237" w:type="dxa"/>
            <w:vAlign w:val="center"/>
          </w:tcPr>
          <w:p w14:paraId="513D22F9" w14:textId="77777777" w:rsidR="000664E0" w:rsidRPr="00C41D68" w:rsidRDefault="000664E0" w:rsidP="000664E0">
            <w:pPr>
              <w:jc w:val="both"/>
              <w:rPr>
                <w:color w:val="000000"/>
                <w:sz w:val="20"/>
              </w:rPr>
            </w:pPr>
            <w:r w:rsidRPr="00C41D68">
              <w:rPr>
                <w:color w:val="000000"/>
                <w:sz w:val="20"/>
              </w:rPr>
              <w:t>6.3.</w:t>
            </w:r>
            <w:r>
              <w:rPr>
                <w:color w:val="000000"/>
                <w:sz w:val="20"/>
              </w:rPr>
              <w:t xml:space="preserve"> </w:t>
            </w:r>
            <w:r w:rsidRPr="00C41D68">
              <w:rPr>
                <w:color w:val="000000"/>
                <w:sz w:val="20"/>
              </w:rPr>
              <w:t>Осуществление планового надзора за техническим состоянием жилого дома, обеспечение его содержания и ремонта, организация работ по обследованию объектов с целью определения их технической готовности к эксплуатации (в т.ч. сезонной), необходимости проведения текущего и капитального ремонта, планирование работ по содержанию и ремонту домов, осуществление систематического контроля за качеством услуг, ведение технической документации на жилые дома, работа с населением, в том числе рассмотрение обращений, жалоб по качеству обслуживания.</w:t>
            </w:r>
          </w:p>
        </w:tc>
        <w:tc>
          <w:tcPr>
            <w:tcW w:w="1685" w:type="dxa"/>
            <w:vAlign w:val="center"/>
          </w:tcPr>
          <w:p w14:paraId="317379F5" w14:textId="77777777" w:rsidR="000664E0" w:rsidRPr="00316414" w:rsidRDefault="000664E0" w:rsidP="000664E0">
            <w:pPr>
              <w:jc w:val="center"/>
              <w:rPr>
                <w:sz w:val="20"/>
                <w:szCs w:val="20"/>
              </w:rPr>
            </w:pPr>
            <w:r w:rsidRPr="00FA1378">
              <w:rPr>
                <w:sz w:val="20"/>
                <w:szCs w:val="20"/>
              </w:rPr>
              <w:t>Постоянно, в течении срока действия договора</w:t>
            </w:r>
          </w:p>
        </w:tc>
        <w:tc>
          <w:tcPr>
            <w:tcW w:w="1151" w:type="dxa"/>
            <w:vAlign w:val="center"/>
          </w:tcPr>
          <w:p w14:paraId="361A7B21" w14:textId="77777777" w:rsidR="000664E0" w:rsidRPr="005A0EAE" w:rsidRDefault="000664E0" w:rsidP="000664E0">
            <w:pPr>
              <w:jc w:val="center"/>
            </w:pPr>
            <w:r>
              <w:rPr>
                <w:rFonts w:ascii="Calibri" w:hAnsi="Calibri" w:cs="Calibri"/>
                <w:color w:val="000000"/>
              </w:rPr>
              <w:t>6262,31</w:t>
            </w:r>
          </w:p>
        </w:tc>
        <w:tc>
          <w:tcPr>
            <w:tcW w:w="1322" w:type="dxa"/>
            <w:noWrap/>
            <w:vAlign w:val="center"/>
          </w:tcPr>
          <w:p w14:paraId="30F273A3" w14:textId="77777777" w:rsidR="000664E0" w:rsidRPr="005A0EAE" w:rsidRDefault="000664E0" w:rsidP="000664E0">
            <w:pPr>
              <w:jc w:val="center"/>
            </w:pPr>
            <w:r>
              <w:rPr>
                <w:rFonts w:ascii="Calibri" w:hAnsi="Calibri" w:cs="Calibri"/>
                <w:color w:val="000000"/>
              </w:rPr>
              <w:t>1,73</w:t>
            </w:r>
          </w:p>
        </w:tc>
      </w:tr>
      <w:tr w:rsidR="000664E0" w:rsidRPr="00D4587F" w14:paraId="0FA93820" w14:textId="77777777" w:rsidTr="000664E0">
        <w:trPr>
          <w:trHeight w:val="552"/>
        </w:trPr>
        <w:tc>
          <w:tcPr>
            <w:tcW w:w="6237" w:type="dxa"/>
            <w:vAlign w:val="center"/>
          </w:tcPr>
          <w:p w14:paraId="36A9CBD3" w14:textId="77777777" w:rsidR="000664E0" w:rsidRPr="00C15E20" w:rsidRDefault="000664E0" w:rsidP="000664E0">
            <w:pPr>
              <w:jc w:val="both"/>
              <w:rPr>
                <w:color w:val="000000"/>
              </w:rPr>
            </w:pPr>
            <w:r w:rsidRPr="00C15E20">
              <w:rPr>
                <w:b/>
              </w:rPr>
              <w:t xml:space="preserve">Итого </w:t>
            </w:r>
          </w:p>
        </w:tc>
        <w:tc>
          <w:tcPr>
            <w:tcW w:w="1685" w:type="dxa"/>
            <w:vAlign w:val="center"/>
          </w:tcPr>
          <w:p w14:paraId="2AFD2E47" w14:textId="77777777" w:rsidR="000664E0" w:rsidRPr="00C15E20" w:rsidRDefault="000664E0" w:rsidP="000664E0">
            <w:pPr>
              <w:jc w:val="center"/>
            </w:pPr>
          </w:p>
        </w:tc>
        <w:tc>
          <w:tcPr>
            <w:tcW w:w="1151" w:type="dxa"/>
            <w:vAlign w:val="center"/>
          </w:tcPr>
          <w:p w14:paraId="4DE51E5A" w14:textId="77777777" w:rsidR="000664E0" w:rsidRPr="001C2673" w:rsidRDefault="000664E0" w:rsidP="000664E0">
            <w:pPr>
              <w:jc w:val="center"/>
              <w:rPr>
                <w:b/>
                <w:bCs/>
              </w:rPr>
            </w:pPr>
            <w:r w:rsidRPr="001C2673">
              <w:rPr>
                <w:rFonts w:ascii="Calibri" w:hAnsi="Calibri" w:cs="Calibri"/>
                <w:b/>
                <w:bCs/>
                <w:color w:val="000000"/>
              </w:rPr>
              <w:t>89204,95</w:t>
            </w:r>
          </w:p>
        </w:tc>
        <w:tc>
          <w:tcPr>
            <w:tcW w:w="1322" w:type="dxa"/>
            <w:noWrap/>
            <w:vAlign w:val="center"/>
          </w:tcPr>
          <w:p w14:paraId="69CA4440" w14:textId="77777777" w:rsidR="000664E0" w:rsidRPr="001C2673" w:rsidRDefault="000664E0" w:rsidP="000664E0">
            <w:pPr>
              <w:jc w:val="center"/>
              <w:rPr>
                <w:b/>
                <w:bCs/>
              </w:rPr>
            </w:pPr>
            <w:r w:rsidRPr="001C2673">
              <w:rPr>
                <w:rFonts w:ascii="Calibri" w:hAnsi="Calibri" w:cs="Calibri"/>
                <w:b/>
                <w:bCs/>
                <w:color w:val="000000"/>
              </w:rPr>
              <w:t>24,65</w:t>
            </w:r>
          </w:p>
        </w:tc>
      </w:tr>
    </w:tbl>
    <w:p w14:paraId="3521808E" w14:textId="77777777" w:rsidR="000664E0" w:rsidRPr="00587F09" w:rsidRDefault="000664E0" w:rsidP="000664E0">
      <w:pPr>
        <w:jc w:val="both"/>
      </w:pPr>
      <w:r w:rsidRPr="00587F09">
        <w:t>Примечание</w:t>
      </w:r>
      <w:r>
        <w:t>:</w:t>
      </w:r>
      <w:r w:rsidRPr="00587F09">
        <w:t xml:space="preserve"> Перечень работ и услуг по содержанию и ремонту общего имущества собственников </w:t>
      </w:r>
      <w:r>
        <w:t>п</w:t>
      </w:r>
      <w:r w:rsidRPr="00587F09">
        <w:t>омещений в многоквартирном доме определяется организатором конкурса.</w:t>
      </w:r>
    </w:p>
    <w:p w14:paraId="5D910A0F" w14:textId="77777777" w:rsidR="00755903" w:rsidRDefault="00755903" w:rsidP="00755903">
      <w:pPr>
        <w:snapToGrid w:val="0"/>
        <w:ind w:left="2832" w:firstLine="708"/>
        <w:jc w:val="right"/>
      </w:pPr>
    </w:p>
    <w:p w14:paraId="3166F6B5" w14:textId="77777777" w:rsidR="00755903" w:rsidRDefault="00755903" w:rsidP="00755903">
      <w:pPr>
        <w:snapToGrid w:val="0"/>
        <w:ind w:left="2832" w:firstLine="708"/>
        <w:jc w:val="right"/>
      </w:pPr>
    </w:p>
    <w:p w14:paraId="3D5F478C" w14:textId="77777777" w:rsidR="00755903" w:rsidRDefault="00755903" w:rsidP="00755903">
      <w:pPr>
        <w:snapToGrid w:val="0"/>
        <w:ind w:left="2832" w:firstLine="708"/>
        <w:jc w:val="right"/>
      </w:pPr>
    </w:p>
    <w:p w14:paraId="7DF512BF" w14:textId="77777777" w:rsidR="00755903" w:rsidRDefault="00755903" w:rsidP="00755903">
      <w:pPr>
        <w:snapToGrid w:val="0"/>
        <w:ind w:left="2832" w:firstLine="708"/>
        <w:jc w:val="right"/>
      </w:pPr>
    </w:p>
    <w:p w14:paraId="662FF304" w14:textId="77777777" w:rsidR="00755903" w:rsidRDefault="00755903" w:rsidP="00755903">
      <w:pPr>
        <w:snapToGrid w:val="0"/>
        <w:ind w:left="2832" w:firstLine="708"/>
        <w:jc w:val="right"/>
      </w:pPr>
    </w:p>
    <w:p w14:paraId="62860274" w14:textId="77777777" w:rsidR="00755903" w:rsidRDefault="00755903" w:rsidP="00755903">
      <w:pPr>
        <w:snapToGrid w:val="0"/>
        <w:ind w:left="2832" w:firstLine="708"/>
        <w:jc w:val="right"/>
      </w:pPr>
    </w:p>
    <w:p w14:paraId="3B39C900" w14:textId="77777777" w:rsidR="00755903" w:rsidRDefault="00755903" w:rsidP="00755903">
      <w:pPr>
        <w:snapToGrid w:val="0"/>
        <w:ind w:left="2832" w:firstLine="708"/>
        <w:jc w:val="right"/>
      </w:pPr>
    </w:p>
    <w:p w14:paraId="7983BC3F" w14:textId="77777777" w:rsidR="00755903" w:rsidRDefault="00755903" w:rsidP="00755903">
      <w:pPr>
        <w:snapToGrid w:val="0"/>
        <w:ind w:left="2832" w:firstLine="708"/>
        <w:jc w:val="right"/>
      </w:pPr>
    </w:p>
    <w:p w14:paraId="33E1DC6B" w14:textId="77777777" w:rsidR="00755903" w:rsidRDefault="00755903" w:rsidP="00755903">
      <w:pPr>
        <w:snapToGrid w:val="0"/>
        <w:ind w:left="2832" w:firstLine="708"/>
        <w:jc w:val="right"/>
      </w:pPr>
    </w:p>
    <w:p w14:paraId="76489188" w14:textId="1257622B" w:rsidR="000664E0" w:rsidRDefault="000664E0" w:rsidP="00755903">
      <w:pPr>
        <w:snapToGrid w:val="0"/>
        <w:ind w:left="2832" w:firstLine="708"/>
        <w:jc w:val="right"/>
      </w:pPr>
      <w:r>
        <w:t xml:space="preserve">Приложение № </w:t>
      </w:r>
      <w:r w:rsidR="00CD2D37">
        <w:t>63</w:t>
      </w:r>
    </w:p>
    <w:p w14:paraId="11321250" w14:textId="48F5470D" w:rsidR="000664E0" w:rsidRDefault="000664E0" w:rsidP="00755903">
      <w:pPr>
        <w:snapToGrid w:val="0"/>
        <w:ind w:left="2832" w:firstLine="708"/>
        <w:jc w:val="right"/>
      </w:pPr>
    </w:p>
    <w:p w14:paraId="3C5D0B4D" w14:textId="3F49E880" w:rsidR="000664E0" w:rsidRPr="008F7450" w:rsidRDefault="00CD2D37" w:rsidP="000664E0">
      <w:pPr>
        <w:pStyle w:val="ConsPlusNonformat"/>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0664E0" w:rsidRPr="008F7450">
        <w:rPr>
          <w:rFonts w:ascii="Times New Roman" w:hAnsi="Times New Roman" w:cs="Times New Roman"/>
          <w:b/>
          <w:bCs/>
          <w:sz w:val="22"/>
          <w:szCs w:val="22"/>
        </w:rPr>
        <w:t>УТВЕРЖДАЮ:</w:t>
      </w:r>
    </w:p>
    <w:p w14:paraId="58876FB3"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5ED500FD"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2C93D762"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3EBA8C8A"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городского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15AE5DFB"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5D582379"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1955C921"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Елькин Олег Анатольевич</w:t>
      </w:r>
    </w:p>
    <w:p w14:paraId="0B11A73F"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3F49CE77"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0D827603"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60F60F34"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5AB22DFB"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009AEC33"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52641739"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2025 г.</w:t>
      </w:r>
    </w:p>
    <w:p w14:paraId="64DBD679"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(дата утверждения)</w:t>
      </w:r>
    </w:p>
    <w:p w14:paraId="60BFD36B" w14:textId="77777777" w:rsidR="000664E0" w:rsidRDefault="000664E0" w:rsidP="000664E0">
      <w:pPr>
        <w:pStyle w:val="ConsPlusNonformat"/>
        <w:jc w:val="center"/>
        <w:rPr>
          <w:rFonts w:ascii="Times New Roman" w:hAnsi="Times New Roman" w:cs="Times New Roman"/>
          <w:sz w:val="22"/>
          <w:szCs w:val="22"/>
        </w:rPr>
      </w:pPr>
    </w:p>
    <w:p w14:paraId="3A1EAC8D" w14:textId="77777777" w:rsidR="000664E0" w:rsidRPr="00632C5F" w:rsidRDefault="000664E0" w:rsidP="000664E0">
      <w:pPr>
        <w:pStyle w:val="ConsPlusNonformat"/>
        <w:jc w:val="center"/>
        <w:rPr>
          <w:rFonts w:ascii="Times New Roman" w:hAnsi="Times New Roman" w:cs="Times New Roman"/>
          <w:sz w:val="22"/>
          <w:szCs w:val="22"/>
        </w:rPr>
      </w:pPr>
    </w:p>
    <w:p w14:paraId="45CE80A7" w14:textId="77777777" w:rsidR="000664E0" w:rsidRDefault="000664E0" w:rsidP="000664E0">
      <w:pPr>
        <w:pStyle w:val="ConsPlusNonformat"/>
        <w:jc w:val="center"/>
        <w:rPr>
          <w:rFonts w:ascii="Times New Roman" w:hAnsi="Times New Roman" w:cs="Times New Roman"/>
          <w:sz w:val="22"/>
          <w:szCs w:val="22"/>
        </w:rPr>
      </w:pPr>
    </w:p>
    <w:p w14:paraId="1E2A61EF" w14:textId="77777777" w:rsidR="000664E0" w:rsidRPr="0011116D" w:rsidRDefault="000664E0" w:rsidP="000664E0">
      <w:pPr>
        <w:pStyle w:val="ConsPlusNonformat"/>
        <w:jc w:val="center"/>
        <w:rPr>
          <w:rFonts w:ascii="Times New Roman" w:hAnsi="Times New Roman" w:cs="Times New Roman"/>
          <w:sz w:val="22"/>
          <w:szCs w:val="22"/>
        </w:rPr>
      </w:pPr>
      <w:r w:rsidRPr="0011116D">
        <w:rPr>
          <w:rFonts w:ascii="Times New Roman" w:hAnsi="Times New Roman" w:cs="Times New Roman"/>
          <w:sz w:val="22"/>
          <w:szCs w:val="22"/>
        </w:rPr>
        <w:t>АКТ</w:t>
      </w:r>
    </w:p>
    <w:p w14:paraId="5AFBCA71" w14:textId="77777777" w:rsidR="000664E0" w:rsidRPr="00730030" w:rsidRDefault="000664E0" w:rsidP="000664E0">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о состоянии общего имущества собственников</w:t>
      </w:r>
    </w:p>
    <w:p w14:paraId="089228DF" w14:textId="77777777" w:rsidR="000664E0" w:rsidRDefault="000664E0" w:rsidP="000664E0">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помещений в многоквартирном доме, являющегося объектом конкурса</w:t>
      </w:r>
    </w:p>
    <w:p w14:paraId="6A36A1FD" w14:textId="77777777" w:rsidR="000664E0" w:rsidRDefault="000664E0" w:rsidP="000664E0">
      <w:pPr>
        <w:pStyle w:val="ConsPlusNonformat"/>
        <w:jc w:val="center"/>
        <w:rPr>
          <w:rFonts w:ascii="Times New Roman" w:hAnsi="Times New Roman" w:cs="Times New Roman"/>
          <w:sz w:val="22"/>
          <w:szCs w:val="22"/>
        </w:rPr>
      </w:pPr>
    </w:p>
    <w:p w14:paraId="4CF162D7" w14:textId="77777777" w:rsidR="000664E0" w:rsidRPr="00632C5F" w:rsidRDefault="000664E0" w:rsidP="000664E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I. Общие сведения о многоквартирном доме</w:t>
      </w:r>
    </w:p>
    <w:p w14:paraId="6369BC94" w14:textId="77777777" w:rsidR="000664E0" w:rsidRDefault="000664E0" w:rsidP="000664E0">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lastRenderedPageBreak/>
        <w:t xml:space="preserve">    1. Адрес многоквартирного дома: </w:t>
      </w:r>
      <w:r w:rsidRPr="00632C5F">
        <w:rPr>
          <w:rFonts w:ascii="Times New Roman" w:hAnsi="Times New Roman" w:cs="Times New Roman"/>
          <w:b/>
          <w:sz w:val="22"/>
          <w:szCs w:val="22"/>
          <w:u w:val="single"/>
        </w:rPr>
        <w:t>Нижегородская область,</w:t>
      </w:r>
      <w:r>
        <w:rPr>
          <w:rFonts w:ascii="Times New Roman" w:hAnsi="Times New Roman" w:cs="Times New Roman"/>
          <w:b/>
          <w:sz w:val="22"/>
          <w:szCs w:val="22"/>
          <w:u w:val="single"/>
        </w:rPr>
        <w:t xml:space="preserve"> </w:t>
      </w:r>
      <w:r w:rsidRPr="00632C5F">
        <w:rPr>
          <w:rFonts w:ascii="Times New Roman" w:hAnsi="Times New Roman" w:cs="Times New Roman"/>
          <w:b/>
          <w:sz w:val="22"/>
          <w:szCs w:val="22"/>
          <w:u w:val="single"/>
        </w:rPr>
        <w:t>г.</w:t>
      </w:r>
      <w:r>
        <w:rPr>
          <w:rFonts w:ascii="Times New Roman" w:hAnsi="Times New Roman" w:cs="Times New Roman"/>
          <w:b/>
          <w:sz w:val="22"/>
          <w:szCs w:val="22"/>
          <w:u w:val="single"/>
        </w:rPr>
        <w:t xml:space="preserve"> Шахунья, </w:t>
      </w:r>
    </w:p>
    <w:p w14:paraId="6A7457E0" w14:textId="77777777" w:rsidR="000664E0" w:rsidRPr="00632C5F" w:rsidRDefault="000664E0" w:rsidP="000664E0">
      <w:pPr>
        <w:pStyle w:val="ConsPlusNonformat"/>
        <w:jc w:val="both"/>
        <w:rPr>
          <w:rFonts w:ascii="Times New Roman" w:hAnsi="Times New Roman" w:cs="Times New Roman"/>
          <w:b/>
          <w:sz w:val="22"/>
          <w:szCs w:val="22"/>
          <w:u w:val="single"/>
        </w:rPr>
      </w:pPr>
      <w:r>
        <w:rPr>
          <w:rFonts w:ascii="Times New Roman" w:hAnsi="Times New Roman" w:cs="Times New Roman"/>
          <w:b/>
          <w:sz w:val="22"/>
          <w:szCs w:val="22"/>
          <w:u w:val="single"/>
        </w:rPr>
        <w:t>д. Андрианово, ул. Молодежная, дом № 22</w:t>
      </w:r>
    </w:p>
    <w:p w14:paraId="0C5C0B9D" w14:textId="77777777" w:rsidR="000664E0" w:rsidRPr="00632C5F" w:rsidRDefault="000664E0" w:rsidP="000664E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2. Кадастровый номер многоквартирного дома</w:t>
      </w:r>
      <w:r>
        <w:rPr>
          <w:rFonts w:ascii="Times New Roman" w:hAnsi="Times New Roman" w:cs="Times New Roman"/>
          <w:sz w:val="22"/>
          <w:szCs w:val="22"/>
        </w:rPr>
        <w:t xml:space="preserve"> </w:t>
      </w:r>
      <w:r w:rsidRPr="00632C5F">
        <w:rPr>
          <w:rFonts w:ascii="Times New Roman" w:hAnsi="Times New Roman" w:cs="Times New Roman"/>
          <w:sz w:val="22"/>
          <w:szCs w:val="22"/>
        </w:rPr>
        <w:t>(при его наличии):</w:t>
      </w:r>
      <w:r>
        <w:rPr>
          <w:rFonts w:ascii="Times New Roman" w:hAnsi="Times New Roman" w:cs="Times New Roman"/>
          <w:sz w:val="22"/>
          <w:szCs w:val="22"/>
        </w:rPr>
        <w:t xml:space="preserve"> </w:t>
      </w:r>
      <w:r w:rsidRPr="00632C5F">
        <w:rPr>
          <w:rFonts w:ascii="Times New Roman" w:hAnsi="Times New Roman" w:cs="Times New Roman"/>
          <w:b/>
          <w:sz w:val="22"/>
          <w:szCs w:val="22"/>
          <w:u w:val="single"/>
        </w:rPr>
        <w:t>отсутствует</w:t>
      </w:r>
    </w:p>
    <w:p w14:paraId="42363457" w14:textId="77777777" w:rsidR="000664E0" w:rsidRDefault="000664E0" w:rsidP="000664E0">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3. Серия, тип постройки: </w:t>
      </w:r>
      <w:r w:rsidRPr="009D747A">
        <w:rPr>
          <w:rFonts w:ascii="Times New Roman" w:hAnsi="Times New Roman" w:cs="Times New Roman"/>
          <w:b/>
          <w:sz w:val="22"/>
          <w:szCs w:val="22"/>
          <w:u w:val="single"/>
        </w:rPr>
        <w:t>данные отсутствуют</w:t>
      </w:r>
    </w:p>
    <w:p w14:paraId="3482D130" w14:textId="77777777" w:rsidR="000664E0" w:rsidRDefault="000664E0" w:rsidP="000664E0">
      <w:pPr>
        <w:pStyle w:val="ConsPlusNonformat"/>
        <w:jc w:val="both"/>
        <w:rPr>
          <w:rFonts w:ascii="Times New Roman" w:hAnsi="Times New Roman" w:cs="Times New Roman"/>
          <w:b/>
          <w:sz w:val="22"/>
          <w:szCs w:val="22"/>
          <w:u w:val="single"/>
        </w:rPr>
      </w:pPr>
      <w:r>
        <w:rPr>
          <w:rFonts w:ascii="Times New Roman" w:hAnsi="Times New Roman" w:cs="Times New Roman"/>
          <w:bCs/>
          <w:sz w:val="22"/>
          <w:szCs w:val="22"/>
        </w:rPr>
        <w:t xml:space="preserve">    </w:t>
      </w:r>
      <w:r w:rsidRPr="003E721F">
        <w:rPr>
          <w:rFonts w:ascii="Times New Roman" w:hAnsi="Times New Roman" w:cs="Times New Roman"/>
          <w:bCs/>
          <w:sz w:val="22"/>
          <w:szCs w:val="22"/>
        </w:rPr>
        <w:t>4. Год постройки:</w:t>
      </w:r>
      <w:r w:rsidRPr="003E721F">
        <w:rPr>
          <w:rFonts w:ascii="Times New Roman" w:hAnsi="Times New Roman" w:cs="Times New Roman"/>
          <w:b/>
          <w:sz w:val="22"/>
          <w:szCs w:val="22"/>
          <w:u w:val="single"/>
        </w:rPr>
        <w:t xml:space="preserve"> 19</w:t>
      </w:r>
      <w:r>
        <w:rPr>
          <w:rFonts w:ascii="Times New Roman" w:hAnsi="Times New Roman" w:cs="Times New Roman"/>
          <w:b/>
          <w:sz w:val="22"/>
          <w:szCs w:val="22"/>
          <w:u w:val="single"/>
        </w:rPr>
        <w:t>87</w:t>
      </w:r>
    </w:p>
    <w:p w14:paraId="199FE147" w14:textId="77777777" w:rsidR="000664E0" w:rsidRPr="00632C5F" w:rsidRDefault="000664E0" w:rsidP="000664E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5. Степень износа по данным государственного технического учета:</w:t>
      </w:r>
      <w:r w:rsidRPr="00400C8B">
        <w:t xml:space="preserve"> </w:t>
      </w:r>
      <w:r w:rsidRPr="0041397F">
        <w:rPr>
          <w:rFonts w:ascii="Times New Roman" w:hAnsi="Times New Roman" w:cs="Times New Roman"/>
          <w:b/>
          <w:sz w:val="22"/>
          <w:szCs w:val="22"/>
          <w:u w:val="single"/>
        </w:rPr>
        <w:t>% данные отсутствуют</w:t>
      </w:r>
    </w:p>
    <w:p w14:paraId="2592152B" w14:textId="77777777" w:rsidR="000664E0" w:rsidRPr="00632C5F" w:rsidRDefault="000664E0" w:rsidP="000664E0">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6. Степень фактического износа: </w:t>
      </w:r>
      <w:r w:rsidRPr="0041397F">
        <w:rPr>
          <w:rFonts w:ascii="Times New Roman" w:hAnsi="Times New Roman" w:cs="Times New Roman"/>
          <w:b/>
          <w:sz w:val="22"/>
          <w:szCs w:val="22"/>
          <w:u w:val="single"/>
        </w:rPr>
        <w:t>% данные отсутствуют</w:t>
      </w:r>
    </w:p>
    <w:p w14:paraId="7042EB2F" w14:textId="77777777" w:rsidR="000664E0" w:rsidRPr="00632C5F" w:rsidRDefault="000664E0" w:rsidP="000664E0">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7. Год последнего капитального ремонта: </w:t>
      </w:r>
      <w:r w:rsidRPr="00632C5F">
        <w:rPr>
          <w:rFonts w:ascii="Times New Roman" w:hAnsi="Times New Roman" w:cs="Times New Roman"/>
          <w:b/>
          <w:sz w:val="22"/>
          <w:szCs w:val="22"/>
          <w:u w:val="single"/>
        </w:rPr>
        <w:t>капитальный ремонт не проводился</w:t>
      </w:r>
    </w:p>
    <w:p w14:paraId="52455EBD" w14:textId="77777777" w:rsidR="000664E0" w:rsidRPr="00632C5F" w:rsidRDefault="000664E0" w:rsidP="000664E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8. </w:t>
      </w:r>
      <w:r w:rsidRPr="00A306E2">
        <w:rPr>
          <w:rFonts w:ascii="Times New Roman" w:hAnsi="Times New Roman" w:cs="Times New Roman"/>
          <w:sz w:val="22"/>
          <w:szCs w:val="22"/>
        </w:rPr>
        <w:t>Реквизиты правового акта о признании многоквартирного дома аварийным и подлежащим сносу:</w:t>
      </w:r>
      <w:r w:rsidRPr="00400C8B">
        <w:t xml:space="preserve"> </w:t>
      </w:r>
      <w:r>
        <w:rPr>
          <w:rFonts w:ascii="Times New Roman" w:hAnsi="Times New Roman" w:cs="Times New Roman"/>
          <w:b/>
          <w:sz w:val="22"/>
          <w:szCs w:val="22"/>
          <w:u w:val="single"/>
        </w:rPr>
        <w:t>отсутствую</w:t>
      </w:r>
      <w:r w:rsidRPr="00400C8B">
        <w:rPr>
          <w:rFonts w:ascii="Times New Roman" w:hAnsi="Times New Roman" w:cs="Times New Roman"/>
          <w:b/>
          <w:sz w:val="22"/>
          <w:szCs w:val="22"/>
          <w:u w:val="single"/>
        </w:rPr>
        <w:t>т</w:t>
      </w:r>
    </w:p>
    <w:p w14:paraId="4A504B75" w14:textId="77777777" w:rsidR="000664E0" w:rsidRPr="00914F6E" w:rsidRDefault="000664E0" w:rsidP="000664E0">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9. Количество этажей: </w:t>
      </w:r>
      <w:r>
        <w:rPr>
          <w:rFonts w:ascii="Times New Roman" w:hAnsi="Times New Roman" w:cs="Times New Roman"/>
          <w:b/>
          <w:sz w:val="22"/>
          <w:szCs w:val="22"/>
          <w:u w:val="single"/>
        </w:rPr>
        <w:t>2</w:t>
      </w:r>
      <w:r w:rsidRPr="00914F6E">
        <w:rPr>
          <w:rFonts w:ascii="Times New Roman" w:hAnsi="Times New Roman" w:cs="Times New Roman"/>
          <w:b/>
          <w:sz w:val="22"/>
          <w:szCs w:val="22"/>
          <w:u w:val="single"/>
        </w:rPr>
        <w:t xml:space="preserve"> (</w:t>
      </w:r>
      <w:r>
        <w:rPr>
          <w:rFonts w:ascii="Times New Roman" w:hAnsi="Times New Roman" w:cs="Times New Roman"/>
          <w:b/>
          <w:sz w:val="22"/>
          <w:szCs w:val="22"/>
          <w:u w:val="single"/>
        </w:rPr>
        <w:t>два</w:t>
      </w:r>
      <w:r w:rsidRPr="00914F6E">
        <w:rPr>
          <w:rFonts w:ascii="Times New Roman" w:hAnsi="Times New Roman" w:cs="Times New Roman"/>
          <w:b/>
          <w:sz w:val="22"/>
          <w:szCs w:val="22"/>
          <w:u w:val="single"/>
        </w:rPr>
        <w:t>)</w:t>
      </w:r>
    </w:p>
    <w:p w14:paraId="056B9655" w14:textId="77777777" w:rsidR="000664E0" w:rsidRPr="00914F6E" w:rsidRDefault="000664E0" w:rsidP="000664E0">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10. Наличие подвала: </w:t>
      </w:r>
      <w:r>
        <w:rPr>
          <w:rFonts w:ascii="Times New Roman" w:hAnsi="Times New Roman" w:cs="Times New Roman"/>
          <w:b/>
          <w:sz w:val="22"/>
          <w:szCs w:val="22"/>
          <w:u w:val="single"/>
        </w:rPr>
        <w:t>да</w:t>
      </w:r>
    </w:p>
    <w:p w14:paraId="0B72F1A8" w14:textId="77777777" w:rsidR="000664E0" w:rsidRPr="00914F6E" w:rsidRDefault="000664E0" w:rsidP="000664E0">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11. Наличие цокольного этажа: </w:t>
      </w:r>
      <w:r w:rsidRPr="00914F6E">
        <w:rPr>
          <w:rFonts w:ascii="Times New Roman" w:hAnsi="Times New Roman" w:cs="Times New Roman"/>
          <w:b/>
          <w:sz w:val="22"/>
          <w:szCs w:val="22"/>
          <w:u w:val="single"/>
        </w:rPr>
        <w:t>отсутствует</w:t>
      </w:r>
    </w:p>
    <w:p w14:paraId="53AD650A" w14:textId="77777777" w:rsidR="000664E0" w:rsidRPr="00914F6E" w:rsidRDefault="000664E0" w:rsidP="000664E0">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914F6E">
        <w:rPr>
          <w:rFonts w:ascii="Times New Roman" w:hAnsi="Times New Roman" w:cs="Times New Roman"/>
          <w:sz w:val="22"/>
          <w:szCs w:val="22"/>
        </w:rPr>
        <w:t xml:space="preserve">12. Наличие мансарды: </w:t>
      </w:r>
      <w:r w:rsidRPr="00914F6E">
        <w:rPr>
          <w:rFonts w:ascii="Times New Roman" w:hAnsi="Times New Roman" w:cs="Times New Roman"/>
          <w:b/>
          <w:sz w:val="22"/>
          <w:szCs w:val="22"/>
          <w:u w:val="single"/>
        </w:rPr>
        <w:t>отсутствует</w:t>
      </w:r>
    </w:p>
    <w:p w14:paraId="3E0A1483" w14:textId="77777777" w:rsidR="000664E0" w:rsidRPr="00914F6E" w:rsidRDefault="000664E0" w:rsidP="000664E0">
      <w:pPr>
        <w:pStyle w:val="ConsPlusNonformat"/>
        <w:jc w:val="both"/>
        <w:rPr>
          <w:rFonts w:ascii="Times New Roman" w:hAnsi="Times New Roman" w:cs="Times New Roman"/>
          <w:sz w:val="22"/>
          <w:szCs w:val="22"/>
        </w:rPr>
      </w:pPr>
      <w:r w:rsidRPr="00914F6E">
        <w:rPr>
          <w:rFonts w:ascii="Times New Roman" w:hAnsi="Times New Roman" w:cs="Times New Roman"/>
          <w:sz w:val="22"/>
          <w:szCs w:val="22"/>
        </w:rPr>
        <w:t xml:space="preserve">  13. Наличие мезонина: </w:t>
      </w:r>
      <w:r w:rsidRPr="00914F6E">
        <w:rPr>
          <w:rFonts w:ascii="Times New Roman" w:hAnsi="Times New Roman" w:cs="Times New Roman"/>
          <w:b/>
          <w:sz w:val="22"/>
          <w:szCs w:val="22"/>
          <w:u w:val="single"/>
        </w:rPr>
        <w:t>отсутствует</w:t>
      </w:r>
    </w:p>
    <w:p w14:paraId="23C1C44D" w14:textId="77777777" w:rsidR="000664E0" w:rsidRPr="00914F6E" w:rsidRDefault="000664E0" w:rsidP="000664E0">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14. Количество квартир: </w:t>
      </w:r>
      <w:r>
        <w:rPr>
          <w:rFonts w:ascii="Times New Roman" w:hAnsi="Times New Roman" w:cs="Times New Roman"/>
          <w:b/>
          <w:sz w:val="22"/>
          <w:szCs w:val="22"/>
          <w:u w:val="single"/>
        </w:rPr>
        <w:t>18</w:t>
      </w:r>
      <w:r w:rsidRPr="00914F6E">
        <w:rPr>
          <w:rFonts w:ascii="Times New Roman" w:hAnsi="Times New Roman" w:cs="Times New Roman"/>
          <w:b/>
          <w:sz w:val="22"/>
          <w:szCs w:val="22"/>
          <w:u w:val="single"/>
        </w:rPr>
        <w:t xml:space="preserve"> (</w:t>
      </w:r>
      <w:r>
        <w:rPr>
          <w:rFonts w:ascii="Times New Roman" w:hAnsi="Times New Roman" w:cs="Times New Roman"/>
          <w:b/>
          <w:sz w:val="22"/>
          <w:szCs w:val="22"/>
          <w:u w:val="single"/>
        </w:rPr>
        <w:t>восемнадцать</w:t>
      </w:r>
      <w:r w:rsidRPr="00914F6E">
        <w:rPr>
          <w:rFonts w:ascii="Times New Roman" w:hAnsi="Times New Roman" w:cs="Times New Roman"/>
          <w:b/>
          <w:sz w:val="22"/>
          <w:szCs w:val="22"/>
          <w:u w:val="single"/>
        </w:rPr>
        <w:t>)</w:t>
      </w:r>
    </w:p>
    <w:p w14:paraId="5B94883A" w14:textId="77777777" w:rsidR="000664E0" w:rsidRPr="003525DE" w:rsidRDefault="000664E0" w:rsidP="000664E0">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15. </w:t>
      </w:r>
      <w:r w:rsidRPr="00632C5F">
        <w:rPr>
          <w:rFonts w:ascii="Times New Roman" w:hAnsi="Times New Roman" w:cs="Times New Roman"/>
          <w:sz w:val="22"/>
          <w:szCs w:val="22"/>
        </w:rPr>
        <w:t xml:space="preserve">Количество нежилых помещений, не входящих в состав общего имущества: </w:t>
      </w:r>
      <w:r w:rsidRPr="003525DE">
        <w:rPr>
          <w:rFonts w:ascii="Times New Roman" w:hAnsi="Times New Roman" w:cs="Times New Roman"/>
          <w:b/>
          <w:sz w:val="22"/>
          <w:szCs w:val="22"/>
          <w:u w:val="single"/>
        </w:rPr>
        <w:t>данные отсутствуют</w:t>
      </w:r>
    </w:p>
    <w:p w14:paraId="6C3AF322" w14:textId="77777777" w:rsidR="000664E0" w:rsidRPr="00632C5F" w:rsidRDefault="000664E0" w:rsidP="000664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16. Реквизиты правового акта о признании всех жилых помещений в многоквартирном доме непригодными для проживания: </w:t>
      </w:r>
      <w:r w:rsidRPr="003525DE">
        <w:rPr>
          <w:rFonts w:ascii="Times New Roman" w:hAnsi="Times New Roman" w:cs="Times New Roman"/>
          <w:b/>
          <w:sz w:val="22"/>
          <w:szCs w:val="22"/>
          <w:u w:val="single"/>
        </w:rPr>
        <w:t>данные отсутствуют</w:t>
      </w:r>
    </w:p>
    <w:p w14:paraId="2C8E45EE" w14:textId="77777777" w:rsidR="000664E0" w:rsidRPr="00632C5F" w:rsidRDefault="000664E0" w:rsidP="000664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17. </w:t>
      </w:r>
      <w:r>
        <w:rPr>
          <w:rFonts w:ascii="Times New Roman" w:hAnsi="Times New Roman" w:cs="Times New Roman"/>
          <w:sz w:val="22"/>
          <w:szCs w:val="22"/>
        </w:rPr>
        <w:t xml:space="preserve">Перечень жилых помещений, признанных </w:t>
      </w:r>
      <w:r w:rsidRPr="00A306E2">
        <w:rPr>
          <w:rFonts w:ascii="Times New Roman" w:hAnsi="Times New Roman" w:cs="Times New Roman"/>
          <w:sz w:val="22"/>
          <w:szCs w:val="22"/>
        </w:rPr>
        <w:t xml:space="preserve">непригодными для проживания (с указанием реквизитов правовых актов о признании жилых помещений непригодными для проживания): </w:t>
      </w:r>
      <w:r w:rsidRPr="003525DE">
        <w:rPr>
          <w:rFonts w:ascii="Times New Roman" w:hAnsi="Times New Roman" w:cs="Times New Roman"/>
          <w:b/>
          <w:sz w:val="22"/>
          <w:szCs w:val="22"/>
          <w:u w:val="single"/>
        </w:rPr>
        <w:t>данные отсутствуют</w:t>
      </w:r>
    </w:p>
    <w:p w14:paraId="691D888F" w14:textId="77777777" w:rsidR="000664E0" w:rsidRPr="00632C5F" w:rsidRDefault="000664E0" w:rsidP="000664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18. Строительный объе</w:t>
      </w:r>
      <w:r>
        <w:rPr>
          <w:rFonts w:ascii="Times New Roman" w:hAnsi="Times New Roman" w:cs="Times New Roman"/>
          <w:sz w:val="22"/>
          <w:szCs w:val="22"/>
        </w:rPr>
        <w:t xml:space="preserve">м: </w:t>
      </w:r>
      <w:r>
        <w:rPr>
          <w:rFonts w:ascii="Times New Roman" w:hAnsi="Times New Roman" w:cs="Times New Roman"/>
          <w:b/>
          <w:sz w:val="22"/>
          <w:szCs w:val="22"/>
          <w:u w:val="single"/>
        </w:rPr>
        <w:t>3479</w:t>
      </w:r>
      <w:r w:rsidRPr="00914F6E">
        <w:rPr>
          <w:rFonts w:ascii="Times New Roman" w:hAnsi="Times New Roman" w:cs="Times New Roman"/>
          <w:b/>
          <w:sz w:val="22"/>
          <w:szCs w:val="22"/>
          <w:u w:val="single"/>
        </w:rPr>
        <w:t>,0 куб. м.</w:t>
      </w:r>
    </w:p>
    <w:p w14:paraId="2D0CD2A2" w14:textId="77777777" w:rsidR="000664E0" w:rsidRPr="00632C5F" w:rsidRDefault="000664E0" w:rsidP="000664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19. Площадь:</w:t>
      </w:r>
    </w:p>
    <w:p w14:paraId="5FF94DEB" w14:textId="77777777" w:rsidR="000664E0" w:rsidRPr="00632C5F" w:rsidRDefault="000664E0" w:rsidP="000664E0">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а) многоквартирного дома с лоджиями, балконами, шкафами, коридорами и лестничными к</w:t>
      </w:r>
      <w:r>
        <w:rPr>
          <w:rFonts w:ascii="Times New Roman" w:hAnsi="Times New Roman" w:cs="Times New Roman"/>
          <w:sz w:val="22"/>
          <w:szCs w:val="22"/>
        </w:rPr>
        <w:t xml:space="preserve">летками: </w:t>
      </w:r>
      <w:r w:rsidRPr="00B12C4E">
        <w:rPr>
          <w:rFonts w:ascii="Times New Roman" w:hAnsi="Times New Roman" w:cs="Times New Roman"/>
          <w:b/>
          <w:sz w:val="22"/>
          <w:szCs w:val="22"/>
          <w:u w:val="single"/>
        </w:rPr>
        <w:t>данные отсутствуют</w:t>
      </w:r>
    </w:p>
    <w:p w14:paraId="7A2F0BA1" w14:textId="77777777" w:rsidR="000664E0" w:rsidRPr="00632C5F" w:rsidRDefault="000664E0" w:rsidP="000664E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б)</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жилых помещений (общая площадь квартир): </w:t>
      </w:r>
      <w:r>
        <w:rPr>
          <w:rFonts w:ascii="Times New Roman" w:hAnsi="Times New Roman" w:cs="Times New Roman"/>
          <w:b/>
          <w:sz w:val="22"/>
          <w:szCs w:val="22"/>
          <w:u w:val="single"/>
        </w:rPr>
        <w:t>501,0</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xml:space="preserve"> (858,8</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xml:space="preserve">) </w:t>
      </w:r>
    </w:p>
    <w:p w14:paraId="79DE28D4" w14:textId="77777777" w:rsidR="000664E0" w:rsidRPr="00632C5F" w:rsidRDefault="000664E0" w:rsidP="000664E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в) </w:t>
      </w:r>
      <w:r>
        <w:rPr>
          <w:rFonts w:ascii="Times New Roman" w:hAnsi="Times New Roman" w:cs="Times New Roman"/>
          <w:sz w:val="22"/>
          <w:szCs w:val="22"/>
        </w:rPr>
        <w:t xml:space="preserve">нежилых помещений (общая площадь </w:t>
      </w:r>
      <w:r w:rsidRPr="00632C5F">
        <w:rPr>
          <w:rFonts w:ascii="Times New Roman" w:hAnsi="Times New Roman" w:cs="Times New Roman"/>
          <w:sz w:val="22"/>
          <w:szCs w:val="22"/>
        </w:rPr>
        <w:t xml:space="preserve">нежилых помещений, не </w:t>
      </w:r>
      <w:r>
        <w:rPr>
          <w:rFonts w:ascii="Times New Roman" w:hAnsi="Times New Roman" w:cs="Times New Roman"/>
          <w:sz w:val="22"/>
          <w:szCs w:val="22"/>
        </w:rPr>
        <w:t xml:space="preserve">входящих в состав общего имущества в многоквартирном </w:t>
      </w:r>
      <w:r w:rsidRPr="00632C5F">
        <w:rPr>
          <w:rFonts w:ascii="Times New Roman" w:hAnsi="Times New Roman" w:cs="Times New Roman"/>
          <w:sz w:val="22"/>
          <w:szCs w:val="22"/>
        </w:rPr>
        <w:t xml:space="preserve">доме): </w:t>
      </w:r>
      <w:r w:rsidRPr="00C4072E">
        <w:rPr>
          <w:rFonts w:ascii="Times New Roman" w:hAnsi="Times New Roman" w:cs="Times New Roman"/>
          <w:b/>
          <w:sz w:val="22"/>
          <w:szCs w:val="22"/>
          <w:u w:val="single"/>
        </w:rPr>
        <w:t>данные отсутствуют</w:t>
      </w:r>
      <w:r>
        <w:rPr>
          <w:rFonts w:ascii="Times New Roman" w:hAnsi="Times New Roman" w:cs="Times New Roman"/>
          <w:sz w:val="22"/>
          <w:szCs w:val="22"/>
        </w:rPr>
        <w:t xml:space="preserve"> </w:t>
      </w:r>
    </w:p>
    <w:p w14:paraId="5AD14B45" w14:textId="77777777" w:rsidR="000664E0" w:rsidRPr="00632C5F" w:rsidRDefault="000664E0" w:rsidP="000664E0">
      <w:pPr>
        <w:pStyle w:val="ConsPlusNonformat"/>
        <w:tabs>
          <w:tab w:val="left" w:pos="284"/>
          <w:tab w:val="left" w:pos="426"/>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г)</w:t>
      </w:r>
      <w:r>
        <w:rPr>
          <w:rFonts w:ascii="Times New Roman" w:hAnsi="Times New Roman" w:cs="Times New Roman"/>
          <w:sz w:val="22"/>
          <w:szCs w:val="22"/>
        </w:rPr>
        <w:t xml:space="preserve"> помещений общего пользования (общая площадь </w:t>
      </w:r>
      <w:r w:rsidRPr="00632C5F">
        <w:rPr>
          <w:rFonts w:ascii="Times New Roman" w:hAnsi="Times New Roman" w:cs="Times New Roman"/>
          <w:sz w:val="22"/>
          <w:szCs w:val="22"/>
        </w:rPr>
        <w:t>нежилых</w:t>
      </w:r>
      <w:r>
        <w:rPr>
          <w:rFonts w:ascii="Times New Roman" w:hAnsi="Times New Roman" w:cs="Times New Roman"/>
          <w:sz w:val="22"/>
          <w:szCs w:val="22"/>
        </w:rPr>
        <w:t xml:space="preserve"> помещений, </w:t>
      </w:r>
      <w:r w:rsidRPr="00632C5F">
        <w:rPr>
          <w:rFonts w:ascii="Times New Roman" w:hAnsi="Times New Roman" w:cs="Times New Roman"/>
          <w:sz w:val="22"/>
          <w:szCs w:val="22"/>
        </w:rPr>
        <w:t xml:space="preserve">входящих в состав общего имущества в многоквартирном доме): </w:t>
      </w:r>
      <w:r w:rsidRPr="003525DE">
        <w:rPr>
          <w:rFonts w:ascii="Times New Roman" w:hAnsi="Times New Roman" w:cs="Times New Roman"/>
          <w:b/>
          <w:sz w:val="22"/>
          <w:szCs w:val="22"/>
          <w:u w:val="single"/>
        </w:rPr>
        <w:t>данные отсутствуют</w:t>
      </w:r>
    </w:p>
    <w:p w14:paraId="2A417274" w14:textId="77777777" w:rsidR="000664E0" w:rsidRPr="00632C5F" w:rsidRDefault="000664E0" w:rsidP="000664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20. Количество лестниц: </w:t>
      </w:r>
      <w:r>
        <w:rPr>
          <w:rFonts w:ascii="Times New Roman" w:hAnsi="Times New Roman" w:cs="Times New Roman"/>
          <w:b/>
          <w:sz w:val="22"/>
          <w:szCs w:val="22"/>
        </w:rPr>
        <w:t>3</w:t>
      </w:r>
      <w:r w:rsidRPr="00B93041">
        <w:rPr>
          <w:rFonts w:ascii="Times New Roman" w:hAnsi="Times New Roman" w:cs="Times New Roman"/>
          <w:b/>
          <w:sz w:val="22"/>
          <w:szCs w:val="22"/>
        </w:rPr>
        <w:t xml:space="preserve"> шт.</w:t>
      </w:r>
    </w:p>
    <w:p w14:paraId="2BD0A48F" w14:textId="77777777" w:rsidR="000664E0" w:rsidRPr="00632C5F" w:rsidRDefault="000664E0" w:rsidP="000664E0">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21. </w:t>
      </w:r>
      <w:r w:rsidRPr="00632C5F">
        <w:rPr>
          <w:rFonts w:ascii="Times New Roman" w:hAnsi="Times New Roman" w:cs="Times New Roman"/>
          <w:sz w:val="22"/>
          <w:szCs w:val="22"/>
        </w:rPr>
        <w:t>Уборочная площадь лестниц</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(включая межквартирные лестничные площадки): </w:t>
      </w:r>
      <w:r>
        <w:rPr>
          <w:rFonts w:ascii="Times New Roman" w:hAnsi="Times New Roman" w:cs="Times New Roman"/>
          <w:b/>
          <w:sz w:val="22"/>
          <w:szCs w:val="22"/>
          <w:u w:val="single"/>
        </w:rPr>
        <w:t>85,4</w:t>
      </w:r>
      <w:r w:rsidRPr="00DF2CC1">
        <w:rPr>
          <w:rFonts w:ascii="Times New Roman" w:hAnsi="Times New Roman" w:cs="Times New Roman"/>
          <w:b/>
          <w:sz w:val="22"/>
          <w:szCs w:val="22"/>
          <w:u w:val="single"/>
        </w:rPr>
        <w:t xml:space="preserve"> кв. м</w:t>
      </w:r>
    </w:p>
    <w:p w14:paraId="7E45C24F" w14:textId="77777777" w:rsidR="000664E0" w:rsidRPr="00632C5F" w:rsidRDefault="000664E0" w:rsidP="000664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22. Уборочная площадь общих коридоров: </w:t>
      </w:r>
      <w:r w:rsidRPr="00B12C4E">
        <w:rPr>
          <w:rFonts w:ascii="Times New Roman" w:hAnsi="Times New Roman" w:cs="Times New Roman"/>
          <w:b/>
          <w:sz w:val="22"/>
          <w:szCs w:val="22"/>
          <w:u w:val="single"/>
        </w:rPr>
        <w:t>данные отсутствуют</w:t>
      </w:r>
    </w:p>
    <w:p w14:paraId="553C5206" w14:textId="77777777" w:rsidR="000664E0" w:rsidRPr="00632C5F" w:rsidRDefault="000664E0" w:rsidP="000664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23. </w:t>
      </w:r>
      <w:r>
        <w:rPr>
          <w:rFonts w:ascii="Times New Roman" w:hAnsi="Times New Roman" w:cs="Times New Roman"/>
          <w:sz w:val="22"/>
          <w:szCs w:val="22"/>
        </w:rPr>
        <w:t>Уборочная площадь других помещений</w:t>
      </w:r>
      <w:r w:rsidRPr="00632C5F">
        <w:rPr>
          <w:rFonts w:ascii="Times New Roman" w:hAnsi="Times New Roman" w:cs="Times New Roman"/>
          <w:sz w:val="22"/>
          <w:szCs w:val="22"/>
        </w:rPr>
        <w:t xml:space="preserve"> общего пользования (включая технические этажи, чердаки, технические подвалы): </w:t>
      </w:r>
      <w:r w:rsidRPr="00B12C4E">
        <w:rPr>
          <w:rFonts w:ascii="Times New Roman" w:hAnsi="Times New Roman" w:cs="Times New Roman"/>
          <w:b/>
          <w:sz w:val="22"/>
          <w:szCs w:val="22"/>
          <w:u w:val="single"/>
        </w:rPr>
        <w:t>данные отсутствуют</w:t>
      </w:r>
    </w:p>
    <w:p w14:paraId="06239DCE" w14:textId="77777777" w:rsidR="000664E0" w:rsidRDefault="000664E0" w:rsidP="000664E0">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24. Площадь земельного участка, входящего в состав общего имущества многоквартирного дома: </w:t>
      </w:r>
      <w:r w:rsidRPr="00CB48B0">
        <w:rPr>
          <w:rFonts w:ascii="Times New Roman" w:hAnsi="Times New Roman" w:cs="Times New Roman"/>
          <w:b/>
          <w:sz w:val="22"/>
          <w:szCs w:val="22"/>
          <w:u w:val="single"/>
        </w:rPr>
        <w:t>данные отсутствуют</w:t>
      </w:r>
    </w:p>
    <w:p w14:paraId="1F699159" w14:textId="77777777" w:rsidR="000664E0" w:rsidRDefault="000664E0" w:rsidP="000664E0">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25. Кадастровый номер земельного участка (при его наличии): </w:t>
      </w:r>
      <w:r w:rsidRPr="00CB48B0">
        <w:rPr>
          <w:rFonts w:ascii="Times New Roman" w:hAnsi="Times New Roman" w:cs="Times New Roman"/>
          <w:b/>
          <w:sz w:val="22"/>
          <w:szCs w:val="22"/>
          <w:u w:val="single"/>
        </w:rPr>
        <w:t>данные отсутствуют</w:t>
      </w:r>
    </w:p>
    <w:p w14:paraId="00DE1933" w14:textId="77777777" w:rsidR="000664E0" w:rsidRDefault="000664E0" w:rsidP="000664E0">
      <w:pPr>
        <w:pStyle w:val="ConsPlusNonformat"/>
        <w:jc w:val="center"/>
        <w:rPr>
          <w:rFonts w:ascii="Times New Roman" w:hAnsi="Times New Roman" w:cs="Times New Roman"/>
          <w:sz w:val="22"/>
          <w:szCs w:val="22"/>
        </w:rPr>
      </w:pPr>
      <w:r w:rsidRPr="008F6CE0">
        <w:rPr>
          <w:rFonts w:ascii="Times New Roman" w:hAnsi="Times New Roman" w:cs="Times New Roman"/>
          <w:sz w:val="22"/>
          <w:szCs w:val="22"/>
        </w:rPr>
        <w:t>II. Техническое состояние многоквартирного дома, включая пристройки</w:t>
      </w:r>
    </w:p>
    <w:tbl>
      <w:tblPr>
        <w:tblStyle w:val="a5"/>
        <w:tblW w:w="0" w:type="auto"/>
        <w:tblLook w:val="0000" w:firstRow="0" w:lastRow="0" w:firstColumn="0" w:lastColumn="0" w:noHBand="0" w:noVBand="0"/>
      </w:tblPr>
      <w:tblGrid>
        <w:gridCol w:w="4031"/>
        <w:gridCol w:w="3093"/>
        <w:gridCol w:w="2674"/>
      </w:tblGrid>
      <w:tr w:rsidR="000664E0" w14:paraId="3A73CD9D" w14:textId="77777777" w:rsidTr="000664E0">
        <w:trPr>
          <w:trHeight w:val="1175"/>
        </w:trPr>
        <w:tc>
          <w:tcPr>
            <w:tcW w:w="4031" w:type="dxa"/>
          </w:tcPr>
          <w:p w14:paraId="436EBB83" w14:textId="77777777" w:rsidR="000664E0" w:rsidRDefault="000664E0" w:rsidP="000664E0">
            <w:pPr>
              <w:pStyle w:val="ConsPlusCell"/>
              <w:ind w:left="108"/>
              <w:jc w:val="both"/>
            </w:pPr>
          </w:p>
          <w:p w14:paraId="0A1C69FC" w14:textId="77777777" w:rsidR="000664E0" w:rsidRPr="003F3F93" w:rsidRDefault="000664E0" w:rsidP="000664E0">
            <w:pPr>
              <w:pStyle w:val="ConsPlusCell"/>
              <w:ind w:left="108"/>
              <w:jc w:val="center"/>
            </w:pPr>
            <w:r w:rsidRPr="003F3F93">
              <w:t>Наименование конструктивных</w:t>
            </w:r>
          </w:p>
          <w:p w14:paraId="7F1A9068" w14:textId="77777777" w:rsidR="000664E0" w:rsidRDefault="000664E0" w:rsidP="000664E0">
            <w:pPr>
              <w:pStyle w:val="ConsPlusCell"/>
              <w:ind w:left="108"/>
              <w:jc w:val="center"/>
            </w:pPr>
            <w:r w:rsidRPr="003F3F93">
              <w:t>элементов</w:t>
            </w:r>
          </w:p>
          <w:p w14:paraId="3922D7E6" w14:textId="77777777" w:rsidR="000664E0" w:rsidRDefault="000664E0" w:rsidP="000664E0">
            <w:pPr>
              <w:pStyle w:val="ConsPlusCell"/>
              <w:ind w:left="108"/>
              <w:jc w:val="both"/>
            </w:pPr>
          </w:p>
          <w:p w14:paraId="08C15E9C" w14:textId="77777777" w:rsidR="000664E0" w:rsidRDefault="000664E0" w:rsidP="000664E0">
            <w:pPr>
              <w:pStyle w:val="ConsPlusCell"/>
              <w:ind w:left="108"/>
              <w:jc w:val="both"/>
            </w:pPr>
          </w:p>
        </w:tc>
        <w:tc>
          <w:tcPr>
            <w:tcW w:w="3093" w:type="dxa"/>
          </w:tcPr>
          <w:p w14:paraId="7D574828" w14:textId="77777777" w:rsidR="000664E0" w:rsidRDefault="000664E0" w:rsidP="000664E0">
            <w:pPr>
              <w:rPr>
                <w:rFonts w:eastAsiaTheme="minorEastAsia"/>
                <w:sz w:val="20"/>
                <w:szCs w:val="20"/>
              </w:rPr>
            </w:pPr>
          </w:p>
          <w:p w14:paraId="18781D4C" w14:textId="77777777" w:rsidR="000664E0" w:rsidRDefault="000664E0" w:rsidP="000664E0">
            <w:pPr>
              <w:pStyle w:val="ConsPlusCell"/>
              <w:jc w:val="center"/>
            </w:pPr>
            <w:r w:rsidRPr="003F3F93">
              <w:t>Описание элементов (материал, конструкция или система, отделка и прочее)</w:t>
            </w:r>
          </w:p>
        </w:tc>
        <w:tc>
          <w:tcPr>
            <w:tcW w:w="2674" w:type="dxa"/>
          </w:tcPr>
          <w:p w14:paraId="53089C56" w14:textId="77777777" w:rsidR="000664E0" w:rsidRDefault="000664E0" w:rsidP="000664E0">
            <w:pPr>
              <w:jc w:val="center"/>
              <w:rPr>
                <w:rFonts w:eastAsiaTheme="minorEastAsia"/>
                <w:sz w:val="20"/>
                <w:szCs w:val="20"/>
              </w:rPr>
            </w:pPr>
          </w:p>
          <w:p w14:paraId="0C628422" w14:textId="77777777" w:rsidR="000664E0" w:rsidRDefault="000664E0" w:rsidP="000664E0">
            <w:pPr>
              <w:pStyle w:val="ConsPlusCell"/>
              <w:jc w:val="center"/>
            </w:pPr>
            <w:r w:rsidRPr="003F3F93">
              <w:t>Техническое состояние элементов общего имущества многоквартирного дома или износ в %</w:t>
            </w:r>
          </w:p>
        </w:tc>
      </w:tr>
      <w:tr w:rsidR="000664E0" w:rsidRPr="00E27470" w14:paraId="731D02AB" w14:textId="77777777" w:rsidTr="000664E0">
        <w:tblPrEx>
          <w:tblLook w:val="04A0" w:firstRow="1" w:lastRow="0" w:firstColumn="1" w:lastColumn="0" w:noHBand="0" w:noVBand="1"/>
        </w:tblPrEx>
        <w:trPr>
          <w:trHeight w:val="359"/>
        </w:trPr>
        <w:tc>
          <w:tcPr>
            <w:tcW w:w="4031" w:type="dxa"/>
            <w:tcBorders>
              <w:top w:val="single" w:sz="4" w:space="0" w:color="auto"/>
              <w:left w:val="single" w:sz="4" w:space="0" w:color="auto"/>
            </w:tcBorders>
          </w:tcPr>
          <w:p w14:paraId="07A3E1E5" w14:textId="77777777" w:rsidR="000664E0" w:rsidRPr="00E27470" w:rsidRDefault="000664E0" w:rsidP="000664E0">
            <w:pPr>
              <w:pStyle w:val="ConsPlusCell"/>
            </w:pPr>
            <w:r>
              <w:t xml:space="preserve">1. </w:t>
            </w:r>
            <w:r w:rsidRPr="00E27470">
              <w:t>Фундамент</w:t>
            </w:r>
          </w:p>
        </w:tc>
        <w:tc>
          <w:tcPr>
            <w:tcW w:w="3093" w:type="dxa"/>
            <w:tcBorders>
              <w:top w:val="single" w:sz="4" w:space="0" w:color="auto"/>
            </w:tcBorders>
          </w:tcPr>
          <w:p w14:paraId="351DCA36" w14:textId="77777777" w:rsidR="000664E0" w:rsidRPr="00914F6E" w:rsidRDefault="000664E0" w:rsidP="000664E0">
            <w:pPr>
              <w:pStyle w:val="ConsPlusCell"/>
              <w:jc w:val="both"/>
            </w:pPr>
            <w:r>
              <w:t xml:space="preserve">Ленточный </w:t>
            </w:r>
            <w:r w:rsidRPr="00914F6E">
              <w:t>бло</w:t>
            </w:r>
            <w:r>
              <w:t>чный</w:t>
            </w:r>
            <w:r w:rsidRPr="00914F6E">
              <w:t>;</w:t>
            </w:r>
          </w:p>
        </w:tc>
        <w:tc>
          <w:tcPr>
            <w:tcW w:w="2674" w:type="dxa"/>
            <w:tcBorders>
              <w:top w:val="single" w:sz="4" w:space="0" w:color="auto"/>
              <w:right w:val="single" w:sz="4" w:space="0" w:color="auto"/>
            </w:tcBorders>
          </w:tcPr>
          <w:p w14:paraId="52E3400D" w14:textId="77777777" w:rsidR="000664E0" w:rsidRPr="0011116D" w:rsidRDefault="000664E0" w:rsidP="000664E0">
            <w:pPr>
              <w:pStyle w:val="ConsPlusCell"/>
              <w:jc w:val="center"/>
            </w:pPr>
            <w:r w:rsidRPr="0011116D">
              <w:t>30%</w:t>
            </w:r>
          </w:p>
        </w:tc>
      </w:tr>
      <w:tr w:rsidR="000664E0" w:rsidRPr="00E27470" w14:paraId="103E36D1" w14:textId="77777777" w:rsidTr="000664E0">
        <w:tblPrEx>
          <w:tblLook w:val="04A0" w:firstRow="1" w:lastRow="0" w:firstColumn="1" w:lastColumn="0" w:noHBand="0" w:noVBand="1"/>
        </w:tblPrEx>
        <w:tc>
          <w:tcPr>
            <w:tcW w:w="4031" w:type="dxa"/>
            <w:tcBorders>
              <w:left w:val="single" w:sz="4" w:space="0" w:color="auto"/>
            </w:tcBorders>
          </w:tcPr>
          <w:p w14:paraId="3AFC530E" w14:textId="77777777" w:rsidR="000664E0" w:rsidRPr="00E27470" w:rsidRDefault="000664E0" w:rsidP="000664E0">
            <w:pPr>
              <w:pStyle w:val="ConsPlusCell"/>
            </w:pPr>
            <w:r w:rsidRPr="00E27470">
              <w:t>2.</w:t>
            </w:r>
            <w:r>
              <w:t xml:space="preserve"> </w:t>
            </w:r>
            <w:r w:rsidRPr="00E27470">
              <w:t>Наружные и внутренние</w:t>
            </w:r>
          </w:p>
          <w:p w14:paraId="7D0B2084" w14:textId="77777777" w:rsidR="000664E0" w:rsidRPr="00E27470" w:rsidRDefault="000664E0" w:rsidP="000664E0">
            <w:pPr>
              <w:pStyle w:val="ConsPlusCell"/>
            </w:pPr>
            <w:r w:rsidRPr="00E27470">
              <w:t xml:space="preserve">  </w:t>
            </w:r>
            <w:r>
              <w:t xml:space="preserve"> </w:t>
            </w:r>
            <w:r w:rsidRPr="00E27470">
              <w:t>капитальные стены</w:t>
            </w:r>
          </w:p>
        </w:tc>
        <w:tc>
          <w:tcPr>
            <w:tcW w:w="3093" w:type="dxa"/>
          </w:tcPr>
          <w:p w14:paraId="2EEB5F64" w14:textId="77777777" w:rsidR="000664E0" w:rsidRPr="00914F6E" w:rsidRDefault="000664E0" w:rsidP="000664E0">
            <w:pPr>
              <w:autoSpaceDE w:val="0"/>
              <w:autoSpaceDN w:val="0"/>
              <w:adjustRightInd w:val="0"/>
              <w:rPr>
                <w:sz w:val="20"/>
                <w:szCs w:val="20"/>
              </w:rPr>
            </w:pPr>
            <w:r>
              <w:rPr>
                <w:sz w:val="20"/>
                <w:szCs w:val="20"/>
              </w:rPr>
              <w:t>К</w:t>
            </w:r>
            <w:r w:rsidRPr="00914F6E">
              <w:rPr>
                <w:sz w:val="20"/>
                <w:szCs w:val="20"/>
              </w:rPr>
              <w:t>ирпич</w:t>
            </w:r>
            <w:r>
              <w:rPr>
                <w:sz w:val="20"/>
                <w:szCs w:val="20"/>
              </w:rPr>
              <w:t>ные</w:t>
            </w:r>
            <w:r w:rsidRPr="00914F6E">
              <w:rPr>
                <w:sz w:val="20"/>
                <w:szCs w:val="20"/>
              </w:rPr>
              <w:t>;</w:t>
            </w:r>
          </w:p>
        </w:tc>
        <w:tc>
          <w:tcPr>
            <w:tcW w:w="2674" w:type="dxa"/>
            <w:tcBorders>
              <w:right w:val="single" w:sz="4" w:space="0" w:color="auto"/>
            </w:tcBorders>
          </w:tcPr>
          <w:p w14:paraId="16B7477D" w14:textId="77777777" w:rsidR="000664E0" w:rsidRPr="0011116D" w:rsidRDefault="000664E0" w:rsidP="000664E0">
            <w:pPr>
              <w:pStyle w:val="ConsPlusCell"/>
              <w:jc w:val="center"/>
            </w:pPr>
            <w:r w:rsidRPr="0011116D">
              <w:t>30%</w:t>
            </w:r>
          </w:p>
        </w:tc>
      </w:tr>
      <w:tr w:rsidR="000664E0" w:rsidRPr="00E27470" w14:paraId="528967F8" w14:textId="77777777" w:rsidTr="000664E0">
        <w:tblPrEx>
          <w:tblLook w:val="04A0" w:firstRow="1" w:lastRow="0" w:firstColumn="1" w:lastColumn="0" w:noHBand="0" w:noVBand="1"/>
        </w:tblPrEx>
        <w:tc>
          <w:tcPr>
            <w:tcW w:w="4031" w:type="dxa"/>
            <w:tcBorders>
              <w:left w:val="single" w:sz="4" w:space="0" w:color="auto"/>
            </w:tcBorders>
          </w:tcPr>
          <w:p w14:paraId="3DC9B071" w14:textId="77777777" w:rsidR="000664E0" w:rsidRPr="00E27470" w:rsidRDefault="000664E0" w:rsidP="000664E0">
            <w:pPr>
              <w:pStyle w:val="ConsPlusCell"/>
              <w:jc w:val="both"/>
            </w:pPr>
            <w:r w:rsidRPr="00E27470">
              <w:t>3.</w:t>
            </w:r>
            <w:r>
              <w:t xml:space="preserve"> </w:t>
            </w:r>
            <w:r w:rsidRPr="00E27470">
              <w:t>Перегородки</w:t>
            </w:r>
          </w:p>
        </w:tc>
        <w:tc>
          <w:tcPr>
            <w:tcW w:w="3093" w:type="dxa"/>
          </w:tcPr>
          <w:p w14:paraId="7D82A195" w14:textId="77777777" w:rsidR="000664E0" w:rsidRPr="00C1012D" w:rsidRDefault="000664E0" w:rsidP="000664E0">
            <w:pPr>
              <w:pStyle w:val="ConsPlusCell"/>
              <w:jc w:val="both"/>
            </w:pPr>
            <w:r>
              <w:t>К</w:t>
            </w:r>
            <w:r w:rsidRPr="009D747A">
              <w:t>ирпичные;</w:t>
            </w:r>
          </w:p>
        </w:tc>
        <w:tc>
          <w:tcPr>
            <w:tcW w:w="2674" w:type="dxa"/>
            <w:tcBorders>
              <w:right w:val="single" w:sz="4" w:space="0" w:color="auto"/>
            </w:tcBorders>
          </w:tcPr>
          <w:p w14:paraId="177DDCB9" w14:textId="77777777" w:rsidR="000664E0" w:rsidRPr="0011116D" w:rsidRDefault="000664E0" w:rsidP="000664E0">
            <w:pPr>
              <w:pStyle w:val="ConsPlusCell"/>
              <w:jc w:val="center"/>
            </w:pPr>
            <w:r w:rsidRPr="0011116D">
              <w:t>30%</w:t>
            </w:r>
          </w:p>
        </w:tc>
      </w:tr>
      <w:tr w:rsidR="000664E0" w:rsidRPr="00E27470" w14:paraId="5D6A7238" w14:textId="77777777" w:rsidTr="000664E0">
        <w:tblPrEx>
          <w:tblLook w:val="04A0" w:firstRow="1" w:lastRow="0" w:firstColumn="1" w:lastColumn="0" w:noHBand="0" w:noVBand="1"/>
        </w:tblPrEx>
        <w:tc>
          <w:tcPr>
            <w:tcW w:w="4031" w:type="dxa"/>
            <w:tcBorders>
              <w:left w:val="single" w:sz="4" w:space="0" w:color="auto"/>
            </w:tcBorders>
          </w:tcPr>
          <w:p w14:paraId="7C6668DC" w14:textId="77777777" w:rsidR="000664E0" w:rsidRPr="00E27470" w:rsidRDefault="000664E0" w:rsidP="000664E0">
            <w:pPr>
              <w:pStyle w:val="ConsPlusCell"/>
            </w:pPr>
            <w:r w:rsidRPr="00E27470">
              <w:t>4.</w:t>
            </w:r>
            <w:r>
              <w:t xml:space="preserve"> </w:t>
            </w:r>
            <w:r w:rsidRPr="00E27470">
              <w:t>Перекрытия</w:t>
            </w:r>
            <w:r>
              <w:t xml:space="preserve">: - </w:t>
            </w:r>
            <w:r w:rsidRPr="00E27470">
              <w:t>чердачные</w:t>
            </w:r>
            <w:r>
              <w:t>,</w:t>
            </w:r>
          </w:p>
          <w:p w14:paraId="7FD1C2F8" w14:textId="77777777" w:rsidR="000664E0" w:rsidRDefault="000664E0" w:rsidP="000664E0">
            <w:pPr>
              <w:pStyle w:val="ConsPlusCell"/>
            </w:pPr>
            <w:r w:rsidRPr="00E27470">
              <w:t xml:space="preserve"> </w:t>
            </w:r>
            <w:r>
              <w:t xml:space="preserve">  - </w:t>
            </w:r>
            <w:r w:rsidRPr="00E27470">
              <w:t xml:space="preserve"> </w:t>
            </w:r>
            <w:r>
              <w:t>м</w:t>
            </w:r>
            <w:r w:rsidRPr="00E27470">
              <w:t>еждуэтажные</w:t>
            </w:r>
            <w:r>
              <w:t>,</w:t>
            </w:r>
          </w:p>
          <w:p w14:paraId="2D319875" w14:textId="77777777" w:rsidR="000664E0" w:rsidRPr="00E27470" w:rsidRDefault="000664E0" w:rsidP="000664E0">
            <w:pPr>
              <w:pStyle w:val="ConsPlusCell"/>
            </w:pPr>
            <w:r>
              <w:t xml:space="preserve">   - </w:t>
            </w:r>
            <w:r w:rsidRPr="00E27470">
              <w:t xml:space="preserve"> подвальные</w:t>
            </w:r>
          </w:p>
          <w:p w14:paraId="62B29DCA" w14:textId="77777777" w:rsidR="000664E0" w:rsidRPr="00E27470" w:rsidRDefault="000664E0" w:rsidP="000664E0">
            <w:pPr>
              <w:pStyle w:val="ConsPlusCell"/>
            </w:pPr>
            <w:r w:rsidRPr="00E27470">
              <w:t xml:space="preserve"> </w:t>
            </w:r>
            <w:r>
              <w:t xml:space="preserve"> </w:t>
            </w:r>
            <w:r w:rsidRPr="00E27470">
              <w:t xml:space="preserve"> (другое)</w:t>
            </w:r>
          </w:p>
        </w:tc>
        <w:tc>
          <w:tcPr>
            <w:tcW w:w="3093" w:type="dxa"/>
          </w:tcPr>
          <w:p w14:paraId="795C2DB0" w14:textId="77777777" w:rsidR="000664E0" w:rsidRPr="00C1012D" w:rsidRDefault="000664E0" w:rsidP="000664E0">
            <w:pPr>
              <w:jc w:val="both"/>
              <w:rPr>
                <w:sz w:val="20"/>
                <w:szCs w:val="20"/>
              </w:rPr>
            </w:pPr>
            <w:r>
              <w:rPr>
                <w:sz w:val="20"/>
                <w:szCs w:val="20"/>
              </w:rPr>
              <w:t>Железобетонные</w:t>
            </w:r>
            <w:r w:rsidRPr="00C1012D">
              <w:rPr>
                <w:sz w:val="20"/>
                <w:szCs w:val="20"/>
              </w:rPr>
              <w:t>;</w:t>
            </w:r>
          </w:p>
          <w:p w14:paraId="6051BAF0" w14:textId="77777777" w:rsidR="000664E0" w:rsidRDefault="000664E0" w:rsidP="000664E0">
            <w:pPr>
              <w:jc w:val="both"/>
              <w:rPr>
                <w:sz w:val="20"/>
                <w:szCs w:val="20"/>
              </w:rPr>
            </w:pPr>
            <w:r>
              <w:rPr>
                <w:sz w:val="20"/>
                <w:szCs w:val="20"/>
              </w:rPr>
              <w:t>Ж</w:t>
            </w:r>
            <w:r w:rsidRPr="005446CE">
              <w:rPr>
                <w:sz w:val="20"/>
                <w:szCs w:val="20"/>
              </w:rPr>
              <w:t>елезобетонные;</w:t>
            </w:r>
          </w:p>
          <w:p w14:paraId="3A7D68B9" w14:textId="77777777" w:rsidR="000664E0" w:rsidRDefault="000664E0" w:rsidP="000664E0">
            <w:pPr>
              <w:jc w:val="both"/>
              <w:rPr>
                <w:sz w:val="20"/>
                <w:szCs w:val="20"/>
              </w:rPr>
            </w:pPr>
            <w:r>
              <w:rPr>
                <w:sz w:val="20"/>
                <w:szCs w:val="20"/>
              </w:rPr>
              <w:t>Ж</w:t>
            </w:r>
            <w:r w:rsidRPr="00152470">
              <w:rPr>
                <w:sz w:val="20"/>
                <w:szCs w:val="20"/>
              </w:rPr>
              <w:t>елезобетонные;</w:t>
            </w:r>
          </w:p>
          <w:p w14:paraId="78274B62" w14:textId="77777777" w:rsidR="000664E0" w:rsidRPr="00C1012D" w:rsidRDefault="000664E0" w:rsidP="000664E0">
            <w:pPr>
              <w:jc w:val="both"/>
              <w:rPr>
                <w:sz w:val="20"/>
                <w:szCs w:val="20"/>
              </w:rPr>
            </w:pPr>
          </w:p>
        </w:tc>
        <w:tc>
          <w:tcPr>
            <w:tcW w:w="2674" w:type="dxa"/>
            <w:tcBorders>
              <w:right w:val="single" w:sz="4" w:space="0" w:color="auto"/>
            </w:tcBorders>
          </w:tcPr>
          <w:p w14:paraId="1683E810" w14:textId="77777777" w:rsidR="000664E0" w:rsidRPr="0011116D" w:rsidRDefault="000664E0" w:rsidP="000664E0">
            <w:pPr>
              <w:jc w:val="center"/>
              <w:rPr>
                <w:sz w:val="20"/>
                <w:szCs w:val="20"/>
              </w:rPr>
            </w:pPr>
            <w:r w:rsidRPr="0011116D">
              <w:rPr>
                <w:sz w:val="20"/>
                <w:szCs w:val="20"/>
              </w:rPr>
              <w:t>30%</w:t>
            </w:r>
          </w:p>
        </w:tc>
      </w:tr>
      <w:tr w:rsidR="000664E0" w:rsidRPr="00E27470" w14:paraId="4990A381" w14:textId="77777777" w:rsidTr="000664E0">
        <w:tblPrEx>
          <w:tblLook w:val="04A0" w:firstRow="1" w:lastRow="0" w:firstColumn="1" w:lastColumn="0" w:noHBand="0" w:noVBand="1"/>
        </w:tblPrEx>
        <w:tc>
          <w:tcPr>
            <w:tcW w:w="4031" w:type="dxa"/>
            <w:tcBorders>
              <w:left w:val="single" w:sz="4" w:space="0" w:color="auto"/>
            </w:tcBorders>
          </w:tcPr>
          <w:p w14:paraId="57ACC853" w14:textId="77777777" w:rsidR="000664E0" w:rsidRPr="00E27470" w:rsidRDefault="000664E0" w:rsidP="000664E0">
            <w:pPr>
              <w:pStyle w:val="ConsPlusCell"/>
              <w:jc w:val="both"/>
            </w:pPr>
            <w:r w:rsidRPr="00E27470">
              <w:t>5.</w:t>
            </w:r>
            <w:r>
              <w:t xml:space="preserve"> </w:t>
            </w:r>
            <w:r w:rsidRPr="00E27470">
              <w:t>Крыша</w:t>
            </w:r>
          </w:p>
        </w:tc>
        <w:tc>
          <w:tcPr>
            <w:tcW w:w="3093" w:type="dxa"/>
          </w:tcPr>
          <w:p w14:paraId="1A8E0D45" w14:textId="77777777" w:rsidR="000664E0" w:rsidRPr="00C1012D" w:rsidRDefault="000664E0" w:rsidP="000664E0">
            <w:pPr>
              <w:pStyle w:val="ConsPlusCell"/>
              <w:jc w:val="both"/>
            </w:pPr>
            <w:r>
              <w:t>Шифер</w:t>
            </w:r>
            <w:r w:rsidRPr="00C1012D">
              <w:t>;</w:t>
            </w:r>
          </w:p>
        </w:tc>
        <w:tc>
          <w:tcPr>
            <w:tcW w:w="2674" w:type="dxa"/>
            <w:tcBorders>
              <w:right w:val="single" w:sz="4" w:space="0" w:color="auto"/>
            </w:tcBorders>
          </w:tcPr>
          <w:p w14:paraId="569FBFDF" w14:textId="77777777" w:rsidR="000664E0" w:rsidRPr="0011116D" w:rsidRDefault="000664E0" w:rsidP="000664E0">
            <w:pPr>
              <w:pStyle w:val="ConsPlusCell"/>
              <w:jc w:val="center"/>
            </w:pPr>
            <w:r w:rsidRPr="0011116D">
              <w:t>30%</w:t>
            </w:r>
          </w:p>
        </w:tc>
      </w:tr>
      <w:tr w:rsidR="000664E0" w:rsidRPr="00E27470" w14:paraId="3AC54246" w14:textId="77777777" w:rsidTr="000664E0">
        <w:tblPrEx>
          <w:tblLook w:val="04A0" w:firstRow="1" w:lastRow="0" w:firstColumn="1" w:lastColumn="0" w:noHBand="0" w:noVBand="1"/>
        </w:tblPrEx>
        <w:tc>
          <w:tcPr>
            <w:tcW w:w="4031" w:type="dxa"/>
            <w:tcBorders>
              <w:left w:val="single" w:sz="4" w:space="0" w:color="auto"/>
              <w:bottom w:val="single" w:sz="4" w:space="0" w:color="auto"/>
            </w:tcBorders>
          </w:tcPr>
          <w:p w14:paraId="4CDD6F5E" w14:textId="77777777" w:rsidR="000664E0" w:rsidRPr="00E27470" w:rsidRDefault="000664E0" w:rsidP="000664E0">
            <w:pPr>
              <w:pStyle w:val="ConsPlusCell"/>
              <w:jc w:val="both"/>
            </w:pPr>
            <w:r w:rsidRPr="00E27470">
              <w:t>6.</w:t>
            </w:r>
            <w:r>
              <w:t xml:space="preserve"> </w:t>
            </w:r>
            <w:r w:rsidRPr="00E27470">
              <w:t>Полы</w:t>
            </w:r>
          </w:p>
        </w:tc>
        <w:tc>
          <w:tcPr>
            <w:tcW w:w="3093" w:type="dxa"/>
            <w:tcBorders>
              <w:bottom w:val="single" w:sz="4" w:space="0" w:color="auto"/>
            </w:tcBorders>
          </w:tcPr>
          <w:p w14:paraId="66064B61" w14:textId="77777777" w:rsidR="000664E0" w:rsidRPr="00C1012D" w:rsidRDefault="000664E0" w:rsidP="000664E0">
            <w:pPr>
              <w:pStyle w:val="ConsPlusCell"/>
              <w:jc w:val="both"/>
            </w:pPr>
            <w:r>
              <w:t>Дощатые</w:t>
            </w:r>
            <w:r w:rsidRPr="00C1012D">
              <w:t>;</w:t>
            </w:r>
          </w:p>
        </w:tc>
        <w:tc>
          <w:tcPr>
            <w:tcW w:w="2674" w:type="dxa"/>
            <w:tcBorders>
              <w:bottom w:val="single" w:sz="4" w:space="0" w:color="auto"/>
              <w:right w:val="single" w:sz="4" w:space="0" w:color="auto"/>
            </w:tcBorders>
          </w:tcPr>
          <w:p w14:paraId="1A86A71A" w14:textId="77777777" w:rsidR="000664E0" w:rsidRPr="0011116D" w:rsidRDefault="000664E0" w:rsidP="000664E0">
            <w:pPr>
              <w:pStyle w:val="ConsPlusCell"/>
              <w:jc w:val="center"/>
            </w:pPr>
            <w:r w:rsidRPr="0011116D">
              <w:t>30%</w:t>
            </w:r>
          </w:p>
        </w:tc>
      </w:tr>
      <w:tr w:rsidR="000664E0" w:rsidRPr="00E27470" w14:paraId="52A6BAD3" w14:textId="77777777" w:rsidTr="000664E0">
        <w:tblPrEx>
          <w:tblLook w:val="04A0" w:firstRow="1" w:lastRow="0" w:firstColumn="1" w:lastColumn="0" w:noHBand="0" w:noVBand="1"/>
        </w:tblPrEx>
        <w:tc>
          <w:tcPr>
            <w:tcW w:w="4031" w:type="dxa"/>
            <w:tcBorders>
              <w:left w:val="single" w:sz="4" w:space="0" w:color="auto"/>
            </w:tcBorders>
          </w:tcPr>
          <w:p w14:paraId="3C8C4940" w14:textId="77777777" w:rsidR="000664E0" w:rsidRDefault="000664E0" w:rsidP="000664E0">
            <w:pPr>
              <w:pStyle w:val="ConsPlusCell"/>
            </w:pPr>
            <w:r w:rsidRPr="00E27470">
              <w:t>7.</w:t>
            </w:r>
            <w:r>
              <w:t xml:space="preserve"> </w:t>
            </w:r>
            <w:r w:rsidRPr="00E27470">
              <w:t>Проемы</w:t>
            </w:r>
            <w:r>
              <w:t>: -</w:t>
            </w:r>
            <w:r w:rsidRPr="00E27470">
              <w:t xml:space="preserve"> окна,</w:t>
            </w:r>
          </w:p>
          <w:p w14:paraId="6CE30393" w14:textId="77777777" w:rsidR="000664E0" w:rsidRPr="00E27470" w:rsidRDefault="000664E0" w:rsidP="000664E0">
            <w:pPr>
              <w:pStyle w:val="ConsPlusCell"/>
            </w:pPr>
            <w:r w:rsidRPr="00E27470">
              <w:t xml:space="preserve"> </w:t>
            </w:r>
            <w:r>
              <w:t xml:space="preserve">   - </w:t>
            </w:r>
            <w:r w:rsidRPr="00E27470">
              <w:t>двери</w:t>
            </w:r>
            <w:r>
              <w:t xml:space="preserve"> </w:t>
            </w:r>
            <w:r w:rsidRPr="00E27470">
              <w:t>(другое)</w:t>
            </w:r>
          </w:p>
        </w:tc>
        <w:tc>
          <w:tcPr>
            <w:tcW w:w="3093" w:type="dxa"/>
          </w:tcPr>
          <w:p w14:paraId="5C0D0ABF" w14:textId="77777777" w:rsidR="000664E0" w:rsidRDefault="000664E0" w:rsidP="000664E0">
            <w:pPr>
              <w:pStyle w:val="ConsPlusCell"/>
            </w:pPr>
            <w:r>
              <w:t>Лево-створные;</w:t>
            </w:r>
          </w:p>
          <w:p w14:paraId="7B623466" w14:textId="77777777" w:rsidR="000664E0" w:rsidRPr="00C1012D" w:rsidRDefault="000664E0" w:rsidP="000664E0">
            <w:pPr>
              <w:pStyle w:val="ConsPlusCell"/>
            </w:pPr>
            <w:r>
              <w:t>Простые;</w:t>
            </w:r>
          </w:p>
        </w:tc>
        <w:tc>
          <w:tcPr>
            <w:tcW w:w="2674" w:type="dxa"/>
            <w:tcBorders>
              <w:right w:val="single" w:sz="4" w:space="0" w:color="auto"/>
            </w:tcBorders>
          </w:tcPr>
          <w:p w14:paraId="0181264B" w14:textId="77777777" w:rsidR="000664E0" w:rsidRPr="0011116D" w:rsidRDefault="000664E0" w:rsidP="000664E0">
            <w:pPr>
              <w:pStyle w:val="ConsPlusCell"/>
              <w:jc w:val="center"/>
            </w:pPr>
            <w:r w:rsidRPr="0011116D">
              <w:t>30%</w:t>
            </w:r>
          </w:p>
        </w:tc>
      </w:tr>
      <w:tr w:rsidR="000664E0" w:rsidRPr="00E27470" w14:paraId="3118A7BD" w14:textId="77777777" w:rsidTr="000664E0">
        <w:tblPrEx>
          <w:tblLook w:val="04A0" w:firstRow="1" w:lastRow="0" w:firstColumn="1" w:lastColumn="0" w:noHBand="0" w:noVBand="1"/>
        </w:tblPrEx>
        <w:tc>
          <w:tcPr>
            <w:tcW w:w="4031" w:type="dxa"/>
            <w:tcBorders>
              <w:left w:val="single" w:sz="4" w:space="0" w:color="auto"/>
            </w:tcBorders>
          </w:tcPr>
          <w:p w14:paraId="615A179A" w14:textId="77777777" w:rsidR="000664E0" w:rsidRPr="00E27470" w:rsidRDefault="000664E0" w:rsidP="000664E0">
            <w:pPr>
              <w:pStyle w:val="ConsPlusCell"/>
            </w:pPr>
            <w:r w:rsidRPr="00E27470">
              <w:t>8.</w:t>
            </w:r>
            <w:r>
              <w:t xml:space="preserve"> </w:t>
            </w:r>
            <w:r w:rsidRPr="00E27470">
              <w:t>Отделка</w:t>
            </w:r>
            <w:r>
              <w:t>: -</w:t>
            </w:r>
            <w:r w:rsidRPr="00E27470">
              <w:t xml:space="preserve"> внутренняя,</w:t>
            </w:r>
          </w:p>
          <w:p w14:paraId="58486A47" w14:textId="77777777" w:rsidR="000664E0" w:rsidRPr="00E27470" w:rsidRDefault="000664E0" w:rsidP="000664E0">
            <w:pPr>
              <w:pStyle w:val="ConsPlusCell"/>
            </w:pPr>
            <w:r w:rsidRPr="00E27470">
              <w:lastRenderedPageBreak/>
              <w:t xml:space="preserve">  </w:t>
            </w:r>
            <w:r>
              <w:t xml:space="preserve"> - </w:t>
            </w:r>
            <w:r w:rsidRPr="00E27470">
              <w:t>наружная (другое)</w:t>
            </w:r>
          </w:p>
        </w:tc>
        <w:tc>
          <w:tcPr>
            <w:tcW w:w="3093" w:type="dxa"/>
          </w:tcPr>
          <w:p w14:paraId="6D21FEE1" w14:textId="77777777" w:rsidR="000664E0" w:rsidRPr="00C1012D" w:rsidRDefault="000664E0" w:rsidP="000664E0">
            <w:pPr>
              <w:pStyle w:val="ConsPlusCell"/>
              <w:jc w:val="both"/>
            </w:pPr>
            <w:r>
              <w:lastRenderedPageBreak/>
              <w:t>О</w:t>
            </w:r>
            <w:r w:rsidRPr="00C1012D">
              <w:t>бои, окраска, штукатурка;</w:t>
            </w:r>
          </w:p>
          <w:p w14:paraId="4C3BFCD1" w14:textId="77777777" w:rsidR="000664E0" w:rsidRPr="00C1012D" w:rsidRDefault="000664E0" w:rsidP="000664E0">
            <w:pPr>
              <w:pStyle w:val="ConsPlusCell"/>
              <w:jc w:val="both"/>
            </w:pPr>
            <w:r w:rsidRPr="00C1012D">
              <w:lastRenderedPageBreak/>
              <w:t>------;</w:t>
            </w:r>
          </w:p>
        </w:tc>
        <w:tc>
          <w:tcPr>
            <w:tcW w:w="2674" w:type="dxa"/>
            <w:tcBorders>
              <w:right w:val="single" w:sz="4" w:space="0" w:color="auto"/>
            </w:tcBorders>
          </w:tcPr>
          <w:p w14:paraId="345EBA2A" w14:textId="77777777" w:rsidR="000664E0" w:rsidRPr="0011116D" w:rsidRDefault="000664E0" w:rsidP="000664E0">
            <w:pPr>
              <w:pStyle w:val="ConsPlusCell"/>
              <w:jc w:val="center"/>
            </w:pPr>
            <w:r w:rsidRPr="0011116D">
              <w:lastRenderedPageBreak/>
              <w:t>30%</w:t>
            </w:r>
          </w:p>
        </w:tc>
      </w:tr>
      <w:tr w:rsidR="000664E0" w:rsidRPr="00E27470" w14:paraId="271D1968" w14:textId="77777777" w:rsidTr="000664E0">
        <w:tblPrEx>
          <w:tblLook w:val="04A0" w:firstRow="1" w:lastRow="0" w:firstColumn="1" w:lastColumn="0" w:noHBand="0" w:noVBand="1"/>
        </w:tblPrEx>
        <w:tc>
          <w:tcPr>
            <w:tcW w:w="4031" w:type="dxa"/>
            <w:tcBorders>
              <w:left w:val="single" w:sz="4" w:space="0" w:color="auto"/>
              <w:bottom w:val="single" w:sz="4" w:space="0" w:color="auto"/>
            </w:tcBorders>
          </w:tcPr>
          <w:p w14:paraId="19E7C645" w14:textId="77777777" w:rsidR="000664E0" w:rsidRDefault="000664E0" w:rsidP="000664E0">
            <w:pPr>
              <w:pStyle w:val="ConsPlusCell"/>
            </w:pPr>
            <w:r w:rsidRPr="00E27470">
              <w:lastRenderedPageBreak/>
              <w:t>9.</w:t>
            </w:r>
            <w:r>
              <w:t xml:space="preserve"> </w:t>
            </w:r>
            <w:r w:rsidRPr="00E27470">
              <w:t xml:space="preserve">Механическое, электрическое, </w:t>
            </w:r>
          </w:p>
          <w:p w14:paraId="6BADF8EA" w14:textId="77777777" w:rsidR="000664E0" w:rsidRPr="00E27470" w:rsidRDefault="000664E0" w:rsidP="000664E0">
            <w:pPr>
              <w:pStyle w:val="ConsPlusCell"/>
            </w:pPr>
            <w:r w:rsidRPr="00E27470">
              <w:t>санитарно-техническое и</w:t>
            </w:r>
          </w:p>
          <w:p w14:paraId="0C331D86" w14:textId="77777777" w:rsidR="000664E0" w:rsidRPr="00E27470" w:rsidRDefault="000664E0" w:rsidP="000664E0">
            <w:pPr>
              <w:pStyle w:val="ConsPlusCell"/>
            </w:pPr>
            <w:r>
              <w:t>и</w:t>
            </w:r>
            <w:r w:rsidRPr="00E27470">
              <w:t>ное оборудование</w:t>
            </w:r>
            <w:r>
              <w:t xml:space="preserve"> </w:t>
            </w:r>
            <w:r w:rsidRPr="00E27470">
              <w:t>ванны, напольные</w:t>
            </w:r>
            <w:r>
              <w:t xml:space="preserve"> </w:t>
            </w:r>
            <w:r w:rsidRPr="00E27470">
              <w:t>электроплиты, телефонные сети и оборудование сети проводного радиовещания,</w:t>
            </w:r>
            <w:r>
              <w:t xml:space="preserve"> </w:t>
            </w:r>
            <w:r w:rsidRPr="00E27470">
              <w:t>сигнализация,</w:t>
            </w:r>
            <w:r>
              <w:t xml:space="preserve"> </w:t>
            </w:r>
            <w:r w:rsidRPr="00E27470">
              <w:t xml:space="preserve">мусоропровод, лифт, вентиляция </w:t>
            </w:r>
            <w:r>
              <w:t>и другое</w:t>
            </w:r>
          </w:p>
        </w:tc>
        <w:tc>
          <w:tcPr>
            <w:tcW w:w="3093" w:type="dxa"/>
            <w:tcBorders>
              <w:bottom w:val="single" w:sz="4" w:space="0" w:color="auto"/>
            </w:tcBorders>
          </w:tcPr>
          <w:p w14:paraId="2000628B" w14:textId="77777777" w:rsidR="000664E0" w:rsidRPr="00C1012D" w:rsidRDefault="000664E0" w:rsidP="000664E0">
            <w:pPr>
              <w:pStyle w:val="ConsPlusCell"/>
            </w:pPr>
            <w:r>
              <w:t>В</w:t>
            </w:r>
            <w:r w:rsidRPr="00C1012D">
              <w:t>анны, туалеты,</w:t>
            </w:r>
          </w:p>
          <w:p w14:paraId="49D11F33" w14:textId="77777777" w:rsidR="000664E0" w:rsidRPr="00C1012D" w:rsidRDefault="000664E0" w:rsidP="000664E0">
            <w:pPr>
              <w:pStyle w:val="ConsPlusCell"/>
            </w:pPr>
            <w:r>
              <w:t xml:space="preserve">сантехническое </w:t>
            </w:r>
            <w:r w:rsidRPr="00C1012D">
              <w:t>оборудование (унитазы, раковины, ванны)</w:t>
            </w:r>
            <w:r>
              <w:t>,</w:t>
            </w:r>
          </w:p>
          <w:p w14:paraId="76A6C3E9" w14:textId="77777777" w:rsidR="000664E0" w:rsidRPr="00C1012D" w:rsidRDefault="000664E0" w:rsidP="000664E0">
            <w:pPr>
              <w:pStyle w:val="ConsPlusCell"/>
            </w:pPr>
            <w:r>
              <w:t>вентиляция;</w:t>
            </w:r>
          </w:p>
          <w:p w14:paraId="76B6C06C" w14:textId="77777777" w:rsidR="000664E0" w:rsidRPr="00C1012D" w:rsidRDefault="000664E0" w:rsidP="000664E0">
            <w:pPr>
              <w:pStyle w:val="ConsPlusCell"/>
              <w:jc w:val="both"/>
            </w:pPr>
          </w:p>
        </w:tc>
        <w:tc>
          <w:tcPr>
            <w:tcW w:w="2674" w:type="dxa"/>
            <w:tcBorders>
              <w:bottom w:val="single" w:sz="4" w:space="0" w:color="auto"/>
              <w:right w:val="single" w:sz="4" w:space="0" w:color="auto"/>
            </w:tcBorders>
          </w:tcPr>
          <w:p w14:paraId="5C00D5F6" w14:textId="77777777" w:rsidR="000664E0" w:rsidRPr="0011116D" w:rsidRDefault="000664E0" w:rsidP="000664E0">
            <w:pPr>
              <w:pStyle w:val="ConsPlusCell"/>
              <w:jc w:val="center"/>
            </w:pPr>
            <w:r w:rsidRPr="0011116D">
              <w:t>30%</w:t>
            </w:r>
          </w:p>
        </w:tc>
      </w:tr>
      <w:tr w:rsidR="000664E0" w:rsidRPr="00E27470" w14:paraId="7127934D" w14:textId="77777777" w:rsidTr="000664E0">
        <w:tblPrEx>
          <w:tblLook w:val="04A0" w:firstRow="1" w:lastRow="0" w:firstColumn="1" w:lastColumn="0" w:noHBand="0" w:noVBand="1"/>
        </w:tblPrEx>
        <w:tc>
          <w:tcPr>
            <w:tcW w:w="4031" w:type="dxa"/>
            <w:tcBorders>
              <w:left w:val="single" w:sz="4" w:space="0" w:color="auto"/>
              <w:bottom w:val="single" w:sz="4" w:space="0" w:color="auto"/>
            </w:tcBorders>
          </w:tcPr>
          <w:p w14:paraId="226478DC" w14:textId="77777777" w:rsidR="000664E0" w:rsidRPr="00E27470" w:rsidRDefault="000664E0" w:rsidP="000664E0">
            <w:pPr>
              <w:pStyle w:val="ConsPlusCell"/>
            </w:pPr>
            <w:r w:rsidRPr="00E27470">
              <w:t>10.</w:t>
            </w:r>
            <w:r>
              <w:t xml:space="preserve"> </w:t>
            </w:r>
            <w:r w:rsidRPr="00E27470">
              <w:t>Внутридомовые</w:t>
            </w:r>
            <w:r>
              <w:t xml:space="preserve"> и</w:t>
            </w:r>
            <w:r w:rsidRPr="00E27470">
              <w:t>нженерные коммуникации и</w:t>
            </w:r>
            <w:r>
              <w:t xml:space="preserve"> </w:t>
            </w:r>
            <w:r w:rsidRPr="00E27470">
              <w:t>оборудование для</w:t>
            </w:r>
            <w:r>
              <w:t xml:space="preserve"> </w:t>
            </w:r>
            <w:r w:rsidRPr="00E27470">
              <w:t>предоставления коммунальных услуг</w:t>
            </w:r>
            <w:r>
              <w:t xml:space="preserve">: </w:t>
            </w:r>
            <w:r w:rsidRPr="00E27470">
              <w:t>электроснабжение,</w:t>
            </w:r>
          </w:p>
          <w:p w14:paraId="037D4DBE" w14:textId="77777777" w:rsidR="000664E0" w:rsidRPr="00E27470" w:rsidRDefault="000664E0" w:rsidP="000664E0">
            <w:pPr>
              <w:pStyle w:val="ConsPlusCell"/>
            </w:pPr>
            <w:r w:rsidRPr="00E27470">
              <w:t>холодное водоснабжение,</w:t>
            </w:r>
          </w:p>
          <w:p w14:paraId="791C1FE0" w14:textId="77777777" w:rsidR="000664E0" w:rsidRPr="00E27470" w:rsidRDefault="000664E0" w:rsidP="000664E0">
            <w:pPr>
              <w:pStyle w:val="ConsPlusCell"/>
            </w:pPr>
            <w:r w:rsidRPr="00E27470">
              <w:t>горячее водоснабжение,</w:t>
            </w:r>
          </w:p>
          <w:p w14:paraId="46FFDADF" w14:textId="77777777" w:rsidR="000664E0" w:rsidRPr="00E27470" w:rsidRDefault="000664E0" w:rsidP="000664E0">
            <w:pPr>
              <w:pStyle w:val="ConsPlusCell"/>
            </w:pPr>
            <w:r w:rsidRPr="00E27470">
              <w:t>водоотведение,</w:t>
            </w:r>
          </w:p>
          <w:p w14:paraId="607C78A6" w14:textId="77777777" w:rsidR="000664E0" w:rsidRDefault="000664E0" w:rsidP="000664E0">
            <w:pPr>
              <w:pStyle w:val="ConsPlusCell"/>
            </w:pPr>
            <w:r w:rsidRPr="00E27470">
              <w:t xml:space="preserve">газоснабжение, </w:t>
            </w:r>
          </w:p>
          <w:p w14:paraId="222D57C4" w14:textId="77777777" w:rsidR="000664E0" w:rsidRPr="00E27470" w:rsidRDefault="000664E0" w:rsidP="000664E0">
            <w:pPr>
              <w:pStyle w:val="ConsPlusCell"/>
            </w:pPr>
            <w:r w:rsidRPr="00E27470">
              <w:t>отопление:</w:t>
            </w:r>
            <w:r>
              <w:t xml:space="preserve"> </w:t>
            </w:r>
            <w:r w:rsidRPr="00E27470">
              <w:t>от внешних к</w:t>
            </w:r>
            <w:r>
              <w:t>отельных</w:t>
            </w:r>
            <w:r w:rsidRPr="00E27470">
              <w:t>,</w:t>
            </w:r>
            <w:r>
              <w:t xml:space="preserve"> </w:t>
            </w:r>
            <w:r w:rsidRPr="00E27470">
              <w:t>от домовой</w:t>
            </w:r>
            <w:r>
              <w:t xml:space="preserve"> котельной</w:t>
            </w:r>
            <w:r w:rsidRPr="00E27470">
              <w:t>, печи,</w:t>
            </w:r>
            <w:r>
              <w:t xml:space="preserve"> </w:t>
            </w:r>
            <w:r w:rsidRPr="00E27470">
              <w:t>калориферы, АГВ</w:t>
            </w:r>
            <w:r>
              <w:t xml:space="preserve"> и другое</w:t>
            </w:r>
          </w:p>
        </w:tc>
        <w:tc>
          <w:tcPr>
            <w:tcW w:w="3093" w:type="dxa"/>
            <w:tcBorders>
              <w:bottom w:val="single" w:sz="4" w:space="0" w:color="auto"/>
            </w:tcBorders>
          </w:tcPr>
          <w:p w14:paraId="408CBD6A" w14:textId="77777777" w:rsidR="000664E0" w:rsidRPr="00C1012D" w:rsidRDefault="000664E0" w:rsidP="000664E0">
            <w:pPr>
              <w:pStyle w:val="ConsPlusCell"/>
              <w:jc w:val="both"/>
            </w:pPr>
            <w:r>
              <w:t>Э</w:t>
            </w:r>
            <w:r w:rsidRPr="00C1012D">
              <w:t>лектроснабжение,</w:t>
            </w:r>
          </w:p>
          <w:p w14:paraId="724B62B9" w14:textId="77777777" w:rsidR="000664E0" w:rsidRPr="00C1012D" w:rsidRDefault="000664E0" w:rsidP="000664E0">
            <w:pPr>
              <w:pStyle w:val="ConsPlusCell"/>
              <w:jc w:val="both"/>
            </w:pPr>
            <w:r w:rsidRPr="00C1012D">
              <w:t>холодное водоснабжение,</w:t>
            </w:r>
          </w:p>
          <w:p w14:paraId="51173D88" w14:textId="77777777" w:rsidR="000664E0" w:rsidRPr="00C1012D" w:rsidRDefault="000664E0" w:rsidP="000664E0">
            <w:pPr>
              <w:pStyle w:val="ConsPlusCell"/>
              <w:jc w:val="both"/>
            </w:pPr>
            <w:r w:rsidRPr="00C1012D">
              <w:t>водоотведение,</w:t>
            </w:r>
          </w:p>
          <w:p w14:paraId="03A05AA9" w14:textId="77777777" w:rsidR="000664E0" w:rsidRDefault="000664E0" w:rsidP="000664E0">
            <w:pPr>
              <w:pStyle w:val="ConsPlusCell"/>
            </w:pPr>
            <w:r w:rsidRPr="00C1012D">
              <w:t>центральное отопление</w:t>
            </w:r>
            <w:r>
              <w:t xml:space="preserve"> </w:t>
            </w:r>
          </w:p>
          <w:p w14:paraId="39C2A71D" w14:textId="77777777" w:rsidR="000664E0" w:rsidRDefault="000664E0" w:rsidP="000664E0">
            <w:pPr>
              <w:pStyle w:val="ConsPlusCell"/>
            </w:pPr>
            <w:r>
              <w:t>и частично имеются печи,</w:t>
            </w:r>
          </w:p>
          <w:p w14:paraId="7B91D355" w14:textId="77777777" w:rsidR="000664E0" w:rsidRPr="00C1012D" w:rsidRDefault="000664E0" w:rsidP="000664E0">
            <w:pPr>
              <w:pStyle w:val="ConsPlusCell"/>
            </w:pPr>
            <w:r>
              <w:t>газоснабжение баллонное;</w:t>
            </w:r>
          </w:p>
          <w:p w14:paraId="24654EE1" w14:textId="77777777" w:rsidR="000664E0" w:rsidRPr="00C1012D" w:rsidRDefault="000664E0" w:rsidP="000664E0">
            <w:pPr>
              <w:rPr>
                <w:sz w:val="20"/>
                <w:szCs w:val="20"/>
              </w:rPr>
            </w:pPr>
          </w:p>
        </w:tc>
        <w:tc>
          <w:tcPr>
            <w:tcW w:w="2674" w:type="dxa"/>
            <w:tcBorders>
              <w:bottom w:val="single" w:sz="4" w:space="0" w:color="auto"/>
              <w:right w:val="single" w:sz="4" w:space="0" w:color="auto"/>
            </w:tcBorders>
          </w:tcPr>
          <w:p w14:paraId="5D8FCFE6" w14:textId="77777777" w:rsidR="000664E0" w:rsidRPr="0011116D" w:rsidRDefault="000664E0" w:rsidP="000664E0">
            <w:pPr>
              <w:pStyle w:val="ConsPlusCell"/>
              <w:jc w:val="center"/>
            </w:pPr>
            <w:r w:rsidRPr="0011116D">
              <w:t>30%</w:t>
            </w:r>
          </w:p>
        </w:tc>
      </w:tr>
    </w:tbl>
    <w:p w14:paraId="53B1617E" w14:textId="77777777" w:rsidR="000664E0" w:rsidRPr="008E2B76" w:rsidRDefault="000664E0" w:rsidP="000664E0">
      <w:pPr>
        <w:pStyle w:val="ConsPlusCell"/>
        <w:ind w:left="-142"/>
        <w:jc w:val="both"/>
        <w:rPr>
          <w:sz w:val="22"/>
          <w:szCs w:val="22"/>
        </w:rPr>
      </w:pPr>
      <w:r w:rsidRPr="008E2B76">
        <w:rPr>
          <w:sz w:val="22"/>
          <w:szCs w:val="22"/>
        </w:rPr>
        <w:t xml:space="preserve">Настоящий Акт составлен в соответствии с данными Технического паспорта </w:t>
      </w:r>
      <w:r>
        <w:rPr>
          <w:sz w:val="22"/>
          <w:szCs w:val="22"/>
        </w:rPr>
        <w:t>от 05.01.1995 года</w:t>
      </w:r>
      <w:r w:rsidRPr="008E2B76">
        <w:rPr>
          <w:sz w:val="22"/>
          <w:szCs w:val="22"/>
        </w:rPr>
        <w:t xml:space="preserve"> (государственное предприятие Нижегородской области «Нижтехинвентаризация» Шахунский филиал). </w:t>
      </w:r>
    </w:p>
    <w:p w14:paraId="109C0519" w14:textId="77777777" w:rsidR="000664E0" w:rsidRDefault="000664E0" w:rsidP="000664E0">
      <w:pPr>
        <w:pStyle w:val="ConsPlusNormal"/>
        <w:ind w:left="-142"/>
        <w:jc w:val="both"/>
        <w:rPr>
          <w:rFonts w:ascii="Times New Roman" w:hAnsi="Times New Roman" w:cs="Times New Roman"/>
        </w:rPr>
      </w:pPr>
    </w:p>
    <w:p w14:paraId="4C7C3C37" w14:textId="77777777" w:rsidR="000664E0" w:rsidRPr="009C2239" w:rsidRDefault="000664E0" w:rsidP="000664E0">
      <w:pPr>
        <w:widowControl w:val="0"/>
        <w:autoSpaceDE w:val="0"/>
        <w:autoSpaceDN w:val="0"/>
        <w:adjustRightInd w:val="0"/>
        <w:jc w:val="center"/>
        <w:rPr>
          <w:u w:val="single"/>
        </w:rPr>
      </w:pPr>
      <w:r w:rsidRPr="009C2239">
        <w:rPr>
          <w:u w:val="single"/>
        </w:rPr>
        <w:t>Начальник Управления промышленности, транспорта, связи, ЖКХ, энергетики и архитектурной деятельности администрации городского округа город Шахунья Нижегородской области</w:t>
      </w:r>
    </w:p>
    <w:p w14:paraId="551EE34B" w14:textId="77777777" w:rsidR="000664E0" w:rsidRPr="009C2239" w:rsidRDefault="000664E0" w:rsidP="000664E0">
      <w:pPr>
        <w:widowControl w:val="0"/>
        <w:autoSpaceDE w:val="0"/>
        <w:autoSpaceDN w:val="0"/>
        <w:adjustRightInd w:val="0"/>
        <w:jc w:val="center"/>
      </w:pPr>
      <w:r w:rsidRPr="009C2239">
        <w:rPr>
          <w:sz w:val="16"/>
          <w:szCs w:val="16"/>
        </w:rPr>
        <w:t>(должность, Ф.И.О., руководителя органа местного самоуправления,</w:t>
      </w:r>
      <w:r w:rsidRPr="009C2239">
        <w:rPr>
          <w:rFonts w:ascii="Courier New" w:hAnsi="Courier New" w:cs="Courier New"/>
          <w:sz w:val="20"/>
          <w:szCs w:val="20"/>
        </w:rPr>
        <w:t xml:space="preserve"> </w:t>
      </w:r>
      <w:r w:rsidRPr="009C2239">
        <w:rPr>
          <w:sz w:val="16"/>
          <w:szCs w:val="16"/>
        </w:rPr>
        <w:t>уполномоченного устанавливать техническое состояние</w:t>
      </w:r>
    </w:p>
    <w:p w14:paraId="1D02A1DE" w14:textId="77777777" w:rsidR="000664E0" w:rsidRPr="009C2239" w:rsidRDefault="000664E0" w:rsidP="000664E0">
      <w:pPr>
        <w:widowControl w:val="0"/>
        <w:autoSpaceDE w:val="0"/>
        <w:autoSpaceDN w:val="0"/>
        <w:adjustRightInd w:val="0"/>
        <w:jc w:val="center"/>
        <w:rPr>
          <w:sz w:val="16"/>
          <w:szCs w:val="16"/>
        </w:rPr>
      </w:pPr>
      <w:r w:rsidRPr="009C2239">
        <w:rPr>
          <w:sz w:val="16"/>
          <w:szCs w:val="16"/>
        </w:rPr>
        <w:t>многоквартирного дома, являющегося объектом конкурса)</w:t>
      </w:r>
    </w:p>
    <w:p w14:paraId="710FE78F" w14:textId="77777777" w:rsidR="000664E0" w:rsidRPr="009C2239" w:rsidRDefault="000664E0" w:rsidP="000664E0">
      <w:pPr>
        <w:widowControl w:val="0"/>
        <w:autoSpaceDE w:val="0"/>
        <w:autoSpaceDN w:val="0"/>
        <w:adjustRightInd w:val="0"/>
        <w:jc w:val="both"/>
        <w:rPr>
          <w:u w:val="single"/>
        </w:rPr>
      </w:pPr>
      <w:r w:rsidRPr="009C2239">
        <w:rPr>
          <w:sz w:val="20"/>
          <w:szCs w:val="20"/>
        </w:rPr>
        <w:t xml:space="preserve">                  </w:t>
      </w:r>
      <w:r w:rsidRPr="009C2239">
        <w:t xml:space="preserve">_____________                                                                                        </w:t>
      </w:r>
      <w:r w:rsidRPr="009C2239">
        <w:rPr>
          <w:u w:val="single"/>
        </w:rPr>
        <w:t>Лаптев С.М.</w:t>
      </w:r>
    </w:p>
    <w:p w14:paraId="0A334214" w14:textId="77777777" w:rsidR="000664E0" w:rsidRPr="009C2239" w:rsidRDefault="000664E0" w:rsidP="000664E0">
      <w:pPr>
        <w:widowControl w:val="0"/>
        <w:autoSpaceDE w:val="0"/>
        <w:autoSpaceDN w:val="0"/>
        <w:adjustRightInd w:val="0"/>
        <w:jc w:val="both"/>
        <w:rPr>
          <w:sz w:val="16"/>
          <w:szCs w:val="16"/>
        </w:rPr>
      </w:pPr>
      <w:r w:rsidRPr="009C2239">
        <w:rPr>
          <w:sz w:val="16"/>
          <w:szCs w:val="16"/>
        </w:rPr>
        <w:t xml:space="preserve">                              (подпись)                                                                                                                                             (ф. и.о.)</w:t>
      </w:r>
    </w:p>
    <w:p w14:paraId="6B7AA6BF" w14:textId="77777777" w:rsidR="000664E0" w:rsidRPr="009C2239" w:rsidRDefault="000664E0" w:rsidP="000664E0">
      <w:pPr>
        <w:widowControl w:val="0"/>
        <w:autoSpaceDE w:val="0"/>
        <w:autoSpaceDN w:val="0"/>
        <w:adjustRightInd w:val="0"/>
        <w:jc w:val="both"/>
        <w:rPr>
          <w:sz w:val="16"/>
          <w:szCs w:val="16"/>
        </w:rPr>
      </w:pPr>
    </w:p>
    <w:p w14:paraId="074DBAD6" w14:textId="77777777" w:rsidR="000664E0" w:rsidRPr="009C2239" w:rsidRDefault="000664E0" w:rsidP="000664E0">
      <w:pPr>
        <w:widowControl w:val="0"/>
        <w:autoSpaceDE w:val="0"/>
        <w:autoSpaceDN w:val="0"/>
        <w:adjustRightInd w:val="0"/>
        <w:jc w:val="both"/>
      </w:pPr>
      <w:r w:rsidRPr="009C2239">
        <w:t xml:space="preserve">        "____" _______ 2025 г.</w:t>
      </w:r>
    </w:p>
    <w:p w14:paraId="0296E08A" w14:textId="77777777" w:rsidR="000664E0" w:rsidRPr="009C2239" w:rsidRDefault="000664E0" w:rsidP="000664E0">
      <w:pPr>
        <w:widowControl w:val="0"/>
        <w:autoSpaceDE w:val="0"/>
        <w:autoSpaceDN w:val="0"/>
        <w:adjustRightInd w:val="0"/>
        <w:jc w:val="both"/>
      </w:pPr>
    </w:p>
    <w:p w14:paraId="7130BCF6" w14:textId="77777777" w:rsidR="000664E0" w:rsidRPr="009C2239" w:rsidRDefault="000664E0" w:rsidP="000664E0">
      <w:pPr>
        <w:widowControl w:val="0"/>
        <w:autoSpaceDE w:val="0"/>
        <w:autoSpaceDN w:val="0"/>
        <w:adjustRightInd w:val="0"/>
        <w:jc w:val="both"/>
        <w:rPr>
          <w:sz w:val="20"/>
          <w:szCs w:val="20"/>
        </w:rPr>
      </w:pPr>
      <w:r w:rsidRPr="009C2239">
        <w:rPr>
          <w:sz w:val="20"/>
          <w:szCs w:val="20"/>
        </w:rPr>
        <w:t xml:space="preserve">               М.П.</w:t>
      </w:r>
    </w:p>
    <w:p w14:paraId="75CE175C" w14:textId="77777777" w:rsidR="000664E0" w:rsidRPr="00E27470" w:rsidRDefault="000664E0" w:rsidP="000664E0">
      <w:pPr>
        <w:pStyle w:val="ConsPlusNonformat"/>
        <w:ind w:left="-142"/>
        <w:jc w:val="both"/>
        <w:rPr>
          <w:rFonts w:ascii="Times New Roman" w:hAnsi="Times New Roman" w:cs="Times New Roman"/>
        </w:rPr>
      </w:pPr>
    </w:p>
    <w:p w14:paraId="04B39C36" w14:textId="1130404A" w:rsidR="000664E0" w:rsidRDefault="000664E0" w:rsidP="00755903">
      <w:pPr>
        <w:snapToGrid w:val="0"/>
        <w:ind w:left="2832" w:firstLine="708"/>
        <w:jc w:val="right"/>
      </w:pPr>
      <w:r>
        <w:t xml:space="preserve">Приложение № </w:t>
      </w:r>
      <w:r w:rsidR="00CD2D37">
        <w:t>64</w:t>
      </w:r>
    </w:p>
    <w:p w14:paraId="094FE3D7" w14:textId="77777777" w:rsidR="000664E0" w:rsidRDefault="000664E0" w:rsidP="00755903">
      <w:pPr>
        <w:snapToGrid w:val="0"/>
        <w:ind w:left="2832" w:firstLine="708"/>
        <w:jc w:val="right"/>
      </w:pPr>
    </w:p>
    <w:p w14:paraId="68A863E6" w14:textId="7045C89E" w:rsidR="000664E0" w:rsidRPr="00D4587F" w:rsidRDefault="00CD2D37" w:rsidP="000664E0">
      <w:pPr>
        <w:pStyle w:val="ConsPlusNonformat"/>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0664E0" w:rsidRPr="00D4587F">
        <w:rPr>
          <w:rFonts w:ascii="Times New Roman" w:hAnsi="Times New Roman" w:cs="Times New Roman"/>
          <w:b/>
          <w:bCs/>
          <w:sz w:val="22"/>
          <w:szCs w:val="22"/>
        </w:rPr>
        <w:t>УТВЕРЖДАЮ:</w:t>
      </w:r>
    </w:p>
    <w:p w14:paraId="1F0D4BD8"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5C23566A"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52B6FC25"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50F3F6E6"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3A53BF21"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39D82C35"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3524B137"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5BAF5B27"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7148CEA4"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112C63DD"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6EFFD98B"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6849958A"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69FACCA3"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55896C92"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1416F156"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(дата утверждения)</w:t>
      </w:r>
    </w:p>
    <w:p w14:paraId="3EE3A6FE" w14:textId="77777777" w:rsidR="000664E0" w:rsidRPr="00C41D68" w:rsidRDefault="000664E0" w:rsidP="000664E0">
      <w:pPr>
        <w:tabs>
          <w:tab w:val="left" w:pos="2884"/>
        </w:tabs>
        <w:suppressAutoHyphens/>
        <w:spacing w:line="268" w:lineRule="exact"/>
        <w:jc w:val="center"/>
        <w:rPr>
          <w:lang w:eastAsia="ar-SA"/>
        </w:rPr>
      </w:pPr>
      <w:r w:rsidRPr="00C41D68">
        <w:rPr>
          <w:lang w:eastAsia="ar-SA"/>
        </w:rPr>
        <w:t>ПЕРЕЧЕНЬ</w:t>
      </w:r>
    </w:p>
    <w:p w14:paraId="3E8A2215" w14:textId="77777777" w:rsidR="000664E0" w:rsidRDefault="000664E0" w:rsidP="000664E0">
      <w:pPr>
        <w:tabs>
          <w:tab w:val="center" w:pos="3873"/>
        </w:tabs>
        <w:suppressAutoHyphens/>
        <w:spacing w:line="268" w:lineRule="exact"/>
        <w:jc w:val="center"/>
        <w:rPr>
          <w:lang w:eastAsia="ar-SA"/>
        </w:rPr>
      </w:pPr>
      <w:r w:rsidRPr="00C41D68">
        <w:rPr>
          <w:lang w:eastAsia="ar-SA"/>
        </w:rPr>
        <w:t>работ и услуг по содержанию и ремонту общего имущества собственников помещений</w:t>
      </w:r>
    </w:p>
    <w:p w14:paraId="458D68CA" w14:textId="5FFE9AF2" w:rsidR="000664E0" w:rsidRPr="00526D09" w:rsidRDefault="000664E0" w:rsidP="000664E0">
      <w:pPr>
        <w:tabs>
          <w:tab w:val="center" w:pos="3873"/>
        </w:tabs>
        <w:suppressAutoHyphens/>
        <w:spacing w:line="268" w:lineRule="exact"/>
        <w:jc w:val="center"/>
        <w:rPr>
          <w:rFonts w:eastAsia="Arial"/>
          <w:b/>
          <w:bCs/>
          <w:sz w:val="16"/>
          <w:szCs w:val="16"/>
          <w:lang w:eastAsia="ar-SA"/>
        </w:rPr>
      </w:pPr>
      <w:r w:rsidRPr="00C41D68">
        <w:rPr>
          <w:lang w:eastAsia="ar-SA"/>
        </w:rPr>
        <w:t xml:space="preserve"> в многоквартирном доме, </w:t>
      </w:r>
      <w:r w:rsidRPr="00C41D68">
        <w:t>расположенном по адресу: г.</w:t>
      </w:r>
      <w:r>
        <w:t xml:space="preserve"> </w:t>
      </w:r>
      <w:r w:rsidRPr="00C41D68">
        <w:t>Шахунья,</w:t>
      </w:r>
      <w:r w:rsidRPr="00E563CA">
        <w:t xml:space="preserve"> </w:t>
      </w:r>
      <w:r>
        <w:t xml:space="preserve">д. Андрианово, </w:t>
      </w:r>
      <w:r w:rsidRPr="00E563CA">
        <w:t>ул.</w:t>
      </w:r>
      <w:r>
        <w:t xml:space="preserve"> Молодежная</w:t>
      </w:r>
      <w:r w:rsidRPr="00E563CA">
        <w:t>, д. №</w:t>
      </w:r>
      <w:r>
        <w:t xml:space="preserve"> 22</w:t>
      </w:r>
    </w:p>
    <w:tbl>
      <w:tblPr>
        <w:tblW w:w="103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6"/>
        <w:gridCol w:w="1805"/>
        <w:gridCol w:w="1251"/>
        <w:gridCol w:w="1323"/>
      </w:tblGrid>
      <w:tr w:rsidR="000664E0" w:rsidRPr="00D470B4" w14:paraId="13549367" w14:textId="77777777" w:rsidTr="000664E0">
        <w:trPr>
          <w:trHeight w:val="255"/>
        </w:trPr>
        <w:tc>
          <w:tcPr>
            <w:tcW w:w="6153" w:type="dxa"/>
          </w:tcPr>
          <w:p w14:paraId="5CF9E08D" w14:textId="77777777" w:rsidR="000664E0" w:rsidRPr="00C41D68" w:rsidRDefault="000664E0" w:rsidP="000664E0">
            <w:pPr>
              <w:jc w:val="center"/>
            </w:pPr>
          </w:p>
          <w:p w14:paraId="792872E3" w14:textId="77777777" w:rsidR="000664E0" w:rsidRPr="00A247EA" w:rsidRDefault="000664E0" w:rsidP="000664E0">
            <w:pPr>
              <w:jc w:val="center"/>
            </w:pPr>
            <w:r w:rsidRPr="00C41D68">
              <w:t>Наименование работ и услуг</w:t>
            </w:r>
          </w:p>
        </w:tc>
        <w:tc>
          <w:tcPr>
            <w:tcW w:w="1684" w:type="dxa"/>
          </w:tcPr>
          <w:p w14:paraId="1FCC5D5C" w14:textId="77777777" w:rsidR="000664E0" w:rsidRPr="00C41D68" w:rsidRDefault="000664E0" w:rsidP="000664E0">
            <w:pPr>
              <w:suppressAutoHyphens/>
              <w:snapToGrid w:val="0"/>
              <w:jc w:val="center"/>
              <w:rPr>
                <w:bCs/>
              </w:rPr>
            </w:pPr>
          </w:p>
          <w:p w14:paraId="7E2665AA" w14:textId="77777777" w:rsidR="000664E0" w:rsidRPr="00A247EA" w:rsidRDefault="000664E0" w:rsidP="000664E0">
            <w:pPr>
              <w:suppressAutoHyphens/>
              <w:snapToGrid w:val="0"/>
              <w:ind w:left="82" w:hanging="82"/>
              <w:jc w:val="center"/>
              <w:rPr>
                <w:bCs/>
                <w:color w:val="000000"/>
              </w:rPr>
            </w:pPr>
            <w:r w:rsidRPr="00C41D68">
              <w:rPr>
                <w:bCs/>
              </w:rPr>
              <w:t>Периодичность выполнения работ</w:t>
            </w:r>
          </w:p>
        </w:tc>
        <w:tc>
          <w:tcPr>
            <w:tcW w:w="1236" w:type="dxa"/>
          </w:tcPr>
          <w:p w14:paraId="22172365" w14:textId="77777777" w:rsidR="000664E0" w:rsidRPr="00C41D68" w:rsidRDefault="000664E0" w:rsidP="000664E0">
            <w:pPr>
              <w:snapToGrid w:val="0"/>
              <w:jc w:val="center"/>
            </w:pPr>
          </w:p>
          <w:p w14:paraId="6CB59E40" w14:textId="77777777" w:rsidR="000664E0" w:rsidRPr="00C41D68" w:rsidRDefault="000664E0" w:rsidP="000664E0">
            <w:pPr>
              <w:snapToGrid w:val="0"/>
              <w:jc w:val="center"/>
              <w:rPr>
                <w:lang w:eastAsia="ar-SA"/>
              </w:rPr>
            </w:pPr>
            <w:r w:rsidRPr="00C41D68">
              <w:t>Годовая</w:t>
            </w:r>
          </w:p>
          <w:p w14:paraId="0E84DECF" w14:textId="77777777" w:rsidR="000664E0" w:rsidRPr="00C41D68" w:rsidRDefault="000664E0" w:rsidP="000664E0">
            <w:pPr>
              <w:tabs>
                <w:tab w:val="left" w:pos="124"/>
              </w:tabs>
              <w:jc w:val="center"/>
            </w:pPr>
            <w:r w:rsidRPr="00C41D68">
              <w:t>плата</w:t>
            </w:r>
          </w:p>
          <w:p w14:paraId="1A6471DC" w14:textId="77777777" w:rsidR="000664E0" w:rsidRPr="00C41D68" w:rsidRDefault="000664E0" w:rsidP="000664E0">
            <w:pPr>
              <w:jc w:val="center"/>
            </w:pPr>
            <w:r w:rsidRPr="00C41D68">
              <w:t>(рублей)</w:t>
            </w:r>
          </w:p>
          <w:p w14:paraId="1A70C36A" w14:textId="77777777" w:rsidR="000664E0" w:rsidRPr="00A247EA" w:rsidRDefault="000664E0" w:rsidP="000664E0">
            <w:pPr>
              <w:suppressAutoHyphens/>
              <w:snapToGrid w:val="0"/>
              <w:jc w:val="center"/>
              <w:rPr>
                <w:lang w:eastAsia="ar-SA"/>
              </w:rPr>
            </w:pPr>
          </w:p>
        </w:tc>
        <w:tc>
          <w:tcPr>
            <w:tcW w:w="1322" w:type="dxa"/>
          </w:tcPr>
          <w:p w14:paraId="73057FB6" w14:textId="77777777" w:rsidR="000664E0" w:rsidRPr="00C41D68" w:rsidRDefault="000664E0" w:rsidP="000664E0">
            <w:pPr>
              <w:jc w:val="center"/>
            </w:pPr>
            <w:r w:rsidRPr="00C41D68">
              <w:lastRenderedPageBreak/>
              <w:t>Стоимость на 1 кв. м</w:t>
            </w:r>
            <w:r>
              <w:t>.</w:t>
            </w:r>
            <w:r w:rsidRPr="00C41D68">
              <w:t xml:space="preserve"> общ. площади </w:t>
            </w:r>
            <w:r w:rsidRPr="00C41D68">
              <w:lastRenderedPageBreak/>
              <w:t>(рублей в</w:t>
            </w:r>
          </w:p>
          <w:p w14:paraId="350170E3" w14:textId="77777777" w:rsidR="000664E0" w:rsidRPr="00A247EA" w:rsidRDefault="000664E0" w:rsidP="000664E0">
            <w:pPr>
              <w:suppressAutoHyphens/>
              <w:snapToGrid w:val="0"/>
              <w:jc w:val="center"/>
              <w:rPr>
                <w:lang w:eastAsia="ar-SA"/>
              </w:rPr>
            </w:pPr>
            <w:r w:rsidRPr="00C41D68">
              <w:t>месяц)</w:t>
            </w:r>
          </w:p>
        </w:tc>
      </w:tr>
      <w:tr w:rsidR="000664E0" w:rsidRPr="00D4587F" w14:paraId="0ABD5885" w14:textId="77777777" w:rsidTr="000664E0">
        <w:trPr>
          <w:trHeight w:val="1577"/>
        </w:trPr>
        <w:tc>
          <w:tcPr>
            <w:tcW w:w="6153" w:type="dxa"/>
            <w:vAlign w:val="center"/>
          </w:tcPr>
          <w:p w14:paraId="2EA78F37" w14:textId="77777777" w:rsidR="000664E0" w:rsidRPr="007D40CD" w:rsidRDefault="000664E0" w:rsidP="000664E0">
            <w:pPr>
              <w:jc w:val="both"/>
              <w:rPr>
                <w:b/>
                <w:bCs/>
                <w:sz w:val="20"/>
                <w:szCs w:val="20"/>
              </w:rPr>
            </w:pPr>
            <w:r w:rsidRPr="00C41D68">
              <w:rPr>
                <w:b/>
                <w:color w:val="000000"/>
              </w:rPr>
              <w:lastRenderedPageBreak/>
              <w:t>1.</w:t>
            </w:r>
            <w:r w:rsidRPr="00C41D68">
              <w:rPr>
                <w:color w:val="000000"/>
              </w:rPr>
              <w:t xml:space="preserve"> </w:t>
            </w:r>
            <w:r w:rsidRPr="00C41D68">
              <w:rPr>
                <w:b/>
                <w:color w:val="000000"/>
              </w:rPr>
              <w:t xml:space="preserve">Содержание и текущий ремонт </w:t>
            </w:r>
            <w:r>
              <w:rPr>
                <w:b/>
                <w:color w:val="000000"/>
              </w:rPr>
              <w:t xml:space="preserve">общего </w:t>
            </w:r>
            <w:r w:rsidRPr="00C41D68">
              <w:rPr>
                <w:b/>
                <w:color w:val="000000"/>
              </w:rPr>
              <w:t>внутридомового инженерного оборудования.</w:t>
            </w:r>
            <w:r w:rsidRPr="00C41D68">
              <w:rPr>
                <w:color w:val="000000"/>
              </w:rPr>
              <w:t xml:space="preserve"> </w:t>
            </w:r>
            <w:r w:rsidRPr="00C41D68">
              <w:rPr>
                <w:color w:val="000000"/>
                <w:sz w:val="20"/>
              </w:rPr>
              <w:t>Профилактические осмотры систем отопления, водопровода, канализации, ремонт и замена запорной и регулировочной арматуры (задвижек, кранов, вент</w:t>
            </w:r>
            <w:r>
              <w:rPr>
                <w:color w:val="000000"/>
                <w:sz w:val="20"/>
              </w:rPr>
              <w:t>и</w:t>
            </w:r>
            <w:r w:rsidRPr="00C41D68">
              <w:rPr>
                <w:color w:val="000000"/>
                <w:sz w:val="20"/>
              </w:rPr>
              <w:t xml:space="preserve">лей и т.д.), относящимся к общим инженерным коммуникациям. Ремонт и замена отопительных приборов в местах общего пользования. </w:t>
            </w:r>
          </w:p>
        </w:tc>
        <w:tc>
          <w:tcPr>
            <w:tcW w:w="1684" w:type="dxa"/>
            <w:vAlign w:val="center"/>
          </w:tcPr>
          <w:p w14:paraId="6D2DFEAE" w14:textId="77777777" w:rsidR="000664E0" w:rsidRPr="001C723B" w:rsidRDefault="000664E0" w:rsidP="000664E0">
            <w:pPr>
              <w:jc w:val="center"/>
              <w:rPr>
                <w:sz w:val="20"/>
                <w:szCs w:val="20"/>
              </w:rPr>
            </w:pPr>
            <w:r w:rsidRPr="001C723B">
              <w:rPr>
                <w:sz w:val="20"/>
                <w:szCs w:val="20"/>
              </w:rPr>
              <w:t xml:space="preserve">Осмотр не реже 2 раз в год </w:t>
            </w:r>
          </w:p>
          <w:p w14:paraId="189040EA" w14:textId="77777777" w:rsidR="000664E0" w:rsidRPr="00316414" w:rsidRDefault="000664E0" w:rsidP="000664E0">
            <w:pPr>
              <w:jc w:val="center"/>
              <w:rPr>
                <w:sz w:val="20"/>
                <w:szCs w:val="20"/>
              </w:rPr>
            </w:pPr>
            <w:r w:rsidRPr="001C723B">
              <w:rPr>
                <w:sz w:val="20"/>
                <w:szCs w:val="20"/>
              </w:rPr>
              <w:t>и ремонт по мере необходимости</w:t>
            </w:r>
          </w:p>
        </w:tc>
        <w:tc>
          <w:tcPr>
            <w:tcW w:w="1236" w:type="dxa"/>
            <w:vAlign w:val="center"/>
          </w:tcPr>
          <w:p w14:paraId="71171377" w14:textId="77777777" w:rsidR="000664E0" w:rsidRPr="003B2768" w:rsidRDefault="000664E0" w:rsidP="000664E0">
            <w:pPr>
              <w:jc w:val="center"/>
              <w:rPr>
                <w:b/>
                <w:bCs/>
              </w:rPr>
            </w:pPr>
            <w:r w:rsidRPr="003B2768">
              <w:rPr>
                <w:rFonts w:ascii="Calibri" w:hAnsi="Calibri" w:cs="Calibri"/>
                <w:b/>
                <w:bCs/>
                <w:color w:val="000000"/>
              </w:rPr>
              <w:t>82425,22</w:t>
            </w:r>
          </w:p>
        </w:tc>
        <w:tc>
          <w:tcPr>
            <w:tcW w:w="1322" w:type="dxa"/>
            <w:vAlign w:val="center"/>
          </w:tcPr>
          <w:p w14:paraId="1D52C0DB" w14:textId="77777777" w:rsidR="000664E0" w:rsidRPr="003B2768" w:rsidRDefault="000664E0" w:rsidP="000664E0">
            <w:pPr>
              <w:jc w:val="center"/>
              <w:rPr>
                <w:b/>
                <w:bCs/>
              </w:rPr>
            </w:pPr>
            <w:r w:rsidRPr="003B2768">
              <w:rPr>
                <w:rFonts w:ascii="Calibri" w:hAnsi="Calibri" w:cs="Calibri"/>
                <w:b/>
                <w:bCs/>
                <w:color w:val="000000"/>
              </w:rPr>
              <w:t>8,00</w:t>
            </w:r>
          </w:p>
        </w:tc>
      </w:tr>
      <w:tr w:rsidR="000664E0" w:rsidRPr="00D4587F" w14:paraId="0B263E49" w14:textId="77777777" w:rsidTr="000664E0">
        <w:trPr>
          <w:trHeight w:val="1425"/>
        </w:trPr>
        <w:tc>
          <w:tcPr>
            <w:tcW w:w="6153" w:type="dxa"/>
          </w:tcPr>
          <w:p w14:paraId="1CF99A52" w14:textId="77777777" w:rsidR="000664E0" w:rsidRPr="007D40CD" w:rsidRDefault="000664E0" w:rsidP="000664E0">
            <w:pPr>
              <w:jc w:val="both"/>
              <w:rPr>
                <w:sz w:val="20"/>
                <w:szCs w:val="20"/>
              </w:rPr>
            </w:pPr>
            <w:r w:rsidRPr="00C41D68">
              <w:rPr>
                <w:sz w:val="20"/>
              </w:rPr>
              <w:t xml:space="preserve">1.1. Ремонт, </w:t>
            </w:r>
            <w:r>
              <w:rPr>
                <w:sz w:val="20"/>
              </w:rPr>
              <w:t>регулировка,</w:t>
            </w:r>
            <w:r w:rsidRPr="00C41D68">
              <w:rPr>
                <w:sz w:val="20"/>
              </w:rPr>
              <w:t xml:space="preserve"> промывка и опрессовка систем центрального отопления (смена отдельных участков трубопровода, запорной арматуры, осмотр системы центрального отопления </w:t>
            </w:r>
            <w:r>
              <w:rPr>
                <w:sz w:val="20"/>
              </w:rPr>
              <w:t>дома</w:t>
            </w:r>
            <w:r w:rsidRPr="00C41D68">
              <w:rPr>
                <w:sz w:val="20"/>
              </w:rPr>
              <w:t>, ликвидация воздушных пробок при запуске отопления и в отопительный период, промывка гидропневматическим способом системы отопления в период подготовки к отопительному периоду</w:t>
            </w:r>
            <w:r>
              <w:rPr>
                <w:sz w:val="20"/>
              </w:rPr>
              <w:t xml:space="preserve"> и т.д.</w:t>
            </w:r>
            <w:r w:rsidRPr="00C41D68">
              <w:rPr>
                <w:sz w:val="20"/>
              </w:rPr>
              <w:t>)</w:t>
            </w:r>
          </w:p>
        </w:tc>
        <w:tc>
          <w:tcPr>
            <w:tcW w:w="1684" w:type="dxa"/>
            <w:vAlign w:val="center"/>
          </w:tcPr>
          <w:p w14:paraId="2EA1F184" w14:textId="77777777" w:rsidR="000664E0" w:rsidRPr="001C723B" w:rsidRDefault="000664E0" w:rsidP="000664E0">
            <w:pPr>
              <w:jc w:val="center"/>
              <w:rPr>
                <w:sz w:val="20"/>
                <w:szCs w:val="20"/>
              </w:rPr>
            </w:pPr>
            <w:r w:rsidRPr="001C723B">
              <w:rPr>
                <w:sz w:val="20"/>
                <w:szCs w:val="20"/>
              </w:rPr>
              <w:t xml:space="preserve">Осмотр не реже 2 раз в год </w:t>
            </w:r>
          </w:p>
          <w:p w14:paraId="15BB1180" w14:textId="77777777" w:rsidR="000664E0" w:rsidRPr="00316414" w:rsidRDefault="000664E0" w:rsidP="000664E0">
            <w:pPr>
              <w:jc w:val="center"/>
              <w:rPr>
                <w:sz w:val="20"/>
                <w:szCs w:val="20"/>
              </w:rPr>
            </w:pPr>
            <w:r w:rsidRPr="001C723B">
              <w:rPr>
                <w:sz w:val="20"/>
                <w:szCs w:val="20"/>
              </w:rPr>
              <w:t>и ремонт по мере необходимости</w:t>
            </w:r>
          </w:p>
        </w:tc>
        <w:tc>
          <w:tcPr>
            <w:tcW w:w="1236" w:type="dxa"/>
            <w:vAlign w:val="center"/>
          </w:tcPr>
          <w:p w14:paraId="449B05FC" w14:textId="77777777" w:rsidR="000664E0" w:rsidRPr="00212ED0" w:rsidRDefault="000664E0" w:rsidP="000664E0">
            <w:pPr>
              <w:jc w:val="center"/>
            </w:pPr>
            <w:r>
              <w:rPr>
                <w:rFonts w:ascii="Calibri" w:hAnsi="Calibri" w:cs="Calibri"/>
                <w:color w:val="000000"/>
              </w:rPr>
              <w:t>42521,94</w:t>
            </w:r>
          </w:p>
        </w:tc>
        <w:tc>
          <w:tcPr>
            <w:tcW w:w="1322" w:type="dxa"/>
            <w:noWrap/>
            <w:vAlign w:val="center"/>
          </w:tcPr>
          <w:p w14:paraId="0A416E04" w14:textId="77777777" w:rsidR="000664E0" w:rsidRPr="00212ED0" w:rsidRDefault="000664E0" w:rsidP="000664E0">
            <w:pPr>
              <w:jc w:val="center"/>
            </w:pPr>
            <w:r>
              <w:rPr>
                <w:rFonts w:ascii="Calibri" w:hAnsi="Calibri" w:cs="Calibri"/>
                <w:color w:val="000000"/>
              </w:rPr>
              <w:t>4,13</w:t>
            </w:r>
          </w:p>
        </w:tc>
      </w:tr>
      <w:tr w:rsidR="000664E0" w:rsidRPr="00D4587F" w14:paraId="779347C7" w14:textId="77777777" w:rsidTr="000664E0">
        <w:trPr>
          <w:trHeight w:val="1125"/>
        </w:trPr>
        <w:tc>
          <w:tcPr>
            <w:tcW w:w="6153" w:type="dxa"/>
          </w:tcPr>
          <w:p w14:paraId="55303E26" w14:textId="77777777" w:rsidR="000664E0" w:rsidRPr="007D40CD" w:rsidRDefault="000664E0" w:rsidP="000664E0">
            <w:pPr>
              <w:jc w:val="both"/>
              <w:rPr>
                <w:sz w:val="20"/>
                <w:szCs w:val="20"/>
              </w:rPr>
            </w:pPr>
            <w:r w:rsidRPr="00C41D68">
              <w:rPr>
                <w:color w:val="000000"/>
                <w:sz w:val="20"/>
              </w:rPr>
              <w:t>1.2. Проведение технических осмотров и устранение неисправностей в системе водоотведения (подчеканка раструбов канализационных труб</w:t>
            </w:r>
            <w:r>
              <w:rPr>
                <w:color w:val="000000"/>
                <w:sz w:val="20"/>
              </w:rPr>
              <w:t>.</w:t>
            </w:r>
            <w:r w:rsidRPr="00C41D68">
              <w:rPr>
                <w:color w:val="000000"/>
                <w:sz w:val="20"/>
              </w:rPr>
              <w:t xml:space="preserve"> </w:t>
            </w:r>
            <w:r w:rsidRPr="00B75A19">
              <w:rPr>
                <w:color w:val="000000"/>
                <w:sz w:val="20"/>
              </w:rPr>
              <w:t>Устранение засоров канализационной системы, относящейся к общему имуществу дома, очистка канализационной сети от стояка до колодца (лежак) по заявкам</w:t>
            </w:r>
            <w:r>
              <w:rPr>
                <w:color w:val="000000"/>
                <w:sz w:val="20"/>
              </w:rPr>
              <w:t xml:space="preserve"> и т.д.</w:t>
            </w:r>
            <w:r w:rsidRPr="00B75A19">
              <w:rPr>
                <w:color w:val="000000"/>
                <w:sz w:val="20"/>
              </w:rPr>
              <w:t>)</w:t>
            </w:r>
          </w:p>
        </w:tc>
        <w:tc>
          <w:tcPr>
            <w:tcW w:w="1684" w:type="dxa"/>
            <w:vAlign w:val="center"/>
          </w:tcPr>
          <w:p w14:paraId="36CD2A85" w14:textId="77777777" w:rsidR="000664E0" w:rsidRPr="001C723B" w:rsidRDefault="000664E0" w:rsidP="000664E0">
            <w:pPr>
              <w:jc w:val="center"/>
              <w:rPr>
                <w:sz w:val="20"/>
                <w:szCs w:val="20"/>
              </w:rPr>
            </w:pPr>
            <w:r w:rsidRPr="001C723B">
              <w:rPr>
                <w:sz w:val="20"/>
                <w:szCs w:val="20"/>
              </w:rPr>
              <w:t xml:space="preserve">Осмотр не реже 2 раз в год </w:t>
            </w:r>
          </w:p>
          <w:p w14:paraId="77E50DAD" w14:textId="77777777" w:rsidR="000664E0" w:rsidRPr="00316414" w:rsidRDefault="000664E0" w:rsidP="000664E0">
            <w:pPr>
              <w:jc w:val="center"/>
              <w:rPr>
                <w:sz w:val="20"/>
                <w:szCs w:val="20"/>
              </w:rPr>
            </w:pPr>
            <w:r w:rsidRPr="001C723B">
              <w:rPr>
                <w:sz w:val="20"/>
                <w:szCs w:val="20"/>
              </w:rPr>
              <w:t>и ремонт по мере необходимости</w:t>
            </w:r>
          </w:p>
        </w:tc>
        <w:tc>
          <w:tcPr>
            <w:tcW w:w="1236" w:type="dxa"/>
            <w:vAlign w:val="center"/>
          </w:tcPr>
          <w:p w14:paraId="294A8C20" w14:textId="77777777" w:rsidR="000664E0" w:rsidRPr="00212ED0" w:rsidRDefault="000664E0" w:rsidP="000664E0">
            <w:pPr>
              <w:jc w:val="center"/>
            </w:pPr>
            <w:r>
              <w:rPr>
                <w:rFonts w:ascii="Calibri" w:hAnsi="Calibri" w:cs="Calibri"/>
                <w:color w:val="000000"/>
              </w:rPr>
              <w:t>19951,65</w:t>
            </w:r>
          </w:p>
        </w:tc>
        <w:tc>
          <w:tcPr>
            <w:tcW w:w="1322" w:type="dxa"/>
            <w:noWrap/>
            <w:vAlign w:val="center"/>
          </w:tcPr>
          <w:p w14:paraId="2BEE7F38" w14:textId="77777777" w:rsidR="000664E0" w:rsidRPr="00212ED0" w:rsidRDefault="000664E0" w:rsidP="000664E0">
            <w:pPr>
              <w:jc w:val="center"/>
            </w:pPr>
            <w:r>
              <w:rPr>
                <w:rFonts w:ascii="Calibri" w:hAnsi="Calibri" w:cs="Calibri"/>
                <w:color w:val="000000"/>
              </w:rPr>
              <w:t>1,94</w:t>
            </w:r>
          </w:p>
        </w:tc>
      </w:tr>
      <w:tr w:rsidR="000664E0" w:rsidRPr="00D4587F" w14:paraId="704BEC9F" w14:textId="77777777" w:rsidTr="000664E0">
        <w:trPr>
          <w:trHeight w:val="1117"/>
        </w:trPr>
        <w:tc>
          <w:tcPr>
            <w:tcW w:w="6153" w:type="dxa"/>
          </w:tcPr>
          <w:p w14:paraId="6835A596" w14:textId="77777777" w:rsidR="000664E0" w:rsidRPr="007D40CD" w:rsidRDefault="000664E0" w:rsidP="000664E0">
            <w:pPr>
              <w:jc w:val="both"/>
              <w:rPr>
                <w:sz w:val="20"/>
                <w:szCs w:val="20"/>
              </w:rPr>
            </w:pPr>
            <w:r w:rsidRPr="00C41D68">
              <w:rPr>
                <w:color w:val="000000"/>
                <w:sz w:val="20"/>
              </w:rPr>
              <w:t>1.3.</w:t>
            </w:r>
            <w:r>
              <w:rPr>
                <w:color w:val="000000"/>
                <w:sz w:val="20"/>
              </w:rPr>
              <w:t xml:space="preserve"> </w:t>
            </w:r>
            <w:r w:rsidRPr="00C41D68">
              <w:rPr>
                <w:color w:val="000000"/>
                <w:sz w:val="20"/>
              </w:rPr>
              <w:t>Проведение технических осмотров и устранение неисправностей в системе холодного водоснабжения (осмотр системы холодного водоснабжения планово 2 раза в год и при поступлении заявок, смена отдельных участков трубопровода, запорной арматуры</w:t>
            </w:r>
            <w:r>
              <w:rPr>
                <w:color w:val="000000"/>
                <w:sz w:val="20"/>
              </w:rPr>
              <w:t xml:space="preserve"> и т. д.</w:t>
            </w:r>
            <w:r w:rsidRPr="00C41D68">
              <w:rPr>
                <w:color w:val="000000"/>
                <w:sz w:val="20"/>
              </w:rPr>
              <w:t>)</w:t>
            </w:r>
          </w:p>
        </w:tc>
        <w:tc>
          <w:tcPr>
            <w:tcW w:w="1684" w:type="dxa"/>
            <w:vAlign w:val="center"/>
          </w:tcPr>
          <w:p w14:paraId="6D1E54EA" w14:textId="77777777" w:rsidR="000664E0" w:rsidRPr="001C723B" w:rsidRDefault="000664E0" w:rsidP="000664E0">
            <w:pPr>
              <w:jc w:val="center"/>
              <w:rPr>
                <w:sz w:val="20"/>
                <w:szCs w:val="20"/>
              </w:rPr>
            </w:pPr>
            <w:r w:rsidRPr="001C723B">
              <w:rPr>
                <w:sz w:val="20"/>
                <w:szCs w:val="20"/>
              </w:rPr>
              <w:t xml:space="preserve">Осмотр не реже 2 раз в год </w:t>
            </w:r>
          </w:p>
          <w:p w14:paraId="3FAC84A7" w14:textId="77777777" w:rsidR="000664E0" w:rsidRPr="00316414" w:rsidRDefault="000664E0" w:rsidP="000664E0">
            <w:pPr>
              <w:jc w:val="center"/>
              <w:rPr>
                <w:sz w:val="20"/>
                <w:szCs w:val="20"/>
              </w:rPr>
            </w:pPr>
            <w:r w:rsidRPr="001C723B">
              <w:rPr>
                <w:sz w:val="20"/>
                <w:szCs w:val="20"/>
              </w:rPr>
              <w:t>и ремонт по мере необходимости</w:t>
            </w:r>
          </w:p>
        </w:tc>
        <w:tc>
          <w:tcPr>
            <w:tcW w:w="1236" w:type="dxa"/>
            <w:vAlign w:val="center"/>
          </w:tcPr>
          <w:p w14:paraId="5869C705" w14:textId="77777777" w:rsidR="000664E0" w:rsidRPr="00212ED0" w:rsidRDefault="000664E0" w:rsidP="000664E0">
            <w:pPr>
              <w:jc w:val="center"/>
            </w:pPr>
            <w:r>
              <w:rPr>
                <w:rFonts w:ascii="Calibri" w:hAnsi="Calibri" w:cs="Calibri"/>
                <w:color w:val="000000"/>
              </w:rPr>
              <w:t>19951,65</w:t>
            </w:r>
          </w:p>
        </w:tc>
        <w:tc>
          <w:tcPr>
            <w:tcW w:w="1322" w:type="dxa"/>
            <w:noWrap/>
            <w:vAlign w:val="center"/>
          </w:tcPr>
          <w:p w14:paraId="6D04E82D" w14:textId="77777777" w:rsidR="000664E0" w:rsidRPr="00212ED0" w:rsidRDefault="000664E0" w:rsidP="000664E0">
            <w:pPr>
              <w:jc w:val="center"/>
            </w:pPr>
            <w:r>
              <w:rPr>
                <w:rFonts w:ascii="Calibri" w:hAnsi="Calibri" w:cs="Calibri"/>
                <w:color w:val="000000"/>
              </w:rPr>
              <w:t>1,94</w:t>
            </w:r>
          </w:p>
        </w:tc>
      </w:tr>
      <w:tr w:rsidR="000664E0" w:rsidRPr="00D4587F" w14:paraId="20CEA0DA" w14:textId="77777777" w:rsidTr="000664E0">
        <w:trPr>
          <w:trHeight w:val="838"/>
        </w:trPr>
        <w:tc>
          <w:tcPr>
            <w:tcW w:w="6153" w:type="dxa"/>
          </w:tcPr>
          <w:p w14:paraId="2BC18DB8" w14:textId="77777777" w:rsidR="000664E0" w:rsidRPr="007D40CD" w:rsidRDefault="000664E0" w:rsidP="000664E0">
            <w:pPr>
              <w:jc w:val="both"/>
              <w:rPr>
                <w:b/>
                <w:bCs/>
                <w:sz w:val="20"/>
                <w:szCs w:val="20"/>
              </w:rPr>
            </w:pPr>
            <w:r w:rsidRPr="00C41D68">
              <w:rPr>
                <w:b/>
                <w:color w:val="000000"/>
              </w:rPr>
              <w:t>2</w:t>
            </w:r>
            <w:r w:rsidRPr="00C41D68">
              <w:rPr>
                <w:color w:val="000000"/>
              </w:rPr>
              <w:t>.</w:t>
            </w:r>
            <w:r>
              <w:rPr>
                <w:color w:val="000000"/>
              </w:rPr>
              <w:t xml:space="preserve"> </w:t>
            </w:r>
            <w:r w:rsidRPr="00C41D68">
              <w:rPr>
                <w:b/>
                <w:color w:val="000000"/>
              </w:rPr>
              <w:t>Содержание и текущий ремонт электроснабжения мест общего пользования</w:t>
            </w:r>
            <w:r w:rsidRPr="00316414">
              <w:rPr>
                <w:bCs/>
                <w:color w:val="000000"/>
              </w:rPr>
              <w:t xml:space="preserve"> </w:t>
            </w:r>
            <w:r w:rsidRPr="00316414">
              <w:rPr>
                <w:bCs/>
                <w:color w:val="000000"/>
                <w:sz w:val="20"/>
                <w:szCs w:val="20"/>
              </w:rPr>
              <w:t xml:space="preserve">(осмотр электротехнических устройств (весенний, осенний осмотр); выполнение мероприятий по очистке вводных устройств, ремонт </w:t>
            </w:r>
            <w:r>
              <w:rPr>
                <w:bCs/>
                <w:color w:val="000000"/>
                <w:sz w:val="20"/>
                <w:szCs w:val="20"/>
              </w:rPr>
              <w:t xml:space="preserve">имеющихся </w:t>
            </w:r>
            <w:r w:rsidRPr="00316414">
              <w:rPr>
                <w:bCs/>
                <w:color w:val="000000"/>
                <w:sz w:val="20"/>
                <w:szCs w:val="20"/>
              </w:rPr>
              <w:t>групповых щитков на лестничных клетках, замена плавких вставок в электрощитах, замена ламп накаливания в местах общего пользования, замена отдельных участков электропроводки, проведение ежегодных замеров сопротивления специализированной организацией, согласно договора)</w:t>
            </w:r>
          </w:p>
        </w:tc>
        <w:tc>
          <w:tcPr>
            <w:tcW w:w="1684" w:type="dxa"/>
            <w:vAlign w:val="center"/>
          </w:tcPr>
          <w:p w14:paraId="3B668C5C" w14:textId="77777777" w:rsidR="000664E0" w:rsidRPr="001C723B" w:rsidRDefault="000664E0" w:rsidP="000664E0">
            <w:pPr>
              <w:jc w:val="center"/>
              <w:rPr>
                <w:sz w:val="20"/>
                <w:szCs w:val="20"/>
              </w:rPr>
            </w:pPr>
            <w:r w:rsidRPr="001C723B">
              <w:rPr>
                <w:sz w:val="20"/>
                <w:szCs w:val="20"/>
              </w:rPr>
              <w:t xml:space="preserve">Осмотр не реже 2 раз в год </w:t>
            </w:r>
          </w:p>
          <w:p w14:paraId="682367F5" w14:textId="77777777" w:rsidR="000664E0" w:rsidRPr="00316414" w:rsidRDefault="000664E0" w:rsidP="000664E0">
            <w:pPr>
              <w:jc w:val="center"/>
              <w:rPr>
                <w:sz w:val="20"/>
                <w:szCs w:val="20"/>
              </w:rPr>
            </w:pPr>
            <w:r w:rsidRPr="001C723B">
              <w:rPr>
                <w:sz w:val="20"/>
                <w:szCs w:val="20"/>
              </w:rPr>
              <w:t>и ремонт по мере необходимости</w:t>
            </w:r>
          </w:p>
        </w:tc>
        <w:tc>
          <w:tcPr>
            <w:tcW w:w="1236" w:type="dxa"/>
            <w:vAlign w:val="center"/>
          </w:tcPr>
          <w:p w14:paraId="3158073C" w14:textId="77777777" w:rsidR="000664E0" w:rsidRPr="003B2768" w:rsidRDefault="000664E0" w:rsidP="000664E0">
            <w:pPr>
              <w:jc w:val="center"/>
              <w:rPr>
                <w:b/>
                <w:bCs/>
              </w:rPr>
            </w:pPr>
            <w:r w:rsidRPr="003B2768">
              <w:rPr>
                <w:rFonts w:ascii="Calibri" w:hAnsi="Calibri" w:cs="Calibri"/>
                <w:b/>
                <w:bCs/>
                <w:color w:val="000000"/>
              </w:rPr>
              <w:t>20949,23</w:t>
            </w:r>
          </w:p>
        </w:tc>
        <w:tc>
          <w:tcPr>
            <w:tcW w:w="1322" w:type="dxa"/>
            <w:noWrap/>
            <w:vAlign w:val="center"/>
          </w:tcPr>
          <w:p w14:paraId="191A4B7C" w14:textId="77777777" w:rsidR="000664E0" w:rsidRPr="003B2768" w:rsidRDefault="000664E0" w:rsidP="000664E0">
            <w:pPr>
              <w:jc w:val="center"/>
              <w:rPr>
                <w:b/>
                <w:bCs/>
              </w:rPr>
            </w:pPr>
            <w:r w:rsidRPr="003B2768">
              <w:rPr>
                <w:rFonts w:ascii="Calibri" w:hAnsi="Calibri" w:cs="Calibri"/>
                <w:b/>
                <w:bCs/>
                <w:color w:val="000000"/>
              </w:rPr>
              <w:t>2,04</w:t>
            </w:r>
          </w:p>
        </w:tc>
      </w:tr>
      <w:tr w:rsidR="000664E0" w:rsidRPr="00D4587F" w14:paraId="222E2A70" w14:textId="77777777" w:rsidTr="000664E0">
        <w:trPr>
          <w:trHeight w:val="566"/>
        </w:trPr>
        <w:tc>
          <w:tcPr>
            <w:tcW w:w="6153" w:type="dxa"/>
          </w:tcPr>
          <w:p w14:paraId="31FD85A4" w14:textId="77777777" w:rsidR="000664E0" w:rsidRPr="007D40CD" w:rsidRDefault="000664E0" w:rsidP="000664E0">
            <w:pPr>
              <w:jc w:val="both"/>
              <w:rPr>
                <w:b/>
                <w:bCs/>
                <w:sz w:val="20"/>
                <w:szCs w:val="20"/>
              </w:rPr>
            </w:pPr>
            <w:r w:rsidRPr="00C41D68">
              <w:rPr>
                <w:color w:val="000000"/>
              </w:rPr>
              <w:t>3.</w:t>
            </w:r>
            <w:r>
              <w:rPr>
                <w:color w:val="000000"/>
              </w:rPr>
              <w:t xml:space="preserve"> </w:t>
            </w:r>
            <w:r w:rsidRPr="00C41D68">
              <w:rPr>
                <w:b/>
                <w:color w:val="000000"/>
              </w:rPr>
              <w:t>Аварийное обслуживание (ремонт, замена запорной арматуры сгонов на трубопроводе</w:t>
            </w:r>
            <w:r w:rsidRPr="00C41D68">
              <w:rPr>
                <w:color w:val="000000"/>
              </w:rPr>
              <w:t xml:space="preserve">: </w:t>
            </w:r>
            <w:r w:rsidRPr="00C41D68">
              <w:rPr>
                <w:color w:val="000000"/>
                <w:sz w:val="20"/>
              </w:rPr>
              <w:t>водопровод, канализация; центральное отопление: ремонт и замена аварийно-поврежденной запорной арматуры, ликвидация течи путем уплотнения соединений труб, арматуры и нагревательных приборов, ремонт и замена сгонов на трубопроводе; вскрытие полов, пробивка отверстий и борозд над вскрытыми трубопроводами, отключение стояков на отдельных участках трубопроводов, слив отключенных участков систем центрального отопления и обратное наполнение их с пуском после устранения неисправности</w:t>
            </w:r>
            <w:r>
              <w:rPr>
                <w:color w:val="000000"/>
                <w:sz w:val="20"/>
              </w:rPr>
              <w:t xml:space="preserve"> и т.д.</w:t>
            </w:r>
            <w:r w:rsidRPr="00C41D68">
              <w:rPr>
                <w:color w:val="000000"/>
                <w:sz w:val="20"/>
              </w:rPr>
              <w:t>)</w:t>
            </w:r>
          </w:p>
        </w:tc>
        <w:tc>
          <w:tcPr>
            <w:tcW w:w="1684" w:type="dxa"/>
            <w:vAlign w:val="center"/>
          </w:tcPr>
          <w:p w14:paraId="65FCB220" w14:textId="77777777" w:rsidR="000664E0" w:rsidRPr="00316414" w:rsidRDefault="000664E0" w:rsidP="000664E0">
            <w:pPr>
              <w:jc w:val="center"/>
              <w:rPr>
                <w:sz w:val="20"/>
                <w:szCs w:val="20"/>
              </w:rPr>
            </w:pPr>
            <w:r>
              <w:rPr>
                <w:sz w:val="20"/>
                <w:szCs w:val="20"/>
              </w:rPr>
              <w:t>Е</w:t>
            </w:r>
            <w:r w:rsidRPr="001C723B">
              <w:rPr>
                <w:sz w:val="20"/>
                <w:szCs w:val="20"/>
              </w:rPr>
              <w:t>жесуточно</w:t>
            </w:r>
          </w:p>
        </w:tc>
        <w:tc>
          <w:tcPr>
            <w:tcW w:w="1236" w:type="dxa"/>
            <w:vAlign w:val="center"/>
          </w:tcPr>
          <w:p w14:paraId="2A4A75C1" w14:textId="77777777" w:rsidR="000664E0" w:rsidRPr="003B2768" w:rsidRDefault="000664E0" w:rsidP="000664E0">
            <w:pPr>
              <w:jc w:val="center"/>
              <w:rPr>
                <w:b/>
                <w:bCs/>
              </w:rPr>
            </w:pPr>
            <w:r w:rsidRPr="003B2768">
              <w:rPr>
                <w:rFonts w:ascii="Calibri" w:hAnsi="Calibri" w:cs="Calibri"/>
                <w:b/>
                <w:bCs/>
                <w:color w:val="000000"/>
              </w:rPr>
              <w:t>26061,83</w:t>
            </w:r>
          </w:p>
        </w:tc>
        <w:tc>
          <w:tcPr>
            <w:tcW w:w="1322" w:type="dxa"/>
            <w:noWrap/>
            <w:vAlign w:val="center"/>
          </w:tcPr>
          <w:p w14:paraId="059437D2" w14:textId="77777777" w:rsidR="000664E0" w:rsidRPr="003B2768" w:rsidRDefault="000664E0" w:rsidP="000664E0">
            <w:pPr>
              <w:jc w:val="center"/>
              <w:rPr>
                <w:b/>
                <w:bCs/>
              </w:rPr>
            </w:pPr>
            <w:r w:rsidRPr="003B2768">
              <w:rPr>
                <w:rFonts w:ascii="Calibri" w:hAnsi="Calibri" w:cs="Calibri"/>
                <w:b/>
                <w:bCs/>
                <w:color w:val="000000"/>
              </w:rPr>
              <w:t>2,53</w:t>
            </w:r>
          </w:p>
        </w:tc>
      </w:tr>
      <w:tr w:rsidR="000664E0" w:rsidRPr="00D4587F" w14:paraId="5F5896DF" w14:textId="77777777" w:rsidTr="000664E0">
        <w:trPr>
          <w:trHeight w:val="1685"/>
        </w:trPr>
        <w:tc>
          <w:tcPr>
            <w:tcW w:w="6153" w:type="dxa"/>
          </w:tcPr>
          <w:p w14:paraId="601ED889" w14:textId="77777777" w:rsidR="000664E0" w:rsidRPr="007D40CD" w:rsidRDefault="000664E0" w:rsidP="000664E0">
            <w:pPr>
              <w:jc w:val="both"/>
              <w:rPr>
                <w:b/>
                <w:bCs/>
                <w:sz w:val="20"/>
                <w:szCs w:val="20"/>
              </w:rPr>
            </w:pPr>
            <w:r w:rsidRPr="00C41D68">
              <w:rPr>
                <w:color w:val="000000"/>
              </w:rPr>
              <w:t>4.</w:t>
            </w:r>
            <w:r>
              <w:rPr>
                <w:color w:val="000000"/>
              </w:rPr>
              <w:t xml:space="preserve"> </w:t>
            </w:r>
            <w:r w:rsidRPr="00C41D68">
              <w:rPr>
                <w:b/>
                <w:color w:val="000000"/>
              </w:rPr>
              <w:t>Содержание и текущий ремонт конструктивных элементов жилых зданий</w:t>
            </w:r>
            <w:r>
              <w:rPr>
                <w:b/>
                <w:color w:val="000000"/>
              </w:rPr>
              <w:t>:</w:t>
            </w:r>
            <w:r w:rsidRPr="00FA1378">
              <w:rPr>
                <w:bCs/>
                <w:color w:val="000000"/>
              </w:rPr>
              <w:t xml:space="preserve"> п</w:t>
            </w:r>
            <w:r w:rsidRPr="00FA1378">
              <w:rPr>
                <w:bCs/>
                <w:color w:val="000000"/>
                <w:sz w:val="20"/>
              </w:rPr>
              <w:t>ериодические</w:t>
            </w:r>
            <w:r w:rsidRPr="00C41D68">
              <w:rPr>
                <w:color w:val="000000"/>
                <w:sz w:val="20"/>
              </w:rPr>
              <w:t xml:space="preserve"> осмотры конструктивных элементов дома, мелкий ремонт (остекление в местах общего пользования, ремонт входных дверей и т.д.). </w:t>
            </w:r>
            <w:r>
              <w:rPr>
                <w:color w:val="000000"/>
                <w:sz w:val="20"/>
              </w:rPr>
              <w:t>Р</w:t>
            </w:r>
            <w:r w:rsidRPr="00C41D68">
              <w:rPr>
                <w:color w:val="000000"/>
                <w:sz w:val="20"/>
              </w:rPr>
              <w:t xml:space="preserve">аботы по устранение повреждений и неисправностей отдельных элементов здания – фундаменты, стены, перекрытия, перегородки, полы, кровля, отделочные работы </w:t>
            </w:r>
            <w:r>
              <w:rPr>
                <w:color w:val="000000"/>
                <w:sz w:val="20"/>
              </w:rPr>
              <w:t>подъезда</w:t>
            </w:r>
            <w:r w:rsidRPr="00C41D68">
              <w:rPr>
                <w:color w:val="000000"/>
                <w:sz w:val="20"/>
              </w:rPr>
              <w:t xml:space="preserve">, отмостки и т.д. </w:t>
            </w:r>
          </w:p>
        </w:tc>
        <w:tc>
          <w:tcPr>
            <w:tcW w:w="1684" w:type="dxa"/>
            <w:vAlign w:val="center"/>
          </w:tcPr>
          <w:p w14:paraId="1A65F569" w14:textId="77777777" w:rsidR="000664E0" w:rsidRPr="00316414" w:rsidRDefault="000664E0" w:rsidP="000664E0">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5484775D" w14:textId="77777777" w:rsidR="000664E0" w:rsidRPr="003B2768" w:rsidRDefault="000664E0" w:rsidP="000664E0">
            <w:pPr>
              <w:jc w:val="center"/>
              <w:rPr>
                <w:b/>
                <w:bCs/>
              </w:rPr>
            </w:pPr>
            <w:r w:rsidRPr="003B2768">
              <w:rPr>
                <w:rFonts w:ascii="Calibri" w:hAnsi="Calibri" w:cs="Calibri"/>
                <w:b/>
                <w:bCs/>
                <w:color w:val="000000"/>
              </w:rPr>
              <w:t>48133,34</w:t>
            </w:r>
          </w:p>
        </w:tc>
        <w:tc>
          <w:tcPr>
            <w:tcW w:w="1322" w:type="dxa"/>
            <w:noWrap/>
            <w:vAlign w:val="center"/>
          </w:tcPr>
          <w:p w14:paraId="78E409CB" w14:textId="77777777" w:rsidR="000664E0" w:rsidRPr="003B2768" w:rsidRDefault="000664E0" w:rsidP="000664E0">
            <w:pPr>
              <w:jc w:val="center"/>
              <w:rPr>
                <w:b/>
                <w:bCs/>
              </w:rPr>
            </w:pPr>
            <w:r w:rsidRPr="003B2768">
              <w:rPr>
                <w:rFonts w:ascii="Calibri" w:hAnsi="Calibri" w:cs="Calibri"/>
                <w:b/>
                <w:bCs/>
                <w:color w:val="000000"/>
              </w:rPr>
              <w:t>4,68</w:t>
            </w:r>
          </w:p>
        </w:tc>
      </w:tr>
      <w:tr w:rsidR="000664E0" w:rsidRPr="00D4587F" w14:paraId="58321DE5" w14:textId="77777777" w:rsidTr="000664E0">
        <w:trPr>
          <w:trHeight w:val="574"/>
        </w:trPr>
        <w:tc>
          <w:tcPr>
            <w:tcW w:w="6153" w:type="dxa"/>
          </w:tcPr>
          <w:p w14:paraId="64A0D907" w14:textId="77777777" w:rsidR="000664E0" w:rsidRPr="007D40CD" w:rsidRDefault="000664E0" w:rsidP="000664E0">
            <w:pPr>
              <w:jc w:val="both"/>
              <w:rPr>
                <w:sz w:val="20"/>
                <w:szCs w:val="20"/>
              </w:rPr>
            </w:pPr>
            <w:r w:rsidRPr="00C41D68">
              <w:rPr>
                <w:color w:val="000000"/>
                <w:sz w:val="20"/>
              </w:rPr>
              <w:t>4.1.</w:t>
            </w:r>
            <w:r>
              <w:rPr>
                <w:color w:val="000000"/>
                <w:sz w:val="20"/>
              </w:rPr>
              <w:t xml:space="preserve"> </w:t>
            </w:r>
            <w:r w:rsidRPr="00C41D68">
              <w:rPr>
                <w:color w:val="000000"/>
                <w:sz w:val="20"/>
              </w:rPr>
              <w:t>Содержание и текущий ремонт кровли (осмотр кровель, очистка кровли от мусора, ремонт отдельными листами шифера, железа, ремонт и замена слуховых окон, сбивание сосулек, наледи</w:t>
            </w:r>
            <w:r>
              <w:rPr>
                <w:color w:val="000000"/>
                <w:sz w:val="20"/>
              </w:rPr>
              <w:t xml:space="preserve"> и т.д.</w:t>
            </w:r>
            <w:r w:rsidRPr="00C41D68">
              <w:rPr>
                <w:color w:val="000000"/>
                <w:sz w:val="20"/>
              </w:rPr>
              <w:t>)</w:t>
            </w:r>
          </w:p>
        </w:tc>
        <w:tc>
          <w:tcPr>
            <w:tcW w:w="1684" w:type="dxa"/>
            <w:vAlign w:val="center"/>
          </w:tcPr>
          <w:p w14:paraId="09B2D097" w14:textId="77777777" w:rsidR="000664E0" w:rsidRPr="00316414" w:rsidRDefault="000664E0" w:rsidP="000664E0">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2BF8EBAD" w14:textId="77777777" w:rsidR="000664E0" w:rsidRPr="00212ED0" w:rsidRDefault="000664E0" w:rsidP="000664E0">
            <w:pPr>
              <w:jc w:val="center"/>
            </w:pPr>
            <w:r>
              <w:rPr>
                <w:rFonts w:ascii="Calibri" w:hAnsi="Calibri" w:cs="Calibri"/>
                <w:color w:val="000000"/>
              </w:rPr>
              <w:t>14589,64</w:t>
            </w:r>
          </w:p>
        </w:tc>
        <w:tc>
          <w:tcPr>
            <w:tcW w:w="1322" w:type="dxa"/>
            <w:noWrap/>
            <w:vAlign w:val="center"/>
          </w:tcPr>
          <w:p w14:paraId="077615E1" w14:textId="77777777" w:rsidR="000664E0" w:rsidRPr="00212ED0" w:rsidRDefault="000664E0" w:rsidP="000664E0">
            <w:pPr>
              <w:jc w:val="center"/>
            </w:pPr>
            <w:r>
              <w:rPr>
                <w:rFonts w:ascii="Calibri" w:hAnsi="Calibri" w:cs="Calibri"/>
                <w:color w:val="000000"/>
              </w:rPr>
              <w:t>1,42</w:t>
            </w:r>
          </w:p>
        </w:tc>
      </w:tr>
      <w:tr w:rsidR="000664E0" w:rsidRPr="00D4587F" w14:paraId="475155D8" w14:textId="77777777" w:rsidTr="000664E0">
        <w:trPr>
          <w:trHeight w:val="843"/>
        </w:trPr>
        <w:tc>
          <w:tcPr>
            <w:tcW w:w="6153" w:type="dxa"/>
          </w:tcPr>
          <w:p w14:paraId="15B1CD22" w14:textId="77777777" w:rsidR="000664E0" w:rsidRPr="007D40CD" w:rsidRDefault="000664E0" w:rsidP="000664E0">
            <w:pPr>
              <w:jc w:val="both"/>
              <w:rPr>
                <w:sz w:val="20"/>
                <w:szCs w:val="20"/>
              </w:rPr>
            </w:pPr>
            <w:r w:rsidRPr="00C41D68">
              <w:rPr>
                <w:sz w:val="20"/>
              </w:rPr>
              <w:t>4.2.</w:t>
            </w:r>
            <w:r w:rsidRPr="00C41D68">
              <w:rPr>
                <w:color w:val="000000"/>
                <w:sz w:val="20"/>
              </w:rPr>
              <w:t xml:space="preserve"> Содержание и текущий ремонт чердачных помещений (закрытие люков и входов на чердак по необходимости, восстановление (ремонт) утепления чердачных перекрытий, оснащение запорными устройствами).</w:t>
            </w:r>
          </w:p>
        </w:tc>
        <w:tc>
          <w:tcPr>
            <w:tcW w:w="1684" w:type="dxa"/>
            <w:vAlign w:val="center"/>
          </w:tcPr>
          <w:p w14:paraId="61175D41" w14:textId="77777777" w:rsidR="000664E0" w:rsidRPr="00316414" w:rsidRDefault="000664E0" w:rsidP="000664E0">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58616087" w14:textId="77777777" w:rsidR="000664E0" w:rsidRPr="00212ED0" w:rsidRDefault="000664E0" w:rsidP="000664E0">
            <w:pPr>
              <w:jc w:val="center"/>
            </w:pPr>
            <w:r>
              <w:rPr>
                <w:rFonts w:ascii="Calibri" w:hAnsi="Calibri" w:cs="Calibri"/>
                <w:color w:val="000000"/>
              </w:rPr>
              <w:t>5985,50</w:t>
            </w:r>
          </w:p>
        </w:tc>
        <w:tc>
          <w:tcPr>
            <w:tcW w:w="1322" w:type="dxa"/>
            <w:noWrap/>
            <w:vAlign w:val="center"/>
          </w:tcPr>
          <w:p w14:paraId="2AC0F3AF" w14:textId="77777777" w:rsidR="000664E0" w:rsidRPr="00212ED0" w:rsidRDefault="000664E0" w:rsidP="000664E0">
            <w:pPr>
              <w:jc w:val="center"/>
            </w:pPr>
            <w:r>
              <w:rPr>
                <w:rFonts w:ascii="Calibri" w:hAnsi="Calibri" w:cs="Calibri"/>
                <w:color w:val="000000"/>
              </w:rPr>
              <w:t>0,58</w:t>
            </w:r>
          </w:p>
        </w:tc>
      </w:tr>
      <w:tr w:rsidR="000664E0" w:rsidRPr="00D4587F" w14:paraId="3FC08FFF" w14:textId="77777777" w:rsidTr="000664E0">
        <w:trPr>
          <w:trHeight w:val="316"/>
        </w:trPr>
        <w:tc>
          <w:tcPr>
            <w:tcW w:w="6153" w:type="dxa"/>
          </w:tcPr>
          <w:p w14:paraId="16570E12" w14:textId="77777777" w:rsidR="000664E0" w:rsidRPr="007D40CD" w:rsidRDefault="000664E0" w:rsidP="000664E0">
            <w:pPr>
              <w:jc w:val="both"/>
              <w:rPr>
                <w:sz w:val="20"/>
                <w:szCs w:val="20"/>
              </w:rPr>
            </w:pPr>
            <w:r w:rsidRPr="00C41D68">
              <w:rPr>
                <w:bCs/>
                <w:color w:val="000000"/>
                <w:sz w:val="20"/>
              </w:rPr>
              <w:t>4.</w:t>
            </w:r>
            <w:r>
              <w:rPr>
                <w:bCs/>
                <w:color w:val="000000"/>
                <w:sz w:val="20"/>
              </w:rPr>
              <w:t>3</w:t>
            </w:r>
            <w:r w:rsidRPr="00C41D68">
              <w:rPr>
                <w:bCs/>
                <w:color w:val="000000"/>
                <w:sz w:val="20"/>
              </w:rPr>
              <w:t>.</w:t>
            </w:r>
            <w:r>
              <w:rPr>
                <w:bCs/>
                <w:color w:val="000000"/>
                <w:sz w:val="20"/>
              </w:rPr>
              <w:t xml:space="preserve"> </w:t>
            </w:r>
            <w:r w:rsidRPr="00C41D68">
              <w:rPr>
                <w:bCs/>
                <w:color w:val="000000"/>
                <w:sz w:val="20"/>
              </w:rPr>
              <w:t xml:space="preserve">Содержание фасада многоквартирного дома: выявление нарушений отделки фасадов </w:t>
            </w:r>
            <w:r w:rsidRPr="00E0259C">
              <w:rPr>
                <w:bCs/>
                <w:color w:val="000000"/>
                <w:sz w:val="20"/>
              </w:rPr>
              <w:t xml:space="preserve">и их отдельных элементов; разработка </w:t>
            </w:r>
            <w:r w:rsidRPr="00E0259C">
              <w:rPr>
                <w:bCs/>
                <w:color w:val="000000"/>
                <w:sz w:val="20"/>
              </w:rPr>
              <w:lastRenderedPageBreak/>
              <w:t xml:space="preserve">плана восстановительных работ (при необходимости) </w:t>
            </w:r>
            <w:r>
              <w:rPr>
                <w:bCs/>
                <w:color w:val="000000"/>
                <w:sz w:val="20"/>
              </w:rPr>
              <w:t>и</w:t>
            </w:r>
            <w:r w:rsidRPr="00C41D68">
              <w:rPr>
                <w:bCs/>
                <w:color w:val="000000"/>
                <w:sz w:val="20"/>
              </w:rPr>
              <w:t xml:space="preserve"> проведение восстановительных работ.</w:t>
            </w:r>
            <w:r w:rsidRPr="00C41D68">
              <w:rPr>
                <w:color w:val="000000"/>
                <w:sz w:val="20"/>
              </w:rPr>
              <w:t xml:space="preserve"> Осмотр</w:t>
            </w:r>
            <w:r>
              <w:t xml:space="preserve"> </w:t>
            </w:r>
            <w:r w:rsidRPr="00316414">
              <w:rPr>
                <w:color w:val="000000"/>
                <w:sz w:val="20"/>
              </w:rPr>
              <w:t>фундаментов</w:t>
            </w:r>
            <w:r w:rsidRPr="00C41D68">
              <w:rPr>
                <w:color w:val="000000"/>
                <w:sz w:val="20"/>
              </w:rPr>
              <w:t>, при выявлении нарушений устранени</w:t>
            </w:r>
            <w:r>
              <w:rPr>
                <w:color w:val="000000"/>
                <w:sz w:val="20"/>
              </w:rPr>
              <w:t>е.</w:t>
            </w:r>
          </w:p>
        </w:tc>
        <w:tc>
          <w:tcPr>
            <w:tcW w:w="1684" w:type="dxa"/>
            <w:vAlign w:val="center"/>
          </w:tcPr>
          <w:p w14:paraId="24C390C6" w14:textId="77777777" w:rsidR="000664E0" w:rsidRPr="00316414" w:rsidRDefault="000664E0" w:rsidP="000664E0">
            <w:pPr>
              <w:jc w:val="center"/>
              <w:rPr>
                <w:sz w:val="20"/>
                <w:szCs w:val="20"/>
              </w:rPr>
            </w:pPr>
            <w:r w:rsidRPr="001C723B">
              <w:rPr>
                <w:sz w:val="20"/>
                <w:szCs w:val="20"/>
              </w:rPr>
              <w:lastRenderedPageBreak/>
              <w:t xml:space="preserve">Осмотр не реже 2 раз в год и ремонт </w:t>
            </w:r>
            <w:r w:rsidRPr="001C723B">
              <w:rPr>
                <w:sz w:val="20"/>
                <w:szCs w:val="20"/>
              </w:rPr>
              <w:lastRenderedPageBreak/>
              <w:t>по мере необходимости</w:t>
            </w:r>
          </w:p>
        </w:tc>
        <w:tc>
          <w:tcPr>
            <w:tcW w:w="1236" w:type="dxa"/>
            <w:vAlign w:val="center"/>
          </w:tcPr>
          <w:p w14:paraId="7D95B34C" w14:textId="77777777" w:rsidR="000664E0" w:rsidRPr="00212ED0" w:rsidRDefault="000664E0" w:rsidP="000664E0">
            <w:pPr>
              <w:jc w:val="center"/>
            </w:pPr>
            <w:r>
              <w:rPr>
                <w:rFonts w:ascii="Calibri" w:hAnsi="Calibri" w:cs="Calibri"/>
                <w:color w:val="000000"/>
              </w:rPr>
              <w:lastRenderedPageBreak/>
              <w:t>10100,52</w:t>
            </w:r>
          </w:p>
        </w:tc>
        <w:tc>
          <w:tcPr>
            <w:tcW w:w="1322" w:type="dxa"/>
            <w:noWrap/>
            <w:vAlign w:val="center"/>
          </w:tcPr>
          <w:p w14:paraId="730C73BA" w14:textId="77777777" w:rsidR="000664E0" w:rsidRPr="00212ED0" w:rsidRDefault="000664E0" w:rsidP="000664E0">
            <w:pPr>
              <w:jc w:val="center"/>
            </w:pPr>
            <w:r>
              <w:rPr>
                <w:rFonts w:ascii="Calibri" w:hAnsi="Calibri" w:cs="Calibri"/>
                <w:color w:val="000000"/>
              </w:rPr>
              <w:t>0,98</w:t>
            </w:r>
          </w:p>
        </w:tc>
      </w:tr>
      <w:tr w:rsidR="000664E0" w:rsidRPr="00D4587F" w14:paraId="0AF805FF" w14:textId="77777777" w:rsidTr="000664E0">
        <w:trPr>
          <w:trHeight w:val="547"/>
        </w:trPr>
        <w:tc>
          <w:tcPr>
            <w:tcW w:w="6153" w:type="dxa"/>
          </w:tcPr>
          <w:p w14:paraId="5960F2FE" w14:textId="77777777" w:rsidR="000664E0" w:rsidRPr="007D40CD" w:rsidRDefault="000664E0" w:rsidP="000664E0">
            <w:pPr>
              <w:jc w:val="both"/>
              <w:rPr>
                <w:b/>
                <w:bCs/>
                <w:sz w:val="20"/>
                <w:szCs w:val="20"/>
              </w:rPr>
            </w:pPr>
            <w:r w:rsidRPr="00C41D68">
              <w:rPr>
                <w:sz w:val="20"/>
              </w:rPr>
              <w:lastRenderedPageBreak/>
              <w:t>4.</w:t>
            </w:r>
            <w:r>
              <w:rPr>
                <w:sz w:val="20"/>
              </w:rPr>
              <w:t>4</w:t>
            </w:r>
            <w:r w:rsidRPr="00C41D68">
              <w:rPr>
                <w:sz w:val="20"/>
              </w:rPr>
              <w:t>.</w:t>
            </w:r>
            <w:r w:rsidRPr="00C41D68">
              <w:rPr>
                <w:color w:val="000000"/>
                <w:sz w:val="20"/>
              </w:rPr>
              <w:t xml:space="preserve"> Содержание и текущий ремонт подвальных помещений (ремонт продухов в цокольной части здания, осмотр, ремонт входов в подвал, оснащение запорными устройствами)</w:t>
            </w:r>
          </w:p>
        </w:tc>
        <w:tc>
          <w:tcPr>
            <w:tcW w:w="1684" w:type="dxa"/>
            <w:vAlign w:val="center"/>
          </w:tcPr>
          <w:p w14:paraId="7756CD71" w14:textId="77777777" w:rsidR="000664E0" w:rsidRPr="00316414" w:rsidRDefault="000664E0" w:rsidP="000664E0">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581459B7" w14:textId="77777777" w:rsidR="000664E0" w:rsidRPr="00212ED0" w:rsidRDefault="000664E0" w:rsidP="000664E0">
            <w:pPr>
              <w:jc w:val="center"/>
              <w:rPr>
                <w:b/>
              </w:rPr>
            </w:pPr>
            <w:r>
              <w:rPr>
                <w:rFonts w:ascii="Calibri" w:hAnsi="Calibri" w:cs="Calibri"/>
                <w:color w:val="000000"/>
              </w:rPr>
              <w:t>7855,96</w:t>
            </w:r>
          </w:p>
        </w:tc>
        <w:tc>
          <w:tcPr>
            <w:tcW w:w="1322" w:type="dxa"/>
            <w:noWrap/>
            <w:vAlign w:val="center"/>
          </w:tcPr>
          <w:p w14:paraId="1FC2B074" w14:textId="77777777" w:rsidR="000664E0" w:rsidRPr="00212ED0" w:rsidRDefault="000664E0" w:rsidP="000664E0">
            <w:pPr>
              <w:jc w:val="center"/>
              <w:rPr>
                <w:b/>
              </w:rPr>
            </w:pPr>
            <w:r>
              <w:rPr>
                <w:rFonts w:ascii="Calibri" w:hAnsi="Calibri" w:cs="Calibri"/>
                <w:color w:val="000000"/>
              </w:rPr>
              <w:t>0,76</w:t>
            </w:r>
          </w:p>
        </w:tc>
      </w:tr>
      <w:tr w:rsidR="000664E0" w:rsidRPr="00D4587F" w14:paraId="027F5EC3" w14:textId="77777777" w:rsidTr="000664E0">
        <w:trPr>
          <w:trHeight w:val="414"/>
        </w:trPr>
        <w:tc>
          <w:tcPr>
            <w:tcW w:w="6153" w:type="dxa"/>
          </w:tcPr>
          <w:p w14:paraId="680AAF6C" w14:textId="77777777" w:rsidR="000664E0" w:rsidRPr="007D40CD" w:rsidRDefault="000664E0" w:rsidP="000664E0">
            <w:pPr>
              <w:jc w:val="both"/>
              <w:rPr>
                <w:b/>
                <w:bCs/>
                <w:sz w:val="20"/>
                <w:szCs w:val="20"/>
              </w:rPr>
            </w:pPr>
            <w:r w:rsidRPr="00C41D68">
              <w:rPr>
                <w:color w:val="000000"/>
                <w:sz w:val="20"/>
              </w:rPr>
              <w:t>4.</w:t>
            </w:r>
            <w:r>
              <w:rPr>
                <w:color w:val="000000"/>
                <w:sz w:val="20"/>
              </w:rPr>
              <w:t>5</w:t>
            </w:r>
            <w:r w:rsidRPr="00C41D68">
              <w:rPr>
                <w:color w:val="000000"/>
                <w:sz w:val="20"/>
              </w:rPr>
              <w:t>.</w:t>
            </w:r>
            <w:r>
              <w:rPr>
                <w:color w:val="000000"/>
                <w:sz w:val="20"/>
              </w:rPr>
              <w:t xml:space="preserve"> </w:t>
            </w:r>
            <w:r w:rsidRPr="00C41D68">
              <w:rPr>
                <w:color w:val="000000"/>
                <w:sz w:val="20"/>
              </w:rPr>
              <w:t>Проверка и текущий ремонт вентканалов и дымоходов (ежегодная проверка вентканалов</w:t>
            </w:r>
            <w:r>
              <w:rPr>
                <w:color w:val="000000"/>
                <w:sz w:val="20"/>
              </w:rPr>
              <w:t xml:space="preserve"> и дымоходов</w:t>
            </w:r>
            <w:r w:rsidRPr="00C41D68">
              <w:rPr>
                <w:color w:val="000000"/>
                <w:sz w:val="20"/>
              </w:rPr>
              <w:t>, осмотр, ремонт, прочистка вентканалов и дымоходов)</w:t>
            </w:r>
          </w:p>
        </w:tc>
        <w:tc>
          <w:tcPr>
            <w:tcW w:w="1684" w:type="dxa"/>
            <w:vAlign w:val="center"/>
          </w:tcPr>
          <w:p w14:paraId="7CF8AD61" w14:textId="77777777" w:rsidR="000664E0" w:rsidRPr="00316414" w:rsidRDefault="000664E0" w:rsidP="000664E0">
            <w:pPr>
              <w:jc w:val="center"/>
              <w:rPr>
                <w:sz w:val="20"/>
                <w:szCs w:val="20"/>
              </w:rPr>
            </w:pPr>
            <w:r>
              <w:rPr>
                <w:sz w:val="20"/>
                <w:szCs w:val="20"/>
              </w:rPr>
              <w:t>1</w:t>
            </w:r>
            <w:r w:rsidRPr="001C723B">
              <w:rPr>
                <w:sz w:val="20"/>
                <w:szCs w:val="20"/>
              </w:rPr>
              <w:t xml:space="preserve"> раз в год и ремонт по мере необходимости</w:t>
            </w:r>
          </w:p>
        </w:tc>
        <w:tc>
          <w:tcPr>
            <w:tcW w:w="1236" w:type="dxa"/>
            <w:vAlign w:val="center"/>
          </w:tcPr>
          <w:p w14:paraId="6B2058B3" w14:textId="77777777" w:rsidR="000664E0" w:rsidRPr="00212ED0" w:rsidRDefault="000664E0" w:rsidP="000664E0">
            <w:pPr>
              <w:jc w:val="center"/>
              <w:rPr>
                <w:b/>
                <w:bCs/>
              </w:rPr>
            </w:pPr>
            <w:r>
              <w:rPr>
                <w:rFonts w:ascii="Calibri" w:hAnsi="Calibri" w:cs="Calibri"/>
                <w:color w:val="000000"/>
              </w:rPr>
              <w:t>9601,72</w:t>
            </w:r>
          </w:p>
        </w:tc>
        <w:tc>
          <w:tcPr>
            <w:tcW w:w="1322" w:type="dxa"/>
            <w:noWrap/>
            <w:vAlign w:val="center"/>
          </w:tcPr>
          <w:p w14:paraId="52F7AB9C" w14:textId="77777777" w:rsidR="000664E0" w:rsidRPr="00212ED0" w:rsidRDefault="000664E0" w:rsidP="000664E0">
            <w:pPr>
              <w:jc w:val="center"/>
              <w:rPr>
                <w:b/>
                <w:bCs/>
              </w:rPr>
            </w:pPr>
            <w:r>
              <w:rPr>
                <w:rFonts w:ascii="Calibri" w:hAnsi="Calibri" w:cs="Calibri"/>
                <w:color w:val="000000"/>
              </w:rPr>
              <w:t>0,94</w:t>
            </w:r>
          </w:p>
        </w:tc>
      </w:tr>
      <w:tr w:rsidR="000664E0" w:rsidRPr="00D4587F" w14:paraId="576F4F2A" w14:textId="77777777" w:rsidTr="000664E0">
        <w:trPr>
          <w:trHeight w:val="598"/>
        </w:trPr>
        <w:tc>
          <w:tcPr>
            <w:tcW w:w="6153" w:type="dxa"/>
          </w:tcPr>
          <w:p w14:paraId="6B62FF35" w14:textId="77777777" w:rsidR="000664E0" w:rsidRPr="007D40CD" w:rsidRDefault="000664E0" w:rsidP="000664E0">
            <w:pPr>
              <w:jc w:val="both"/>
              <w:rPr>
                <w:b/>
                <w:bCs/>
                <w:sz w:val="20"/>
                <w:szCs w:val="20"/>
              </w:rPr>
            </w:pPr>
            <w:r w:rsidRPr="00C41D68">
              <w:rPr>
                <w:b/>
                <w:color w:val="000000"/>
              </w:rPr>
              <w:t xml:space="preserve">5. </w:t>
            </w:r>
            <w:r w:rsidRPr="00263CDC">
              <w:rPr>
                <w:b/>
                <w:color w:val="000000"/>
              </w:rPr>
              <w:t>Расчистка придомовой территории механизированным способом от снега спец. техникой в зимний период</w:t>
            </w:r>
          </w:p>
        </w:tc>
        <w:tc>
          <w:tcPr>
            <w:tcW w:w="1684" w:type="dxa"/>
            <w:vAlign w:val="center"/>
          </w:tcPr>
          <w:p w14:paraId="4FE58014" w14:textId="77777777" w:rsidR="000664E0" w:rsidRPr="00316414" w:rsidRDefault="000664E0" w:rsidP="000664E0">
            <w:pPr>
              <w:jc w:val="center"/>
              <w:rPr>
                <w:sz w:val="20"/>
                <w:szCs w:val="20"/>
              </w:rPr>
            </w:pPr>
            <w:r w:rsidRPr="001C723B">
              <w:rPr>
                <w:sz w:val="20"/>
                <w:szCs w:val="20"/>
              </w:rPr>
              <w:t>По мере необходимости</w:t>
            </w:r>
          </w:p>
        </w:tc>
        <w:tc>
          <w:tcPr>
            <w:tcW w:w="1236" w:type="dxa"/>
            <w:vAlign w:val="center"/>
          </w:tcPr>
          <w:p w14:paraId="326F585B" w14:textId="77777777" w:rsidR="000664E0" w:rsidRPr="003B2768" w:rsidRDefault="000664E0" w:rsidP="000664E0">
            <w:pPr>
              <w:jc w:val="center"/>
              <w:rPr>
                <w:b/>
                <w:bCs/>
              </w:rPr>
            </w:pPr>
            <w:r w:rsidRPr="003B2768">
              <w:rPr>
                <w:rFonts w:ascii="Calibri" w:hAnsi="Calibri" w:cs="Calibri"/>
                <w:b/>
                <w:bCs/>
                <w:color w:val="000000"/>
              </w:rPr>
              <w:t>29927,46</w:t>
            </w:r>
          </w:p>
        </w:tc>
        <w:tc>
          <w:tcPr>
            <w:tcW w:w="1322" w:type="dxa"/>
            <w:noWrap/>
            <w:vAlign w:val="center"/>
          </w:tcPr>
          <w:p w14:paraId="749D73C5" w14:textId="77777777" w:rsidR="000664E0" w:rsidRPr="003B2768" w:rsidRDefault="000664E0" w:rsidP="000664E0">
            <w:pPr>
              <w:jc w:val="center"/>
              <w:rPr>
                <w:b/>
                <w:bCs/>
              </w:rPr>
            </w:pPr>
            <w:r w:rsidRPr="003B2768">
              <w:rPr>
                <w:rFonts w:ascii="Calibri" w:hAnsi="Calibri" w:cs="Calibri"/>
                <w:b/>
                <w:bCs/>
                <w:color w:val="000000"/>
              </w:rPr>
              <w:t>2,90</w:t>
            </w:r>
          </w:p>
        </w:tc>
      </w:tr>
      <w:tr w:rsidR="000664E0" w:rsidRPr="00D4587F" w14:paraId="5215E7C2" w14:textId="77777777" w:rsidTr="000664E0">
        <w:trPr>
          <w:trHeight w:val="422"/>
        </w:trPr>
        <w:tc>
          <w:tcPr>
            <w:tcW w:w="6153" w:type="dxa"/>
            <w:vAlign w:val="center"/>
          </w:tcPr>
          <w:p w14:paraId="643CEF2C" w14:textId="77777777" w:rsidR="000664E0" w:rsidRPr="007D40CD" w:rsidRDefault="000664E0" w:rsidP="000664E0">
            <w:pPr>
              <w:jc w:val="both"/>
              <w:rPr>
                <w:b/>
                <w:sz w:val="20"/>
                <w:szCs w:val="20"/>
              </w:rPr>
            </w:pPr>
            <w:r w:rsidRPr="00C41D68">
              <w:rPr>
                <w:b/>
                <w:color w:val="000000"/>
              </w:rPr>
              <w:t>6.</w:t>
            </w:r>
            <w:r>
              <w:rPr>
                <w:b/>
                <w:color w:val="000000"/>
              </w:rPr>
              <w:t xml:space="preserve"> </w:t>
            </w:r>
            <w:r w:rsidRPr="00C41D68">
              <w:rPr>
                <w:b/>
                <w:color w:val="000000"/>
              </w:rPr>
              <w:t>Расходы на управление многоквартирным домом</w:t>
            </w:r>
          </w:p>
        </w:tc>
        <w:tc>
          <w:tcPr>
            <w:tcW w:w="1684" w:type="dxa"/>
            <w:vAlign w:val="center"/>
          </w:tcPr>
          <w:p w14:paraId="10B060ED" w14:textId="77777777" w:rsidR="000664E0" w:rsidRPr="00316414" w:rsidRDefault="000664E0" w:rsidP="000664E0">
            <w:pPr>
              <w:jc w:val="center"/>
              <w:rPr>
                <w:sz w:val="20"/>
                <w:szCs w:val="20"/>
              </w:rPr>
            </w:pPr>
          </w:p>
        </w:tc>
        <w:tc>
          <w:tcPr>
            <w:tcW w:w="1236" w:type="dxa"/>
            <w:vAlign w:val="center"/>
          </w:tcPr>
          <w:p w14:paraId="598313D3" w14:textId="77777777" w:rsidR="000664E0" w:rsidRPr="003B2768" w:rsidRDefault="000664E0" w:rsidP="000664E0">
            <w:pPr>
              <w:jc w:val="center"/>
              <w:rPr>
                <w:b/>
                <w:bCs/>
              </w:rPr>
            </w:pPr>
            <w:r w:rsidRPr="003B2768">
              <w:rPr>
                <w:rFonts w:ascii="Calibri" w:hAnsi="Calibri" w:cs="Calibri"/>
                <w:b/>
                <w:bCs/>
                <w:color w:val="000000"/>
              </w:rPr>
              <w:t>50253,20</w:t>
            </w:r>
          </w:p>
        </w:tc>
        <w:tc>
          <w:tcPr>
            <w:tcW w:w="1322" w:type="dxa"/>
            <w:noWrap/>
            <w:vAlign w:val="center"/>
          </w:tcPr>
          <w:p w14:paraId="149C7A8B" w14:textId="77777777" w:rsidR="000664E0" w:rsidRPr="003B2768" w:rsidRDefault="000664E0" w:rsidP="000664E0">
            <w:pPr>
              <w:jc w:val="center"/>
              <w:rPr>
                <w:b/>
                <w:bCs/>
              </w:rPr>
            </w:pPr>
            <w:r w:rsidRPr="003B2768">
              <w:rPr>
                <w:rFonts w:ascii="Calibri" w:hAnsi="Calibri" w:cs="Calibri"/>
                <w:b/>
                <w:bCs/>
                <w:color w:val="000000"/>
              </w:rPr>
              <w:t>4,87</w:t>
            </w:r>
          </w:p>
        </w:tc>
      </w:tr>
      <w:tr w:rsidR="000664E0" w:rsidRPr="00D4587F" w14:paraId="5167B34F" w14:textId="77777777" w:rsidTr="000664E0">
        <w:trPr>
          <w:trHeight w:val="94"/>
        </w:trPr>
        <w:tc>
          <w:tcPr>
            <w:tcW w:w="6153" w:type="dxa"/>
            <w:vAlign w:val="center"/>
          </w:tcPr>
          <w:p w14:paraId="2D68DF56" w14:textId="77777777" w:rsidR="000664E0" w:rsidRPr="00C41D68" w:rsidRDefault="000664E0" w:rsidP="000664E0">
            <w:pPr>
              <w:jc w:val="both"/>
              <w:rPr>
                <w:b/>
                <w:color w:val="000000"/>
              </w:rPr>
            </w:pPr>
            <w:r w:rsidRPr="00C41D68">
              <w:rPr>
                <w:color w:val="000000"/>
                <w:sz w:val="20"/>
              </w:rPr>
              <w:t>6.1.</w:t>
            </w:r>
            <w:r>
              <w:rPr>
                <w:color w:val="000000"/>
                <w:sz w:val="20"/>
              </w:rPr>
              <w:t xml:space="preserve"> </w:t>
            </w:r>
            <w:r w:rsidRPr="00C41D68">
              <w:rPr>
                <w:color w:val="000000"/>
                <w:sz w:val="20"/>
              </w:rPr>
              <w:t>Биллинговое обслуживание (начисление квартплаты, сбор денежных средств с населения, оплата банковских услуг)</w:t>
            </w:r>
          </w:p>
        </w:tc>
        <w:tc>
          <w:tcPr>
            <w:tcW w:w="1684" w:type="dxa"/>
            <w:vAlign w:val="center"/>
          </w:tcPr>
          <w:p w14:paraId="2B4CA243" w14:textId="77777777" w:rsidR="000664E0" w:rsidRPr="00316414" w:rsidRDefault="000664E0" w:rsidP="000664E0">
            <w:pPr>
              <w:jc w:val="center"/>
              <w:rPr>
                <w:sz w:val="20"/>
                <w:szCs w:val="20"/>
              </w:rPr>
            </w:pPr>
            <w:r w:rsidRPr="00FA1378">
              <w:rPr>
                <w:sz w:val="20"/>
                <w:szCs w:val="20"/>
              </w:rPr>
              <w:t>Постоянно, в течении срока действия договора</w:t>
            </w:r>
          </w:p>
        </w:tc>
        <w:tc>
          <w:tcPr>
            <w:tcW w:w="1236" w:type="dxa"/>
            <w:vAlign w:val="center"/>
          </w:tcPr>
          <w:p w14:paraId="35F9AAC6" w14:textId="77777777" w:rsidR="000664E0" w:rsidRPr="00212ED0" w:rsidRDefault="000664E0" w:rsidP="000664E0">
            <w:pPr>
              <w:jc w:val="center"/>
            </w:pPr>
            <w:r>
              <w:rPr>
                <w:rFonts w:ascii="Calibri" w:hAnsi="Calibri" w:cs="Calibri"/>
                <w:color w:val="000000"/>
              </w:rPr>
              <w:t>26061,83</w:t>
            </w:r>
          </w:p>
        </w:tc>
        <w:tc>
          <w:tcPr>
            <w:tcW w:w="1322" w:type="dxa"/>
            <w:noWrap/>
            <w:vAlign w:val="center"/>
          </w:tcPr>
          <w:p w14:paraId="46193DE1" w14:textId="77777777" w:rsidR="000664E0" w:rsidRPr="00212ED0" w:rsidRDefault="000664E0" w:rsidP="000664E0">
            <w:pPr>
              <w:jc w:val="center"/>
              <w:rPr>
                <w:b/>
              </w:rPr>
            </w:pPr>
            <w:r>
              <w:rPr>
                <w:rFonts w:ascii="Calibri" w:hAnsi="Calibri" w:cs="Calibri"/>
                <w:color w:val="000000"/>
              </w:rPr>
              <w:t>2,53</w:t>
            </w:r>
          </w:p>
        </w:tc>
      </w:tr>
      <w:tr w:rsidR="000664E0" w:rsidRPr="00D4587F" w14:paraId="5D41063E" w14:textId="77777777" w:rsidTr="000664E0">
        <w:trPr>
          <w:trHeight w:val="94"/>
        </w:trPr>
        <w:tc>
          <w:tcPr>
            <w:tcW w:w="6153" w:type="dxa"/>
            <w:vAlign w:val="center"/>
          </w:tcPr>
          <w:p w14:paraId="1256BDFC" w14:textId="77777777" w:rsidR="000664E0" w:rsidRPr="00C41D68" w:rsidRDefault="000664E0" w:rsidP="000664E0">
            <w:pPr>
              <w:jc w:val="both"/>
              <w:rPr>
                <w:color w:val="000000"/>
                <w:sz w:val="20"/>
              </w:rPr>
            </w:pPr>
            <w:r w:rsidRPr="00C41D68">
              <w:rPr>
                <w:color w:val="000000"/>
                <w:sz w:val="20"/>
              </w:rPr>
              <w:t>6.2.</w:t>
            </w:r>
            <w:r>
              <w:rPr>
                <w:color w:val="000000"/>
                <w:sz w:val="20"/>
              </w:rPr>
              <w:t xml:space="preserve"> </w:t>
            </w:r>
            <w:r w:rsidRPr="00C41D68">
              <w:rPr>
                <w:color w:val="000000"/>
                <w:sz w:val="20"/>
              </w:rPr>
              <w:t>Ведение регистрационного учета населения (организация работы паспортного стола)</w:t>
            </w:r>
          </w:p>
        </w:tc>
        <w:tc>
          <w:tcPr>
            <w:tcW w:w="1684" w:type="dxa"/>
            <w:vAlign w:val="center"/>
          </w:tcPr>
          <w:p w14:paraId="24C32FAF" w14:textId="77777777" w:rsidR="000664E0" w:rsidRPr="00316414" w:rsidRDefault="000664E0" w:rsidP="000664E0">
            <w:pPr>
              <w:jc w:val="center"/>
              <w:rPr>
                <w:sz w:val="20"/>
                <w:szCs w:val="20"/>
              </w:rPr>
            </w:pPr>
            <w:r w:rsidRPr="00FA1378">
              <w:rPr>
                <w:sz w:val="20"/>
                <w:szCs w:val="20"/>
              </w:rPr>
              <w:t>Постоянно, в течении срока действия договора</w:t>
            </w:r>
          </w:p>
        </w:tc>
        <w:tc>
          <w:tcPr>
            <w:tcW w:w="1236" w:type="dxa"/>
            <w:vAlign w:val="center"/>
          </w:tcPr>
          <w:p w14:paraId="6F091CD2" w14:textId="77777777" w:rsidR="000664E0" w:rsidRPr="00212ED0" w:rsidRDefault="000664E0" w:rsidP="000664E0">
            <w:pPr>
              <w:jc w:val="center"/>
            </w:pPr>
            <w:r>
              <w:rPr>
                <w:rFonts w:ascii="Calibri" w:hAnsi="Calibri" w:cs="Calibri"/>
                <w:color w:val="000000"/>
              </w:rPr>
              <w:t>6359,60</w:t>
            </w:r>
          </w:p>
        </w:tc>
        <w:tc>
          <w:tcPr>
            <w:tcW w:w="1322" w:type="dxa"/>
            <w:noWrap/>
            <w:vAlign w:val="center"/>
          </w:tcPr>
          <w:p w14:paraId="4BA392BC" w14:textId="77777777" w:rsidR="000664E0" w:rsidRPr="00212ED0" w:rsidRDefault="000664E0" w:rsidP="000664E0">
            <w:pPr>
              <w:jc w:val="center"/>
            </w:pPr>
            <w:r>
              <w:rPr>
                <w:rFonts w:ascii="Calibri" w:hAnsi="Calibri" w:cs="Calibri"/>
                <w:color w:val="000000"/>
              </w:rPr>
              <w:t>0,62</w:t>
            </w:r>
          </w:p>
        </w:tc>
      </w:tr>
      <w:tr w:rsidR="000664E0" w:rsidRPr="00D4587F" w14:paraId="008119C3" w14:textId="77777777" w:rsidTr="000664E0">
        <w:trPr>
          <w:trHeight w:val="94"/>
        </w:trPr>
        <w:tc>
          <w:tcPr>
            <w:tcW w:w="6153" w:type="dxa"/>
            <w:vAlign w:val="center"/>
          </w:tcPr>
          <w:p w14:paraId="22997176" w14:textId="77777777" w:rsidR="000664E0" w:rsidRPr="00C41D68" w:rsidRDefault="000664E0" w:rsidP="000664E0">
            <w:pPr>
              <w:jc w:val="both"/>
              <w:rPr>
                <w:color w:val="000000"/>
                <w:sz w:val="20"/>
              </w:rPr>
            </w:pPr>
            <w:r w:rsidRPr="00C41D68">
              <w:rPr>
                <w:color w:val="000000"/>
                <w:sz w:val="20"/>
              </w:rPr>
              <w:t>6.3.</w:t>
            </w:r>
            <w:r>
              <w:rPr>
                <w:color w:val="000000"/>
                <w:sz w:val="20"/>
              </w:rPr>
              <w:t xml:space="preserve"> </w:t>
            </w:r>
            <w:r w:rsidRPr="00C41D68">
              <w:rPr>
                <w:color w:val="000000"/>
                <w:sz w:val="20"/>
              </w:rPr>
              <w:t>Осуществление планового надзора за техническим состоянием жилого дома, обеспечение его содержания и ремонта, организация работ по обследованию объектов с целью определения их технической готовности к эксплуатации (в т.ч. сезонной), необходимости проведения текущего и капитального ремонта, планирование работ по содержанию и ремонту домов, осуществление систематического контроля за качеством услуг, ведение технической документации на жилые дома, работа с населением, в том числе рассмотрение обращений, жалоб по качеству обслуживания.</w:t>
            </w:r>
          </w:p>
        </w:tc>
        <w:tc>
          <w:tcPr>
            <w:tcW w:w="1684" w:type="dxa"/>
            <w:vAlign w:val="center"/>
          </w:tcPr>
          <w:p w14:paraId="73A275C9" w14:textId="77777777" w:rsidR="000664E0" w:rsidRPr="00316414" w:rsidRDefault="000664E0" w:rsidP="000664E0">
            <w:pPr>
              <w:jc w:val="center"/>
              <w:rPr>
                <w:sz w:val="20"/>
                <w:szCs w:val="20"/>
              </w:rPr>
            </w:pPr>
            <w:r w:rsidRPr="00FA1378">
              <w:rPr>
                <w:sz w:val="20"/>
                <w:szCs w:val="20"/>
              </w:rPr>
              <w:t>Постоянно, в течении срока действия договора</w:t>
            </w:r>
          </w:p>
        </w:tc>
        <w:tc>
          <w:tcPr>
            <w:tcW w:w="1236" w:type="dxa"/>
            <w:vAlign w:val="center"/>
          </w:tcPr>
          <w:p w14:paraId="3A8D8985" w14:textId="77777777" w:rsidR="000664E0" w:rsidRPr="00212ED0" w:rsidRDefault="000664E0" w:rsidP="000664E0">
            <w:pPr>
              <w:jc w:val="center"/>
            </w:pPr>
            <w:r>
              <w:rPr>
                <w:rFonts w:ascii="Calibri" w:hAnsi="Calibri" w:cs="Calibri"/>
                <w:color w:val="000000"/>
              </w:rPr>
              <w:t>17831,78</w:t>
            </w:r>
          </w:p>
        </w:tc>
        <w:tc>
          <w:tcPr>
            <w:tcW w:w="1322" w:type="dxa"/>
            <w:noWrap/>
            <w:vAlign w:val="center"/>
          </w:tcPr>
          <w:p w14:paraId="62E18390" w14:textId="77777777" w:rsidR="000664E0" w:rsidRPr="00212ED0" w:rsidRDefault="000664E0" w:rsidP="000664E0">
            <w:pPr>
              <w:jc w:val="center"/>
            </w:pPr>
            <w:r>
              <w:rPr>
                <w:rFonts w:ascii="Calibri" w:hAnsi="Calibri" w:cs="Calibri"/>
                <w:color w:val="000000"/>
              </w:rPr>
              <w:t>1,73</w:t>
            </w:r>
          </w:p>
        </w:tc>
      </w:tr>
      <w:tr w:rsidR="000664E0" w:rsidRPr="00D4587F" w14:paraId="184DF08C" w14:textId="77777777" w:rsidTr="000664E0">
        <w:trPr>
          <w:trHeight w:val="373"/>
        </w:trPr>
        <w:tc>
          <w:tcPr>
            <w:tcW w:w="6153" w:type="dxa"/>
            <w:vAlign w:val="center"/>
          </w:tcPr>
          <w:p w14:paraId="73C5F746" w14:textId="77777777" w:rsidR="000664E0" w:rsidRPr="00212ED0" w:rsidRDefault="000664E0" w:rsidP="000664E0">
            <w:pPr>
              <w:jc w:val="both"/>
              <w:rPr>
                <w:color w:val="000000"/>
              </w:rPr>
            </w:pPr>
            <w:r w:rsidRPr="00212ED0">
              <w:rPr>
                <w:b/>
              </w:rPr>
              <w:t xml:space="preserve">Итого </w:t>
            </w:r>
          </w:p>
        </w:tc>
        <w:tc>
          <w:tcPr>
            <w:tcW w:w="1684" w:type="dxa"/>
            <w:vAlign w:val="center"/>
          </w:tcPr>
          <w:p w14:paraId="0CAC236F" w14:textId="77777777" w:rsidR="000664E0" w:rsidRPr="00316414" w:rsidRDefault="000664E0" w:rsidP="000664E0">
            <w:pPr>
              <w:jc w:val="center"/>
              <w:rPr>
                <w:sz w:val="20"/>
                <w:szCs w:val="20"/>
              </w:rPr>
            </w:pPr>
          </w:p>
        </w:tc>
        <w:tc>
          <w:tcPr>
            <w:tcW w:w="1236" w:type="dxa"/>
            <w:vAlign w:val="center"/>
          </w:tcPr>
          <w:p w14:paraId="42D800A9" w14:textId="77777777" w:rsidR="000664E0" w:rsidRPr="003B2768" w:rsidRDefault="000664E0" w:rsidP="000664E0">
            <w:pPr>
              <w:jc w:val="center"/>
              <w:rPr>
                <w:b/>
                <w:bCs/>
              </w:rPr>
            </w:pPr>
            <w:r w:rsidRPr="003B2768">
              <w:rPr>
                <w:rFonts w:ascii="Calibri" w:hAnsi="Calibri" w:cs="Calibri"/>
                <w:b/>
                <w:bCs/>
                <w:color w:val="000000"/>
              </w:rPr>
              <w:t>257750,27</w:t>
            </w:r>
          </w:p>
        </w:tc>
        <w:tc>
          <w:tcPr>
            <w:tcW w:w="1322" w:type="dxa"/>
            <w:noWrap/>
            <w:vAlign w:val="center"/>
          </w:tcPr>
          <w:p w14:paraId="739E3B18" w14:textId="77777777" w:rsidR="000664E0" w:rsidRPr="003B2768" w:rsidRDefault="000664E0" w:rsidP="000664E0">
            <w:pPr>
              <w:jc w:val="center"/>
              <w:rPr>
                <w:b/>
                <w:bCs/>
              </w:rPr>
            </w:pPr>
            <w:r w:rsidRPr="003B2768">
              <w:rPr>
                <w:rFonts w:ascii="Calibri" w:hAnsi="Calibri" w:cs="Calibri"/>
                <w:b/>
                <w:bCs/>
                <w:color w:val="000000"/>
              </w:rPr>
              <w:t>25,01</w:t>
            </w:r>
          </w:p>
        </w:tc>
      </w:tr>
    </w:tbl>
    <w:p w14:paraId="46AC6DD7" w14:textId="77777777" w:rsidR="000664E0" w:rsidRPr="00587F09" w:rsidRDefault="000664E0" w:rsidP="000664E0">
      <w:pPr>
        <w:jc w:val="both"/>
      </w:pPr>
      <w:r w:rsidRPr="00587F09">
        <w:t>Примечание</w:t>
      </w:r>
      <w:r>
        <w:t>:</w:t>
      </w:r>
      <w:r w:rsidRPr="00587F09">
        <w:t xml:space="preserve"> Перечень работ и услуг по содержанию и ремонту общего имущества собственников </w:t>
      </w:r>
      <w:r>
        <w:t>п</w:t>
      </w:r>
      <w:r w:rsidRPr="00587F09">
        <w:t>омещений в многоквартирном доме определяется организатором конкурса.</w:t>
      </w:r>
    </w:p>
    <w:p w14:paraId="4C53638D" w14:textId="77777777" w:rsidR="000664E0" w:rsidRDefault="000664E0" w:rsidP="00755903">
      <w:pPr>
        <w:snapToGrid w:val="0"/>
        <w:ind w:left="2832" w:firstLine="708"/>
        <w:jc w:val="right"/>
      </w:pPr>
    </w:p>
    <w:p w14:paraId="5CD17AA1" w14:textId="4BAB114C" w:rsidR="000664E0" w:rsidRDefault="000664E0" w:rsidP="00755903">
      <w:pPr>
        <w:snapToGrid w:val="0"/>
        <w:ind w:left="2832" w:firstLine="708"/>
        <w:jc w:val="right"/>
      </w:pPr>
      <w:r>
        <w:t xml:space="preserve">Приложение № </w:t>
      </w:r>
      <w:r w:rsidR="00CD2D37">
        <w:t>65</w:t>
      </w:r>
    </w:p>
    <w:p w14:paraId="03E110AA" w14:textId="77777777" w:rsidR="000664E0" w:rsidRDefault="000664E0" w:rsidP="00755903">
      <w:pPr>
        <w:snapToGrid w:val="0"/>
        <w:ind w:left="2832" w:firstLine="708"/>
        <w:jc w:val="right"/>
      </w:pPr>
    </w:p>
    <w:p w14:paraId="023F81BC" w14:textId="0EEB264D" w:rsidR="000664E0" w:rsidRPr="008F7450" w:rsidRDefault="00CD2D37" w:rsidP="000664E0">
      <w:pPr>
        <w:pStyle w:val="ConsPlusNonformat"/>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0664E0" w:rsidRPr="008F7450">
        <w:rPr>
          <w:rFonts w:ascii="Times New Roman" w:hAnsi="Times New Roman" w:cs="Times New Roman"/>
          <w:b/>
          <w:bCs/>
          <w:sz w:val="22"/>
          <w:szCs w:val="22"/>
        </w:rPr>
        <w:t>УТВЕРЖДАЮ:</w:t>
      </w:r>
    </w:p>
    <w:p w14:paraId="5960BF05"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6F8D05B9"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10217210"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6E2179FF"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15520F98"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082CF9B0"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407382A5"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2A67C624"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6A291084"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446B960F"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6E688BD2"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3BC8F758"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27C5AEC8"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65CEF0E4"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4EFC4A8C"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(дата утверждения)</w:t>
      </w:r>
    </w:p>
    <w:p w14:paraId="3FC4B008" w14:textId="77777777" w:rsidR="000664E0" w:rsidRDefault="000664E0" w:rsidP="000664E0">
      <w:pPr>
        <w:pStyle w:val="ConsPlusNonformat"/>
        <w:jc w:val="center"/>
        <w:rPr>
          <w:rFonts w:ascii="Times New Roman" w:hAnsi="Times New Roman" w:cs="Times New Roman"/>
          <w:sz w:val="22"/>
          <w:szCs w:val="22"/>
        </w:rPr>
      </w:pPr>
    </w:p>
    <w:p w14:paraId="1A3C5627" w14:textId="77777777" w:rsidR="000664E0" w:rsidRPr="0011116D" w:rsidRDefault="000664E0" w:rsidP="000664E0">
      <w:pPr>
        <w:pStyle w:val="ConsPlusNonformat"/>
        <w:jc w:val="center"/>
        <w:rPr>
          <w:rFonts w:ascii="Times New Roman" w:hAnsi="Times New Roman" w:cs="Times New Roman"/>
          <w:sz w:val="22"/>
          <w:szCs w:val="22"/>
        </w:rPr>
      </w:pPr>
      <w:r w:rsidRPr="0011116D">
        <w:rPr>
          <w:rFonts w:ascii="Times New Roman" w:hAnsi="Times New Roman" w:cs="Times New Roman"/>
          <w:sz w:val="22"/>
          <w:szCs w:val="22"/>
        </w:rPr>
        <w:t>АКТ</w:t>
      </w:r>
    </w:p>
    <w:p w14:paraId="17C1C30E" w14:textId="77777777" w:rsidR="000664E0" w:rsidRPr="00730030" w:rsidRDefault="000664E0" w:rsidP="000664E0">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о состоянии общего имущества собственников</w:t>
      </w:r>
    </w:p>
    <w:p w14:paraId="7F649BFE" w14:textId="77777777" w:rsidR="000664E0" w:rsidRDefault="000664E0" w:rsidP="000664E0">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помещений в многоквартирном доме, являющегося объектом конкурса</w:t>
      </w:r>
    </w:p>
    <w:p w14:paraId="51C14A0C" w14:textId="77777777" w:rsidR="000664E0" w:rsidRDefault="000664E0" w:rsidP="000664E0">
      <w:pPr>
        <w:pStyle w:val="ConsPlusNonformat"/>
        <w:jc w:val="center"/>
        <w:rPr>
          <w:rFonts w:ascii="Times New Roman" w:hAnsi="Times New Roman" w:cs="Times New Roman"/>
          <w:sz w:val="22"/>
          <w:szCs w:val="22"/>
        </w:rPr>
      </w:pPr>
    </w:p>
    <w:p w14:paraId="7F42820D" w14:textId="77777777" w:rsidR="000664E0" w:rsidRPr="00632C5F" w:rsidRDefault="000664E0" w:rsidP="000664E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I. Общие сведения о многоквартирном доме</w:t>
      </w:r>
    </w:p>
    <w:p w14:paraId="358428CE" w14:textId="77777777" w:rsidR="000664E0" w:rsidRDefault="000664E0" w:rsidP="000664E0">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 Адрес многоквартирного дома: </w:t>
      </w:r>
      <w:r w:rsidRPr="00632C5F">
        <w:rPr>
          <w:rFonts w:ascii="Times New Roman" w:hAnsi="Times New Roman" w:cs="Times New Roman"/>
          <w:b/>
          <w:sz w:val="22"/>
          <w:szCs w:val="22"/>
          <w:u w:val="single"/>
        </w:rPr>
        <w:t>Нижегородская область,</w:t>
      </w:r>
      <w:r>
        <w:rPr>
          <w:rFonts w:ascii="Times New Roman" w:hAnsi="Times New Roman" w:cs="Times New Roman"/>
          <w:b/>
          <w:sz w:val="22"/>
          <w:szCs w:val="22"/>
          <w:u w:val="single"/>
        </w:rPr>
        <w:t xml:space="preserve"> </w:t>
      </w:r>
      <w:r w:rsidRPr="00632C5F">
        <w:rPr>
          <w:rFonts w:ascii="Times New Roman" w:hAnsi="Times New Roman" w:cs="Times New Roman"/>
          <w:b/>
          <w:sz w:val="22"/>
          <w:szCs w:val="22"/>
          <w:u w:val="single"/>
        </w:rPr>
        <w:t>г.</w:t>
      </w:r>
      <w:r>
        <w:rPr>
          <w:rFonts w:ascii="Times New Roman" w:hAnsi="Times New Roman" w:cs="Times New Roman"/>
          <w:b/>
          <w:sz w:val="22"/>
          <w:szCs w:val="22"/>
          <w:u w:val="single"/>
        </w:rPr>
        <w:t xml:space="preserve"> Шахунья, с. Чёрное, </w:t>
      </w:r>
    </w:p>
    <w:p w14:paraId="2A1E38E2" w14:textId="77777777" w:rsidR="000664E0" w:rsidRPr="00632C5F" w:rsidRDefault="000664E0" w:rsidP="000664E0">
      <w:pPr>
        <w:pStyle w:val="ConsPlusNonformat"/>
        <w:jc w:val="both"/>
        <w:rPr>
          <w:rFonts w:ascii="Times New Roman" w:hAnsi="Times New Roman" w:cs="Times New Roman"/>
          <w:b/>
          <w:sz w:val="22"/>
          <w:szCs w:val="22"/>
          <w:u w:val="single"/>
        </w:rPr>
      </w:pPr>
      <w:r>
        <w:rPr>
          <w:rFonts w:ascii="Times New Roman" w:hAnsi="Times New Roman" w:cs="Times New Roman"/>
          <w:b/>
          <w:sz w:val="22"/>
          <w:szCs w:val="22"/>
          <w:u w:val="single"/>
        </w:rPr>
        <w:t>ул. Молодежная, дом № 11</w:t>
      </w:r>
    </w:p>
    <w:p w14:paraId="64790BF8" w14:textId="77777777" w:rsidR="000664E0" w:rsidRPr="00632C5F" w:rsidRDefault="000664E0" w:rsidP="000664E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2. Кадастровый номер многоквартирного дома</w:t>
      </w:r>
      <w:r>
        <w:rPr>
          <w:rFonts w:ascii="Times New Roman" w:hAnsi="Times New Roman" w:cs="Times New Roman"/>
          <w:sz w:val="22"/>
          <w:szCs w:val="22"/>
        </w:rPr>
        <w:t xml:space="preserve"> </w:t>
      </w:r>
      <w:r w:rsidRPr="00632C5F">
        <w:rPr>
          <w:rFonts w:ascii="Times New Roman" w:hAnsi="Times New Roman" w:cs="Times New Roman"/>
          <w:sz w:val="22"/>
          <w:szCs w:val="22"/>
        </w:rPr>
        <w:t>(при его наличии):</w:t>
      </w:r>
      <w:r>
        <w:rPr>
          <w:rFonts w:ascii="Times New Roman" w:hAnsi="Times New Roman" w:cs="Times New Roman"/>
          <w:sz w:val="22"/>
          <w:szCs w:val="22"/>
        </w:rPr>
        <w:t xml:space="preserve"> </w:t>
      </w:r>
      <w:r w:rsidRPr="00632C5F">
        <w:rPr>
          <w:rFonts w:ascii="Times New Roman" w:hAnsi="Times New Roman" w:cs="Times New Roman"/>
          <w:b/>
          <w:sz w:val="22"/>
          <w:szCs w:val="22"/>
          <w:u w:val="single"/>
        </w:rPr>
        <w:t>отсутствует</w:t>
      </w:r>
    </w:p>
    <w:p w14:paraId="12CD0914" w14:textId="77777777" w:rsidR="000664E0" w:rsidRDefault="000664E0" w:rsidP="000664E0">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3. Серия, тип постройки: </w:t>
      </w:r>
      <w:r w:rsidRPr="009D747A">
        <w:rPr>
          <w:rFonts w:ascii="Times New Roman" w:hAnsi="Times New Roman" w:cs="Times New Roman"/>
          <w:b/>
          <w:sz w:val="22"/>
          <w:szCs w:val="22"/>
          <w:u w:val="single"/>
        </w:rPr>
        <w:t>данные отсутствуют</w:t>
      </w:r>
    </w:p>
    <w:p w14:paraId="5EE211E4" w14:textId="77777777" w:rsidR="000664E0" w:rsidRDefault="000664E0" w:rsidP="000664E0">
      <w:pPr>
        <w:pStyle w:val="ConsPlusNonformat"/>
        <w:jc w:val="both"/>
        <w:rPr>
          <w:rFonts w:ascii="Times New Roman" w:hAnsi="Times New Roman" w:cs="Times New Roman"/>
          <w:b/>
          <w:sz w:val="22"/>
          <w:szCs w:val="22"/>
          <w:u w:val="single"/>
        </w:rPr>
      </w:pPr>
      <w:r>
        <w:rPr>
          <w:rFonts w:ascii="Times New Roman" w:hAnsi="Times New Roman" w:cs="Times New Roman"/>
          <w:bCs/>
          <w:sz w:val="22"/>
          <w:szCs w:val="22"/>
        </w:rPr>
        <w:lastRenderedPageBreak/>
        <w:t xml:space="preserve">    </w:t>
      </w:r>
      <w:r w:rsidRPr="003E721F">
        <w:rPr>
          <w:rFonts w:ascii="Times New Roman" w:hAnsi="Times New Roman" w:cs="Times New Roman"/>
          <w:bCs/>
          <w:sz w:val="22"/>
          <w:szCs w:val="22"/>
        </w:rPr>
        <w:t>4. Год постройки:</w:t>
      </w:r>
      <w:r w:rsidRPr="005B297C">
        <w:t xml:space="preserve"> </w:t>
      </w:r>
      <w:r w:rsidRPr="005B297C">
        <w:rPr>
          <w:rFonts w:ascii="Times New Roman" w:hAnsi="Times New Roman" w:cs="Times New Roman"/>
          <w:b/>
          <w:sz w:val="22"/>
          <w:szCs w:val="22"/>
          <w:u w:val="single"/>
        </w:rPr>
        <w:t>данные отсутствуют</w:t>
      </w:r>
    </w:p>
    <w:p w14:paraId="21D53890" w14:textId="77777777" w:rsidR="000664E0" w:rsidRPr="00632C5F" w:rsidRDefault="000664E0" w:rsidP="000664E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5. Степень износа по данным государственного технического учета:</w:t>
      </w:r>
      <w:r w:rsidRPr="00400C8B">
        <w:t xml:space="preserve"> </w:t>
      </w:r>
      <w:r>
        <w:rPr>
          <w:rFonts w:ascii="Times New Roman" w:hAnsi="Times New Roman" w:cs="Times New Roman"/>
          <w:b/>
          <w:sz w:val="22"/>
          <w:szCs w:val="22"/>
          <w:u w:val="single"/>
        </w:rPr>
        <w:t>55%</w:t>
      </w:r>
    </w:p>
    <w:p w14:paraId="0BE7B2E6" w14:textId="77777777" w:rsidR="000664E0" w:rsidRPr="00632C5F" w:rsidRDefault="000664E0" w:rsidP="000664E0">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6. Степень фактического износа: </w:t>
      </w:r>
      <w:r w:rsidRPr="0041397F">
        <w:rPr>
          <w:rFonts w:ascii="Times New Roman" w:hAnsi="Times New Roman" w:cs="Times New Roman"/>
          <w:b/>
          <w:sz w:val="22"/>
          <w:szCs w:val="22"/>
          <w:u w:val="single"/>
        </w:rPr>
        <w:t>% данные отсутствуют</w:t>
      </w:r>
    </w:p>
    <w:p w14:paraId="52C6D913" w14:textId="77777777" w:rsidR="000664E0" w:rsidRPr="00632C5F" w:rsidRDefault="000664E0" w:rsidP="000664E0">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7. Год последнего капитального ремонта: </w:t>
      </w:r>
      <w:r w:rsidRPr="004F1013">
        <w:rPr>
          <w:rFonts w:ascii="Times New Roman" w:hAnsi="Times New Roman" w:cs="Times New Roman"/>
          <w:b/>
          <w:sz w:val="22"/>
          <w:szCs w:val="22"/>
          <w:u w:val="single"/>
        </w:rPr>
        <w:t>данные отсутствуют</w:t>
      </w:r>
    </w:p>
    <w:p w14:paraId="31829E98" w14:textId="77777777" w:rsidR="000664E0" w:rsidRPr="00632C5F" w:rsidRDefault="000664E0" w:rsidP="000664E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8. </w:t>
      </w:r>
      <w:r w:rsidRPr="00A306E2">
        <w:rPr>
          <w:rFonts w:ascii="Times New Roman" w:hAnsi="Times New Roman" w:cs="Times New Roman"/>
          <w:sz w:val="22"/>
          <w:szCs w:val="22"/>
        </w:rPr>
        <w:t>Реквизиты правового акта о признании многоквартирного дома аварийным и подлежащим сносу:</w:t>
      </w:r>
      <w:r w:rsidRPr="00400C8B">
        <w:t xml:space="preserve"> </w:t>
      </w:r>
      <w:r>
        <w:rPr>
          <w:rFonts w:ascii="Times New Roman" w:hAnsi="Times New Roman" w:cs="Times New Roman"/>
          <w:b/>
          <w:sz w:val="22"/>
          <w:szCs w:val="22"/>
          <w:u w:val="single"/>
        </w:rPr>
        <w:t>отсутствую</w:t>
      </w:r>
      <w:r w:rsidRPr="00400C8B">
        <w:rPr>
          <w:rFonts w:ascii="Times New Roman" w:hAnsi="Times New Roman" w:cs="Times New Roman"/>
          <w:b/>
          <w:sz w:val="22"/>
          <w:szCs w:val="22"/>
          <w:u w:val="single"/>
        </w:rPr>
        <w:t>т</w:t>
      </w:r>
    </w:p>
    <w:p w14:paraId="7B0B0E3F" w14:textId="77777777" w:rsidR="000664E0" w:rsidRPr="00914F6E" w:rsidRDefault="000664E0" w:rsidP="000664E0">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9. Количество этажей: </w:t>
      </w:r>
      <w:r>
        <w:rPr>
          <w:rFonts w:ascii="Times New Roman" w:hAnsi="Times New Roman" w:cs="Times New Roman"/>
          <w:b/>
          <w:sz w:val="22"/>
          <w:szCs w:val="22"/>
          <w:u w:val="single"/>
        </w:rPr>
        <w:t>2</w:t>
      </w:r>
      <w:r w:rsidRPr="00914F6E">
        <w:rPr>
          <w:rFonts w:ascii="Times New Roman" w:hAnsi="Times New Roman" w:cs="Times New Roman"/>
          <w:b/>
          <w:sz w:val="22"/>
          <w:szCs w:val="22"/>
          <w:u w:val="single"/>
        </w:rPr>
        <w:t xml:space="preserve"> (</w:t>
      </w:r>
      <w:r>
        <w:rPr>
          <w:rFonts w:ascii="Times New Roman" w:hAnsi="Times New Roman" w:cs="Times New Roman"/>
          <w:b/>
          <w:sz w:val="22"/>
          <w:szCs w:val="22"/>
          <w:u w:val="single"/>
        </w:rPr>
        <w:t>два</w:t>
      </w:r>
      <w:r w:rsidRPr="00914F6E">
        <w:rPr>
          <w:rFonts w:ascii="Times New Roman" w:hAnsi="Times New Roman" w:cs="Times New Roman"/>
          <w:b/>
          <w:sz w:val="22"/>
          <w:szCs w:val="22"/>
          <w:u w:val="single"/>
        </w:rPr>
        <w:t>)</w:t>
      </w:r>
    </w:p>
    <w:p w14:paraId="722E8FB4" w14:textId="77777777" w:rsidR="000664E0" w:rsidRPr="00914F6E" w:rsidRDefault="000664E0" w:rsidP="000664E0">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10. Наличие подвала: </w:t>
      </w:r>
      <w:r>
        <w:rPr>
          <w:rFonts w:ascii="Times New Roman" w:hAnsi="Times New Roman" w:cs="Times New Roman"/>
          <w:b/>
          <w:sz w:val="22"/>
          <w:szCs w:val="22"/>
          <w:u w:val="single"/>
        </w:rPr>
        <w:t>да</w:t>
      </w:r>
    </w:p>
    <w:p w14:paraId="7F4BE04D" w14:textId="77777777" w:rsidR="000664E0" w:rsidRPr="00914F6E" w:rsidRDefault="000664E0" w:rsidP="000664E0">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11. Наличие цокольного этажа: </w:t>
      </w:r>
      <w:r w:rsidRPr="00914F6E">
        <w:rPr>
          <w:rFonts w:ascii="Times New Roman" w:hAnsi="Times New Roman" w:cs="Times New Roman"/>
          <w:b/>
          <w:sz w:val="22"/>
          <w:szCs w:val="22"/>
          <w:u w:val="single"/>
        </w:rPr>
        <w:t>отсутствует</w:t>
      </w:r>
    </w:p>
    <w:p w14:paraId="1CE8EA2D" w14:textId="77777777" w:rsidR="000664E0" w:rsidRPr="00914F6E" w:rsidRDefault="000664E0" w:rsidP="000664E0">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914F6E">
        <w:rPr>
          <w:rFonts w:ascii="Times New Roman" w:hAnsi="Times New Roman" w:cs="Times New Roman"/>
          <w:sz w:val="22"/>
          <w:szCs w:val="22"/>
        </w:rPr>
        <w:t xml:space="preserve">12. Наличие мансарды: </w:t>
      </w:r>
      <w:r w:rsidRPr="00914F6E">
        <w:rPr>
          <w:rFonts w:ascii="Times New Roman" w:hAnsi="Times New Roman" w:cs="Times New Roman"/>
          <w:b/>
          <w:sz w:val="22"/>
          <w:szCs w:val="22"/>
          <w:u w:val="single"/>
        </w:rPr>
        <w:t>отсутствует</w:t>
      </w:r>
    </w:p>
    <w:p w14:paraId="2E6C9219" w14:textId="77777777" w:rsidR="000664E0" w:rsidRPr="00914F6E" w:rsidRDefault="000664E0" w:rsidP="000664E0">
      <w:pPr>
        <w:pStyle w:val="ConsPlusNonformat"/>
        <w:jc w:val="both"/>
        <w:rPr>
          <w:rFonts w:ascii="Times New Roman" w:hAnsi="Times New Roman" w:cs="Times New Roman"/>
          <w:sz w:val="22"/>
          <w:szCs w:val="22"/>
        </w:rPr>
      </w:pPr>
      <w:r w:rsidRPr="00914F6E">
        <w:rPr>
          <w:rFonts w:ascii="Times New Roman" w:hAnsi="Times New Roman" w:cs="Times New Roman"/>
          <w:sz w:val="22"/>
          <w:szCs w:val="22"/>
        </w:rPr>
        <w:t xml:space="preserve">  13. Наличие мезонина: </w:t>
      </w:r>
      <w:r w:rsidRPr="00914F6E">
        <w:rPr>
          <w:rFonts w:ascii="Times New Roman" w:hAnsi="Times New Roman" w:cs="Times New Roman"/>
          <w:b/>
          <w:sz w:val="22"/>
          <w:szCs w:val="22"/>
          <w:u w:val="single"/>
        </w:rPr>
        <w:t>отсутствует</w:t>
      </w:r>
    </w:p>
    <w:p w14:paraId="162D8314" w14:textId="77777777" w:rsidR="000664E0" w:rsidRPr="00914F6E" w:rsidRDefault="000664E0" w:rsidP="000664E0">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14. Количество квартир: </w:t>
      </w:r>
      <w:r>
        <w:rPr>
          <w:rFonts w:ascii="Times New Roman" w:hAnsi="Times New Roman" w:cs="Times New Roman"/>
          <w:b/>
          <w:sz w:val="22"/>
          <w:szCs w:val="22"/>
          <w:u w:val="single"/>
        </w:rPr>
        <w:t>4</w:t>
      </w:r>
      <w:r w:rsidRPr="00914F6E">
        <w:rPr>
          <w:rFonts w:ascii="Times New Roman" w:hAnsi="Times New Roman" w:cs="Times New Roman"/>
          <w:b/>
          <w:sz w:val="22"/>
          <w:szCs w:val="22"/>
          <w:u w:val="single"/>
        </w:rPr>
        <w:t xml:space="preserve"> (</w:t>
      </w:r>
      <w:r>
        <w:rPr>
          <w:rFonts w:ascii="Times New Roman" w:hAnsi="Times New Roman" w:cs="Times New Roman"/>
          <w:b/>
          <w:sz w:val="22"/>
          <w:szCs w:val="22"/>
          <w:u w:val="single"/>
        </w:rPr>
        <w:t>четыре</w:t>
      </w:r>
      <w:r w:rsidRPr="00914F6E">
        <w:rPr>
          <w:rFonts w:ascii="Times New Roman" w:hAnsi="Times New Roman" w:cs="Times New Roman"/>
          <w:b/>
          <w:sz w:val="22"/>
          <w:szCs w:val="22"/>
          <w:u w:val="single"/>
        </w:rPr>
        <w:t>)</w:t>
      </w:r>
    </w:p>
    <w:p w14:paraId="6B0A605E" w14:textId="77777777" w:rsidR="000664E0" w:rsidRPr="003525DE" w:rsidRDefault="000664E0" w:rsidP="000664E0">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15. </w:t>
      </w:r>
      <w:r w:rsidRPr="00632C5F">
        <w:rPr>
          <w:rFonts w:ascii="Times New Roman" w:hAnsi="Times New Roman" w:cs="Times New Roman"/>
          <w:sz w:val="22"/>
          <w:szCs w:val="22"/>
        </w:rPr>
        <w:t xml:space="preserve">Количество нежилых помещений, не входящих в состав общего имущества: </w:t>
      </w:r>
      <w:r w:rsidRPr="003525DE">
        <w:rPr>
          <w:rFonts w:ascii="Times New Roman" w:hAnsi="Times New Roman" w:cs="Times New Roman"/>
          <w:b/>
          <w:sz w:val="22"/>
          <w:szCs w:val="22"/>
          <w:u w:val="single"/>
        </w:rPr>
        <w:t>данные отсутствуют</w:t>
      </w:r>
    </w:p>
    <w:p w14:paraId="081FE8A5" w14:textId="77777777" w:rsidR="000664E0" w:rsidRPr="00632C5F" w:rsidRDefault="000664E0" w:rsidP="000664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16. Реквизиты правового акта о признании всех жилых помещений в многоквартирном доме непригодными для проживания: </w:t>
      </w:r>
      <w:r w:rsidRPr="003525DE">
        <w:rPr>
          <w:rFonts w:ascii="Times New Roman" w:hAnsi="Times New Roman" w:cs="Times New Roman"/>
          <w:b/>
          <w:sz w:val="22"/>
          <w:szCs w:val="22"/>
          <w:u w:val="single"/>
        </w:rPr>
        <w:t>отсутствуют</w:t>
      </w:r>
    </w:p>
    <w:p w14:paraId="4B2CA409" w14:textId="77777777" w:rsidR="000664E0" w:rsidRPr="00632C5F" w:rsidRDefault="000664E0" w:rsidP="000664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17. </w:t>
      </w:r>
      <w:r>
        <w:rPr>
          <w:rFonts w:ascii="Times New Roman" w:hAnsi="Times New Roman" w:cs="Times New Roman"/>
          <w:sz w:val="22"/>
          <w:szCs w:val="22"/>
        </w:rPr>
        <w:t xml:space="preserve">Перечень жилых помещений, признанных </w:t>
      </w:r>
      <w:r w:rsidRPr="00A306E2">
        <w:rPr>
          <w:rFonts w:ascii="Times New Roman" w:hAnsi="Times New Roman" w:cs="Times New Roman"/>
          <w:sz w:val="22"/>
          <w:szCs w:val="22"/>
        </w:rPr>
        <w:t xml:space="preserve">непригодными для проживания (с указанием реквизитов правовых актов о признании жилых помещений непригодными для проживания): </w:t>
      </w:r>
      <w:r w:rsidRPr="003525DE">
        <w:rPr>
          <w:rFonts w:ascii="Times New Roman" w:hAnsi="Times New Roman" w:cs="Times New Roman"/>
          <w:b/>
          <w:sz w:val="22"/>
          <w:szCs w:val="22"/>
          <w:u w:val="single"/>
        </w:rPr>
        <w:t>данные отсутствуют</w:t>
      </w:r>
    </w:p>
    <w:p w14:paraId="0A9DB98D" w14:textId="77777777" w:rsidR="000664E0" w:rsidRPr="00632C5F" w:rsidRDefault="000664E0" w:rsidP="000664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18. Строительный объе</w:t>
      </w:r>
      <w:r>
        <w:rPr>
          <w:rFonts w:ascii="Times New Roman" w:hAnsi="Times New Roman" w:cs="Times New Roman"/>
          <w:sz w:val="22"/>
          <w:szCs w:val="22"/>
        </w:rPr>
        <w:t xml:space="preserve">м: </w:t>
      </w:r>
      <w:r>
        <w:rPr>
          <w:rFonts w:ascii="Times New Roman" w:hAnsi="Times New Roman" w:cs="Times New Roman"/>
          <w:b/>
          <w:sz w:val="22"/>
          <w:szCs w:val="22"/>
          <w:u w:val="single"/>
        </w:rPr>
        <w:t>1166</w:t>
      </w:r>
      <w:r w:rsidRPr="00914F6E">
        <w:rPr>
          <w:rFonts w:ascii="Times New Roman" w:hAnsi="Times New Roman" w:cs="Times New Roman"/>
          <w:b/>
          <w:sz w:val="22"/>
          <w:szCs w:val="22"/>
          <w:u w:val="single"/>
        </w:rPr>
        <w:t>,0 куб. м.</w:t>
      </w:r>
    </w:p>
    <w:p w14:paraId="5FE40640" w14:textId="77777777" w:rsidR="000664E0" w:rsidRPr="00632C5F" w:rsidRDefault="000664E0" w:rsidP="000664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19. Площадь:</w:t>
      </w:r>
    </w:p>
    <w:p w14:paraId="49D0AFA6" w14:textId="77777777" w:rsidR="000664E0" w:rsidRPr="00632C5F" w:rsidRDefault="000664E0" w:rsidP="000664E0">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а) многоквартирного дома с лоджиями, балконами, шкафами, коридорами и лестничными к</w:t>
      </w:r>
      <w:r>
        <w:rPr>
          <w:rFonts w:ascii="Times New Roman" w:hAnsi="Times New Roman" w:cs="Times New Roman"/>
          <w:sz w:val="22"/>
          <w:szCs w:val="22"/>
        </w:rPr>
        <w:t xml:space="preserve">летками: </w:t>
      </w:r>
      <w:r w:rsidRPr="00B12C4E">
        <w:rPr>
          <w:rFonts w:ascii="Times New Roman" w:hAnsi="Times New Roman" w:cs="Times New Roman"/>
          <w:b/>
          <w:sz w:val="22"/>
          <w:szCs w:val="22"/>
          <w:u w:val="single"/>
        </w:rPr>
        <w:t>данные отсутствуют</w:t>
      </w:r>
    </w:p>
    <w:p w14:paraId="65EF4A72" w14:textId="77777777" w:rsidR="000664E0" w:rsidRPr="00632C5F" w:rsidRDefault="000664E0" w:rsidP="000664E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б)</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жилых помещений (общая площадь квартир): </w:t>
      </w:r>
      <w:r>
        <w:rPr>
          <w:rFonts w:ascii="Times New Roman" w:hAnsi="Times New Roman" w:cs="Times New Roman"/>
          <w:b/>
          <w:sz w:val="22"/>
          <w:szCs w:val="22"/>
          <w:u w:val="single"/>
        </w:rPr>
        <w:t>175,6</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xml:space="preserve"> (254,6</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xml:space="preserve">) </w:t>
      </w:r>
    </w:p>
    <w:p w14:paraId="2807DAC5" w14:textId="77777777" w:rsidR="000664E0" w:rsidRPr="00632C5F" w:rsidRDefault="000664E0" w:rsidP="000664E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в) </w:t>
      </w:r>
      <w:r>
        <w:rPr>
          <w:rFonts w:ascii="Times New Roman" w:hAnsi="Times New Roman" w:cs="Times New Roman"/>
          <w:sz w:val="22"/>
          <w:szCs w:val="22"/>
        </w:rPr>
        <w:t xml:space="preserve">нежилых помещений (общая площадь </w:t>
      </w:r>
      <w:r w:rsidRPr="00632C5F">
        <w:rPr>
          <w:rFonts w:ascii="Times New Roman" w:hAnsi="Times New Roman" w:cs="Times New Roman"/>
          <w:sz w:val="22"/>
          <w:szCs w:val="22"/>
        </w:rPr>
        <w:t xml:space="preserve">нежилых помещений, не </w:t>
      </w:r>
      <w:r>
        <w:rPr>
          <w:rFonts w:ascii="Times New Roman" w:hAnsi="Times New Roman" w:cs="Times New Roman"/>
          <w:sz w:val="22"/>
          <w:szCs w:val="22"/>
        </w:rPr>
        <w:t xml:space="preserve">входящих в состав общего имущества в многоквартирном </w:t>
      </w:r>
      <w:r w:rsidRPr="00632C5F">
        <w:rPr>
          <w:rFonts w:ascii="Times New Roman" w:hAnsi="Times New Roman" w:cs="Times New Roman"/>
          <w:sz w:val="22"/>
          <w:szCs w:val="22"/>
        </w:rPr>
        <w:t xml:space="preserve">доме): </w:t>
      </w:r>
      <w:r w:rsidRPr="00C4072E">
        <w:rPr>
          <w:rFonts w:ascii="Times New Roman" w:hAnsi="Times New Roman" w:cs="Times New Roman"/>
          <w:b/>
          <w:sz w:val="22"/>
          <w:szCs w:val="22"/>
          <w:u w:val="single"/>
        </w:rPr>
        <w:t>данные отсутствуют</w:t>
      </w:r>
      <w:r>
        <w:rPr>
          <w:rFonts w:ascii="Times New Roman" w:hAnsi="Times New Roman" w:cs="Times New Roman"/>
          <w:sz w:val="22"/>
          <w:szCs w:val="22"/>
        </w:rPr>
        <w:t xml:space="preserve"> </w:t>
      </w:r>
    </w:p>
    <w:p w14:paraId="50608BDC" w14:textId="77777777" w:rsidR="000664E0" w:rsidRPr="00632C5F" w:rsidRDefault="000664E0" w:rsidP="000664E0">
      <w:pPr>
        <w:pStyle w:val="ConsPlusNonformat"/>
        <w:tabs>
          <w:tab w:val="left" w:pos="284"/>
          <w:tab w:val="left" w:pos="426"/>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г)</w:t>
      </w:r>
      <w:r>
        <w:rPr>
          <w:rFonts w:ascii="Times New Roman" w:hAnsi="Times New Roman" w:cs="Times New Roman"/>
          <w:sz w:val="22"/>
          <w:szCs w:val="22"/>
        </w:rPr>
        <w:t xml:space="preserve"> помещений общего пользования (общая площадь </w:t>
      </w:r>
      <w:r w:rsidRPr="00632C5F">
        <w:rPr>
          <w:rFonts w:ascii="Times New Roman" w:hAnsi="Times New Roman" w:cs="Times New Roman"/>
          <w:sz w:val="22"/>
          <w:szCs w:val="22"/>
        </w:rPr>
        <w:t>нежилых</w:t>
      </w:r>
      <w:r>
        <w:rPr>
          <w:rFonts w:ascii="Times New Roman" w:hAnsi="Times New Roman" w:cs="Times New Roman"/>
          <w:sz w:val="22"/>
          <w:szCs w:val="22"/>
        </w:rPr>
        <w:t xml:space="preserve"> помещений, </w:t>
      </w:r>
      <w:r w:rsidRPr="00632C5F">
        <w:rPr>
          <w:rFonts w:ascii="Times New Roman" w:hAnsi="Times New Roman" w:cs="Times New Roman"/>
          <w:sz w:val="22"/>
          <w:szCs w:val="22"/>
        </w:rPr>
        <w:t xml:space="preserve">входящих в состав общего имущества в многоквартирном доме): </w:t>
      </w:r>
      <w:r w:rsidRPr="003525DE">
        <w:rPr>
          <w:rFonts w:ascii="Times New Roman" w:hAnsi="Times New Roman" w:cs="Times New Roman"/>
          <w:b/>
          <w:sz w:val="22"/>
          <w:szCs w:val="22"/>
          <w:u w:val="single"/>
        </w:rPr>
        <w:t>данные отсутствуют</w:t>
      </w:r>
    </w:p>
    <w:p w14:paraId="22E25E06" w14:textId="77777777" w:rsidR="000664E0" w:rsidRPr="00632C5F" w:rsidRDefault="000664E0" w:rsidP="000664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20. Количество лестниц: </w:t>
      </w:r>
      <w:r>
        <w:rPr>
          <w:rFonts w:ascii="Times New Roman" w:hAnsi="Times New Roman" w:cs="Times New Roman"/>
          <w:b/>
          <w:sz w:val="22"/>
          <w:szCs w:val="22"/>
        </w:rPr>
        <w:t>0</w:t>
      </w:r>
      <w:r w:rsidRPr="00B93041">
        <w:rPr>
          <w:rFonts w:ascii="Times New Roman" w:hAnsi="Times New Roman" w:cs="Times New Roman"/>
          <w:b/>
          <w:sz w:val="22"/>
          <w:szCs w:val="22"/>
        </w:rPr>
        <w:t xml:space="preserve"> шт.</w:t>
      </w:r>
    </w:p>
    <w:p w14:paraId="613DE39F" w14:textId="77777777" w:rsidR="000664E0" w:rsidRPr="00632C5F" w:rsidRDefault="000664E0" w:rsidP="000664E0">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21. </w:t>
      </w:r>
      <w:r w:rsidRPr="00632C5F">
        <w:rPr>
          <w:rFonts w:ascii="Times New Roman" w:hAnsi="Times New Roman" w:cs="Times New Roman"/>
          <w:sz w:val="22"/>
          <w:szCs w:val="22"/>
        </w:rPr>
        <w:t>Уборочная площадь лестниц</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(включая межквартирные лестничные площадки): </w:t>
      </w:r>
      <w:r w:rsidRPr="00927923">
        <w:rPr>
          <w:rFonts w:ascii="Times New Roman" w:hAnsi="Times New Roman" w:cs="Times New Roman"/>
          <w:b/>
          <w:sz w:val="22"/>
          <w:szCs w:val="22"/>
          <w:u w:val="single"/>
        </w:rPr>
        <w:t>данные отсутствуют</w:t>
      </w:r>
    </w:p>
    <w:p w14:paraId="1E5223A1" w14:textId="77777777" w:rsidR="000664E0" w:rsidRPr="00632C5F" w:rsidRDefault="000664E0" w:rsidP="000664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22. Уборочная площадь общих коридоров: </w:t>
      </w:r>
      <w:r w:rsidRPr="00B12C4E">
        <w:rPr>
          <w:rFonts w:ascii="Times New Roman" w:hAnsi="Times New Roman" w:cs="Times New Roman"/>
          <w:b/>
          <w:sz w:val="22"/>
          <w:szCs w:val="22"/>
          <w:u w:val="single"/>
        </w:rPr>
        <w:t>данные отсутствуют</w:t>
      </w:r>
    </w:p>
    <w:p w14:paraId="502D9B4C" w14:textId="77777777" w:rsidR="000664E0" w:rsidRPr="00632C5F" w:rsidRDefault="000664E0" w:rsidP="000664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23. </w:t>
      </w:r>
      <w:r>
        <w:rPr>
          <w:rFonts w:ascii="Times New Roman" w:hAnsi="Times New Roman" w:cs="Times New Roman"/>
          <w:sz w:val="22"/>
          <w:szCs w:val="22"/>
        </w:rPr>
        <w:t>Уборочная площадь других помещений</w:t>
      </w:r>
      <w:r w:rsidRPr="00632C5F">
        <w:rPr>
          <w:rFonts w:ascii="Times New Roman" w:hAnsi="Times New Roman" w:cs="Times New Roman"/>
          <w:sz w:val="22"/>
          <w:szCs w:val="22"/>
        </w:rPr>
        <w:t xml:space="preserve"> общего пользования (включая технические этажи, чердаки, технические подвалы): </w:t>
      </w:r>
      <w:r w:rsidRPr="00B12C4E">
        <w:rPr>
          <w:rFonts w:ascii="Times New Roman" w:hAnsi="Times New Roman" w:cs="Times New Roman"/>
          <w:b/>
          <w:sz w:val="22"/>
          <w:szCs w:val="22"/>
          <w:u w:val="single"/>
        </w:rPr>
        <w:t>данные отсутствуют</w:t>
      </w:r>
    </w:p>
    <w:p w14:paraId="00AB9B37" w14:textId="77777777" w:rsidR="000664E0" w:rsidRDefault="000664E0" w:rsidP="000664E0">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24. Площадь земельного участка, входящего в состав общего имущества многоквартирного дома: </w:t>
      </w:r>
      <w:r w:rsidRPr="00CB48B0">
        <w:rPr>
          <w:rFonts w:ascii="Times New Roman" w:hAnsi="Times New Roman" w:cs="Times New Roman"/>
          <w:b/>
          <w:sz w:val="22"/>
          <w:szCs w:val="22"/>
          <w:u w:val="single"/>
        </w:rPr>
        <w:t>данные отсутствуют</w:t>
      </w:r>
    </w:p>
    <w:p w14:paraId="526E2FF9" w14:textId="77777777" w:rsidR="000664E0" w:rsidRDefault="000664E0" w:rsidP="000664E0">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25. Кадастровый номер земельного участка (при его наличии): </w:t>
      </w:r>
      <w:r w:rsidRPr="00CB48B0">
        <w:rPr>
          <w:rFonts w:ascii="Times New Roman" w:hAnsi="Times New Roman" w:cs="Times New Roman"/>
          <w:b/>
          <w:sz w:val="22"/>
          <w:szCs w:val="22"/>
          <w:u w:val="single"/>
        </w:rPr>
        <w:t>данные отсутствуют</w:t>
      </w:r>
    </w:p>
    <w:p w14:paraId="5D41C57D" w14:textId="77777777" w:rsidR="000664E0" w:rsidRDefault="000664E0" w:rsidP="000664E0">
      <w:pPr>
        <w:pStyle w:val="ConsPlusNonformat"/>
        <w:jc w:val="center"/>
        <w:rPr>
          <w:rFonts w:ascii="Times New Roman" w:hAnsi="Times New Roman" w:cs="Times New Roman"/>
          <w:sz w:val="22"/>
          <w:szCs w:val="22"/>
        </w:rPr>
      </w:pPr>
      <w:r w:rsidRPr="008F6CE0">
        <w:rPr>
          <w:rFonts w:ascii="Times New Roman" w:hAnsi="Times New Roman" w:cs="Times New Roman"/>
          <w:sz w:val="22"/>
          <w:szCs w:val="22"/>
        </w:rPr>
        <w:t>II. Техническое состояние многоквартирного дома, включая пристройки</w:t>
      </w:r>
    </w:p>
    <w:tbl>
      <w:tblPr>
        <w:tblStyle w:val="a5"/>
        <w:tblW w:w="0" w:type="auto"/>
        <w:tblLook w:val="0000" w:firstRow="0" w:lastRow="0" w:firstColumn="0" w:lastColumn="0" w:noHBand="0" w:noVBand="0"/>
      </w:tblPr>
      <w:tblGrid>
        <w:gridCol w:w="4031"/>
        <w:gridCol w:w="3093"/>
        <w:gridCol w:w="2674"/>
      </w:tblGrid>
      <w:tr w:rsidR="000664E0" w14:paraId="5D0574B0" w14:textId="77777777" w:rsidTr="000664E0">
        <w:trPr>
          <w:trHeight w:val="1175"/>
        </w:trPr>
        <w:tc>
          <w:tcPr>
            <w:tcW w:w="4031" w:type="dxa"/>
          </w:tcPr>
          <w:p w14:paraId="6A03FCED" w14:textId="77777777" w:rsidR="000664E0" w:rsidRDefault="000664E0" w:rsidP="000664E0">
            <w:pPr>
              <w:pStyle w:val="ConsPlusCell"/>
              <w:ind w:left="108"/>
              <w:jc w:val="both"/>
            </w:pPr>
          </w:p>
          <w:p w14:paraId="360AF926" w14:textId="77777777" w:rsidR="000664E0" w:rsidRPr="003F3F93" w:rsidRDefault="000664E0" w:rsidP="000664E0">
            <w:pPr>
              <w:pStyle w:val="ConsPlusCell"/>
              <w:ind w:left="108"/>
              <w:jc w:val="center"/>
            </w:pPr>
            <w:r w:rsidRPr="003F3F93">
              <w:t>Наименование конструктивных</w:t>
            </w:r>
          </w:p>
          <w:p w14:paraId="5E04F39B" w14:textId="77777777" w:rsidR="000664E0" w:rsidRDefault="000664E0" w:rsidP="000664E0">
            <w:pPr>
              <w:pStyle w:val="ConsPlusCell"/>
              <w:ind w:left="108"/>
              <w:jc w:val="center"/>
            </w:pPr>
            <w:r w:rsidRPr="003F3F93">
              <w:t>элементов</w:t>
            </w:r>
          </w:p>
          <w:p w14:paraId="7F02621D" w14:textId="77777777" w:rsidR="000664E0" w:rsidRDefault="000664E0" w:rsidP="000664E0">
            <w:pPr>
              <w:pStyle w:val="ConsPlusCell"/>
              <w:ind w:left="108"/>
              <w:jc w:val="both"/>
            </w:pPr>
          </w:p>
          <w:p w14:paraId="197AE674" w14:textId="77777777" w:rsidR="000664E0" w:rsidRDefault="000664E0" w:rsidP="000664E0">
            <w:pPr>
              <w:pStyle w:val="ConsPlusCell"/>
              <w:ind w:left="108"/>
              <w:jc w:val="both"/>
            </w:pPr>
          </w:p>
        </w:tc>
        <w:tc>
          <w:tcPr>
            <w:tcW w:w="3093" w:type="dxa"/>
          </w:tcPr>
          <w:p w14:paraId="1AE7A39E" w14:textId="77777777" w:rsidR="000664E0" w:rsidRDefault="000664E0" w:rsidP="000664E0">
            <w:pPr>
              <w:rPr>
                <w:rFonts w:eastAsiaTheme="minorEastAsia"/>
                <w:sz w:val="20"/>
                <w:szCs w:val="20"/>
              </w:rPr>
            </w:pPr>
          </w:p>
          <w:p w14:paraId="437CB612" w14:textId="77777777" w:rsidR="000664E0" w:rsidRDefault="000664E0" w:rsidP="000664E0">
            <w:pPr>
              <w:pStyle w:val="ConsPlusCell"/>
              <w:jc w:val="center"/>
            </w:pPr>
            <w:r w:rsidRPr="003F3F93">
              <w:t>Описание элементов (материал, конструкция или система, отделка и прочее)</w:t>
            </w:r>
          </w:p>
        </w:tc>
        <w:tc>
          <w:tcPr>
            <w:tcW w:w="2674" w:type="dxa"/>
          </w:tcPr>
          <w:p w14:paraId="2261A9EE" w14:textId="77777777" w:rsidR="000664E0" w:rsidRDefault="000664E0" w:rsidP="000664E0">
            <w:pPr>
              <w:jc w:val="center"/>
              <w:rPr>
                <w:rFonts w:eastAsiaTheme="minorEastAsia"/>
                <w:sz w:val="20"/>
                <w:szCs w:val="20"/>
              </w:rPr>
            </w:pPr>
          </w:p>
          <w:p w14:paraId="17C0DDB0" w14:textId="77777777" w:rsidR="000664E0" w:rsidRDefault="000664E0" w:rsidP="000664E0">
            <w:pPr>
              <w:pStyle w:val="ConsPlusCell"/>
              <w:jc w:val="center"/>
            </w:pPr>
            <w:r w:rsidRPr="003F3F93">
              <w:t>Техническое состояние элементов общего имущества многоквартирного дома или износ в %</w:t>
            </w:r>
          </w:p>
        </w:tc>
      </w:tr>
      <w:tr w:rsidR="000664E0" w:rsidRPr="00E27470" w14:paraId="4FB3FACA" w14:textId="77777777" w:rsidTr="000664E0">
        <w:tblPrEx>
          <w:tblLook w:val="04A0" w:firstRow="1" w:lastRow="0" w:firstColumn="1" w:lastColumn="0" w:noHBand="0" w:noVBand="1"/>
        </w:tblPrEx>
        <w:trPr>
          <w:trHeight w:val="359"/>
        </w:trPr>
        <w:tc>
          <w:tcPr>
            <w:tcW w:w="4031" w:type="dxa"/>
            <w:tcBorders>
              <w:top w:val="single" w:sz="4" w:space="0" w:color="auto"/>
              <w:left w:val="single" w:sz="4" w:space="0" w:color="auto"/>
            </w:tcBorders>
          </w:tcPr>
          <w:p w14:paraId="355A7647" w14:textId="77777777" w:rsidR="000664E0" w:rsidRPr="00E27470" w:rsidRDefault="000664E0" w:rsidP="000664E0">
            <w:pPr>
              <w:pStyle w:val="ConsPlusCell"/>
            </w:pPr>
            <w:r>
              <w:t xml:space="preserve">1. </w:t>
            </w:r>
            <w:r w:rsidRPr="00E27470">
              <w:t>Фундамент</w:t>
            </w:r>
          </w:p>
        </w:tc>
        <w:tc>
          <w:tcPr>
            <w:tcW w:w="3093" w:type="dxa"/>
            <w:tcBorders>
              <w:top w:val="single" w:sz="4" w:space="0" w:color="auto"/>
            </w:tcBorders>
          </w:tcPr>
          <w:p w14:paraId="6A7862AC" w14:textId="77777777" w:rsidR="000664E0" w:rsidRPr="00914F6E" w:rsidRDefault="000664E0" w:rsidP="000664E0">
            <w:pPr>
              <w:pStyle w:val="ConsPlusCell"/>
              <w:jc w:val="both"/>
            </w:pPr>
            <w:r>
              <w:t xml:space="preserve">Ленточный </w:t>
            </w:r>
            <w:r w:rsidRPr="00914F6E">
              <w:t>б</w:t>
            </w:r>
            <w:r>
              <w:t>етонный</w:t>
            </w:r>
            <w:r w:rsidRPr="00914F6E">
              <w:t>;</w:t>
            </w:r>
          </w:p>
        </w:tc>
        <w:tc>
          <w:tcPr>
            <w:tcW w:w="2674" w:type="dxa"/>
            <w:tcBorders>
              <w:top w:val="single" w:sz="4" w:space="0" w:color="auto"/>
              <w:right w:val="single" w:sz="4" w:space="0" w:color="auto"/>
            </w:tcBorders>
          </w:tcPr>
          <w:p w14:paraId="276E5B5E" w14:textId="77777777" w:rsidR="000664E0" w:rsidRPr="00927923" w:rsidRDefault="000664E0" w:rsidP="000664E0">
            <w:pPr>
              <w:pStyle w:val="ConsPlusCell"/>
              <w:jc w:val="center"/>
            </w:pPr>
            <w:r w:rsidRPr="00204589">
              <w:t>55%</w:t>
            </w:r>
          </w:p>
        </w:tc>
      </w:tr>
      <w:tr w:rsidR="000664E0" w:rsidRPr="00E27470" w14:paraId="0CD82E78" w14:textId="77777777" w:rsidTr="000664E0">
        <w:tblPrEx>
          <w:tblLook w:val="04A0" w:firstRow="1" w:lastRow="0" w:firstColumn="1" w:lastColumn="0" w:noHBand="0" w:noVBand="1"/>
        </w:tblPrEx>
        <w:tc>
          <w:tcPr>
            <w:tcW w:w="4031" w:type="dxa"/>
            <w:tcBorders>
              <w:left w:val="single" w:sz="4" w:space="0" w:color="auto"/>
            </w:tcBorders>
          </w:tcPr>
          <w:p w14:paraId="46A908D3" w14:textId="77777777" w:rsidR="000664E0" w:rsidRPr="00E27470" w:rsidRDefault="000664E0" w:rsidP="000664E0">
            <w:pPr>
              <w:pStyle w:val="ConsPlusCell"/>
            </w:pPr>
            <w:r w:rsidRPr="00E27470">
              <w:t>2.</w:t>
            </w:r>
            <w:r>
              <w:t xml:space="preserve"> </w:t>
            </w:r>
            <w:r w:rsidRPr="00E27470">
              <w:t>Наружные и внутренние</w:t>
            </w:r>
          </w:p>
          <w:p w14:paraId="5DC460A4" w14:textId="77777777" w:rsidR="000664E0" w:rsidRPr="00E27470" w:rsidRDefault="000664E0" w:rsidP="000664E0">
            <w:pPr>
              <w:pStyle w:val="ConsPlusCell"/>
            </w:pPr>
            <w:r w:rsidRPr="00E27470">
              <w:t xml:space="preserve">  </w:t>
            </w:r>
            <w:r>
              <w:t xml:space="preserve"> </w:t>
            </w:r>
            <w:r w:rsidRPr="00E27470">
              <w:t>капитальные стены</w:t>
            </w:r>
          </w:p>
        </w:tc>
        <w:tc>
          <w:tcPr>
            <w:tcW w:w="3093" w:type="dxa"/>
          </w:tcPr>
          <w:p w14:paraId="51BC5330" w14:textId="77777777" w:rsidR="000664E0" w:rsidRPr="00914F6E" w:rsidRDefault="000664E0" w:rsidP="000664E0">
            <w:pPr>
              <w:autoSpaceDE w:val="0"/>
              <w:autoSpaceDN w:val="0"/>
              <w:adjustRightInd w:val="0"/>
              <w:rPr>
                <w:sz w:val="20"/>
                <w:szCs w:val="20"/>
              </w:rPr>
            </w:pPr>
            <w:r>
              <w:rPr>
                <w:sz w:val="20"/>
                <w:szCs w:val="20"/>
              </w:rPr>
              <w:t>Кирпичные</w:t>
            </w:r>
            <w:r w:rsidRPr="00914F6E">
              <w:rPr>
                <w:sz w:val="20"/>
                <w:szCs w:val="20"/>
              </w:rPr>
              <w:t>;</w:t>
            </w:r>
          </w:p>
        </w:tc>
        <w:tc>
          <w:tcPr>
            <w:tcW w:w="2674" w:type="dxa"/>
            <w:tcBorders>
              <w:right w:val="single" w:sz="4" w:space="0" w:color="auto"/>
            </w:tcBorders>
          </w:tcPr>
          <w:p w14:paraId="40D02996" w14:textId="77777777" w:rsidR="000664E0" w:rsidRPr="00927923" w:rsidRDefault="000664E0" w:rsidP="000664E0">
            <w:pPr>
              <w:pStyle w:val="ConsPlusCell"/>
              <w:jc w:val="center"/>
            </w:pPr>
            <w:r w:rsidRPr="00204589">
              <w:t>55%</w:t>
            </w:r>
          </w:p>
        </w:tc>
      </w:tr>
      <w:tr w:rsidR="000664E0" w:rsidRPr="00E27470" w14:paraId="27F25397" w14:textId="77777777" w:rsidTr="000664E0">
        <w:tblPrEx>
          <w:tblLook w:val="04A0" w:firstRow="1" w:lastRow="0" w:firstColumn="1" w:lastColumn="0" w:noHBand="0" w:noVBand="1"/>
        </w:tblPrEx>
        <w:tc>
          <w:tcPr>
            <w:tcW w:w="4031" w:type="dxa"/>
            <w:tcBorders>
              <w:left w:val="single" w:sz="4" w:space="0" w:color="auto"/>
            </w:tcBorders>
          </w:tcPr>
          <w:p w14:paraId="5C7B764D" w14:textId="77777777" w:rsidR="000664E0" w:rsidRPr="00E27470" w:rsidRDefault="000664E0" w:rsidP="000664E0">
            <w:pPr>
              <w:pStyle w:val="ConsPlusCell"/>
              <w:jc w:val="both"/>
            </w:pPr>
            <w:r w:rsidRPr="00E27470">
              <w:t>3.</w:t>
            </w:r>
            <w:r>
              <w:t xml:space="preserve"> </w:t>
            </w:r>
            <w:r w:rsidRPr="00E27470">
              <w:t>Перегородки</w:t>
            </w:r>
          </w:p>
        </w:tc>
        <w:tc>
          <w:tcPr>
            <w:tcW w:w="3093" w:type="dxa"/>
          </w:tcPr>
          <w:p w14:paraId="07765778" w14:textId="77777777" w:rsidR="000664E0" w:rsidRPr="00C1012D" w:rsidRDefault="000664E0" w:rsidP="000664E0">
            <w:pPr>
              <w:pStyle w:val="ConsPlusCell"/>
              <w:jc w:val="both"/>
            </w:pPr>
            <w:r>
              <w:t>Кирпичные</w:t>
            </w:r>
            <w:r w:rsidRPr="009D747A">
              <w:t>;</w:t>
            </w:r>
          </w:p>
        </w:tc>
        <w:tc>
          <w:tcPr>
            <w:tcW w:w="2674" w:type="dxa"/>
            <w:tcBorders>
              <w:right w:val="single" w:sz="4" w:space="0" w:color="auto"/>
            </w:tcBorders>
          </w:tcPr>
          <w:p w14:paraId="620654DB" w14:textId="77777777" w:rsidR="000664E0" w:rsidRPr="00927923" w:rsidRDefault="000664E0" w:rsidP="000664E0">
            <w:pPr>
              <w:pStyle w:val="ConsPlusCell"/>
              <w:jc w:val="center"/>
            </w:pPr>
            <w:r w:rsidRPr="00204589">
              <w:t>55%</w:t>
            </w:r>
          </w:p>
        </w:tc>
      </w:tr>
      <w:tr w:rsidR="000664E0" w:rsidRPr="00E27470" w14:paraId="6E4B5B9C" w14:textId="77777777" w:rsidTr="000664E0">
        <w:tblPrEx>
          <w:tblLook w:val="04A0" w:firstRow="1" w:lastRow="0" w:firstColumn="1" w:lastColumn="0" w:noHBand="0" w:noVBand="1"/>
        </w:tblPrEx>
        <w:tc>
          <w:tcPr>
            <w:tcW w:w="4031" w:type="dxa"/>
            <w:tcBorders>
              <w:left w:val="single" w:sz="4" w:space="0" w:color="auto"/>
            </w:tcBorders>
          </w:tcPr>
          <w:p w14:paraId="167D8F44" w14:textId="77777777" w:rsidR="000664E0" w:rsidRPr="00E27470" w:rsidRDefault="000664E0" w:rsidP="000664E0">
            <w:pPr>
              <w:pStyle w:val="ConsPlusCell"/>
            </w:pPr>
            <w:r w:rsidRPr="00E27470">
              <w:t>4.</w:t>
            </w:r>
            <w:r>
              <w:t xml:space="preserve"> </w:t>
            </w:r>
            <w:r w:rsidRPr="00E27470">
              <w:t>Перекрытия</w:t>
            </w:r>
            <w:r>
              <w:t xml:space="preserve">: - </w:t>
            </w:r>
            <w:r w:rsidRPr="00E27470">
              <w:t>чердачные</w:t>
            </w:r>
            <w:r>
              <w:t>,</w:t>
            </w:r>
          </w:p>
          <w:p w14:paraId="69EDDB26" w14:textId="77777777" w:rsidR="000664E0" w:rsidRDefault="000664E0" w:rsidP="000664E0">
            <w:pPr>
              <w:pStyle w:val="ConsPlusCell"/>
            </w:pPr>
            <w:r w:rsidRPr="00E27470">
              <w:t xml:space="preserve"> </w:t>
            </w:r>
            <w:r>
              <w:t xml:space="preserve">  - </w:t>
            </w:r>
            <w:r w:rsidRPr="00E27470">
              <w:t xml:space="preserve"> </w:t>
            </w:r>
            <w:r>
              <w:t>м</w:t>
            </w:r>
            <w:r w:rsidRPr="00E27470">
              <w:t>еждуэтажные</w:t>
            </w:r>
            <w:r>
              <w:t>,</w:t>
            </w:r>
          </w:p>
          <w:p w14:paraId="64FD2A87" w14:textId="77777777" w:rsidR="000664E0" w:rsidRPr="00E27470" w:rsidRDefault="000664E0" w:rsidP="000664E0">
            <w:pPr>
              <w:pStyle w:val="ConsPlusCell"/>
            </w:pPr>
            <w:r>
              <w:t xml:space="preserve">   - </w:t>
            </w:r>
            <w:r w:rsidRPr="00E27470">
              <w:t xml:space="preserve"> подвальные</w:t>
            </w:r>
          </w:p>
          <w:p w14:paraId="5F556232" w14:textId="77777777" w:rsidR="000664E0" w:rsidRPr="00E27470" w:rsidRDefault="000664E0" w:rsidP="000664E0">
            <w:pPr>
              <w:pStyle w:val="ConsPlusCell"/>
            </w:pPr>
            <w:r w:rsidRPr="00E27470">
              <w:t xml:space="preserve"> </w:t>
            </w:r>
            <w:r>
              <w:t xml:space="preserve"> </w:t>
            </w:r>
            <w:r w:rsidRPr="00E27470">
              <w:t xml:space="preserve"> (другое)</w:t>
            </w:r>
          </w:p>
        </w:tc>
        <w:tc>
          <w:tcPr>
            <w:tcW w:w="3093" w:type="dxa"/>
          </w:tcPr>
          <w:p w14:paraId="69A4FA3E" w14:textId="77777777" w:rsidR="000664E0" w:rsidRPr="00C1012D" w:rsidRDefault="000664E0" w:rsidP="000664E0">
            <w:pPr>
              <w:jc w:val="both"/>
              <w:rPr>
                <w:sz w:val="20"/>
                <w:szCs w:val="20"/>
              </w:rPr>
            </w:pPr>
            <w:r>
              <w:rPr>
                <w:sz w:val="20"/>
                <w:szCs w:val="20"/>
              </w:rPr>
              <w:t>Железобетонные</w:t>
            </w:r>
            <w:r w:rsidRPr="00C1012D">
              <w:rPr>
                <w:sz w:val="20"/>
                <w:szCs w:val="20"/>
              </w:rPr>
              <w:t>;</w:t>
            </w:r>
          </w:p>
          <w:p w14:paraId="792113CE" w14:textId="77777777" w:rsidR="000664E0" w:rsidRDefault="000664E0" w:rsidP="000664E0">
            <w:pPr>
              <w:jc w:val="both"/>
              <w:rPr>
                <w:sz w:val="20"/>
                <w:szCs w:val="20"/>
              </w:rPr>
            </w:pPr>
            <w:r>
              <w:rPr>
                <w:sz w:val="20"/>
                <w:szCs w:val="20"/>
              </w:rPr>
              <w:t>Ж</w:t>
            </w:r>
            <w:r w:rsidRPr="005446CE">
              <w:rPr>
                <w:sz w:val="20"/>
                <w:szCs w:val="20"/>
              </w:rPr>
              <w:t>елезобетонные;</w:t>
            </w:r>
          </w:p>
          <w:p w14:paraId="0501CCA3" w14:textId="77777777" w:rsidR="000664E0" w:rsidRPr="00C1012D" w:rsidRDefault="000664E0" w:rsidP="000664E0">
            <w:pPr>
              <w:jc w:val="both"/>
              <w:rPr>
                <w:sz w:val="20"/>
                <w:szCs w:val="20"/>
              </w:rPr>
            </w:pPr>
            <w:r>
              <w:rPr>
                <w:sz w:val="20"/>
                <w:szCs w:val="20"/>
              </w:rPr>
              <w:t>Ж</w:t>
            </w:r>
            <w:r w:rsidRPr="00907DCB">
              <w:rPr>
                <w:sz w:val="20"/>
                <w:szCs w:val="20"/>
              </w:rPr>
              <w:t>елезобетонные;</w:t>
            </w:r>
          </w:p>
        </w:tc>
        <w:tc>
          <w:tcPr>
            <w:tcW w:w="2674" w:type="dxa"/>
            <w:tcBorders>
              <w:right w:val="single" w:sz="4" w:space="0" w:color="auto"/>
            </w:tcBorders>
          </w:tcPr>
          <w:p w14:paraId="31143400" w14:textId="77777777" w:rsidR="000664E0" w:rsidRDefault="000664E0" w:rsidP="000664E0">
            <w:pPr>
              <w:jc w:val="center"/>
            </w:pPr>
            <w:r w:rsidRPr="00204589">
              <w:t>55%</w:t>
            </w:r>
          </w:p>
          <w:p w14:paraId="6F1BB2F9" w14:textId="77777777" w:rsidR="000664E0" w:rsidRDefault="000664E0" w:rsidP="000664E0">
            <w:pPr>
              <w:jc w:val="center"/>
            </w:pPr>
            <w:r>
              <w:t>55</w:t>
            </w:r>
            <w:r w:rsidRPr="00582B4F">
              <w:t>%</w:t>
            </w:r>
          </w:p>
          <w:p w14:paraId="14ADE588" w14:textId="77777777" w:rsidR="000664E0" w:rsidRPr="00927923" w:rsidRDefault="000664E0" w:rsidP="000664E0">
            <w:pPr>
              <w:jc w:val="center"/>
              <w:rPr>
                <w:sz w:val="20"/>
                <w:szCs w:val="20"/>
              </w:rPr>
            </w:pPr>
            <w:r>
              <w:t>55</w:t>
            </w:r>
            <w:r w:rsidRPr="00582B4F">
              <w:t>%</w:t>
            </w:r>
          </w:p>
        </w:tc>
      </w:tr>
      <w:tr w:rsidR="000664E0" w:rsidRPr="00E27470" w14:paraId="545A435D" w14:textId="77777777" w:rsidTr="000664E0">
        <w:tblPrEx>
          <w:tblLook w:val="04A0" w:firstRow="1" w:lastRow="0" w:firstColumn="1" w:lastColumn="0" w:noHBand="0" w:noVBand="1"/>
        </w:tblPrEx>
        <w:tc>
          <w:tcPr>
            <w:tcW w:w="4031" w:type="dxa"/>
            <w:tcBorders>
              <w:left w:val="single" w:sz="4" w:space="0" w:color="auto"/>
            </w:tcBorders>
          </w:tcPr>
          <w:p w14:paraId="5C065B44" w14:textId="77777777" w:rsidR="000664E0" w:rsidRPr="00E27470" w:rsidRDefault="000664E0" w:rsidP="000664E0">
            <w:pPr>
              <w:pStyle w:val="ConsPlusCell"/>
              <w:jc w:val="both"/>
            </w:pPr>
            <w:r w:rsidRPr="00E27470">
              <w:t>5.</w:t>
            </w:r>
            <w:r>
              <w:t xml:space="preserve"> </w:t>
            </w:r>
            <w:r w:rsidRPr="00E27470">
              <w:t>Крыша</w:t>
            </w:r>
          </w:p>
        </w:tc>
        <w:tc>
          <w:tcPr>
            <w:tcW w:w="3093" w:type="dxa"/>
          </w:tcPr>
          <w:p w14:paraId="7AE8399C" w14:textId="77777777" w:rsidR="000664E0" w:rsidRPr="00C1012D" w:rsidRDefault="000664E0" w:rsidP="000664E0">
            <w:pPr>
              <w:pStyle w:val="ConsPlusCell"/>
              <w:jc w:val="both"/>
            </w:pPr>
            <w:r>
              <w:t>Шифер по тес. обрешетке</w:t>
            </w:r>
            <w:r w:rsidRPr="00C1012D">
              <w:t>;</w:t>
            </w:r>
          </w:p>
        </w:tc>
        <w:tc>
          <w:tcPr>
            <w:tcW w:w="2674" w:type="dxa"/>
            <w:tcBorders>
              <w:right w:val="single" w:sz="4" w:space="0" w:color="auto"/>
            </w:tcBorders>
          </w:tcPr>
          <w:p w14:paraId="39F703D1" w14:textId="77777777" w:rsidR="000664E0" w:rsidRPr="00927923" w:rsidRDefault="000664E0" w:rsidP="000664E0">
            <w:pPr>
              <w:pStyle w:val="ConsPlusCell"/>
              <w:jc w:val="center"/>
            </w:pPr>
            <w:r w:rsidRPr="00204589">
              <w:t>55%</w:t>
            </w:r>
          </w:p>
        </w:tc>
      </w:tr>
      <w:tr w:rsidR="000664E0" w:rsidRPr="00E27470" w14:paraId="1E6867AB" w14:textId="77777777" w:rsidTr="000664E0">
        <w:tblPrEx>
          <w:tblLook w:val="04A0" w:firstRow="1" w:lastRow="0" w:firstColumn="1" w:lastColumn="0" w:noHBand="0" w:noVBand="1"/>
        </w:tblPrEx>
        <w:tc>
          <w:tcPr>
            <w:tcW w:w="4031" w:type="dxa"/>
            <w:tcBorders>
              <w:left w:val="single" w:sz="4" w:space="0" w:color="auto"/>
              <w:bottom w:val="single" w:sz="4" w:space="0" w:color="auto"/>
            </w:tcBorders>
          </w:tcPr>
          <w:p w14:paraId="25D729D8" w14:textId="77777777" w:rsidR="000664E0" w:rsidRPr="00E27470" w:rsidRDefault="000664E0" w:rsidP="000664E0">
            <w:pPr>
              <w:pStyle w:val="ConsPlusCell"/>
              <w:jc w:val="both"/>
            </w:pPr>
            <w:r w:rsidRPr="00E27470">
              <w:t>6.</w:t>
            </w:r>
            <w:r>
              <w:t xml:space="preserve"> </w:t>
            </w:r>
            <w:r w:rsidRPr="00E27470">
              <w:t>Полы</w:t>
            </w:r>
          </w:p>
        </w:tc>
        <w:tc>
          <w:tcPr>
            <w:tcW w:w="3093" w:type="dxa"/>
            <w:tcBorders>
              <w:bottom w:val="single" w:sz="4" w:space="0" w:color="auto"/>
            </w:tcBorders>
          </w:tcPr>
          <w:p w14:paraId="4A6CFBE4" w14:textId="77777777" w:rsidR="000664E0" w:rsidRPr="00C1012D" w:rsidRDefault="000664E0" w:rsidP="000664E0">
            <w:pPr>
              <w:pStyle w:val="ConsPlusCell"/>
              <w:jc w:val="both"/>
            </w:pPr>
            <w:r>
              <w:t>Дощатые</w:t>
            </w:r>
            <w:r w:rsidRPr="00C1012D">
              <w:t>;</w:t>
            </w:r>
          </w:p>
        </w:tc>
        <w:tc>
          <w:tcPr>
            <w:tcW w:w="2674" w:type="dxa"/>
            <w:tcBorders>
              <w:bottom w:val="single" w:sz="4" w:space="0" w:color="auto"/>
              <w:right w:val="single" w:sz="4" w:space="0" w:color="auto"/>
            </w:tcBorders>
          </w:tcPr>
          <w:p w14:paraId="52082B0D" w14:textId="77777777" w:rsidR="000664E0" w:rsidRPr="00927923" w:rsidRDefault="000664E0" w:rsidP="000664E0">
            <w:pPr>
              <w:pStyle w:val="ConsPlusCell"/>
              <w:jc w:val="center"/>
            </w:pPr>
            <w:r w:rsidRPr="00204589">
              <w:t>55%</w:t>
            </w:r>
          </w:p>
        </w:tc>
      </w:tr>
      <w:tr w:rsidR="000664E0" w:rsidRPr="00E27470" w14:paraId="2A835038" w14:textId="77777777" w:rsidTr="000664E0">
        <w:tblPrEx>
          <w:tblLook w:val="04A0" w:firstRow="1" w:lastRow="0" w:firstColumn="1" w:lastColumn="0" w:noHBand="0" w:noVBand="1"/>
        </w:tblPrEx>
        <w:tc>
          <w:tcPr>
            <w:tcW w:w="4031" w:type="dxa"/>
            <w:tcBorders>
              <w:left w:val="single" w:sz="4" w:space="0" w:color="auto"/>
            </w:tcBorders>
          </w:tcPr>
          <w:p w14:paraId="265DCBB6" w14:textId="77777777" w:rsidR="000664E0" w:rsidRDefault="000664E0" w:rsidP="000664E0">
            <w:pPr>
              <w:pStyle w:val="ConsPlusCell"/>
            </w:pPr>
            <w:r w:rsidRPr="00E27470">
              <w:t>7.</w:t>
            </w:r>
            <w:r>
              <w:t xml:space="preserve"> </w:t>
            </w:r>
            <w:r w:rsidRPr="00E27470">
              <w:t>Проемы</w:t>
            </w:r>
            <w:r>
              <w:t>: -</w:t>
            </w:r>
            <w:r w:rsidRPr="00E27470">
              <w:t xml:space="preserve"> окна,</w:t>
            </w:r>
          </w:p>
          <w:p w14:paraId="775CCE9E" w14:textId="77777777" w:rsidR="000664E0" w:rsidRPr="00E27470" w:rsidRDefault="000664E0" w:rsidP="000664E0">
            <w:pPr>
              <w:pStyle w:val="ConsPlusCell"/>
            </w:pPr>
            <w:r w:rsidRPr="00E27470">
              <w:t xml:space="preserve"> </w:t>
            </w:r>
            <w:r>
              <w:t xml:space="preserve">   - </w:t>
            </w:r>
            <w:r w:rsidRPr="00E27470">
              <w:t>двери</w:t>
            </w:r>
            <w:r>
              <w:t xml:space="preserve"> </w:t>
            </w:r>
            <w:r w:rsidRPr="00E27470">
              <w:t>(другое)</w:t>
            </w:r>
          </w:p>
        </w:tc>
        <w:tc>
          <w:tcPr>
            <w:tcW w:w="3093" w:type="dxa"/>
          </w:tcPr>
          <w:p w14:paraId="3E6F8ADF" w14:textId="77777777" w:rsidR="000664E0" w:rsidRDefault="000664E0" w:rsidP="000664E0">
            <w:pPr>
              <w:pStyle w:val="ConsPlusCell"/>
            </w:pPr>
            <w:r>
              <w:t>Двойные оконные блоки;</w:t>
            </w:r>
          </w:p>
          <w:p w14:paraId="582F5012" w14:textId="77777777" w:rsidR="000664E0" w:rsidRPr="00C1012D" w:rsidRDefault="000664E0" w:rsidP="000664E0">
            <w:pPr>
              <w:pStyle w:val="ConsPlusCell"/>
            </w:pPr>
            <w:r>
              <w:t>Деревянные;</w:t>
            </w:r>
          </w:p>
        </w:tc>
        <w:tc>
          <w:tcPr>
            <w:tcW w:w="2674" w:type="dxa"/>
            <w:tcBorders>
              <w:right w:val="single" w:sz="4" w:space="0" w:color="auto"/>
            </w:tcBorders>
          </w:tcPr>
          <w:p w14:paraId="2A1FB22F" w14:textId="77777777" w:rsidR="000664E0" w:rsidRDefault="000664E0" w:rsidP="000664E0">
            <w:pPr>
              <w:pStyle w:val="ConsPlusCell"/>
              <w:jc w:val="center"/>
            </w:pPr>
            <w:r w:rsidRPr="00204589">
              <w:t>55%</w:t>
            </w:r>
          </w:p>
          <w:p w14:paraId="1D038147" w14:textId="77777777" w:rsidR="000664E0" w:rsidRPr="00927923" w:rsidRDefault="000664E0" w:rsidP="000664E0">
            <w:pPr>
              <w:pStyle w:val="ConsPlusCell"/>
              <w:jc w:val="center"/>
            </w:pPr>
            <w:r>
              <w:t>55</w:t>
            </w:r>
            <w:r w:rsidRPr="00582B4F">
              <w:t>%</w:t>
            </w:r>
          </w:p>
        </w:tc>
      </w:tr>
      <w:tr w:rsidR="000664E0" w:rsidRPr="00E27470" w14:paraId="66302CAB" w14:textId="77777777" w:rsidTr="000664E0">
        <w:tblPrEx>
          <w:tblLook w:val="04A0" w:firstRow="1" w:lastRow="0" w:firstColumn="1" w:lastColumn="0" w:noHBand="0" w:noVBand="1"/>
        </w:tblPrEx>
        <w:tc>
          <w:tcPr>
            <w:tcW w:w="4031" w:type="dxa"/>
            <w:tcBorders>
              <w:left w:val="single" w:sz="4" w:space="0" w:color="auto"/>
            </w:tcBorders>
          </w:tcPr>
          <w:p w14:paraId="0AA93C81" w14:textId="77777777" w:rsidR="000664E0" w:rsidRPr="00E27470" w:rsidRDefault="000664E0" w:rsidP="000664E0">
            <w:pPr>
              <w:pStyle w:val="ConsPlusCell"/>
            </w:pPr>
            <w:r w:rsidRPr="00E27470">
              <w:t>8.</w:t>
            </w:r>
            <w:r>
              <w:t xml:space="preserve"> </w:t>
            </w:r>
            <w:r w:rsidRPr="00E27470">
              <w:t>Отделка</w:t>
            </w:r>
            <w:r>
              <w:t>: -</w:t>
            </w:r>
            <w:r w:rsidRPr="00E27470">
              <w:t xml:space="preserve"> внутренняя,</w:t>
            </w:r>
          </w:p>
          <w:p w14:paraId="1982D145" w14:textId="77777777" w:rsidR="000664E0" w:rsidRPr="00E27470" w:rsidRDefault="000664E0" w:rsidP="000664E0">
            <w:pPr>
              <w:pStyle w:val="ConsPlusCell"/>
            </w:pPr>
            <w:r w:rsidRPr="00E27470">
              <w:t xml:space="preserve">  </w:t>
            </w:r>
            <w:r>
              <w:t xml:space="preserve"> - </w:t>
            </w:r>
            <w:r w:rsidRPr="00E27470">
              <w:t>наружная (другое)</w:t>
            </w:r>
          </w:p>
        </w:tc>
        <w:tc>
          <w:tcPr>
            <w:tcW w:w="3093" w:type="dxa"/>
          </w:tcPr>
          <w:p w14:paraId="4AA30494" w14:textId="77777777" w:rsidR="000664E0" w:rsidRPr="00C1012D" w:rsidRDefault="000664E0" w:rsidP="000664E0">
            <w:pPr>
              <w:pStyle w:val="ConsPlusCell"/>
              <w:jc w:val="both"/>
            </w:pPr>
            <w:r>
              <w:t>О</w:t>
            </w:r>
            <w:r w:rsidRPr="00C1012D">
              <w:t>бои, окраска, штукатурка;</w:t>
            </w:r>
          </w:p>
          <w:p w14:paraId="6AF38AAA" w14:textId="77777777" w:rsidR="000664E0" w:rsidRPr="00C1012D" w:rsidRDefault="000664E0" w:rsidP="000664E0">
            <w:pPr>
              <w:pStyle w:val="ConsPlusCell"/>
              <w:jc w:val="both"/>
            </w:pPr>
            <w:r w:rsidRPr="00C1012D">
              <w:t>------;</w:t>
            </w:r>
          </w:p>
        </w:tc>
        <w:tc>
          <w:tcPr>
            <w:tcW w:w="2674" w:type="dxa"/>
            <w:tcBorders>
              <w:right w:val="single" w:sz="4" w:space="0" w:color="auto"/>
            </w:tcBorders>
          </w:tcPr>
          <w:p w14:paraId="1C1B80FD" w14:textId="77777777" w:rsidR="000664E0" w:rsidRPr="00927923" w:rsidRDefault="000664E0" w:rsidP="000664E0">
            <w:pPr>
              <w:pStyle w:val="ConsPlusCell"/>
              <w:jc w:val="center"/>
            </w:pPr>
            <w:r w:rsidRPr="00204589">
              <w:t>55%</w:t>
            </w:r>
          </w:p>
        </w:tc>
      </w:tr>
      <w:tr w:rsidR="000664E0" w:rsidRPr="00E27470" w14:paraId="10B76714" w14:textId="77777777" w:rsidTr="000664E0">
        <w:tblPrEx>
          <w:tblLook w:val="04A0" w:firstRow="1" w:lastRow="0" w:firstColumn="1" w:lastColumn="0" w:noHBand="0" w:noVBand="1"/>
        </w:tblPrEx>
        <w:tc>
          <w:tcPr>
            <w:tcW w:w="4031" w:type="dxa"/>
            <w:tcBorders>
              <w:left w:val="single" w:sz="4" w:space="0" w:color="auto"/>
              <w:bottom w:val="single" w:sz="4" w:space="0" w:color="auto"/>
            </w:tcBorders>
          </w:tcPr>
          <w:p w14:paraId="612E9641" w14:textId="77777777" w:rsidR="000664E0" w:rsidRDefault="000664E0" w:rsidP="000664E0">
            <w:pPr>
              <w:pStyle w:val="ConsPlusCell"/>
            </w:pPr>
            <w:r w:rsidRPr="00E27470">
              <w:t>9.</w:t>
            </w:r>
            <w:r>
              <w:t xml:space="preserve"> </w:t>
            </w:r>
            <w:r w:rsidRPr="00E27470">
              <w:t xml:space="preserve">Механическое, электрическое, </w:t>
            </w:r>
          </w:p>
          <w:p w14:paraId="5347184C" w14:textId="77777777" w:rsidR="000664E0" w:rsidRPr="00E27470" w:rsidRDefault="000664E0" w:rsidP="000664E0">
            <w:pPr>
              <w:pStyle w:val="ConsPlusCell"/>
            </w:pPr>
            <w:r w:rsidRPr="00E27470">
              <w:t>санитарно-техническое и</w:t>
            </w:r>
          </w:p>
          <w:p w14:paraId="697C0FE5" w14:textId="77777777" w:rsidR="000664E0" w:rsidRPr="00E27470" w:rsidRDefault="000664E0" w:rsidP="000664E0">
            <w:pPr>
              <w:pStyle w:val="ConsPlusCell"/>
            </w:pPr>
            <w:r>
              <w:lastRenderedPageBreak/>
              <w:t>и</w:t>
            </w:r>
            <w:r w:rsidRPr="00E27470">
              <w:t>ное оборудование</w:t>
            </w:r>
            <w:r>
              <w:t xml:space="preserve"> </w:t>
            </w:r>
            <w:r w:rsidRPr="00E27470">
              <w:t>ванны, напольные</w:t>
            </w:r>
            <w:r>
              <w:t xml:space="preserve"> </w:t>
            </w:r>
            <w:r w:rsidRPr="00E27470">
              <w:t>электроплиты, телефонные сети и оборудование сети проводного радиовещания,</w:t>
            </w:r>
            <w:r>
              <w:t xml:space="preserve"> </w:t>
            </w:r>
            <w:r w:rsidRPr="00E27470">
              <w:t>сигнализация,</w:t>
            </w:r>
            <w:r>
              <w:t xml:space="preserve"> </w:t>
            </w:r>
            <w:r w:rsidRPr="00E27470">
              <w:t xml:space="preserve">мусоропровод, лифт, вентиляция </w:t>
            </w:r>
            <w:r>
              <w:t>и другое</w:t>
            </w:r>
          </w:p>
        </w:tc>
        <w:tc>
          <w:tcPr>
            <w:tcW w:w="3093" w:type="dxa"/>
            <w:tcBorders>
              <w:bottom w:val="single" w:sz="4" w:space="0" w:color="auto"/>
            </w:tcBorders>
          </w:tcPr>
          <w:p w14:paraId="577AC0CC" w14:textId="77777777" w:rsidR="000664E0" w:rsidRPr="00C1012D" w:rsidRDefault="000664E0" w:rsidP="000664E0">
            <w:pPr>
              <w:pStyle w:val="ConsPlusCell"/>
            </w:pPr>
            <w:r>
              <w:lastRenderedPageBreak/>
              <w:t>В</w:t>
            </w:r>
            <w:r w:rsidRPr="00C1012D">
              <w:t>анны, туалеты,</w:t>
            </w:r>
          </w:p>
          <w:p w14:paraId="1B432E93" w14:textId="77777777" w:rsidR="000664E0" w:rsidRPr="00C1012D" w:rsidRDefault="000664E0" w:rsidP="000664E0">
            <w:pPr>
              <w:pStyle w:val="ConsPlusCell"/>
            </w:pPr>
            <w:r>
              <w:t xml:space="preserve">сантехническое </w:t>
            </w:r>
            <w:r w:rsidRPr="00C1012D">
              <w:lastRenderedPageBreak/>
              <w:t>оборудование (унитазы, раковины, ванны)</w:t>
            </w:r>
            <w:r>
              <w:t>,</w:t>
            </w:r>
          </w:p>
          <w:p w14:paraId="7B5E766B" w14:textId="77777777" w:rsidR="000664E0" w:rsidRPr="00C1012D" w:rsidRDefault="000664E0" w:rsidP="000664E0">
            <w:pPr>
              <w:pStyle w:val="ConsPlusCell"/>
            </w:pPr>
            <w:r>
              <w:t>вентиляция;</w:t>
            </w:r>
          </w:p>
          <w:p w14:paraId="71F1EFD6" w14:textId="77777777" w:rsidR="000664E0" w:rsidRPr="00C1012D" w:rsidRDefault="000664E0" w:rsidP="000664E0">
            <w:pPr>
              <w:pStyle w:val="ConsPlusCell"/>
              <w:jc w:val="both"/>
            </w:pPr>
          </w:p>
        </w:tc>
        <w:tc>
          <w:tcPr>
            <w:tcW w:w="2674" w:type="dxa"/>
            <w:tcBorders>
              <w:bottom w:val="single" w:sz="4" w:space="0" w:color="auto"/>
              <w:right w:val="single" w:sz="4" w:space="0" w:color="auto"/>
            </w:tcBorders>
          </w:tcPr>
          <w:p w14:paraId="698AE671" w14:textId="77777777" w:rsidR="000664E0" w:rsidRPr="00927923" w:rsidRDefault="000664E0" w:rsidP="000664E0">
            <w:pPr>
              <w:pStyle w:val="ConsPlusCell"/>
              <w:jc w:val="center"/>
            </w:pPr>
            <w:r w:rsidRPr="00204589">
              <w:lastRenderedPageBreak/>
              <w:t>55%</w:t>
            </w:r>
          </w:p>
        </w:tc>
      </w:tr>
      <w:tr w:rsidR="000664E0" w:rsidRPr="00E27470" w14:paraId="5A34EB8B" w14:textId="77777777" w:rsidTr="000664E0">
        <w:tblPrEx>
          <w:tblLook w:val="04A0" w:firstRow="1" w:lastRow="0" w:firstColumn="1" w:lastColumn="0" w:noHBand="0" w:noVBand="1"/>
        </w:tblPrEx>
        <w:tc>
          <w:tcPr>
            <w:tcW w:w="4031" w:type="dxa"/>
            <w:tcBorders>
              <w:left w:val="single" w:sz="4" w:space="0" w:color="auto"/>
              <w:bottom w:val="single" w:sz="4" w:space="0" w:color="auto"/>
            </w:tcBorders>
          </w:tcPr>
          <w:p w14:paraId="66FA1E90" w14:textId="77777777" w:rsidR="000664E0" w:rsidRPr="00E27470" w:rsidRDefault="000664E0" w:rsidP="000664E0">
            <w:pPr>
              <w:pStyle w:val="ConsPlusCell"/>
            </w:pPr>
            <w:r w:rsidRPr="00E27470">
              <w:lastRenderedPageBreak/>
              <w:t>10.</w:t>
            </w:r>
            <w:r>
              <w:t xml:space="preserve"> </w:t>
            </w:r>
            <w:r w:rsidRPr="00E27470">
              <w:t>Внутридомовые</w:t>
            </w:r>
            <w:r>
              <w:t xml:space="preserve"> и</w:t>
            </w:r>
            <w:r w:rsidRPr="00E27470">
              <w:t>нженерные коммуникации и</w:t>
            </w:r>
            <w:r>
              <w:t xml:space="preserve"> </w:t>
            </w:r>
            <w:r w:rsidRPr="00E27470">
              <w:t>оборудование для</w:t>
            </w:r>
            <w:r>
              <w:t xml:space="preserve"> </w:t>
            </w:r>
            <w:r w:rsidRPr="00E27470">
              <w:t>предоставления коммунальных услуг</w:t>
            </w:r>
            <w:r>
              <w:t xml:space="preserve">: </w:t>
            </w:r>
            <w:r w:rsidRPr="00E27470">
              <w:t>электроснабжение,</w:t>
            </w:r>
          </w:p>
          <w:p w14:paraId="24737246" w14:textId="77777777" w:rsidR="000664E0" w:rsidRPr="00E27470" w:rsidRDefault="000664E0" w:rsidP="000664E0">
            <w:pPr>
              <w:pStyle w:val="ConsPlusCell"/>
            </w:pPr>
            <w:r w:rsidRPr="00E27470">
              <w:t>холодное водоснабжение,</w:t>
            </w:r>
          </w:p>
          <w:p w14:paraId="7BF3B9D9" w14:textId="77777777" w:rsidR="000664E0" w:rsidRPr="00E27470" w:rsidRDefault="000664E0" w:rsidP="000664E0">
            <w:pPr>
              <w:pStyle w:val="ConsPlusCell"/>
            </w:pPr>
            <w:r w:rsidRPr="00E27470">
              <w:t>горячее водоснабжение,</w:t>
            </w:r>
          </w:p>
          <w:p w14:paraId="502DB28A" w14:textId="77777777" w:rsidR="000664E0" w:rsidRPr="00E27470" w:rsidRDefault="000664E0" w:rsidP="000664E0">
            <w:pPr>
              <w:pStyle w:val="ConsPlusCell"/>
            </w:pPr>
            <w:r w:rsidRPr="00E27470">
              <w:t>водоотведение,</w:t>
            </w:r>
          </w:p>
          <w:p w14:paraId="042749F4" w14:textId="77777777" w:rsidR="000664E0" w:rsidRDefault="000664E0" w:rsidP="000664E0">
            <w:pPr>
              <w:pStyle w:val="ConsPlusCell"/>
            </w:pPr>
            <w:r w:rsidRPr="00E27470">
              <w:t xml:space="preserve">газоснабжение, </w:t>
            </w:r>
          </w:p>
          <w:p w14:paraId="724CC5BE" w14:textId="77777777" w:rsidR="000664E0" w:rsidRPr="00E27470" w:rsidRDefault="000664E0" w:rsidP="000664E0">
            <w:pPr>
              <w:pStyle w:val="ConsPlusCell"/>
            </w:pPr>
            <w:r w:rsidRPr="00E27470">
              <w:t>отопление:</w:t>
            </w:r>
            <w:r>
              <w:t xml:space="preserve"> </w:t>
            </w:r>
            <w:r w:rsidRPr="00E27470">
              <w:t>от внешних к</w:t>
            </w:r>
            <w:r>
              <w:t>отельных</w:t>
            </w:r>
            <w:r w:rsidRPr="00E27470">
              <w:t>,</w:t>
            </w:r>
            <w:r>
              <w:t xml:space="preserve"> </w:t>
            </w:r>
            <w:r w:rsidRPr="00E27470">
              <w:t>от домовой</w:t>
            </w:r>
            <w:r>
              <w:t xml:space="preserve"> котельной</w:t>
            </w:r>
            <w:r w:rsidRPr="00E27470">
              <w:t>, печи,</w:t>
            </w:r>
            <w:r>
              <w:t xml:space="preserve"> </w:t>
            </w:r>
            <w:r w:rsidRPr="00E27470">
              <w:t>калориферы, АГВ</w:t>
            </w:r>
            <w:r>
              <w:t xml:space="preserve"> и другое</w:t>
            </w:r>
          </w:p>
        </w:tc>
        <w:tc>
          <w:tcPr>
            <w:tcW w:w="3093" w:type="dxa"/>
            <w:tcBorders>
              <w:bottom w:val="single" w:sz="4" w:space="0" w:color="auto"/>
            </w:tcBorders>
          </w:tcPr>
          <w:p w14:paraId="064AFB65" w14:textId="77777777" w:rsidR="000664E0" w:rsidRPr="00C1012D" w:rsidRDefault="000664E0" w:rsidP="000664E0">
            <w:pPr>
              <w:pStyle w:val="ConsPlusCell"/>
              <w:jc w:val="both"/>
            </w:pPr>
            <w:r>
              <w:t>Э</w:t>
            </w:r>
            <w:r w:rsidRPr="00C1012D">
              <w:t>лектроснабжение,</w:t>
            </w:r>
          </w:p>
          <w:p w14:paraId="059AFE6D" w14:textId="77777777" w:rsidR="000664E0" w:rsidRPr="00C1012D" w:rsidRDefault="000664E0" w:rsidP="000664E0">
            <w:pPr>
              <w:pStyle w:val="ConsPlusCell"/>
              <w:jc w:val="both"/>
            </w:pPr>
            <w:r w:rsidRPr="00C1012D">
              <w:t>холодное водоснабжение,</w:t>
            </w:r>
          </w:p>
          <w:p w14:paraId="261F5FEF" w14:textId="77777777" w:rsidR="000664E0" w:rsidRPr="00C1012D" w:rsidRDefault="000664E0" w:rsidP="000664E0">
            <w:pPr>
              <w:pStyle w:val="ConsPlusCell"/>
              <w:jc w:val="both"/>
            </w:pPr>
            <w:r w:rsidRPr="00C1012D">
              <w:t>водоотведение,</w:t>
            </w:r>
          </w:p>
          <w:p w14:paraId="1CB0207A" w14:textId="77777777" w:rsidR="000664E0" w:rsidRDefault="000664E0" w:rsidP="000664E0">
            <w:pPr>
              <w:pStyle w:val="ConsPlusCell"/>
            </w:pPr>
            <w:r>
              <w:t>печное</w:t>
            </w:r>
            <w:r w:rsidRPr="00C1012D">
              <w:t xml:space="preserve"> отопление</w:t>
            </w:r>
            <w:r>
              <w:t xml:space="preserve"> и водяные котлы отопления,</w:t>
            </w:r>
          </w:p>
          <w:p w14:paraId="2BDABB31" w14:textId="77777777" w:rsidR="000664E0" w:rsidRPr="00C1012D" w:rsidRDefault="000664E0" w:rsidP="000664E0">
            <w:pPr>
              <w:pStyle w:val="ConsPlusCell"/>
            </w:pPr>
            <w:r>
              <w:t>газоснабжение баллонное;</w:t>
            </w:r>
          </w:p>
          <w:p w14:paraId="014C1C99" w14:textId="77777777" w:rsidR="000664E0" w:rsidRPr="00C1012D" w:rsidRDefault="000664E0" w:rsidP="000664E0">
            <w:pPr>
              <w:rPr>
                <w:sz w:val="20"/>
                <w:szCs w:val="20"/>
              </w:rPr>
            </w:pPr>
          </w:p>
        </w:tc>
        <w:tc>
          <w:tcPr>
            <w:tcW w:w="2674" w:type="dxa"/>
            <w:tcBorders>
              <w:bottom w:val="single" w:sz="4" w:space="0" w:color="auto"/>
              <w:right w:val="single" w:sz="4" w:space="0" w:color="auto"/>
            </w:tcBorders>
          </w:tcPr>
          <w:p w14:paraId="5FF1CC3B" w14:textId="77777777" w:rsidR="000664E0" w:rsidRPr="00927923" w:rsidRDefault="000664E0" w:rsidP="000664E0">
            <w:pPr>
              <w:pStyle w:val="ConsPlusCell"/>
              <w:jc w:val="center"/>
            </w:pPr>
            <w:r w:rsidRPr="00204589">
              <w:t>55%</w:t>
            </w:r>
          </w:p>
        </w:tc>
      </w:tr>
    </w:tbl>
    <w:p w14:paraId="32E74EE0" w14:textId="77777777" w:rsidR="000664E0" w:rsidRPr="008E2B76" w:rsidRDefault="000664E0" w:rsidP="000664E0">
      <w:pPr>
        <w:pStyle w:val="ConsPlusCell"/>
        <w:ind w:left="-142"/>
        <w:jc w:val="both"/>
        <w:rPr>
          <w:sz w:val="22"/>
          <w:szCs w:val="22"/>
        </w:rPr>
      </w:pPr>
      <w:r w:rsidRPr="008E2B76">
        <w:rPr>
          <w:sz w:val="22"/>
          <w:szCs w:val="22"/>
        </w:rPr>
        <w:t xml:space="preserve">Настоящий Акт составлен в соответствии с данными Технического паспорта </w:t>
      </w:r>
      <w:r>
        <w:rPr>
          <w:sz w:val="22"/>
          <w:szCs w:val="22"/>
        </w:rPr>
        <w:t>от 25.03.2024 года</w:t>
      </w:r>
      <w:r w:rsidRPr="008E2B76">
        <w:rPr>
          <w:sz w:val="22"/>
          <w:szCs w:val="22"/>
        </w:rPr>
        <w:t xml:space="preserve"> (</w:t>
      </w:r>
      <w:r>
        <w:rPr>
          <w:sz w:val="22"/>
          <w:szCs w:val="22"/>
        </w:rPr>
        <w:t>Казе</w:t>
      </w:r>
      <w:r w:rsidRPr="008E2B76">
        <w:rPr>
          <w:sz w:val="22"/>
          <w:szCs w:val="22"/>
        </w:rPr>
        <w:t>нное предприятие Нижегородской области «Нижтехинвентаризация</w:t>
      </w:r>
      <w:r>
        <w:rPr>
          <w:sz w:val="22"/>
          <w:szCs w:val="22"/>
        </w:rPr>
        <w:t>-БТИ Нижегородской области</w:t>
      </w:r>
      <w:r w:rsidRPr="008E2B76">
        <w:rPr>
          <w:sz w:val="22"/>
          <w:szCs w:val="22"/>
        </w:rPr>
        <w:t>» Шахунск</w:t>
      </w:r>
      <w:r>
        <w:rPr>
          <w:sz w:val="22"/>
          <w:szCs w:val="22"/>
        </w:rPr>
        <w:t>ое</w:t>
      </w:r>
      <w:r w:rsidRPr="008E2B76">
        <w:rPr>
          <w:sz w:val="22"/>
          <w:szCs w:val="22"/>
        </w:rPr>
        <w:t xml:space="preserve"> </w:t>
      </w:r>
      <w:r>
        <w:rPr>
          <w:sz w:val="22"/>
          <w:szCs w:val="22"/>
        </w:rPr>
        <w:t>отделение</w:t>
      </w:r>
      <w:r w:rsidRPr="008E2B76">
        <w:rPr>
          <w:sz w:val="22"/>
          <w:szCs w:val="22"/>
        </w:rPr>
        <w:t xml:space="preserve">). </w:t>
      </w:r>
    </w:p>
    <w:p w14:paraId="2A13B478" w14:textId="77777777" w:rsidR="000664E0" w:rsidRDefault="000664E0" w:rsidP="000664E0">
      <w:pPr>
        <w:pStyle w:val="ConsPlusNormal"/>
        <w:ind w:left="-142"/>
        <w:jc w:val="both"/>
        <w:rPr>
          <w:rFonts w:ascii="Times New Roman" w:hAnsi="Times New Roman" w:cs="Times New Roman"/>
        </w:rPr>
      </w:pPr>
    </w:p>
    <w:p w14:paraId="50FF2F2B" w14:textId="77777777" w:rsidR="000664E0" w:rsidRPr="00F95CAB" w:rsidRDefault="000664E0" w:rsidP="000664E0">
      <w:pPr>
        <w:widowControl w:val="0"/>
        <w:autoSpaceDE w:val="0"/>
        <w:autoSpaceDN w:val="0"/>
        <w:adjustRightInd w:val="0"/>
        <w:jc w:val="center"/>
        <w:rPr>
          <w:u w:val="single"/>
        </w:rPr>
      </w:pPr>
      <w:r w:rsidRPr="00F95CAB">
        <w:rPr>
          <w:u w:val="single"/>
        </w:rPr>
        <w:t xml:space="preserve">Начальник Управления ЖКХ и архитектурной деятельности администрации </w:t>
      </w:r>
      <w:r>
        <w:rPr>
          <w:u w:val="single"/>
        </w:rPr>
        <w:t>муниципального</w:t>
      </w:r>
      <w:r w:rsidRPr="00F95CAB">
        <w:rPr>
          <w:u w:val="single"/>
        </w:rPr>
        <w:t xml:space="preserve"> округа город Шахунья Нижегородской области</w:t>
      </w:r>
    </w:p>
    <w:p w14:paraId="68C15AB6" w14:textId="77777777" w:rsidR="000664E0" w:rsidRPr="00C93C3F" w:rsidRDefault="000664E0" w:rsidP="000664E0">
      <w:pPr>
        <w:widowControl w:val="0"/>
        <w:autoSpaceDE w:val="0"/>
        <w:autoSpaceDN w:val="0"/>
        <w:adjustRightInd w:val="0"/>
        <w:jc w:val="center"/>
      </w:pPr>
      <w:r w:rsidRPr="00C93C3F">
        <w:rPr>
          <w:sz w:val="16"/>
          <w:szCs w:val="16"/>
        </w:rPr>
        <w:t>(должность, Ф.И.О., руководителя органа местного самоуправления,</w:t>
      </w:r>
      <w:r w:rsidRPr="00C93C3F">
        <w:rPr>
          <w:rFonts w:ascii="Courier New" w:hAnsi="Courier New" w:cs="Courier New"/>
          <w:sz w:val="20"/>
          <w:szCs w:val="20"/>
        </w:rPr>
        <w:t xml:space="preserve"> </w:t>
      </w:r>
      <w:r w:rsidRPr="00C93C3F">
        <w:rPr>
          <w:sz w:val="16"/>
          <w:szCs w:val="16"/>
        </w:rPr>
        <w:t>уполномоченного устанавливать техническое состояние</w:t>
      </w:r>
    </w:p>
    <w:p w14:paraId="5CC1ED01" w14:textId="77777777" w:rsidR="000664E0" w:rsidRPr="00C93C3F" w:rsidRDefault="000664E0" w:rsidP="000664E0">
      <w:pPr>
        <w:widowControl w:val="0"/>
        <w:autoSpaceDE w:val="0"/>
        <w:autoSpaceDN w:val="0"/>
        <w:adjustRightInd w:val="0"/>
        <w:jc w:val="center"/>
        <w:rPr>
          <w:sz w:val="16"/>
          <w:szCs w:val="16"/>
        </w:rPr>
      </w:pPr>
      <w:r w:rsidRPr="00C93C3F">
        <w:rPr>
          <w:sz w:val="16"/>
          <w:szCs w:val="16"/>
        </w:rPr>
        <w:t>многоквартирного дома, являющегося объектом конкурса)</w:t>
      </w:r>
    </w:p>
    <w:p w14:paraId="4189D696" w14:textId="77777777" w:rsidR="000664E0" w:rsidRPr="00C93C3F" w:rsidRDefault="000664E0" w:rsidP="000664E0">
      <w:pPr>
        <w:widowControl w:val="0"/>
        <w:autoSpaceDE w:val="0"/>
        <w:autoSpaceDN w:val="0"/>
        <w:adjustRightInd w:val="0"/>
        <w:jc w:val="both"/>
        <w:rPr>
          <w:u w:val="single"/>
        </w:rPr>
      </w:pPr>
      <w:r w:rsidRPr="00C93C3F">
        <w:rPr>
          <w:sz w:val="20"/>
          <w:szCs w:val="20"/>
        </w:rPr>
        <w:t xml:space="preserve">                  </w:t>
      </w:r>
      <w:r w:rsidRPr="00C93C3F">
        <w:t xml:space="preserve">_____________                                                                                        </w:t>
      </w:r>
      <w:r w:rsidRPr="00C93C3F">
        <w:rPr>
          <w:u w:val="single"/>
        </w:rPr>
        <w:t>Лаптев С.М.</w:t>
      </w:r>
    </w:p>
    <w:p w14:paraId="5FF9FEEC" w14:textId="77777777" w:rsidR="000664E0" w:rsidRPr="00C93C3F" w:rsidRDefault="000664E0" w:rsidP="000664E0">
      <w:pPr>
        <w:widowControl w:val="0"/>
        <w:autoSpaceDE w:val="0"/>
        <w:autoSpaceDN w:val="0"/>
        <w:adjustRightInd w:val="0"/>
        <w:jc w:val="both"/>
        <w:rPr>
          <w:sz w:val="16"/>
          <w:szCs w:val="16"/>
        </w:rPr>
      </w:pPr>
      <w:r w:rsidRPr="00C93C3F">
        <w:rPr>
          <w:sz w:val="16"/>
          <w:szCs w:val="16"/>
        </w:rPr>
        <w:t xml:space="preserve">                              (подпись)                                                                                                                                             (ф. и.о.)</w:t>
      </w:r>
    </w:p>
    <w:p w14:paraId="51439486" w14:textId="77777777" w:rsidR="000664E0" w:rsidRPr="00C93C3F" w:rsidRDefault="000664E0" w:rsidP="000664E0">
      <w:pPr>
        <w:widowControl w:val="0"/>
        <w:autoSpaceDE w:val="0"/>
        <w:autoSpaceDN w:val="0"/>
        <w:adjustRightInd w:val="0"/>
        <w:jc w:val="both"/>
      </w:pPr>
      <w:r w:rsidRPr="00C93C3F">
        <w:t xml:space="preserve">        "____" _______ 202</w:t>
      </w:r>
      <w:r>
        <w:t>6</w:t>
      </w:r>
      <w:r w:rsidRPr="00C93C3F">
        <w:t xml:space="preserve"> г.</w:t>
      </w:r>
    </w:p>
    <w:p w14:paraId="3BBFF64C" w14:textId="77777777" w:rsidR="000664E0" w:rsidRPr="00C93C3F" w:rsidRDefault="000664E0" w:rsidP="000664E0">
      <w:pPr>
        <w:widowControl w:val="0"/>
        <w:autoSpaceDE w:val="0"/>
        <w:autoSpaceDN w:val="0"/>
        <w:adjustRightInd w:val="0"/>
        <w:jc w:val="both"/>
        <w:rPr>
          <w:sz w:val="20"/>
          <w:szCs w:val="20"/>
        </w:rPr>
      </w:pPr>
      <w:r w:rsidRPr="00C93C3F">
        <w:rPr>
          <w:sz w:val="20"/>
          <w:szCs w:val="20"/>
        </w:rPr>
        <w:t xml:space="preserve">               М.П.</w:t>
      </w:r>
    </w:p>
    <w:p w14:paraId="4E588651" w14:textId="77777777" w:rsidR="000664E0" w:rsidRPr="00E27470" w:rsidRDefault="000664E0" w:rsidP="000664E0">
      <w:pPr>
        <w:pStyle w:val="ConsPlusNonformat"/>
        <w:ind w:left="-142"/>
        <w:jc w:val="both"/>
        <w:rPr>
          <w:rFonts w:ascii="Times New Roman" w:hAnsi="Times New Roman" w:cs="Times New Roman"/>
        </w:rPr>
      </w:pPr>
    </w:p>
    <w:p w14:paraId="45D487BB" w14:textId="77777777" w:rsidR="000664E0" w:rsidRDefault="000664E0" w:rsidP="00755903">
      <w:pPr>
        <w:snapToGrid w:val="0"/>
        <w:ind w:left="2832" w:firstLine="708"/>
        <w:jc w:val="right"/>
      </w:pPr>
    </w:p>
    <w:p w14:paraId="7CB815D8" w14:textId="77777777" w:rsidR="000664E0" w:rsidRDefault="000664E0" w:rsidP="00755903">
      <w:pPr>
        <w:snapToGrid w:val="0"/>
        <w:ind w:left="2832" w:firstLine="708"/>
        <w:jc w:val="right"/>
      </w:pPr>
    </w:p>
    <w:p w14:paraId="328B9EAB" w14:textId="45B726D2" w:rsidR="000664E0" w:rsidRDefault="000664E0" w:rsidP="00755903">
      <w:pPr>
        <w:snapToGrid w:val="0"/>
        <w:ind w:left="2832" w:firstLine="708"/>
        <w:jc w:val="right"/>
      </w:pPr>
    </w:p>
    <w:p w14:paraId="1E59200E" w14:textId="77777777" w:rsidR="00CD2D37" w:rsidRDefault="00CD2D37" w:rsidP="00755903">
      <w:pPr>
        <w:snapToGrid w:val="0"/>
        <w:ind w:left="2832" w:firstLine="708"/>
        <w:jc w:val="right"/>
      </w:pPr>
    </w:p>
    <w:p w14:paraId="511F2C4B" w14:textId="38BD0009" w:rsidR="000664E0" w:rsidRDefault="000664E0" w:rsidP="00755903">
      <w:pPr>
        <w:snapToGrid w:val="0"/>
        <w:ind w:left="2832" w:firstLine="708"/>
        <w:jc w:val="right"/>
      </w:pPr>
      <w:r>
        <w:t xml:space="preserve">Приложение № </w:t>
      </w:r>
      <w:r w:rsidR="00CD2D37">
        <w:t>66</w:t>
      </w:r>
    </w:p>
    <w:p w14:paraId="0E02323F" w14:textId="77777777" w:rsidR="000664E0" w:rsidRDefault="000664E0" w:rsidP="00755903">
      <w:pPr>
        <w:snapToGrid w:val="0"/>
        <w:ind w:left="2832" w:firstLine="708"/>
        <w:jc w:val="right"/>
      </w:pPr>
    </w:p>
    <w:p w14:paraId="20F82524" w14:textId="37A68B18" w:rsidR="000664E0" w:rsidRPr="00D4587F" w:rsidRDefault="00CD2D37" w:rsidP="000664E0">
      <w:pPr>
        <w:pStyle w:val="ConsPlusNonformat"/>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0664E0" w:rsidRPr="00D4587F">
        <w:rPr>
          <w:rFonts w:ascii="Times New Roman" w:hAnsi="Times New Roman" w:cs="Times New Roman"/>
          <w:b/>
          <w:bCs/>
          <w:sz w:val="22"/>
          <w:szCs w:val="22"/>
        </w:rPr>
        <w:t>УТВЕРЖДАЮ:</w:t>
      </w:r>
    </w:p>
    <w:p w14:paraId="6AB58D26"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51F4D80D"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39113E1E"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6588E51B"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4FCA1F57"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182120FA"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49FADE87"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3837B45D"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4C0F2D06"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7D3F25D4"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7A9B305F"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2E9B9E2E"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23101352"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3AC1E4A4"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3B6D35BB"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(дата утверждения)</w:t>
      </w:r>
    </w:p>
    <w:p w14:paraId="67B30BB7" w14:textId="77777777" w:rsidR="000664E0" w:rsidRDefault="000664E0" w:rsidP="000664E0">
      <w:pPr>
        <w:tabs>
          <w:tab w:val="left" w:pos="2884"/>
          <w:tab w:val="left" w:pos="6742"/>
        </w:tabs>
        <w:suppressAutoHyphens/>
        <w:spacing w:line="268" w:lineRule="exact"/>
        <w:rPr>
          <w:lang w:eastAsia="ar-SA"/>
        </w:rPr>
      </w:pPr>
    </w:p>
    <w:p w14:paraId="5AD561F1" w14:textId="77777777" w:rsidR="000664E0" w:rsidRDefault="000664E0" w:rsidP="000664E0">
      <w:pPr>
        <w:tabs>
          <w:tab w:val="left" w:pos="2884"/>
        </w:tabs>
        <w:suppressAutoHyphens/>
        <w:spacing w:line="268" w:lineRule="exact"/>
        <w:jc w:val="center"/>
        <w:rPr>
          <w:lang w:eastAsia="ar-SA"/>
        </w:rPr>
      </w:pPr>
    </w:p>
    <w:p w14:paraId="471B3B0F" w14:textId="77777777" w:rsidR="000664E0" w:rsidRDefault="000664E0" w:rsidP="000664E0">
      <w:pPr>
        <w:tabs>
          <w:tab w:val="left" w:pos="2884"/>
        </w:tabs>
        <w:suppressAutoHyphens/>
        <w:spacing w:line="268" w:lineRule="exact"/>
        <w:jc w:val="center"/>
        <w:rPr>
          <w:lang w:eastAsia="ar-SA"/>
        </w:rPr>
      </w:pPr>
    </w:p>
    <w:p w14:paraId="7AB5867D" w14:textId="77777777" w:rsidR="000664E0" w:rsidRPr="00C41D68" w:rsidRDefault="000664E0" w:rsidP="000664E0">
      <w:pPr>
        <w:tabs>
          <w:tab w:val="left" w:pos="2884"/>
        </w:tabs>
        <w:suppressAutoHyphens/>
        <w:spacing w:line="268" w:lineRule="exact"/>
        <w:jc w:val="center"/>
        <w:rPr>
          <w:lang w:eastAsia="ar-SA"/>
        </w:rPr>
      </w:pPr>
      <w:r w:rsidRPr="00C41D68">
        <w:rPr>
          <w:lang w:eastAsia="ar-SA"/>
        </w:rPr>
        <w:t>ПЕРЕЧЕНЬ</w:t>
      </w:r>
    </w:p>
    <w:p w14:paraId="20F553A9" w14:textId="77777777" w:rsidR="000664E0" w:rsidRDefault="000664E0" w:rsidP="000664E0">
      <w:pPr>
        <w:tabs>
          <w:tab w:val="center" w:pos="3873"/>
        </w:tabs>
        <w:suppressAutoHyphens/>
        <w:spacing w:line="268" w:lineRule="exact"/>
        <w:jc w:val="center"/>
        <w:rPr>
          <w:lang w:eastAsia="ar-SA"/>
        </w:rPr>
      </w:pPr>
      <w:r w:rsidRPr="00C41D68">
        <w:rPr>
          <w:lang w:eastAsia="ar-SA"/>
        </w:rPr>
        <w:t>работ и услуг по содержанию и ремонту общего имущества собственников помещений</w:t>
      </w:r>
    </w:p>
    <w:p w14:paraId="7E9743BF" w14:textId="77777777" w:rsidR="000664E0" w:rsidRDefault="000664E0" w:rsidP="000664E0">
      <w:pPr>
        <w:tabs>
          <w:tab w:val="center" w:pos="3873"/>
        </w:tabs>
        <w:suppressAutoHyphens/>
        <w:spacing w:line="268" w:lineRule="exact"/>
        <w:jc w:val="center"/>
      </w:pPr>
      <w:r w:rsidRPr="00C41D68">
        <w:rPr>
          <w:lang w:eastAsia="ar-SA"/>
        </w:rPr>
        <w:t xml:space="preserve"> в многоквартирном доме, </w:t>
      </w:r>
      <w:r w:rsidRPr="00C41D68">
        <w:t>расположенном по адресу: г.</w:t>
      </w:r>
      <w:r>
        <w:t xml:space="preserve"> </w:t>
      </w:r>
      <w:r w:rsidRPr="00C41D68">
        <w:t>Шахунья,</w:t>
      </w:r>
      <w:r w:rsidRPr="00E563CA">
        <w:t xml:space="preserve"> </w:t>
      </w:r>
      <w:r>
        <w:t xml:space="preserve">с. Чёрное, </w:t>
      </w:r>
      <w:r w:rsidRPr="00E563CA">
        <w:t>ул.</w:t>
      </w:r>
      <w:r>
        <w:t xml:space="preserve"> Молодёжная</w:t>
      </w:r>
      <w:r w:rsidRPr="00E563CA">
        <w:t>, д.</w:t>
      </w:r>
      <w:r>
        <w:t xml:space="preserve"> 11</w:t>
      </w:r>
    </w:p>
    <w:p w14:paraId="0C0EEFED" w14:textId="77777777" w:rsidR="000664E0" w:rsidRPr="003D6D87" w:rsidRDefault="000664E0" w:rsidP="000664E0">
      <w:pPr>
        <w:tabs>
          <w:tab w:val="center" w:pos="3873"/>
        </w:tabs>
        <w:suppressAutoHyphens/>
        <w:spacing w:line="268" w:lineRule="exact"/>
        <w:jc w:val="center"/>
      </w:pPr>
    </w:p>
    <w:p w14:paraId="3416FC30" w14:textId="77777777" w:rsidR="000664E0" w:rsidRPr="00526D09" w:rsidRDefault="000664E0" w:rsidP="000664E0">
      <w:pPr>
        <w:snapToGrid w:val="0"/>
        <w:ind w:left="2832" w:firstLine="708"/>
        <w:jc w:val="right"/>
        <w:rPr>
          <w:rFonts w:eastAsia="Arial"/>
          <w:b/>
          <w:bCs/>
          <w:sz w:val="16"/>
          <w:szCs w:val="16"/>
          <w:lang w:eastAsia="ar-SA"/>
        </w:rPr>
      </w:pPr>
    </w:p>
    <w:tbl>
      <w:tblPr>
        <w:tblW w:w="103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7"/>
        <w:gridCol w:w="1805"/>
        <w:gridCol w:w="1150"/>
        <w:gridCol w:w="1323"/>
      </w:tblGrid>
      <w:tr w:rsidR="000664E0" w:rsidRPr="00D470B4" w14:paraId="196C868E" w14:textId="77777777" w:rsidTr="000664E0">
        <w:trPr>
          <w:trHeight w:val="255"/>
        </w:trPr>
        <w:tc>
          <w:tcPr>
            <w:tcW w:w="6237" w:type="dxa"/>
          </w:tcPr>
          <w:p w14:paraId="70D593E7" w14:textId="77777777" w:rsidR="000664E0" w:rsidRPr="00C41D68" w:rsidRDefault="000664E0" w:rsidP="000664E0">
            <w:pPr>
              <w:jc w:val="center"/>
            </w:pPr>
          </w:p>
          <w:p w14:paraId="4C97F649" w14:textId="77777777" w:rsidR="000664E0" w:rsidRPr="00A247EA" w:rsidRDefault="000664E0" w:rsidP="000664E0">
            <w:pPr>
              <w:jc w:val="center"/>
            </w:pPr>
            <w:r w:rsidRPr="00C41D68">
              <w:t>Наименование работ и услуг</w:t>
            </w:r>
          </w:p>
        </w:tc>
        <w:tc>
          <w:tcPr>
            <w:tcW w:w="1685" w:type="dxa"/>
          </w:tcPr>
          <w:p w14:paraId="7CD0219D" w14:textId="77777777" w:rsidR="000664E0" w:rsidRPr="00C41D68" w:rsidRDefault="000664E0" w:rsidP="000664E0">
            <w:pPr>
              <w:suppressAutoHyphens/>
              <w:snapToGrid w:val="0"/>
              <w:jc w:val="center"/>
              <w:rPr>
                <w:bCs/>
              </w:rPr>
            </w:pPr>
          </w:p>
          <w:p w14:paraId="57A66EBB" w14:textId="77777777" w:rsidR="000664E0" w:rsidRPr="00A247EA" w:rsidRDefault="000664E0" w:rsidP="000664E0">
            <w:pPr>
              <w:suppressAutoHyphens/>
              <w:snapToGrid w:val="0"/>
              <w:ind w:left="82" w:hanging="82"/>
              <w:jc w:val="center"/>
              <w:rPr>
                <w:bCs/>
                <w:color w:val="000000"/>
              </w:rPr>
            </w:pPr>
            <w:r w:rsidRPr="00C41D68">
              <w:rPr>
                <w:bCs/>
              </w:rPr>
              <w:t>Периодичность выполнения работ</w:t>
            </w:r>
          </w:p>
        </w:tc>
        <w:tc>
          <w:tcPr>
            <w:tcW w:w="1151" w:type="dxa"/>
          </w:tcPr>
          <w:p w14:paraId="26F2EEF3" w14:textId="77777777" w:rsidR="000664E0" w:rsidRPr="00C41D68" w:rsidRDefault="000664E0" w:rsidP="000664E0">
            <w:pPr>
              <w:snapToGrid w:val="0"/>
              <w:jc w:val="center"/>
            </w:pPr>
          </w:p>
          <w:p w14:paraId="50C5B326" w14:textId="77777777" w:rsidR="000664E0" w:rsidRPr="00C41D68" w:rsidRDefault="000664E0" w:rsidP="000664E0">
            <w:pPr>
              <w:snapToGrid w:val="0"/>
              <w:jc w:val="center"/>
              <w:rPr>
                <w:lang w:eastAsia="ar-SA"/>
              </w:rPr>
            </w:pPr>
            <w:r w:rsidRPr="00C41D68">
              <w:t>Годовая</w:t>
            </w:r>
          </w:p>
          <w:p w14:paraId="4B768E99" w14:textId="77777777" w:rsidR="000664E0" w:rsidRPr="00C41D68" w:rsidRDefault="000664E0" w:rsidP="000664E0">
            <w:pPr>
              <w:tabs>
                <w:tab w:val="left" w:pos="124"/>
              </w:tabs>
              <w:jc w:val="center"/>
            </w:pPr>
            <w:r w:rsidRPr="00C41D68">
              <w:t>плата</w:t>
            </w:r>
          </w:p>
          <w:p w14:paraId="1E495C99" w14:textId="77777777" w:rsidR="000664E0" w:rsidRPr="00C41D68" w:rsidRDefault="000664E0" w:rsidP="000664E0">
            <w:pPr>
              <w:jc w:val="center"/>
            </w:pPr>
            <w:r w:rsidRPr="00C41D68">
              <w:t>(рублей)</w:t>
            </w:r>
          </w:p>
          <w:p w14:paraId="7F722B53" w14:textId="77777777" w:rsidR="000664E0" w:rsidRPr="00A247EA" w:rsidRDefault="000664E0" w:rsidP="000664E0">
            <w:pPr>
              <w:suppressAutoHyphens/>
              <w:snapToGrid w:val="0"/>
              <w:jc w:val="center"/>
              <w:rPr>
                <w:lang w:eastAsia="ar-SA"/>
              </w:rPr>
            </w:pPr>
          </w:p>
        </w:tc>
        <w:tc>
          <w:tcPr>
            <w:tcW w:w="1322" w:type="dxa"/>
          </w:tcPr>
          <w:p w14:paraId="59F515DF" w14:textId="77777777" w:rsidR="000664E0" w:rsidRPr="00C41D68" w:rsidRDefault="000664E0" w:rsidP="000664E0">
            <w:pPr>
              <w:jc w:val="center"/>
            </w:pPr>
            <w:r w:rsidRPr="00C41D68">
              <w:t>Стоимость на 1 кв. м</w:t>
            </w:r>
            <w:r>
              <w:t>.</w:t>
            </w:r>
            <w:r w:rsidRPr="00C41D68">
              <w:t xml:space="preserve"> общ. площади (рублей в</w:t>
            </w:r>
          </w:p>
          <w:p w14:paraId="2A54FCA1" w14:textId="77777777" w:rsidR="000664E0" w:rsidRPr="00A247EA" w:rsidRDefault="000664E0" w:rsidP="000664E0">
            <w:pPr>
              <w:suppressAutoHyphens/>
              <w:snapToGrid w:val="0"/>
              <w:jc w:val="center"/>
              <w:rPr>
                <w:lang w:eastAsia="ar-SA"/>
              </w:rPr>
            </w:pPr>
            <w:r w:rsidRPr="00C41D68">
              <w:t>месяц)</w:t>
            </w:r>
          </w:p>
        </w:tc>
      </w:tr>
      <w:tr w:rsidR="000664E0" w:rsidRPr="00D4587F" w14:paraId="7F72A6FC" w14:textId="77777777" w:rsidTr="000664E0">
        <w:trPr>
          <w:trHeight w:val="1295"/>
        </w:trPr>
        <w:tc>
          <w:tcPr>
            <w:tcW w:w="6237" w:type="dxa"/>
            <w:vAlign w:val="center"/>
          </w:tcPr>
          <w:p w14:paraId="7372B5CC" w14:textId="77777777" w:rsidR="000664E0" w:rsidRPr="007D40CD" w:rsidRDefault="000664E0" w:rsidP="000664E0">
            <w:pPr>
              <w:jc w:val="both"/>
              <w:rPr>
                <w:b/>
                <w:bCs/>
                <w:sz w:val="20"/>
                <w:szCs w:val="20"/>
              </w:rPr>
            </w:pPr>
            <w:r w:rsidRPr="00C41D68">
              <w:rPr>
                <w:b/>
                <w:color w:val="000000"/>
              </w:rPr>
              <w:t>1.</w:t>
            </w:r>
            <w:r w:rsidRPr="00C41D68">
              <w:rPr>
                <w:color w:val="000000"/>
              </w:rPr>
              <w:t xml:space="preserve"> </w:t>
            </w:r>
            <w:r w:rsidRPr="00C41D68">
              <w:rPr>
                <w:b/>
                <w:color w:val="000000"/>
              </w:rPr>
              <w:t xml:space="preserve">Содержание и текущий ремонт </w:t>
            </w:r>
            <w:r>
              <w:rPr>
                <w:b/>
                <w:color w:val="000000"/>
              </w:rPr>
              <w:t xml:space="preserve">общего </w:t>
            </w:r>
            <w:r w:rsidRPr="00C41D68">
              <w:rPr>
                <w:b/>
                <w:color w:val="000000"/>
              </w:rPr>
              <w:t>внутридомового инженерного оборудования</w:t>
            </w:r>
            <w:r>
              <w:rPr>
                <w:b/>
                <w:color w:val="000000"/>
              </w:rPr>
              <w:t xml:space="preserve">. </w:t>
            </w:r>
            <w:r w:rsidRPr="00C41D68">
              <w:rPr>
                <w:color w:val="000000"/>
                <w:sz w:val="20"/>
              </w:rPr>
              <w:t>Профилактические осмотры систем отопления, водопровода, канализации, ремонт и замена запорной и регулировочной арматуры (задвижек, кранов, вент</w:t>
            </w:r>
            <w:r>
              <w:rPr>
                <w:color w:val="000000"/>
                <w:sz w:val="20"/>
              </w:rPr>
              <w:t>и</w:t>
            </w:r>
            <w:r w:rsidRPr="00C41D68">
              <w:rPr>
                <w:color w:val="000000"/>
                <w:sz w:val="20"/>
              </w:rPr>
              <w:t xml:space="preserve">лей и т.д.), относящимся к общим инженерным коммуникациям. Ремонт и замена отопительных приборов в местах общего пользования. </w:t>
            </w:r>
          </w:p>
        </w:tc>
        <w:tc>
          <w:tcPr>
            <w:tcW w:w="1685" w:type="dxa"/>
            <w:vAlign w:val="center"/>
          </w:tcPr>
          <w:p w14:paraId="12B54681" w14:textId="77777777" w:rsidR="000664E0" w:rsidRPr="001C723B" w:rsidRDefault="000664E0" w:rsidP="000664E0">
            <w:pPr>
              <w:jc w:val="center"/>
              <w:rPr>
                <w:sz w:val="20"/>
                <w:szCs w:val="20"/>
              </w:rPr>
            </w:pPr>
            <w:r w:rsidRPr="001C723B">
              <w:rPr>
                <w:sz w:val="20"/>
                <w:szCs w:val="20"/>
              </w:rPr>
              <w:t xml:space="preserve">Осмотр не реже 2 раз в год </w:t>
            </w:r>
          </w:p>
          <w:p w14:paraId="4F5E6BD9" w14:textId="77777777" w:rsidR="000664E0" w:rsidRPr="00316414" w:rsidRDefault="000664E0" w:rsidP="000664E0">
            <w:pPr>
              <w:jc w:val="center"/>
              <w:rPr>
                <w:sz w:val="20"/>
                <w:szCs w:val="20"/>
              </w:rPr>
            </w:pPr>
            <w:r w:rsidRPr="001C723B">
              <w:rPr>
                <w:sz w:val="20"/>
                <w:szCs w:val="20"/>
              </w:rPr>
              <w:t>и ремонт по мере необходимости</w:t>
            </w:r>
          </w:p>
        </w:tc>
        <w:tc>
          <w:tcPr>
            <w:tcW w:w="1151" w:type="dxa"/>
            <w:vAlign w:val="center"/>
          </w:tcPr>
          <w:p w14:paraId="745C4B61" w14:textId="77777777" w:rsidR="000664E0" w:rsidRPr="009413E5" w:rsidRDefault="000664E0" w:rsidP="000664E0">
            <w:pPr>
              <w:jc w:val="center"/>
              <w:rPr>
                <w:b/>
                <w:bCs/>
                <w:lang w:val="en-US"/>
              </w:rPr>
            </w:pPr>
            <w:r w:rsidRPr="009413E5">
              <w:rPr>
                <w:rFonts w:ascii="Calibri" w:hAnsi="Calibri" w:cs="Calibri"/>
                <w:b/>
                <w:bCs/>
                <w:color w:val="000000"/>
              </w:rPr>
              <w:t>14994,19</w:t>
            </w:r>
          </w:p>
        </w:tc>
        <w:tc>
          <w:tcPr>
            <w:tcW w:w="1322" w:type="dxa"/>
            <w:vAlign w:val="center"/>
          </w:tcPr>
          <w:p w14:paraId="13C4C97E" w14:textId="77777777" w:rsidR="000664E0" w:rsidRPr="009413E5" w:rsidRDefault="000664E0" w:rsidP="000664E0">
            <w:pPr>
              <w:jc w:val="center"/>
              <w:rPr>
                <w:b/>
                <w:bCs/>
              </w:rPr>
            </w:pPr>
            <w:r w:rsidRPr="009413E5">
              <w:rPr>
                <w:rFonts w:ascii="Calibri" w:hAnsi="Calibri" w:cs="Calibri"/>
                <w:b/>
                <w:bCs/>
                <w:color w:val="000000"/>
              </w:rPr>
              <w:t>4,91</w:t>
            </w:r>
          </w:p>
        </w:tc>
      </w:tr>
      <w:tr w:rsidR="000664E0" w:rsidRPr="00D4587F" w14:paraId="1DAC02F5" w14:textId="77777777" w:rsidTr="000664E0">
        <w:trPr>
          <w:trHeight w:val="1125"/>
        </w:trPr>
        <w:tc>
          <w:tcPr>
            <w:tcW w:w="6237" w:type="dxa"/>
          </w:tcPr>
          <w:p w14:paraId="6C7D04EF" w14:textId="77777777" w:rsidR="000664E0" w:rsidRPr="007D40CD" w:rsidRDefault="000664E0" w:rsidP="000664E0">
            <w:pPr>
              <w:jc w:val="both"/>
              <w:rPr>
                <w:sz w:val="20"/>
                <w:szCs w:val="20"/>
              </w:rPr>
            </w:pPr>
            <w:r w:rsidRPr="00C41D68">
              <w:rPr>
                <w:color w:val="000000"/>
                <w:sz w:val="20"/>
              </w:rPr>
              <w:t>1.</w:t>
            </w:r>
            <w:r>
              <w:rPr>
                <w:color w:val="000000"/>
                <w:sz w:val="20"/>
              </w:rPr>
              <w:t>1</w:t>
            </w:r>
            <w:r w:rsidRPr="00C41D68">
              <w:rPr>
                <w:color w:val="000000"/>
                <w:sz w:val="20"/>
              </w:rPr>
              <w:t>. Проведение технических осмотров и устранение незначительных неисправностей в системе водоотведения (подчеканка раструбов канализационных труб, снятие и установка крышек канализационной ревизии с заменой прокладок (по необходимости)</w:t>
            </w:r>
            <w:r>
              <w:rPr>
                <w:color w:val="000000"/>
                <w:sz w:val="20"/>
              </w:rPr>
              <w:t>.</w:t>
            </w:r>
            <w:r w:rsidRPr="00C41D68">
              <w:rPr>
                <w:color w:val="000000"/>
                <w:sz w:val="20"/>
              </w:rPr>
              <w:t xml:space="preserve"> </w:t>
            </w:r>
            <w:r w:rsidRPr="00B75A19">
              <w:rPr>
                <w:color w:val="000000"/>
                <w:sz w:val="20"/>
              </w:rPr>
              <w:t>Устранение засоров канализационной системы, относящейся к общему имуществу дома, очистка канализационной сети от стояка до колодца (лежак) по заявкам</w:t>
            </w:r>
            <w:r>
              <w:rPr>
                <w:color w:val="000000"/>
                <w:sz w:val="20"/>
              </w:rPr>
              <w:t xml:space="preserve"> и т.д.</w:t>
            </w:r>
            <w:r w:rsidRPr="00B75A19">
              <w:rPr>
                <w:color w:val="000000"/>
                <w:sz w:val="20"/>
              </w:rPr>
              <w:t>)</w:t>
            </w:r>
          </w:p>
        </w:tc>
        <w:tc>
          <w:tcPr>
            <w:tcW w:w="1685" w:type="dxa"/>
            <w:vAlign w:val="center"/>
          </w:tcPr>
          <w:p w14:paraId="13333A8A" w14:textId="77777777" w:rsidR="000664E0" w:rsidRPr="001C723B" w:rsidRDefault="000664E0" w:rsidP="000664E0">
            <w:pPr>
              <w:jc w:val="center"/>
              <w:rPr>
                <w:sz w:val="20"/>
                <w:szCs w:val="20"/>
              </w:rPr>
            </w:pPr>
            <w:r w:rsidRPr="001C723B">
              <w:rPr>
                <w:sz w:val="20"/>
                <w:szCs w:val="20"/>
              </w:rPr>
              <w:t xml:space="preserve">Осмотр не реже 2 раз в год </w:t>
            </w:r>
          </w:p>
          <w:p w14:paraId="2F598166" w14:textId="77777777" w:rsidR="000664E0" w:rsidRPr="00316414" w:rsidRDefault="000664E0" w:rsidP="000664E0">
            <w:pPr>
              <w:jc w:val="center"/>
              <w:rPr>
                <w:sz w:val="20"/>
                <w:szCs w:val="20"/>
              </w:rPr>
            </w:pPr>
            <w:r w:rsidRPr="001C723B">
              <w:rPr>
                <w:sz w:val="20"/>
                <w:szCs w:val="20"/>
              </w:rPr>
              <w:t>и ремонт по мере необходимости</w:t>
            </w:r>
          </w:p>
        </w:tc>
        <w:tc>
          <w:tcPr>
            <w:tcW w:w="1151" w:type="dxa"/>
            <w:vAlign w:val="center"/>
          </w:tcPr>
          <w:p w14:paraId="17C5E18D" w14:textId="77777777" w:rsidR="000664E0" w:rsidRPr="00B508BC" w:rsidRDefault="000664E0" w:rsidP="000664E0">
            <w:pPr>
              <w:jc w:val="center"/>
              <w:rPr>
                <w:lang w:val="en-US"/>
              </w:rPr>
            </w:pPr>
            <w:r>
              <w:rPr>
                <w:rFonts w:ascii="Calibri" w:hAnsi="Calibri" w:cs="Calibri"/>
                <w:color w:val="000000"/>
              </w:rPr>
              <w:t>7497,09</w:t>
            </w:r>
          </w:p>
        </w:tc>
        <w:tc>
          <w:tcPr>
            <w:tcW w:w="1322" w:type="dxa"/>
            <w:noWrap/>
            <w:vAlign w:val="center"/>
          </w:tcPr>
          <w:p w14:paraId="1D6A9A3E" w14:textId="77777777" w:rsidR="000664E0" w:rsidRPr="00380C31" w:rsidRDefault="000664E0" w:rsidP="000664E0">
            <w:pPr>
              <w:jc w:val="center"/>
            </w:pPr>
            <w:r>
              <w:rPr>
                <w:rFonts w:ascii="Calibri" w:hAnsi="Calibri" w:cs="Calibri"/>
                <w:color w:val="000000"/>
              </w:rPr>
              <w:t>2,46</w:t>
            </w:r>
          </w:p>
        </w:tc>
      </w:tr>
      <w:tr w:rsidR="000664E0" w:rsidRPr="00D4587F" w14:paraId="1EB7FFBB" w14:textId="77777777" w:rsidTr="000664E0">
        <w:trPr>
          <w:trHeight w:val="1117"/>
        </w:trPr>
        <w:tc>
          <w:tcPr>
            <w:tcW w:w="6237" w:type="dxa"/>
          </w:tcPr>
          <w:p w14:paraId="6AFA40F3" w14:textId="77777777" w:rsidR="000664E0" w:rsidRPr="007D40CD" w:rsidRDefault="000664E0" w:rsidP="000664E0">
            <w:pPr>
              <w:jc w:val="both"/>
              <w:rPr>
                <w:sz w:val="20"/>
                <w:szCs w:val="20"/>
              </w:rPr>
            </w:pPr>
            <w:r w:rsidRPr="00C41D68">
              <w:rPr>
                <w:color w:val="000000"/>
                <w:sz w:val="20"/>
              </w:rPr>
              <w:t>1.</w:t>
            </w:r>
            <w:r>
              <w:rPr>
                <w:color w:val="000000"/>
                <w:sz w:val="20"/>
              </w:rPr>
              <w:t>2</w:t>
            </w:r>
            <w:r w:rsidRPr="00C41D68">
              <w:rPr>
                <w:color w:val="000000"/>
                <w:sz w:val="20"/>
              </w:rPr>
              <w:t>.</w:t>
            </w:r>
            <w:r>
              <w:rPr>
                <w:color w:val="000000"/>
                <w:sz w:val="20"/>
              </w:rPr>
              <w:t xml:space="preserve"> </w:t>
            </w:r>
            <w:r w:rsidRPr="00C41D68">
              <w:rPr>
                <w:color w:val="000000"/>
                <w:sz w:val="20"/>
              </w:rPr>
              <w:t>Проведение технических осмотров и устранение незначительных неисправностей в системе холодного водоснабжения (осмотр системы холодного водоснабжения планово 2 раза в год и при поступлении заявок, смена отдельных участков трубопровода, запорной арматуры</w:t>
            </w:r>
            <w:r>
              <w:rPr>
                <w:color w:val="000000"/>
                <w:sz w:val="20"/>
              </w:rPr>
              <w:t xml:space="preserve"> и т. д.</w:t>
            </w:r>
            <w:r w:rsidRPr="00C41D68">
              <w:rPr>
                <w:color w:val="000000"/>
                <w:sz w:val="20"/>
              </w:rPr>
              <w:t>)</w:t>
            </w:r>
          </w:p>
        </w:tc>
        <w:tc>
          <w:tcPr>
            <w:tcW w:w="1685" w:type="dxa"/>
            <w:vAlign w:val="center"/>
          </w:tcPr>
          <w:p w14:paraId="1D9AA337" w14:textId="77777777" w:rsidR="000664E0" w:rsidRPr="001C723B" w:rsidRDefault="000664E0" w:rsidP="000664E0">
            <w:pPr>
              <w:jc w:val="center"/>
              <w:rPr>
                <w:sz w:val="20"/>
                <w:szCs w:val="20"/>
              </w:rPr>
            </w:pPr>
            <w:r w:rsidRPr="001C723B">
              <w:rPr>
                <w:sz w:val="20"/>
                <w:szCs w:val="20"/>
              </w:rPr>
              <w:t xml:space="preserve">Осмотр не реже 2 раз в год </w:t>
            </w:r>
          </w:p>
          <w:p w14:paraId="50742F0D" w14:textId="77777777" w:rsidR="000664E0" w:rsidRPr="00316414" w:rsidRDefault="000664E0" w:rsidP="000664E0">
            <w:pPr>
              <w:jc w:val="center"/>
              <w:rPr>
                <w:sz w:val="20"/>
                <w:szCs w:val="20"/>
              </w:rPr>
            </w:pPr>
            <w:r w:rsidRPr="001C723B">
              <w:rPr>
                <w:sz w:val="20"/>
                <w:szCs w:val="20"/>
              </w:rPr>
              <w:t>и ремонт по мере необходимости</w:t>
            </w:r>
          </w:p>
        </w:tc>
        <w:tc>
          <w:tcPr>
            <w:tcW w:w="1151" w:type="dxa"/>
            <w:vAlign w:val="center"/>
          </w:tcPr>
          <w:p w14:paraId="143DD6CC" w14:textId="77777777" w:rsidR="000664E0" w:rsidRPr="00B508BC" w:rsidRDefault="000664E0" w:rsidP="000664E0">
            <w:pPr>
              <w:jc w:val="center"/>
              <w:rPr>
                <w:lang w:val="en-US"/>
              </w:rPr>
            </w:pPr>
            <w:r>
              <w:rPr>
                <w:rFonts w:ascii="Calibri" w:hAnsi="Calibri" w:cs="Calibri"/>
                <w:color w:val="000000"/>
              </w:rPr>
              <w:t>7497,09</w:t>
            </w:r>
          </w:p>
        </w:tc>
        <w:tc>
          <w:tcPr>
            <w:tcW w:w="1322" w:type="dxa"/>
            <w:noWrap/>
            <w:vAlign w:val="center"/>
          </w:tcPr>
          <w:p w14:paraId="2366181E" w14:textId="77777777" w:rsidR="000664E0" w:rsidRPr="00380C31" w:rsidRDefault="000664E0" w:rsidP="000664E0">
            <w:pPr>
              <w:jc w:val="center"/>
            </w:pPr>
            <w:r>
              <w:rPr>
                <w:rFonts w:ascii="Calibri" w:hAnsi="Calibri" w:cs="Calibri"/>
                <w:color w:val="000000"/>
              </w:rPr>
              <w:t>2,46</w:t>
            </w:r>
          </w:p>
        </w:tc>
      </w:tr>
      <w:tr w:rsidR="000664E0" w:rsidRPr="00D4587F" w14:paraId="6430D7A4" w14:textId="77777777" w:rsidTr="000664E0">
        <w:trPr>
          <w:trHeight w:val="838"/>
        </w:trPr>
        <w:tc>
          <w:tcPr>
            <w:tcW w:w="6237" w:type="dxa"/>
          </w:tcPr>
          <w:p w14:paraId="13DA71B1" w14:textId="77777777" w:rsidR="000664E0" w:rsidRPr="007D40CD" w:rsidRDefault="000664E0" w:rsidP="000664E0">
            <w:pPr>
              <w:jc w:val="both"/>
              <w:rPr>
                <w:b/>
                <w:bCs/>
                <w:sz w:val="20"/>
                <w:szCs w:val="20"/>
              </w:rPr>
            </w:pPr>
            <w:r w:rsidRPr="00C41D68">
              <w:rPr>
                <w:b/>
                <w:color w:val="000000"/>
              </w:rPr>
              <w:t>2</w:t>
            </w:r>
            <w:r w:rsidRPr="00C41D68">
              <w:rPr>
                <w:color w:val="000000"/>
              </w:rPr>
              <w:t>.</w:t>
            </w:r>
            <w:r>
              <w:rPr>
                <w:color w:val="000000"/>
              </w:rPr>
              <w:t xml:space="preserve"> </w:t>
            </w:r>
            <w:r w:rsidRPr="00C41D68">
              <w:rPr>
                <w:b/>
                <w:color w:val="000000"/>
              </w:rPr>
              <w:t>Содержание и текущий ремонт электроснабжения мест общего пользования</w:t>
            </w:r>
            <w:r w:rsidRPr="00316414">
              <w:rPr>
                <w:bCs/>
                <w:color w:val="000000"/>
              </w:rPr>
              <w:t xml:space="preserve"> </w:t>
            </w:r>
            <w:r w:rsidRPr="00316414">
              <w:rPr>
                <w:bCs/>
                <w:color w:val="000000"/>
                <w:sz w:val="20"/>
                <w:szCs w:val="20"/>
              </w:rPr>
              <w:t xml:space="preserve">(осмотр электротехнических устройств (весенний, осенний осмотр); выполнение мероприятий по очистке вводных устройств, ремонт </w:t>
            </w:r>
            <w:r>
              <w:rPr>
                <w:bCs/>
                <w:color w:val="000000"/>
                <w:sz w:val="20"/>
                <w:szCs w:val="20"/>
              </w:rPr>
              <w:t xml:space="preserve">имеющихся </w:t>
            </w:r>
            <w:r w:rsidRPr="00316414">
              <w:rPr>
                <w:bCs/>
                <w:color w:val="000000"/>
                <w:sz w:val="20"/>
                <w:szCs w:val="20"/>
              </w:rPr>
              <w:t>групповых щитков на лестничных клетках, замена плавких вставок в электрощитах, замена ламп накаливания в местах общего пользования, замена отдельных участков электропроводки, проведение ежегодных замеров сопротивления специализированной организацией согласно договор</w:t>
            </w:r>
            <w:r>
              <w:rPr>
                <w:bCs/>
                <w:color w:val="000000"/>
                <w:sz w:val="20"/>
                <w:szCs w:val="20"/>
              </w:rPr>
              <w:t>у и т.д.</w:t>
            </w:r>
            <w:r w:rsidRPr="00316414">
              <w:rPr>
                <w:bCs/>
                <w:color w:val="000000"/>
                <w:sz w:val="20"/>
                <w:szCs w:val="20"/>
              </w:rPr>
              <w:t>)</w:t>
            </w:r>
          </w:p>
        </w:tc>
        <w:tc>
          <w:tcPr>
            <w:tcW w:w="1685" w:type="dxa"/>
            <w:vAlign w:val="center"/>
          </w:tcPr>
          <w:p w14:paraId="3E485517" w14:textId="77777777" w:rsidR="000664E0" w:rsidRPr="001C723B" w:rsidRDefault="000664E0" w:rsidP="000664E0">
            <w:pPr>
              <w:jc w:val="center"/>
              <w:rPr>
                <w:sz w:val="20"/>
                <w:szCs w:val="20"/>
              </w:rPr>
            </w:pPr>
            <w:r w:rsidRPr="001C723B">
              <w:rPr>
                <w:sz w:val="20"/>
                <w:szCs w:val="20"/>
              </w:rPr>
              <w:t xml:space="preserve">Осмотр не реже 2 раз в год </w:t>
            </w:r>
          </w:p>
          <w:p w14:paraId="77F51943" w14:textId="77777777" w:rsidR="000664E0" w:rsidRPr="00316414" w:rsidRDefault="000664E0" w:rsidP="000664E0">
            <w:pPr>
              <w:jc w:val="center"/>
              <w:rPr>
                <w:sz w:val="20"/>
                <w:szCs w:val="20"/>
              </w:rPr>
            </w:pPr>
            <w:r w:rsidRPr="001C723B">
              <w:rPr>
                <w:sz w:val="20"/>
                <w:szCs w:val="20"/>
              </w:rPr>
              <w:t>и ремонт по мере необходимости</w:t>
            </w:r>
          </w:p>
        </w:tc>
        <w:tc>
          <w:tcPr>
            <w:tcW w:w="1151" w:type="dxa"/>
            <w:vAlign w:val="center"/>
          </w:tcPr>
          <w:p w14:paraId="10D70B3D" w14:textId="77777777" w:rsidR="000664E0" w:rsidRPr="009413E5" w:rsidRDefault="000664E0" w:rsidP="000664E0">
            <w:pPr>
              <w:jc w:val="center"/>
              <w:rPr>
                <w:b/>
                <w:bCs/>
                <w:lang w:val="en-US"/>
              </w:rPr>
            </w:pPr>
            <w:r w:rsidRPr="009413E5">
              <w:rPr>
                <w:rFonts w:ascii="Calibri" w:hAnsi="Calibri" w:cs="Calibri"/>
                <w:b/>
                <w:bCs/>
                <w:color w:val="000000"/>
              </w:rPr>
              <w:t>4382,92</w:t>
            </w:r>
          </w:p>
        </w:tc>
        <w:tc>
          <w:tcPr>
            <w:tcW w:w="1322" w:type="dxa"/>
            <w:noWrap/>
            <w:vAlign w:val="center"/>
          </w:tcPr>
          <w:p w14:paraId="24D6EC38" w14:textId="77777777" w:rsidR="000664E0" w:rsidRPr="009413E5" w:rsidRDefault="000664E0" w:rsidP="000664E0">
            <w:pPr>
              <w:jc w:val="center"/>
              <w:rPr>
                <w:b/>
                <w:bCs/>
              </w:rPr>
            </w:pPr>
            <w:r w:rsidRPr="009413E5">
              <w:rPr>
                <w:rFonts w:ascii="Calibri" w:hAnsi="Calibri" w:cs="Calibri"/>
                <w:b/>
                <w:bCs/>
                <w:color w:val="000000"/>
              </w:rPr>
              <w:t>1,43</w:t>
            </w:r>
          </w:p>
        </w:tc>
      </w:tr>
      <w:tr w:rsidR="000664E0" w:rsidRPr="00D4587F" w14:paraId="31399AA6" w14:textId="77777777" w:rsidTr="000664E0">
        <w:trPr>
          <w:trHeight w:val="699"/>
        </w:trPr>
        <w:tc>
          <w:tcPr>
            <w:tcW w:w="6237" w:type="dxa"/>
          </w:tcPr>
          <w:p w14:paraId="40CD8A5E" w14:textId="77777777" w:rsidR="000664E0" w:rsidRPr="007D40CD" w:rsidRDefault="000664E0" w:rsidP="000664E0">
            <w:pPr>
              <w:jc w:val="both"/>
              <w:rPr>
                <w:b/>
                <w:bCs/>
                <w:sz w:val="20"/>
                <w:szCs w:val="20"/>
              </w:rPr>
            </w:pPr>
            <w:r w:rsidRPr="00C41D68">
              <w:rPr>
                <w:color w:val="000000"/>
              </w:rPr>
              <w:t>3.</w:t>
            </w:r>
            <w:r>
              <w:rPr>
                <w:color w:val="000000"/>
              </w:rPr>
              <w:t xml:space="preserve"> </w:t>
            </w:r>
            <w:r w:rsidRPr="00C41D68">
              <w:rPr>
                <w:b/>
                <w:color w:val="000000"/>
              </w:rPr>
              <w:t>Аварийное обслуживание (ремонт, замена запорной арматуры сгонов на трубопроводе</w:t>
            </w:r>
            <w:r w:rsidRPr="00C41D68">
              <w:rPr>
                <w:color w:val="000000"/>
              </w:rPr>
              <w:t xml:space="preserve">: </w:t>
            </w:r>
            <w:r w:rsidRPr="00C41D68">
              <w:rPr>
                <w:color w:val="000000"/>
                <w:sz w:val="20"/>
              </w:rPr>
              <w:t>водопровод, канализация: ремонт и замена аварийно-поврежденной запорной арматуры, ликвидация течи путем уплотнения соединений труб, ремонт и замена сгонов на трубопроводе; вскрытие полов, пробивка отверстий и борозд над вскрытыми трубопроводами, отключение стояков на отдельных участках трубопроводов</w:t>
            </w:r>
            <w:r>
              <w:rPr>
                <w:color w:val="000000"/>
                <w:sz w:val="20"/>
              </w:rPr>
              <w:t xml:space="preserve"> и т.д.</w:t>
            </w:r>
            <w:r w:rsidRPr="00C41D68">
              <w:rPr>
                <w:color w:val="000000"/>
                <w:sz w:val="20"/>
              </w:rPr>
              <w:t>)</w:t>
            </w:r>
          </w:p>
        </w:tc>
        <w:tc>
          <w:tcPr>
            <w:tcW w:w="1685" w:type="dxa"/>
            <w:vAlign w:val="center"/>
          </w:tcPr>
          <w:p w14:paraId="2841FF2F" w14:textId="77777777" w:rsidR="000664E0" w:rsidRPr="00316414" w:rsidRDefault="000664E0" w:rsidP="000664E0">
            <w:pPr>
              <w:jc w:val="center"/>
              <w:rPr>
                <w:sz w:val="20"/>
                <w:szCs w:val="20"/>
              </w:rPr>
            </w:pPr>
            <w:r w:rsidRPr="001C723B">
              <w:rPr>
                <w:sz w:val="20"/>
                <w:szCs w:val="20"/>
              </w:rPr>
              <w:t>ежесуточно</w:t>
            </w:r>
          </w:p>
        </w:tc>
        <w:tc>
          <w:tcPr>
            <w:tcW w:w="1151" w:type="dxa"/>
            <w:vAlign w:val="center"/>
          </w:tcPr>
          <w:p w14:paraId="06E7690C" w14:textId="77777777" w:rsidR="000664E0" w:rsidRPr="009413E5" w:rsidRDefault="000664E0" w:rsidP="000664E0">
            <w:pPr>
              <w:jc w:val="center"/>
              <w:rPr>
                <w:b/>
                <w:bCs/>
                <w:lang w:val="en-US"/>
              </w:rPr>
            </w:pPr>
            <w:r w:rsidRPr="009413E5">
              <w:rPr>
                <w:rFonts w:ascii="Calibri" w:hAnsi="Calibri" w:cs="Calibri"/>
                <w:b/>
                <w:bCs/>
                <w:color w:val="000000"/>
              </w:rPr>
              <w:t>13071,86</w:t>
            </w:r>
          </w:p>
        </w:tc>
        <w:tc>
          <w:tcPr>
            <w:tcW w:w="1322" w:type="dxa"/>
            <w:noWrap/>
            <w:vAlign w:val="center"/>
          </w:tcPr>
          <w:p w14:paraId="76B5A2F5" w14:textId="77777777" w:rsidR="000664E0" w:rsidRPr="009413E5" w:rsidRDefault="000664E0" w:rsidP="000664E0">
            <w:pPr>
              <w:jc w:val="center"/>
              <w:rPr>
                <w:b/>
                <w:bCs/>
              </w:rPr>
            </w:pPr>
            <w:r w:rsidRPr="009413E5">
              <w:rPr>
                <w:rFonts w:ascii="Calibri" w:hAnsi="Calibri" w:cs="Calibri"/>
                <w:b/>
                <w:bCs/>
                <w:color w:val="000000"/>
              </w:rPr>
              <w:t>4,28</w:t>
            </w:r>
          </w:p>
        </w:tc>
      </w:tr>
      <w:tr w:rsidR="000664E0" w:rsidRPr="00D4587F" w14:paraId="064614CE" w14:textId="77777777" w:rsidTr="000664E0">
        <w:trPr>
          <w:trHeight w:val="1685"/>
        </w:trPr>
        <w:tc>
          <w:tcPr>
            <w:tcW w:w="6237" w:type="dxa"/>
          </w:tcPr>
          <w:p w14:paraId="09EE9FB6" w14:textId="77777777" w:rsidR="000664E0" w:rsidRPr="007D40CD" w:rsidRDefault="000664E0" w:rsidP="000664E0">
            <w:pPr>
              <w:jc w:val="both"/>
              <w:rPr>
                <w:b/>
                <w:bCs/>
                <w:sz w:val="20"/>
                <w:szCs w:val="20"/>
              </w:rPr>
            </w:pPr>
            <w:r w:rsidRPr="00C41D68">
              <w:rPr>
                <w:color w:val="000000"/>
              </w:rPr>
              <w:t>4.</w:t>
            </w:r>
            <w:r>
              <w:rPr>
                <w:color w:val="000000"/>
              </w:rPr>
              <w:t xml:space="preserve"> </w:t>
            </w:r>
            <w:r w:rsidRPr="00C41D68">
              <w:rPr>
                <w:b/>
                <w:color w:val="000000"/>
              </w:rPr>
              <w:t>Содержание и текущий ремонт конструктивных элементов жилых зданий</w:t>
            </w:r>
            <w:r>
              <w:rPr>
                <w:b/>
                <w:color w:val="000000"/>
              </w:rPr>
              <w:t>:</w:t>
            </w:r>
            <w:r w:rsidRPr="00FA1378">
              <w:rPr>
                <w:bCs/>
                <w:color w:val="000000"/>
              </w:rPr>
              <w:t xml:space="preserve"> п</w:t>
            </w:r>
            <w:r w:rsidRPr="00FA1378">
              <w:rPr>
                <w:bCs/>
                <w:color w:val="000000"/>
                <w:sz w:val="20"/>
              </w:rPr>
              <w:t>ериодические</w:t>
            </w:r>
            <w:r w:rsidRPr="00C41D68">
              <w:rPr>
                <w:color w:val="000000"/>
                <w:sz w:val="20"/>
              </w:rPr>
              <w:t xml:space="preserve"> осмотры конструктивных элементов дома, мелкий ремонт (остекление в местах общего пользования, ремонт входных дверей и т.д.). Профилактические работы по предупреждению преждевременного износа элементов здания или их частей и поддержанию заданных эксплуатационных характеристик здания, устранение повреждений и неисправностей отдельных элементов здания – фундаменты, стены, перекрытия, перегородки, полы, кровля, отделочные работы </w:t>
            </w:r>
            <w:r>
              <w:rPr>
                <w:color w:val="000000"/>
                <w:sz w:val="20"/>
              </w:rPr>
              <w:t>подъезда</w:t>
            </w:r>
            <w:r w:rsidRPr="00C41D68">
              <w:rPr>
                <w:color w:val="000000"/>
                <w:sz w:val="20"/>
              </w:rPr>
              <w:t xml:space="preserve">, отмостки и т.д. </w:t>
            </w:r>
          </w:p>
        </w:tc>
        <w:tc>
          <w:tcPr>
            <w:tcW w:w="1685" w:type="dxa"/>
            <w:vAlign w:val="center"/>
          </w:tcPr>
          <w:p w14:paraId="2271AE95" w14:textId="77777777" w:rsidR="000664E0" w:rsidRPr="00316414" w:rsidRDefault="000664E0" w:rsidP="000664E0">
            <w:pPr>
              <w:jc w:val="center"/>
              <w:rPr>
                <w:sz w:val="20"/>
                <w:szCs w:val="20"/>
              </w:rPr>
            </w:pPr>
            <w:r w:rsidRPr="001C723B">
              <w:rPr>
                <w:sz w:val="20"/>
                <w:szCs w:val="20"/>
              </w:rPr>
              <w:t>Осмотр не реже 2 раз в год и ремонт по мере необходимости</w:t>
            </w:r>
          </w:p>
        </w:tc>
        <w:tc>
          <w:tcPr>
            <w:tcW w:w="1151" w:type="dxa"/>
            <w:vAlign w:val="center"/>
          </w:tcPr>
          <w:p w14:paraId="7E435D12" w14:textId="77777777" w:rsidR="000664E0" w:rsidRPr="009413E5" w:rsidRDefault="000664E0" w:rsidP="000664E0">
            <w:pPr>
              <w:jc w:val="center"/>
              <w:rPr>
                <w:b/>
                <w:bCs/>
              </w:rPr>
            </w:pPr>
            <w:r w:rsidRPr="009413E5">
              <w:rPr>
                <w:rFonts w:ascii="Calibri" w:hAnsi="Calibri" w:cs="Calibri"/>
                <w:b/>
                <w:bCs/>
                <w:color w:val="000000"/>
              </w:rPr>
              <w:t>14379,02</w:t>
            </w:r>
          </w:p>
        </w:tc>
        <w:tc>
          <w:tcPr>
            <w:tcW w:w="1322" w:type="dxa"/>
            <w:noWrap/>
            <w:vAlign w:val="center"/>
          </w:tcPr>
          <w:p w14:paraId="79567EA9" w14:textId="77777777" w:rsidR="000664E0" w:rsidRPr="009413E5" w:rsidRDefault="000664E0" w:rsidP="000664E0">
            <w:pPr>
              <w:jc w:val="center"/>
              <w:rPr>
                <w:b/>
                <w:bCs/>
              </w:rPr>
            </w:pPr>
            <w:r w:rsidRPr="009413E5">
              <w:rPr>
                <w:rFonts w:ascii="Calibri" w:hAnsi="Calibri" w:cs="Calibri"/>
                <w:b/>
                <w:bCs/>
                <w:color w:val="000000"/>
              </w:rPr>
              <w:t>4,70</w:t>
            </w:r>
          </w:p>
        </w:tc>
      </w:tr>
      <w:tr w:rsidR="000664E0" w:rsidRPr="00D4587F" w14:paraId="531C2101" w14:textId="77777777" w:rsidTr="000664E0">
        <w:trPr>
          <w:trHeight w:val="574"/>
        </w:trPr>
        <w:tc>
          <w:tcPr>
            <w:tcW w:w="6237" w:type="dxa"/>
          </w:tcPr>
          <w:p w14:paraId="4998DC9B" w14:textId="77777777" w:rsidR="000664E0" w:rsidRPr="007D40CD" w:rsidRDefault="000664E0" w:rsidP="000664E0">
            <w:pPr>
              <w:jc w:val="both"/>
              <w:rPr>
                <w:sz w:val="20"/>
                <w:szCs w:val="20"/>
              </w:rPr>
            </w:pPr>
            <w:r w:rsidRPr="00C41D68">
              <w:rPr>
                <w:color w:val="000000"/>
                <w:sz w:val="20"/>
              </w:rPr>
              <w:t>4.1.</w:t>
            </w:r>
            <w:r>
              <w:rPr>
                <w:color w:val="000000"/>
                <w:sz w:val="20"/>
              </w:rPr>
              <w:t xml:space="preserve"> </w:t>
            </w:r>
            <w:r w:rsidRPr="00C41D68">
              <w:rPr>
                <w:color w:val="000000"/>
                <w:sz w:val="20"/>
              </w:rPr>
              <w:t>Содержание и текущий ремонт кровли (осмотр кровель, очистка кровли от мусора, ремонт отдельными листами шифера, железа, ремонт и замена слуховых окон, сбивание сосулек, наледи</w:t>
            </w:r>
            <w:r>
              <w:rPr>
                <w:color w:val="000000"/>
                <w:sz w:val="20"/>
              </w:rPr>
              <w:t xml:space="preserve"> и т.д.</w:t>
            </w:r>
            <w:r w:rsidRPr="00C41D68">
              <w:rPr>
                <w:color w:val="000000"/>
                <w:sz w:val="20"/>
              </w:rPr>
              <w:t>)</w:t>
            </w:r>
          </w:p>
        </w:tc>
        <w:tc>
          <w:tcPr>
            <w:tcW w:w="1685" w:type="dxa"/>
            <w:vAlign w:val="center"/>
          </w:tcPr>
          <w:p w14:paraId="085401E0" w14:textId="77777777" w:rsidR="000664E0" w:rsidRPr="00316414" w:rsidRDefault="000664E0" w:rsidP="000664E0">
            <w:pPr>
              <w:jc w:val="center"/>
              <w:rPr>
                <w:sz w:val="20"/>
                <w:szCs w:val="20"/>
              </w:rPr>
            </w:pPr>
            <w:r w:rsidRPr="001C723B">
              <w:rPr>
                <w:sz w:val="20"/>
                <w:szCs w:val="20"/>
              </w:rPr>
              <w:t>Осмотр не реже 2 раз в год и ремонт по мере необходимости</w:t>
            </w:r>
          </w:p>
        </w:tc>
        <w:tc>
          <w:tcPr>
            <w:tcW w:w="1151" w:type="dxa"/>
            <w:vAlign w:val="center"/>
          </w:tcPr>
          <w:p w14:paraId="19D8A081" w14:textId="77777777" w:rsidR="000664E0" w:rsidRPr="00B508BC" w:rsidRDefault="000664E0" w:rsidP="000664E0">
            <w:pPr>
              <w:jc w:val="center"/>
              <w:rPr>
                <w:lang w:val="en-US"/>
              </w:rPr>
            </w:pPr>
            <w:r>
              <w:rPr>
                <w:rFonts w:ascii="Calibri" w:hAnsi="Calibri" w:cs="Calibri"/>
                <w:color w:val="000000"/>
              </w:rPr>
              <w:t>5613,21</w:t>
            </w:r>
          </w:p>
        </w:tc>
        <w:tc>
          <w:tcPr>
            <w:tcW w:w="1322" w:type="dxa"/>
            <w:noWrap/>
            <w:vAlign w:val="center"/>
          </w:tcPr>
          <w:p w14:paraId="26923C32" w14:textId="77777777" w:rsidR="000664E0" w:rsidRPr="00380C31" w:rsidRDefault="000664E0" w:rsidP="000664E0">
            <w:pPr>
              <w:jc w:val="center"/>
            </w:pPr>
            <w:r>
              <w:rPr>
                <w:rFonts w:ascii="Calibri" w:hAnsi="Calibri" w:cs="Calibri"/>
                <w:color w:val="000000"/>
              </w:rPr>
              <w:t>1,84</w:t>
            </w:r>
          </w:p>
        </w:tc>
      </w:tr>
      <w:tr w:rsidR="000664E0" w:rsidRPr="00D4587F" w14:paraId="50D3FB90" w14:textId="77777777" w:rsidTr="000664E0">
        <w:trPr>
          <w:trHeight w:val="843"/>
        </w:trPr>
        <w:tc>
          <w:tcPr>
            <w:tcW w:w="6237" w:type="dxa"/>
          </w:tcPr>
          <w:p w14:paraId="792B1134" w14:textId="77777777" w:rsidR="000664E0" w:rsidRPr="007D40CD" w:rsidRDefault="000664E0" w:rsidP="000664E0">
            <w:pPr>
              <w:jc w:val="both"/>
              <w:rPr>
                <w:sz w:val="20"/>
                <w:szCs w:val="20"/>
              </w:rPr>
            </w:pPr>
            <w:r w:rsidRPr="00C41D68">
              <w:rPr>
                <w:sz w:val="20"/>
              </w:rPr>
              <w:t>4.2.</w:t>
            </w:r>
            <w:r w:rsidRPr="00C41D68">
              <w:rPr>
                <w:color w:val="000000"/>
                <w:sz w:val="20"/>
              </w:rPr>
              <w:t xml:space="preserve"> Содержание и текущий ремонт чердачных помещений (закрытие люков и входов на чердак по необходимости, восстановление (ремонт) утепления чердачных перекрытий, оснащение запорными устройствами).</w:t>
            </w:r>
          </w:p>
        </w:tc>
        <w:tc>
          <w:tcPr>
            <w:tcW w:w="1685" w:type="dxa"/>
            <w:vAlign w:val="center"/>
          </w:tcPr>
          <w:p w14:paraId="04400309" w14:textId="77777777" w:rsidR="000664E0" w:rsidRPr="00316414" w:rsidRDefault="000664E0" w:rsidP="000664E0">
            <w:pPr>
              <w:jc w:val="center"/>
              <w:rPr>
                <w:sz w:val="20"/>
                <w:szCs w:val="20"/>
              </w:rPr>
            </w:pPr>
            <w:r w:rsidRPr="001C723B">
              <w:rPr>
                <w:sz w:val="20"/>
                <w:szCs w:val="20"/>
              </w:rPr>
              <w:t>Осмотр не реже 2 раз в год и ремонт по мере необходимости</w:t>
            </w:r>
          </w:p>
        </w:tc>
        <w:tc>
          <w:tcPr>
            <w:tcW w:w="1151" w:type="dxa"/>
            <w:vAlign w:val="center"/>
          </w:tcPr>
          <w:p w14:paraId="26C12F96" w14:textId="77777777" w:rsidR="000664E0" w:rsidRPr="00B508BC" w:rsidRDefault="000664E0" w:rsidP="000664E0">
            <w:pPr>
              <w:jc w:val="center"/>
              <w:rPr>
                <w:lang w:val="en-US"/>
              </w:rPr>
            </w:pPr>
            <w:r>
              <w:rPr>
                <w:rFonts w:ascii="Calibri" w:hAnsi="Calibri" w:cs="Calibri"/>
                <w:color w:val="000000"/>
              </w:rPr>
              <w:t>2460,58</w:t>
            </w:r>
          </w:p>
        </w:tc>
        <w:tc>
          <w:tcPr>
            <w:tcW w:w="1322" w:type="dxa"/>
            <w:noWrap/>
            <w:vAlign w:val="center"/>
          </w:tcPr>
          <w:p w14:paraId="5C4B53A0" w14:textId="77777777" w:rsidR="000664E0" w:rsidRPr="00380C31" w:rsidRDefault="000664E0" w:rsidP="000664E0">
            <w:pPr>
              <w:jc w:val="center"/>
            </w:pPr>
            <w:r>
              <w:rPr>
                <w:rFonts w:ascii="Calibri" w:hAnsi="Calibri" w:cs="Calibri"/>
                <w:color w:val="000000"/>
              </w:rPr>
              <w:t>0,80</w:t>
            </w:r>
          </w:p>
        </w:tc>
      </w:tr>
      <w:tr w:rsidR="000664E0" w:rsidRPr="00D4587F" w14:paraId="5A4330D0" w14:textId="77777777" w:rsidTr="000664E0">
        <w:trPr>
          <w:trHeight w:val="316"/>
        </w:trPr>
        <w:tc>
          <w:tcPr>
            <w:tcW w:w="6237" w:type="dxa"/>
          </w:tcPr>
          <w:p w14:paraId="6F66A65D" w14:textId="77777777" w:rsidR="000664E0" w:rsidRPr="007D40CD" w:rsidRDefault="000664E0" w:rsidP="000664E0">
            <w:pPr>
              <w:jc w:val="both"/>
              <w:rPr>
                <w:sz w:val="20"/>
                <w:szCs w:val="20"/>
              </w:rPr>
            </w:pPr>
            <w:r w:rsidRPr="00C41D68">
              <w:rPr>
                <w:bCs/>
                <w:color w:val="000000"/>
                <w:sz w:val="20"/>
              </w:rPr>
              <w:t>4.</w:t>
            </w:r>
            <w:r>
              <w:rPr>
                <w:bCs/>
                <w:color w:val="000000"/>
                <w:sz w:val="20"/>
              </w:rPr>
              <w:t>3</w:t>
            </w:r>
            <w:r w:rsidRPr="00C41D68">
              <w:rPr>
                <w:bCs/>
                <w:color w:val="000000"/>
                <w:sz w:val="20"/>
              </w:rPr>
              <w:t>.</w:t>
            </w:r>
            <w:r>
              <w:rPr>
                <w:bCs/>
                <w:color w:val="000000"/>
                <w:sz w:val="20"/>
              </w:rPr>
              <w:t xml:space="preserve"> </w:t>
            </w:r>
            <w:r w:rsidRPr="00C41D68">
              <w:rPr>
                <w:bCs/>
                <w:color w:val="000000"/>
                <w:sz w:val="20"/>
              </w:rPr>
              <w:t xml:space="preserve">Содержание фасада многоквартирного дома: выявление нарушений отделки фасадов </w:t>
            </w:r>
            <w:r w:rsidRPr="00E0259C">
              <w:rPr>
                <w:bCs/>
                <w:color w:val="000000"/>
                <w:sz w:val="20"/>
              </w:rPr>
              <w:t xml:space="preserve">и их отдельных элементов; разработка плана восстановительных работ (при необходимости) </w:t>
            </w:r>
            <w:r>
              <w:rPr>
                <w:bCs/>
                <w:color w:val="000000"/>
                <w:sz w:val="20"/>
              </w:rPr>
              <w:t>и</w:t>
            </w:r>
            <w:r w:rsidRPr="00C41D68">
              <w:rPr>
                <w:bCs/>
                <w:color w:val="000000"/>
                <w:sz w:val="20"/>
              </w:rPr>
              <w:t xml:space="preserve"> проведение </w:t>
            </w:r>
            <w:r w:rsidRPr="00C41D68">
              <w:rPr>
                <w:bCs/>
                <w:color w:val="000000"/>
                <w:sz w:val="20"/>
              </w:rPr>
              <w:lastRenderedPageBreak/>
              <w:t>восстановительных работ.</w:t>
            </w:r>
            <w:r w:rsidRPr="00C41D68">
              <w:rPr>
                <w:color w:val="000000"/>
                <w:sz w:val="20"/>
              </w:rPr>
              <w:t xml:space="preserve"> Осмотр</w:t>
            </w:r>
            <w:r>
              <w:t xml:space="preserve"> </w:t>
            </w:r>
            <w:r w:rsidRPr="00316414">
              <w:rPr>
                <w:color w:val="000000"/>
                <w:sz w:val="20"/>
              </w:rPr>
              <w:t>фундаментов</w:t>
            </w:r>
            <w:r w:rsidRPr="00C41D68">
              <w:rPr>
                <w:color w:val="000000"/>
                <w:sz w:val="20"/>
              </w:rPr>
              <w:t>, при выявлении нарушений устранени</w:t>
            </w:r>
            <w:r>
              <w:rPr>
                <w:color w:val="000000"/>
                <w:sz w:val="20"/>
              </w:rPr>
              <w:t>е.</w:t>
            </w:r>
          </w:p>
        </w:tc>
        <w:tc>
          <w:tcPr>
            <w:tcW w:w="1685" w:type="dxa"/>
            <w:vAlign w:val="center"/>
          </w:tcPr>
          <w:p w14:paraId="500942EF" w14:textId="77777777" w:rsidR="000664E0" w:rsidRPr="00316414" w:rsidRDefault="000664E0" w:rsidP="000664E0">
            <w:pPr>
              <w:jc w:val="center"/>
              <w:rPr>
                <w:sz w:val="20"/>
                <w:szCs w:val="20"/>
              </w:rPr>
            </w:pPr>
            <w:r w:rsidRPr="001C723B">
              <w:rPr>
                <w:sz w:val="20"/>
                <w:szCs w:val="20"/>
              </w:rPr>
              <w:lastRenderedPageBreak/>
              <w:t xml:space="preserve">Осмотр не реже 2 раз в год и ремонт по мере </w:t>
            </w:r>
            <w:r w:rsidRPr="001C723B">
              <w:rPr>
                <w:sz w:val="20"/>
                <w:szCs w:val="20"/>
              </w:rPr>
              <w:lastRenderedPageBreak/>
              <w:t>необходимости</w:t>
            </w:r>
          </w:p>
        </w:tc>
        <w:tc>
          <w:tcPr>
            <w:tcW w:w="1151" w:type="dxa"/>
            <w:vAlign w:val="center"/>
          </w:tcPr>
          <w:p w14:paraId="0E599C20" w14:textId="77777777" w:rsidR="000664E0" w:rsidRPr="00B508BC" w:rsidRDefault="000664E0" w:rsidP="000664E0">
            <w:pPr>
              <w:jc w:val="center"/>
              <w:rPr>
                <w:lang w:val="en-US"/>
              </w:rPr>
            </w:pPr>
            <w:r>
              <w:rPr>
                <w:rFonts w:ascii="Calibri" w:hAnsi="Calibri" w:cs="Calibri"/>
                <w:color w:val="000000"/>
              </w:rPr>
              <w:lastRenderedPageBreak/>
              <w:t>3152,62</w:t>
            </w:r>
          </w:p>
        </w:tc>
        <w:tc>
          <w:tcPr>
            <w:tcW w:w="1322" w:type="dxa"/>
            <w:noWrap/>
            <w:vAlign w:val="center"/>
          </w:tcPr>
          <w:p w14:paraId="1EC72E2D" w14:textId="77777777" w:rsidR="000664E0" w:rsidRPr="00B508BC" w:rsidRDefault="000664E0" w:rsidP="000664E0">
            <w:pPr>
              <w:jc w:val="center"/>
              <w:rPr>
                <w:lang w:val="en-US"/>
              </w:rPr>
            </w:pPr>
            <w:r>
              <w:rPr>
                <w:rFonts w:ascii="Calibri" w:hAnsi="Calibri" w:cs="Calibri"/>
                <w:color w:val="000000"/>
              </w:rPr>
              <w:t>1,03</w:t>
            </w:r>
          </w:p>
        </w:tc>
      </w:tr>
      <w:tr w:rsidR="000664E0" w:rsidRPr="00D4587F" w14:paraId="5320241E" w14:textId="77777777" w:rsidTr="000664E0">
        <w:trPr>
          <w:trHeight w:val="414"/>
        </w:trPr>
        <w:tc>
          <w:tcPr>
            <w:tcW w:w="6237" w:type="dxa"/>
          </w:tcPr>
          <w:p w14:paraId="5EB48BCE" w14:textId="77777777" w:rsidR="000664E0" w:rsidRPr="007D40CD" w:rsidRDefault="000664E0" w:rsidP="000664E0">
            <w:pPr>
              <w:jc w:val="both"/>
              <w:rPr>
                <w:b/>
                <w:bCs/>
                <w:sz w:val="20"/>
                <w:szCs w:val="20"/>
              </w:rPr>
            </w:pPr>
            <w:r w:rsidRPr="00C41D68">
              <w:rPr>
                <w:color w:val="000000"/>
                <w:sz w:val="20"/>
              </w:rPr>
              <w:lastRenderedPageBreak/>
              <w:t>4.</w:t>
            </w:r>
            <w:r>
              <w:rPr>
                <w:color w:val="000000"/>
                <w:sz w:val="20"/>
              </w:rPr>
              <w:t>4</w:t>
            </w:r>
            <w:r w:rsidRPr="00C41D68">
              <w:rPr>
                <w:color w:val="000000"/>
                <w:sz w:val="20"/>
              </w:rPr>
              <w:t>.</w:t>
            </w:r>
            <w:r>
              <w:rPr>
                <w:color w:val="000000"/>
                <w:sz w:val="20"/>
              </w:rPr>
              <w:t xml:space="preserve"> </w:t>
            </w:r>
            <w:r w:rsidRPr="00C41D68">
              <w:rPr>
                <w:color w:val="000000"/>
                <w:sz w:val="20"/>
              </w:rPr>
              <w:t>Проверка и текущий ремонт вентканалов и дымоходов (ежегодная проверка вентканалов, осмотр, ремонт, прочистка вентканалов и дымоходов)</w:t>
            </w:r>
          </w:p>
        </w:tc>
        <w:tc>
          <w:tcPr>
            <w:tcW w:w="1685" w:type="dxa"/>
            <w:vAlign w:val="center"/>
          </w:tcPr>
          <w:p w14:paraId="4F643B6C" w14:textId="77777777" w:rsidR="000664E0" w:rsidRPr="00316414" w:rsidRDefault="000664E0" w:rsidP="000664E0">
            <w:pPr>
              <w:jc w:val="center"/>
              <w:rPr>
                <w:sz w:val="20"/>
                <w:szCs w:val="20"/>
              </w:rPr>
            </w:pPr>
            <w:r>
              <w:rPr>
                <w:sz w:val="20"/>
                <w:szCs w:val="20"/>
              </w:rPr>
              <w:t>1</w:t>
            </w:r>
            <w:r w:rsidRPr="001C723B">
              <w:rPr>
                <w:sz w:val="20"/>
                <w:szCs w:val="20"/>
              </w:rPr>
              <w:t xml:space="preserve"> раз в год и ремонт по мере необходимости</w:t>
            </w:r>
          </w:p>
        </w:tc>
        <w:tc>
          <w:tcPr>
            <w:tcW w:w="1151" w:type="dxa"/>
            <w:vAlign w:val="center"/>
          </w:tcPr>
          <w:p w14:paraId="5348730D" w14:textId="77777777" w:rsidR="000664E0" w:rsidRPr="00B508BC" w:rsidRDefault="000664E0" w:rsidP="000664E0">
            <w:pPr>
              <w:jc w:val="center"/>
              <w:rPr>
                <w:b/>
                <w:bCs/>
                <w:lang w:val="en-US"/>
              </w:rPr>
            </w:pPr>
            <w:r>
              <w:rPr>
                <w:rFonts w:ascii="Calibri" w:hAnsi="Calibri" w:cs="Calibri"/>
                <w:color w:val="000000"/>
              </w:rPr>
              <w:t>3152,62</w:t>
            </w:r>
          </w:p>
        </w:tc>
        <w:tc>
          <w:tcPr>
            <w:tcW w:w="1322" w:type="dxa"/>
            <w:noWrap/>
            <w:vAlign w:val="center"/>
          </w:tcPr>
          <w:p w14:paraId="1D72AB3E" w14:textId="77777777" w:rsidR="000664E0" w:rsidRPr="00B508BC" w:rsidRDefault="000664E0" w:rsidP="000664E0">
            <w:pPr>
              <w:jc w:val="center"/>
              <w:rPr>
                <w:b/>
                <w:bCs/>
                <w:lang w:val="en-US"/>
              </w:rPr>
            </w:pPr>
            <w:r>
              <w:rPr>
                <w:rFonts w:ascii="Calibri" w:hAnsi="Calibri" w:cs="Calibri"/>
                <w:color w:val="000000"/>
              </w:rPr>
              <w:t>1,03</w:t>
            </w:r>
          </w:p>
        </w:tc>
      </w:tr>
      <w:tr w:rsidR="000664E0" w:rsidRPr="00D4587F" w14:paraId="7B55A21D" w14:textId="77777777" w:rsidTr="000664E0">
        <w:trPr>
          <w:trHeight w:val="598"/>
        </w:trPr>
        <w:tc>
          <w:tcPr>
            <w:tcW w:w="6237" w:type="dxa"/>
          </w:tcPr>
          <w:p w14:paraId="13166E64" w14:textId="77777777" w:rsidR="000664E0" w:rsidRPr="007D40CD" w:rsidRDefault="000664E0" w:rsidP="000664E0">
            <w:pPr>
              <w:jc w:val="both"/>
              <w:rPr>
                <w:b/>
                <w:bCs/>
                <w:sz w:val="20"/>
                <w:szCs w:val="20"/>
              </w:rPr>
            </w:pPr>
            <w:r w:rsidRPr="00C41D68">
              <w:rPr>
                <w:b/>
                <w:color w:val="000000"/>
              </w:rPr>
              <w:t xml:space="preserve">5. </w:t>
            </w:r>
            <w:r w:rsidRPr="00263CDC">
              <w:rPr>
                <w:b/>
                <w:color w:val="000000"/>
              </w:rPr>
              <w:t>Расчистка придомовой территории механизированным способом от снега спец. техникой в зимний период</w:t>
            </w:r>
          </w:p>
        </w:tc>
        <w:tc>
          <w:tcPr>
            <w:tcW w:w="1685" w:type="dxa"/>
            <w:vAlign w:val="center"/>
          </w:tcPr>
          <w:p w14:paraId="5E959D7C" w14:textId="77777777" w:rsidR="000664E0" w:rsidRPr="00316414" w:rsidRDefault="000664E0" w:rsidP="000664E0">
            <w:pPr>
              <w:jc w:val="center"/>
              <w:rPr>
                <w:sz w:val="20"/>
                <w:szCs w:val="20"/>
              </w:rPr>
            </w:pPr>
            <w:r w:rsidRPr="001C723B">
              <w:rPr>
                <w:sz w:val="20"/>
                <w:szCs w:val="20"/>
              </w:rPr>
              <w:t>По мере необходимости</w:t>
            </w:r>
          </w:p>
        </w:tc>
        <w:tc>
          <w:tcPr>
            <w:tcW w:w="1151" w:type="dxa"/>
            <w:vAlign w:val="center"/>
          </w:tcPr>
          <w:p w14:paraId="2CC78FDD" w14:textId="77777777" w:rsidR="000664E0" w:rsidRPr="009413E5" w:rsidRDefault="000664E0" w:rsidP="000664E0">
            <w:pPr>
              <w:jc w:val="center"/>
              <w:rPr>
                <w:b/>
                <w:bCs/>
              </w:rPr>
            </w:pPr>
            <w:r w:rsidRPr="009413E5">
              <w:rPr>
                <w:rFonts w:ascii="Calibri" w:hAnsi="Calibri" w:cs="Calibri"/>
                <w:b/>
                <w:bCs/>
                <w:color w:val="000000"/>
              </w:rPr>
              <w:t>10303,70</w:t>
            </w:r>
          </w:p>
        </w:tc>
        <w:tc>
          <w:tcPr>
            <w:tcW w:w="1322" w:type="dxa"/>
            <w:noWrap/>
            <w:vAlign w:val="center"/>
          </w:tcPr>
          <w:p w14:paraId="7EE6E7C0" w14:textId="77777777" w:rsidR="000664E0" w:rsidRPr="009413E5" w:rsidRDefault="000664E0" w:rsidP="000664E0">
            <w:pPr>
              <w:jc w:val="center"/>
              <w:rPr>
                <w:b/>
                <w:bCs/>
              </w:rPr>
            </w:pPr>
            <w:r w:rsidRPr="009413E5">
              <w:rPr>
                <w:rFonts w:ascii="Calibri" w:hAnsi="Calibri" w:cs="Calibri"/>
                <w:b/>
                <w:bCs/>
                <w:color w:val="000000"/>
              </w:rPr>
              <w:t>3,38</w:t>
            </w:r>
          </w:p>
        </w:tc>
      </w:tr>
      <w:tr w:rsidR="000664E0" w:rsidRPr="00D4587F" w14:paraId="3E515EFE" w14:textId="77777777" w:rsidTr="000664E0">
        <w:trPr>
          <w:trHeight w:val="422"/>
        </w:trPr>
        <w:tc>
          <w:tcPr>
            <w:tcW w:w="6237" w:type="dxa"/>
            <w:vAlign w:val="center"/>
          </w:tcPr>
          <w:p w14:paraId="1F392BFF" w14:textId="77777777" w:rsidR="000664E0" w:rsidRPr="007D40CD" w:rsidRDefault="000664E0" w:rsidP="000664E0">
            <w:pPr>
              <w:jc w:val="both"/>
              <w:rPr>
                <w:b/>
                <w:sz w:val="20"/>
                <w:szCs w:val="20"/>
              </w:rPr>
            </w:pPr>
            <w:r w:rsidRPr="00C41D68">
              <w:rPr>
                <w:b/>
                <w:color w:val="000000"/>
              </w:rPr>
              <w:t>6.</w:t>
            </w:r>
            <w:r>
              <w:rPr>
                <w:b/>
                <w:color w:val="000000"/>
              </w:rPr>
              <w:t xml:space="preserve"> </w:t>
            </w:r>
            <w:r w:rsidRPr="00C41D68">
              <w:rPr>
                <w:b/>
                <w:color w:val="000000"/>
              </w:rPr>
              <w:t>Расходы на управление многоквартирным домом</w:t>
            </w:r>
          </w:p>
        </w:tc>
        <w:tc>
          <w:tcPr>
            <w:tcW w:w="1685" w:type="dxa"/>
            <w:vAlign w:val="center"/>
          </w:tcPr>
          <w:p w14:paraId="6F599A0B" w14:textId="77777777" w:rsidR="000664E0" w:rsidRPr="00316414" w:rsidRDefault="000664E0" w:rsidP="000664E0">
            <w:pPr>
              <w:jc w:val="center"/>
              <w:rPr>
                <w:sz w:val="20"/>
                <w:szCs w:val="20"/>
              </w:rPr>
            </w:pPr>
          </w:p>
        </w:tc>
        <w:tc>
          <w:tcPr>
            <w:tcW w:w="1151" w:type="dxa"/>
            <w:vAlign w:val="center"/>
          </w:tcPr>
          <w:p w14:paraId="5B7791FA" w14:textId="77777777" w:rsidR="000664E0" w:rsidRPr="009413E5" w:rsidRDefault="000664E0" w:rsidP="000664E0">
            <w:pPr>
              <w:jc w:val="center"/>
              <w:rPr>
                <w:b/>
                <w:bCs/>
              </w:rPr>
            </w:pPr>
            <w:r w:rsidRPr="009413E5">
              <w:rPr>
                <w:rFonts w:ascii="Calibri" w:hAnsi="Calibri" w:cs="Calibri"/>
                <w:b/>
                <w:bCs/>
                <w:color w:val="000000"/>
              </w:rPr>
              <w:t>14071,46</w:t>
            </w:r>
          </w:p>
        </w:tc>
        <w:tc>
          <w:tcPr>
            <w:tcW w:w="1322" w:type="dxa"/>
            <w:noWrap/>
            <w:vAlign w:val="center"/>
          </w:tcPr>
          <w:p w14:paraId="152818F0" w14:textId="77777777" w:rsidR="000664E0" w:rsidRPr="009413E5" w:rsidRDefault="000664E0" w:rsidP="000664E0">
            <w:pPr>
              <w:jc w:val="center"/>
              <w:rPr>
                <w:b/>
                <w:bCs/>
              </w:rPr>
            </w:pPr>
            <w:r w:rsidRPr="009413E5">
              <w:rPr>
                <w:rFonts w:ascii="Calibri" w:hAnsi="Calibri" w:cs="Calibri"/>
                <w:b/>
                <w:bCs/>
                <w:color w:val="000000"/>
              </w:rPr>
              <w:t>4,61</w:t>
            </w:r>
          </w:p>
        </w:tc>
      </w:tr>
      <w:tr w:rsidR="000664E0" w:rsidRPr="00D4587F" w14:paraId="312255F9" w14:textId="77777777" w:rsidTr="000664E0">
        <w:trPr>
          <w:trHeight w:val="94"/>
        </w:trPr>
        <w:tc>
          <w:tcPr>
            <w:tcW w:w="6237" w:type="dxa"/>
            <w:vAlign w:val="center"/>
          </w:tcPr>
          <w:p w14:paraId="52B60BC4" w14:textId="77777777" w:rsidR="000664E0" w:rsidRPr="00C41D68" w:rsidRDefault="000664E0" w:rsidP="000664E0">
            <w:pPr>
              <w:jc w:val="both"/>
              <w:rPr>
                <w:b/>
                <w:color w:val="000000"/>
              </w:rPr>
            </w:pPr>
            <w:r w:rsidRPr="00C41D68">
              <w:rPr>
                <w:color w:val="000000"/>
                <w:sz w:val="20"/>
              </w:rPr>
              <w:t>6.1.</w:t>
            </w:r>
            <w:r>
              <w:rPr>
                <w:color w:val="000000"/>
                <w:sz w:val="20"/>
              </w:rPr>
              <w:t xml:space="preserve"> </w:t>
            </w:r>
            <w:r w:rsidRPr="00C41D68">
              <w:rPr>
                <w:color w:val="000000"/>
                <w:sz w:val="20"/>
              </w:rPr>
              <w:t>Биллинговое обслуживание (начисление квартплаты, сбор денежных средств с населения, оплата банковских услуг)</w:t>
            </w:r>
          </w:p>
        </w:tc>
        <w:tc>
          <w:tcPr>
            <w:tcW w:w="1685" w:type="dxa"/>
            <w:vAlign w:val="center"/>
          </w:tcPr>
          <w:p w14:paraId="2CEE41B6" w14:textId="77777777" w:rsidR="000664E0" w:rsidRPr="00316414" w:rsidRDefault="000664E0" w:rsidP="000664E0">
            <w:pPr>
              <w:jc w:val="center"/>
              <w:rPr>
                <w:sz w:val="20"/>
                <w:szCs w:val="20"/>
              </w:rPr>
            </w:pPr>
            <w:r w:rsidRPr="00FA1378">
              <w:rPr>
                <w:sz w:val="20"/>
                <w:szCs w:val="20"/>
              </w:rPr>
              <w:t>Постоянно, в течении срока действия договора</w:t>
            </w:r>
          </w:p>
        </w:tc>
        <w:tc>
          <w:tcPr>
            <w:tcW w:w="1151" w:type="dxa"/>
            <w:vAlign w:val="center"/>
          </w:tcPr>
          <w:p w14:paraId="4B5B9EFC" w14:textId="77777777" w:rsidR="000664E0" w:rsidRPr="00380C31" w:rsidRDefault="000664E0" w:rsidP="000664E0">
            <w:pPr>
              <w:jc w:val="center"/>
            </w:pPr>
            <w:r>
              <w:rPr>
                <w:rFonts w:ascii="Calibri" w:hAnsi="Calibri" w:cs="Calibri"/>
                <w:color w:val="000000"/>
              </w:rPr>
              <w:t>7304,86</w:t>
            </w:r>
          </w:p>
        </w:tc>
        <w:tc>
          <w:tcPr>
            <w:tcW w:w="1322" w:type="dxa"/>
            <w:noWrap/>
            <w:vAlign w:val="center"/>
          </w:tcPr>
          <w:p w14:paraId="14EF0869" w14:textId="77777777" w:rsidR="000664E0" w:rsidRPr="00380C31" w:rsidRDefault="000664E0" w:rsidP="000664E0">
            <w:pPr>
              <w:jc w:val="center"/>
              <w:rPr>
                <w:b/>
              </w:rPr>
            </w:pPr>
            <w:r>
              <w:rPr>
                <w:rFonts w:ascii="Calibri" w:hAnsi="Calibri" w:cs="Calibri"/>
                <w:color w:val="000000"/>
              </w:rPr>
              <w:t>2,39</w:t>
            </w:r>
          </w:p>
        </w:tc>
      </w:tr>
      <w:tr w:rsidR="000664E0" w:rsidRPr="00D4587F" w14:paraId="46C81743" w14:textId="77777777" w:rsidTr="000664E0">
        <w:trPr>
          <w:trHeight w:val="94"/>
        </w:trPr>
        <w:tc>
          <w:tcPr>
            <w:tcW w:w="6237" w:type="dxa"/>
            <w:vAlign w:val="center"/>
          </w:tcPr>
          <w:p w14:paraId="0D490348" w14:textId="77777777" w:rsidR="000664E0" w:rsidRPr="00C41D68" w:rsidRDefault="000664E0" w:rsidP="000664E0">
            <w:pPr>
              <w:jc w:val="both"/>
              <w:rPr>
                <w:color w:val="000000"/>
                <w:sz w:val="20"/>
              </w:rPr>
            </w:pPr>
            <w:r w:rsidRPr="00C41D68">
              <w:rPr>
                <w:color w:val="000000"/>
                <w:sz w:val="20"/>
              </w:rPr>
              <w:t>6.2.</w:t>
            </w:r>
            <w:r>
              <w:rPr>
                <w:color w:val="000000"/>
                <w:sz w:val="20"/>
              </w:rPr>
              <w:t xml:space="preserve"> </w:t>
            </w:r>
            <w:r w:rsidRPr="00C41D68">
              <w:rPr>
                <w:color w:val="000000"/>
                <w:sz w:val="20"/>
              </w:rPr>
              <w:t>Ведение регистрационного учета населения (организация работы паспортного стола)</w:t>
            </w:r>
          </w:p>
        </w:tc>
        <w:tc>
          <w:tcPr>
            <w:tcW w:w="1685" w:type="dxa"/>
            <w:vAlign w:val="center"/>
          </w:tcPr>
          <w:p w14:paraId="450FA21E" w14:textId="77777777" w:rsidR="000664E0" w:rsidRPr="00316414" w:rsidRDefault="000664E0" w:rsidP="000664E0">
            <w:pPr>
              <w:jc w:val="center"/>
              <w:rPr>
                <w:sz w:val="20"/>
                <w:szCs w:val="20"/>
              </w:rPr>
            </w:pPr>
            <w:r w:rsidRPr="00FA1378">
              <w:rPr>
                <w:sz w:val="20"/>
                <w:szCs w:val="20"/>
              </w:rPr>
              <w:t>Постоянно, в течении срока действия договора</w:t>
            </w:r>
          </w:p>
        </w:tc>
        <w:tc>
          <w:tcPr>
            <w:tcW w:w="1151" w:type="dxa"/>
            <w:vAlign w:val="center"/>
          </w:tcPr>
          <w:p w14:paraId="03CB4540" w14:textId="77777777" w:rsidR="000664E0" w:rsidRPr="00380C31" w:rsidRDefault="000664E0" w:rsidP="000664E0">
            <w:pPr>
              <w:jc w:val="center"/>
            </w:pPr>
            <w:r>
              <w:rPr>
                <w:rFonts w:ascii="Calibri" w:hAnsi="Calibri" w:cs="Calibri"/>
                <w:color w:val="000000"/>
              </w:rPr>
              <w:t>1768,55</w:t>
            </w:r>
          </w:p>
        </w:tc>
        <w:tc>
          <w:tcPr>
            <w:tcW w:w="1322" w:type="dxa"/>
            <w:noWrap/>
            <w:vAlign w:val="center"/>
          </w:tcPr>
          <w:p w14:paraId="282C4E64" w14:textId="77777777" w:rsidR="000664E0" w:rsidRPr="00380C31" w:rsidRDefault="000664E0" w:rsidP="000664E0">
            <w:pPr>
              <w:jc w:val="center"/>
            </w:pPr>
            <w:r>
              <w:rPr>
                <w:rFonts w:ascii="Calibri" w:hAnsi="Calibri" w:cs="Calibri"/>
                <w:color w:val="000000"/>
              </w:rPr>
              <w:t>0,58</w:t>
            </w:r>
          </w:p>
        </w:tc>
      </w:tr>
      <w:tr w:rsidR="000664E0" w:rsidRPr="00D4587F" w14:paraId="6DE381EA" w14:textId="77777777" w:rsidTr="000664E0">
        <w:trPr>
          <w:trHeight w:val="94"/>
        </w:trPr>
        <w:tc>
          <w:tcPr>
            <w:tcW w:w="6237" w:type="dxa"/>
            <w:vAlign w:val="center"/>
          </w:tcPr>
          <w:p w14:paraId="05314361" w14:textId="77777777" w:rsidR="000664E0" w:rsidRPr="00C41D68" w:rsidRDefault="000664E0" w:rsidP="000664E0">
            <w:pPr>
              <w:jc w:val="both"/>
              <w:rPr>
                <w:color w:val="000000"/>
                <w:sz w:val="20"/>
              </w:rPr>
            </w:pPr>
            <w:r w:rsidRPr="00C41D68">
              <w:rPr>
                <w:color w:val="000000"/>
                <w:sz w:val="20"/>
              </w:rPr>
              <w:t>6.3.</w:t>
            </w:r>
            <w:r>
              <w:rPr>
                <w:color w:val="000000"/>
                <w:sz w:val="20"/>
              </w:rPr>
              <w:t xml:space="preserve"> </w:t>
            </w:r>
            <w:r w:rsidRPr="00C41D68">
              <w:rPr>
                <w:color w:val="000000"/>
                <w:sz w:val="20"/>
              </w:rPr>
              <w:t>Осуществление планового надзора за техническим состоянием жилого дома, обеспечение его содержания и ремонта, организация работ по обследованию объектов с целью определения их технической готовности к эксплуатации (в т.ч. сезонной), необходимости проведения текущего и капитального ремонта, планирование работ по содержанию и ремонту домов, осуществление систематического контроля за качеством услуг, ведение технической документации на жилые дома, работа с населением, в том числе рассмотрение обращений, жалоб по качеству обслуживания.</w:t>
            </w:r>
          </w:p>
        </w:tc>
        <w:tc>
          <w:tcPr>
            <w:tcW w:w="1685" w:type="dxa"/>
            <w:vAlign w:val="center"/>
          </w:tcPr>
          <w:p w14:paraId="4DF29224" w14:textId="77777777" w:rsidR="000664E0" w:rsidRPr="00316414" w:rsidRDefault="000664E0" w:rsidP="000664E0">
            <w:pPr>
              <w:jc w:val="center"/>
              <w:rPr>
                <w:sz w:val="20"/>
                <w:szCs w:val="20"/>
              </w:rPr>
            </w:pPr>
            <w:r w:rsidRPr="00FA1378">
              <w:rPr>
                <w:sz w:val="20"/>
                <w:szCs w:val="20"/>
              </w:rPr>
              <w:t>Постоянно, в течении срока действия договора</w:t>
            </w:r>
          </w:p>
        </w:tc>
        <w:tc>
          <w:tcPr>
            <w:tcW w:w="1151" w:type="dxa"/>
            <w:vAlign w:val="center"/>
          </w:tcPr>
          <w:p w14:paraId="6DDD47DE" w14:textId="77777777" w:rsidR="000664E0" w:rsidRPr="00380C31" w:rsidRDefault="000664E0" w:rsidP="000664E0">
            <w:pPr>
              <w:jc w:val="center"/>
            </w:pPr>
            <w:r>
              <w:rPr>
                <w:rFonts w:ascii="Calibri" w:hAnsi="Calibri" w:cs="Calibri"/>
                <w:color w:val="000000"/>
              </w:rPr>
              <w:t>4998,07</w:t>
            </w:r>
          </w:p>
        </w:tc>
        <w:tc>
          <w:tcPr>
            <w:tcW w:w="1322" w:type="dxa"/>
            <w:noWrap/>
            <w:vAlign w:val="center"/>
          </w:tcPr>
          <w:p w14:paraId="5D1AF2DA" w14:textId="77777777" w:rsidR="000664E0" w:rsidRPr="00380C31" w:rsidRDefault="000664E0" w:rsidP="000664E0">
            <w:pPr>
              <w:jc w:val="center"/>
            </w:pPr>
            <w:r>
              <w:rPr>
                <w:rFonts w:ascii="Calibri" w:hAnsi="Calibri" w:cs="Calibri"/>
                <w:color w:val="000000"/>
              </w:rPr>
              <w:t>1,64</w:t>
            </w:r>
          </w:p>
        </w:tc>
      </w:tr>
      <w:tr w:rsidR="000664E0" w:rsidRPr="00D4587F" w14:paraId="2AD4D92B" w14:textId="77777777" w:rsidTr="000664E0">
        <w:trPr>
          <w:trHeight w:val="552"/>
        </w:trPr>
        <w:tc>
          <w:tcPr>
            <w:tcW w:w="6237" w:type="dxa"/>
            <w:vAlign w:val="center"/>
          </w:tcPr>
          <w:p w14:paraId="4BFBDD5A" w14:textId="77777777" w:rsidR="000664E0" w:rsidRPr="00C15E20" w:rsidRDefault="000664E0" w:rsidP="000664E0">
            <w:pPr>
              <w:jc w:val="both"/>
              <w:rPr>
                <w:color w:val="000000"/>
              </w:rPr>
            </w:pPr>
            <w:r w:rsidRPr="00C15E20">
              <w:rPr>
                <w:b/>
              </w:rPr>
              <w:t xml:space="preserve">Итого </w:t>
            </w:r>
          </w:p>
        </w:tc>
        <w:tc>
          <w:tcPr>
            <w:tcW w:w="1685" w:type="dxa"/>
            <w:vAlign w:val="center"/>
          </w:tcPr>
          <w:p w14:paraId="18679C8A" w14:textId="77777777" w:rsidR="000664E0" w:rsidRPr="00C15E20" w:rsidRDefault="000664E0" w:rsidP="000664E0">
            <w:pPr>
              <w:jc w:val="center"/>
            </w:pPr>
          </w:p>
        </w:tc>
        <w:tc>
          <w:tcPr>
            <w:tcW w:w="1151" w:type="dxa"/>
            <w:vAlign w:val="center"/>
          </w:tcPr>
          <w:p w14:paraId="59ED219D" w14:textId="77777777" w:rsidR="000664E0" w:rsidRPr="009413E5" w:rsidRDefault="000664E0" w:rsidP="000664E0">
            <w:pPr>
              <w:jc w:val="center"/>
              <w:rPr>
                <w:b/>
                <w:bCs/>
              </w:rPr>
            </w:pPr>
            <w:r w:rsidRPr="009413E5">
              <w:rPr>
                <w:rFonts w:ascii="Calibri" w:hAnsi="Calibri" w:cs="Calibri"/>
                <w:b/>
                <w:bCs/>
                <w:color w:val="000000"/>
              </w:rPr>
              <w:t>71203,17</w:t>
            </w:r>
          </w:p>
        </w:tc>
        <w:tc>
          <w:tcPr>
            <w:tcW w:w="1322" w:type="dxa"/>
            <w:noWrap/>
            <w:vAlign w:val="center"/>
          </w:tcPr>
          <w:p w14:paraId="792F68CF" w14:textId="77777777" w:rsidR="000664E0" w:rsidRPr="009413E5" w:rsidRDefault="000664E0" w:rsidP="000664E0">
            <w:pPr>
              <w:jc w:val="center"/>
              <w:rPr>
                <w:b/>
                <w:bCs/>
              </w:rPr>
            </w:pPr>
            <w:r w:rsidRPr="009413E5">
              <w:rPr>
                <w:rFonts w:ascii="Calibri" w:hAnsi="Calibri" w:cs="Calibri"/>
                <w:b/>
                <w:bCs/>
                <w:color w:val="000000"/>
              </w:rPr>
              <w:t>23,30</w:t>
            </w:r>
          </w:p>
        </w:tc>
      </w:tr>
    </w:tbl>
    <w:p w14:paraId="127FE673" w14:textId="77777777" w:rsidR="000664E0" w:rsidRPr="00587F09" w:rsidRDefault="000664E0" w:rsidP="000664E0">
      <w:pPr>
        <w:jc w:val="both"/>
      </w:pPr>
      <w:r w:rsidRPr="00587F09">
        <w:t>Примечание</w:t>
      </w:r>
      <w:r>
        <w:t>:</w:t>
      </w:r>
      <w:r w:rsidRPr="00587F09">
        <w:t xml:space="preserve"> Перечень работ и услуг по содержанию и ремонту общего имущества собственников </w:t>
      </w:r>
      <w:r>
        <w:t>п</w:t>
      </w:r>
      <w:r w:rsidRPr="00587F09">
        <w:t>омещений в многоквартирном доме определяется организатором конкурса.</w:t>
      </w:r>
    </w:p>
    <w:p w14:paraId="29AAE5BE" w14:textId="77777777" w:rsidR="000664E0" w:rsidRDefault="000664E0" w:rsidP="00755903">
      <w:pPr>
        <w:snapToGrid w:val="0"/>
        <w:ind w:left="2832" w:firstLine="708"/>
        <w:jc w:val="right"/>
      </w:pPr>
    </w:p>
    <w:p w14:paraId="546B5732" w14:textId="77777777" w:rsidR="000664E0" w:rsidRDefault="000664E0" w:rsidP="00755903">
      <w:pPr>
        <w:snapToGrid w:val="0"/>
        <w:ind w:left="2832" w:firstLine="708"/>
        <w:jc w:val="right"/>
      </w:pPr>
    </w:p>
    <w:p w14:paraId="67569B48" w14:textId="77777777" w:rsidR="000664E0" w:rsidRDefault="000664E0" w:rsidP="00755903">
      <w:pPr>
        <w:snapToGrid w:val="0"/>
        <w:ind w:left="2832" w:firstLine="708"/>
        <w:jc w:val="right"/>
      </w:pPr>
    </w:p>
    <w:p w14:paraId="326ED880" w14:textId="77777777" w:rsidR="000664E0" w:rsidRDefault="000664E0" w:rsidP="00755903">
      <w:pPr>
        <w:snapToGrid w:val="0"/>
        <w:ind w:left="2832" w:firstLine="708"/>
        <w:jc w:val="right"/>
      </w:pPr>
    </w:p>
    <w:p w14:paraId="4D4148B8" w14:textId="77777777" w:rsidR="000664E0" w:rsidRDefault="000664E0" w:rsidP="00755903">
      <w:pPr>
        <w:snapToGrid w:val="0"/>
        <w:ind w:left="2832" w:firstLine="708"/>
        <w:jc w:val="right"/>
      </w:pPr>
    </w:p>
    <w:p w14:paraId="0B2DF06A" w14:textId="77777777" w:rsidR="000664E0" w:rsidRDefault="000664E0" w:rsidP="00755903">
      <w:pPr>
        <w:snapToGrid w:val="0"/>
        <w:ind w:left="2832" w:firstLine="708"/>
        <w:jc w:val="right"/>
      </w:pPr>
    </w:p>
    <w:p w14:paraId="73B20931" w14:textId="3D5861E3" w:rsidR="000664E0" w:rsidRDefault="000664E0" w:rsidP="00755903">
      <w:pPr>
        <w:snapToGrid w:val="0"/>
        <w:ind w:left="2832" w:firstLine="708"/>
        <w:jc w:val="right"/>
      </w:pPr>
      <w:r>
        <w:t xml:space="preserve">Приложение № </w:t>
      </w:r>
      <w:r w:rsidR="00CD2D37">
        <w:t>67</w:t>
      </w:r>
    </w:p>
    <w:p w14:paraId="32AA4B3E" w14:textId="4A155FC4" w:rsidR="000664E0" w:rsidRDefault="000664E0" w:rsidP="00755903">
      <w:pPr>
        <w:snapToGrid w:val="0"/>
        <w:ind w:left="2832" w:firstLine="708"/>
        <w:jc w:val="right"/>
      </w:pPr>
    </w:p>
    <w:p w14:paraId="7584441B" w14:textId="21004F39" w:rsidR="000664E0" w:rsidRPr="008F7450" w:rsidRDefault="00CD2D37" w:rsidP="000664E0">
      <w:pPr>
        <w:pStyle w:val="ConsPlusNonformat"/>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0664E0" w:rsidRPr="008F7450">
        <w:rPr>
          <w:rFonts w:ascii="Times New Roman" w:hAnsi="Times New Roman" w:cs="Times New Roman"/>
          <w:b/>
          <w:bCs/>
          <w:sz w:val="22"/>
          <w:szCs w:val="22"/>
        </w:rPr>
        <w:t>УТВЕРЖДАЮ:</w:t>
      </w:r>
    </w:p>
    <w:p w14:paraId="6E35AD6D"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1C4B24E9"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09D3D14B"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1E10EB23"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0A195CBC"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0A07428F"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53912C82"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036558CA"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620BDD86"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7C3E5AF5"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7F345DD0"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16FFFBA9"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7566490D"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700D5C93"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4BA5601F"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(дата утверждения)</w:t>
      </w:r>
    </w:p>
    <w:p w14:paraId="226574AF" w14:textId="77777777" w:rsidR="000664E0" w:rsidRDefault="000664E0" w:rsidP="000664E0">
      <w:pPr>
        <w:pStyle w:val="ConsPlusNonformat"/>
        <w:jc w:val="center"/>
        <w:rPr>
          <w:rFonts w:ascii="Times New Roman" w:hAnsi="Times New Roman" w:cs="Times New Roman"/>
          <w:sz w:val="22"/>
          <w:szCs w:val="22"/>
        </w:rPr>
      </w:pPr>
    </w:p>
    <w:p w14:paraId="293A14DF" w14:textId="77777777" w:rsidR="000664E0" w:rsidRPr="00632C5F" w:rsidRDefault="000664E0" w:rsidP="000664E0">
      <w:pPr>
        <w:pStyle w:val="ConsPlusNonformat"/>
        <w:jc w:val="center"/>
        <w:rPr>
          <w:rFonts w:ascii="Times New Roman" w:hAnsi="Times New Roman" w:cs="Times New Roman"/>
          <w:sz w:val="22"/>
          <w:szCs w:val="22"/>
        </w:rPr>
      </w:pPr>
    </w:p>
    <w:p w14:paraId="343F8ACD" w14:textId="77777777" w:rsidR="000664E0" w:rsidRPr="0011116D" w:rsidRDefault="000664E0" w:rsidP="000664E0">
      <w:pPr>
        <w:pStyle w:val="ConsPlusNonformat"/>
        <w:jc w:val="center"/>
        <w:rPr>
          <w:rFonts w:ascii="Times New Roman" w:hAnsi="Times New Roman" w:cs="Times New Roman"/>
          <w:sz w:val="22"/>
          <w:szCs w:val="22"/>
        </w:rPr>
      </w:pPr>
      <w:r w:rsidRPr="0011116D">
        <w:rPr>
          <w:rFonts w:ascii="Times New Roman" w:hAnsi="Times New Roman" w:cs="Times New Roman"/>
          <w:sz w:val="22"/>
          <w:szCs w:val="22"/>
        </w:rPr>
        <w:t>АКТ</w:t>
      </w:r>
    </w:p>
    <w:p w14:paraId="04BCA182" w14:textId="77777777" w:rsidR="000664E0" w:rsidRPr="00730030" w:rsidRDefault="000664E0" w:rsidP="000664E0">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о состоянии общего имущества собственников</w:t>
      </w:r>
    </w:p>
    <w:p w14:paraId="538CB332" w14:textId="77777777" w:rsidR="000664E0" w:rsidRDefault="000664E0" w:rsidP="000664E0">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помещений в многоквартирном доме, являющегося объектом конкурса</w:t>
      </w:r>
    </w:p>
    <w:p w14:paraId="57C35D21" w14:textId="77777777" w:rsidR="000664E0" w:rsidRDefault="000664E0" w:rsidP="000664E0">
      <w:pPr>
        <w:pStyle w:val="ConsPlusNonformat"/>
        <w:jc w:val="center"/>
        <w:rPr>
          <w:rFonts w:ascii="Times New Roman" w:hAnsi="Times New Roman" w:cs="Times New Roman"/>
          <w:sz w:val="22"/>
          <w:szCs w:val="22"/>
        </w:rPr>
      </w:pPr>
    </w:p>
    <w:p w14:paraId="7CD89E44" w14:textId="77777777" w:rsidR="000664E0" w:rsidRPr="00632C5F" w:rsidRDefault="000664E0" w:rsidP="000664E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I. Общие сведения о многоквартирном доме</w:t>
      </w:r>
    </w:p>
    <w:p w14:paraId="1D3C8A65" w14:textId="77777777" w:rsidR="000664E0" w:rsidRDefault="000664E0" w:rsidP="000664E0">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 Адрес многоквартирного дома: </w:t>
      </w:r>
      <w:r w:rsidRPr="00632C5F">
        <w:rPr>
          <w:rFonts w:ascii="Times New Roman" w:hAnsi="Times New Roman" w:cs="Times New Roman"/>
          <w:b/>
          <w:sz w:val="22"/>
          <w:szCs w:val="22"/>
          <w:u w:val="single"/>
        </w:rPr>
        <w:t>Нижегородская область,</w:t>
      </w:r>
      <w:r>
        <w:rPr>
          <w:rFonts w:ascii="Times New Roman" w:hAnsi="Times New Roman" w:cs="Times New Roman"/>
          <w:b/>
          <w:sz w:val="22"/>
          <w:szCs w:val="22"/>
          <w:u w:val="single"/>
        </w:rPr>
        <w:t xml:space="preserve"> </w:t>
      </w:r>
      <w:r w:rsidRPr="00632C5F">
        <w:rPr>
          <w:rFonts w:ascii="Times New Roman" w:hAnsi="Times New Roman" w:cs="Times New Roman"/>
          <w:b/>
          <w:sz w:val="22"/>
          <w:szCs w:val="22"/>
          <w:u w:val="single"/>
        </w:rPr>
        <w:t>г.</w:t>
      </w:r>
      <w:r>
        <w:rPr>
          <w:rFonts w:ascii="Times New Roman" w:hAnsi="Times New Roman" w:cs="Times New Roman"/>
          <w:b/>
          <w:sz w:val="22"/>
          <w:szCs w:val="22"/>
          <w:u w:val="single"/>
        </w:rPr>
        <w:t xml:space="preserve"> Шахунья, </w:t>
      </w:r>
    </w:p>
    <w:p w14:paraId="3696098D" w14:textId="77777777" w:rsidR="000664E0" w:rsidRPr="00632C5F" w:rsidRDefault="000664E0" w:rsidP="000664E0">
      <w:pPr>
        <w:pStyle w:val="ConsPlusNonformat"/>
        <w:jc w:val="both"/>
        <w:rPr>
          <w:rFonts w:ascii="Times New Roman" w:hAnsi="Times New Roman" w:cs="Times New Roman"/>
          <w:b/>
          <w:sz w:val="22"/>
          <w:szCs w:val="22"/>
          <w:u w:val="single"/>
        </w:rPr>
      </w:pPr>
      <w:r>
        <w:rPr>
          <w:rFonts w:ascii="Times New Roman" w:hAnsi="Times New Roman" w:cs="Times New Roman"/>
          <w:b/>
          <w:sz w:val="22"/>
          <w:szCs w:val="22"/>
          <w:u w:val="single"/>
        </w:rPr>
        <w:lastRenderedPageBreak/>
        <w:t>с. Верховское, ул. Мира, дом № 2</w:t>
      </w:r>
    </w:p>
    <w:p w14:paraId="34F93D4A" w14:textId="77777777" w:rsidR="000664E0" w:rsidRPr="00632C5F" w:rsidRDefault="000664E0" w:rsidP="000664E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2. Кадастровый номер многоквартирного дома</w:t>
      </w:r>
      <w:r>
        <w:rPr>
          <w:rFonts w:ascii="Times New Roman" w:hAnsi="Times New Roman" w:cs="Times New Roman"/>
          <w:sz w:val="22"/>
          <w:szCs w:val="22"/>
        </w:rPr>
        <w:t xml:space="preserve"> </w:t>
      </w:r>
      <w:r w:rsidRPr="00632C5F">
        <w:rPr>
          <w:rFonts w:ascii="Times New Roman" w:hAnsi="Times New Roman" w:cs="Times New Roman"/>
          <w:sz w:val="22"/>
          <w:szCs w:val="22"/>
        </w:rPr>
        <w:t>(при его наличии):</w:t>
      </w:r>
      <w:r>
        <w:rPr>
          <w:rFonts w:ascii="Times New Roman" w:hAnsi="Times New Roman" w:cs="Times New Roman"/>
          <w:sz w:val="22"/>
          <w:szCs w:val="22"/>
        </w:rPr>
        <w:t xml:space="preserve"> </w:t>
      </w:r>
      <w:r w:rsidRPr="00632C5F">
        <w:rPr>
          <w:rFonts w:ascii="Times New Roman" w:hAnsi="Times New Roman" w:cs="Times New Roman"/>
          <w:b/>
          <w:sz w:val="22"/>
          <w:szCs w:val="22"/>
          <w:u w:val="single"/>
        </w:rPr>
        <w:t>отсутствует</w:t>
      </w:r>
    </w:p>
    <w:p w14:paraId="58B11C45" w14:textId="77777777" w:rsidR="000664E0" w:rsidRDefault="000664E0" w:rsidP="000664E0">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3. Серия, тип постройки: </w:t>
      </w:r>
      <w:r w:rsidRPr="009D747A">
        <w:rPr>
          <w:rFonts w:ascii="Times New Roman" w:hAnsi="Times New Roman" w:cs="Times New Roman"/>
          <w:b/>
          <w:sz w:val="22"/>
          <w:szCs w:val="22"/>
          <w:u w:val="single"/>
        </w:rPr>
        <w:t>данные отсутствуют</w:t>
      </w:r>
    </w:p>
    <w:p w14:paraId="1D965B7C" w14:textId="77777777" w:rsidR="000664E0" w:rsidRDefault="000664E0" w:rsidP="000664E0">
      <w:pPr>
        <w:pStyle w:val="ConsPlusNonformat"/>
        <w:jc w:val="both"/>
        <w:rPr>
          <w:rFonts w:ascii="Times New Roman" w:hAnsi="Times New Roman" w:cs="Times New Roman"/>
          <w:b/>
          <w:sz w:val="22"/>
          <w:szCs w:val="22"/>
          <w:u w:val="single"/>
        </w:rPr>
      </w:pPr>
      <w:r>
        <w:rPr>
          <w:rFonts w:ascii="Times New Roman" w:hAnsi="Times New Roman" w:cs="Times New Roman"/>
          <w:bCs/>
          <w:sz w:val="22"/>
          <w:szCs w:val="22"/>
        </w:rPr>
        <w:t xml:space="preserve">    </w:t>
      </w:r>
      <w:r w:rsidRPr="003E721F">
        <w:rPr>
          <w:rFonts w:ascii="Times New Roman" w:hAnsi="Times New Roman" w:cs="Times New Roman"/>
          <w:bCs/>
          <w:sz w:val="22"/>
          <w:szCs w:val="22"/>
        </w:rPr>
        <w:t>4. Год постройки:</w:t>
      </w:r>
      <w:r w:rsidRPr="003E721F">
        <w:rPr>
          <w:rFonts w:ascii="Times New Roman" w:hAnsi="Times New Roman" w:cs="Times New Roman"/>
          <w:b/>
          <w:sz w:val="22"/>
          <w:szCs w:val="22"/>
          <w:u w:val="single"/>
        </w:rPr>
        <w:t xml:space="preserve"> 19</w:t>
      </w:r>
      <w:r>
        <w:rPr>
          <w:rFonts w:ascii="Times New Roman" w:hAnsi="Times New Roman" w:cs="Times New Roman"/>
          <w:b/>
          <w:sz w:val="22"/>
          <w:szCs w:val="22"/>
          <w:u w:val="single"/>
        </w:rPr>
        <w:t>80</w:t>
      </w:r>
    </w:p>
    <w:p w14:paraId="2C406469" w14:textId="77777777" w:rsidR="000664E0" w:rsidRPr="00632C5F" w:rsidRDefault="000664E0" w:rsidP="000664E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5. Степень износа по данным государственного технического учета:</w:t>
      </w:r>
      <w:r w:rsidRPr="00400C8B">
        <w:t xml:space="preserve"> </w:t>
      </w:r>
      <w:r w:rsidRPr="0041397F">
        <w:rPr>
          <w:rFonts w:ascii="Times New Roman" w:hAnsi="Times New Roman" w:cs="Times New Roman"/>
          <w:b/>
          <w:sz w:val="22"/>
          <w:szCs w:val="22"/>
          <w:u w:val="single"/>
        </w:rPr>
        <w:t>% данные отсутствуют</w:t>
      </w:r>
    </w:p>
    <w:p w14:paraId="3D58EB1C" w14:textId="77777777" w:rsidR="000664E0" w:rsidRPr="00632C5F" w:rsidRDefault="000664E0" w:rsidP="000664E0">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6. Степень фактического износа: </w:t>
      </w:r>
      <w:r w:rsidRPr="0041397F">
        <w:rPr>
          <w:rFonts w:ascii="Times New Roman" w:hAnsi="Times New Roman" w:cs="Times New Roman"/>
          <w:b/>
          <w:sz w:val="22"/>
          <w:szCs w:val="22"/>
          <w:u w:val="single"/>
        </w:rPr>
        <w:t>% данные отсутствуют</w:t>
      </w:r>
    </w:p>
    <w:p w14:paraId="17405848" w14:textId="77777777" w:rsidR="000664E0" w:rsidRPr="00632C5F" w:rsidRDefault="000664E0" w:rsidP="000664E0">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7. Год последнего капитального ремонта: </w:t>
      </w:r>
      <w:r w:rsidRPr="00632C5F">
        <w:rPr>
          <w:rFonts w:ascii="Times New Roman" w:hAnsi="Times New Roman" w:cs="Times New Roman"/>
          <w:b/>
          <w:sz w:val="22"/>
          <w:szCs w:val="22"/>
          <w:u w:val="single"/>
        </w:rPr>
        <w:t>капитальный ремонт не проводился</w:t>
      </w:r>
    </w:p>
    <w:p w14:paraId="1A878419" w14:textId="77777777" w:rsidR="000664E0" w:rsidRPr="00632C5F" w:rsidRDefault="000664E0" w:rsidP="000664E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8. </w:t>
      </w:r>
      <w:r w:rsidRPr="00A306E2">
        <w:rPr>
          <w:rFonts w:ascii="Times New Roman" w:hAnsi="Times New Roman" w:cs="Times New Roman"/>
          <w:sz w:val="22"/>
          <w:szCs w:val="22"/>
        </w:rPr>
        <w:t>Реквизиты правового акта о признании многоквартирного дома аварийным и подлежащим сносу:</w:t>
      </w:r>
      <w:r w:rsidRPr="00400C8B">
        <w:t xml:space="preserve"> </w:t>
      </w:r>
      <w:r>
        <w:rPr>
          <w:rFonts w:ascii="Times New Roman" w:hAnsi="Times New Roman" w:cs="Times New Roman"/>
          <w:b/>
          <w:sz w:val="22"/>
          <w:szCs w:val="22"/>
          <w:u w:val="single"/>
        </w:rPr>
        <w:t>отсутствую</w:t>
      </w:r>
      <w:r w:rsidRPr="00400C8B">
        <w:rPr>
          <w:rFonts w:ascii="Times New Roman" w:hAnsi="Times New Roman" w:cs="Times New Roman"/>
          <w:b/>
          <w:sz w:val="22"/>
          <w:szCs w:val="22"/>
          <w:u w:val="single"/>
        </w:rPr>
        <w:t>т</w:t>
      </w:r>
    </w:p>
    <w:p w14:paraId="5BE36090" w14:textId="77777777" w:rsidR="000664E0" w:rsidRPr="00914F6E" w:rsidRDefault="000664E0" w:rsidP="000664E0">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9. Количество этажей: </w:t>
      </w:r>
      <w:r>
        <w:rPr>
          <w:rFonts w:ascii="Times New Roman" w:hAnsi="Times New Roman" w:cs="Times New Roman"/>
          <w:b/>
          <w:sz w:val="22"/>
          <w:szCs w:val="22"/>
          <w:u w:val="single"/>
        </w:rPr>
        <w:t>2</w:t>
      </w:r>
      <w:r w:rsidRPr="00914F6E">
        <w:rPr>
          <w:rFonts w:ascii="Times New Roman" w:hAnsi="Times New Roman" w:cs="Times New Roman"/>
          <w:b/>
          <w:sz w:val="22"/>
          <w:szCs w:val="22"/>
          <w:u w:val="single"/>
        </w:rPr>
        <w:t xml:space="preserve"> (</w:t>
      </w:r>
      <w:r>
        <w:rPr>
          <w:rFonts w:ascii="Times New Roman" w:hAnsi="Times New Roman" w:cs="Times New Roman"/>
          <w:b/>
          <w:sz w:val="22"/>
          <w:szCs w:val="22"/>
          <w:u w:val="single"/>
        </w:rPr>
        <w:t>два</w:t>
      </w:r>
      <w:r w:rsidRPr="00914F6E">
        <w:rPr>
          <w:rFonts w:ascii="Times New Roman" w:hAnsi="Times New Roman" w:cs="Times New Roman"/>
          <w:b/>
          <w:sz w:val="22"/>
          <w:szCs w:val="22"/>
          <w:u w:val="single"/>
        </w:rPr>
        <w:t>)</w:t>
      </w:r>
    </w:p>
    <w:p w14:paraId="3CFC57F8" w14:textId="77777777" w:rsidR="000664E0" w:rsidRPr="00914F6E" w:rsidRDefault="000664E0" w:rsidP="000664E0">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10. Наличие подвала: </w:t>
      </w:r>
      <w:r w:rsidRPr="00A13BCF">
        <w:rPr>
          <w:rFonts w:ascii="Times New Roman" w:hAnsi="Times New Roman" w:cs="Times New Roman"/>
          <w:b/>
          <w:sz w:val="22"/>
          <w:szCs w:val="22"/>
          <w:u w:val="single"/>
        </w:rPr>
        <w:t>отсутствует</w:t>
      </w:r>
    </w:p>
    <w:p w14:paraId="37C78EE6" w14:textId="77777777" w:rsidR="000664E0" w:rsidRPr="00914F6E" w:rsidRDefault="000664E0" w:rsidP="000664E0">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11. Наличие цокольного этажа: </w:t>
      </w:r>
      <w:r w:rsidRPr="00914F6E">
        <w:rPr>
          <w:rFonts w:ascii="Times New Roman" w:hAnsi="Times New Roman" w:cs="Times New Roman"/>
          <w:b/>
          <w:sz w:val="22"/>
          <w:szCs w:val="22"/>
          <w:u w:val="single"/>
        </w:rPr>
        <w:t>отсутствует</w:t>
      </w:r>
    </w:p>
    <w:p w14:paraId="7DC1E42B" w14:textId="77777777" w:rsidR="000664E0" w:rsidRPr="00914F6E" w:rsidRDefault="000664E0" w:rsidP="000664E0">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914F6E">
        <w:rPr>
          <w:rFonts w:ascii="Times New Roman" w:hAnsi="Times New Roman" w:cs="Times New Roman"/>
          <w:sz w:val="22"/>
          <w:szCs w:val="22"/>
        </w:rPr>
        <w:t xml:space="preserve">12. Наличие мансарды: </w:t>
      </w:r>
      <w:r w:rsidRPr="00914F6E">
        <w:rPr>
          <w:rFonts w:ascii="Times New Roman" w:hAnsi="Times New Roman" w:cs="Times New Roman"/>
          <w:b/>
          <w:sz w:val="22"/>
          <w:szCs w:val="22"/>
          <w:u w:val="single"/>
        </w:rPr>
        <w:t>отсутствует</w:t>
      </w:r>
    </w:p>
    <w:p w14:paraId="125B44ED" w14:textId="77777777" w:rsidR="000664E0" w:rsidRPr="00914F6E" w:rsidRDefault="000664E0" w:rsidP="000664E0">
      <w:pPr>
        <w:pStyle w:val="ConsPlusNonformat"/>
        <w:jc w:val="both"/>
        <w:rPr>
          <w:rFonts w:ascii="Times New Roman" w:hAnsi="Times New Roman" w:cs="Times New Roman"/>
          <w:sz w:val="22"/>
          <w:szCs w:val="22"/>
        </w:rPr>
      </w:pPr>
      <w:r w:rsidRPr="00914F6E">
        <w:rPr>
          <w:rFonts w:ascii="Times New Roman" w:hAnsi="Times New Roman" w:cs="Times New Roman"/>
          <w:sz w:val="22"/>
          <w:szCs w:val="22"/>
        </w:rPr>
        <w:t xml:space="preserve">  13. Наличие мезонина: </w:t>
      </w:r>
      <w:r w:rsidRPr="00914F6E">
        <w:rPr>
          <w:rFonts w:ascii="Times New Roman" w:hAnsi="Times New Roman" w:cs="Times New Roman"/>
          <w:b/>
          <w:sz w:val="22"/>
          <w:szCs w:val="22"/>
          <w:u w:val="single"/>
        </w:rPr>
        <w:t>отсутствует</w:t>
      </w:r>
    </w:p>
    <w:p w14:paraId="527002F3" w14:textId="77777777" w:rsidR="000664E0" w:rsidRPr="00914F6E" w:rsidRDefault="000664E0" w:rsidP="000664E0">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14. Количество квартир: </w:t>
      </w:r>
      <w:r>
        <w:rPr>
          <w:rFonts w:ascii="Times New Roman" w:hAnsi="Times New Roman" w:cs="Times New Roman"/>
          <w:b/>
          <w:sz w:val="22"/>
          <w:szCs w:val="22"/>
          <w:u w:val="single"/>
        </w:rPr>
        <w:t>16</w:t>
      </w:r>
      <w:r w:rsidRPr="00914F6E">
        <w:rPr>
          <w:rFonts w:ascii="Times New Roman" w:hAnsi="Times New Roman" w:cs="Times New Roman"/>
          <w:b/>
          <w:sz w:val="22"/>
          <w:szCs w:val="22"/>
          <w:u w:val="single"/>
        </w:rPr>
        <w:t xml:space="preserve"> (</w:t>
      </w:r>
      <w:r>
        <w:rPr>
          <w:rFonts w:ascii="Times New Roman" w:hAnsi="Times New Roman" w:cs="Times New Roman"/>
          <w:b/>
          <w:sz w:val="22"/>
          <w:szCs w:val="22"/>
          <w:u w:val="single"/>
        </w:rPr>
        <w:t>шестнадцать</w:t>
      </w:r>
      <w:r w:rsidRPr="00914F6E">
        <w:rPr>
          <w:rFonts w:ascii="Times New Roman" w:hAnsi="Times New Roman" w:cs="Times New Roman"/>
          <w:b/>
          <w:sz w:val="22"/>
          <w:szCs w:val="22"/>
          <w:u w:val="single"/>
        </w:rPr>
        <w:t>)</w:t>
      </w:r>
    </w:p>
    <w:p w14:paraId="2E2E0FBA" w14:textId="77777777" w:rsidR="000664E0" w:rsidRPr="003525DE" w:rsidRDefault="000664E0" w:rsidP="000664E0">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15. </w:t>
      </w:r>
      <w:r w:rsidRPr="00632C5F">
        <w:rPr>
          <w:rFonts w:ascii="Times New Roman" w:hAnsi="Times New Roman" w:cs="Times New Roman"/>
          <w:sz w:val="22"/>
          <w:szCs w:val="22"/>
        </w:rPr>
        <w:t xml:space="preserve">Количество нежилых помещений, не входящих в состав общего имущества: </w:t>
      </w:r>
      <w:r w:rsidRPr="003525DE">
        <w:rPr>
          <w:rFonts w:ascii="Times New Roman" w:hAnsi="Times New Roman" w:cs="Times New Roman"/>
          <w:b/>
          <w:sz w:val="22"/>
          <w:szCs w:val="22"/>
          <w:u w:val="single"/>
        </w:rPr>
        <w:t>данные отсутствуют</w:t>
      </w:r>
    </w:p>
    <w:p w14:paraId="381E182E" w14:textId="77777777" w:rsidR="000664E0" w:rsidRPr="00632C5F" w:rsidRDefault="000664E0" w:rsidP="000664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16. Реквизиты правового акта о признании всех жилых помещений в многоквартирном доме непригодными для проживания: </w:t>
      </w:r>
      <w:r w:rsidRPr="003525DE">
        <w:rPr>
          <w:rFonts w:ascii="Times New Roman" w:hAnsi="Times New Roman" w:cs="Times New Roman"/>
          <w:b/>
          <w:sz w:val="22"/>
          <w:szCs w:val="22"/>
          <w:u w:val="single"/>
        </w:rPr>
        <w:t>данные отсутствуют</w:t>
      </w:r>
    </w:p>
    <w:p w14:paraId="75926CBB" w14:textId="77777777" w:rsidR="000664E0" w:rsidRPr="00632C5F" w:rsidRDefault="000664E0" w:rsidP="000664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17. </w:t>
      </w:r>
      <w:r>
        <w:rPr>
          <w:rFonts w:ascii="Times New Roman" w:hAnsi="Times New Roman" w:cs="Times New Roman"/>
          <w:sz w:val="22"/>
          <w:szCs w:val="22"/>
        </w:rPr>
        <w:t xml:space="preserve">Перечень жилых помещений, признанных </w:t>
      </w:r>
      <w:r w:rsidRPr="00A306E2">
        <w:rPr>
          <w:rFonts w:ascii="Times New Roman" w:hAnsi="Times New Roman" w:cs="Times New Roman"/>
          <w:sz w:val="22"/>
          <w:szCs w:val="22"/>
        </w:rPr>
        <w:t xml:space="preserve">непригодными для проживания (с указанием реквизитов правовых актов о признании жилых помещений непригодными для проживания): </w:t>
      </w:r>
      <w:r w:rsidRPr="003525DE">
        <w:rPr>
          <w:rFonts w:ascii="Times New Roman" w:hAnsi="Times New Roman" w:cs="Times New Roman"/>
          <w:b/>
          <w:sz w:val="22"/>
          <w:szCs w:val="22"/>
          <w:u w:val="single"/>
        </w:rPr>
        <w:t>данные отсутствуют</w:t>
      </w:r>
    </w:p>
    <w:p w14:paraId="0D6241D7" w14:textId="77777777" w:rsidR="000664E0" w:rsidRPr="00632C5F" w:rsidRDefault="000664E0" w:rsidP="000664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18. Строительный объе</w:t>
      </w:r>
      <w:r>
        <w:rPr>
          <w:rFonts w:ascii="Times New Roman" w:hAnsi="Times New Roman" w:cs="Times New Roman"/>
          <w:sz w:val="22"/>
          <w:szCs w:val="22"/>
        </w:rPr>
        <w:t xml:space="preserve">м: </w:t>
      </w:r>
      <w:r>
        <w:rPr>
          <w:rFonts w:ascii="Times New Roman" w:hAnsi="Times New Roman" w:cs="Times New Roman"/>
          <w:b/>
          <w:sz w:val="22"/>
          <w:szCs w:val="22"/>
          <w:u w:val="single"/>
        </w:rPr>
        <w:t>3010</w:t>
      </w:r>
      <w:r w:rsidRPr="00914F6E">
        <w:rPr>
          <w:rFonts w:ascii="Times New Roman" w:hAnsi="Times New Roman" w:cs="Times New Roman"/>
          <w:b/>
          <w:sz w:val="22"/>
          <w:szCs w:val="22"/>
          <w:u w:val="single"/>
        </w:rPr>
        <w:t>,0 куб. м.</w:t>
      </w:r>
    </w:p>
    <w:p w14:paraId="0D848AFB" w14:textId="77777777" w:rsidR="000664E0" w:rsidRPr="00632C5F" w:rsidRDefault="000664E0" w:rsidP="000664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19. Площадь:</w:t>
      </w:r>
    </w:p>
    <w:p w14:paraId="30D489AA" w14:textId="77777777" w:rsidR="000664E0" w:rsidRPr="00632C5F" w:rsidRDefault="000664E0" w:rsidP="000664E0">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а) многоквартирного дома с лоджиями, балконами, шкафами, коридорами и лестничными к</w:t>
      </w:r>
      <w:r>
        <w:rPr>
          <w:rFonts w:ascii="Times New Roman" w:hAnsi="Times New Roman" w:cs="Times New Roman"/>
          <w:sz w:val="22"/>
          <w:szCs w:val="22"/>
        </w:rPr>
        <w:t xml:space="preserve">летками: </w:t>
      </w:r>
      <w:r w:rsidRPr="00B12C4E">
        <w:rPr>
          <w:rFonts w:ascii="Times New Roman" w:hAnsi="Times New Roman" w:cs="Times New Roman"/>
          <w:b/>
          <w:sz w:val="22"/>
          <w:szCs w:val="22"/>
          <w:u w:val="single"/>
        </w:rPr>
        <w:t>данные отсутствуют</w:t>
      </w:r>
    </w:p>
    <w:p w14:paraId="64B2075D" w14:textId="77777777" w:rsidR="000664E0" w:rsidRPr="00632C5F" w:rsidRDefault="000664E0" w:rsidP="000664E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б)</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жилых помещений (общая площадь квартир): </w:t>
      </w:r>
      <w:r>
        <w:rPr>
          <w:rFonts w:ascii="Times New Roman" w:hAnsi="Times New Roman" w:cs="Times New Roman"/>
          <w:b/>
          <w:sz w:val="22"/>
          <w:szCs w:val="22"/>
          <w:u w:val="single"/>
        </w:rPr>
        <w:t>453,0</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xml:space="preserve"> (758,8</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xml:space="preserve">) </w:t>
      </w:r>
    </w:p>
    <w:p w14:paraId="1CD15500" w14:textId="77777777" w:rsidR="000664E0" w:rsidRPr="00632C5F" w:rsidRDefault="000664E0" w:rsidP="000664E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в) </w:t>
      </w:r>
      <w:r>
        <w:rPr>
          <w:rFonts w:ascii="Times New Roman" w:hAnsi="Times New Roman" w:cs="Times New Roman"/>
          <w:sz w:val="22"/>
          <w:szCs w:val="22"/>
        </w:rPr>
        <w:t xml:space="preserve">нежилых помещений (общая площадь </w:t>
      </w:r>
      <w:r w:rsidRPr="00632C5F">
        <w:rPr>
          <w:rFonts w:ascii="Times New Roman" w:hAnsi="Times New Roman" w:cs="Times New Roman"/>
          <w:sz w:val="22"/>
          <w:szCs w:val="22"/>
        </w:rPr>
        <w:t xml:space="preserve">нежилых помещений, не </w:t>
      </w:r>
      <w:r>
        <w:rPr>
          <w:rFonts w:ascii="Times New Roman" w:hAnsi="Times New Roman" w:cs="Times New Roman"/>
          <w:sz w:val="22"/>
          <w:szCs w:val="22"/>
        </w:rPr>
        <w:t xml:space="preserve">входящих в состав общего имущества в многоквартирном </w:t>
      </w:r>
      <w:r w:rsidRPr="00632C5F">
        <w:rPr>
          <w:rFonts w:ascii="Times New Roman" w:hAnsi="Times New Roman" w:cs="Times New Roman"/>
          <w:sz w:val="22"/>
          <w:szCs w:val="22"/>
        </w:rPr>
        <w:t xml:space="preserve">доме): </w:t>
      </w:r>
      <w:r w:rsidRPr="00C4072E">
        <w:rPr>
          <w:rFonts w:ascii="Times New Roman" w:hAnsi="Times New Roman" w:cs="Times New Roman"/>
          <w:b/>
          <w:sz w:val="22"/>
          <w:szCs w:val="22"/>
          <w:u w:val="single"/>
        </w:rPr>
        <w:t>данные отсутствуют</w:t>
      </w:r>
      <w:r>
        <w:rPr>
          <w:rFonts w:ascii="Times New Roman" w:hAnsi="Times New Roman" w:cs="Times New Roman"/>
          <w:sz w:val="22"/>
          <w:szCs w:val="22"/>
        </w:rPr>
        <w:t xml:space="preserve"> </w:t>
      </w:r>
    </w:p>
    <w:p w14:paraId="25B6AF27" w14:textId="77777777" w:rsidR="000664E0" w:rsidRPr="00632C5F" w:rsidRDefault="000664E0" w:rsidP="000664E0">
      <w:pPr>
        <w:pStyle w:val="ConsPlusNonformat"/>
        <w:tabs>
          <w:tab w:val="left" w:pos="284"/>
          <w:tab w:val="left" w:pos="426"/>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г)</w:t>
      </w:r>
      <w:r>
        <w:rPr>
          <w:rFonts w:ascii="Times New Roman" w:hAnsi="Times New Roman" w:cs="Times New Roman"/>
          <w:sz w:val="22"/>
          <w:szCs w:val="22"/>
        </w:rPr>
        <w:t xml:space="preserve"> помещений общего пользования (общая площадь </w:t>
      </w:r>
      <w:r w:rsidRPr="00632C5F">
        <w:rPr>
          <w:rFonts w:ascii="Times New Roman" w:hAnsi="Times New Roman" w:cs="Times New Roman"/>
          <w:sz w:val="22"/>
          <w:szCs w:val="22"/>
        </w:rPr>
        <w:t>нежилых</w:t>
      </w:r>
      <w:r>
        <w:rPr>
          <w:rFonts w:ascii="Times New Roman" w:hAnsi="Times New Roman" w:cs="Times New Roman"/>
          <w:sz w:val="22"/>
          <w:szCs w:val="22"/>
        </w:rPr>
        <w:t xml:space="preserve"> помещений, </w:t>
      </w:r>
      <w:r w:rsidRPr="00632C5F">
        <w:rPr>
          <w:rFonts w:ascii="Times New Roman" w:hAnsi="Times New Roman" w:cs="Times New Roman"/>
          <w:sz w:val="22"/>
          <w:szCs w:val="22"/>
        </w:rPr>
        <w:t xml:space="preserve">входящих в состав общего имущества в многоквартирном доме): </w:t>
      </w:r>
      <w:r w:rsidRPr="003525DE">
        <w:rPr>
          <w:rFonts w:ascii="Times New Roman" w:hAnsi="Times New Roman" w:cs="Times New Roman"/>
          <w:b/>
          <w:sz w:val="22"/>
          <w:szCs w:val="22"/>
          <w:u w:val="single"/>
        </w:rPr>
        <w:t>данные отсутствуют</w:t>
      </w:r>
    </w:p>
    <w:p w14:paraId="6C6A2FF3" w14:textId="77777777" w:rsidR="000664E0" w:rsidRPr="00632C5F" w:rsidRDefault="000664E0" w:rsidP="000664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20. Количество лестниц: </w:t>
      </w:r>
      <w:r>
        <w:rPr>
          <w:rFonts w:ascii="Times New Roman" w:hAnsi="Times New Roman" w:cs="Times New Roman"/>
          <w:b/>
          <w:sz w:val="22"/>
          <w:szCs w:val="22"/>
        </w:rPr>
        <w:t>2</w:t>
      </w:r>
      <w:r w:rsidRPr="00B93041">
        <w:rPr>
          <w:rFonts w:ascii="Times New Roman" w:hAnsi="Times New Roman" w:cs="Times New Roman"/>
          <w:b/>
          <w:sz w:val="22"/>
          <w:szCs w:val="22"/>
        </w:rPr>
        <w:t xml:space="preserve"> шт.</w:t>
      </w:r>
    </w:p>
    <w:p w14:paraId="40BE73BD" w14:textId="77777777" w:rsidR="000664E0" w:rsidRPr="00632C5F" w:rsidRDefault="000664E0" w:rsidP="000664E0">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21. </w:t>
      </w:r>
      <w:r w:rsidRPr="00632C5F">
        <w:rPr>
          <w:rFonts w:ascii="Times New Roman" w:hAnsi="Times New Roman" w:cs="Times New Roman"/>
          <w:sz w:val="22"/>
          <w:szCs w:val="22"/>
        </w:rPr>
        <w:t>Уборочная площадь лестниц</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(включая межквартирные лестничные площадки): </w:t>
      </w:r>
      <w:r w:rsidRPr="00927923">
        <w:rPr>
          <w:rFonts w:ascii="Times New Roman" w:hAnsi="Times New Roman" w:cs="Times New Roman"/>
          <w:b/>
          <w:sz w:val="22"/>
          <w:szCs w:val="22"/>
          <w:u w:val="single"/>
        </w:rPr>
        <w:t>данные отсутствуют</w:t>
      </w:r>
    </w:p>
    <w:p w14:paraId="656AFA3E" w14:textId="77777777" w:rsidR="000664E0" w:rsidRPr="00632C5F" w:rsidRDefault="000664E0" w:rsidP="000664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22. Уборочная площадь общих коридоров: </w:t>
      </w:r>
      <w:r w:rsidRPr="00B12C4E">
        <w:rPr>
          <w:rFonts w:ascii="Times New Roman" w:hAnsi="Times New Roman" w:cs="Times New Roman"/>
          <w:b/>
          <w:sz w:val="22"/>
          <w:szCs w:val="22"/>
          <w:u w:val="single"/>
        </w:rPr>
        <w:t>данные отсутствуют</w:t>
      </w:r>
    </w:p>
    <w:p w14:paraId="540EFB88" w14:textId="77777777" w:rsidR="000664E0" w:rsidRPr="00632C5F" w:rsidRDefault="000664E0" w:rsidP="000664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23. </w:t>
      </w:r>
      <w:r>
        <w:rPr>
          <w:rFonts w:ascii="Times New Roman" w:hAnsi="Times New Roman" w:cs="Times New Roman"/>
          <w:sz w:val="22"/>
          <w:szCs w:val="22"/>
        </w:rPr>
        <w:t>Уборочная площадь других помещений</w:t>
      </w:r>
      <w:r w:rsidRPr="00632C5F">
        <w:rPr>
          <w:rFonts w:ascii="Times New Roman" w:hAnsi="Times New Roman" w:cs="Times New Roman"/>
          <w:sz w:val="22"/>
          <w:szCs w:val="22"/>
        </w:rPr>
        <w:t xml:space="preserve"> общего пользования (включая технические этажи, чердаки, технические подвалы): </w:t>
      </w:r>
      <w:r w:rsidRPr="00B12C4E">
        <w:rPr>
          <w:rFonts w:ascii="Times New Roman" w:hAnsi="Times New Roman" w:cs="Times New Roman"/>
          <w:b/>
          <w:sz w:val="22"/>
          <w:szCs w:val="22"/>
          <w:u w:val="single"/>
        </w:rPr>
        <w:t>данные отсутствуют</w:t>
      </w:r>
    </w:p>
    <w:p w14:paraId="5DD47688" w14:textId="77777777" w:rsidR="000664E0" w:rsidRDefault="000664E0" w:rsidP="000664E0">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24. Площадь земельного участка, входящего в состав общего имущества многоквартирного дома: </w:t>
      </w:r>
      <w:r w:rsidRPr="00CB48B0">
        <w:rPr>
          <w:rFonts w:ascii="Times New Roman" w:hAnsi="Times New Roman" w:cs="Times New Roman"/>
          <w:b/>
          <w:sz w:val="22"/>
          <w:szCs w:val="22"/>
          <w:u w:val="single"/>
        </w:rPr>
        <w:t>данные отсутствуют</w:t>
      </w:r>
    </w:p>
    <w:p w14:paraId="3AD42F5A" w14:textId="77777777" w:rsidR="000664E0" w:rsidRDefault="000664E0" w:rsidP="000664E0">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25. Кадастровый номер земельного участка (при его наличии): </w:t>
      </w:r>
      <w:r w:rsidRPr="00CB48B0">
        <w:rPr>
          <w:rFonts w:ascii="Times New Roman" w:hAnsi="Times New Roman" w:cs="Times New Roman"/>
          <w:b/>
          <w:sz w:val="22"/>
          <w:szCs w:val="22"/>
          <w:u w:val="single"/>
        </w:rPr>
        <w:t>данные отсутствуют</w:t>
      </w:r>
    </w:p>
    <w:p w14:paraId="3FE85DA6" w14:textId="77777777" w:rsidR="000664E0" w:rsidRDefault="000664E0" w:rsidP="000664E0">
      <w:pPr>
        <w:pStyle w:val="ConsPlusNonformat"/>
        <w:jc w:val="center"/>
        <w:rPr>
          <w:rFonts w:ascii="Times New Roman" w:hAnsi="Times New Roman" w:cs="Times New Roman"/>
          <w:sz w:val="22"/>
          <w:szCs w:val="22"/>
        </w:rPr>
      </w:pPr>
      <w:r w:rsidRPr="008F6CE0">
        <w:rPr>
          <w:rFonts w:ascii="Times New Roman" w:hAnsi="Times New Roman" w:cs="Times New Roman"/>
          <w:sz w:val="22"/>
          <w:szCs w:val="22"/>
        </w:rPr>
        <w:t>II. Техническое состояние многоквартирного дома, включая пристройки</w:t>
      </w:r>
    </w:p>
    <w:tbl>
      <w:tblPr>
        <w:tblStyle w:val="a5"/>
        <w:tblW w:w="0" w:type="auto"/>
        <w:tblLook w:val="0000" w:firstRow="0" w:lastRow="0" w:firstColumn="0" w:lastColumn="0" w:noHBand="0" w:noVBand="0"/>
      </w:tblPr>
      <w:tblGrid>
        <w:gridCol w:w="4031"/>
        <w:gridCol w:w="3093"/>
        <w:gridCol w:w="2674"/>
      </w:tblGrid>
      <w:tr w:rsidR="000664E0" w14:paraId="5683959B" w14:textId="77777777" w:rsidTr="000664E0">
        <w:trPr>
          <w:trHeight w:val="1175"/>
        </w:trPr>
        <w:tc>
          <w:tcPr>
            <w:tcW w:w="4031" w:type="dxa"/>
          </w:tcPr>
          <w:p w14:paraId="2BEAB1BB" w14:textId="77777777" w:rsidR="000664E0" w:rsidRDefault="000664E0" w:rsidP="000664E0">
            <w:pPr>
              <w:pStyle w:val="ConsPlusCell"/>
              <w:ind w:left="108"/>
              <w:jc w:val="both"/>
            </w:pPr>
          </w:p>
          <w:p w14:paraId="65B11CF6" w14:textId="77777777" w:rsidR="000664E0" w:rsidRPr="003F3F93" w:rsidRDefault="000664E0" w:rsidP="000664E0">
            <w:pPr>
              <w:pStyle w:val="ConsPlusCell"/>
              <w:ind w:left="108"/>
              <w:jc w:val="center"/>
            </w:pPr>
            <w:r w:rsidRPr="003F3F93">
              <w:t>Наименование конструктивных</w:t>
            </w:r>
          </w:p>
          <w:p w14:paraId="56B0F4E3" w14:textId="77777777" w:rsidR="000664E0" w:rsidRDefault="000664E0" w:rsidP="000664E0">
            <w:pPr>
              <w:pStyle w:val="ConsPlusCell"/>
              <w:ind w:left="108"/>
              <w:jc w:val="center"/>
            </w:pPr>
            <w:r w:rsidRPr="003F3F93">
              <w:t>элементов</w:t>
            </w:r>
          </w:p>
          <w:p w14:paraId="5DAF9B67" w14:textId="77777777" w:rsidR="000664E0" w:rsidRDefault="000664E0" w:rsidP="000664E0">
            <w:pPr>
              <w:pStyle w:val="ConsPlusCell"/>
              <w:ind w:left="108"/>
              <w:jc w:val="both"/>
            </w:pPr>
          </w:p>
          <w:p w14:paraId="34E9B0AF" w14:textId="77777777" w:rsidR="000664E0" w:rsidRDefault="000664E0" w:rsidP="000664E0">
            <w:pPr>
              <w:pStyle w:val="ConsPlusCell"/>
              <w:ind w:left="108"/>
              <w:jc w:val="both"/>
            </w:pPr>
          </w:p>
        </w:tc>
        <w:tc>
          <w:tcPr>
            <w:tcW w:w="3093" w:type="dxa"/>
          </w:tcPr>
          <w:p w14:paraId="042C037E" w14:textId="77777777" w:rsidR="000664E0" w:rsidRDefault="000664E0" w:rsidP="000664E0">
            <w:pPr>
              <w:rPr>
                <w:rFonts w:eastAsiaTheme="minorEastAsia"/>
                <w:sz w:val="20"/>
                <w:szCs w:val="20"/>
              </w:rPr>
            </w:pPr>
          </w:p>
          <w:p w14:paraId="278EAB0D" w14:textId="77777777" w:rsidR="000664E0" w:rsidRDefault="000664E0" w:rsidP="000664E0">
            <w:pPr>
              <w:pStyle w:val="ConsPlusCell"/>
              <w:jc w:val="center"/>
            </w:pPr>
            <w:r w:rsidRPr="003F3F93">
              <w:t>Описание элементов (материал, конструкция или система, отделка и прочее)</w:t>
            </w:r>
          </w:p>
        </w:tc>
        <w:tc>
          <w:tcPr>
            <w:tcW w:w="2674" w:type="dxa"/>
          </w:tcPr>
          <w:p w14:paraId="2744E6FE" w14:textId="77777777" w:rsidR="000664E0" w:rsidRDefault="000664E0" w:rsidP="000664E0">
            <w:pPr>
              <w:jc w:val="center"/>
              <w:rPr>
                <w:rFonts w:eastAsiaTheme="minorEastAsia"/>
                <w:sz w:val="20"/>
                <w:szCs w:val="20"/>
              </w:rPr>
            </w:pPr>
          </w:p>
          <w:p w14:paraId="195E6CE0" w14:textId="77777777" w:rsidR="000664E0" w:rsidRDefault="000664E0" w:rsidP="000664E0">
            <w:pPr>
              <w:pStyle w:val="ConsPlusCell"/>
              <w:jc w:val="center"/>
            </w:pPr>
            <w:r w:rsidRPr="003F3F93">
              <w:t>Техническое состояние элементов общего имущества многоквартирного дома или износ в %</w:t>
            </w:r>
          </w:p>
        </w:tc>
      </w:tr>
      <w:tr w:rsidR="000664E0" w:rsidRPr="00E27470" w14:paraId="4ED13FE3" w14:textId="77777777" w:rsidTr="000664E0">
        <w:tblPrEx>
          <w:tblLook w:val="04A0" w:firstRow="1" w:lastRow="0" w:firstColumn="1" w:lastColumn="0" w:noHBand="0" w:noVBand="1"/>
        </w:tblPrEx>
        <w:trPr>
          <w:trHeight w:val="359"/>
        </w:trPr>
        <w:tc>
          <w:tcPr>
            <w:tcW w:w="4031" w:type="dxa"/>
            <w:tcBorders>
              <w:top w:val="single" w:sz="4" w:space="0" w:color="auto"/>
              <w:left w:val="single" w:sz="4" w:space="0" w:color="auto"/>
            </w:tcBorders>
          </w:tcPr>
          <w:p w14:paraId="110F390C" w14:textId="77777777" w:rsidR="000664E0" w:rsidRPr="00E27470" w:rsidRDefault="000664E0" w:rsidP="000664E0">
            <w:pPr>
              <w:pStyle w:val="ConsPlusCell"/>
            </w:pPr>
            <w:r>
              <w:t xml:space="preserve">1. </w:t>
            </w:r>
            <w:r w:rsidRPr="00E27470">
              <w:t>Фундамент</w:t>
            </w:r>
          </w:p>
        </w:tc>
        <w:tc>
          <w:tcPr>
            <w:tcW w:w="3093" w:type="dxa"/>
            <w:tcBorders>
              <w:top w:val="single" w:sz="4" w:space="0" w:color="auto"/>
            </w:tcBorders>
          </w:tcPr>
          <w:p w14:paraId="100C3DC1" w14:textId="77777777" w:rsidR="000664E0" w:rsidRPr="00914F6E" w:rsidRDefault="000664E0" w:rsidP="000664E0">
            <w:pPr>
              <w:pStyle w:val="ConsPlusCell"/>
              <w:jc w:val="both"/>
            </w:pPr>
            <w:r>
              <w:t>Ленточный железо</w:t>
            </w:r>
            <w:r w:rsidRPr="00914F6E">
              <w:t>б</w:t>
            </w:r>
            <w:r>
              <w:t>етонный</w:t>
            </w:r>
            <w:r w:rsidRPr="00914F6E">
              <w:t>;</w:t>
            </w:r>
          </w:p>
        </w:tc>
        <w:tc>
          <w:tcPr>
            <w:tcW w:w="2674" w:type="dxa"/>
            <w:tcBorders>
              <w:top w:val="single" w:sz="4" w:space="0" w:color="auto"/>
              <w:right w:val="single" w:sz="4" w:space="0" w:color="auto"/>
            </w:tcBorders>
          </w:tcPr>
          <w:p w14:paraId="40A9D806" w14:textId="77777777" w:rsidR="000664E0" w:rsidRPr="00927923" w:rsidRDefault="000664E0" w:rsidP="000664E0">
            <w:pPr>
              <w:pStyle w:val="ConsPlusCell"/>
              <w:jc w:val="center"/>
            </w:pPr>
            <w:r w:rsidRPr="00927923">
              <w:t>н/д</w:t>
            </w:r>
          </w:p>
        </w:tc>
      </w:tr>
      <w:tr w:rsidR="000664E0" w:rsidRPr="00E27470" w14:paraId="0487EED0" w14:textId="77777777" w:rsidTr="000664E0">
        <w:tblPrEx>
          <w:tblLook w:val="04A0" w:firstRow="1" w:lastRow="0" w:firstColumn="1" w:lastColumn="0" w:noHBand="0" w:noVBand="1"/>
        </w:tblPrEx>
        <w:tc>
          <w:tcPr>
            <w:tcW w:w="4031" w:type="dxa"/>
            <w:tcBorders>
              <w:left w:val="single" w:sz="4" w:space="0" w:color="auto"/>
            </w:tcBorders>
          </w:tcPr>
          <w:p w14:paraId="4C8CBBE9" w14:textId="77777777" w:rsidR="000664E0" w:rsidRPr="00E27470" w:rsidRDefault="000664E0" w:rsidP="000664E0">
            <w:pPr>
              <w:pStyle w:val="ConsPlusCell"/>
            </w:pPr>
            <w:r w:rsidRPr="00E27470">
              <w:t>2.</w:t>
            </w:r>
            <w:r>
              <w:t xml:space="preserve"> </w:t>
            </w:r>
            <w:r w:rsidRPr="00E27470">
              <w:t>Наружные и внутренние</w:t>
            </w:r>
          </w:p>
          <w:p w14:paraId="4E11A852" w14:textId="77777777" w:rsidR="000664E0" w:rsidRPr="00E27470" w:rsidRDefault="000664E0" w:rsidP="000664E0">
            <w:pPr>
              <w:pStyle w:val="ConsPlusCell"/>
            </w:pPr>
            <w:r w:rsidRPr="00E27470">
              <w:t xml:space="preserve">  </w:t>
            </w:r>
            <w:r>
              <w:t xml:space="preserve"> </w:t>
            </w:r>
            <w:r w:rsidRPr="00E27470">
              <w:t>капитальные стены</w:t>
            </w:r>
          </w:p>
        </w:tc>
        <w:tc>
          <w:tcPr>
            <w:tcW w:w="3093" w:type="dxa"/>
          </w:tcPr>
          <w:p w14:paraId="167320FE" w14:textId="77777777" w:rsidR="000664E0" w:rsidRPr="00914F6E" w:rsidRDefault="000664E0" w:rsidP="000664E0">
            <w:pPr>
              <w:autoSpaceDE w:val="0"/>
              <w:autoSpaceDN w:val="0"/>
              <w:adjustRightInd w:val="0"/>
              <w:rPr>
                <w:sz w:val="20"/>
                <w:szCs w:val="20"/>
              </w:rPr>
            </w:pPr>
            <w:r>
              <w:rPr>
                <w:sz w:val="20"/>
                <w:szCs w:val="20"/>
              </w:rPr>
              <w:t>К</w:t>
            </w:r>
            <w:r w:rsidRPr="00914F6E">
              <w:rPr>
                <w:sz w:val="20"/>
                <w:szCs w:val="20"/>
              </w:rPr>
              <w:t>ирпич</w:t>
            </w:r>
            <w:r>
              <w:rPr>
                <w:sz w:val="20"/>
                <w:szCs w:val="20"/>
              </w:rPr>
              <w:t>ные</w:t>
            </w:r>
            <w:r w:rsidRPr="00914F6E">
              <w:rPr>
                <w:sz w:val="20"/>
                <w:szCs w:val="20"/>
              </w:rPr>
              <w:t>;</w:t>
            </w:r>
          </w:p>
        </w:tc>
        <w:tc>
          <w:tcPr>
            <w:tcW w:w="2674" w:type="dxa"/>
            <w:tcBorders>
              <w:right w:val="single" w:sz="4" w:space="0" w:color="auto"/>
            </w:tcBorders>
          </w:tcPr>
          <w:p w14:paraId="59C56386" w14:textId="77777777" w:rsidR="000664E0" w:rsidRPr="00927923" w:rsidRDefault="000664E0" w:rsidP="000664E0">
            <w:pPr>
              <w:pStyle w:val="ConsPlusCell"/>
              <w:jc w:val="center"/>
            </w:pPr>
            <w:r w:rsidRPr="00927923">
              <w:t>н/д</w:t>
            </w:r>
          </w:p>
        </w:tc>
      </w:tr>
      <w:tr w:rsidR="000664E0" w:rsidRPr="00E27470" w14:paraId="21AA64FC" w14:textId="77777777" w:rsidTr="000664E0">
        <w:tblPrEx>
          <w:tblLook w:val="04A0" w:firstRow="1" w:lastRow="0" w:firstColumn="1" w:lastColumn="0" w:noHBand="0" w:noVBand="1"/>
        </w:tblPrEx>
        <w:tc>
          <w:tcPr>
            <w:tcW w:w="4031" w:type="dxa"/>
            <w:tcBorders>
              <w:left w:val="single" w:sz="4" w:space="0" w:color="auto"/>
            </w:tcBorders>
          </w:tcPr>
          <w:p w14:paraId="6DE160F3" w14:textId="77777777" w:rsidR="000664E0" w:rsidRPr="00E27470" w:rsidRDefault="000664E0" w:rsidP="000664E0">
            <w:pPr>
              <w:pStyle w:val="ConsPlusCell"/>
              <w:jc w:val="both"/>
            </w:pPr>
            <w:r w:rsidRPr="00E27470">
              <w:t>3.</w:t>
            </w:r>
            <w:r>
              <w:t xml:space="preserve"> </w:t>
            </w:r>
            <w:r w:rsidRPr="00E27470">
              <w:t>Перегородки</w:t>
            </w:r>
          </w:p>
        </w:tc>
        <w:tc>
          <w:tcPr>
            <w:tcW w:w="3093" w:type="dxa"/>
          </w:tcPr>
          <w:p w14:paraId="7A513DBD" w14:textId="77777777" w:rsidR="000664E0" w:rsidRPr="00C1012D" w:rsidRDefault="000664E0" w:rsidP="000664E0">
            <w:pPr>
              <w:pStyle w:val="ConsPlusCell"/>
              <w:jc w:val="both"/>
            </w:pPr>
            <w:r>
              <w:t>К</w:t>
            </w:r>
            <w:r w:rsidRPr="009D747A">
              <w:t>ирпичные;</w:t>
            </w:r>
          </w:p>
        </w:tc>
        <w:tc>
          <w:tcPr>
            <w:tcW w:w="2674" w:type="dxa"/>
            <w:tcBorders>
              <w:right w:val="single" w:sz="4" w:space="0" w:color="auto"/>
            </w:tcBorders>
          </w:tcPr>
          <w:p w14:paraId="19BA786B" w14:textId="77777777" w:rsidR="000664E0" w:rsidRPr="00927923" w:rsidRDefault="000664E0" w:rsidP="000664E0">
            <w:pPr>
              <w:pStyle w:val="ConsPlusCell"/>
              <w:jc w:val="center"/>
            </w:pPr>
            <w:r w:rsidRPr="00927923">
              <w:t>н/д</w:t>
            </w:r>
          </w:p>
        </w:tc>
      </w:tr>
      <w:tr w:rsidR="000664E0" w:rsidRPr="00E27470" w14:paraId="0C8CADAD" w14:textId="77777777" w:rsidTr="000664E0">
        <w:tblPrEx>
          <w:tblLook w:val="04A0" w:firstRow="1" w:lastRow="0" w:firstColumn="1" w:lastColumn="0" w:noHBand="0" w:noVBand="1"/>
        </w:tblPrEx>
        <w:tc>
          <w:tcPr>
            <w:tcW w:w="4031" w:type="dxa"/>
            <w:tcBorders>
              <w:left w:val="single" w:sz="4" w:space="0" w:color="auto"/>
            </w:tcBorders>
          </w:tcPr>
          <w:p w14:paraId="20F0CF4C" w14:textId="77777777" w:rsidR="000664E0" w:rsidRPr="00E27470" w:rsidRDefault="000664E0" w:rsidP="000664E0">
            <w:pPr>
              <w:pStyle w:val="ConsPlusCell"/>
            </w:pPr>
            <w:r w:rsidRPr="00E27470">
              <w:t>4.</w:t>
            </w:r>
            <w:r>
              <w:t xml:space="preserve"> </w:t>
            </w:r>
            <w:r w:rsidRPr="00E27470">
              <w:t>Перекрытия</w:t>
            </w:r>
            <w:r>
              <w:t xml:space="preserve">: - </w:t>
            </w:r>
            <w:r w:rsidRPr="00E27470">
              <w:t>чердачные</w:t>
            </w:r>
            <w:r>
              <w:t>,</w:t>
            </w:r>
          </w:p>
          <w:p w14:paraId="514D4F7B" w14:textId="77777777" w:rsidR="000664E0" w:rsidRDefault="000664E0" w:rsidP="000664E0">
            <w:pPr>
              <w:pStyle w:val="ConsPlusCell"/>
            </w:pPr>
            <w:r w:rsidRPr="00E27470">
              <w:t xml:space="preserve"> </w:t>
            </w:r>
            <w:r>
              <w:t xml:space="preserve">  - </w:t>
            </w:r>
            <w:r w:rsidRPr="00E27470">
              <w:t xml:space="preserve"> </w:t>
            </w:r>
            <w:r>
              <w:t>м</w:t>
            </w:r>
            <w:r w:rsidRPr="00E27470">
              <w:t>еждуэтажные</w:t>
            </w:r>
            <w:r>
              <w:t>,</w:t>
            </w:r>
          </w:p>
          <w:p w14:paraId="1DEEF65B" w14:textId="77777777" w:rsidR="000664E0" w:rsidRPr="00E27470" w:rsidRDefault="000664E0" w:rsidP="000664E0">
            <w:pPr>
              <w:pStyle w:val="ConsPlusCell"/>
            </w:pPr>
            <w:r>
              <w:t xml:space="preserve">   - </w:t>
            </w:r>
            <w:r w:rsidRPr="00E27470">
              <w:t xml:space="preserve"> подвальные</w:t>
            </w:r>
          </w:p>
          <w:p w14:paraId="736DBE46" w14:textId="77777777" w:rsidR="000664E0" w:rsidRPr="00E27470" w:rsidRDefault="000664E0" w:rsidP="000664E0">
            <w:pPr>
              <w:pStyle w:val="ConsPlusCell"/>
            </w:pPr>
            <w:r w:rsidRPr="00E27470">
              <w:t xml:space="preserve"> </w:t>
            </w:r>
            <w:r>
              <w:t xml:space="preserve"> </w:t>
            </w:r>
            <w:r w:rsidRPr="00E27470">
              <w:t xml:space="preserve"> (другое)</w:t>
            </w:r>
          </w:p>
        </w:tc>
        <w:tc>
          <w:tcPr>
            <w:tcW w:w="3093" w:type="dxa"/>
          </w:tcPr>
          <w:p w14:paraId="54296CA1" w14:textId="77777777" w:rsidR="000664E0" w:rsidRPr="00C1012D" w:rsidRDefault="000664E0" w:rsidP="000664E0">
            <w:pPr>
              <w:jc w:val="both"/>
              <w:rPr>
                <w:sz w:val="20"/>
                <w:szCs w:val="20"/>
              </w:rPr>
            </w:pPr>
            <w:r>
              <w:rPr>
                <w:sz w:val="20"/>
                <w:szCs w:val="20"/>
              </w:rPr>
              <w:t>Железобетонные</w:t>
            </w:r>
            <w:r w:rsidRPr="00C1012D">
              <w:rPr>
                <w:sz w:val="20"/>
                <w:szCs w:val="20"/>
              </w:rPr>
              <w:t>;</w:t>
            </w:r>
          </w:p>
          <w:p w14:paraId="5439373A" w14:textId="77777777" w:rsidR="000664E0" w:rsidRDefault="000664E0" w:rsidP="000664E0">
            <w:pPr>
              <w:jc w:val="both"/>
              <w:rPr>
                <w:sz w:val="20"/>
                <w:szCs w:val="20"/>
              </w:rPr>
            </w:pPr>
            <w:r>
              <w:rPr>
                <w:sz w:val="20"/>
                <w:szCs w:val="20"/>
              </w:rPr>
              <w:t>Ж</w:t>
            </w:r>
            <w:r w:rsidRPr="005446CE">
              <w:rPr>
                <w:sz w:val="20"/>
                <w:szCs w:val="20"/>
              </w:rPr>
              <w:t>елезобетонные;</w:t>
            </w:r>
          </w:p>
          <w:p w14:paraId="320884A3" w14:textId="77777777" w:rsidR="000664E0" w:rsidRPr="00C1012D" w:rsidRDefault="000664E0" w:rsidP="000664E0">
            <w:pPr>
              <w:jc w:val="both"/>
              <w:rPr>
                <w:sz w:val="20"/>
                <w:szCs w:val="20"/>
              </w:rPr>
            </w:pPr>
            <w:r>
              <w:rPr>
                <w:sz w:val="20"/>
                <w:szCs w:val="20"/>
              </w:rPr>
              <w:t>Ж</w:t>
            </w:r>
            <w:r w:rsidRPr="00152470">
              <w:rPr>
                <w:sz w:val="20"/>
                <w:szCs w:val="20"/>
              </w:rPr>
              <w:t>елезобетонные;</w:t>
            </w:r>
          </w:p>
        </w:tc>
        <w:tc>
          <w:tcPr>
            <w:tcW w:w="2674" w:type="dxa"/>
            <w:tcBorders>
              <w:right w:val="single" w:sz="4" w:space="0" w:color="auto"/>
            </w:tcBorders>
          </w:tcPr>
          <w:p w14:paraId="0BD52F85" w14:textId="77777777" w:rsidR="000664E0" w:rsidRPr="00927923" w:rsidRDefault="000664E0" w:rsidP="000664E0">
            <w:pPr>
              <w:jc w:val="center"/>
              <w:rPr>
                <w:sz w:val="20"/>
                <w:szCs w:val="20"/>
              </w:rPr>
            </w:pPr>
            <w:r w:rsidRPr="00927923">
              <w:rPr>
                <w:sz w:val="20"/>
                <w:szCs w:val="20"/>
              </w:rPr>
              <w:t>н/д</w:t>
            </w:r>
          </w:p>
        </w:tc>
      </w:tr>
      <w:tr w:rsidR="000664E0" w:rsidRPr="00E27470" w14:paraId="0D21A961" w14:textId="77777777" w:rsidTr="000664E0">
        <w:tblPrEx>
          <w:tblLook w:val="04A0" w:firstRow="1" w:lastRow="0" w:firstColumn="1" w:lastColumn="0" w:noHBand="0" w:noVBand="1"/>
        </w:tblPrEx>
        <w:tc>
          <w:tcPr>
            <w:tcW w:w="4031" w:type="dxa"/>
            <w:tcBorders>
              <w:left w:val="single" w:sz="4" w:space="0" w:color="auto"/>
            </w:tcBorders>
          </w:tcPr>
          <w:p w14:paraId="0BEF8DB5" w14:textId="77777777" w:rsidR="000664E0" w:rsidRPr="00E27470" w:rsidRDefault="000664E0" w:rsidP="000664E0">
            <w:pPr>
              <w:pStyle w:val="ConsPlusCell"/>
              <w:jc w:val="both"/>
            </w:pPr>
            <w:r w:rsidRPr="00E27470">
              <w:t>5.</w:t>
            </w:r>
            <w:r>
              <w:t xml:space="preserve"> </w:t>
            </w:r>
            <w:r w:rsidRPr="00E27470">
              <w:t>Крыша</w:t>
            </w:r>
          </w:p>
        </w:tc>
        <w:tc>
          <w:tcPr>
            <w:tcW w:w="3093" w:type="dxa"/>
          </w:tcPr>
          <w:p w14:paraId="001C13A7" w14:textId="77777777" w:rsidR="000664E0" w:rsidRPr="00C1012D" w:rsidRDefault="000664E0" w:rsidP="000664E0">
            <w:pPr>
              <w:pStyle w:val="ConsPlusCell"/>
              <w:jc w:val="both"/>
            </w:pPr>
            <w:r>
              <w:t>Шифер</w:t>
            </w:r>
            <w:r w:rsidRPr="00C1012D">
              <w:t>;</w:t>
            </w:r>
          </w:p>
        </w:tc>
        <w:tc>
          <w:tcPr>
            <w:tcW w:w="2674" w:type="dxa"/>
            <w:tcBorders>
              <w:right w:val="single" w:sz="4" w:space="0" w:color="auto"/>
            </w:tcBorders>
          </w:tcPr>
          <w:p w14:paraId="502A984D" w14:textId="77777777" w:rsidR="000664E0" w:rsidRPr="00927923" w:rsidRDefault="000664E0" w:rsidP="000664E0">
            <w:pPr>
              <w:pStyle w:val="ConsPlusCell"/>
              <w:jc w:val="center"/>
            </w:pPr>
            <w:r w:rsidRPr="00927923">
              <w:t>н/д</w:t>
            </w:r>
          </w:p>
        </w:tc>
      </w:tr>
      <w:tr w:rsidR="000664E0" w:rsidRPr="00E27470" w14:paraId="6969A03A" w14:textId="77777777" w:rsidTr="000664E0">
        <w:tblPrEx>
          <w:tblLook w:val="04A0" w:firstRow="1" w:lastRow="0" w:firstColumn="1" w:lastColumn="0" w:noHBand="0" w:noVBand="1"/>
        </w:tblPrEx>
        <w:tc>
          <w:tcPr>
            <w:tcW w:w="4031" w:type="dxa"/>
            <w:tcBorders>
              <w:left w:val="single" w:sz="4" w:space="0" w:color="auto"/>
              <w:bottom w:val="single" w:sz="4" w:space="0" w:color="auto"/>
            </w:tcBorders>
          </w:tcPr>
          <w:p w14:paraId="5F6BA336" w14:textId="77777777" w:rsidR="000664E0" w:rsidRPr="00E27470" w:rsidRDefault="000664E0" w:rsidP="000664E0">
            <w:pPr>
              <w:pStyle w:val="ConsPlusCell"/>
              <w:jc w:val="both"/>
            </w:pPr>
            <w:r w:rsidRPr="00E27470">
              <w:t>6.</w:t>
            </w:r>
            <w:r>
              <w:t xml:space="preserve"> </w:t>
            </w:r>
            <w:r w:rsidRPr="00E27470">
              <w:t>Полы</w:t>
            </w:r>
          </w:p>
        </w:tc>
        <w:tc>
          <w:tcPr>
            <w:tcW w:w="3093" w:type="dxa"/>
            <w:tcBorders>
              <w:bottom w:val="single" w:sz="4" w:space="0" w:color="auto"/>
            </w:tcBorders>
          </w:tcPr>
          <w:p w14:paraId="3F613891" w14:textId="77777777" w:rsidR="000664E0" w:rsidRPr="00C1012D" w:rsidRDefault="000664E0" w:rsidP="000664E0">
            <w:pPr>
              <w:pStyle w:val="ConsPlusCell"/>
              <w:jc w:val="both"/>
            </w:pPr>
            <w:r>
              <w:t>Дощатые</w:t>
            </w:r>
            <w:r w:rsidRPr="00C1012D">
              <w:t>;</w:t>
            </w:r>
          </w:p>
        </w:tc>
        <w:tc>
          <w:tcPr>
            <w:tcW w:w="2674" w:type="dxa"/>
            <w:tcBorders>
              <w:bottom w:val="single" w:sz="4" w:space="0" w:color="auto"/>
              <w:right w:val="single" w:sz="4" w:space="0" w:color="auto"/>
            </w:tcBorders>
          </w:tcPr>
          <w:p w14:paraId="0FC3E660" w14:textId="77777777" w:rsidR="000664E0" w:rsidRPr="00927923" w:rsidRDefault="000664E0" w:rsidP="000664E0">
            <w:pPr>
              <w:pStyle w:val="ConsPlusCell"/>
              <w:jc w:val="center"/>
            </w:pPr>
            <w:r w:rsidRPr="00927923">
              <w:t>н/д</w:t>
            </w:r>
          </w:p>
        </w:tc>
      </w:tr>
      <w:tr w:rsidR="000664E0" w:rsidRPr="00E27470" w14:paraId="75F9EC9D" w14:textId="77777777" w:rsidTr="000664E0">
        <w:tblPrEx>
          <w:tblLook w:val="04A0" w:firstRow="1" w:lastRow="0" w:firstColumn="1" w:lastColumn="0" w:noHBand="0" w:noVBand="1"/>
        </w:tblPrEx>
        <w:tc>
          <w:tcPr>
            <w:tcW w:w="4031" w:type="dxa"/>
            <w:tcBorders>
              <w:left w:val="single" w:sz="4" w:space="0" w:color="auto"/>
            </w:tcBorders>
          </w:tcPr>
          <w:p w14:paraId="1434C97C" w14:textId="77777777" w:rsidR="000664E0" w:rsidRDefault="000664E0" w:rsidP="000664E0">
            <w:pPr>
              <w:pStyle w:val="ConsPlusCell"/>
            </w:pPr>
            <w:r w:rsidRPr="00E27470">
              <w:t>7.</w:t>
            </w:r>
            <w:r>
              <w:t xml:space="preserve"> </w:t>
            </w:r>
            <w:r w:rsidRPr="00E27470">
              <w:t>Проемы</w:t>
            </w:r>
            <w:r>
              <w:t>: -</w:t>
            </w:r>
            <w:r w:rsidRPr="00E27470">
              <w:t xml:space="preserve"> окна,</w:t>
            </w:r>
          </w:p>
          <w:p w14:paraId="4822498D" w14:textId="77777777" w:rsidR="000664E0" w:rsidRPr="00E27470" w:rsidRDefault="000664E0" w:rsidP="000664E0">
            <w:pPr>
              <w:pStyle w:val="ConsPlusCell"/>
            </w:pPr>
            <w:r w:rsidRPr="00E27470">
              <w:t xml:space="preserve"> </w:t>
            </w:r>
            <w:r>
              <w:t xml:space="preserve">   - </w:t>
            </w:r>
            <w:r w:rsidRPr="00E27470">
              <w:t>двери</w:t>
            </w:r>
            <w:r>
              <w:t xml:space="preserve"> </w:t>
            </w:r>
            <w:r w:rsidRPr="00E27470">
              <w:t>(другое)</w:t>
            </w:r>
          </w:p>
        </w:tc>
        <w:tc>
          <w:tcPr>
            <w:tcW w:w="3093" w:type="dxa"/>
          </w:tcPr>
          <w:p w14:paraId="666C8634" w14:textId="77777777" w:rsidR="000664E0" w:rsidRDefault="000664E0" w:rsidP="000664E0">
            <w:pPr>
              <w:pStyle w:val="ConsPlusCell"/>
            </w:pPr>
            <w:r>
              <w:t>Лево-створные;</w:t>
            </w:r>
          </w:p>
          <w:p w14:paraId="6C656CE1" w14:textId="77777777" w:rsidR="000664E0" w:rsidRPr="00C1012D" w:rsidRDefault="000664E0" w:rsidP="000664E0">
            <w:pPr>
              <w:pStyle w:val="ConsPlusCell"/>
            </w:pPr>
            <w:r>
              <w:t>Простые;</w:t>
            </w:r>
          </w:p>
        </w:tc>
        <w:tc>
          <w:tcPr>
            <w:tcW w:w="2674" w:type="dxa"/>
            <w:tcBorders>
              <w:right w:val="single" w:sz="4" w:space="0" w:color="auto"/>
            </w:tcBorders>
          </w:tcPr>
          <w:p w14:paraId="0A0ED479" w14:textId="77777777" w:rsidR="000664E0" w:rsidRPr="00927923" w:rsidRDefault="000664E0" w:rsidP="000664E0">
            <w:pPr>
              <w:pStyle w:val="ConsPlusCell"/>
              <w:jc w:val="center"/>
            </w:pPr>
            <w:r w:rsidRPr="00927923">
              <w:t>н/д</w:t>
            </w:r>
          </w:p>
        </w:tc>
      </w:tr>
      <w:tr w:rsidR="000664E0" w:rsidRPr="00E27470" w14:paraId="3E904A5D" w14:textId="77777777" w:rsidTr="000664E0">
        <w:tblPrEx>
          <w:tblLook w:val="04A0" w:firstRow="1" w:lastRow="0" w:firstColumn="1" w:lastColumn="0" w:noHBand="0" w:noVBand="1"/>
        </w:tblPrEx>
        <w:tc>
          <w:tcPr>
            <w:tcW w:w="4031" w:type="dxa"/>
            <w:tcBorders>
              <w:left w:val="single" w:sz="4" w:space="0" w:color="auto"/>
            </w:tcBorders>
          </w:tcPr>
          <w:p w14:paraId="0FF727E4" w14:textId="77777777" w:rsidR="000664E0" w:rsidRPr="00E27470" w:rsidRDefault="000664E0" w:rsidP="000664E0">
            <w:pPr>
              <w:pStyle w:val="ConsPlusCell"/>
            </w:pPr>
            <w:r w:rsidRPr="00E27470">
              <w:lastRenderedPageBreak/>
              <w:t>8.</w:t>
            </w:r>
            <w:r>
              <w:t xml:space="preserve"> </w:t>
            </w:r>
            <w:r w:rsidRPr="00E27470">
              <w:t>Отделка</w:t>
            </w:r>
            <w:r>
              <w:t>: -</w:t>
            </w:r>
            <w:r w:rsidRPr="00E27470">
              <w:t xml:space="preserve"> внутренняя,</w:t>
            </w:r>
          </w:p>
          <w:p w14:paraId="17C21C30" w14:textId="77777777" w:rsidR="000664E0" w:rsidRPr="00E27470" w:rsidRDefault="000664E0" w:rsidP="000664E0">
            <w:pPr>
              <w:pStyle w:val="ConsPlusCell"/>
            </w:pPr>
            <w:r w:rsidRPr="00E27470">
              <w:t xml:space="preserve">  </w:t>
            </w:r>
            <w:r>
              <w:t xml:space="preserve"> - </w:t>
            </w:r>
            <w:r w:rsidRPr="00E27470">
              <w:t>наружная (другое)</w:t>
            </w:r>
          </w:p>
        </w:tc>
        <w:tc>
          <w:tcPr>
            <w:tcW w:w="3093" w:type="dxa"/>
          </w:tcPr>
          <w:p w14:paraId="0CC0266C" w14:textId="77777777" w:rsidR="000664E0" w:rsidRPr="00C1012D" w:rsidRDefault="000664E0" w:rsidP="000664E0">
            <w:pPr>
              <w:pStyle w:val="ConsPlusCell"/>
              <w:jc w:val="both"/>
            </w:pPr>
            <w:r>
              <w:t>О</w:t>
            </w:r>
            <w:r w:rsidRPr="00C1012D">
              <w:t>бои, окраска, штукатурка;</w:t>
            </w:r>
          </w:p>
          <w:p w14:paraId="428EAD90" w14:textId="77777777" w:rsidR="000664E0" w:rsidRPr="00C1012D" w:rsidRDefault="000664E0" w:rsidP="000664E0">
            <w:pPr>
              <w:pStyle w:val="ConsPlusCell"/>
              <w:jc w:val="both"/>
            </w:pPr>
            <w:r w:rsidRPr="00C1012D">
              <w:t>------;</w:t>
            </w:r>
          </w:p>
        </w:tc>
        <w:tc>
          <w:tcPr>
            <w:tcW w:w="2674" w:type="dxa"/>
            <w:tcBorders>
              <w:right w:val="single" w:sz="4" w:space="0" w:color="auto"/>
            </w:tcBorders>
          </w:tcPr>
          <w:p w14:paraId="76A54D38" w14:textId="77777777" w:rsidR="000664E0" w:rsidRPr="00927923" w:rsidRDefault="000664E0" w:rsidP="000664E0">
            <w:pPr>
              <w:pStyle w:val="ConsPlusCell"/>
              <w:jc w:val="center"/>
            </w:pPr>
            <w:r w:rsidRPr="00927923">
              <w:t>н/д</w:t>
            </w:r>
          </w:p>
        </w:tc>
      </w:tr>
      <w:tr w:rsidR="000664E0" w:rsidRPr="00E27470" w14:paraId="08BE6E01" w14:textId="77777777" w:rsidTr="000664E0">
        <w:tblPrEx>
          <w:tblLook w:val="04A0" w:firstRow="1" w:lastRow="0" w:firstColumn="1" w:lastColumn="0" w:noHBand="0" w:noVBand="1"/>
        </w:tblPrEx>
        <w:tc>
          <w:tcPr>
            <w:tcW w:w="4031" w:type="dxa"/>
            <w:tcBorders>
              <w:left w:val="single" w:sz="4" w:space="0" w:color="auto"/>
              <w:bottom w:val="single" w:sz="4" w:space="0" w:color="auto"/>
            </w:tcBorders>
          </w:tcPr>
          <w:p w14:paraId="4081B6B7" w14:textId="77777777" w:rsidR="000664E0" w:rsidRDefault="000664E0" w:rsidP="000664E0">
            <w:pPr>
              <w:pStyle w:val="ConsPlusCell"/>
            </w:pPr>
            <w:r w:rsidRPr="00E27470">
              <w:t>9.</w:t>
            </w:r>
            <w:r>
              <w:t xml:space="preserve"> </w:t>
            </w:r>
            <w:r w:rsidRPr="00E27470">
              <w:t xml:space="preserve">Механическое, электрическое, </w:t>
            </w:r>
          </w:p>
          <w:p w14:paraId="4B4B57A8" w14:textId="77777777" w:rsidR="000664E0" w:rsidRPr="00E27470" w:rsidRDefault="000664E0" w:rsidP="000664E0">
            <w:pPr>
              <w:pStyle w:val="ConsPlusCell"/>
            </w:pPr>
            <w:r w:rsidRPr="00E27470">
              <w:t>санитарно-техническое и</w:t>
            </w:r>
          </w:p>
          <w:p w14:paraId="246EA552" w14:textId="77777777" w:rsidR="000664E0" w:rsidRPr="00E27470" w:rsidRDefault="000664E0" w:rsidP="000664E0">
            <w:pPr>
              <w:pStyle w:val="ConsPlusCell"/>
            </w:pPr>
            <w:r>
              <w:t>и</w:t>
            </w:r>
            <w:r w:rsidRPr="00E27470">
              <w:t>ное оборудование</w:t>
            </w:r>
            <w:r>
              <w:t xml:space="preserve"> </w:t>
            </w:r>
            <w:r w:rsidRPr="00E27470">
              <w:t>ванны, напольные</w:t>
            </w:r>
            <w:r>
              <w:t xml:space="preserve"> </w:t>
            </w:r>
            <w:r w:rsidRPr="00E27470">
              <w:t>электроплиты, телефонные сети и оборудование сети проводного радиовещания,</w:t>
            </w:r>
            <w:r>
              <w:t xml:space="preserve"> </w:t>
            </w:r>
            <w:r w:rsidRPr="00E27470">
              <w:t>сигнализация,</w:t>
            </w:r>
            <w:r>
              <w:t xml:space="preserve"> </w:t>
            </w:r>
            <w:r w:rsidRPr="00E27470">
              <w:t xml:space="preserve">мусоропровод, лифт, вентиляция </w:t>
            </w:r>
            <w:r>
              <w:t>и другое</w:t>
            </w:r>
          </w:p>
        </w:tc>
        <w:tc>
          <w:tcPr>
            <w:tcW w:w="3093" w:type="dxa"/>
            <w:tcBorders>
              <w:bottom w:val="single" w:sz="4" w:space="0" w:color="auto"/>
            </w:tcBorders>
          </w:tcPr>
          <w:p w14:paraId="43C8F3BC" w14:textId="77777777" w:rsidR="000664E0" w:rsidRPr="00C1012D" w:rsidRDefault="000664E0" w:rsidP="000664E0">
            <w:pPr>
              <w:pStyle w:val="ConsPlusCell"/>
            </w:pPr>
            <w:r>
              <w:t>В</w:t>
            </w:r>
            <w:r w:rsidRPr="00C1012D">
              <w:t>анны, туалеты,</w:t>
            </w:r>
          </w:p>
          <w:p w14:paraId="0F3B4EF0" w14:textId="77777777" w:rsidR="000664E0" w:rsidRPr="00C1012D" w:rsidRDefault="000664E0" w:rsidP="000664E0">
            <w:pPr>
              <w:pStyle w:val="ConsPlusCell"/>
            </w:pPr>
            <w:r>
              <w:t xml:space="preserve">сантехническое </w:t>
            </w:r>
            <w:r w:rsidRPr="00C1012D">
              <w:t>оборудование (унитазы, раковины, ванны)</w:t>
            </w:r>
            <w:r>
              <w:t>,</w:t>
            </w:r>
          </w:p>
          <w:p w14:paraId="71500648" w14:textId="77777777" w:rsidR="000664E0" w:rsidRPr="00C1012D" w:rsidRDefault="000664E0" w:rsidP="000664E0">
            <w:pPr>
              <w:pStyle w:val="ConsPlusCell"/>
            </w:pPr>
            <w:r>
              <w:t>вентиляция;</w:t>
            </w:r>
          </w:p>
          <w:p w14:paraId="260DE1BB" w14:textId="77777777" w:rsidR="000664E0" w:rsidRPr="00C1012D" w:rsidRDefault="000664E0" w:rsidP="000664E0">
            <w:pPr>
              <w:pStyle w:val="ConsPlusCell"/>
              <w:jc w:val="both"/>
            </w:pPr>
          </w:p>
        </w:tc>
        <w:tc>
          <w:tcPr>
            <w:tcW w:w="2674" w:type="dxa"/>
            <w:tcBorders>
              <w:bottom w:val="single" w:sz="4" w:space="0" w:color="auto"/>
              <w:right w:val="single" w:sz="4" w:space="0" w:color="auto"/>
            </w:tcBorders>
          </w:tcPr>
          <w:p w14:paraId="7D999A39" w14:textId="77777777" w:rsidR="000664E0" w:rsidRPr="00927923" w:rsidRDefault="000664E0" w:rsidP="000664E0">
            <w:pPr>
              <w:pStyle w:val="ConsPlusCell"/>
              <w:jc w:val="center"/>
            </w:pPr>
            <w:r w:rsidRPr="00927923">
              <w:t>н/д</w:t>
            </w:r>
          </w:p>
        </w:tc>
      </w:tr>
      <w:tr w:rsidR="000664E0" w:rsidRPr="00E27470" w14:paraId="4CAF009A" w14:textId="77777777" w:rsidTr="000664E0">
        <w:tblPrEx>
          <w:tblLook w:val="04A0" w:firstRow="1" w:lastRow="0" w:firstColumn="1" w:lastColumn="0" w:noHBand="0" w:noVBand="1"/>
        </w:tblPrEx>
        <w:tc>
          <w:tcPr>
            <w:tcW w:w="4031" w:type="dxa"/>
            <w:tcBorders>
              <w:left w:val="single" w:sz="4" w:space="0" w:color="auto"/>
              <w:bottom w:val="single" w:sz="4" w:space="0" w:color="auto"/>
            </w:tcBorders>
          </w:tcPr>
          <w:p w14:paraId="0C8EC20E" w14:textId="77777777" w:rsidR="000664E0" w:rsidRPr="00E27470" w:rsidRDefault="000664E0" w:rsidP="000664E0">
            <w:pPr>
              <w:pStyle w:val="ConsPlusCell"/>
            </w:pPr>
            <w:r w:rsidRPr="00E27470">
              <w:t>10.</w:t>
            </w:r>
            <w:r>
              <w:t xml:space="preserve"> </w:t>
            </w:r>
            <w:r w:rsidRPr="00E27470">
              <w:t>Внутридомовые</w:t>
            </w:r>
            <w:r>
              <w:t xml:space="preserve"> и</w:t>
            </w:r>
            <w:r w:rsidRPr="00E27470">
              <w:t>нженерные коммуникации и</w:t>
            </w:r>
            <w:r>
              <w:t xml:space="preserve"> </w:t>
            </w:r>
            <w:r w:rsidRPr="00E27470">
              <w:t>оборудование для</w:t>
            </w:r>
            <w:r>
              <w:t xml:space="preserve"> </w:t>
            </w:r>
            <w:r w:rsidRPr="00E27470">
              <w:t>предоставления коммунальных услуг</w:t>
            </w:r>
            <w:r>
              <w:t xml:space="preserve">: </w:t>
            </w:r>
            <w:r w:rsidRPr="00E27470">
              <w:t>электроснабжение,</w:t>
            </w:r>
          </w:p>
          <w:p w14:paraId="5BB75492" w14:textId="77777777" w:rsidR="000664E0" w:rsidRPr="00E27470" w:rsidRDefault="000664E0" w:rsidP="000664E0">
            <w:pPr>
              <w:pStyle w:val="ConsPlusCell"/>
            </w:pPr>
            <w:r w:rsidRPr="00E27470">
              <w:t>холодное водоснабжение,</w:t>
            </w:r>
          </w:p>
          <w:p w14:paraId="23345BCD" w14:textId="77777777" w:rsidR="000664E0" w:rsidRPr="00E27470" w:rsidRDefault="000664E0" w:rsidP="000664E0">
            <w:pPr>
              <w:pStyle w:val="ConsPlusCell"/>
            </w:pPr>
            <w:r w:rsidRPr="00E27470">
              <w:t>горячее водоснабжение,</w:t>
            </w:r>
          </w:p>
          <w:p w14:paraId="2AB29D7E" w14:textId="77777777" w:rsidR="000664E0" w:rsidRPr="00E27470" w:rsidRDefault="000664E0" w:rsidP="000664E0">
            <w:pPr>
              <w:pStyle w:val="ConsPlusCell"/>
            </w:pPr>
            <w:r w:rsidRPr="00E27470">
              <w:t>водоотведение,</w:t>
            </w:r>
          </w:p>
          <w:p w14:paraId="2150B255" w14:textId="77777777" w:rsidR="000664E0" w:rsidRDefault="000664E0" w:rsidP="000664E0">
            <w:pPr>
              <w:pStyle w:val="ConsPlusCell"/>
            </w:pPr>
            <w:r w:rsidRPr="00E27470">
              <w:t xml:space="preserve">газоснабжение, </w:t>
            </w:r>
          </w:p>
          <w:p w14:paraId="2FD62C44" w14:textId="77777777" w:rsidR="000664E0" w:rsidRPr="00E27470" w:rsidRDefault="000664E0" w:rsidP="000664E0">
            <w:pPr>
              <w:pStyle w:val="ConsPlusCell"/>
            </w:pPr>
            <w:r w:rsidRPr="00E27470">
              <w:t>отопление:</w:t>
            </w:r>
            <w:r>
              <w:t xml:space="preserve"> </w:t>
            </w:r>
            <w:r w:rsidRPr="00E27470">
              <w:t>от внешних к</w:t>
            </w:r>
            <w:r>
              <w:t>отельных</w:t>
            </w:r>
            <w:r w:rsidRPr="00E27470">
              <w:t>,</w:t>
            </w:r>
            <w:r>
              <w:t xml:space="preserve"> </w:t>
            </w:r>
            <w:r w:rsidRPr="00E27470">
              <w:t>от домовой</w:t>
            </w:r>
            <w:r>
              <w:t xml:space="preserve"> котельной</w:t>
            </w:r>
            <w:r w:rsidRPr="00E27470">
              <w:t>, печи,</w:t>
            </w:r>
            <w:r>
              <w:t xml:space="preserve"> </w:t>
            </w:r>
            <w:r w:rsidRPr="00E27470">
              <w:t>калориферы, АГВ</w:t>
            </w:r>
            <w:r>
              <w:t xml:space="preserve"> и другое</w:t>
            </w:r>
          </w:p>
        </w:tc>
        <w:tc>
          <w:tcPr>
            <w:tcW w:w="3093" w:type="dxa"/>
            <w:tcBorders>
              <w:bottom w:val="single" w:sz="4" w:space="0" w:color="auto"/>
            </w:tcBorders>
          </w:tcPr>
          <w:p w14:paraId="466CE7D2" w14:textId="77777777" w:rsidR="000664E0" w:rsidRPr="00C1012D" w:rsidRDefault="000664E0" w:rsidP="000664E0">
            <w:pPr>
              <w:pStyle w:val="ConsPlusCell"/>
              <w:jc w:val="both"/>
            </w:pPr>
            <w:r>
              <w:t>Э</w:t>
            </w:r>
            <w:r w:rsidRPr="00C1012D">
              <w:t>лектроснабжение,</w:t>
            </w:r>
          </w:p>
          <w:p w14:paraId="5B064931" w14:textId="77777777" w:rsidR="000664E0" w:rsidRPr="00C1012D" w:rsidRDefault="000664E0" w:rsidP="000664E0">
            <w:pPr>
              <w:pStyle w:val="ConsPlusCell"/>
              <w:jc w:val="both"/>
            </w:pPr>
            <w:r w:rsidRPr="00C1012D">
              <w:t>холодное водоснабжение,</w:t>
            </w:r>
          </w:p>
          <w:p w14:paraId="1B32B7D7" w14:textId="77777777" w:rsidR="000664E0" w:rsidRPr="00C1012D" w:rsidRDefault="000664E0" w:rsidP="000664E0">
            <w:pPr>
              <w:pStyle w:val="ConsPlusCell"/>
              <w:jc w:val="both"/>
            </w:pPr>
            <w:r w:rsidRPr="00C1012D">
              <w:t>водоотведение,</w:t>
            </w:r>
          </w:p>
          <w:p w14:paraId="03C3812F" w14:textId="77777777" w:rsidR="000664E0" w:rsidRDefault="000664E0" w:rsidP="000664E0">
            <w:pPr>
              <w:pStyle w:val="ConsPlusCell"/>
            </w:pPr>
            <w:r w:rsidRPr="00C1012D">
              <w:t>центральное отопление</w:t>
            </w:r>
            <w:r>
              <w:t xml:space="preserve"> </w:t>
            </w:r>
          </w:p>
          <w:p w14:paraId="7E3FA5E3" w14:textId="77777777" w:rsidR="000664E0" w:rsidRDefault="000664E0" w:rsidP="000664E0">
            <w:pPr>
              <w:pStyle w:val="ConsPlusCell"/>
            </w:pPr>
            <w:r>
              <w:t>и частично имеются печи,</w:t>
            </w:r>
          </w:p>
          <w:p w14:paraId="6ACBF00C" w14:textId="77777777" w:rsidR="000664E0" w:rsidRPr="00C1012D" w:rsidRDefault="000664E0" w:rsidP="000664E0">
            <w:pPr>
              <w:pStyle w:val="ConsPlusCell"/>
            </w:pPr>
            <w:r>
              <w:t>газоснабжение баллонное;</w:t>
            </w:r>
          </w:p>
          <w:p w14:paraId="2CC4DC7E" w14:textId="77777777" w:rsidR="000664E0" w:rsidRPr="00C1012D" w:rsidRDefault="000664E0" w:rsidP="000664E0">
            <w:pPr>
              <w:rPr>
                <w:sz w:val="20"/>
                <w:szCs w:val="20"/>
              </w:rPr>
            </w:pPr>
          </w:p>
        </w:tc>
        <w:tc>
          <w:tcPr>
            <w:tcW w:w="2674" w:type="dxa"/>
            <w:tcBorders>
              <w:bottom w:val="single" w:sz="4" w:space="0" w:color="auto"/>
              <w:right w:val="single" w:sz="4" w:space="0" w:color="auto"/>
            </w:tcBorders>
          </w:tcPr>
          <w:p w14:paraId="174BA96A" w14:textId="77777777" w:rsidR="000664E0" w:rsidRPr="00927923" w:rsidRDefault="000664E0" w:rsidP="000664E0">
            <w:pPr>
              <w:pStyle w:val="ConsPlusCell"/>
              <w:jc w:val="center"/>
            </w:pPr>
            <w:r w:rsidRPr="00927923">
              <w:t>н/д</w:t>
            </w:r>
          </w:p>
        </w:tc>
      </w:tr>
    </w:tbl>
    <w:p w14:paraId="3728AE89" w14:textId="77777777" w:rsidR="000664E0" w:rsidRPr="008E2B76" w:rsidRDefault="000664E0" w:rsidP="000664E0">
      <w:pPr>
        <w:pStyle w:val="ConsPlusCell"/>
        <w:ind w:left="-142"/>
        <w:jc w:val="both"/>
        <w:rPr>
          <w:sz w:val="22"/>
          <w:szCs w:val="22"/>
        </w:rPr>
      </w:pPr>
      <w:r w:rsidRPr="008E2B76">
        <w:rPr>
          <w:sz w:val="22"/>
          <w:szCs w:val="22"/>
        </w:rPr>
        <w:t xml:space="preserve">Настоящий Акт составлен в соответствии с данными Технического паспорта </w:t>
      </w:r>
      <w:r>
        <w:rPr>
          <w:sz w:val="22"/>
          <w:szCs w:val="22"/>
        </w:rPr>
        <w:t>от 19.08.1996 года</w:t>
      </w:r>
      <w:r w:rsidRPr="008E2B76">
        <w:rPr>
          <w:sz w:val="22"/>
          <w:szCs w:val="22"/>
        </w:rPr>
        <w:t xml:space="preserve"> (государственное предприятие Нижегородской области «Нижтехинвентаризация» Шахунский филиал). </w:t>
      </w:r>
    </w:p>
    <w:p w14:paraId="24E8FA49" w14:textId="77777777" w:rsidR="000664E0" w:rsidRDefault="000664E0" w:rsidP="000664E0">
      <w:pPr>
        <w:pStyle w:val="ConsPlusNormal"/>
        <w:ind w:left="-142"/>
        <w:jc w:val="both"/>
        <w:rPr>
          <w:rFonts w:ascii="Times New Roman" w:hAnsi="Times New Roman" w:cs="Times New Roman"/>
        </w:rPr>
      </w:pPr>
    </w:p>
    <w:p w14:paraId="18D69671" w14:textId="77777777" w:rsidR="000664E0" w:rsidRPr="00F95CAB" w:rsidRDefault="000664E0" w:rsidP="000664E0">
      <w:pPr>
        <w:widowControl w:val="0"/>
        <w:autoSpaceDE w:val="0"/>
        <w:autoSpaceDN w:val="0"/>
        <w:adjustRightInd w:val="0"/>
        <w:jc w:val="center"/>
        <w:rPr>
          <w:u w:val="single"/>
        </w:rPr>
      </w:pPr>
      <w:r w:rsidRPr="00F95CAB">
        <w:rPr>
          <w:u w:val="single"/>
        </w:rPr>
        <w:t xml:space="preserve">Начальник Управления ЖКХ и архитектурной деятельности администрации </w:t>
      </w:r>
      <w:r>
        <w:rPr>
          <w:u w:val="single"/>
        </w:rPr>
        <w:t>муниципального</w:t>
      </w:r>
      <w:r w:rsidRPr="00F95CAB">
        <w:rPr>
          <w:u w:val="single"/>
        </w:rPr>
        <w:t xml:space="preserve"> округа город Шахунья Нижегородской области</w:t>
      </w:r>
    </w:p>
    <w:p w14:paraId="7B56314F" w14:textId="77777777" w:rsidR="000664E0" w:rsidRPr="00D22B62" w:rsidRDefault="000664E0" w:rsidP="000664E0">
      <w:pPr>
        <w:widowControl w:val="0"/>
        <w:autoSpaceDE w:val="0"/>
        <w:autoSpaceDN w:val="0"/>
        <w:adjustRightInd w:val="0"/>
        <w:jc w:val="center"/>
      </w:pPr>
      <w:r w:rsidRPr="00D22B62">
        <w:rPr>
          <w:sz w:val="16"/>
          <w:szCs w:val="16"/>
        </w:rPr>
        <w:t>(должность, Ф.И.О., руководителя органа местного самоуправления,</w:t>
      </w:r>
      <w:r w:rsidRPr="00D22B62">
        <w:rPr>
          <w:rFonts w:ascii="Courier New" w:hAnsi="Courier New" w:cs="Courier New"/>
          <w:sz w:val="20"/>
          <w:szCs w:val="20"/>
        </w:rPr>
        <w:t xml:space="preserve"> </w:t>
      </w:r>
      <w:r w:rsidRPr="00D22B62">
        <w:rPr>
          <w:sz w:val="16"/>
          <w:szCs w:val="16"/>
        </w:rPr>
        <w:t>уполномоченного устанавливать техническое состояние</w:t>
      </w:r>
    </w:p>
    <w:p w14:paraId="34AE8FBF" w14:textId="77777777" w:rsidR="000664E0" w:rsidRPr="00D22B62" w:rsidRDefault="000664E0" w:rsidP="000664E0">
      <w:pPr>
        <w:widowControl w:val="0"/>
        <w:autoSpaceDE w:val="0"/>
        <w:autoSpaceDN w:val="0"/>
        <w:adjustRightInd w:val="0"/>
        <w:jc w:val="center"/>
        <w:rPr>
          <w:sz w:val="16"/>
          <w:szCs w:val="16"/>
        </w:rPr>
      </w:pPr>
      <w:r w:rsidRPr="00D22B62">
        <w:rPr>
          <w:sz w:val="16"/>
          <w:szCs w:val="16"/>
        </w:rPr>
        <w:t>многоквартирного дома, являющегося объектом конкурса)</w:t>
      </w:r>
    </w:p>
    <w:p w14:paraId="1E64745A" w14:textId="77777777" w:rsidR="000664E0" w:rsidRPr="00D22B62" w:rsidRDefault="000664E0" w:rsidP="000664E0">
      <w:pPr>
        <w:widowControl w:val="0"/>
        <w:autoSpaceDE w:val="0"/>
        <w:autoSpaceDN w:val="0"/>
        <w:adjustRightInd w:val="0"/>
        <w:jc w:val="both"/>
        <w:rPr>
          <w:u w:val="single"/>
        </w:rPr>
      </w:pPr>
      <w:r w:rsidRPr="00D22B62">
        <w:rPr>
          <w:sz w:val="20"/>
          <w:szCs w:val="20"/>
        </w:rPr>
        <w:t xml:space="preserve">                  </w:t>
      </w:r>
      <w:r w:rsidRPr="00D22B62">
        <w:t xml:space="preserve">_____________                                                                                        </w:t>
      </w:r>
      <w:r w:rsidRPr="00D22B62">
        <w:rPr>
          <w:u w:val="single"/>
        </w:rPr>
        <w:t>Лаптев С.М.</w:t>
      </w:r>
    </w:p>
    <w:p w14:paraId="0ED06170" w14:textId="77777777" w:rsidR="000664E0" w:rsidRPr="00D22B62" w:rsidRDefault="000664E0" w:rsidP="000664E0">
      <w:pPr>
        <w:widowControl w:val="0"/>
        <w:autoSpaceDE w:val="0"/>
        <w:autoSpaceDN w:val="0"/>
        <w:adjustRightInd w:val="0"/>
        <w:jc w:val="both"/>
        <w:rPr>
          <w:sz w:val="16"/>
          <w:szCs w:val="16"/>
        </w:rPr>
      </w:pPr>
      <w:r w:rsidRPr="00D22B62">
        <w:rPr>
          <w:sz w:val="16"/>
          <w:szCs w:val="16"/>
        </w:rPr>
        <w:t xml:space="preserve">                              (подпись)                                                                                                                                             (ф. и.о.)</w:t>
      </w:r>
    </w:p>
    <w:p w14:paraId="5B0162AC" w14:textId="77777777" w:rsidR="000664E0" w:rsidRPr="00D22B62" w:rsidRDefault="000664E0" w:rsidP="000664E0">
      <w:pPr>
        <w:widowControl w:val="0"/>
        <w:autoSpaceDE w:val="0"/>
        <w:autoSpaceDN w:val="0"/>
        <w:adjustRightInd w:val="0"/>
        <w:jc w:val="both"/>
      </w:pPr>
      <w:r w:rsidRPr="00D22B62">
        <w:t xml:space="preserve">        "____" _______ 202</w:t>
      </w:r>
      <w:r>
        <w:t>6</w:t>
      </w:r>
      <w:r w:rsidRPr="00D22B62">
        <w:t xml:space="preserve"> г.</w:t>
      </w:r>
    </w:p>
    <w:p w14:paraId="7018E724" w14:textId="77777777" w:rsidR="000664E0" w:rsidRPr="00D22B62" w:rsidRDefault="000664E0" w:rsidP="000664E0">
      <w:pPr>
        <w:widowControl w:val="0"/>
        <w:autoSpaceDE w:val="0"/>
        <w:autoSpaceDN w:val="0"/>
        <w:adjustRightInd w:val="0"/>
        <w:jc w:val="both"/>
        <w:rPr>
          <w:sz w:val="20"/>
          <w:szCs w:val="20"/>
        </w:rPr>
      </w:pPr>
      <w:r w:rsidRPr="00D22B62">
        <w:rPr>
          <w:sz w:val="20"/>
          <w:szCs w:val="20"/>
        </w:rPr>
        <w:t xml:space="preserve">               М.П.</w:t>
      </w:r>
    </w:p>
    <w:p w14:paraId="06683C21" w14:textId="77777777" w:rsidR="000664E0" w:rsidRPr="00E27470" w:rsidRDefault="000664E0" w:rsidP="000664E0">
      <w:pPr>
        <w:pStyle w:val="ConsPlusNonformat"/>
        <w:ind w:left="-142"/>
        <w:jc w:val="both"/>
        <w:rPr>
          <w:rFonts w:ascii="Times New Roman" w:hAnsi="Times New Roman" w:cs="Times New Roman"/>
        </w:rPr>
      </w:pPr>
    </w:p>
    <w:p w14:paraId="3107BEAA" w14:textId="77777777" w:rsidR="000664E0" w:rsidRDefault="000664E0" w:rsidP="00755903">
      <w:pPr>
        <w:snapToGrid w:val="0"/>
        <w:ind w:left="2832" w:firstLine="708"/>
        <w:jc w:val="right"/>
      </w:pPr>
    </w:p>
    <w:p w14:paraId="71D5A4CD" w14:textId="77777777" w:rsidR="000664E0" w:rsidRDefault="000664E0" w:rsidP="00755903">
      <w:pPr>
        <w:snapToGrid w:val="0"/>
        <w:ind w:left="2832" w:firstLine="708"/>
        <w:jc w:val="right"/>
      </w:pPr>
    </w:p>
    <w:p w14:paraId="6D1F06B2" w14:textId="77777777" w:rsidR="000664E0" w:rsidRDefault="000664E0" w:rsidP="00755903">
      <w:pPr>
        <w:snapToGrid w:val="0"/>
        <w:ind w:left="2832" w:firstLine="708"/>
        <w:jc w:val="right"/>
      </w:pPr>
    </w:p>
    <w:p w14:paraId="6720940D" w14:textId="325332EA" w:rsidR="000664E0" w:rsidRDefault="000664E0" w:rsidP="00755903">
      <w:pPr>
        <w:snapToGrid w:val="0"/>
        <w:ind w:left="2832" w:firstLine="708"/>
        <w:jc w:val="right"/>
      </w:pPr>
      <w:r>
        <w:t>Приложение №</w:t>
      </w:r>
      <w:r w:rsidR="00CD2D37">
        <w:t>68</w:t>
      </w:r>
    </w:p>
    <w:p w14:paraId="1C8E5513" w14:textId="01C2D387" w:rsidR="000664E0" w:rsidRDefault="00CD2D37" w:rsidP="00755903">
      <w:pPr>
        <w:snapToGrid w:val="0"/>
        <w:ind w:left="2832" w:firstLine="708"/>
        <w:jc w:val="right"/>
      </w:pPr>
      <w:r>
        <w:t xml:space="preserve">   </w:t>
      </w:r>
    </w:p>
    <w:p w14:paraId="47DB6883" w14:textId="26FC0405" w:rsidR="000664E0" w:rsidRPr="00D4587F" w:rsidRDefault="00CD2D37" w:rsidP="000664E0">
      <w:pPr>
        <w:pStyle w:val="ConsPlusNonformat"/>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0664E0" w:rsidRPr="00D4587F">
        <w:rPr>
          <w:rFonts w:ascii="Times New Roman" w:hAnsi="Times New Roman" w:cs="Times New Roman"/>
          <w:b/>
          <w:bCs/>
          <w:sz w:val="22"/>
          <w:szCs w:val="22"/>
        </w:rPr>
        <w:t>УТВЕРЖДАЮ:</w:t>
      </w:r>
    </w:p>
    <w:p w14:paraId="47454A52"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484118BC"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045EC230"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424C4F67"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048F0374"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7D84353B"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53FB0C32"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610FCC6E"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362271E0"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62777703"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1C1DA9B9"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3904ECCF"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0CFD896F"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758E1EB1"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683C756B"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(дата утверждения)</w:t>
      </w:r>
    </w:p>
    <w:p w14:paraId="73793E2D" w14:textId="77777777" w:rsidR="000664E0" w:rsidRDefault="000664E0" w:rsidP="000664E0">
      <w:pPr>
        <w:tabs>
          <w:tab w:val="left" w:pos="2884"/>
        </w:tabs>
        <w:suppressAutoHyphens/>
        <w:spacing w:line="268" w:lineRule="exact"/>
        <w:jc w:val="center"/>
        <w:rPr>
          <w:lang w:eastAsia="ar-SA"/>
        </w:rPr>
      </w:pPr>
    </w:p>
    <w:p w14:paraId="0D534813" w14:textId="77777777" w:rsidR="000664E0" w:rsidRPr="00C41D68" w:rsidRDefault="000664E0" w:rsidP="000664E0">
      <w:pPr>
        <w:tabs>
          <w:tab w:val="left" w:pos="2884"/>
        </w:tabs>
        <w:suppressAutoHyphens/>
        <w:spacing w:line="268" w:lineRule="exact"/>
        <w:jc w:val="center"/>
        <w:rPr>
          <w:lang w:eastAsia="ar-SA"/>
        </w:rPr>
      </w:pPr>
      <w:r w:rsidRPr="00C41D68">
        <w:rPr>
          <w:lang w:eastAsia="ar-SA"/>
        </w:rPr>
        <w:t>ПЕРЕЧЕНЬ</w:t>
      </w:r>
    </w:p>
    <w:p w14:paraId="4F00C0F7" w14:textId="77777777" w:rsidR="000664E0" w:rsidRDefault="000664E0" w:rsidP="000664E0">
      <w:pPr>
        <w:tabs>
          <w:tab w:val="center" w:pos="3873"/>
        </w:tabs>
        <w:suppressAutoHyphens/>
        <w:spacing w:line="268" w:lineRule="exact"/>
        <w:jc w:val="center"/>
        <w:rPr>
          <w:lang w:eastAsia="ar-SA"/>
        </w:rPr>
      </w:pPr>
      <w:r w:rsidRPr="00C41D68">
        <w:rPr>
          <w:lang w:eastAsia="ar-SA"/>
        </w:rPr>
        <w:t>работ и услуг по содержанию и ремонту общего имущества собственников помещений</w:t>
      </w:r>
    </w:p>
    <w:p w14:paraId="6AF7A92E" w14:textId="77777777" w:rsidR="000664E0" w:rsidRPr="003D6D87" w:rsidRDefault="000664E0" w:rsidP="000664E0">
      <w:pPr>
        <w:tabs>
          <w:tab w:val="center" w:pos="3873"/>
        </w:tabs>
        <w:suppressAutoHyphens/>
        <w:spacing w:line="268" w:lineRule="exact"/>
        <w:jc w:val="center"/>
      </w:pPr>
      <w:r w:rsidRPr="00C41D68">
        <w:rPr>
          <w:lang w:eastAsia="ar-SA"/>
        </w:rPr>
        <w:t xml:space="preserve"> в многоквартирном доме, </w:t>
      </w:r>
      <w:r w:rsidRPr="00C41D68">
        <w:t>расположенном по адресу: г.</w:t>
      </w:r>
      <w:r>
        <w:t xml:space="preserve"> </w:t>
      </w:r>
      <w:r w:rsidRPr="00C41D68">
        <w:t>Шахунья,</w:t>
      </w:r>
      <w:r w:rsidRPr="00E563CA">
        <w:t xml:space="preserve"> </w:t>
      </w:r>
      <w:r>
        <w:t xml:space="preserve">с. Верховское, </w:t>
      </w:r>
      <w:r w:rsidRPr="00E563CA">
        <w:t>ул.</w:t>
      </w:r>
      <w:r>
        <w:t xml:space="preserve"> Мира</w:t>
      </w:r>
      <w:r w:rsidRPr="00E563CA">
        <w:t xml:space="preserve">, д. </w:t>
      </w:r>
      <w:r>
        <w:t>2</w:t>
      </w:r>
    </w:p>
    <w:p w14:paraId="3A2247AB" w14:textId="77777777" w:rsidR="000664E0" w:rsidRPr="00526D09" w:rsidRDefault="000664E0" w:rsidP="000664E0">
      <w:pPr>
        <w:snapToGrid w:val="0"/>
        <w:ind w:left="2832" w:firstLine="708"/>
        <w:jc w:val="right"/>
        <w:rPr>
          <w:rFonts w:eastAsia="Arial"/>
          <w:b/>
          <w:bCs/>
          <w:sz w:val="16"/>
          <w:szCs w:val="16"/>
          <w:lang w:eastAsia="ar-SA"/>
        </w:rPr>
      </w:pPr>
    </w:p>
    <w:tbl>
      <w:tblPr>
        <w:tblW w:w="103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6"/>
        <w:gridCol w:w="1805"/>
        <w:gridCol w:w="1251"/>
        <w:gridCol w:w="1323"/>
      </w:tblGrid>
      <w:tr w:rsidR="000664E0" w:rsidRPr="00D470B4" w14:paraId="62AAA709" w14:textId="77777777" w:rsidTr="000664E0">
        <w:trPr>
          <w:trHeight w:val="255"/>
        </w:trPr>
        <w:tc>
          <w:tcPr>
            <w:tcW w:w="6152" w:type="dxa"/>
          </w:tcPr>
          <w:p w14:paraId="50242BA2" w14:textId="77777777" w:rsidR="000664E0" w:rsidRPr="00C41D68" w:rsidRDefault="000664E0" w:rsidP="000664E0">
            <w:pPr>
              <w:jc w:val="center"/>
            </w:pPr>
          </w:p>
          <w:p w14:paraId="16AACEC1" w14:textId="77777777" w:rsidR="000664E0" w:rsidRPr="00A247EA" w:rsidRDefault="000664E0" w:rsidP="000664E0">
            <w:pPr>
              <w:jc w:val="center"/>
            </w:pPr>
            <w:r w:rsidRPr="00C41D68">
              <w:lastRenderedPageBreak/>
              <w:t>Наименование работ и услуг</w:t>
            </w:r>
          </w:p>
        </w:tc>
        <w:tc>
          <w:tcPr>
            <w:tcW w:w="1685" w:type="dxa"/>
          </w:tcPr>
          <w:p w14:paraId="31CA80FB" w14:textId="77777777" w:rsidR="000664E0" w:rsidRPr="00C41D68" w:rsidRDefault="000664E0" w:rsidP="000664E0">
            <w:pPr>
              <w:suppressAutoHyphens/>
              <w:snapToGrid w:val="0"/>
              <w:jc w:val="center"/>
              <w:rPr>
                <w:bCs/>
              </w:rPr>
            </w:pPr>
          </w:p>
          <w:p w14:paraId="40C2DFDF" w14:textId="77777777" w:rsidR="000664E0" w:rsidRPr="00A247EA" w:rsidRDefault="000664E0" w:rsidP="000664E0">
            <w:pPr>
              <w:suppressAutoHyphens/>
              <w:snapToGrid w:val="0"/>
              <w:ind w:left="82" w:hanging="82"/>
              <w:jc w:val="center"/>
              <w:rPr>
                <w:bCs/>
                <w:color w:val="000000"/>
              </w:rPr>
            </w:pPr>
            <w:r w:rsidRPr="00C41D68">
              <w:rPr>
                <w:bCs/>
              </w:rPr>
              <w:lastRenderedPageBreak/>
              <w:t>Периодичность выполнения работ</w:t>
            </w:r>
          </w:p>
        </w:tc>
        <w:tc>
          <w:tcPr>
            <w:tcW w:w="1236" w:type="dxa"/>
          </w:tcPr>
          <w:p w14:paraId="0F133AD1" w14:textId="77777777" w:rsidR="000664E0" w:rsidRPr="00C41D68" w:rsidRDefault="000664E0" w:rsidP="000664E0">
            <w:pPr>
              <w:snapToGrid w:val="0"/>
              <w:jc w:val="center"/>
            </w:pPr>
          </w:p>
          <w:p w14:paraId="6FC41E5E" w14:textId="77777777" w:rsidR="000664E0" w:rsidRPr="00C41D68" w:rsidRDefault="000664E0" w:rsidP="000664E0">
            <w:pPr>
              <w:snapToGrid w:val="0"/>
              <w:jc w:val="center"/>
              <w:rPr>
                <w:lang w:eastAsia="ar-SA"/>
              </w:rPr>
            </w:pPr>
            <w:r w:rsidRPr="00C41D68">
              <w:lastRenderedPageBreak/>
              <w:t>Годовая</w:t>
            </w:r>
          </w:p>
          <w:p w14:paraId="51CDF010" w14:textId="77777777" w:rsidR="000664E0" w:rsidRPr="00C41D68" w:rsidRDefault="000664E0" w:rsidP="000664E0">
            <w:pPr>
              <w:tabs>
                <w:tab w:val="left" w:pos="124"/>
              </w:tabs>
              <w:jc w:val="center"/>
            </w:pPr>
            <w:r w:rsidRPr="00C41D68">
              <w:t>плата</w:t>
            </w:r>
          </w:p>
          <w:p w14:paraId="647F6FA6" w14:textId="77777777" w:rsidR="000664E0" w:rsidRPr="00C41D68" w:rsidRDefault="000664E0" w:rsidP="000664E0">
            <w:pPr>
              <w:jc w:val="center"/>
            </w:pPr>
            <w:r w:rsidRPr="00C41D68">
              <w:t>(рублей)</w:t>
            </w:r>
          </w:p>
          <w:p w14:paraId="07EB2B58" w14:textId="77777777" w:rsidR="000664E0" w:rsidRPr="00A247EA" w:rsidRDefault="000664E0" w:rsidP="000664E0">
            <w:pPr>
              <w:suppressAutoHyphens/>
              <w:snapToGrid w:val="0"/>
              <w:jc w:val="center"/>
              <w:rPr>
                <w:lang w:eastAsia="ar-SA"/>
              </w:rPr>
            </w:pPr>
          </w:p>
        </w:tc>
        <w:tc>
          <w:tcPr>
            <w:tcW w:w="1322" w:type="dxa"/>
          </w:tcPr>
          <w:p w14:paraId="63EA81FE" w14:textId="77777777" w:rsidR="000664E0" w:rsidRPr="00C41D68" w:rsidRDefault="000664E0" w:rsidP="000664E0">
            <w:pPr>
              <w:jc w:val="center"/>
            </w:pPr>
            <w:r w:rsidRPr="00C41D68">
              <w:lastRenderedPageBreak/>
              <w:t xml:space="preserve">Стоимость </w:t>
            </w:r>
            <w:r w:rsidRPr="00C41D68">
              <w:lastRenderedPageBreak/>
              <w:t>на 1 кв. м</w:t>
            </w:r>
            <w:r>
              <w:t>.</w:t>
            </w:r>
            <w:r w:rsidRPr="00C41D68">
              <w:t xml:space="preserve"> общ. площади (рублей в</w:t>
            </w:r>
          </w:p>
          <w:p w14:paraId="3689E1DD" w14:textId="77777777" w:rsidR="000664E0" w:rsidRPr="00A247EA" w:rsidRDefault="000664E0" w:rsidP="000664E0">
            <w:pPr>
              <w:suppressAutoHyphens/>
              <w:snapToGrid w:val="0"/>
              <w:jc w:val="center"/>
              <w:rPr>
                <w:lang w:eastAsia="ar-SA"/>
              </w:rPr>
            </w:pPr>
            <w:r w:rsidRPr="00C41D68">
              <w:t>месяц)</w:t>
            </w:r>
          </w:p>
        </w:tc>
      </w:tr>
      <w:tr w:rsidR="000664E0" w:rsidRPr="00D4587F" w14:paraId="380E7B34" w14:textId="77777777" w:rsidTr="000664E0">
        <w:trPr>
          <w:trHeight w:val="1295"/>
        </w:trPr>
        <w:tc>
          <w:tcPr>
            <w:tcW w:w="6152" w:type="dxa"/>
            <w:vAlign w:val="center"/>
          </w:tcPr>
          <w:p w14:paraId="47D6F69C" w14:textId="77777777" w:rsidR="000664E0" w:rsidRPr="007D40CD" w:rsidRDefault="000664E0" w:rsidP="000664E0">
            <w:pPr>
              <w:jc w:val="both"/>
              <w:rPr>
                <w:b/>
                <w:bCs/>
                <w:sz w:val="20"/>
                <w:szCs w:val="20"/>
              </w:rPr>
            </w:pPr>
            <w:r w:rsidRPr="00C41D68">
              <w:rPr>
                <w:b/>
                <w:color w:val="000000"/>
              </w:rPr>
              <w:lastRenderedPageBreak/>
              <w:t>1.</w:t>
            </w:r>
            <w:r w:rsidRPr="00C41D68">
              <w:rPr>
                <w:color w:val="000000"/>
              </w:rPr>
              <w:t xml:space="preserve"> </w:t>
            </w:r>
            <w:r w:rsidRPr="00C41D68">
              <w:rPr>
                <w:b/>
                <w:color w:val="000000"/>
              </w:rPr>
              <w:t xml:space="preserve">Содержание и текущий ремонт </w:t>
            </w:r>
            <w:r>
              <w:rPr>
                <w:b/>
                <w:color w:val="000000"/>
              </w:rPr>
              <w:t xml:space="preserve">общего </w:t>
            </w:r>
            <w:r w:rsidRPr="00C41D68">
              <w:rPr>
                <w:b/>
                <w:color w:val="000000"/>
              </w:rPr>
              <w:t>внутридомового инженерного оборудования</w:t>
            </w:r>
            <w:r>
              <w:rPr>
                <w:b/>
                <w:color w:val="000000"/>
              </w:rPr>
              <w:t xml:space="preserve">. </w:t>
            </w:r>
            <w:r w:rsidRPr="00C41D68">
              <w:rPr>
                <w:color w:val="000000"/>
                <w:sz w:val="20"/>
              </w:rPr>
              <w:t>Профилактические осмотры систем отопления, водопровода, канализации, ремонт и замена запорной и регулировочной арматуры (задвижек, кранов, вент</w:t>
            </w:r>
            <w:r>
              <w:rPr>
                <w:color w:val="000000"/>
                <w:sz w:val="20"/>
              </w:rPr>
              <w:t>и</w:t>
            </w:r>
            <w:r w:rsidRPr="00C41D68">
              <w:rPr>
                <w:color w:val="000000"/>
                <w:sz w:val="20"/>
              </w:rPr>
              <w:t xml:space="preserve">лей и т.д.), относящимся к общим инженерным коммуникациям. Ремонт и замена отопительных приборов в местах общего пользования. </w:t>
            </w:r>
          </w:p>
        </w:tc>
        <w:tc>
          <w:tcPr>
            <w:tcW w:w="1685" w:type="dxa"/>
            <w:vAlign w:val="center"/>
          </w:tcPr>
          <w:p w14:paraId="1CBF9F8E" w14:textId="77777777" w:rsidR="000664E0" w:rsidRPr="001C723B" w:rsidRDefault="000664E0" w:rsidP="000664E0">
            <w:pPr>
              <w:jc w:val="center"/>
              <w:rPr>
                <w:sz w:val="20"/>
                <w:szCs w:val="20"/>
              </w:rPr>
            </w:pPr>
            <w:r w:rsidRPr="001C723B">
              <w:rPr>
                <w:sz w:val="20"/>
                <w:szCs w:val="20"/>
              </w:rPr>
              <w:t xml:space="preserve">Осмотр не реже 2 раз в год </w:t>
            </w:r>
          </w:p>
          <w:p w14:paraId="7E58DF1A" w14:textId="77777777" w:rsidR="000664E0" w:rsidRPr="00316414" w:rsidRDefault="000664E0" w:rsidP="000664E0">
            <w:pPr>
              <w:jc w:val="center"/>
              <w:rPr>
                <w:sz w:val="20"/>
                <w:szCs w:val="20"/>
              </w:rPr>
            </w:pPr>
            <w:r w:rsidRPr="001C723B">
              <w:rPr>
                <w:sz w:val="20"/>
                <w:szCs w:val="20"/>
              </w:rPr>
              <w:t>и ремонт по мере необходимости</w:t>
            </w:r>
          </w:p>
        </w:tc>
        <w:tc>
          <w:tcPr>
            <w:tcW w:w="1236" w:type="dxa"/>
            <w:vAlign w:val="center"/>
          </w:tcPr>
          <w:p w14:paraId="3273E474" w14:textId="77777777" w:rsidR="000664E0" w:rsidRPr="007B53E9" w:rsidRDefault="000664E0" w:rsidP="000664E0">
            <w:pPr>
              <w:jc w:val="center"/>
              <w:rPr>
                <w:b/>
                <w:bCs/>
              </w:rPr>
            </w:pPr>
            <w:r w:rsidRPr="007B53E9">
              <w:rPr>
                <w:rFonts w:ascii="Calibri" w:hAnsi="Calibri" w:cs="Calibri"/>
                <w:b/>
                <w:bCs/>
                <w:color w:val="000000"/>
              </w:rPr>
              <w:t>72827,50</w:t>
            </w:r>
          </w:p>
        </w:tc>
        <w:tc>
          <w:tcPr>
            <w:tcW w:w="1322" w:type="dxa"/>
            <w:vAlign w:val="center"/>
          </w:tcPr>
          <w:p w14:paraId="2310014C" w14:textId="77777777" w:rsidR="000664E0" w:rsidRPr="007B53E9" w:rsidRDefault="000664E0" w:rsidP="000664E0">
            <w:pPr>
              <w:jc w:val="center"/>
              <w:rPr>
                <w:b/>
                <w:bCs/>
              </w:rPr>
            </w:pPr>
            <w:r w:rsidRPr="007B53E9">
              <w:rPr>
                <w:rFonts w:ascii="Calibri" w:hAnsi="Calibri" w:cs="Calibri"/>
                <w:b/>
                <w:bCs/>
                <w:color w:val="000000"/>
              </w:rPr>
              <w:t>8,00</w:t>
            </w:r>
          </w:p>
        </w:tc>
      </w:tr>
      <w:tr w:rsidR="000664E0" w:rsidRPr="00D4587F" w14:paraId="55F5F6F5" w14:textId="77777777" w:rsidTr="000664E0">
        <w:trPr>
          <w:trHeight w:val="1425"/>
        </w:trPr>
        <w:tc>
          <w:tcPr>
            <w:tcW w:w="6152" w:type="dxa"/>
          </w:tcPr>
          <w:p w14:paraId="1E995561" w14:textId="77777777" w:rsidR="000664E0" w:rsidRPr="007D40CD" w:rsidRDefault="000664E0" w:rsidP="000664E0">
            <w:pPr>
              <w:jc w:val="both"/>
              <w:rPr>
                <w:sz w:val="20"/>
                <w:szCs w:val="20"/>
              </w:rPr>
            </w:pPr>
            <w:r w:rsidRPr="00C41D68">
              <w:rPr>
                <w:sz w:val="20"/>
              </w:rPr>
              <w:t>1.1. Ремонт,</w:t>
            </w:r>
            <w:r>
              <w:rPr>
                <w:sz w:val="20"/>
              </w:rPr>
              <w:t xml:space="preserve"> регулировка,</w:t>
            </w:r>
            <w:r w:rsidRPr="00C41D68">
              <w:rPr>
                <w:sz w:val="20"/>
              </w:rPr>
              <w:t xml:space="preserve"> промывка и опрессовка систем центрального отопления (смена отдельных участков трубопровода, запорной арматуры, осмотр системы центрального отопления на чердаке и в подвале, ликвидация воздушных пробок при запуске отопления и в отопительный период, промывка гидропневматическим способом системы отопления в период подготовки к отопительному периоду</w:t>
            </w:r>
            <w:r>
              <w:rPr>
                <w:sz w:val="20"/>
              </w:rPr>
              <w:t xml:space="preserve"> и т.д.</w:t>
            </w:r>
            <w:r w:rsidRPr="00C41D68">
              <w:rPr>
                <w:sz w:val="20"/>
              </w:rPr>
              <w:t>)</w:t>
            </w:r>
          </w:p>
        </w:tc>
        <w:tc>
          <w:tcPr>
            <w:tcW w:w="1685" w:type="dxa"/>
            <w:vAlign w:val="center"/>
          </w:tcPr>
          <w:p w14:paraId="7B6D3BC2" w14:textId="77777777" w:rsidR="000664E0" w:rsidRPr="001C723B" w:rsidRDefault="000664E0" w:rsidP="000664E0">
            <w:pPr>
              <w:jc w:val="center"/>
              <w:rPr>
                <w:sz w:val="20"/>
                <w:szCs w:val="20"/>
              </w:rPr>
            </w:pPr>
            <w:r w:rsidRPr="001C723B">
              <w:rPr>
                <w:sz w:val="20"/>
                <w:szCs w:val="20"/>
              </w:rPr>
              <w:t xml:space="preserve">Осмотр не реже 2 раз в год </w:t>
            </w:r>
          </w:p>
          <w:p w14:paraId="289A734B" w14:textId="77777777" w:rsidR="000664E0" w:rsidRPr="00316414" w:rsidRDefault="000664E0" w:rsidP="000664E0">
            <w:pPr>
              <w:jc w:val="center"/>
              <w:rPr>
                <w:sz w:val="20"/>
                <w:szCs w:val="20"/>
              </w:rPr>
            </w:pPr>
            <w:r w:rsidRPr="001C723B">
              <w:rPr>
                <w:sz w:val="20"/>
                <w:szCs w:val="20"/>
              </w:rPr>
              <w:t>и ремонт по мере необходимости</w:t>
            </w:r>
          </w:p>
        </w:tc>
        <w:tc>
          <w:tcPr>
            <w:tcW w:w="1236" w:type="dxa"/>
            <w:vAlign w:val="center"/>
          </w:tcPr>
          <w:p w14:paraId="4845DACA" w14:textId="77777777" w:rsidR="000664E0" w:rsidRPr="00825C03" w:rsidRDefault="000664E0" w:rsidP="000664E0">
            <w:pPr>
              <w:jc w:val="center"/>
            </w:pPr>
            <w:r>
              <w:rPr>
                <w:rFonts w:ascii="Calibri" w:hAnsi="Calibri" w:cs="Calibri"/>
                <w:color w:val="000000"/>
              </w:rPr>
              <w:t>37570,62</w:t>
            </w:r>
          </w:p>
        </w:tc>
        <w:tc>
          <w:tcPr>
            <w:tcW w:w="1322" w:type="dxa"/>
            <w:noWrap/>
            <w:vAlign w:val="center"/>
          </w:tcPr>
          <w:p w14:paraId="3AE7495B" w14:textId="77777777" w:rsidR="000664E0" w:rsidRPr="00825C03" w:rsidRDefault="000664E0" w:rsidP="000664E0">
            <w:pPr>
              <w:jc w:val="center"/>
            </w:pPr>
            <w:r>
              <w:rPr>
                <w:rFonts w:ascii="Calibri" w:hAnsi="Calibri" w:cs="Calibri"/>
                <w:color w:val="000000"/>
              </w:rPr>
              <w:t>4,13</w:t>
            </w:r>
          </w:p>
        </w:tc>
      </w:tr>
      <w:tr w:rsidR="000664E0" w:rsidRPr="00D4587F" w14:paraId="619954EF" w14:textId="77777777" w:rsidTr="000664E0">
        <w:trPr>
          <w:trHeight w:val="1125"/>
        </w:trPr>
        <w:tc>
          <w:tcPr>
            <w:tcW w:w="6152" w:type="dxa"/>
          </w:tcPr>
          <w:p w14:paraId="580FF91B" w14:textId="77777777" w:rsidR="000664E0" w:rsidRPr="007D40CD" w:rsidRDefault="000664E0" w:rsidP="000664E0">
            <w:pPr>
              <w:jc w:val="both"/>
              <w:rPr>
                <w:sz w:val="20"/>
                <w:szCs w:val="20"/>
              </w:rPr>
            </w:pPr>
            <w:r w:rsidRPr="00C41D68">
              <w:rPr>
                <w:color w:val="000000"/>
                <w:sz w:val="20"/>
              </w:rPr>
              <w:t>1.2. Проведение технических осмотров и устранение неисправностей в системе водоотведения</w:t>
            </w:r>
            <w:r>
              <w:rPr>
                <w:color w:val="000000"/>
                <w:sz w:val="20"/>
              </w:rPr>
              <w:t xml:space="preserve">. </w:t>
            </w:r>
            <w:r w:rsidRPr="00E65147">
              <w:rPr>
                <w:color w:val="000000"/>
                <w:sz w:val="20"/>
              </w:rPr>
              <w:t>Устранение засоров канализационной системы, относящейся к общему имуществу дома, очистка канализационной сети от стояка до колодца (лежак) по заявкам</w:t>
            </w:r>
            <w:r>
              <w:rPr>
                <w:color w:val="000000"/>
                <w:sz w:val="20"/>
              </w:rPr>
              <w:t xml:space="preserve"> и т.д.</w:t>
            </w:r>
            <w:r w:rsidRPr="00E65147">
              <w:rPr>
                <w:color w:val="000000"/>
                <w:sz w:val="20"/>
              </w:rPr>
              <w:t>)</w:t>
            </w:r>
          </w:p>
        </w:tc>
        <w:tc>
          <w:tcPr>
            <w:tcW w:w="1685" w:type="dxa"/>
            <w:vAlign w:val="center"/>
          </w:tcPr>
          <w:p w14:paraId="77D4746B" w14:textId="77777777" w:rsidR="000664E0" w:rsidRPr="001C723B" w:rsidRDefault="000664E0" w:rsidP="000664E0">
            <w:pPr>
              <w:jc w:val="center"/>
              <w:rPr>
                <w:sz w:val="20"/>
                <w:szCs w:val="20"/>
              </w:rPr>
            </w:pPr>
            <w:r w:rsidRPr="001C723B">
              <w:rPr>
                <w:sz w:val="20"/>
                <w:szCs w:val="20"/>
              </w:rPr>
              <w:t xml:space="preserve">Осмотр не реже 2 раз в год </w:t>
            </w:r>
          </w:p>
          <w:p w14:paraId="2C83377D" w14:textId="77777777" w:rsidR="000664E0" w:rsidRPr="00316414" w:rsidRDefault="000664E0" w:rsidP="000664E0">
            <w:pPr>
              <w:jc w:val="center"/>
              <w:rPr>
                <w:sz w:val="20"/>
                <w:szCs w:val="20"/>
              </w:rPr>
            </w:pPr>
            <w:r w:rsidRPr="001C723B">
              <w:rPr>
                <w:sz w:val="20"/>
                <w:szCs w:val="20"/>
              </w:rPr>
              <w:t>и ремонт по мере необходимости</w:t>
            </w:r>
          </w:p>
        </w:tc>
        <w:tc>
          <w:tcPr>
            <w:tcW w:w="1236" w:type="dxa"/>
            <w:vAlign w:val="center"/>
          </w:tcPr>
          <w:p w14:paraId="40F491BF" w14:textId="77777777" w:rsidR="000664E0" w:rsidRPr="00825C03" w:rsidRDefault="000664E0" w:rsidP="000664E0">
            <w:pPr>
              <w:jc w:val="center"/>
            </w:pPr>
            <w:r>
              <w:rPr>
                <w:rFonts w:ascii="Calibri" w:hAnsi="Calibri" w:cs="Calibri"/>
                <w:color w:val="000000"/>
              </w:rPr>
              <w:t>17628,45</w:t>
            </w:r>
          </w:p>
        </w:tc>
        <w:tc>
          <w:tcPr>
            <w:tcW w:w="1322" w:type="dxa"/>
            <w:noWrap/>
            <w:vAlign w:val="center"/>
          </w:tcPr>
          <w:p w14:paraId="01883657" w14:textId="77777777" w:rsidR="000664E0" w:rsidRPr="00825C03" w:rsidRDefault="000664E0" w:rsidP="000664E0">
            <w:pPr>
              <w:jc w:val="center"/>
            </w:pPr>
            <w:r>
              <w:rPr>
                <w:rFonts w:ascii="Calibri" w:hAnsi="Calibri" w:cs="Calibri"/>
                <w:color w:val="000000"/>
              </w:rPr>
              <w:t>1,94</w:t>
            </w:r>
          </w:p>
        </w:tc>
      </w:tr>
      <w:tr w:rsidR="000664E0" w:rsidRPr="00D4587F" w14:paraId="65322816" w14:textId="77777777" w:rsidTr="000664E0">
        <w:trPr>
          <w:trHeight w:val="1117"/>
        </w:trPr>
        <w:tc>
          <w:tcPr>
            <w:tcW w:w="6152" w:type="dxa"/>
          </w:tcPr>
          <w:p w14:paraId="525C50E8" w14:textId="77777777" w:rsidR="000664E0" w:rsidRPr="007D40CD" w:rsidRDefault="000664E0" w:rsidP="000664E0">
            <w:pPr>
              <w:jc w:val="both"/>
              <w:rPr>
                <w:sz w:val="20"/>
                <w:szCs w:val="20"/>
              </w:rPr>
            </w:pPr>
            <w:r w:rsidRPr="00C41D68">
              <w:rPr>
                <w:color w:val="000000"/>
                <w:sz w:val="20"/>
              </w:rPr>
              <w:t>1.3.</w:t>
            </w:r>
            <w:r>
              <w:rPr>
                <w:color w:val="000000"/>
                <w:sz w:val="20"/>
              </w:rPr>
              <w:t xml:space="preserve"> </w:t>
            </w:r>
            <w:r w:rsidRPr="00C41D68">
              <w:rPr>
                <w:color w:val="000000"/>
                <w:sz w:val="20"/>
              </w:rPr>
              <w:t>Проведение технических осмотров и устранение неисправностей в системе холодного водоснабжения (осмотр системы холодного водоснабжения планово 2 раза в год и при поступлении заявок, смена отдельных участков трубопровода, запорной арматуры</w:t>
            </w:r>
            <w:r>
              <w:rPr>
                <w:color w:val="000000"/>
                <w:sz w:val="20"/>
              </w:rPr>
              <w:t xml:space="preserve"> и т.д.</w:t>
            </w:r>
            <w:r w:rsidRPr="00C41D68">
              <w:rPr>
                <w:color w:val="000000"/>
                <w:sz w:val="20"/>
              </w:rPr>
              <w:t>)</w:t>
            </w:r>
          </w:p>
        </w:tc>
        <w:tc>
          <w:tcPr>
            <w:tcW w:w="1685" w:type="dxa"/>
            <w:vAlign w:val="center"/>
          </w:tcPr>
          <w:p w14:paraId="3A98B1CB" w14:textId="77777777" w:rsidR="000664E0" w:rsidRPr="001C723B" w:rsidRDefault="000664E0" w:rsidP="000664E0">
            <w:pPr>
              <w:jc w:val="center"/>
              <w:rPr>
                <w:sz w:val="20"/>
                <w:szCs w:val="20"/>
              </w:rPr>
            </w:pPr>
            <w:r w:rsidRPr="001C723B">
              <w:rPr>
                <w:sz w:val="20"/>
                <w:szCs w:val="20"/>
              </w:rPr>
              <w:t xml:space="preserve">Осмотр не реже 2 раз в год </w:t>
            </w:r>
          </w:p>
          <w:p w14:paraId="0EE9869A" w14:textId="77777777" w:rsidR="000664E0" w:rsidRPr="00316414" w:rsidRDefault="000664E0" w:rsidP="000664E0">
            <w:pPr>
              <w:jc w:val="center"/>
              <w:rPr>
                <w:sz w:val="20"/>
                <w:szCs w:val="20"/>
              </w:rPr>
            </w:pPr>
            <w:r w:rsidRPr="001C723B">
              <w:rPr>
                <w:sz w:val="20"/>
                <w:szCs w:val="20"/>
              </w:rPr>
              <w:t>и ремонт по мере необходимости</w:t>
            </w:r>
          </w:p>
        </w:tc>
        <w:tc>
          <w:tcPr>
            <w:tcW w:w="1236" w:type="dxa"/>
            <w:vAlign w:val="center"/>
          </w:tcPr>
          <w:p w14:paraId="2FDD6ADC" w14:textId="77777777" w:rsidR="000664E0" w:rsidRPr="00825C03" w:rsidRDefault="000664E0" w:rsidP="000664E0">
            <w:pPr>
              <w:jc w:val="center"/>
            </w:pPr>
            <w:r>
              <w:rPr>
                <w:rFonts w:ascii="Calibri" w:hAnsi="Calibri" w:cs="Calibri"/>
                <w:color w:val="000000"/>
              </w:rPr>
              <w:t>17628,45</w:t>
            </w:r>
          </w:p>
        </w:tc>
        <w:tc>
          <w:tcPr>
            <w:tcW w:w="1322" w:type="dxa"/>
            <w:noWrap/>
            <w:vAlign w:val="center"/>
          </w:tcPr>
          <w:p w14:paraId="5C593424" w14:textId="77777777" w:rsidR="000664E0" w:rsidRPr="00825C03" w:rsidRDefault="000664E0" w:rsidP="000664E0">
            <w:pPr>
              <w:jc w:val="center"/>
            </w:pPr>
            <w:r>
              <w:rPr>
                <w:rFonts w:ascii="Calibri" w:hAnsi="Calibri" w:cs="Calibri"/>
                <w:color w:val="000000"/>
              </w:rPr>
              <w:t>1,94</w:t>
            </w:r>
          </w:p>
        </w:tc>
      </w:tr>
      <w:tr w:rsidR="000664E0" w:rsidRPr="00D4587F" w14:paraId="5EC62BDA" w14:textId="77777777" w:rsidTr="000664E0">
        <w:trPr>
          <w:trHeight w:val="838"/>
        </w:trPr>
        <w:tc>
          <w:tcPr>
            <w:tcW w:w="6152" w:type="dxa"/>
          </w:tcPr>
          <w:p w14:paraId="5038BA1E" w14:textId="77777777" w:rsidR="000664E0" w:rsidRPr="007D40CD" w:rsidRDefault="000664E0" w:rsidP="000664E0">
            <w:pPr>
              <w:jc w:val="both"/>
              <w:rPr>
                <w:b/>
                <w:bCs/>
                <w:sz w:val="20"/>
                <w:szCs w:val="20"/>
              </w:rPr>
            </w:pPr>
            <w:r w:rsidRPr="00C41D68">
              <w:rPr>
                <w:b/>
                <w:color w:val="000000"/>
              </w:rPr>
              <w:t>2</w:t>
            </w:r>
            <w:r w:rsidRPr="00C41D68">
              <w:rPr>
                <w:color w:val="000000"/>
              </w:rPr>
              <w:t>.</w:t>
            </w:r>
            <w:r>
              <w:rPr>
                <w:color w:val="000000"/>
              </w:rPr>
              <w:t xml:space="preserve"> </w:t>
            </w:r>
            <w:r w:rsidRPr="00C41D68">
              <w:rPr>
                <w:b/>
                <w:color w:val="000000"/>
              </w:rPr>
              <w:t>Содержание и текущий ремонт электроснабжения мест общего пользования</w:t>
            </w:r>
            <w:r w:rsidRPr="00316414">
              <w:rPr>
                <w:bCs/>
                <w:color w:val="000000"/>
              </w:rPr>
              <w:t xml:space="preserve"> </w:t>
            </w:r>
            <w:r w:rsidRPr="00316414">
              <w:rPr>
                <w:bCs/>
                <w:color w:val="000000"/>
                <w:sz w:val="20"/>
                <w:szCs w:val="20"/>
              </w:rPr>
              <w:t xml:space="preserve">(осмотр электротехнических устройств (весенний, осенний осмотр); выполнение мероприятий по очистке вводных устройств, ремонт </w:t>
            </w:r>
            <w:r>
              <w:rPr>
                <w:bCs/>
                <w:color w:val="000000"/>
                <w:sz w:val="20"/>
                <w:szCs w:val="20"/>
              </w:rPr>
              <w:t xml:space="preserve">имеющихся </w:t>
            </w:r>
            <w:r w:rsidRPr="00316414">
              <w:rPr>
                <w:bCs/>
                <w:color w:val="000000"/>
                <w:sz w:val="20"/>
                <w:szCs w:val="20"/>
              </w:rPr>
              <w:t>групповых щитков на лестничных клетках, замена плавких вставок в электрощитах, замена ламп накаливания в местах общего пользования, замена отдельных участков электропроводки, проведение ежегодных замеров сопротивления специализированной организацией согласно договор</w:t>
            </w:r>
            <w:r>
              <w:rPr>
                <w:bCs/>
                <w:color w:val="000000"/>
                <w:sz w:val="20"/>
                <w:szCs w:val="20"/>
              </w:rPr>
              <w:t>у и т.д.</w:t>
            </w:r>
            <w:r w:rsidRPr="00316414">
              <w:rPr>
                <w:bCs/>
                <w:color w:val="000000"/>
                <w:sz w:val="20"/>
                <w:szCs w:val="20"/>
              </w:rPr>
              <w:t>)</w:t>
            </w:r>
          </w:p>
        </w:tc>
        <w:tc>
          <w:tcPr>
            <w:tcW w:w="1685" w:type="dxa"/>
            <w:vAlign w:val="center"/>
          </w:tcPr>
          <w:p w14:paraId="2B4900D8" w14:textId="77777777" w:rsidR="000664E0" w:rsidRPr="001C723B" w:rsidRDefault="000664E0" w:rsidP="000664E0">
            <w:pPr>
              <w:jc w:val="center"/>
              <w:rPr>
                <w:sz w:val="20"/>
                <w:szCs w:val="20"/>
              </w:rPr>
            </w:pPr>
            <w:r w:rsidRPr="001C723B">
              <w:rPr>
                <w:sz w:val="20"/>
                <w:szCs w:val="20"/>
              </w:rPr>
              <w:t xml:space="preserve">Осмотр не реже 2 раз в год </w:t>
            </w:r>
          </w:p>
          <w:p w14:paraId="2AB2202F" w14:textId="77777777" w:rsidR="000664E0" w:rsidRPr="00316414" w:rsidRDefault="000664E0" w:rsidP="000664E0">
            <w:pPr>
              <w:jc w:val="center"/>
              <w:rPr>
                <w:sz w:val="20"/>
                <w:szCs w:val="20"/>
              </w:rPr>
            </w:pPr>
            <w:r w:rsidRPr="001C723B">
              <w:rPr>
                <w:sz w:val="20"/>
                <w:szCs w:val="20"/>
              </w:rPr>
              <w:t>и ремонт по мере необходимости</w:t>
            </w:r>
          </w:p>
        </w:tc>
        <w:tc>
          <w:tcPr>
            <w:tcW w:w="1236" w:type="dxa"/>
            <w:vAlign w:val="center"/>
          </w:tcPr>
          <w:p w14:paraId="0E896A04" w14:textId="77777777" w:rsidR="000664E0" w:rsidRPr="007B53E9" w:rsidRDefault="000664E0" w:rsidP="000664E0">
            <w:pPr>
              <w:jc w:val="center"/>
              <w:rPr>
                <w:b/>
                <w:bCs/>
              </w:rPr>
            </w:pPr>
            <w:r w:rsidRPr="007B53E9">
              <w:rPr>
                <w:rFonts w:ascii="Calibri" w:hAnsi="Calibri" w:cs="Calibri"/>
                <w:b/>
                <w:bCs/>
                <w:color w:val="000000"/>
              </w:rPr>
              <w:t>18509,85</w:t>
            </w:r>
          </w:p>
        </w:tc>
        <w:tc>
          <w:tcPr>
            <w:tcW w:w="1322" w:type="dxa"/>
            <w:noWrap/>
            <w:vAlign w:val="center"/>
          </w:tcPr>
          <w:p w14:paraId="48B4E51C" w14:textId="77777777" w:rsidR="000664E0" w:rsidRPr="007B53E9" w:rsidRDefault="000664E0" w:rsidP="000664E0">
            <w:pPr>
              <w:jc w:val="center"/>
              <w:rPr>
                <w:b/>
                <w:bCs/>
              </w:rPr>
            </w:pPr>
            <w:r w:rsidRPr="007B53E9">
              <w:rPr>
                <w:rFonts w:ascii="Calibri" w:hAnsi="Calibri" w:cs="Calibri"/>
                <w:b/>
                <w:bCs/>
                <w:color w:val="000000"/>
              </w:rPr>
              <w:t>2,04</w:t>
            </w:r>
          </w:p>
        </w:tc>
      </w:tr>
      <w:tr w:rsidR="000664E0" w:rsidRPr="00D4587F" w14:paraId="2740CB35" w14:textId="77777777" w:rsidTr="000664E0">
        <w:trPr>
          <w:trHeight w:val="835"/>
        </w:trPr>
        <w:tc>
          <w:tcPr>
            <w:tcW w:w="6152" w:type="dxa"/>
          </w:tcPr>
          <w:p w14:paraId="738D2B60" w14:textId="77777777" w:rsidR="000664E0" w:rsidRPr="007D40CD" w:rsidRDefault="000664E0" w:rsidP="000664E0">
            <w:pPr>
              <w:jc w:val="both"/>
              <w:rPr>
                <w:b/>
                <w:bCs/>
                <w:sz w:val="20"/>
                <w:szCs w:val="20"/>
              </w:rPr>
            </w:pPr>
            <w:r w:rsidRPr="00C41D68">
              <w:rPr>
                <w:color w:val="000000"/>
              </w:rPr>
              <w:t>3.</w:t>
            </w:r>
            <w:r>
              <w:rPr>
                <w:color w:val="000000"/>
              </w:rPr>
              <w:t xml:space="preserve"> </w:t>
            </w:r>
            <w:r w:rsidRPr="00C41D68">
              <w:rPr>
                <w:b/>
                <w:color w:val="000000"/>
              </w:rPr>
              <w:t>Аварийное обслуживание (ремонт, замена запорной арматуры сгонов на трубопроводе</w:t>
            </w:r>
            <w:r w:rsidRPr="00C41D68">
              <w:rPr>
                <w:color w:val="000000"/>
              </w:rPr>
              <w:t xml:space="preserve">: </w:t>
            </w:r>
            <w:r w:rsidRPr="00C41D68">
              <w:rPr>
                <w:color w:val="000000"/>
                <w:sz w:val="20"/>
              </w:rPr>
              <w:t>водопровод, канализация; центральное отопление: ремонт и замена аварийно-поврежденной запорной арматуры, ликвидация течи путем уплотнения соединений труб, арматуры и нагревательных приборов, ремонт и замена сгонов на трубопроводе; вскрытие полов, пробивка отверстий и борозд над вскрытыми трубопроводами, отключение стояков на отдельных участках трубопроводов, слив отключенных участков систем центрального отопления и обратное наполнение их с пуском после устранения неисправности</w:t>
            </w:r>
            <w:r>
              <w:rPr>
                <w:color w:val="000000"/>
                <w:sz w:val="20"/>
              </w:rPr>
              <w:t xml:space="preserve"> и т.д.</w:t>
            </w:r>
            <w:r w:rsidRPr="00C41D68">
              <w:rPr>
                <w:color w:val="000000"/>
                <w:sz w:val="20"/>
              </w:rPr>
              <w:t>)</w:t>
            </w:r>
          </w:p>
        </w:tc>
        <w:tc>
          <w:tcPr>
            <w:tcW w:w="1685" w:type="dxa"/>
            <w:vAlign w:val="center"/>
          </w:tcPr>
          <w:p w14:paraId="09C5F245" w14:textId="77777777" w:rsidR="000664E0" w:rsidRPr="00316414" w:rsidRDefault="000664E0" w:rsidP="000664E0">
            <w:pPr>
              <w:jc w:val="center"/>
              <w:rPr>
                <w:sz w:val="20"/>
                <w:szCs w:val="20"/>
              </w:rPr>
            </w:pPr>
            <w:r>
              <w:rPr>
                <w:sz w:val="20"/>
                <w:szCs w:val="20"/>
              </w:rPr>
              <w:t>Е</w:t>
            </w:r>
            <w:r w:rsidRPr="001C723B">
              <w:rPr>
                <w:sz w:val="20"/>
                <w:szCs w:val="20"/>
              </w:rPr>
              <w:t>жесуточно</w:t>
            </w:r>
          </w:p>
        </w:tc>
        <w:tc>
          <w:tcPr>
            <w:tcW w:w="1236" w:type="dxa"/>
            <w:vAlign w:val="center"/>
          </w:tcPr>
          <w:p w14:paraId="09EC063B" w14:textId="77777777" w:rsidR="000664E0" w:rsidRPr="007B53E9" w:rsidRDefault="000664E0" w:rsidP="000664E0">
            <w:pPr>
              <w:jc w:val="center"/>
              <w:rPr>
                <w:b/>
                <w:bCs/>
              </w:rPr>
            </w:pPr>
            <w:r w:rsidRPr="007B53E9">
              <w:rPr>
                <w:rFonts w:ascii="Calibri" w:hAnsi="Calibri" w:cs="Calibri"/>
                <w:b/>
                <w:bCs/>
                <w:color w:val="000000"/>
              </w:rPr>
              <w:t>23027,15</w:t>
            </w:r>
          </w:p>
        </w:tc>
        <w:tc>
          <w:tcPr>
            <w:tcW w:w="1322" w:type="dxa"/>
            <w:noWrap/>
            <w:vAlign w:val="center"/>
          </w:tcPr>
          <w:p w14:paraId="3EB7ABA6" w14:textId="77777777" w:rsidR="000664E0" w:rsidRPr="007B53E9" w:rsidRDefault="000664E0" w:rsidP="000664E0">
            <w:pPr>
              <w:jc w:val="center"/>
              <w:rPr>
                <w:b/>
                <w:bCs/>
              </w:rPr>
            </w:pPr>
            <w:r w:rsidRPr="007B53E9">
              <w:rPr>
                <w:rFonts w:ascii="Calibri" w:hAnsi="Calibri" w:cs="Calibri"/>
                <w:b/>
                <w:bCs/>
                <w:color w:val="000000"/>
              </w:rPr>
              <w:t>2,53</w:t>
            </w:r>
          </w:p>
        </w:tc>
      </w:tr>
      <w:tr w:rsidR="000664E0" w:rsidRPr="00D4587F" w14:paraId="23FBF58E" w14:textId="77777777" w:rsidTr="000664E0">
        <w:trPr>
          <w:trHeight w:val="1685"/>
        </w:trPr>
        <w:tc>
          <w:tcPr>
            <w:tcW w:w="6152" w:type="dxa"/>
          </w:tcPr>
          <w:p w14:paraId="7BC08A2A" w14:textId="77777777" w:rsidR="000664E0" w:rsidRPr="007D40CD" w:rsidRDefault="000664E0" w:rsidP="000664E0">
            <w:pPr>
              <w:jc w:val="both"/>
              <w:rPr>
                <w:b/>
                <w:bCs/>
                <w:sz w:val="20"/>
                <w:szCs w:val="20"/>
              </w:rPr>
            </w:pPr>
            <w:r w:rsidRPr="00C41D68">
              <w:rPr>
                <w:color w:val="000000"/>
              </w:rPr>
              <w:t>4.</w:t>
            </w:r>
            <w:r>
              <w:rPr>
                <w:color w:val="000000"/>
              </w:rPr>
              <w:t xml:space="preserve"> </w:t>
            </w:r>
            <w:r w:rsidRPr="00C41D68">
              <w:rPr>
                <w:b/>
                <w:color w:val="000000"/>
              </w:rPr>
              <w:t>Содержание и текущий ремонт конструктивных элементов жилых зданий</w:t>
            </w:r>
            <w:r>
              <w:rPr>
                <w:b/>
                <w:color w:val="000000"/>
              </w:rPr>
              <w:t>:</w:t>
            </w:r>
            <w:r w:rsidRPr="00FA1378">
              <w:rPr>
                <w:bCs/>
                <w:color w:val="000000"/>
              </w:rPr>
              <w:t xml:space="preserve"> п</w:t>
            </w:r>
            <w:r w:rsidRPr="00FA1378">
              <w:rPr>
                <w:bCs/>
                <w:color w:val="000000"/>
                <w:sz w:val="20"/>
              </w:rPr>
              <w:t>ериодические</w:t>
            </w:r>
            <w:r w:rsidRPr="00C41D68">
              <w:rPr>
                <w:color w:val="000000"/>
                <w:sz w:val="20"/>
              </w:rPr>
              <w:t xml:space="preserve"> осмотры конструктивных элементов дома, мелкий ремонт (остекление в местах общего пользования, ремонт входных дверей и т.д.). Профилактические работы по предупреждению преждевременного износа элементов здания или их частей и поддержанию заданных эксплуатационных характеристик здания, устранение повреждений и неисправностей отдельных элементов здания – фундаменты, стены, перекрытия, перегородки, полы, кровля, отделочные работы </w:t>
            </w:r>
            <w:r>
              <w:rPr>
                <w:color w:val="000000"/>
                <w:sz w:val="20"/>
              </w:rPr>
              <w:t>подъездов</w:t>
            </w:r>
            <w:r w:rsidRPr="00C41D68">
              <w:rPr>
                <w:color w:val="000000"/>
                <w:sz w:val="20"/>
              </w:rPr>
              <w:t xml:space="preserve">, отмостки и т.д. </w:t>
            </w:r>
          </w:p>
        </w:tc>
        <w:tc>
          <w:tcPr>
            <w:tcW w:w="1685" w:type="dxa"/>
            <w:vAlign w:val="center"/>
          </w:tcPr>
          <w:p w14:paraId="24816C43" w14:textId="77777777" w:rsidR="000664E0" w:rsidRPr="00316414" w:rsidRDefault="000664E0" w:rsidP="000664E0">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14231BB0" w14:textId="77777777" w:rsidR="000664E0" w:rsidRPr="007B53E9" w:rsidRDefault="000664E0" w:rsidP="000664E0">
            <w:pPr>
              <w:jc w:val="center"/>
              <w:rPr>
                <w:b/>
                <w:bCs/>
              </w:rPr>
            </w:pPr>
            <w:r w:rsidRPr="007B53E9">
              <w:rPr>
                <w:rFonts w:ascii="Calibri" w:hAnsi="Calibri" w:cs="Calibri"/>
                <w:b/>
                <w:bCs/>
                <w:color w:val="000000"/>
              </w:rPr>
              <w:t>42528,62</w:t>
            </w:r>
          </w:p>
        </w:tc>
        <w:tc>
          <w:tcPr>
            <w:tcW w:w="1322" w:type="dxa"/>
            <w:noWrap/>
            <w:vAlign w:val="center"/>
          </w:tcPr>
          <w:p w14:paraId="21E9DE25" w14:textId="77777777" w:rsidR="000664E0" w:rsidRPr="007B53E9" w:rsidRDefault="000664E0" w:rsidP="000664E0">
            <w:pPr>
              <w:jc w:val="center"/>
              <w:rPr>
                <w:b/>
                <w:bCs/>
              </w:rPr>
            </w:pPr>
            <w:r w:rsidRPr="007B53E9">
              <w:rPr>
                <w:rFonts w:ascii="Calibri" w:hAnsi="Calibri" w:cs="Calibri"/>
                <w:b/>
                <w:bCs/>
                <w:color w:val="000000"/>
              </w:rPr>
              <w:t>4,68</w:t>
            </w:r>
          </w:p>
        </w:tc>
      </w:tr>
      <w:tr w:rsidR="000664E0" w:rsidRPr="00D4587F" w14:paraId="35137BCB" w14:textId="77777777" w:rsidTr="000664E0">
        <w:trPr>
          <w:trHeight w:val="574"/>
        </w:trPr>
        <w:tc>
          <w:tcPr>
            <w:tcW w:w="6152" w:type="dxa"/>
          </w:tcPr>
          <w:p w14:paraId="14080056" w14:textId="77777777" w:rsidR="000664E0" w:rsidRPr="007D40CD" w:rsidRDefault="000664E0" w:rsidP="000664E0">
            <w:pPr>
              <w:jc w:val="both"/>
              <w:rPr>
                <w:sz w:val="20"/>
                <w:szCs w:val="20"/>
              </w:rPr>
            </w:pPr>
            <w:r w:rsidRPr="00C41D68">
              <w:rPr>
                <w:color w:val="000000"/>
                <w:sz w:val="20"/>
              </w:rPr>
              <w:t>4.1.</w:t>
            </w:r>
            <w:r>
              <w:rPr>
                <w:color w:val="000000"/>
                <w:sz w:val="20"/>
              </w:rPr>
              <w:t xml:space="preserve"> </w:t>
            </w:r>
            <w:r w:rsidRPr="00C41D68">
              <w:rPr>
                <w:color w:val="000000"/>
                <w:sz w:val="20"/>
              </w:rPr>
              <w:t>Содержание и текущий ремонт кровли (осмотр кровель, очистка кровли от мусора, ремонт отдельными листами шифера, железа, ремонт и замена слуховых окон, сбивание сосулек, наледи</w:t>
            </w:r>
            <w:r>
              <w:rPr>
                <w:color w:val="000000"/>
                <w:sz w:val="20"/>
              </w:rPr>
              <w:t xml:space="preserve"> и т.д.</w:t>
            </w:r>
            <w:r w:rsidRPr="00C41D68">
              <w:rPr>
                <w:color w:val="000000"/>
                <w:sz w:val="20"/>
              </w:rPr>
              <w:t>)</w:t>
            </w:r>
          </w:p>
        </w:tc>
        <w:tc>
          <w:tcPr>
            <w:tcW w:w="1685" w:type="dxa"/>
            <w:vAlign w:val="center"/>
          </w:tcPr>
          <w:p w14:paraId="12019C1E" w14:textId="77777777" w:rsidR="000664E0" w:rsidRPr="00316414" w:rsidRDefault="000664E0" w:rsidP="000664E0">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62CED934" w14:textId="77777777" w:rsidR="000664E0" w:rsidRPr="00825C03" w:rsidRDefault="000664E0" w:rsidP="000664E0">
            <w:pPr>
              <w:jc w:val="center"/>
            </w:pPr>
            <w:r>
              <w:rPr>
                <w:rFonts w:ascii="Calibri" w:hAnsi="Calibri" w:cs="Calibri"/>
                <w:color w:val="000000"/>
              </w:rPr>
              <w:t>19832,00</w:t>
            </w:r>
          </w:p>
        </w:tc>
        <w:tc>
          <w:tcPr>
            <w:tcW w:w="1322" w:type="dxa"/>
            <w:noWrap/>
            <w:vAlign w:val="center"/>
          </w:tcPr>
          <w:p w14:paraId="346F8379" w14:textId="77777777" w:rsidR="000664E0" w:rsidRPr="00825C03" w:rsidRDefault="000664E0" w:rsidP="000664E0">
            <w:pPr>
              <w:jc w:val="center"/>
            </w:pPr>
            <w:r>
              <w:rPr>
                <w:rFonts w:ascii="Calibri" w:hAnsi="Calibri" w:cs="Calibri"/>
                <w:color w:val="000000"/>
              </w:rPr>
              <w:t>2,18</w:t>
            </w:r>
          </w:p>
        </w:tc>
      </w:tr>
      <w:tr w:rsidR="000664E0" w:rsidRPr="00D4587F" w14:paraId="204E6F97" w14:textId="77777777" w:rsidTr="000664E0">
        <w:trPr>
          <w:trHeight w:val="843"/>
        </w:trPr>
        <w:tc>
          <w:tcPr>
            <w:tcW w:w="6152" w:type="dxa"/>
          </w:tcPr>
          <w:p w14:paraId="4780F57C" w14:textId="77777777" w:rsidR="000664E0" w:rsidRPr="007D40CD" w:rsidRDefault="000664E0" w:rsidP="000664E0">
            <w:pPr>
              <w:jc w:val="both"/>
              <w:rPr>
                <w:sz w:val="20"/>
                <w:szCs w:val="20"/>
              </w:rPr>
            </w:pPr>
            <w:r w:rsidRPr="00C41D68">
              <w:rPr>
                <w:sz w:val="20"/>
              </w:rPr>
              <w:lastRenderedPageBreak/>
              <w:t>4.2.</w:t>
            </w:r>
            <w:r w:rsidRPr="00C41D68">
              <w:rPr>
                <w:color w:val="000000"/>
                <w:sz w:val="20"/>
              </w:rPr>
              <w:t xml:space="preserve"> Содержание и текущий ремонт чердачных помещений (закрытие люков и входов на чердак по необходимости, восстановление (ремонт) утепления чердачных перекрытий, оснащение запорными устройствами</w:t>
            </w:r>
            <w:r>
              <w:rPr>
                <w:color w:val="000000"/>
                <w:sz w:val="20"/>
              </w:rPr>
              <w:t xml:space="preserve"> и т.д.</w:t>
            </w:r>
            <w:r w:rsidRPr="00C41D68">
              <w:rPr>
                <w:color w:val="000000"/>
                <w:sz w:val="20"/>
              </w:rPr>
              <w:t>).</w:t>
            </w:r>
          </w:p>
        </w:tc>
        <w:tc>
          <w:tcPr>
            <w:tcW w:w="1685" w:type="dxa"/>
            <w:vAlign w:val="center"/>
          </w:tcPr>
          <w:p w14:paraId="39566E9D" w14:textId="77777777" w:rsidR="000664E0" w:rsidRPr="00316414" w:rsidRDefault="000664E0" w:rsidP="000664E0">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43DE4B56" w14:textId="77777777" w:rsidR="000664E0" w:rsidRPr="00825C03" w:rsidRDefault="000664E0" w:rsidP="000664E0">
            <w:pPr>
              <w:jc w:val="center"/>
            </w:pPr>
            <w:r>
              <w:rPr>
                <w:rFonts w:ascii="Calibri" w:hAnsi="Calibri" w:cs="Calibri"/>
                <w:color w:val="000000"/>
              </w:rPr>
              <w:t>5288,54</w:t>
            </w:r>
          </w:p>
        </w:tc>
        <w:tc>
          <w:tcPr>
            <w:tcW w:w="1322" w:type="dxa"/>
            <w:noWrap/>
            <w:vAlign w:val="center"/>
          </w:tcPr>
          <w:p w14:paraId="41FCF4F7" w14:textId="77777777" w:rsidR="000664E0" w:rsidRPr="00825C03" w:rsidRDefault="000664E0" w:rsidP="000664E0">
            <w:pPr>
              <w:jc w:val="center"/>
            </w:pPr>
            <w:r>
              <w:rPr>
                <w:rFonts w:ascii="Calibri" w:hAnsi="Calibri" w:cs="Calibri"/>
                <w:color w:val="000000"/>
              </w:rPr>
              <w:t>0,58</w:t>
            </w:r>
          </w:p>
        </w:tc>
      </w:tr>
      <w:tr w:rsidR="000664E0" w:rsidRPr="00D4587F" w14:paraId="1ED4D184" w14:textId="77777777" w:rsidTr="000664E0">
        <w:trPr>
          <w:trHeight w:val="316"/>
        </w:trPr>
        <w:tc>
          <w:tcPr>
            <w:tcW w:w="6152" w:type="dxa"/>
          </w:tcPr>
          <w:p w14:paraId="7C1BAEBF" w14:textId="77777777" w:rsidR="000664E0" w:rsidRPr="007D40CD" w:rsidRDefault="000664E0" w:rsidP="000664E0">
            <w:pPr>
              <w:jc w:val="both"/>
              <w:rPr>
                <w:sz w:val="20"/>
                <w:szCs w:val="20"/>
              </w:rPr>
            </w:pPr>
            <w:r w:rsidRPr="00C41D68">
              <w:rPr>
                <w:bCs/>
                <w:color w:val="000000"/>
                <w:sz w:val="20"/>
              </w:rPr>
              <w:t>4.</w:t>
            </w:r>
            <w:r>
              <w:rPr>
                <w:bCs/>
                <w:color w:val="000000"/>
                <w:sz w:val="20"/>
              </w:rPr>
              <w:t>3</w:t>
            </w:r>
            <w:r w:rsidRPr="00C41D68">
              <w:rPr>
                <w:bCs/>
                <w:color w:val="000000"/>
                <w:sz w:val="20"/>
              </w:rPr>
              <w:t>.</w:t>
            </w:r>
            <w:r>
              <w:rPr>
                <w:bCs/>
                <w:color w:val="000000"/>
                <w:sz w:val="20"/>
              </w:rPr>
              <w:t xml:space="preserve"> </w:t>
            </w:r>
            <w:r w:rsidRPr="00D6257C">
              <w:rPr>
                <w:bCs/>
                <w:color w:val="000000"/>
                <w:sz w:val="20"/>
              </w:rPr>
              <w:t>Содержание фасада многоквартирного дома: выявление нарушений отделки фасадов и их отдельных элементов; разработка плана восстановительных работ (при необходимости) и проведение восстановительных работ. Осмотр фундаментов, при выявлении нарушений устранение.</w:t>
            </w:r>
          </w:p>
        </w:tc>
        <w:tc>
          <w:tcPr>
            <w:tcW w:w="1685" w:type="dxa"/>
            <w:vAlign w:val="center"/>
          </w:tcPr>
          <w:p w14:paraId="4D0BCCBF" w14:textId="77777777" w:rsidR="000664E0" w:rsidRPr="00316414" w:rsidRDefault="000664E0" w:rsidP="000664E0">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58BAA2DD" w14:textId="77777777" w:rsidR="000664E0" w:rsidRPr="00825C03" w:rsidRDefault="000664E0" w:rsidP="000664E0">
            <w:pPr>
              <w:jc w:val="center"/>
            </w:pPr>
            <w:r>
              <w:rPr>
                <w:rFonts w:ascii="Calibri" w:hAnsi="Calibri" w:cs="Calibri"/>
                <w:color w:val="000000"/>
              </w:rPr>
              <w:t>8924,40</w:t>
            </w:r>
          </w:p>
        </w:tc>
        <w:tc>
          <w:tcPr>
            <w:tcW w:w="1322" w:type="dxa"/>
            <w:noWrap/>
            <w:vAlign w:val="center"/>
          </w:tcPr>
          <w:p w14:paraId="0B06CC35" w14:textId="77777777" w:rsidR="000664E0" w:rsidRPr="00825C03" w:rsidRDefault="000664E0" w:rsidP="000664E0">
            <w:pPr>
              <w:jc w:val="center"/>
            </w:pPr>
            <w:r>
              <w:rPr>
                <w:rFonts w:ascii="Calibri" w:hAnsi="Calibri" w:cs="Calibri"/>
                <w:color w:val="000000"/>
              </w:rPr>
              <w:t>0,98</w:t>
            </w:r>
          </w:p>
        </w:tc>
      </w:tr>
      <w:tr w:rsidR="000664E0" w:rsidRPr="00D4587F" w14:paraId="7970412A" w14:textId="77777777" w:rsidTr="000664E0">
        <w:trPr>
          <w:trHeight w:val="414"/>
        </w:trPr>
        <w:tc>
          <w:tcPr>
            <w:tcW w:w="6152" w:type="dxa"/>
          </w:tcPr>
          <w:p w14:paraId="65767AA2" w14:textId="77777777" w:rsidR="000664E0" w:rsidRPr="007D40CD" w:rsidRDefault="000664E0" w:rsidP="000664E0">
            <w:pPr>
              <w:jc w:val="both"/>
              <w:rPr>
                <w:b/>
                <w:bCs/>
                <w:sz w:val="20"/>
                <w:szCs w:val="20"/>
              </w:rPr>
            </w:pPr>
            <w:r w:rsidRPr="00C41D68">
              <w:rPr>
                <w:color w:val="000000"/>
                <w:sz w:val="20"/>
              </w:rPr>
              <w:t>4.</w:t>
            </w:r>
            <w:r>
              <w:rPr>
                <w:color w:val="000000"/>
                <w:sz w:val="20"/>
              </w:rPr>
              <w:t>4</w:t>
            </w:r>
            <w:r w:rsidRPr="00C41D68">
              <w:rPr>
                <w:color w:val="000000"/>
                <w:sz w:val="20"/>
              </w:rPr>
              <w:t>.</w:t>
            </w:r>
            <w:r>
              <w:rPr>
                <w:color w:val="000000"/>
                <w:sz w:val="20"/>
              </w:rPr>
              <w:t xml:space="preserve"> </w:t>
            </w:r>
            <w:r w:rsidRPr="00C41D68">
              <w:rPr>
                <w:color w:val="000000"/>
                <w:sz w:val="20"/>
              </w:rPr>
              <w:t>Проверка и текущий ремонт вентканалов и дымоходов (ежегодная проверка вентканалов</w:t>
            </w:r>
            <w:r>
              <w:rPr>
                <w:color w:val="000000"/>
                <w:sz w:val="20"/>
              </w:rPr>
              <w:t xml:space="preserve"> и дымоходов</w:t>
            </w:r>
            <w:r w:rsidRPr="00C41D68">
              <w:rPr>
                <w:color w:val="000000"/>
                <w:sz w:val="20"/>
              </w:rPr>
              <w:t>, осмотр, ремонт, прочистка вентканалов и дымоходов</w:t>
            </w:r>
            <w:r>
              <w:rPr>
                <w:color w:val="000000"/>
                <w:sz w:val="20"/>
              </w:rPr>
              <w:t xml:space="preserve"> и т.д.</w:t>
            </w:r>
            <w:r w:rsidRPr="00C41D68">
              <w:rPr>
                <w:color w:val="000000"/>
                <w:sz w:val="20"/>
              </w:rPr>
              <w:t>)</w:t>
            </w:r>
          </w:p>
        </w:tc>
        <w:tc>
          <w:tcPr>
            <w:tcW w:w="1685" w:type="dxa"/>
            <w:vAlign w:val="center"/>
          </w:tcPr>
          <w:p w14:paraId="0D4B9636" w14:textId="77777777" w:rsidR="000664E0" w:rsidRPr="00316414" w:rsidRDefault="000664E0" w:rsidP="000664E0">
            <w:pPr>
              <w:jc w:val="center"/>
              <w:rPr>
                <w:sz w:val="20"/>
                <w:szCs w:val="20"/>
              </w:rPr>
            </w:pPr>
            <w:r>
              <w:rPr>
                <w:sz w:val="20"/>
                <w:szCs w:val="20"/>
              </w:rPr>
              <w:t>1</w:t>
            </w:r>
            <w:r w:rsidRPr="001C723B">
              <w:rPr>
                <w:sz w:val="20"/>
                <w:szCs w:val="20"/>
              </w:rPr>
              <w:t xml:space="preserve"> раз в год и ремонт по мере необходимости</w:t>
            </w:r>
          </w:p>
        </w:tc>
        <w:tc>
          <w:tcPr>
            <w:tcW w:w="1236" w:type="dxa"/>
            <w:vAlign w:val="center"/>
          </w:tcPr>
          <w:p w14:paraId="27CE44AD" w14:textId="77777777" w:rsidR="000664E0" w:rsidRPr="00825C03" w:rsidRDefault="000664E0" w:rsidP="000664E0">
            <w:pPr>
              <w:jc w:val="center"/>
              <w:rPr>
                <w:b/>
                <w:bCs/>
              </w:rPr>
            </w:pPr>
            <w:r>
              <w:rPr>
                <w:rFonts w:ascii="Calibri" w:hAnsi="Calibri" w:cs="Calibri"/>
                <w:color w:val="000000"/>
              </w:rPr>
              <w:t>8483,68</w:t>
            </w:r>
          </w:p>
        </w:tc>
        <w:tc>
          <w:tcPr>
            <w:tcW w:w="1322" w:type="dxa"/>
            <w:noWrap/>
            <w:vAlign w:val="center"/>
          </w:tcPr>
          <w:p w14:paraId="2F2D5706" w14:textId="77777777" w:rsidR="000664E0" w:rsidRPr="00825C03" w:rsidRDefault="000664E0" w:rsidP="000664E0">
            <w:pPr>
              <w:jc w:val="center"/>
              <w:rPr>
                <w:b/>
                <w:bCs/>
              </w:rPr>
            </w:pPr>
            <w:r>
              <w:rPr>
                <w:rFonts w:ascii="Calibri" w:hAnsi="Calibri" w:cs="Calibri"/>
                <w:color w:val="000000"/>
              </w:rPr>
              <w:t>0,94</w:t>
            </w:r>
          </w:p>
        </w:tc>
      </w:tr>
      <w:tr w:rsidR="000664E0" w:rsidRPr="00D4587F" w14:paraId="611A0A1D" w14:textId="77777777" w:rsidTr="000664E0">
        <w:trPr>
          <w:trHeight w:val="598"/>
        </w:trPr>
        <w:tc>
          <w:tcPr>
            <w:tcW w:w="6152" w:type="dxa"/>
          </w:tcPr>
          <w:p w14:paraId="6280ED1B" w14:textId="77777777" w:rsidR="000664E0" w:rsidRPr="007D40CD" w:rsidRDefault="000664E0" w:rsidP="000664E0">
            <w:pPr>
              <w:jc w:val="both"/>
              <w:rPr>
                <w:b/>
                <w:bCs/>
                <w:sz w:val="20"/>
                <w:szCs w:val="20"/>
              </w:rPr>
            </w:pPr>
            <w:r w:rsidRPr="00C41D68">
              <w:rPr>
                <w:b/>
                <w:color w:val="000000"/>
              </w:rPr>
              <w:t xml:space="preserve">5. </w:t>
            </w:r>
            <w:r w:rsidRPr="00263CDC">
              <w:rPr>
                <w:b/>
                <w:color w:val="000000"/>
              </w:rPr>
              <w:t>Расчистка придомовой территории механизированным способом от снега спец. техникой в зимний период</w:t>
            </w:r>
          </w:p>
        </w:tc>
        <w:tc>
          <w:tcPr>
            <w:tcW w:w="1685" w:type="dxa"/>
            <w:vAlign w:val="center"/>
          </w:tcPr>
          <w:p w14:paraId="07150099" w14:textId="77777777" w:rsidR="000664E0" w:rsidRPr="00316414" w:rsidRDefault="000664E0" w:rsidP="000664E0">
            <w:pPr>
              <w:jc w:val="center"/>
              <w:rPr>
                <w:sz w:val="20"/>
                <w:szCs w:val="20"/>
              </w:rPr>
            </w:pPr>
            <w:r w:rsidRPr="001C723B">
              <w:rPr>
                <w:sz w:val="20"/>
                <w:szCs w:val="20"/>
              </w:rPr>
              <w:t>По мере необходимости</w:t>
            </w:r>
          </w:p>
        </w:tc>
        <w:tc>
          <w:tcPr>
            <w:tcW w:w="1236" w:type="dxa"/>
            <w:vAlign w:val="center"/>
          </w:tcPr>
          <w:p w14:paraId="4BC4B49D" w14:textId="77777777" w:rsidR="000664E0" w:rsidRPr="007B53E9" w:rsidRDefault="000664E0" w:rsidP="000664E0">
            <w:pPr>
              <w:jc w:val="center"/>
              <w:rPr>
                <w:b/>
                <w:bCs/>
              </w:rPr>
            </w:pPr>
            <w:r w:rsidRPr="007B53E9">
              <w:rPr>
                <w:rFonts w:ascii="Calibri" w:hAnsi="Calibri" w:cs="Calibri"/>
                <w:b/>
                <w:bCs/>
                <w:color w:val="000000"/>
              </w:rPr>
              <w:t>26442,66</w:t>
            </w:r>
          </w:p>
        </w:tc>
        <w:tc>
          <w:tcPr>
            <w:tcW w:w="1322" w:type="dxa"/>
            <w:noWrap/>
            <w:vAlign w:val="center"/>
          </w:tcPr>
          <w:p w14:paraId="5451CC5E" w14:textId="77777777" w:rsidR="000664E0" w:rsidRPr="007B53E9" w:rsidRDefault="000664E0" w:rsidP="000664E0">
            <w:pPr>
              <w:jc w:val="center"/>
              <w:rPr>
                <w:b/>
                <w:bCs/>
              </w:rPr>
            </w:pPr>
            <w:r w:rsidRPr="007B53E9">
              <w:rPr>
                <w:rFonts w:ascii="Calibri" w:hAnsi="Calibri" w:cs="Calibri"/>
                <w:b/>
                <w:bCs/>
                <w:color w:val="000000"/>
              </w:rPr>
              <w:t>2,90</w:t>
            </w:r>
          </w:p>
        </w:tc>
      </w:tr>
      <w:tr w:rsidR="000664E0" w:rsidRPr="00D4587F" w14:paraId="34433170" w14:textId="77777777" w:rsidTr="000664E0">
        <w:trPr>
          <w:trHeight w:val="422"/>
        </w:trPr>
        <w:tc>
          <w:tcPr>
            <w:tcW w:w="6152" w:type="dxa"/>
            <w:vAlign w:val="center"/>
          </w:tcPr>
          <w:p w14:paraId="3F02DDD1" w14:textId="77777777" w:rsidR="000664E0" w:rsidRPr="007D40CD" w:rsidRDefault="000664E0" w:rsidP="000664E0">
            <w:pPr>
              <w:jc w:val="both"/>
              <w:rPr>
                <w:b/>
                <w:sz w:val="20"/>
                <w:szCs w:val="20"/>
              </w:rPr>
            </w:pPr>
            <w:r w:rsidRPr="00C41D68">
              <w:rPr>
                <w:b/>
                <w:color w:val="000000"/>
              </w:rPr>
              <w:t>6.</w:t>
            </w:r>
            <w:r>
              <w:rPr>
                <w:b/>
                <w:color w:val="000000"/>
              </w:rPr>
              <w:t xml:space="preserve"> </w:t>
            </w:r>
            <w:r w:rsidRPr="00C41D68">
              <w:rPr>
                <w:b/>
                <w:color w:val="000000"/>
              </w:rPr>
              <w:t>Расходы на управление многоквартирным домом</w:t>
            </w:r>
          </w:p>
        </w:tc>
        <w:tc>
          <w:tcPr>
            <w:tcW w:w="1685" w:type="dxa"/>
            <w:vAlign w:val="center"/>
          </w:tcPr>
          <w:p w14:paraId="6C046840" w14:textId="77777777" w:rsidR="000664E0" w:rsidRPr="00316414" w:rsidRDefault="000664E0" w:rsidP="000664E0">
            <w:pPr>
              <w:jc w:val="center"/>
              <w:rPr>
                <w:sz w:val="20"/>
                <w:szCs w:val="20"/>
              </w:rPr>
            </w:pPr>
          </w:p>
        </w:tc>
        <w:tc>
          <w:tcPr>
            <w:tcW w:w="1236" w:type="dxa"/>
            <w:vAlign w:val="center"/>
          </w:tcPr>
          <w:p w14:paraId="00204A7A" w14:textId="77777777" w:rsidR="000664E0" w:rsidRPr="007B53E9" w:rsidRDefault="000664E0" w:rsidP="000664E0">
            <w:pPr>
              <w:jc w:val="center"/>
              <w:rPr>
                <w:b/>
                <w:bCs/>
              </w:rPr>
            </w:pPr>
            <w:r w:rsidRPr="007B53E9">
              <w:rPr>
                <w:rFonts w:ascii="Calibri" w:hAnsi="Calibri" w:cs="Calibri"/>
                <w:b/>
                <w:bCs/>
                <w:color w:val="000000"/>
              </w:rPr>
              <w:t>44401,64</w:t>
            </w:r>
          </w:p>
        </w:tc>
        <w:tc>
          <w:tcPr>
            <w:tcW w:w="1322" w:type="dxa"/>
            <w:noWrap/>
            <w:vAlign w:val="center"/>
          </w:tcPr>
          <w:p w14:paraId="71D5DB19" w14:textId="77777777" w:rsidR="000664E0" w:rsidRPr="007B53E9" w:rsidRDefault="000664E0" w:rsidP="000664E0">
            <w:pPr>
              <w:jc w:val="center"/>
              <w:rPr>
                <w:b/>
                <w:bCs/>
              </w:rPr>
            </w:pPr>
            <w:r w:rsidRPr="007B53E9">
              <w:rPr>
                <w:rFonts w:ascii="Calibri" w:hAnsi="Calibri" w:cs="Calibri"/>
                <w:b/>
                <w:bCs/>
                <w:color w:val="000000"/>
              </w:rPr>
              <w:t>4,87</w:t>
            </w:r>
          </w:p>
        </w:tc>
      </w:tr>
      <w:tr w:rsidR="000664E0" w:rsidRPr="00D4587F" w14:paraId="029DF275" w14:textId="77777777" w:rsidTr="000664E0">
        <w:trPr>
          <w:trHeight w:val="94"/>
        </w:trPr>
        <w:tc>
          <w:tcPr>
            <w:tcW w:w="6152" w:type="dxa"/>
            <w:vAlign w:val="center"/>
          </w:tcPr>
          <w:p w14:paraId="10CC785F" w14:textId="77777777" w:rsidR="000664E0" w:rsidRPr="00C41D68" w:rsidRDefault="000664E0" w:rsidP="000664E0">
            <w:pPr>
              <w:jc w:val="both"/>
              <w:rPr>
                <w:b/>
                <w:color w:val="000000"/>
              </w:rPr>
            </w:pPr>
            <w:r w:rsidRPr="00C41D68">
              <w:rPr>
                <w:color w:val="000000"/>
                <w:sz w:val="20"/>
              </w:rPr>
              <w:t>6.1.</w:t>
            </w:r>
            <w:r>
              <w:rPr>
                <w:color w:val="000000"/>
                <w:sz w:val="20"/>
              </w:rPr>
              <w:t xml:space="preserve"> </w:t>
            </w:r>
            <w:r w:rsidRPr="00C41D68">
              <w:rPr>
                <w:color w:val="000000"/>
                <w:sz w:val="20"/>
              </w:rPr>
              <w:t>Биллинговое обслуживание (начисление квартплаты, сбор денежных средств с населения, оплата банковских услуг)</w:t>
            </w:r>
          </w:p>
        </w:tc>
        <w:tc>
          <w:tcPr>
            <w:tcW w:w="1685" w:type="dxa"/>
            <w:vAlign w:val="center"/>
          </w:tcPr>
          <w:p w14:paraId="0F329075" w14:textId="77777777" w:rsidR="000664E0" w:rsidRPr="00316414" w:rsidRDefault="000664E0" w:rsidP="000664E0">
            <w:pPr>
              <w:jc w:val="center"/>
              <w:rPr>
                <w:sz w:val="20"/>
                <w:szCs w:val="20"/>
              </w:rPr>
            </w:pPr>
            <w:r w:rsidRPr="00FA1378">
              <w:rPr>
                <w:sz w:val="20"/>
                <w:szCs w:val="20"/>
              </w:rPr>
              <w:t>Постоянно, в течении срока действия договора</w:t>
            </w:r>
          </w:p>
        </w:tc>
        <w:tc>
          <w:tcPr>
            <w:tcW w:w="1236" w:type="dxa"/>
            <w:vAlign w:val="center"/>
          </w:tcPr>
          <w:p w14:paraId="21DC97F8" w14:textId="77777777" w:rsidR="000664E0" w:rsidRPr="00825C03" w:rsidRDefault="000664E0" w:rsidP="000664E0">
            <w:pPr>
              <w:jc w:val="center"/>
            </w:pPr>
            <w:r>
              <w:rPr>
                <w:rFonts w:ascii="Calibri" w:hAnsi="Calibri" w:cs="Calibri"/>
                <w:color w:val="000000"/>
              </w:rPr>
              <w:t>23027,15</w:t>
            </w:r>
          </w:p>
        </w:tc>
        <w:tc>
          <w:tcPr>
            <w:tcW w:w="1322" w:type="dxa"/>
            <w:noWrap/>
            <w:vAlign w:val="center"/>
          </w:tcPr>
          <w:p w14:paraId="26BED92A" w14:textId="77777777" w:rsidR="000664E0" w:rsidRPr="00825C03" w:rsidRDefault="000664E0" w:rsidP="000664E0">
            <w:pPr>
              <w:jc w:val="center"/>
              <w:rPr>
                <w:b/>
              </w:rPr>
            </w:pPr>
            <w:r>
              <w:rPr>
                <w:rFonts w:ascii="Calibri" w:hAnsi="Calibri" w:cs="Calibri"/>
                <w:color w:val="000000"/>
              </w:rPr>
              <w:t>2,53</w:t>
            </w:r>
          </w:p>
        </w:tc>
      </w:tr>
      <w:tr w:rsidR="000664E0" w:rsidRPr="00D4587F" w14:paraId="0059016D" w14:textId="77777777" w:rsidTr="000664E0">
        <w:trPr>
          <w:trHeight w:val="94"/>
        </w:trPr>
        <w:tc>
          <w:tcPr>
            <w:tcW w:w="6152" w:type="dxa"/>
            <w:vAlign w:val="center"/>
          </w:tcPr>
          <w:p w14:paraId="006B2FF3" w14:textId="77777777" w:rsidR="000664E0" w:rsidRPr="00C41D68" w:rsidRDefault="000664E0" w:rsidP="000664E0">
            <w:pPr>
              <w:jc w:val="both"/>
              <w:rPr>
                <w:color w:val="000000"/>
                <w:sz w:val="20"/>
              </w:rPr>
            </w:pPr>
            <w:r w:rsidRPr="00C41D68">
              <w:rPr>
                <w:color w:val="000000"/>
                <w:sz w:val="20"/>
              </w:rPr>
              <w:t>6.2.</w:t>
            </w:r>
            <w:r>
              <w:rPr>
                <w:color w:val="000000"/>
                <w:sz w:val="20"/>
              </w:rPr>
              <w:t xml:space="preserve"> </w:t>
            </w:r>
            <w:r w:rsidRPr="00C41D68">
              <w:rPr>
                <w:color w:val="000000"/>
                <w:sz w:val="20"/>
              </w:rPr>
              <w:t>Ведение регистрационного учета населения (организация работы паспортного стола)</w:t>
            </w:r>
          </w:p>
        </w:tc>
        <w:tc>
          <w:tcPr>
            <w:tcW w:w="1685" w:type="dxa"/>
            <w:vAlign w:val="center"/>
          </w:tcPr>
          <w:p w14:paraId="2B1B2EA9" w14:textId="77777777" w:rsidR="000664E0" w:rsidRPr="00316414" w:rsidRDefault="000664E0" w:rsidP="000664E0">
            <w:pPr>
              <w:jc w:val="center"/>
              <w:rPr>
                <w:sz w:val="20"/>
                <w:szCs w:val="20"/>
              </w:rPr>
            </w:pPr>
            <w:r w:rsidRPr="00FA1378">
              <w:rPr>
                <w:sz w:val="20"/>
                <w:szCs w:val="20"/>
              </w:rPr>
              <w:t>Постоянно, в течении срока действия договора</w:t>
            </w:r>
          </w:p>
        </w:tc>
        <w:tc>
          <w:tcPr>
            <w:tcW w:w="1236" w:type="dxa"/>
            <w:vAlign w:val="center"/>
          </w:tcPr>
          <w:p w14:paraId="4CD9C867" w14:textId="77777777" w:rsidR="000664E0" w:rsidRPr="00825C03" w:rsidRDefault="000664E0" w:rsidP="000664E0">
            <w:pPr>
              <w:jc w:val="center"/>
            </w:pPr>
            <w:r>
              <w:rPr>
                <w:rFonts w:ascii="Calibri" w:hAnsi="Calibri" w:cs="Calibri"/>
                <w:color w:val="000000"/>
              </w:rPr>
              <w:t>5619,08</w:t>
            </w:r>
          </w:p>
        </w:tc>
        <w:tc>
          <w:tcPr>
            <w:tcW w:w="1322" w:type="dxa"/>
            <w:noWrap/>
            <w:vAlign w:val="center"/>
          </w:tcPr>
          <w:p w14:paraId="59E9FB42" w14:textId="77777777" w:rsidR="000664E0" w:rsidRPr="00825C03" w:rsidRDefault="000664E0" w:rsidP="000664E0">
            <w:pPr>
              <w:jc w:val="center"/>
            </w:pPr>
            <w:r>
              <w:rPr>
                <w:rFonts w:ascii="Calibri" w:hAnsi="Calibri" w:cs="Calibri"/>
                <w:color w:val="000000"/>
              </w:rPr>
              <w:t>0,62</w:t>
            </w:r>
          </w:p>
        </w:tc>
      </w:tr>
      <w:tr w:rsidR="000664E0" w:rsidRPr="00D4587F" w14:paraId="7F52D8A3" w14:textId="77777777" w:rsidTr="000664E0">
        <w:trPr>
          <w:trHeight w:val="94"/>
        </w:trPr>
        <w:tc>
          <w:tcPr>
            <w:tcW w:w="6152" w:type="dxa"/>
            <w:vAlign w:val="center"/>
          </w:tcPr>
          <w:p w14:paraId="71985C08" w14:textId="77777777" w:rsidR="000664E0" w:rsidRPr="00C41D68" w:rsidRDefault="000664E0" w:rsidP="000664E0">
            <w:pPr>
              <w:jc w:val="both"/>
              <w:rPr>
                <w:color w:val="000000"/>
                <w:sz w:val="20"/>
              </w:rPr>
            </w:pPr>
            <w:r w:rsidRPr="00C41D68">
              <w:rPr>
                <w:color w:val="000000"/>
                <w:sz w:val="20"/>
              </w:rPr>
              <w:t>6.3.</w:t>
            </w:r>
            <w:r>
              <w:rPr>
                <w:color w:val="000000"/>
                <w:sz w:val="20"/>
              </w:rPr>
              <w:t xml:space="preserve"> </w:t>
            </w:r>
            <w:r w:rsidRPr="00C41D68">
              <w:rPr>
                <w:color w:val="000000"/>
                <w:sz w:val="20"/>
              </w:rPr>
              <w:t>Осуществление планового надзора за техническим состоянием жилого дома, обеспечение его содержания и ремонта, организация работ по обследованию объектов с целью определения их технической готовности к эксплуатации (в т.ч. сезонной), необходимости проведения текущего и капитального ремонта, планирование работ по содержанию и ремонту домов, осуществление систематического контроля за качеством услуг, ведение технической документации на жилые дома, работа с населением, в том числе рассмотрение обращений, жалоб по качеству обслуживания.</w:t>
            </w:r>
          </w:p>
        </w:tc>
        <w:tc>
          <w:tcPr>
            <w:tcW w:w="1685" w:type="dxa"/>
            <w:vAlign w:val="center"/>
          </w:tcPr>
          <w:p w14:paraId="7D0F89E7" w14:textId="77777777" w:rsidR="000664E0" w:rsidRPr="00316414" w:rsidRDefault="000664E0" w:rsidP="000664E0">
            <w:pPr>
              <w:jc w:val="center"/>
              <w:rPr>
                <w:sz w:val="20"/>
                <w:szCs w:val="20"/>
              </w:rPr>
            </w:pPr>
            <w:r w:rsidRPr="00FA1378">
              <w:rPr>
                <w:sz w:val="20"/>
                <w:szCs w:val="20"/>
              </w:rPr>
              <w:t>Постоянно, в течении срока действия договора</w:t>
            </w:r>
          </w:p>
        </w:tc>
        <w:tc>
          <w:tcPr>
            <w:tcW w:w="1236" w:type="dxa"/>
            <w:vAlign w:val="center"/>
          </w:tcPr>
          <w:p w14:paraId="582A59D4" w14:textId="77777777" w:rsidR="000664E0" w:rsidRPr="00825C03" w:rsidRDefault="000664E0" w:rsidP="000664E0">
            <w:pPr>
              <w:jc w:val="center"/>
            </w:pPr>
            <w:r>
              <w:rPr>
                <w:rFonts w:ascii="Calibri" w:hAnsi="Calibri" w:cs="Calibri"/>
                <w:color w:val="000000"/>
              </w:rPr>
              <w:t>15755,42</w:t>
            </w:r>
          </w:p>
        </w:tc>
        <w:tc>
          <w:tcPr>
            <w:tcW w:w="1322" w:type="dxa"/>
            <w:noWrap/>
            <w:vAlign w:val="center"/>
          </w:tcPr>
          <w:p w14:paraId="6BC4FE0B" w14:textId="77777777" w:rsidR="000664E0" w:rsidRPr="00825C03" w:rsidRDefault="000664E0" w:rsidP="000664E0">
            <w:pPr>
              <w:jc w:val="center"/>
            </w:pPr>
            <w:r>
              <w:rPr>
                <w:rFonts w:ascii="Calibri" w:hAnsi="Calibri" w:cs="Calibri"/>
                <w:color w:val="000000"/>
              </w:rPr>
              <w:t>1,73</w:t>
            </w:r>
          </w:p>
        </w:tc>
      </w:tr>
      <w:tr w:rsidR="000664E0" w:rsidRPr="00D4587F" w14:paraId="608BDC94" w14:textId="77777777" w:rsidTr="000664E0">
        <w:trPr>
          <w:trHeight w:val="373"/>
        </w:trPr>
        <w:tc>
          <w:tcPr>
            <w:tcW w:w="6152" w:type="dxa"/>
            <w:vAlign w:val="center"/>
          </w:tcPr>
          <w:p w14:paraId="284DF41B" w14:textId="77777777" w:rsidR="000664E0" w:rsidRPr="00825C03" w:rsidRDefault="000664E0" w:rsidP="000664E0">
            <w:pPr>
              <w:jc w:val="both"/>
              <w:rPr>
                <w:color w:val="000000"/>
              </w:rPr>
            </w:pPr>
            <w:r w:rsidRPr="00825C03">
              <w:rPr>
                <w:b/>
              </w:rPr>
              <w:t xml:space="preserve">Итого </w:t>
            </w:r>
          </w:p>
        </w:tc>
        <w:tc>
          <w:tcPr>
            <w:tcW w:w="1685" w:type="dxa"/>
            <w:vAlign w:val="center"/>
          </w:tcPr>
          <w:p w14:paraId="519A7245" w14:textId="77777777" w:rsidR="000664E0" w:rsidRPr="00316414" w:rsidRDefault="000664E0" w:rsidP="000664E0">
            <w:pPr>
              <w:jc w:val="center"/>
              <w:rPr>
                <w:sz w:val="20"/>
                <w:szCs w:val="20"/>
              </w:rPr>
            </w:pPr>
          </w:p>
        </w:tc>
        <w:tc>
          <w:tcPr>
            <w:tcW w:w="1236" w:type="dxa"/>
            <w:vAlign w:val="center"/>
          </w:tcPr>
          <w:p w14:paraId="2D1E9F54" w14:textId="77777777" w:rsidR="000664E0" w:rsidRPr="007B53E9" w:rsidRDefault="000664E0" w:rsidP="000664E0">
            <w:pPr>
              <w:jc w:val="center"/>
              <w:rPr>
                <w:b/>
                <w:bCs/>
              </w:rPr>
            </w:pPr>
            <w:r w:rsidRPr="007B53E9">
              <w:rPr>
                <w:rFonts w:ascii="Calibri" w:hAnsi="Calibri" w:cs="Calibri"/>
                <w:b/>
                <w:bCs/>
                <w:color w:val="000000"/>
              </w:rPr>
              <w:t>227737,43</w:t>
            </w:r>
          </w:p>
        </w:tc>
        <w:tc>
          <w:tcPr>
            <w:tcW w:w="1322" w:type="dxa"/>
            <w:noWrap/>
            <w:vAlign w:val="center"/>
          </w:tcPr>
          <w:p w14:paraId="0AD32054" w14:textId="77777777" w:rsidR="000664E0" w:rsidRPr="007B53E9" w:rsidRDefault="000664E0" w:rsidP="000664E0">
            <w:pPr>
              <w:jc w:val="center"/>
              <w:rPr>
                <w:b/>
                <w:bCs/>
              </w:rPr>
            </w:pPr>
            <w:r w:rsidRPr="007B53E9">
              <w:rPr>
                <w:rFonts w:ascii="Calibri" w:hAnsi="Calibri" w:cs="Calibri"/>
                <w:b/>
                <w:bCs/>
                <w:color w:val="000000"/>
              </w:rPr>
              <w:t>25,01</w:t>
            </w:r>
          </w:p>
        </w:tc>
      </w:tr>
    </w:tbl>
    <w:p w14:paraId="7DB5296A" w14:textId="77777777" w:rsidR="000664E0" w:rsidRPr="00587F09" w:rsidRDefault="000664E0" w:rsidP="000664E0">
      <w:pPr>
        <w:jc w:val="both"/>
      </w:pPr>
      <w:r w:rsidRPr="00587F09">
        <w:t>Примечание</w:t>
      </w:r>
      <w:r>
        <w:t>:</w:t>
      </w:r>
      <w:r w:rsidRPr="00587F09">
        <w:t xml:space="preserve"> Перечень работ и услуг по содержанию и ремонту общего имущества собственников </w:t>
      </w:r>
      <w:r>
        <w:t>п</w:t>
      </w:r>
      <w:r w:rsidRPr="00587F09">
        <w:t>омещений в многоквартирном доме определяется организатором конкурса.</w:t>
      </w:r>
    </w:p>
    <w:p w14:paraId="2ED37CD2" w14:textId="77777777" w:rsidR="000664E0" w:rsidRDefault="000664E0" w:rsidP="00755903">
      <w:pPr>
        <w:snapToGrid w:val="0"/>
        <w:ind w:left="2832" w:firstLine="708"/>
        <w:jc w:val="right"/>
      </w:pPr>
    </w:p>
    <w:p w14:paraId="4EC1388F" w14:textId="65A39A3E" w:rsidR="000664E0" w:rsidRDefault="000664E0" w:rsidP="00755903">
      <w:pPr>
        <w:snapToGrid w:val="0"/>
        <w:ind w:left="2832" w:firstLine="708"/>
        <w:jc w:val="right"/>
      </w:pPr>
    </w:p>
    <w:p w14:paraId="506123A0" w14:textId="17C2B8AF" w:rsidR="000664E0" w:rsidRDefault="000664E0" w:rsidP="00755903">
      <w:pPr>
        <w:snapToGrid w:val="0"/>
        <w:ind w:left="2832" w:firstLine="708"/>
        <w:jc w:val="right"/>
      </w:pPr>
      <w:r>
        <w:t>Приложение №</w:t>
      </w:r>
      <w:r w:rsidR="00CD2D37">
        <w:t>69</w:t>
      </w:r>
    </w:p>
    <w:p w14:paraId="5EA3FB8A" w14:textId="53F5C74E" w:rsidR="000664E0" w:rsidRDefault="000664E0" w:rsidP="00755903">
      <w:pPr>
        <w:snapToGrid w:val="0"/>
        <w:ind w:left="2832" w:firstLine="708"/>
        <w:jc w:val="right"/>
      </w:pPr>
    </w:p>
    <w:p w14:paraId="64F6078E" w14:textId="6C9572D3" w:rsidR="000664E0" w:rsidRPr="008F7450" w:rsidRDefault="00CD2D37" w:rsidP="000664E0">
      <w:pPr>
        <w:pStyle w:val="ConsPlusNonformat"/>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0664E0" w:rsidRPr="008F7450">
        <w:rPr>
          <w:rFonts w:ascii="Times New Roman" w:hAnsi="Times New Roman" w:cs="Times New Roman"/>
          <w:b/>
          <w:bCs/>
          <w:sz w:val="22"/>
          <w:szCs w:val="22"/>
        </w:rPr>
        <w:t>УТВЕРЖДАЮ:</w:t>
      </w:r>
    </w:p>
    <w:p w14:paraId="4D8CBF15"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2B8B6312"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1D64663C"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2FB2C438"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781E6990"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41C4B59E"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3278556D"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4D720712"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2A861A87"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75B4707A"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264BE472"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4887A116"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163BA143"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08A639C5"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6C02F768"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(дата утверждения)</w:t>
      </w:r>
    </w:p>
    <w:p w14:paraId="48DA3D81" w14:textId="77777777" w:rsidR="000664E0" w:rsidRDefault="000664E0" w:rsidP="000664E0">
      <w:pPr>
        <w:pStyle w:val="ConsPlusNonformat"/>
        <w:jc w:val="center"/>
        <w:rPr>
          <w:rFonts w:ascii="Times New Roman" w:hAnsi="Times New Roman" w:cs="Times New Roman"/>
          <w:sz w:val="22"/>
          <w:szCs w:val="22"/>
        </w:rPr>
      </w:pPr>
    </w:p>
    <w:p w14:paraId="777646EA" w14:textId="77777777" w:rsidR="000664E0" w:rsidRPr="00632C5F" w:rsidRDefault="000664E0" w:rsidP="000664E0">
      <w:pPr>
        <w:pStyle w:val="ConsPlusNonformat"/>
        <w:jc w:val="center"/>
        <w:rPr>
          <w:rFonts w:ascii="Times New Roman" w:hAnsi="Times New Roman" w:cs="Times New Roman"/>
          <w:sz w:val="22"/>
          <w:szCs w:val="22"/>
        </w:rPr>
      </w:pPr>
    </w:p>
    <w:p w14:paraId="0F8B8309" w14:textId="77777777" w:rsidR="000664E0" w:rsidRPr="0011116D" w:rsidRDefault="000664E0" w:rsidP="000664E0">
      <w:pPr>
        <w:pStyle w:val="ConsPlusNonformat"/>
        <w:jc w:val="center"/>
        <w:rPr>
          <w:rFonts w:ascii="Times New Roman" w:hAnsi="Times New Roman" w:cs="Times New Roman"/>
          <w:sz w:val="22"/>
          <w:szCs w:val="22"/>
        </w:rPr>
      </w:pPr>
      <w:r w:rsidRPr="0011116D">
        <w:rPr>
          <w:rFonts w:ascii="Times New Roman" w:hAnsi="Times New Roman" w:cs="Times New Roman"/>
          <w:sz w:val="22"/>
          <w:szCs w:val="22"/>
        </w:rPr>
        <w:t>АКТ</w:t>
      </w:r>
    </w:p>
    <w:p w14:paraId="762EA5D7" w14:textId="77777777" w:rsidR="000664E0" w:rsidRPr="00730030" w:rsidRDefault="000664E0" w:rsidP="000664E0">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о состоянии общего имущества собственников</w:t>
      </w:r>
    </w:p>
    <w:p w14:paraId="769D246F" w14:textId="77777777" w:rsidR="000664E0" w:rsidRDefault="000664E0" w:rsidP="000664E0">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помещений в многоквартирном доме, являющегося объектом конкурса</w:t>
      </w:r>
    </w:p>
    <w:p w14:paraId="058BB5EE" w14:textId="77777777" w:rsidR="000664E0" w:rsidRDefault="000664E0" w:rsidP="000664E0">
      <w:pPr>
        <w:pStyle w:val="ConsPlusNonformat"/>
        <w:jc w:val="center"/>
        <w:rPr>
          <w:rFonts w:ascii="Times New Roman" w:hAnsi="Times New Roman" w:cs="Times New Roman"/>
          <w:sz w:val="22"/>
          <w:szCs w:val="22"/>
        </w:rPr>
      </w:pPr>
    </w:p>
    <w:p w14:paraId="5BCF2BD3" w14:textId="77777777" w:rsidR="000664E0" w:rsidRPr="00632C5F" w:rsidRDefault="000664E0" w:rsidP="000664E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I. Общие сведения о многоквартирном доме</w:t>
      </w:r>
    </w:p>
    <w:p w14:paraId="35D1189E" w14:textId="77777777" w:rsidR="000664E0" w:rsidRDefault="000664E0" w:rsidP="000664E0">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lastRenderedPageBreak/>
        <w:t xml:space="preserve">    1. Адрес многоквартирного дома: </w:t>
      </w:r>
      <w:r w:rsidRPr="00632C5F">
        <w:rPr>
          <w:rFonts w:ascii="Times New Roman" w:hAnsi="Times New Roman" w:cs="Times New Roman"/>
          <w:b/>
          <w:sz w:val="22"/>
          <w:szCs w:val="22"/>
          <w:u w:val="single"/>
        </w:rPr>
        <w:t>Нижегородская область,</w:t>
      </w:r>
      <w:r>
        <w:rPr>
          <w:rFonts w:ascii="Times New Roman" w:hAnsi="Times New Roman" w:cs="Times New Roman"/>
          <w:b/>
          <w:sz w:val="22"/>
          <w:szCs w:val="22"/>
          <w:u w:val="single"/>
        </w:rPr>
        <w:t xml:space="preserve"> </w:t>
      </w:r>
      <w:r w:rsidRPr="00632C5F">
        <w:rPr>
          <w:rFonts w:ascii="Times New Roman" w:hAnsi="Times New Roman" w:cs="Times New Roman"/>
          <w:b/>
          <w:sz w:val="22"/>
          <w:szCs w:val="22"/>
          <w:u w:val="single"/>
        </w:rPr>
        <w:t>г.</w:t>
      </w:r>
      <w:r>
        <w:rPr>
          <w:rFonts w:ascii="Times New Roman" w:hAnsi="Times New Roman" w:cs="Times New Roman"/>
          <w:b/>
          <w:sz w:val="22"/>
          <w:szCs w:val="22"/>
          <w:u w:val="single"/>
        </w:rPr>
        <w:t xml:space="preserve"> Шахунья, </w:t>
      </w:r>
    </w:p>
    <w:p w14:paraId="31AA2C82" w14:textId="77777777" w:rsidR="000664E0" w:rsidRPr="00632C5F" w:rsidRDefault="000664E0" w:rsidP="000664E0">
      <w:pPr>
        <w:pStyle w:val="ConsPlusNonformat"/>
        <w:jc w:val="both"/>
        <w:rPr>
          <w:rFonts w:ascii="Times New Roman" w:hAnsi="Times New Roman" w:cs="Times New Roman"/>
          <w:b/>
          <w:sz w:val="22"/>
          <w:szCs w:val="22"/>
          <w:u w:val="single"/>
        </w:rPr>
      </w:pPr>
      <w:r>
        <w:rPr>
          <w:rFonts w:ascii="Times New Roman" w:hAnsi="Times New Roman" w:cs="Times New Roman"/>
          <w:b/>
          <w:sz w:val="22"/>
          <w:szCs w:val="22"/>
          <w:u w:val="single"/>
        </w:rPr>
        <w:t>с. Верховское, ул. Мира, дом № 4</w:t>
      </w:r>
    </w:p>
    <w:p w14:paraId="687A3929" w14:textId="77777777" w:rsidR="000664E0" w:rsidRPr="00632C5F" w:rsidRDefault="000664E0" w:rsidP="000664E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2. Кадастровый номер многоквартирного дома</w:t>
      </w:r>
      <w:r>
        <w:rPr>
          <w:rFonts w:ascii="Times New Roman" w:hAnsi="Times New Roman" w:cs="Times New Roman"/>
          <w:sz w:val="22"/>
          <w:szCs w:val="22"/>
        </w:rPr>
        <w:t xml:space="preserve"> </w:t>
      </w:r>
      <w:r w:rsidRPr="00632C5F">
        <w:rPr>
          <w:rFonts w:ascii="Times New Roman" w:hAnsi="Times New Roman" w:cs="Times New Roman"/>
          <w:sz w:val="22"/>
          <w:szCs w:val="22"/>
        </w:rPr>
        <w:t>(при его наличии):</w:t>
      </w:r>
      <w:r>
        <w:rPr>
          <w:rFonts w:ascii="Times New Roman" w:hAnsi="Times New Roman" w:cs="Times New Roman"/>
          <w:sz w:val="22"/>
          <w:szCs w:val="22"/>
        </w:rPr>
        <w:t xml:space="preserve"> </w:t>
      </w:r>
      <w:r w:rsidRPr="00632C5F">
        <w:rPr>
          <w:rFonts w:ascii="Times New Roman" w:hAnsi="Times New Roman" w:cs="Times New Roman"/>
          <w:b/>
          <w:sz w:val="22"/>
          <w:szCs w:val="22"/>
          <w:u w:val="single"/>
        </w:rPr>
        <w:t>отсутствует</w:t>
      </w:r>
    </w:p>
    <w:p w14:paraId="33EFD41B" w14:textId="77777777" w:rsidR="000664E0" w:rsidRDefault="000664E0" w:rsidP="000664E0">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3. Серия, тип постройки: </w:t>
      </w:r>
      <w:r w:rsidRPr="009D747A">
        <w:rPr>
          <w:rFonts w:ascii="Times New Roman" w:hAnsi="Times New Roman" w:cs="Times New Roman"/>
          <w:b/>
          <w:sz w:val="22"/>
          <w:szCs w:val="22"/>
          <w:u w:val="single"/>
        </w:rPr>
        <w:t>данные отсутствуют</w:t>
      </w:r>
    </w:p>
    <w:p w14:paraId="12A8CD1A" w14:textId="77777777" w:rsidR="000664E0" w:rsidRDefault="000664E0" w:rsidP="000664E0">
      <w:pPr>
        <w:pStyle w:val="ConsPlusNonformat"/>
        <w:jc w:val="both"/>
        <w:rPr>
          <w:rFonts w:ascii="Times New Roman" w:hAnsi="Times New Roman" w:cs="Times New Roman"/>
          <w:b/>
          <w:sz w:val="22"/>
          <w:szCs w:val="22"/>
          <w:u w:val="single"/>
        </w:rPr>
      </w:pPr>
      <w:r>
        <w:rPr>
          <w:rFonts w:ascii="Times New Roman" w:hAnsi="Times New Roman" w:cs="Times New Roman"/>
          <w:bCs/>
          <w:sz w:val="22"/>
          <w:szCs w:val="22"/>
        </w:rPr>
        <w:t xml:space="preserve">    </w:t>
      </w:r>
      <w:r w:rsidRPr="003E721F">
        <w:rPr>
          <w:rFonts w:ascii="Times New Roman" w:hAnsi="Times New Roman" w:cs="Times New Roman"/>
          <w:bCs/>
          <w:sz w:val="22"/>
          <w:szCs w:val="22"/>
        </w:rPr>
        <w:t>4. Год постройки:</w:t>
      </w:r>
      <w:r w:rsidRPr="003E721F">
        <w:rPr>
          <w:rFonts w:ascii="Times New Roman" w:hAnsi="Times New Roman" w:cs="Times New Roman"/>
          <w:b/>
          <w:sz w:val="22"/>
          <w:szCs w:val="22"/>
          <w:u w:val="single"/>
        </w:rPr>
        <w:t xml:space="preserve"> 19</w:t>
      </w:r>
      <w:r>
        <w:rPr>
          <w:rFonts w:ascii="Times New Roman" w:hAnsi="Times New Roman" w:cs="Times New Roman"/>
          <w:b/>
          <w:sz w:val="22"/>
          <w:szCs w:val="22"/>
          <w:u w:val="single"/>
        </w:rPr>
        <w:t>76</w:t>
      </w:r>
    </w:p>
    <w:p w14:paraId="70D1283F" w14:textId="77777777" w:rsidR="000664E0" w:rsidRPr="00632C5F" w:rsidRDefault="000664E0" w:rsidP="000664E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5. Степень износа по данным государственного технического учета:</w:t>
      </w:r>
      <w:r w:rsidRPr="00400C8B">
        <w:t xml:space="preserve"> </w:t>
      </w:r>
      <w:r w:rsidRPr="0041397F">
        <w:rPr>
          <w:rFonts w:ascii="Times New Roman" w:hAnsi="Times New Roman" w:cs="Times New Roman"/>
          <w:b/>
          <w:sz w:val="22"/>
          <w:szCs w:val="22"/>
          <w:u w:val="single"/>
        </w:rPr>
        <w:t>данные отсутствуют</w:t>
      </w:r>
    </w:p>
    <w:p w14:paraId="2301F5DF" w14:textId="77777777" w:rsidR="000664E0" w:rsidRPr="00632C5F" w:rsidRDefault="000664E0" w:rsidP="000664E0">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6. Степень фактического износа: </w:t>
      </w:r>
      <w:r w:rsidRPr="0041397F">
        <w:rPr>
          <w:rFonts w:ascii="Times New Roman" w:hAnsi="Times New Roman" w:cs="Times New Roman"/>
          <w:b/>
          <w:sz w:val="22"/>
          <w:szCs w:val="22"/>
          <w:u w:val="single"/>
        </w:rPr>
        <w:t>данные отсутствуют</w:t>
      </w:r>
    </w:p>
    <w:p w14:paraId="1D421E97" w14:textId="77777777" w:rsidR="000664E0" w:rsidRPr="00632C5F" w:rsidRDefault="000664E0" w:rsidP="000664E0">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7. Год последнего капитального ремонта: </w:t>
      </w:r>
      <w:r w:rsidRPr="00232BFD">
        <w:rPr>
          <w:rFonts w:ascii="Times New Roman" w:hAnsi="Times New Roman" w:cs="Times New Roman"/>
          <w:b/>
          <w:sz w:val="22"/>
          <w:szCs w:val="22"/>
          <w:u w:val="single"/>
        </w:rPr>
        <w:t>капитальный ремонт крыши в 20</w:t>
      </w:r>
      <w:r>
        <w:rPr>
          <w:rFonts w:ascii="Times New Roman" w:hAnsi="Times New Roman" w:cs="Times New Roman"/>
          <w:b/>
          <w:sz w:val="22"/>
          <w:szCs w:val="22"/>
          <w:u w:val="single"/>
        </w:rPr>
        <w:t>16</w:t>
      </w:r>
    </w:p>
    <w:p w14:paraId="0C9C51A3" w14:textId="77777777" w:rsidR="000664E0" w:rsidRPr="00632C5F" w:rsidRDefault="000664E0" w:rsidP="000664E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8. </w:t>
      </w:r>
      <w:r w:rsidRPr="00A306E2">
        <w:rPr>
          <w:rFonts w:ascii="Times New Roman" w:hAnsi="Times New Roman" w:cs="Times New Roman"/>
          <w:sz w:val="22"/>
          <w:szCs w:val="22"/>
        </w:rPr>
        <w:t>Реквизиты правового акта о признании многоквартирного дома аварийным и подлежащим сносу:</w:t>
      </w:r>
      <w:r w:rsidRPr="00400C8B">
        <w:t xml:space="preserve"> </w:t>
      </w:r>
      <w:r>
        <w:rPr>
          <w:rFonts w:ascii="Times New Roman" w:hAnsi="Times New Roman" w:cs="Times New Roman"/>
          <w:b/>
          <w:sz w:val="22"/>
          <w:szCs w:val="22"/>
          <w:u w:val="single"/>
        </w:rPr>
        <w:t>отсутствую</w:t>
      </w:r>
      <w:r w:rsidRPr="00400C8B">
        <w:rPr>
          <w:rFonts w:ascii="Times New Roman" w:hAnsi="Times New Roman" w:cs="Times New Roman"/>
          <w:b/>
          <w:sz w:val="22"/>
          <w:szCs w:val="22"/>
          <w:u w:val="single"/>
        </w:rPr>
        <w:t>т</w:t>
      </w:r>
    </w:p>
    <w:p w14:paraId="63F49854" w14:textId="77777777" w:rsidR="000664E0" w:rsidRPr="00914F6E" w:rsidRDefault="000664E0" w:rsidP="000664E0">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9. Количество этажей: </w:t>
      </w:r>
      <w:r>
        <w:rPr>
          <w:rFonts w:ascii="Times New Roman" w:hAnsi="Times New Roman" w:cs="Times New Roman"/>
          <w:b/>
          <w:sz w:val="22"/>
          <w:szCs w:val="22"/>
          <w:u w:val="single"/>
        </w:rPr>
        <w:t>2</w:t>
      </w:r>
      <w:r w:rsidRPr="00914F6E">
        <w:rPr>
          <w:rFonts w:ascii="Times New Roman" w:hAnsi="Times New Roman" w:cs="Times New Roman"/>
          <w:b/>
          <w:sz w:val="22"/>
          <w:szCs w:val="22"/>
          <w:u w:val="single"/>
        </w:rPr>
        <w:t xml:space="preserve"> (</w:t>
      </w:r>
      <w:r>
        <w:rPr>
          <w:rFonts w:ascii="Times New Roman" w:hAnsi="Times New Roman" w:cs="Times New Roman"/>
          <w:b/>
          <w:sz w:val="22"/>
          <w:szCs w:val="22"/>
          <w:u w:val="single"/>
        </w:rPr>
        <w:t>два</w:t>
      </w:r>
      <w:r w:rsidRPr="00914F6E">
        <w:rPr>
          <w:rFonts w:ascii="Times New Roman" w:hAnsi="Times New Roman" w:cs="Times New Roman"/>
          <w:b/>
          <w:sz w:val="22"/>
          <w:szCs w:val="22"/>
          <w:u w:val="single"/>
        </w:rPr>
        <w:t>)</w:t>
      </w:r>
    </w:p>
    <w:p w14:paraId="3984BE9C" w14:textId="77777777" w:rsidR="000664E0" w:rsidRPr="00914F6E" w:rsidRDefault="000664E0" w:rsidP="000664E0">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10. Наличие подвала: </w:t>
      </w:r>
      <w:r w:rsidRPr="00A13BCF">
        <w:rPr>
          <w:rFonts w:ascii="Times New Roman" w:hAnsi="Times New Roman" w:cs="Times New Roman"/>
          <w:b/>
          <w:sz w:val="22"/>
          <w:szCs w:val="22"/>
          <w:u w:val="single"/>
        </w:rPr>
        <w:t>отсутствует</w:t>
      </w:r>
    </w:p>
    <w:p w14:paraId="34913652" w14:textId="77777777" w:rsidR="000664E0" w:rsidRPr="00914F6E" w:rsidRDefault="000664E0" w:rsidP="000664E0">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11. Наличие цокольного этажа: </w:t>
      </w:r>
      <w:r w:rsidRPr="00914F6E">
        <w:rPr>
          <w:rFonts w:ascii="Times New Roman" w:hAnsi="Times New Roman" w:cs="Times New Roman"/>
          <w:b/>
          <w:sz w:val="22"/>
          <w:szCs w:val="22"/>
          <w:u w:val="single"/>
        </w:rPr>
        <w:t>отсутствует</w:t>
      </w:r>
    </w:p>
    <w:p w14:paraId="41DDC4DA" w14:textId="77777777" w:rsidR="000664E0" w:rsidRPr="00914F6E" w:rsidRDefault="000664E0" w:rsidP="000664E0">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914F6E">
        <w:rPr>
          <w:rFonts w:ascii="Times New Roman" w:hAnsi="Times New Roman" w:cs="Times New Roman"/>
          <w:sz w:val="22"/>
          <w:szCs w:val="22"/>
        </w:rPr>
        <w:t xml:space="preserve">12. Наличие мансарды: </w:t>
      </w:r>
      <w:r w:rsidRPr="00914F6E">
        <w:rPr>
          <w:rFonts w:ascii="Times New Roman" w:hAnsi="Times New Roman" w:cs="Times New Roman"/>
          <w:b/>
          <w:sz w:val="22"/>
          <w:szCs w:val="22"/>
          <w:u w:val="single"/>
        </w:rPr>
        <w:t>отсутствует</w:t>
      </w:r>
    </w:p>
    <w:p w14:paraId="73D5A999" w14:textId="77777777" w:rsidR="000664E0" w:rsidRPr="00914F6E" w:rsidRDefault="000664E0" w:rsidP="000664E0">
      <w:pPr>
        <w:pStyle w:val="ConsPlusNonformat"/>
        <w:jc w:val="both"/>
        <w:rPr>
          <w:rFonts w:ascii="Times New Roman" w:hAnsi="Times New Roman" w:cs="Times New Roman"/>
          <w:sz w:val="22"/>
          <w:szCs w:val="22"/>
        </w:rPr>
      </w:pPr>
      <w:r w:rsidRPr="00914F6E">
        <w:rPr>
          <w:rFonts w:ascii="Times New Roman" w:hAnsi="Times New Roman" w:cs="Times New Roman"/>
          <w:sz w:val="22"/>
          <w:szCs w:val="22"/>
        </w:rPr>
        <w:t xml:space="preserve">  13. Наличие мезонина: </w:t>
      </w:r>
      <w:r w:rsidRPr="00914F6E">
        <w:rPr>
          <w:rFonts w:ascii="Times New Roman" w:hAnsi="Times New Roman" w:cs="Times New Roman"/>
          <w:b/>
          <w:sz w:val="22"/>
          <w:szCs w:val="22"/>
          <w:u w:val="single"/>
        </w:rPr>
        <w:t>отсутствует</w:t>
      </w:r>
    </w:p>
    <w:p w14:paraId="66D83A95" w14:textId="77777777" w:rsidR="000664E0" w:rsidRPr="00914F6E" w:rsidRDefault="000664E0" w:rsidP="000664E0">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14. Количество квартир: </w:t>
      </w:r>
      <w:r>
        <w:rPr>
          <w:rFonts w:ascii="Times New Roman" w:hAnsi="Times New Roman" w:cs="Times New Roman"/>
          <w:b/>
          <w:sz w:val="22"/>
          <w:szCs w:val="22"/>
          <w:u w:val="single"/>
        </w:rPr>
        <w:t>4</w:t>
      </w:r>
      <w:r w:rsidRPr="00914F6E">
        <w:rPr>
          <w:rFonts w:ascii="Times New Roman" w:hAnsi="Times New Roman" w:cs="Times New Roman"/>
          <w:b/>
          <w:sz w:val="22"/>
          <w:szCs w:val="22"/>
          <w:u w:val="single"/>
        </w:rPr>
        <w:t xml:space="preserve"> (</w:t>
      </w:r>
      <w:r>
        <w:rPr>
          <w:rFonts w:ascii="Times New Roman" w:hAnsi="Times New Roman" w:cs="Times New Roman"/>
          <w:b/>
          <w:sz w:val="22"/>
          <w:szCs w:val="22"/>
          <w:u w:val="single"/>
        </w:rPr>
        <w:t>четыре</w:t>
      </w:r>
      <w:r w:rsidRPr="00914F6E">
        <w:rPr>
          <w:rFonts w:ascii="Times New Roman" w:hAnsi="Times New Roman" w:cs="Times New Roman"/>
          <w:b/>
          <w:sz w:val="22"/>
          <w:szCs w:val="22"/>
          <w:u w:val="single"/>
        </w:rPr>
        <w:t>)</w:t>
      </w:r>
    </w:p>
    <w:p w14:paraId="104C4478" w14:textId="77777777" w:rsidR="000664E0" w:rsidRPr="003525DE" w:rsidRDefault="000664E0" w:rsidP="000664E0">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15. </w:t>
      </w:r>
      <w:r w:rsidRPr="00632C5F">
        <w:rPr>
          <w:rFonts w:ascii="Times New Roman" w:hAnsi="Times New Roman" w:cs="Times New Roman"/>
          <w:sz w:val="22"/>
          <w:szCs w:val="22"/>
        </w:rPr>
        <w:t xml:space="preserve">Количество нежилых помещений, не входящих в состав общего имущества: </w:t>
      </w:r>
      <w:r w:rsidRPr="003525DE">
        <w:rPr>
          <w:rFonts w:ascii="Times New Roman" w:hAnsi="Times New Roman" w:cs="Times New Roman"/>
          <w:b/>
          <w:sz w:val="22"/>
          <w:szCs w:val="22"/>
          <w:u w:val="single"/>
        </w:rPr>
        <w:t>данные отсутствуют</w:t>
      </w:r>
    </w:p>
    <w:p w14:paraId="58EB5701" w14:textId="77777777" w:rsidR="000664E0" w:rsidRPr="00632C5F" w:rsidRDefault="000664E0" w:rsidP="000664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16. Реквизиты правового акта о признании всех жилых помещений в многоквартирном доме непригодными для проживания: </w:t>
      </w:r>
      <w:r w:rsidRPr="003525DE">
        <w:rPr>
          <w:rFonts w:ascii="Times New Roman" w:hAnsi="Times New Roman" w:cs="Times New Roman"/>
          <w:b/>
          <w:sz w:val="22"/>
          <w:szCs w:val="22"/>
          <w:u w:val="single"/>
        </w:rPr>
        <w:t>данные отсутствуют</w:t>
      </w:r>
    </w:p>
    <w:p w14:paraId="5775B008" w14:textId="77777777" w:rsidR="000664E0" w:rsidRPr="00632C5F" w:rsidRDefault="000664E0" w:rsidP="000664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17. </w:t>
      </w:r>
      <w:r>
        <w:rPr>
          <w:rFonts w:ascii="Times New Roman" w:hAnsi="Times New Roman" w:cs="Times New Roman"/>
          <w:sz w:val="22"/>
          <w:szCs w:val="22"/>
        </w:rPr>
        <w:t xml:space="preserve">Перечень жилых помещений, признанных </w:t>
      </w:r>
      <w:r w:rsidRPr="00A306E2">
        <w:rPr>
          <w:rFonts w:ascii="Times New Roman" w:hAnsi="Times New Roman" w:cs="Times New Roman"/>
          <w:sz w:val="22"/>
          <w:szCs w:val="22"/>
        </w:rPr>
        <w:t xml:space="preserve">непригодными для проживания (с указанием реквизитов правовых актов о признании жилых помещений непригодными для проживания): </w:t>
      </w:r>
      <w:r w:rsidRPr="003525DE">
        <w:rPr>
          <w:rFonts w:ascii="Times New Roman" w:hAnsi="Times New Roman" w:cs="Times New Roman"/>
          <w:b/>
          <w:sz w:val="22"/>
          <w:szCs w:val="22"/>
          <w:u w:val="single"/>
        </w:rPr>
        <w:t>данные отсутствуют</w:t>
      </w:r>
    </w:p>
    <w:p w14:paraId="58EF079C" w14:textId="77777777" w:rsidR="000664E0" w:rsidRPr="00632C5F" w:rsidRDefault="000664E0" w:rsidP="000664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18. Строительный объе</w:t>
      </w:r>
      <w:r>
        <w:rPr>
          <w:rFonts w:ascii="Times New Roman" w:hAnsi="Times New Roman" w:cs="Times New Roman"/>
          <w:sz w:val="22"/>
          <w:szCs w:val="22"/>
        </w:rPr>
        <w:t xml:space="preserve">м: </w:t>
      </w:r>
      <w:r>
        <w:rPr>
          <w:rFonts w:ascii="Times New Roman" w:hAnsi="Times New Roman" w:cs="Times New Roman"/>
          <w:b/>
          <w:sz w:val="22"/>
          <w:szCs w:val="22"/>
          <w:u w:val="single"/>
        </w:rPr>
        <w:t>1217</w:t>
      </w:r>
      <w:r w:rsidRPr="00914F6E">
        <w:rPr>
          <w:rFonts w:ascii="Times New Roman" w:hAnsi="Times New Roman" w:cs="Times New Roman"/>
          <w:b/>
          <w:sz w:val="22"/>
          <w:szCs w:val="22"/>
          <w:u w:val="single"/>
        </w:rPr>
        <w:t>,0 куб. м.</w:t>
      </w:r>
    </w:p>
    <w:p w14:paraId="6503CA4E" w14:textId="77777777" w:rsidR="000664E0" w:rsidRPr="00632C5F" w:rsidRDefault="000664E0" w:rsidP="000664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19. Площадь:</w:t>
      </w:r>
    </w:p>
    <w:p w14:paraId="5D74FBFC" w14:textId="77777777" w:rsidR="000664E0" w:rsidRPr="00632C5F" w:rsidRDefault="000664E0" w:rsidP="000664E0">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а) многоквартирного дома с лоджиями, балконами, шкафами, коридорами и лестничными к</w:t>
      </w:r>
      <w:r>
        <w:rPr>
          <w:rFonts w:ascii="Times New Roman" w:hAnsi="Times New Roman" w:cs="Times New Roman"/>
          <w:sz w:val="22"/>
          <w:szCs w:val="22"/>
        </w:rPr>
        <w:t xml:space="preserve">летками: </w:t>
      </w:r>
      <w:r w:rsidRPr="00B12C4E">
        <w:rPr>
          <w:rFonts w:ascii="Times New Roman" w:hAnsi="Times New Roman" w:cs="Times New Roman"/>
          <w:b/>
          <w:sz w:val="22"/>
          <w:szCs w:val="22"/>
          <w:u w:val="single"/>
        </w:rPr>
        <w:t>данные отсутствуют</w:t>
      </w:r>
    </w:p>
    <w:p w14:paraId="6BF3D0BB" w14:textId="77777777" w:rsidR="000664E0" w:rsidRPr="00632C5F" w:rsidRDefault="000664E0" w:rsidP="000664E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б)</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жилых помещений (общая площадь квартир): </w:t>
      </w:r>
      <w:r>
        <w:rPr>
          <w:rFonts w:ascii="Times New Roman" w:hAnsi="Times New Roman" w:cs="Times New Roman"/>
          <w:b/>
          <w:sz w:val="22"/>
          <w:szCs w:val="22"/>
          <w:u w:val="single"/>
        </w:rPr>
        <w:t>178,8</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xml:space="preserve"> (277,2</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xml:space="preserve">) </w:t>
      </w:r>
    </w:p>
    <w:p w14:paraId="039B7C24" w14:textId="77777777" w:rsidR="000664E0" w:rsidRPr="00632C5F" w:rsidRDefault="000664E0" w:rsidP="000664E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в) </w:t>
      </w:r>
      <w:r>
        <w:rPr>
          <w:rFonts w:ascii="Times New Roman" w:hAnsi="Times New Roman" w:cs="Times New Roman"/>
          <w:sz w:val="22"/>
          <w:szCs w:val="22"/>
        </w:rPr>
        <w:t xml:space="preserve">нежилых помещений (общая площадь </w:t>
      </w:r>
      <w:r w:rsidRPr="00632C5F">
        <w:rPr>
          <w:rFonts w:ascii="Times New Roman" w:hAnsi="Times New Roman" w:cs="Times New Roman"/>
          <w:sz w:val="22"/>
          <w:szCs w:val="22"/>
        </w:rPr>
        <w:t xml:space="preserve">нежилых помещений, не </w:t>
      </w:r>
      <w:r>
        <w:rPr>
          <w:rFonts w:ascii="Times New Roman" w:hAnsi="Times New Roman" w:cs="Times New Roman"/>
          <w:sz w:val="22"/>
          <w:szCs w:val="22"/>
        </w:rPr>
        <w:t xml:space="preserve">входящих в состав общего имущества в многоквартирном </w:t>
      </w:r>
      <w:r w:rsidRPr="00632C5F">
        <w:rPr>
          <w:rFonts w:ascii="Times New Roman" w:hAnsi="Times New Roman" w:cs="Times New Roman"/>
          <w:sz w:val="22"/>
          <w:szCs w:val="22"/>
        </w:rPr>
        <w:t xml:space="preserve">доме): </w:t>
      </w:r>
      <w:r w:rsidRPr="00C4072E">
        <w:rPr>
          <w:rFonts w:ascii="Times New Roman" w:hAnsi="Times New Roman" w:cs="Times New Roman"/>
          <w:b/>
          <w:sz w:val="22"/>
          <w:szCs w:val="22"/>
          <w:u w:val="single"/>
        </w:rPr>
        <w:t>данные отсутствуют</w:t>
      </w:r>
      <w:r>
        <w:rPr>
          <w:rFonts w:ascii="Times New Roman" w:hAnsi="Times New Roman" w:cs="Times New Roman"/>
          <w:sz w:val="22"/>
          <w:szCs w:val="22"/>
        </w:rPr>
        <w:t xml:space="preserve"> </w:t>
      </w:r>
    </w:p>
    <w:p w14:paraId="7EF61B42" w14:textId="77777777" w:rsidR="000664E0" w:rsidRPr="00632C5F" w:rsidRDefault="000664E0" w:rsidP="000664E0">
      <w:pPr>
        <w:pStyle w:val="ConsPlusNonformat"/>
        <w:tabs>
          <w:tab w:val="left" w:pos="284"/>
          <w:tab w:val="left" w:pos="426"/>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г)</w:t>
      </w:r>
      <w:r>
        <w:rPr>
          <w:rFonts w:ascii="Times New Roman" w:hAnsi="Times New Roman" w:cs="Times New Roman"/>
          <w:sz w:val="22"/>
          <w:szCs w:val="22"/>
        </w:rPr>
        <w:t xml:space="preserve"> помещений общего пользования (общая площадь </w:t>
      </w:r>
      <w:r w:rsidRPr="00632C5F">
        <w:rPr>
          <w:rFonts w:ascii="Times New Roman" w:hAnsi="Times New Roman" w:cs="Times New Roman"/>
          <w:sz w:val="22"/>
          <w:szCs w:val="22"/>
        </w:rPr>
        <w:t>нежилых</w:t>
      </w:r>
      <w:r>
        <w:rPr>
          <w:rFonts w:ascii="Times New Roman" w:hAnsi="Times New Roman" w:cs="Times New Roman"/>
          <w:sz w:val="22"/>
          <w:szCs w:val="22"/>
        </w:rPr>
        <w:t xml:space="preserve"> помещений, </w:t>
      </w:r>
      <w:r w:rsidRPr="00632C5F">
        <w:rPr>
          <w:rFonts w:ascii="Times New Roman" w:hAnsi="Times New Roman" w:cs="Times New Roman"/>
          <w:sz w:val="22"/>
          <w:szCs w:val="22"/>
        </w:rPr>
        <w:t xml:space="preserve">входящих в состав общего имущества в многоквартирном доме): </w:t>
      </w:r>
      <w:r w:rsidRPr="003525DE">
        <w:rPr>
          <w:rFonts w:ascii="Times New Roman" w:hAnsi="Times New Roman" w:cs="Times New Roman"/>
          <w:b/>
          <w:sz w:val="22"/>
          <w:szCs w:val="22"/>
          <w:u w:val="single"/>
        </w:rPr>
        <w:t>данные отсутствуют</w:t>
      </w:r>
    </w:p>
    <w:p w14:paraId="4280BD4B" w14:textId="77777777" w:rsidR="000664E0" w:rsidRPr="00632C5F" w:rsidRDefault="000664E0" w:rsidP="000664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20. Количество лестниц: </w:t>
      </w:r>
      <w:r>
        <w:rPr>
          <w:rFonts w:ascii="Times New Roman" w:hAnsi="Times New Roman" w:cs="Times New Roman"/>
          <w:b/>
          <w:sz w:val="22"/>
          <w:szCs w:val="22"/>
        </w:rPr>
        <w:t>0</w:t>
      </w:r>
      <w:r w:rsidRPr="00B93041">
        <w:rPr>
          <w:rFonts w:ascii="Times New Roman" w:hAnsi="Times New Roman" w:cs="Times New Roman"/>
          <w:b/>
          <w:sz w:val="22"/>
          <w:szCs w:val="22"/>
        </w:rPr>
        <w:t xml:space="preserve"> шт.</w:t>
      </w:r>
    </w:p>
    <w:p w14:paraId="5FEACC12" w14:textId="77777777" w:rsidR="000664E0" w:rsidRPr="00632C5F" w:rsidRDefault="000664E0" w:rsidP="000664E0">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21. </w:t>
      </w:r>
      <w:r w:rsidRPr="00632C5F">
        <w:rPr>
          <w:rFonts w:ascii="Times New Roman" w:hAnsi="Times New Roman" w:cs="Times New Roman"/>
          <w:sz w:val="22"/>
          <w:szCs w:val="22"/>
        </w:rPr>
        <w:t>Уборочная площадь лестниц</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(включая межквартирные лестничные площадки): </w:t>
      </w:r>
      <w:r w:rsidRPr="00927923">
        <w:rPr>
          <w:rFonts w:ascii="Times New Roman" w:hAnsi="Times New Roman" w:cs="Times New Roman"/>
          <w:b/>
          <w:sz w:val="22"/>
          <w:szCs w:val="22"/>
          <w:u w:val="single"/>
        </w:rPr>
        <w:t>данные отсутствуют</w:t>
      </w:r>
    </w:p>
    <w:p w14:paraId="4DA3C8F9" w14:textId="77777777" w:rsidR="000664E0" w:rsidRPr="00632C5F" w:rsidRDefault="000664E0" w:rsidP="000664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22. Уборочная площадь общих коридоров: </w:t>
      </w:r>
      <w:r w:rsidRPr="00B12C4E">
        <w:rPr>
          <w:rFonts w:ascii="Times New Roman" w:hAnsi="Times New Roman" w:cs="Times New Roman"/>
          <w:b/>
          <w:sz w:val="22"/>
          <w:szCs w:val="22"/>
          <w:u w:val="single"/>
        </w:rPr>
        <w:t>данные отсутствуют</w:t>
      </w:r>
    </w:p>
    <w:p w14:paraId="1F61CAA8" w14:textId="77777777" w:rsidR="000664E0" w:rsidRPr="00632C5F" w:rsidRDefault="000664E0" w:rsidP="000664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23. </w:t>
      </w:r>
      <w:r>
        <w:rPr>
          <w:rFonts w:ascii="Times New Roman" w:hAnsi="Times New Roman" w:cs="Times New Roman"/>
          <w:sz w:val="22"/>
          <w:szCs w:val="22"/>
        </w:rPr>
        <w:t>Уборочная площадь других помещений</w:t>
      </w:r>
      <w:r w:rsidRPr="00632C5F">
        <w:rPr>
          <w:rFonts w:ascii="Times New Roman" w:hAnsi="Times New Roman" w:cs="Times New Roman"/>
          <w:sz w:val="22"/>
          <w:szCs w:val="22"/>
        </w:rPr>
        <w:t xml:space="preserve"> общего пользования (включая технические этажи, чердаки, технические подвалы): </w:t>
      </w:r>
      <w:r w:rsidRPr="00B12C4E">
        <w:rPr>
          <w:rFonts w:ascii="Times New Roman" w:hAnsi="Times New Roman" w:cs="Times New Roman"/>
          <w:b/>
          <w:sz w:val="22"/>
          <w:szCs w:val="22"/>
          <w:u w:val="single"/>
        </w:rPr>
        <w:t>данные отсутствуют</w:t>
      </w:r>
    </w:p>
    <w:p w14:paraId="05A84C7A" w14:textId="77777777" w:rsidR="000664E0" w:rsidRDefault="000664E0" w:rsidP="000664E0">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24. Площадь земельного участка, входящего в состав общего имущества многоквартирного дома: </w:t>
      </w:r>
      <w:r w:rsidRPr="00CB48B0">
        <w:rPr>
          <w:rFonts w:ascii="Times New Roman" w:hAnsi="Times New Roman" w:cs="Times New Roman"/>
          <w:b/>
          <w:sz w:val="22"/>
          <w:szCs w:val="22"/>
          <w:u w:val="single"/>
        </w:rPr>
        <w:t>данные отсутствуют</w:t>
      </w:r>
    </w:p>
    <w:p w14:paraId="248A95B3" w14:textId="77777777" w:rsidR="000664E0" w:rsidRDefault="000664E0" w:rsidP="000664E0">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25. Кадастровый номер земельного участка (при его наличии): </w:t>
      </w:r>
      <w:r w:rsidRPr="00CB48B0">
        <w:rPr>
          <w:rFonts w:ascii="Times New Roman" w:hAnsi="Times New Roman" w:cs="Times New Roman"/>
          <w:b/>
          <w:sz w:val="22"/>
          <w:szCs w:val="22"/>
          <w:u w:val="single"/>
        </w:rPr>
        <w:t>данные отсутствуют</w:t>
      </w:r>
    </w:p>
    <w:p w14:paraId="2444CCFC" w14:textId="77777777" w:rsidR="000664E0" w:rsidRDefault="000664E0" w:rsidP="000664E0">
      <w:pPr>
        <w:pStyle w:val="ConsPlusNonformat"/>
        <w:jc w:val="center"/>
        <w:rPr>
          <w:rFonts w:ascii="Times New Roman" w:hAnsi="Times New Roman" w:cs="Times New Roman"/>
          <w:sz w:val="22"/>
          <w:szCs w:val="22"/>
        </w:rPr>
      </w:pPr>
      <w:r w:rsidRPr="008F6CE0">
        <w:rPr>
          <w:rFonts w:ascii="Times New Roman" w:hAnsi="Times New Roman" w:cs="Times New Roman"/>
          <w:sz w:val="22"/>
          <w:szCs w:val="22"/>
        </w:rPr>
        <w:t>II. Техническое состояние многоквартирного дома, включая пристройки</w:t>
      </w:r>
    </w:p>
    <w:tbl>
      <w:tblPr>
        <w:tblStyle w:val="a5"/>
        <w:tblW w:w="0" w:type="auto"/>
        <w:tblLook w:val="0000" w:firstRow="0" w:lastRow="0" w:firstColumn="0" w:lastColumn="0" w:noHBand="0" w:noVBand="0"/>
      </w:tblPr>
      <w:tblGrid>
        <w:gridCol w:w="4031"/>
        <w:gridCol w:w="3093"/>
        <w:gridCol w:w="2674"/>
      </w:tblGrid>
      <w:tr w:rsidR="000664E0" w14:paraId="4949F2A1" w14:textId="77777777" w:rsidTr="000664E0">
        <w:trPr>
          <w:trHeight w:val="1175"/>
        </w:trPr>
        <w:tc>
          <w:tcPr>
            <w:tcW w:w="4031" w:type="dxa"/>
          </w:tcPr>
          <w:p w14:paraId="74E3655F" w14:textId="77777777" w:rsidR="000664E0" w:rsidRDefault="000664E0" w:rsidP="000664E0">
            <w:pPr>
              <w:pStyle w:val="ConsPlusCell"/>
              <w:ind w:left="108"/>
              <w:jc w:val="both"/>
            </w:pPr>
          </w:p>
          <w:p w14:paraId="52B4E71F" w14:textId="77777777" w:rsidR="000664E0" w:rsidRPr="003F3F93" w:rsidRDefault="000664E0" w:rsidP="000664E0">
            <w:pPr>
              <w:pStyle w:val="ConsPlusCell"/>
              <w:ind w:left="108"/>
              <w:jc w:val="center"/>
            </w:pPr>
            <w:r w:rsidRPr="003F3F93">
              <w:t>Наименование конструктивных</w:t>
            </w:r>
          </w:p>
          <w:p w14:paraId="0113629D" w14:textId="77777777" w:rsidR="000664E0" w:rsidRDefault="000664E0" w:rsidP="000664E0">
            <w:pPr>
              <w:pStyle w:val="ConsPlusCell"/>
              <w:ind w:left="108"/>
              <w:jc w:val="center"/>
            </w:pPr>
            <w:r w:rsidRPr="003F3F93">
              <w:t>элементов</w:t>
            </w:r>
          </w:p>
          <w:p w14:paraId="5FBAC60C" w14:textId="77777777" w:rsidR="000664E0" w:rsidRDefault="000664E0" w:rsidP="000664E0">
            <w:pPr>
              <w:pStyle w:val="ConsPlusCell"/>
              <w:ind w:left="108"/>
              <w:jc w:val="both"/>
            </w:pPr>
          </w:p>
          <w:p w14:paraId="1B4CB03A" w14:textId="77777777" w:rsidR="000664E0" w:rsidRDefault="000664E0" w:rsidP="000664E0">
            <w:pPr>
              <w:pStyle w:val="ConsPlusCell"/>
              <w:ind w:left="108"/>
              <w:jc w:val="both"/>
            </w:pPr>
          </w:p>
        </w:tc>
        <w:tc>
          <w:tcPr>
            <w:tcW w:w="3093" w:type="dxa"/>
          </w:tcPr>
          <w:p w14:paraId="6811554B" w14:textId="77777777" w:rsidR="000664E0" w:rsidRDefault="000664E0" w:rsidP="000664E0">
            <w:pPr>
              <w:rPr>
                <w:rFonts w:eastAsiaTheme="minorEastAsia"/>
                <w:sz w:val="20"/>
                <w:szCs w:val="20"/>
              </w:rPr>
            </w:pPr>
          </w:p>
          <w:p w14:paraId="7C020F3C" w14:textId="77777777" w:rsidR="000664E0" w:rsidRDefault="000664E0" w:rsidP="000664E0">
            <w:pPr>
              <w:pStyle w:val="ConsPlusCell"/>
              <w:jc w:val="center"/>
            </w:pPr>
            <w:r w:rsidRPr="003F3F93">
              <w:t>Описание элементов (материал, конструкция или система, отделка и прочее)</w:t>
            </w:r>
          </w:p>
        </w:tc>
        <w:tc>
          <w:tcPr>
            <w:tcW w:w="2674" w:type="dxa"/>
          </w:tcPr>
          <w:p w14:paraId="760F6DB3" w14:textId="77777777" w:rsidR="000664E0" w:rsidRDefault="000664E0" w:rsidP="000664E0">
            <w:pPr>
              <w:jc w:val="center"/>
              <w:rPr>
                <w:rFonts w:eastAsiaTheme="minorEastAsia"/>
                <w:sz w:val="20"/>
                <w:szCs w:val="20"/>
              </w:rPr>
            </w:pPr>
          </w:p>
          <w:p w14:paraId="48F06470" w14:textId="77777777" w:rsidR="000664E0" w:rsidRDefault="000664E0" w:rsidP="000664E0">
            <w:pPr>
              <w:pStyle w:val="ConsPlusCell"/>
              <w:jc w:val="center"/>
            </w:pPr>
            <w:r w:rsidRPr="003F3F93">
              <w:t>Техническое состояние элементов общего имущества многоквартирного дома или износ в %</w:t>
            </w:r>
          </w:p>
        </w:tc>
      </w:tr>
      <w:tr w:rsidR="000664E0" w:rsidRPr="00E27470" w14:paraId="1B9B24BA" w14:textId="77777777" w:rsidTr="000664E0">
        <w:tblPrEx>
          <w:tblLook w:val="04A0" w:firstRow="1" w:lastRow="0" w:firstColumn="1" w:lastColumn="0" w:noHBand="0" w:noVBand="1"/>
        </w:tblPrEx>
        <w:trPr>
          <w:trHeight w:val="359"/>
        </w:trPr>
        <w:tc>
          <w:tcPr>
            <w:tcW w:w="4031" w:type="dxa"/>
            <w:tcBorders>
              <w:top w:val="single" w:sz="4" w:space="0" w:color="auto"/>
              <w:left w:val="single" w:sz="4" w:space="0" w:color="auto"/>
            </w:tcBorders>
          </w:tcPr>
          <w:p w14:paraId="34EDF171" w14:textId="77777777" w:rsidR="000664E0" w:rsidRPr="00E27470" w:rsidRDefault="000664E0" w:rsidP="000664E0">
            <w:pPr>
              <w:pStyle w:val="ConsPlusCell"/>
            </w:pPr>
            <w:r>
              <w:t xml:space="preserve">1. </w:t>
            </w:r>
            <w:r w:rsidRPr="00E27470">
              <w:t>Фундамент</w:t>
            </w:r>
          </w:p>
        </w:tc>
        <w:tc>
          <w:tcPr>
            <w:tcW w:w="3093" w:type="dxa"/>
            <w:tcBorders>
              <w:top w:val="single" w:sz="4" w:space="0" w:color="auto"/>
            </w:tcBorders>
          </w:tcPr>
          <w:p w14:paraId="2754458F" w14:textId="77777777" w:rsidR="000664E0" w:rsidRPr="00914F6E" w:rsidRDefault="000664E0" w:rsidP="000664E0">
            <w:pPr>
              <w:pStyle w:val="ConsPlusCell"/>
              <w:jc w:val="both"/>
            </w:pPr>
            <w:r>
              <w:t>Ленточный кирпичный</w:t>
            </w:r>
            <w:r w:rsidRPr="00914F6E">
              <w:t>;</w:t>
            </w:r>
          </w:p>
        </w:tc>
        <w:tc>
          <w:tcPr>
            <w:tcW w:w="2674" w:type="dxa"/>
            <w:tcBorders>
              <w:top w:val="single" w:sz="4" w:space="0" w:color="auto"/>
              <w:right w:val="single" w:sz="4" w:space="0" w:color="auto"/>
            </w:tcBorders>
          </w:tcPr>
          <w:p w14:paraId="66FD39B1" w14:textId="77777777" w:rsidR="000664E0" w:rsidRPr="00927923" w:rsidRDefault="000664E0" w:rsidP="000664E0">
            <w:pPr>
              <w:pStyle w:val="ConsPlusCell"/>
              <w:jc w:val="center"/>
            </w:pPr>
            <w:r w:rsidRPr="00927923">
              <w:t>н/д</w:t>
            </w:r>
          </w:p>
        </w:tc>
      </w:tr>
      <w:tr w:rsidR="000664E0" w:rsidRPr="00E27470" w14:paraId="250353E0" w14:textId="77777777" w:rsidTr="000664E0">
        <w:tblPrEx>
          <w:tblLook w:val="04A0" w:firstRow="1" w:lastRow="0" w:firstColumn="1" w:lastColumn="0" w:noHBand="0" w:noVBand="1"/>
        </w:tblPrEx>
        <w:tc>
          <w:tcPr>
            <w:tcW w:w="4031" w:type="dxa"/>
            <w:tcBorders>
              <w:left w:val="single" w:sz="4" w:space="0" w:color="auto"/>
            </w:tcBorders>
          </w:tcPr>
          <w:p w14:paraId="29DCBCDA" w14:textId="77777777" w:rsidR="000664E0" w:rsidRPr="00E27470" w:rsidRDefault="000664E0" w:rsidP="000664E0">
            <w:pPr>
              <w:pStyle w:val="ConsPlusCell"/>
            </w:pPr>
            <w:r w:rsidRPr="00E27470">
              <w:t>2.</w:t>
            </w:r>
            <w:r>
              <w:t xml:space="preserve"> </w:t>
            </w:r>
            <w:r w:rsidRPr="00E27470">
              <w:t>Наружные и внутренние</w:t>
            </w:r>
          </w:p>
          <w:p w14:paraId="1445C366" w14:textId="77777777" w:rsidR="000664E0" w:rsidRPr="00E27470" w:rsidRDefault="000664E0" w:rsidP="000664E0">
            <w:pPr>
              <w:pStyle w:val="ConsPlusCell"/>
            </w:pPr>
            <w:r w:rsidRPr="00E27470">
              <w:t xml:space="preserve">  </w:t>
            </w:r>
            <w:r>
              <w:t xml:space="preserve"> </w:t>
            </w:r>
            <w:r w:rsidRPr="00E27470">
              <w:t>капитальные стены</w:t>
            </w:r>
          </w:p>
        </w:tc>
        <w:tc>
          <w:tcPr>
            <w:tcW w:w="3093" w:type="dxa"/>
          </w:tcPr>
          <w:p w14:paraId="5365EF7A" w14:textId="77777777" w:rsidR="000664E0" w:rsidRPr="00914F6E" w:rsidRDefault="000664E0" w:rsidP="000664E0">
            <w:pPr>
              <w:autoSpaceDE w:val="0"/>
              <w:autoSpaceDN w:val="0"/>
              <w:adjustRightInd w:val="0"/>
              <w:rPr>
                <w:sz w:val="20"/>
                <w:szCs w:val="20"/>
              </w:rPr>
            </w:pPr>
            <w:r>
              <w:rPr>
                <w:sz w:val="20"/>
                <w:szCs w:val="20"/>
              </w:rPr>
              <w:t>К</w:t>
            </w:r>
            <w:r w:rsidRPr="00914F6E">
              <w:rPr>
                <w:sz w:val="20"/>
                <w:szCs w:val="20"/>
              </w:rPr>
              <w:t>ирпич</w:t>
            </w:r>
            <w:r>
              <w:rPr>
                <w:sz w:val="20"/>
                <w:szCs w:val="20"/>
              </w:rPr>
              <w:t>ные</w:t>
            </w:r>
            <w:r w:rsidRPr="00914F6E">
              <w:rPr>
                <w:sz w:val="20"/>
                <w:szCs w:val="20"/>
              </w:rPr>
              <w:t>;</w:t>
            </w:r>
          </w:p>
        </w:tc>
        <w:tc>
          <w:tcPr>
            <w:tcW w:w="2674" w:type="dxa"/>
            <w:tcBorders>
              <w:right w:val="single" w:sz="4" w:space="0" w:color="auto"/>
            </w:tcBorders>
          </w:tcPr>
          <w:p w14:paraId="08A109D8" w14:textId="77777777" w:rsidR="000664E0" w:rsidRPr="00927923" w:rsidRDefault="000664E0" w:rsidP="000664E0">
            <w:pPr>
              <w:pStyle w:val="ConsPlusCell"/>
              <w:jc w:val="center"/>
            </w:pPr>
            <w:r w:rsidRPr="00927923">
              <w:t>н/д</w:t>
            </w:r>
          </w:p>
        </w:tc>
      </w:tr>
      <w:tr w:rsidR="000664E0" w:rsidRPr="00E27470" w14:paraId="27872A24" w14:textId="77777777" w:rsidTr="000664E0">
        <w:tblPrEx>
          <w:tblLook w:val="04A0" w:firstRow="1" w:lastRow="0" w:firstColumn="1" w:lastColumn="0" w:noHBand="0" w:noVBand="1"/>
        </w:tblPrEx>
        <w:tc>
          <w:tcPr>
            <w:tcW w:w="4031" w:type="dxa"/>
            <w:tcBorders>
              <w:left w:val="single" w:sz="4" w:space="0" w:color="auto"/>
            </w:tcBorders>
          </w:tcPr>
          <w:p w14:paraId="0BB578E4" w14:textId="77777777" w:rsidR="000664E0" w:rsidRPr="00E27470" w:rsidRDefault="000664E0" w:rsidP="000664E0">
            <w:pPr>
              <w:pStyle w:val="ConsPlusCell"/>
              <w:jc w:val="both"/>
            </w:pPr>
            <w:r w:rsidRPr="00E27470">
              <w:t>3.</w:t>
            </w:r>
            <w:r>
              <w:t xml:space="preserve"> </w:t>
            </w:r>
            <w:r w:rsidRPr="00E27470">
              <w:t>Перегородки</w:t>
            </w:r>
          </w:p>
        </w:tc>
        <w:tc>
          <w:tcPr>
            <w:tcW w:w="3093" w:type="dxa"/>
          </w:tcPr>
          <w:p w14:paraId="4BEB855D" w14:textId="77777777" w:rsidR="000664E0" w:rsidRPr="00C1012D" w:rsidRDefault="000664E0" w:rsidP="000664E0">
            <w:pPr>
              <w:pStyle w:val="ConsPlusCell"/>
              <w:jc w:val="both"/>
            </w:pPr>
            <w:r>
              <w:t>К</w:t>
            </w:r>
            <w:r w:rsidRPr="009D747A">
              <w:t>ирпичные;</w:t>
            </w:r>
          </w:p>
        </w:tc>
        <w:tc>
          <w:tcPr>
            <w:tcW w:w="2674" w:type="dxa"/>
            <w:tcBorders>
              <w:right w:val="single" w:sz="4" w:space="0" w:color="auto"/>
            </w:tcBorders>
          </w:tcPr>
          <w:p w14:paraId="25682604" w14:textId="77777777" w:rsidR="000664E0" w:rsidRPr="00927923" w:rsidRDefault="000664E0" w:rsidP="000664E0">
            <w:pPr>
              <w:pStyle w:val="ConsPlusCell"/>
              <w:jc w:val="center"/>
            </w:pPr>
            <w:r w:rsidRPr="00927923">
              <w:t>н/д</w:t>
            </w:r>
          </w:p>
        </w:tc>
      </w:tr>
      <w:tr w:rsidR="000664E0" w:rsidRPr="00E27470" w14:paraId="06A4D4B4" w14:textId="77777777" w:rsidTr="000664E0">
        <w:tblPrEx>
          <w:tblLook w:val="04A0" w:firstRow="1" w:lastRow="0" w:firstColumn="1" w:lastColumn="0" w:noHBand="0" w:noVBand="1"/>
        </w:tblPrEx>
        <w:tc>
          <w:tcPr>
            <w:tcW w:w="4031" w:type="dxa"/>
            <w:tcBorders>
              <w:left w:val="single" w:sz="4" w:space="0" w:color="auto"/>
            </w:tcBorders>
          </w:tcPr>
          <w:p w14:paraId="076873E2" w14:textId="77777777" w:rsidR="000664E0" w:rsidRPr="00E27470" w:rsidRDefault="000664E0" w:rsidP="000664E0">
            <w:pPr>
              <w:pStyle w:val="ConsPlusCell"/>
            </w:pPr>
            <w:r w:rsidRPr="00E27470">
              <w:t>4.</w:t>
            </w:r>
            <w:r>
              <w:t xml:space="preserve"> </w:t>
            </w:r>
            <w:r w:rsidRPr="00E27470">
              <w:t>Перекрытия</w:t>
            </w:r>
            <w:r>
              <w:t xml:space="preserve">: - </w:t>
            </w:r>
            <w:r w:rsidRPr="00E27470">
              <w:t>чердачные</w:t>
            </w:r>
            <w:r>
              <w:t>,</w:t>
            </w:r>
          </w:p>
          <w:p w14:paraId="4D325F8C" w14:textId="77777777" w:rsidR="000664E0" w:rsidRDefault="000664E0" w:rsidP="000664E0">
            <w:pPr>
              <w:pStyle w:val="ConsPlusCell"/>
            </w:pPr>
            <w:r w:rsidRPr="00E27470">
              <w:t xml:space="preserve"> </w:t>
            </w:r>
            <w:r>
              <w:t xml:space="preserve">  - </w:t>
            </w:r>
            <w:r w:rsidRPr="00E27470">
              <w:t xml:space="preserve"> </w:t>
            </w:r>
            <w:r>
              <w:t>м</w:t>
            </w:r>
            <w:r w:rsidRPr="00E27470">
              <w:t>еждуэтажные</w:t>
            </w:r>
            <w:r>
              <w:t>,</w:t>
            </w:r>
          </w:p>
          <w:p w14:paraId="20884B6A" w14:textId="77777777" w:rsidR="000664E0" w:rsidRPr="00E27470" w:rsidRDefault="000664E0" w:rsidP="000664E0">
            <w:pPr>
              <w:pStyle w:val="ConsPlusCell"/>
            </w:pPr>
            <w:r>
              <w:t xml:space="preserve">   - </w:t>
            </w:r>
            <w:r w:rsidRPr="00E27470">
              <w:t xml:space="preserve"> подвальные</w:t>
            </w:r>
          </w:p>
          <w:p w14:paraId="27C1D4E9" w14:textId="77777777" w:rsidR="000664E0" w:rsidRPr="00E27470" w:rsidRDefault="000664E0" w:rsidP="000664E0">
            <w:pPr>
              <w:pStyle w:val="ConsPlusCell"/>
            </w:pPr>
            <w:r w:rsidRPr="00E27470">
              <w:t xml:space="preserve"> </w:t>
            </w:r>
            <w:r>
              <w:t xml:space="preserve"> </w:t>
            </w:r>
            <w:r w:rsidRPr="00E27470">
              <w:t xml:space="preserve"> (другое)</w:t>
            </w:r>
          </w:p>
        </w:tc>
        <w:tc>
          <w:tcPr>
            <w:tcW w:w="3093" w:type="dxa"/>
          </w:tcPr>
          <w:p w14:paraId="5211B959" w14:textId="77777777" w:rsidR="000664E0" w:rsidRPr="00C1012D" w:rsidRDefault="000664E0" w:rsidP="000664E0">
            <w:pPr>
              <w:jc w:val="both"/>
              <w:rPr>
                <w:sz w:val="20"/>
                <w:szCs w:val="20"/>
              </w:rPr>
            </w:pPr>
            <w:r>
              <w:rPr>
                <w:sz w:val="20"/>
                <w:szCs w:val="20"/>
              </w:rPr>
              <w:t>Железобетонные</w:t>
            </w:r>
            <w:r w:rsidRPr="00C1012D">
              <w:rPr>
                <w:sz w:val="20"/>
                <w:szCs w:val="20"/>
              </w:rPr>
              <w:t>;</w:t>
            </w:r>
          </w:p>
          <w:p w14:paraId="0D0068D9" w14:textId="77777777" w:rsidR="000664E0" w:rsidRDefault="000664E0" w:rsidP="000664E0">
            <w:pPr>
              <w:jc w:val="both"/>
              <w:rPr>
                <w:sz w:val="20"/>
                <w:szCs w:val="20"/>
              </w:rPr>
            </w:pPr>
            <w:r>
              <w:rPr>
                <w:sz w:val="20"/>
                <w:szCs w:val="20"/>
              </w:rPr>
              <w:t>Ж</w:t>
            </w:r>
            <w:r w:rsidRPr="005446CE">
              <w:rPr>
                <w:sz w:val="20"/>
                <w:szCs w:val="20"/>
              </w:rPr>
              <w:t>елезобетонные;</w:t>
            </w:r>
          </w:p>
          <w:p w14:paraId="63C2F451" w14:textId="77777777" w:rsidR="000664E0" w:rsidRPr="00C1012D" w:rsidRDefault="000664E0" w:rsidP="000664E0">
            <w:pPr>
              <w:jc w:val="both"/>
              <w:rPr>
                <w:sz w:val="20"/>
                <w:szCs w:val="20"/>
              </w:rPr>
            </w:pPr>
            <w:r>
              <w:rPr>
                <w:sz w:val="20"/>
                <w:szCs w:val="20"/>
              </w:rPr>
              <w:t>-------</w:t>
            </w:r>
            <w:r w:rsidRPr="00152470">
              <w:rPr>
                <w:sz w:val="20"/>
                <w:szCs w:val="20"/>
              </w:rPr>
              <w:t>;</w:t>
            </w:r>
          </w:p>
        </w:tc>
        <w:tc>
          <w:tcPr>
            <w:tcW w:w="2674" w:type="dxa"/>
            <w:tcBorders>
              <w:right w:val="single" w:sz="4" w:space="0" w:color="auto"/>
            </w:tcBorders>
          </w:tcPr>
          <w:p w14:paraId="4923BD10" w14:textId="77777777" w:rsidR="000664E0" w:rsidRDefault="000664E0" w:rsidP="000664E0">
            <w:pPr>
              <w:jc w:val="center"/>
              <w:rPr>
                <w:sz w:val="20"/>
                <w:szCs w:val="20"/>
              </w:rPr>
            </w:pPr>
            <w:r w:rsidRPr="00927923">
              <w:rPr>
                <w:sz w:val="20"/>
                <w:szCs w:val="20"/>
              </w:rPr>
              <w:t>н/д</w:t>
            </w:r>
          </w:p>
          <w:p w14:paraId="7B18EF64" w14:textId="77777777" w:rsidR="000664E0" w:rsidRPr="00927923" w:rsidRDefault="000664E0" w:rsidP="000664E0">
            <w:pPr>
              <w:jc w:val="center"/>
              <w:rPr>
                <w:sz w:val="20"/>
                <w:szCs w:val="20"/>
              </w:rPr>
            </w:pPr>
            <w:r w:rsidRPr="001160A4">
              <w:rPr>
                <w:sz w:val="20"/>
                <w:szCs w:val="20"/>
              </w:rPr>
              <w:t>н/д</w:t>
            </w:r>
          </w:p>
        </w:tc>
      </w:tr>
      <w:tr w:rsidR="000664E0" w:rsidRPr="00E27470" w14:paraId="1AC14102" w14:textId="77777777" w:rsidTr="000664E0">
        <w:tblPrEx>
          <w:tblLook w:val="04A0" w:firstRow="1" w:lastRow="0" w:firstColumn="1" w:lastColumn="0" w:noHBand="0" w:noVBand="1"/>
        </w:tblPrEx>
        <w:tc>
          <w:tcPr>
            <w:tcW w:w="4031" w:type="dxa"/>
            <w:tcBorders>
              <w:left w:val="single" w:sz="4" w:space="0" w:color="auto"/>
            </w:tcBorders>
          </w:tcPr>
          <w:p w14:paraId="7C80BD27" w14:textId="77777777" w:rsidR="000664E0" w:rsidRPr="00E27470" w:rsidRDefault="000664E0" w:rsidP="000664E0">
            <w:pPr>
              <w:pStyle w:val="ConsPlusCell"/>
              <w:jc w:val="both"/>
            </w:pPr>
            <w:r w:rsidRPr="00E27470">
              <w:t>5.</w:t>
            </w:r>
            <w:r>
              <w:t xml:space="preserve"> </w:t>
            </w:r>
            <w:r w:rsidRPr="00E27470">
              <w:t>Крыша</w:t>
            </w:r>
          </w:p>
        </w:tc>
        <w:tc>
          <w:tcPr>
            <w:tcW w:w="3093" w:type="dxa"/>
          </w:tcPr>
          <w:p w14:paraId="71E5711C" w14:textId="77777777" w:rsidR="000664E0" w:rsidRPr="00C1012D" w:rsidRDefault="000664E0" w:rsidP="000664E0">
            <w:pPr>
              <w:pStyle w:val="ConsPlusCell"/>
              <w:jc w:val="both"/>
            </w:pPr>
            <w:r w:rsidRPr="00232BFD">
              <w:t>Металл</w:t>
            </w:r>
            <w:r>
              <w:t>.</w:t>
            </w:r>
            <w:r w:rsidRPr="00232BFD">
              <w:t xml:space="preserve"> </w:t>
            </w:r>
            <w:r>
              <w:t xml:space="preserve">профлист </w:t>
            </w:r>
            <w:r w:rsidRPr="00232BFD">
              <w:t>(ранее был шифер);</w:t>
            </w:r>
          </w:p>
        </w:tc>
        <w:tc>
          <w:tcPr>
            <w:tcW w:w="2674" w:type="dxa"/>
            <w:tcBorders>
              <w:right w:val="single" w:sz="4" w:space="0" w:color="auto"/>
            </w:tcBorders>
          </w:tcPr>
          <w:p w14:paraId="0A312767" w14:textId="77777777" w:rsidR="000664E0" w:rsidRPr="00927923" w:rsidRDefault="000664E0" w:rsidP="000664E0">
            <w:pPr>
              <w:pStyle w:val="ConsPlusCell"/>
              <w:jc w:val="center"/>
            </w:pPr>
            <w:r w:rsidRPr="00927923">
              <w:t>н/д</w:t>
            </w:r>
          </w:p>
        </w:tc>
      </w:tr>
      <w:tr w:rsidR="000664E0" w:rsidRPr="00E27470" w14:paraId="718B6D30" w14:textId="77777777" w:rsidTr="000664E0">
        <w:tblPrEx>
          <w:tblLook w:val="04A0" w:firstRow="1" w:lastRow="0" w:firstColumn="1" w:lastColumn="0" w:noHBand="0" w:noVBand="1"/>
        </w:tblPrEx>
        <w:tc>
          <w:tcPr>
            <w:tcW w:w="4031" w:type="dxa"/>
            <w:tcBorders>
              <w:left w:val="single" w:sz="4" w:space="0" w:color="auto"/>
              <w:bottom w:val="single" w:sz="4" w:space="0" w:color="auto"/>
            </w:tcBorders>
          </w:tcPr>
          <w:p w14:paraId="02E7B21D" w14:textId="77777777" w:rsidR="000664E0" w:rsidRPr="00E27470" w:rsidRDefault="000664E0" w:rsidP="000664E0">
            <w:pPr>
              <w:pStyle w:val="ConsPlusCell"/>
              <w:jc w:val="both"/>
            </w:pPr>
            <w:r w:rsidRPr="00E27470">
              <w:t>6.</w:t>
            </w:r>
            <w:r>
              <w:t xml:space="preserve"> </w:t>
            </w:r>
            <w:r w:rsidRPr="00E27470">
              <w:t>Полы</w:t>
            </w:r>
          </w:p>
        </w:tc>
        <w:tc>
          <w:tcPr>
            <w:tcW w:w="3093" w:type="dxa"/>
            <w:tcBorders>
              <w:bottom w:val="single" w:sz="4" w:space="0" w:color="auto"/>
            </w:tcBorders>
          </w:tcPr>
          <w:p w14:paraId="0DA8A17C" w14:textId="77777777" w:rsidR="000664E0" w:rsidRPr="00C1012D" w:rsidRDefault="000664E0" w:rsidP="000664E0">
            <w:pPr>
              <w:pStyle w:val="ConsPlusCell"/>
              <w:jc w:val="both"/>
            </w:pPr>
            <w:r>
              <w:t>Дощатые</w:t>
            </w:r>
            <w:r w:rsidRPr="00C1012D">
              <w:t>;</w:t>
            </w:r>
          </w:p>
        </w:tc>
        <w:tc>
          <w:tcPr>
            <w:tcW w:w="2674" w:type="dxa"/>
            <w:tcBorders>
              <w:bottom w:val="single" w:sz="4" w:space="0" w:color="auto"/>
              <w:right w:val="single" w:sz="4" w:space="0" w:color="auto"/>
            </w:tcBorders>
          </w:tcPr>
          <w:p w14:paraId="1947C634" w14:textId="77777777" w:rsidR="000664E0" w:rsidRPr="00927923" w:rsidRDefault="000664E0" w:rsidP="000664E0">
            <w:pPr>
              <w:pStyle w:val="ConsPlusCell"/>
              <w:jc w:val="center"/>
            </w:pPr>
            <w:r w:rsidRPr="00927923">
              <w:t>н/д</w:t>
            </w:r>
          </w:p>
        </w:tc>
      </w:tr>
      <w:tr w:rsidR="000664E0" w:rsidRPr="00E27470" w14:paraId="6FE3C42D" w14:textId="77777777" w:rsidTr="000664E0">
        <w:tblPrEx>
          <w:tblLook w:val="04A0" w:firstRow="1" w:lastRow="0" w:firstColumn="1" w:lastColumn="0" w:noHBand="0" w:noVBand="1"/>
        </w:tblPrEx>
        <w:tc>
          <w:tcPr>
            <w:tcW w:w="4031" w:type="dxa"/>
            <w:tcBorders>
              <w:left w:val="single" w:sz="4" w:space="0" w:color="auto"/>
            </w:tcBorders>
          </w:tcPr>
          <w:p w14:paraId="0CE8C267" w14:textId="77777777" w:rsidR="000664E0" w:rsidRDefault="000664E0" w:rsidP="000664E0">
            <w:pPr>
              <w:pStyle w:val="ConsPlusCell"/>
            </w:pPr>
            <w:r w:rsidRPr="00E27470">
              <w:t>7.</w:t>
            </w:r>
            <w:r>
              <w:t xml:space="preserve"> </w:t>
            </w:r>
            <w:r w:rsidRPr="00E27470">
              <w:t>Проемы</w:t>
            </w:r>
            <w:r>
              <w:t>: -</w:t>
            </w:r>
            <w:r w:rsidRPr="00E27470">
              <w:t xml:space="preserve"> окна,</w:t>
            </w:r>
          </w:p>
          <w:p w14:paraId="5876958D" w14:textId="77777777" w:rsidR="000664E0" w:rsidRPr="00E27470" w:rsidRDefault="000664E0" w:rsidP="000664E0">
            <w:pPr>
              <w:pStyle w:val="ConsPlusCell"/>
            </w:pPr>
            <w:r w:rsidRPr="00E27470">
              <w:lastRenderedPageBreak/>
              <w:t xml:space="preserve"> </w:t>
            </w:r>
            <w:r>
              <w:t xml:space="preserve">   - </w:t>
            </w:r>
            <w:r w:rsidRPr="00E27470">
              <w:t>двери</w:t>
            </w:r>
            <w:r>
              <w:t xml:space="preserve"> </w:t>
            </w:r>
            <w:r w:rsidRPr="00E27470">
              <w:t>(другое)</w:t>
            </w:r>
          </w:p>
        </w:tc>
        <w:tc>
          <w:tcPr>
            <w:tcW w:w="3093" w:type="dxa"/>
          </w:tcPr>
          <w:p w14:paraId="58541B89" w14:textId="77777777" w:rsidR="000664E0" w:rsidRDefault="000664E0" w:rsidP="000664E0">
            <w:pPr>
              <w:pStyle w:val="ConsPlusCell"/>
            </w:pPr>
            <w:r>
              <w:lastRenderedPageBreak/>
              <w:t>Л/створные; з/глухие</w:t>
            </w:r>
          </w:p>
          <w:p w14:paraId="2DB14464" w14:textId="77777777" w:rsidR="000664E0" w:rsidRPr="00C1012D" w:rsidRDefault="000664E0" w:rsidP="000664E0">
            <w:pPr>
              <w:pStyle w:val="ConsPlusCell"/>
            </w:pPr>
            <w:r>
              <w:lastRenderedPageBreak/>
              <w:t>Простые;</w:t>
            </w:r>
          </w:p>
        </w:tc>
        <w:tc>
          <w:tcPr>
            <w:tcW w:w="2674" w:type="dxa"/>
            <w:tcBorders>
              <w:right w:val="single" w:sz="4" w:space="0" w:color="auto"/>
            </w:tcBorders>
          </w:tcPr>
          <w:p w14:paraId="04998035" w14:textId="77777777" w:rsidR="000664E0" w:rsidRDefault="000664E0" w:rsidP="000664E0">
            <w:pPr>
              <w:pStyle w:val="ConsPlusCell"/>
              <w:jc w:val="center"/>
            </w:pPr>
            <w:r w:rsidRPr="00927923">
              <w:lastRenderedPageBreak/>
              <w:t>н/д</w:t>
            </w:r>
          </w:p>
          <w:p w14:paraId="0FD8167F" w14:textId="77777777" w:rsidR="000664E0" w:rsidRPr="00927923" w:rsidRDefault="000664E0" w:rsidP="000664E0">
            <w:pPr>
              <w:pStyle w:val="ConsPlusCell"/>
              <w:jc w:val="center"/>
            </w:pPr>
            <w:r w:rsidRPr="001160A4">
              <w:lastRenderedPageBreak/>
              <w:t>н/д</w:t>
            </w:r>
          </w:p>
        </w:tc>
      </w:tr>
      <w:tr w:rsidR="000664E0" w:rsidRPr="00E27470" w14:paraId="7B7F65B9" w14:textId="77777777" w:rsidTr="000664E0">
        <w:tblPrEx>
          <w:tblLook w:val="04A0" w:firstRow="1" w:lastRow="0" w:firstColumn="1" w:lastColumn="0" w:noHBand="0" w:noVBand="1"/>
        </w:tblPrEx>
        <w:tc>
          <w:tcPr>
            <w:tcW w:w="4031" w:type="dxa"/>
            <w:tcBorders>
              <w:left w:val="single" w:sz="4" w:space="0" w:color="auto"/>
            </w:tcBorders>
          </w:tcPr>
          <w:p w14:paraId="0FE9DB7A" w14:textId="77777777" w:rsidR="000664E0" w:rsidRPr="00E27470" w:rsidRDefault="000664E0" w:rsidP="000664E0">
            <w:pPr>
              <w:pStyle w:val="ConsPlusCell"/>
            </w:pPr>
            <w:r w:rsidRPr="00E27470">
              <w:lastRenderedPageBreak/>
              <w:t>8.</w:t>
            </w:r>
            <w:r>
              <w:t xml:space="preserve"> </w:t>
            </w:r>
            <w:r w:rsidRPr="00E27470">
              <w:t>Отделка</w:t>
            </w:r>
            <w:r>
              <w:t>: -</w:t>
            </w:r>
            <w:r w:rsidRPr="00E27470">
              <w:t xml:space="preserve"> внутренняя,</w:t>
            </w:r>
          </w:p>
          <w:p w14:paraId="199584CE" w14:textId="77777777" w:rsidR="000664E0" w:rsidRPr="00E27470" w:rsidRDefault="000664E0" w:rsidP="000664E0">
            <w:pPr>
              <w:pStyle w:val="ConsPlusCell"/>
            </w:pPr>
            <w:r w:rsidRPr="00E27470">
              <w:t xml:space="preserve">  </w:t>
            </w:r>
            <w:r>
              <w:t xml:space="preserve"> - </w:t>
            </w:r>
            <w:r w:rsidRPr="00E27470">
              <w:t>наружная (другое)</w:t>
            </w:r>
          </w:p>
        </w:tc>
        <w:tc>
          <w:tcPr>
            <w:tcW w:w="3093" w:type="dxa"/>
          </w:tcPr>
          <w:p w14:paraId="18149021" w14:textId="77777777" w:rsidR="000664E0" w:rsidRPr="00C1012D" w:rsidRDefault="000664E0" w:rsidP="000664E0">
            <w:pPr>
              <w:pStyle w:val="ConsPlusCell"/>
              <w:jc w:val="both"/>
            </w:pPr>
            <w:r>
              <w:t>О</w:t>
            </w:r>
            <w:r w:rsidRPr="00C1012D">
              <w:t>бои, окраска, штукатурка;</w:t>
            </w:r>
          </w:p>
          <w:p w14:paraId="67EA0BCA" w14:textId="77777777" w:rsidR="000664E0" w:rsidRPr="00C1012D" w:rsidRDefault="000664E0" w:rsidP="000664E0">
            <w:pPr>
              <w:pStyle w:val="ConsPlusCell"/>
              <w:jc w:val="both"/>
            </w:pPr>
            <w:r w:rsidRPr="00C1012D">
              <w:t>------;</w:t>
            </w:r>
          </w:p>
        </w:tc>
        <w:tc>
          <w:tcPr>
            <w:tcW w:w="2674" w:type="dxa"/>
            <w:tcBorders>
              <w:right w:val="single" w:sz="4" w:space="0" w:color="auto"/>
            </w:tcBorders>
          </w:tcPr>
          <w:p w14:paraId="18D3415E" w14:textId="77777777" w:rsidR="000664E0" w:rsidRPr="00927923" w:rsidRDefault="000664E0" w:rsidP="000664E0">
            <w:pPr>
              <w:pStyle w:val="ConsPlusCell"/>
              <w:jc w:val="center"/>
            </w:pPr>
            <w:r w:rsidRPr="00927923">
              <w:t>н/д</w:t>
            </w:r>
          </w:p>
        </w:tc>
      </w:tr>
      <w:tr w:rsidR="000664E0" w:rsidRPr="00E27470" w14:paraId="1B9FE1FC" w14:textId="77777777" w:rsidTr="000664E0">
        <w:tblPrEx>
          <w:tblLook w:val="04A0" w:firstRow="1" w:lastRow="0" w:firstColumn="1" w:lastColumn="0" w:noHBand="0" w:noVBand="1"/>
        </w:tblPrEx>
        <w:tc>
          <w:tcPr>
            <w:tcW w:w="4031" w:type="dxa"/>
            <w:tcBorders>
              <w:left w:val="single" w:sz="4" w:space="0" w:color="auto"/>
              <w:bottom w:val="single" w:sz="4" w:space="0" w:color="auto"/>
            </w:tcBorders>
          </w:tcPr>
          <w:p w14:paraId="616E5B59" w14:textId="77777777" w:rsidR="000664E0" w:rsidRDefault="000664E0" w:rsidP="000664E0">
            <w:pPr>
              <w:pStyle w:val="ConsPlusCell"/>
            </w:pPr>
            <w:r w:rsidRPr="00E27470">
              <w:t>9.</w:t>
            </w:r>
            <w:r>
              <w:t xml:space="preserve"> </w:t>
            </w:r>
            <w:r w:rsidRPr="00E27470">
              <w:t xml:space="preserve">Механическое, электрическое, </w:t>
            </w:r>
          </w:p>
          <w:p w14:paraId="61B349F6" w14:textId="77777777" w:rsidR="000664E0" w:rsidRPr="00E27470" w:rsidRDefault="000664E0" w:rsidP="000664E0">
            <w:pPr>
              <w:pStyle w:val="ConsPlusCell"/>
            </w:pPr>
            <w:r w:rsidRPr="00E27470">
              <w:t>санитарно-техническое и</w:t>
            </w:r>
          </w:p>
          <w:p w14:paraId="36293A09" w14:textId="77777777" w:rsidR="000664E0" w:rsidRPr="00E27470" w:rsidRDefault="000664E0" w:rsidP="000664E0">
            <w:pPr>
              <w:pStyle w:val="ConsPlusCell"/>
            </w:pPr>
            <w:r>
              <w:t>и</w:t>
            </w:r>
            <w:r w:rsidRPr="00E27470">
              <w:t>ное оборудование</w:t>
            </w:r>
            <w:r>
              <w:t xml:space="preserve"> </w:t>
            </w:r>
            <w:r w:rsidRPr="00E27470">
              <w:t>ванны, напольные</w:t>
            </w:r>
            <w:r>
              <w:t xml:space="preserve"> </w:t>
            </w:r>
            <w:r w:rsidRPr="00E27470">
              <w:t>электроплиты, телефонные сети и оборудование сети проводного радиовещания,</w:t>
            </w:r>
            <w:r>
              <w:t xml:space="preserve"> </w:t>
            </w:r>
            <w:r w:rsidRPr="00E27470">
              <w:t>сигнализация,</w:t>
            </w:r>
            <w:r>
              <w:t xml:space="preserve"> </w:t>
            </w:r>
            <w:r w:rsidRPr="00E27470">
              <w:t xml:space="preserve">мусоропровод, лифт, вентиляция </w:t>
            </w:r>
            <w:r>
              <w:t>и другое</w:t>
            </w:r>
          </w:p>
        </w:tc>
        <w:tc>
          <w:tcPr>
            <w:tcW w:w="3093" w:type="dxa"/>
            <w:tcBorders>
              <w:bottom w:val="single" w:sz="4" w:space="0" w:color="auto"/>
            </w:tcBorders>
          </w:tcPr>
          <w:p w14:paraId="66A432AD" w14:textId="77777777" w:rsidR="000664E0" w:rsidRDefault="000664E0" w:rsidP="000664E0">
            <w:pPr>
              <w:pStyle w:val="ConsPlusCell"/>
            </w:pPr>
            <w:r>
              <w:t>В</w:t>
            </w:r>
            <w:r w:rsidRPr="00C1012D">
              <w:t>анны</w:t>
            </w:r>
            <w:r>
              <w:t>е</w:t>
            </w:r>
            <w:r w:rsidRPr="00C1012D">
              <w:t>,</w:t>
            </w:r>
          </w:p>
          <w:p w14:paraId="4438F4A8" w14:textId="77777777" w:rsidR="000664E0" w:rsidRPr="00C1012D" w:rsidRDefault="000664E0" w:rsidP="000664E0">
            <w:pPr>
              <w:pStyle w:val="ConsPlusCell"/>
            </w:pPr>
            <w:r w:rsidRPr="00C1012D">
              <w:t>туалеты,</w:t>
            </w:r>
          </w:p>
          <w:p w14:paraId="580EBAC1" w14:textId="77777777" w:rsidR="000664E0" w:rsidRPr="00C1012D" w:rsidRDefault="000664E0" w:rsidP="000664E0">
            <w:pPr>
              <w:pStyle w:val="ConsPlusCell"/>
            </w:pPr>
            <w:r>
              <w:t xml:space="preserve">сантехническое </w:t>
            </w:r>
            <w:r w:rsidRPr="00C1012D">
              <w:t>оборудование (унитазы, раковины, ванны)</w:t>
            </w:r>
            <w:r>
              <w:t>,</w:t>
            </w:r>
          </w:p>
          <w:p w14:paraId="481F6344" w14:textId="77777777" w:rsidR="000664E0" w:rsidRPr="00C1012D" w:rsidRDefault="000664E0" w:rsidP="000664E0">
            <w:pPr>
              <w:pStyle w:val="ConsPlusCell"/>
            </w:pPr>
            <w:r>
              <w:t>вентиляция;</w:t>
            </w:r>
          </w:p>
          <w:p w14:paraId="773009C8" w14:textId="77777777" w:rsidR="000664E0" w:rsidRPr="00C1012D" w:rsidRDefault="000664E0" w:rsidP="000664E0">
            <w:pPr>
              <w:pStyle w:val="ConsPlusCell"/>
              <w:jc w:val="both"/>
            </w:pPr>
          </w:p>
        </w:tc>
        <w:tc>
          <w:tcPr>
            <w:tcW w:w="2674" w:type="dxa"/>
            <w:tcBorders>
              <w:bottom w:val="single" w:sz="4" w:space="0" w:color="auto"/>
              <w:right w:val="single" w:sz="4" w:space="0" w:color="auto"/>
            </w:tcBorders>
          </w:tcPr>
          <w:p w14:paraId="08F434F2" w14:textId="77777777" w:rsidR="000664E0" w:rsidRPr="00927923" w:rsidRDefault="000664E0" w:rsidP="000664E0">
            <w:pPr>
              <w:pStyle w:val="ConsPlusCell"/>
              <w:jc w:val="center"/>
            </w:pPr>
            <w:r w:rsidRPr="00927923">
              <w:t>н/д</w:t>
            </w:r>
          </w:p>
        </w:tc>
      </w:tr>
      <w:tr w:rsidR="000664E0" w:rsidRPr="00E27470" w14:paraId="1151FA2D" w14:textId="77777777" w:rsidTr="000664E0">
        <w:tblPrEx>
          <w:tblLook w:val="04A0" w:firstRow="1" w:lastRow="0" w:firstColumn="1" w:lastColumn="0" w:noHBand="0" w:noVBand="1"/>
        </w:tblPrEx>
        <w:tc>
          <w:tcPr>
            <w:tcW w:w="4031" w:type="dxa"/>
            <w:tcBorders>
              <w:left w:val="single" w:sz="4" w:space="0" w:color="auto"/>
              <w:bottom w:val="single" w:sz="4" w:space="0" w:color="auto"/>
            </w:tcBorders>
          </w:tcPr>
          <w:p w14:paraId="5FAD519E" w14:textId="77777777" w:rsidR="000664E0" w:rsidRPr="00E27470" w:rsidRDefault="000664E0" w:rsidP="000664E0">
            <w:pPr>
              <w:pStyle w:val="ConsPlusCell"/>
            </w:pPr>
            <w:r w:rsidRPr="00E27470">
              <w:t>10.</w:t>
            </w:r>
            <w:r>
              <w:t xml:space="preserve"> </w:t>
            </w:r>
            <w:r w:rsidRPr="00E27470">
              <w:t>Внутридомовые</w:t>
            </w:r>
            <w:r>
              <w:t xml:space="preserve"> и</w:t>
            </w:r>
            <w:r w:rsidRPr="00E27470">
              <w:t>нженерные коммуникации и</w:t>
            </w:r>
            <w:r>
              <w:t xml:space="preserve"> </w:t>
            </w:r>
            <w:r w:rsidRPr="00E27470">
              <w:t>оборудование для</w:t>
            </w:r>
            <w:r>
              <w:t xml:space="preserve"> </w:t>
            </w:r>
            <w:r w:rsidRPr="00E27470">
              <w:t>предоставления коммунальных услуг</w:t>
            </w:r>
            <w:r>
              <w:t xml:space="preserve">: </w:t>
            </w:r>
            <w:r w:rsidRPr="00E27470">
              <w:t>электроснабжение,</w:t>
            </w:r>
          </w:p>
          <w:p w14:paraId="172108C5" w14:textId="77777777" w:rsidR="000664E0" w:rsidRPr="00E27470" w:rsidRDefault="000664E0" w:rsidP="000664E0">
            <w:pPr>
              <w:pStyle w:val="ConsPlusCell"/>
            </w:pPr>
            <w:r w:rsidRPr="00E27470">
              <w:t>холодное водоснабжение,</w:t>
            </w:r>
          </w:p>
          <w:p w14:paraId="695A3665" w14:textId="77777777" w:rsidR="000664E0" w:rsidRPr="00E27470" w:rsidRDefault="000664E0" w:rsidP="000664E0">
            <w:pPr>
              <w:pStyle w:val="ConsPlusCell"/>
            </w:pPr>
            <w:r w:rsidRPr="00E27470">
              <w:t>горячее водоснабжение,</w:t>
            </w:r>
          </w:p>
          <w:p w14:paraId="44E5AFCF" w14:textId="77777777" w:rsidR="000664E0" w:rsidRPr="00E27470" w:rsidRDefault="000664E0" w:rsidP="000664E0">
            <w:pPr>
              <w:pStyle w:val="ConsPlusCell"/>
            </w:pPr>
            <w:r w:rsidRPr="00E27470">
              <w:t>водоотведение,</w:t>
            </w:r>
          </w:p>
          <w:p w14:paraId="3A96805A" w14:textId="77777777" w:rsidR="000664E0" w:rsidRDefault="000664E0" w:rsidP="000664E0">
            <w:pPr>
              <w:pStyle w:val="ConsPlusCell"/>
            </w:pPr>
            <w:r w:rsidRPr="00E27470">
              <w:t xml:space="preserve">газоснабжение, </w:t>
            </w:r>
          </w:p>
          <w:p w14:paraId="3AC6C29B" w14:textId="77777777" w:rsidR="000664E0" w:rsidRPr="00E27470" w:rsidRDefault="000664E0" w:rsidP="000664E0">
            <w:pPr>
              <w:pStyle w:val="ConsPlusCell"/>
            </w:pPr>
            <w:r w:rsidRPr="00E27470">
              <w:t>отопление:</w:t>
            </w:r>
            <w:r>
              <w:t xml:space="preserve"> </w:t>
            </w:r>
            <w:r w:rsidRPr="00E27470">
              <w:t>от внешних к</w:t>
            </w:r>
            <w:r>
              <w:t>отельных</w:t>
            </w:r>
            <w:r w:rsidRPr="00E27470">
              <w:t>,</w:t>
            </w:r>
            <w:r>
              <w:t xml:space="preserve"> </w:t>
            </w:r>
            <w:r w:rsidRPr="00E27470">
              <w:t>от домовой</w:t>
            </w:r>
            <w:r>
              <w:t xml:space="preserve"> котельной</w:t>
            </w:r>
            <w:r w:rsidRPr="00E27470">
              <w:t>, печи,</w:t>
            </w:r>
            <w:r>
              <w:t xml:space="preserve"> </w:t>
            </w:r>
            <w:r w:rsidRPr="00E27470">
              <w:t>калориферы, АГВ</w:t>
            </w:r>
            <w:r>
              <w:t xml:space="preserve"> и другое</w:t>
            </w:r>
          </w:p>
        </w:tc>
        <w:tc>
          <w:tcPr>
            <w:tcW w:w="3093" w:type="dxa"/>
            <w:tcBorders>
              <w:bottom w:val="single" w:sz="4" w:space="0" w:color="auto"/>
            </w:tcBorders>
          </w:tcPr>
          <w:p w14:paraId="762479D7" w14:textId="77777777" w:rsidR="000664E0" w:rsidRPr="00C1012D" w:rsidRDefault="000664E0" w:rsidP="000664E0">
            <w:pPr>
              <w:pStyle w:val="ConsPlusCell"/>
              <w:jc w:val="both"/>
            </w:pPr>
            <w:r>
              <w:t>Э</w:t>
            </w:r>
            <w:r w:rsidRPr="00C1012D">
              <w:t>лектроснабжение,</w:t>
            </w:r>
          </w:p>
          <w:p w14:paraId="70631C85" w14:textId="77777777" w:rsidR="000664E0" w:rsidRPr="00C1012D" w:rsidRDefault="000664E0" w:rsidP="000664E0">
            <w:pPr>
              <w:pStyle w:val="ConsPlusCell"/>
              <w:jc w:val="both"/>
            </w:pPr>
            <w:r w:rsidRPr="00C1012D">
              <w:t>холодное водоснабжение,</w:t>
            </w:r>
          </w:p>
          <w:p w14:paraId="254A1E6B" w14:textId="77777777" w:rsidR="000664E0" w:rsidRPr="00C1012D" w:rsidRDefault="000664E0" w:rsidP="000664E0">
            <w:pPr>
              <w:pStyle w:val="ConsPlusCell"/>
              <w:jc w:val="both"/>
            </w:pPr>
            <w:r w:rsidRPr="00C1012D">
              <w:t>водоотведение,</w:t>
            </w:r>
          </w:p>
          <w:p w14:paraId="277DAB57" w14:textId="77777777" w:rsidR="000664E0" w:rsidRDefault="000664E0" w:rsidP="000664E0">
            <w:pPr>
              <w:pStyle w:val="ConsPlusCell"/>
            </w:pPr>
            <w:r w:rsidRPr="00C1012D">
              <w:t>центральное отопление</w:t>
            </w:r>
            <w:r>
              <w:t xml:space="preserve"> </w:t>
            </w:r>
          </w:p>
          <w:p w14:paraId="1B22F27D" w14:textId="77777777" w:rsidR="000664E0" w:rsidRDefault="000664E0" w:rsidP="000664E0">
            <w:pPr>
              <w:pStyle w:val="ConsPlusCell"/>
            </w:pPr>
            <w:r>
              <w:t>и имеются печи,</w:t>
            </w:r>
          </w:p>
          <w:p w14:paraId="26BD5CA2" w14:textId="77777777" w:rsidR="000664E0" w:rsidRPr="00C1012D" w:rsidRDefault="000664E0" w:rsidP="000664E0">
            <w:pPr>
              <w:pStyle w:val="ConsPlusCell"/>
            </w:pPr>
            <w:r>
              <w:t>газоснабжение баллонное;</w:t>
            </w:r>
          </w:p>
          <w:p w14:paraId="499787AC" w14:textId="77777777" w:rsidR="000664E0" w:rsidRPr="00C1012D" w:rsidRDefault="000664E0" w:rsidP="000664E0">
            <w:pPr>
              <w:rPr>
                <w:sz w:val="20"/>
                <w:szCs w:val="20"/>
              </w:rPr>
            </w:pPr>
          </w:p>
        </w:tc>
        <w:tc>
          <w:tcPr>
            <w:tcW w:w="2674" w:type="dxa"/>
            <w:tcBorders>
              <w:bottom w:val="single" w:sz="4" w:space="0" w:color="auto"/>
              <w:right w:val="single" w:sz="4" w:space="0" w:color="auto"/>
            </w:tcBorders>
          </w:tcPr>
          <w:p w14:paraId="553C9CA3" w14:textId="77777777" w:rsidR="000664E0" w:rsidRPr="00927923" w:rsidRDefault="000664E0" w:rsidP="000664E0">
            <w:pPr>
              <w:pStyle w:val="ConsPlusCell"/>
              <w:jc w:val="center"/>
            </w:pPr>
            <w:r w:rsidRPr="00927923">
              <w:t>н/д</w:t>
            </w:r>
          </w:p>
        </w:tc>
      </w:tr>
    </w:tbl>
    <w:p w14:paraId="7931047A" w14:textId="77777777" w:rsidR="000664E0" w:rsidRPr="008E2B76" w:rsidRDefault="000664E0" w:rsidP="000664E0">
      <w:pPr>
        <w:pStyle w:val="ConsPlusCell"/>
        <w:ind w:left="-142"/>
        <w:jc w:val="both"/>
        <w:rPr>
          <w:sz w:val="22"/>
          <w:szCs w:val="22"/>
        </w:rPr>
      </w:pPr>
      <w:r w:rsidRPr="008E2B76">
        <w:rPr>
          <w:sz w:val="22"/>
          <w:szCs w:val="22"/>
        </w:rPr>
        <w:t xml:space="preserve">Настоящий Акт составлен в соответствии с данными Технического паспорта </w:t>
      </w:r>
      <w:r>
        <w:rPr>
          <w:sz w:val="22"/>
          <w:szCs w:val="22"/>
        </w:rPr>
        <w:t>от 28.05.1987 года</w:t>
      </w:r>
      <w:r w:rsidRPr="008E2B76">
        <w:rPr>
          <w:sz w:val="22"/>
          <w:szCs w:val="22"/>
        </w:rPr>
        <w:t xml:space="preserve"> (государственное предприятие Нижегородской области «Нижтехинвентаризация» Шахунский филиал). </w:t>
      </w:r>
    </w:p>
    <w:p w14:paraId="3431F4F3" w14:textId="77777777" w:rsidR="000664E0" w:rsidRDefault="000664E0" w:rsidP="000664E0">
      <w:pPr>
        <w:pStyle w:val="ConsPlusNormal"/>
        <w:ind w:left="-142"/>
        <w:jc w:val="both"/>
        <w:rPr>
          <w:rFonts w:ascii="Times New Roman" w:hAnsi="Times New Roman" w:cs="Times New Roman"/>
        </w:rPr>
      </w:pPr>
    </w:p>
    <w:p w14:paraId="7B8EDD53" w14:textId="77777777" w:rsidR="000664E0" w:rsidRPr="00F95CAB" w:rsidRDefault="000664E0" w:rsidP="000664E0">
      <w:pPr>
        <w:widowControl w:val="0"/>
        <w:autoSpaceDE w:val="0"/>
        <w:autoSpaceDN w:val="0"/>
        <w:adjustRightInd w:val="0"/>
        <w:jc w:val="center"/>
        <w:rPr>
          <w:u w:val="single"/>
        </w:rPr>
      </w:pPr>
      <w:r w:rsidRPr="00F95CAB">
        <w:rPr>
          <w:u w:val="single"/>
        </w:rPr>
        <w:t xml:space="preserve">Начальник Управления ЖКХ и архитектурной деятельности администрации </w:t>
      </w:r>
      <w:r>
        <w:rPr>
          <w:u w:val="single"/>
        </w:rPr>
        <w:t>муниципального</w:t>
      </w:r>
      <w:r w:rsidRPr="00F95CAB">
        <w:rPr>
          <w:u w:val="single"/>
        </w:rPr>
        <w:t xml:space="preserve"> округа город Шахунья Нижегородской области</w:t>
      </w:r>
    </w:p>
    <w:p w14:paraId="32CDAB32" w14:textId="77777777" w:rsidR="000664E0" w:rsidRPr="00D22B62" w:rsidRDefault="000664E0" w:rsidP="000664E0">
      <w:pPr>
        <w:widowControl w:val="0"/>
        <w:autoSpaceDE w:val="0"/>
        <w:autoSpaceDN w:val="0"/>
        <w:adjustRightInd w:val="0"/>
        <w:jc w:val="center"/>
      </w:pPr>
      <w:r w:rsidRPr="00D22B62">
        <w:rPr>
          <w:sz w:val="16"/>
          <w:szCs w:val="16"/>
        </w:rPr>
        <w:t>(должность, Ф.И.О., руководителя органа местного самоуправления,</w:t>
      </w:r>
      <w:r w:rsidRPr="00D22B62">
        <w:rPr>
          <w:rFonts w:ascii="Courier New" w:hAnsi="Courier New" w:cs="Courier New"/>
          <w:sz w:val="20"/>
          <w:szCs w:val="20"/>
        </w:rPr>
        <w:t xml:space="preserve"> </w:t>
      </w:r>
      <w:r w:rsidRPr="00D22B62">
        <w:rPr>
          <w:sz w:val="16"/>
          <w:szCs w:val="16"/>
        </w:rPr>
        <w:t>уполномоченного устанавливать техническое состояние</w:t>
      </w:r>
    </w:p>
    <w:p w14:paraId="172D6253" w14:textId="77777777" w:rsidR="000664E0" w:rsidRPr="00D22B62" w:rsidRDefault="000664E0" w:rsidP="000664E0">
      <w:pPr>
        <w:widowControl w:val="0"/>
        <w:autoSpaceDE w:val="0"/>
        <w:autoSpaceDN w:val="0"/>
        <w:adjustRightInd w:val="0"/>
        <w:jc w:val="center"/>
        <w:rPr>
          <w:sz w:val="16"/>
          <w:szCs w:val="16"/>
        </w:rPr>
      </w:pPr>
      <w:r w:rsidRPr="00D22B62">
        <w:rPr>
          <w:sz w:val="16"/>
          <w:szCs w:val="16"/>
        </w:rPr>
        <w:t>многоквартирного дома, являющегося объектом конкурса)</w:t>
      </w:r>
    </w:p>
    <w:p w14:paraId="6295DEA8" w14:textId="77777777" w:rsidR="000664E0" w:rsidRPr="00D22B62" w:rsidRDefault="000664E0" w:rsidP="000664E0">
      <w:pPr>
        <w:widowControl w:val="0"/>
        <w:autoSpaceDE w:val="0"/>
        <w:autoSpaceDN w:val="0"/>
        <w:adjustRightInd w:val="0"/>
        <w:jc w:val="both"/>
        <w:rPr>
          <w:u w:val="single"/>
        </w:rPr>
      </w:pPr>
      <w:r w:rsidRPr="00D22B62">
        <w:rPr>
          <w:sz w:val="20"/>
          <w:szCs w:val="20"/>
        </w:rPr>
        <w:t xml:space="preserve">                  </w:t>
      </w:r>
      <w:r w:rsidRPr="00D22B62">
        <w:t xml:space="preserve">_____________                                                                                        </w:t>
      </w:r>
      <w:r w:rsidRPr="00D22B62">
        <w:rPr>
          <w:u w:val="single"/>
        </w:rPr>
        <w:t>Лаптев С.М.</w:t>
      </w:r>
    </w:p>
    <w:p w14:paraId="2A8BABAC" w14:textId="77777777" w:rsidR="000664E0" w:rsidRPr="00D22B62" w:rsidRDefault="000664E0" w:rsidP="000664E0">
      <w:pPr>
        <w:widowControl w:val="0"/>
        <w:autoSpaceDE w:val="0"/>
        <w:autoSpaceDN w:val="0"/>
        <w:adjustRightInd w:val="0"/>
        <w:jc w:val="both"/>
        <w:rPr>
          <w:sz w:val="16"/>
          <w:szCs w:val="16"/>
        </w:rPr>
      </w:pPr>
      <w:r w:rsidRPr="00D22B62">
        <w:rPr>
          <w:sz w:val="16"/>
          <w:szCs w:val="16"/>
        </w:rPr>
        <w:t xml:space="preserve">                              (подпись)                                                                                                                                             (ф. и.о.)</w:t>
      </w:r>
    </w:p>
    <w:p w14:paraId="183CB3DB" w14:textId="77777777" w:rsidR="000664E0" w:rsidRPr="00D22B62" w:rsidRDefault="000664E0" w:rsidP="000664E0">
      <w:pPr>
        <w:widowControl w:val="0"/>
        <w:autoSpaceDE w:val="0"/>
        <w:autoSpaceDN w:val="0"/>
        <w:adjustRightInd w:val="0"/>
        <w:jc w:val="both"/>
      </w:pPr>
      <w:r w:rsidRPr="00D22B62">
        <w:t xml:space="preserve">        "____" _______ 202</w:t>
      </w:r>
      <w:r>
        <w:t>6</w:t>
      </w:r>
      <w:r w:rsidRPr="00D22B62">
        <w:t xml:space="preserve"> г.</w:t>
      </w:r>
    </w:p>
    <w:p w14:paraId="67435E01" w14:textId="77777777" w:rsidR="000664E0" w:rsidRPr="00D22B62" w:rsidRDefault="000664E0" w:rsidP="000664E0">
      <w:pPr>
        <w:widowControl w:val="0"/>
        <w:autoSpaceDE w:val="0"/>
        <w:autoSpaceDN w:val="0"/>
        <w:adjustRightInd w:val="0"/>
        <w:jc w:val="both"/>
        <w:rPr>
          <w:sz w:val="20"/>
          <w:szCs w:val="20"/>
        </w:rPr>
      </w:pPr>
      <w:r w:rsidRPr="00D22B62">
        <w:rPr>
          <w:sz w:val="20"/>
          <w:szCs w:val="20"/>
        </w:rPr>
        <w:t xml:space="preserve">               М.П.</w:t>
      </w:r>
    </w:p>
    <w:p w14:paraId="1E7A27C7" w14:textId="77777777" w:rsidR="000664E0" w:rsidRPr="00E27470" w:rsidRDefault="000664E0" w:rsidP="000664E0">
      <w:pPr>
        <w:pStyle w:val="ConsPlusNonformat"/>
        <w:ind w:left="-142"/>
        <w:jc w:val="both"/>
        <w:rPr>
          <w:rFonts w:ascii="Times New Roman" w:hAnsi="Times New Roman" w:cs="Times New Roman"/>
        </w:rPr>
      </w:pPr>
    </w:p>
    <w:p w14:paraId="16EBE3F0" w14:textId="7294378A" w:rsidR="000664E0" w:rsidRDefault="000664E0" w:rsidP="00755903">
      <w:pPr>
        <w:snapToGrid w:val="0"/>
        <w:ind w:left="2832" w:firstLine="708"/>
        <w:jc w:val="right"/>
      </w:pPr>
    </w:p>
    <w:p w14:paraId="3B23A2AB" w14:textId="61244592" w:rsidR="000664E0" w:rsidRDefault="000664E0" w:rsidP="00755903">
      <w:pPr>
        <w:snapToGrid w:val="0"/>
        <w:ind w:left="2832" w:firstLine="708"/>
        <w:jc w:val="right"/>
      </w:pPr>
    </w:p>
    <w:p w14:paraId="478DEEDF" w14:textId="2B11AC04" w:rsidR="000664E0" w:rsidRDefault="000664E0" w:rsidP="00755903">
      <w:pPr>
        <w:snapToGrid w:val="0"/>
        <w:ind w:left="2832" w:firstLine="708"/>
        <w:jc w:val="right"/>
      </w:pPr>
    </w:p>
    <w:p w14:paraId="6000E879" w14:textId="3EF88410" w:rsidR="000664E0" w:rsidRDefault="000664E0" w:rsidP="00755903">
      <w:pPr>
        <w:snapToGrid w:val="0"/>
        <w:ind w:left="2832" w:firstLine="708"/>
        <w:jc w:val="right"/>
      </w:pPr>
      <w:r>
        <w:t>Приложение№</w:t>
      </w:r>
      <w:r w:rsidR="00CD2D37">
        <w:t>70</w:t>
      </w:r>
    </w:p>
    <w:p w14:paraId="040B8687" w14:textId="4934A104" w:rsidR="000664E0" w:rsidRDefault="000664E0" w:rsidP="00755903">
      <w:pPr>
        <w:snapToGrid w:val="0"/>
        <w:ind w:left="2832" w:firstLine="708"/>
        <w:jc w:val="right"/>
      </w:pPr>
    </w:p>
    <w:p w14:paraId="2BDE4AE0" w14:textId="55870F22" w:rsidR="000664E0" w:rsidRPr="00D4587F" w:rsidRDefault="00CD2D37" w:rsidP="000664E0">
      <w:pPr>
        <w:pStyle w:val="ConsPlusNonformat"/>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0664E0" w:rsidRPr="00D4587F">
        <w:rPr>
          <w:rFonts w:ascii="Times New Roman" w:hAnsi="Times New Roman" w:cs="Times New Roman"/>
          <w:b/>
          <w:bCs/>
          <w:sz w:val="22"/>
          <w:szCs w:val="22"/>
        </w:rPr>
        <w:t>УТВЕРЖДАЮ:</w:t>
      </w:r>
    </w:p>
    <w:p w14:paraId="09EB4E1E"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2320871A"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31EBBEBF"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3C01781C"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1F699208"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3013F7CD"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09164479"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364D96FF"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59A68196"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63C6463C"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48815778"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2505711C"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5CD102D5"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5966800A"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4C4AF798"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(дата утверждения)</w:t>
      </w:r>
    </w:p>
    <w:p w14:paraId="730954A3" w14:textId="77777777" w:rsidR="000664E0" w:rsidRDefault="000664E0" w:rsidP="000664E0">
      <w:pPr>
        <w:tabs>
          <w:tab w:val="left" w:pos="2884"/>
          <w:tab w:val="left" w:pos="6742"/>
        </w:tabs>
        <w:suppressAutoHyphens/>
        <w:spacing w:line="268" w:lineRule="exact"/>
        <w:rPr>
          <w:lang w:eastAsia="ar-SA"/>
        </w:rPr>
      </w:pPr>
    </w:p>
    <w:p w14:paraId="4800E9ED" w14:textId="77777777" w:rsidR="000664E0" w:rsidRDefault="000664E0" w:rsidP="000664E0">
      <w:pPr>
        <w:tabs>
          <w:tab w:val="left" w:pos="2884"/>
        </w:tabs>
        <w:suppressAutoHyphens/>
        <w:spacing w:line="268" w:lineRule="exact"/>
        <w:jc w:val="center"/>
        <w:rPr>
          <w:lang w:eastAsia="ar-SA"/>
        </w:rPr>
      </w:pPr>
    </w:p>
    <w:p w14:paraId="661AF48C" w14:textId="77777777" w:rsidR="000664E0" w:rsidRDefault="000664E0" w:rsidP="000664E0">
      <w:pPr>
        <w:tabs>
          <w:tab w:val="left" w:pos="2884"/>
        </w:tabs>
        <w:suppressAutoHyphens/>
        <w:spacing w:line="268" w:lineRule="exact"/>
        <w:jc w:val="center"/>
        <w:rPr>
          <w:lang w:eastAsia="ar-SA"/>
        </w:rPr>
      </w:pPr>
    </w:p>
    <w:p w14:paraId="33249BB1" w14:textId="77777777" w:rsidR="000664E0" w:rsidRPr="00C41D68" w:rsidRDefault="000664E0" w:rsidP="000664E0">
      <w:pPr>
        <w:tabs>
          <w:tab w:val="left" w:pos="2884"/>
        </w:tabs>
        <w:suppressAutoHyphens/>
        <w:spacing w:line="268" w:lineRule="exact"/>
        <w:jc w:val="center"/>
        <w:rPr>
          <w:lang w:eastAsia="ar-SA"/>
        </w:rPr>
      </w:pPr>
      <w:r w:rsidRPr="00C41D68">
        <w:rPr>
          <w:lang w:eastAsia="ar-SA"/>
        </w:rPr>
        <w:t>ПЕРЕЧЕНЬ</w:t>
      </w:r>
    </w:p>
    <w:p w14:paraId="1E75A04E" w14:textId="77777777" w:rsidR="000664E0" w:rsidRDefault="000664E0" w:rsidP="000664E0">
      <w:pPr>
        <w:tabs>
          <w:tab w:val="center" w:pos="3873"/>
        </w:tabs>
        <w:suppressAutoHyphens/>
        <w:spacing w:line="268" w:lineRule="exact"/>
        <w:jc w:val="center"/>
        <w:rPr>
          <w:lang w:eastAsia="ar-SA"/>
        </w:rPr>
      </w:pPr>
      <w:r w:rsidRPr="00C41D68">
        <w:rPr>
          <w:lang w:eastAsia="ar-SA"/>
        </w:rPr>
        <w:t>работ и услуг по содержанию и ремонту общего имущества собственников помещений</w:t>
      </w:r>
    </w:p>
    <w:p w14:paraId="2193A35C" w14:textId="77777777" w:rsidR="000664E0" w:rsidRPr="003D6D87" w:rsidRDefault="000664E0" w:rsidP="000664E0">
      <w:pPr>
        <w:tabs>
          <w:tab w:val="center" w:pos="3873"/>
        </w:tabs>
        <w:suppressAutoHyphens/>
        <w:spacing w:line="268" w:lineRule="exact"/>
        <w:jc w:val="center"/>
      </w:pPr>
      <w:r w:rsidRPr="00C41D68">
        <w:rPr>
          <w:lang w:eastAsia="ar-SA"/>
        </w:rPr>
        <w:lastRenderedPageBreak/>
        <w:t xml:space="preserve"> в многоквартирном доме, </w:t>
      </w:r>
      <w:r w:rsidRPr="00C41D68">
        <w:t>расположенном по адресу: г.</w:t>
      </w:r>
      <w:r>
        <w:t xml:space="preserve"> </w:t>
      </w:r>
      <w:r w:rsidRPr="00C41D68">
        <w:t>Шахунья,</w:t>
      </w:r>
      <w:r w:rsidRPr="00E563CA">
        <w:t xml:space="preserve"> </w:t>
      </w:r>
      <w:r w:rsidRPr="006A532C">
        <w:t>с. Верховское, ул. Мира, д. 4</w:t>
      </w:r>
    </w:p>
    <w:p w14:paraId="37EEBDCA" w14:textId="77777777" w:rsidR="000664E0" w:rsidRPr="00526D09" w:rsidRDefault="000664E0" w:rsidP="000664E0">
      <w:pPr>
        <w:snapToGrid w:val="0"/>
        <w:ind w:left="2832" w:firstLine="708"/>
        <w:jc w:val="right"/>
        <w:rPr>
          <w:rFonts w:eastAsia="Arial"/>
          <w:b/>
          <w:bCs/>
          <w:sz w:val="16"/>
          <w:szCs w:val="16"/>
          <w:lang w:eastAsia="ar-SA"/>
        </w:rPr>
      </w:pPr>
    </w:p>
    <w:tbl>
      <w:tblPr>
        <w:tblW w:w="103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4"/>
        <w:gridCol w:w="1805"/>
        <w:gridCol w:w="1233"/>
        <w:gridCol w:w="1323"/>
      </w:tblGrid>
      <w:tr w:rsidR="000664E0" w:rsidRPr="00D470B4" w14:paraId="09A47777" w14:textId="77777777" w:rsidTr="000664E0">
        <w:trPr>
          <w:trHeight w:val="1683"/>
        </w:trPr>
        <w:tc>
          <w:tcPr>
            <w:tcW w:w="6152" w:type="dxa"/>
          </w:tcPr>
          <w:p w14:paraId="5CF3BF27" w14:textId="77777777" w:rsidR="000664E0" w:rsidRPr="00C41D68" w:rsidRDefault="000664E0" w:rsidP="000664E0">
            <w:pPr>
              <w:jc w:val="center"/>
            </w:pPr>
          </w:p>
          <w:p w14:paraId="0DF93408" w14:textId="77777777" w:rsidR="000664E0" w:rsidRPr="00A247EA" w:rsidRDefault="000664E0" w:rsidP="000664E0">
            <w:pPr>
              <w:jc w:val="center"/>
            </w:pPr>
            <w:r w:rsidRPr="00C41D68">
              <w:t>Наименование работ и услуг</w:t>
            </w:r>
          </w:p>
        </w:tc>
        <w:tc>
          <w:tcPr>
            <w:tcW w:w="1685" w:type="dxa"/>
          </w:tcPr>
          <w:p w14:paraId="2C4DC9DC" w14:textId="77777777" w:rsidR="000664E0" w:rsidRPr="00C41D68" w:rsidRDefault="000664E0" w:rsidP="000664E0">
            <w:pPr>
              <w:suppressAutoHyphens/>
              <w:snapToGrid w:val="0"/>
              <w:jc w:val="center"/>
              <w:rPr>
                <w:bCs/>
              </w:rPr>
            </w:pPr>
          </w:p>
          <w:p w14:paraId="3F45C42E" w14:textId="77777777" w:rsidR="000664E0" w:rsidRPr="00A247EA" w:rsidRDefault="000664E0" w:rsidP="000664E0">
            <w:pPr>
              <w:suppressAutoHyphens/>
              <w:snapToGrid w:val="0"/>
              <w:ind w:left="82" w:hanging="82"/>
              <w:jc w:val="center"/>
              <w:rPr>
                <w:bCs/>
                <w:color w:val="000000"/>
              </w:rPr>
            </w:pPr>
            <w:r w:rsidRPr="00C41D68">
              <w:rPr>
                <w:bCs/>
              </w:rPr>
              <w:t>Периодичность выполнения работ</w:t>
            </w:r>
          </w:p>
        </w:tc>
        <w:tc>
          <w:tcPr>
            <w:tcW w:w="1236" w:type="dxa"/>
          </w:tcPr>
          <w:p w14:paraId="7283E895" w14:textId="77777777" w:rsidR="000664E0" w:rsidRPr="00C41D68" w:rsidRDefault="000664E0" w:rsidP="000664E0">
            <w:pPr>
              <w:snapToGrid w:val="0"/>
              <w:jc w:val="center"/>
            </w:pPr>
          </w:p>
          <w:p w14:paraId="497E8E18" w14:textId="77777777" w:rsidR="000664E0" w:rsidRPr="00C41D68" w:rsidRDefault="000664E0" w:rsidP="000664E0">
            <w:pPr>
              <w:snapToGrid w:val="0"/>
              <w:jc w:val="center"/>
              <w:rPr>
                <w:lang w:eastAsia="ar-SA"/>
              </w:rPr>
            </w:pPr>
            <w:r w:rsidRPr="00C41D68">
              <w:t>Годовая</w:t>
            </w:r>
          </w:p>
          <w:p w14:paraId="171E1333" w14:textId="77777777" w:rsidR="000664E0" w:rsidRPr="00C41D68" w:rsidRDefault="000664E0" w:rsidP="000664E0">
            <w:pPr>
              <w:tabs>
                <w:tab w:val="left" w:pos="124"/>
              </w:tabs>
              <w:jc w:val="center"/>
            </w:pPr>
            <w:r w:rsidRPr="00C41D68">
              <w:t>плата</w:t>
            </w:r>
          </w:p>
          <w:p w14:paraId="77D35541" w14:textId="77777777" w:rsidR="000664E0" w:rsidRPr="00C41D68" w:rsidRDefault="000664E0" w:rsidP="000664E0">
            <w:pPr>
              <w:jc w:val="center"/>
            </w:pPr>
            <w:r w:rsidRPr="00C41D68">
              <w:t>(рублей)</w:t>
            </w:r>
          </w:p>
          <w:p w14:paraId="017A94A1" w14:textId="77777777" w:rsidR="000664E0" w:rsidRPr="00A247EA" w:rsidRDefault="000664E0" w:rsidP="000664E0">
            <w:pPr>
              <w:suppressAutoHyphens/>
              <w:snapToGrid w:val="0"/>
              <w:jc w:val="center"/>
              <w:rPr>
                <w:lang w:eastAsia="ar-SA"/>
              </w:rPr>
            </w:pPr>
          </w:p>
        </w:tc>
        <w:tc>
          <w:tcPr>
            <w:tcW w:w="1322" w:type="dxa"/>
          </w:tcPr>
          <w:p w14:paraId="56A49B43" w14:textId="77777777" w:rsidR="000664E0" w:rsidRPr="00C41D68" w:rsidRDefault="000664E0" w:rsidP="000664E0">
            <w:pPr>
              <w:jc w:val="center"/>
            </w:pPr>
            <w:r w:rsidRPr="00C41D68">
              <w:t>Стоимость на 1 кв. м</w:t>
            </w:r>
            <w:r>
              <w:t>.</w:t>
            </w:r>
            <w:r w:rsidRPr="00C41D68">
              <w:t xml:space="preserve"> общ. площади (рублей в</w:t>
            </w:r>
          </w:p>
          <w:p w14:paraId="03E52AB8" w14:textId="77777777" w:rsidR="000664E0" w:rsidRPr="00A247EA" w:rsidRDefault="000664E0" w:rsidP="000664E0">
            <w:pPr>
              <w:suppressAutoHyphens/>
              <w:snapToGrid w:val="0"/>
              <w:jc w:val="center"/>
              <w:rPr>
                <w:lang w:eastAsia="ar-SA"/>
              </w:rPr>
            </w:pPr>
            <w:r w:rsidRPr="00C41D68">
              <w:t>месяц)</w:t>
            </w:r>
          </w:p>
        </w:tc>
      </w:tr>
      <w:tr w:rsidR="000664E0" w:rsidRPr="00D4587F" w14:paraId="49041580" w14:textId="77777777" w:rsidTr="000664E0">
        <w:trPr>
          <w:trHeight w:val="1295"/>
        </w:trPr>
        <w:tc>
          <w:tcPr>
            <w:tcW w:w="6152" w:type="dxa"/>
            <w:vAlign w:val="center"/>
          </w:tcPr>
          <w:p w14:paraId="0587C090" w14:textId="77777777" w:rsidR="000664E0" w:rsidRPr="007D40CD" w:rsidRDefault="000664E0" w:rsidP="000664E0">
            <w:pPr>
              <w:jc w:val="both"/>
              <w:rPr>
                <w:b/>
                <w:bCs/>
                <w:sz w:val="20"/>
                <w:szCs w:val="20"/>
              </w:rPr>
            </w:pPr>
            <w:r w:rsidRPr="00C41D68">
              <w:rPr>
                <w:b/>
                <w:color w:val="000000"/>
              </w:rPr>
              <w:t>1.</w:t>
            </w:r>
            <w:r w:rsidRPr="00C41D68">
              <w:rPr>
                <w:color w:val="000000"/>
              </w:rPr>
              <w:t xml:space="preserve"> </w:t>
            </w:r>
            <w:r w:rsidRPr="00C41D68">
              <w:rPr>
                <w:b/>
                <w:color w:val="000000"/>
              </w:rPr>
              <w:t xml:space="preserve">Содержание и текущий ремонт </w:t>
            </w:r>
            <w:r>
              <w:rPr>
                <w:b/>
                <w:color w:val="000000"/>
              </w:rPr>
              <w:t xml:space="preserve">общего </w:t>
            </w:r>
            <w:r w:rsidRPr="00C41D68">
              <w:rPr>
                <w:b/>
                <w:color w:val="000000"/>
              </w:rPr>
              <w:t>внутридомового инженерного оборудования</w:t>
            </w:r>
            <w:r>
              <w:rPr>
                <w:b/>
                <w:color w:val="000000"/>
              </w:rPr>
              <w:t xml:space="preserve">. </w:t>
            </w:r>
            <w:r w:rsidRPr="00C41D68">
              <w:rPr>
                <w:color w:val="000000"/>
                <w:sz w:val="20"/>
              </w:rPr>
              <w:t>Профилактические осмотры систем отопления, водопровода, канализации, ремонт и замена запорной и регулировочной арматуры (задвижек, кранов, вент</w:t>
            </w:r>
            <w:r>
              <w:rPr>
                <w:color w:val="000000"/>
                <w:sz w:val="20"/>
              </w:rPr>
              <w:t>и</w:t>
            </w:r>
            <w:r w:rsidRPr="00C41D68">
              <w:rPr>
                <w:color w:val="000000"/>
                <w:sz w:val="20"/>
              </w:rPr>
              <w:t xml:space="preserve">лей и т.д.), относящимся к общим инженерным коммуникациям. Ремонт и замена отопительных приборов в местах общего пользования. </w:t>
            </w:r>
          </w:p>
        </w:tc>
        <w:tc>
          <w:tcPr>
            <w:tcW w:w="1685" w:type="dxa"/>
            <w:vAlign w:val="center"/>
          </w:tcPr>
          <w:p w14:paraId="43F30DDC" w14:textId="77777777" w:rsidR="000664E0" w:rsidRPr="001C723B" w:rsidRDefault="000664E0" w:rsidP="000664E0">
            <w:pPr>
              <w:jc w:val="center"/>
              <w:rPr>
                <w:sz w:val="20"/>
                <w:szCs w:val="20"/>
              </w:rPr>
            </w:pPr>
            <w:r w:rsidRPr="001C723B">
              <w:rPr>
                <w:sz w:val="20"/>
                <w:szCs w:val="20"/>
              </w:rPr>
              <w:t xml:space="preserve">Осмотр не реже 2 раз в год </w:t>
            </w:r>
          </w:p>
          <w:p w14:paraId="5E677794" w14:textId="77777777" w:rsidR="000664E0" w:rsidRPr="00316414" w:rsidRDefault="000664E0" w:rsidP="000664E0">
            <w:pPr>
              <w:jc w:val="center"/>
              <w:rPr>
                <w:sz w:val="20"/>
                <w:szCs w:val="20"/>
              </w:rPr>
            </w:pPr>
            <w:r w:rsidRPr="001C723B">
              <w:rPr>
                <w:sz w:val="20"/>
                <w:szCs w:val="20"/>
              </w:rPr>
              <w:t>и ремонт по мере необходимости</w:t>
            </w:r>
          </w:p>
        </w:tc>
        <w:tc>
          <w:tcPr>
            <w:tcW w:w="1236" w:type="dxa"/>
            <w:vAlign w:val="center"/>
          </w:tcPr>
          <w:p w14:paraId="42634D9F" w14:textId="77777777" w:rsidR="000664E0" w:rsidRPr="00FA3135" w:rsidRDefault="000664E0" w:rsidP="000664E0">
            <w:pPr>
              <w:jc w:val="center"/>
              <w:rPr>
                <w:b/>
                <w:bCs/>
              </w:rPr>
            </w:pPr>
            <w:r w:rsidRPr="00FA3135">
              <w:rPr>
                <w:rFonts w:ascii="Calibri" w:hAnsi="Calibri" w:cs="Calibri"/>
                <w:b/>
                <w:bCs/>
                <w:color w:val="000000"/>
              </w:rPr>
              <w:t>27369,62</w:t>
            </w:r>
          </w:p>
        </w:tc>
        <w:tc>
          <w:tcPr>
            <w:tcW w:w="1322" w:type="dxa"/>
            <w:vAlign w:val="center"/>
          </w:tcPr>
          <w:p w14:paraId="76A592F7" w14:textId="77777777" w:rsidR="000664E0" w:rsidRPr="00FA3135" w:rsidRDefault="000664E0" w:rsidP="000664E0">
            <w:pPr>
              <w:jc w:val="center"/>
              <w:rPr>
                <w:b/>
                <w:bCs/>
              </w:rPr>
            </w:pPr>
            <w:r w:rsidRPr="00FA3135">
              <w:rPr>
                <w:rFonts w:ascii="Calibri" w:hAnsi="Calibri" w:cs="Calibri"/>
                <w:b/>
                <w:bCs/>
                <w:color w:val="000000"/>
              </w:rPr>
              <w:t>8,23</w:t>
            </w:r>
          </w:p>
        </w:tc>
      </w:tr>
      <w:tr w:rsidR="000664E0" w:rsidRPr="00D4587F" w14:paraId="58E5642F" w14:textId="77777777" w:rsidTr="000664E0">
        <w:trPr>
          <w:trHeight w:val="1425"/>
        </w:trPr>
        <w:tc>
          <w:tcPr>
            <w:tcW w:w="6152" w:type="dxa"/>
          </w:tcPr>
          <w:p w14:paraId="3CB9AE6F" w14:textId="77777777" w:rsidR="000664E0" w:rsidRPr="007D40CD" w:rsidRDefault="000664E0" w:rsidP="000664E0">
            <w:pPr>
              <w:jc w:val="both"/>
              <w:rPr>
                <w:sz w:val="20"/>
                <w:szCs w:val="20"/>
              </w:rPr>
            </w:pPr>
            <w:r w:rsidRPr="00C41D68">
              <w:rPr>
                <w:sz w:val="20"/>
              </w:rPr>
              <w:t xml:space="preserve">1.1. Ремонт, </w:t>
            </w:r>
            <w:r>
              <w:rPr>
                <w:sz w:val="20"/>
              </w:rPr>
              <w:t xml:space="preserve">регулировка, </w:t>
            </w:r>
            <w:r w:rsidRPr="00C41D68">
              <w:rPr>
                <w:sz w:val="20"/>
              </w:rPr>
              <w:t>промывка и опрессовка систем центрального отопления (смена отдельных участков трубопровода, запорной арматуры, осмотр системы центрального отопления на чердаке и в подвале, ликвидация воздушных пробок при запуске отопления и в отопительный период, промывка гидропневматическим способом системы отопления в период подготовки к отопительному периоду</w:t>
            </w:r>
            <w:r>
              <w:rPr>
                <w:sz w:val="20"/>
              </w:rPr>
              <w:t xml:space="preserve"> и т.д.</w:t>
            </w:r>
            <w:r w:rsidRPr="00C41D68">
              <w:rPr>
                <w:sz w:val="20"/>
              </w:rPr>
              <w:t>)</w:t>
            </w:r>
          </w:p>
        </w:tc>
        <w:tc>
          <w:tcPr>
            <w:tcW w:w="1685" w:type="dxa"/>
            <w:vAlign w:val="center"/>
          </w:tcPr>
          <w:p w14:paraId="3A65B77C" w14:textId="77777777" w:rsidR="000664E0" w:rsidRPr="001C723B" w:rsidRDefault="000664E0" w:rsidP="000664E0">
            <w:pPr>
              <w:jc w:val="center"/>
              <w:rPr>
                <w:sz w:val="20"/>
                <w:szCs w:val="20"/>
              </w:rPr>
            </w:pPr>
            <w:r w:rsidRPr="001C723B">
              <w:rPr>
                <w:sz w:val="20"/>
                <w:szCs w:val="20"/>
              </w:rPr>
              <w:t xml:space="preserve">Осмотр не реже 2 раз в год </w:t>
            </w:r>
          </w:p>
          <w:p w14:paraId="6B3CDDBF" w14:textId="77777777" w:rsidR="000664E0" w:rsidRPr="00316414" w:rsidRDefault="000664E0" w:rsidP="000664E0">
            <w:pPr>
              <w:jc w:val="center"/>
              <w:rPr>
                <w:sz w:val="20"/>
                <w:szCs w:val="20"/>
              </w:rPr>
            </w:pPr>
            <w:r w:rsidRPr="001C723B">
              <w:rPr>
                <w:sz w:val="20"/>
                <w:szCs w:val="20"/>
              </w:rPr>
              <w:t>и ремонт по мере необходимости</w:t>
            </w:r>
          </w:p>
        </w:tc>
        <w:tc>
          <w:tcPr>
            <w:tcW w:w="1236" w:type="dxa"/>
            <w:vAlign w:val="center"/>
          </w:tcPr>
          <w:p w14:paraId="1913D017" w14:textId="77777777" w:rsidR="000664E0" w:rsidRPr="00424F27" w:rsidRDefault="000664E0" w:rsidP="000664E0">
            <w:pPr>
              <w:jc w:val="center"/>
            </w:pPr>
            <w:r>
              <w:rPr>
                <w:rFonts w:ascii="Calibri" w:hAnsi="Calibri" w:cs="Calibri"/>
                <w:color w:val="000000"/>
              </w:rPr>
              <w:t>13684,81</w:t>
            </w:r>
          </w:p>
        </w:tc>
        <w:tc>
          <w:tcPr>
            <w:tcW w:w="1322" w:type="dxa"/>
            <w:noWrap/>
            <w:vAlign w:val="center"/>
          </w:tcPr>
          <w:p w14:paraId="2822C4D2" w14:textId="77777777" w:rsidR="000664E0" w:rsidRPr="00424F27" w:rsidRDefault="000664E0" w:rsidP="000664E0">
            <w:pPr>
              <w:jc w:val="center"/>
            </w:pPr>
            <w:r>
              <w:rPr>
                <w:rFonts w:ascii="Calibri" w:hAnsi="Calibri" w:cs="Calibri"/>
                <w:color w:val="000000"/>
              </w:rPr>
              <w:t>4,11</w:t>
            </w:r>
          </w:p>
        </w:tc>
      </w:tr>
      <w:tr w:rsidR="000664E0" w:rsidRPr="00D4587F" w14:paraId="06A4EB81" w14:textId="77777777" w:rsidTr="000664E0">
        <w:trPr>
          <w:trHeight w:val="1125"/>
        </w:trPr>
        <w:tc>
          <w:tcPr>
            <w:tcW w:w="6152" w:type="dxa"/>
          </w:tcPr>
          <w:p w14:paraId="73414C3E" w14:textId="77777777" w:rsidR="000664E0" w:rsidRPr="007D40CD" w:rsidRDefault="000664E0" w:rsidP="000664E0">
            <w:pPr>
              <w:jc w:val="both"/>
              <w:rPr>
                <w:sz w:val="20"/>
                <w:szCs w:val="20"/>
              </w:rPr>
            </w:pPr>
            <w:r w:rsidRPr="00C41D68">
              <w:rPr>
                <w:color w:val="000000"/>
                <w:sz w:val="20"/>
              </w:rPr>
              <w:t xml:space="preserve">1.2. </w:t>
            </w:r>
            <w:r w:rsidRPr="00513B8B">
              <w:rPr>
                <w:color w:val="000000"/>
                <w:sz w:val="20"/>
              </w:rPr>
              <w:t>Проведение технических осмотров и устранение неисправностей в системе водоотведения</w:t>
            </w:r>
            <w:r>
              <w:rPr>
                <w:color w:val="000000"/>
                <w:sz w:val="20"/>
              </w:rPr>
              <w:t xml:space="preserve">. </w:t>
            </w:r>
            <w:r w:rsidRPr="00513B8B">
              <w:rPr>
                <w:color w:val="000000"/>
                <w:sz w:val="20"/>
              </w:rPr>
              <w:t>Устранение засоров канализационной системы, относящейся к общему имуществу дома, очистка канализационной сети от стояка до колодца (лежак) по заявкам</w:t>
            </w:r>
            <w:r>
              <w:rPr>
                <w:color w:val="000000"/>
                <w:sz w:val="20"/>
              </w:rPr>
              <w:t xml:space="preserve"> и т.д.</w:t>
            </w:r>
            <w:r w:rsidRPr="00513B8B">
              <w:rPr>
                <w:color w:val="000000"/>
                <w:sz w:val="20"/>
              </w:rPr>
              <w:t>)</w:t>
            </w:r>
          </w:p>
        </w:tc>
        <w:tc>
          <w:tcPr>
            <w:tcW w:w="1685" w:type="dxa"/>
            <w:vAlign w:val="center"/>
          </w:tcPr>
          <w:p w14:paraId="2B16D951" w14:textId="77777777" w:rsidR="000664E0" w:rsidRPr="001C723B" w:rsidRDefault="000664E0" w:rsidP="000664E0">
            <w:pPr>
              <w:jc w:val="center"/>
              <w:rPr>
                <w:sz w:val="20"/>
                <w:szCs w:val="20"/>
              </w:rPr>
            </w:pPr>
            <w:r w:rsidRPr="001C723B">
              <w:rPr>
                <w:sz w:val="20"/>
                <w:szCs w:val="20"/>
              </w:rPr>
              <w:t xml:space="preserve">Осмотр не реже 2 раз в год </w:t>
            </w:r>
          </w:p>
          <w:p w14:paraId="269BB665" w14:textId="77777777" w:rsidR="000664E0" w:rsidRPr="00316414" w:rsidRDefault="000664E0" w:rsidP="000664E0">
            <w:pPr>
              <w:jc w:val="center"/>
              <w:rPr>
                <w:sz w:val="20"/>
                <w:szCs w:val="20"/>
              </w:rPr>
            </w:pPr>
            <w:r w:rsidRPr="001C723B">
              <w:rPr>
                <w:sz w:val="20"/>
                <w:szCs w:val="20"/>
              </w:rPr>
              <w:t>и ремонт по мере необходимости</w:t>
            </w:r>
          </w:p>
        </w:tc>
        <w:tc>
          <w:tcPr>
            <w:tcW w:w="1236" w:type="dxa"/>
            <w:vAlign w:val="center"/>
          </w:tcPr>
          <w:p w14:paraId="3EB0FC7C" w14:textId="77777777" w:rsidR="000664E0" w:rsidRPr="00424F27" w:rsidRDefault="000664E0" w:rsidP="000664E0">
            <w:pPr>
              <w:jc w:val="center"/>
            </w:pPr>
            <w:r>
              <w:rPr>
                <w:rFonts w:ascii="Calibri" w:hAnsi="Calibri" w:cs="Calibri"/>
                <w:color w:val="000000"/>
              </w:rPr>
              <w:t>6842,41</w:t>
            </w:r>
          </w:p>
        </w:tc>
        <w:tc>
          <w:tcPr>
            <w:tcW w:w="1322" w:type="dxa"/>
            <w:noWrap/>
            <w:vAlign w:val="center"/>
          </w:tcPr>
          <w:p w14:paraId="26D2F8F1" w14:textId="77777777" w:rsidR="000664E0" w:rsidRPr="00424F27" w:rsidRDefault="000664E0" w:rsidP="000664E0">
            <w:pPr>
              <w:jc w:val="center"/>
            </w:pPr>
            <w:r>
              <w:rPr>
                <w:rFonts w:ascii="Calibri" w:hAnsi="Calibri" w:cs="Calibri"/>
                <w:color w:val="000000"/>
              </w:rPr>
              <w:t>2,06</w:t>
            </w:r>
          </w:p>
        </w:tc>
      </w:tr>
      <w:tr w:rsidR="000664E0" w:rsidRPr="00D4587F" w14:paraId="582BDF6E" w14:textId="77777777" w:rsidTr="000664E0">
        <w:trPr>
          <w:trHeight w:val="1117"/>
        </w:trPr>
        <w:tc>
          <w:tcPr>
            <w:tcW w:w="6152" w:type="dxa"/>
          </w:tcPr>
          <w:p w14:paraId="7FEB5EF2" w14:textId="77777777" w:rsidR="000664E0" w:rsidRPr="007D40CD" w:rsidRDefault="000664E0" w:rsidP="000664E0">
            <w:pPr>
              <w:jc w:val="both"/>
              <w:rPr>
                <w:sz w:val="20"/>
                <w:szCs w:val="20"/>
              </w:rPr>
            </w:pPr>
            <w:r w:rsidRPr="00C41D68">
              <w:rPr>
                <w:color w:val="000000"/>
                <w:sz w:val="20"/>
              </w:rPr>
              <w:t>1.3.</w:t>
            </w:r>
            <w:r>
              <w:rPr>
                <w:color w:val="000000"/>
                <w:sz w:val="20"/>
              </w:rPr>
              <w:t xml:space="preserve"> </w:t>
            </w:r>
            <w:r w:rsidRPr="00C41D68">
              <w:rPr>
                <w:color w:val="000000"/>
                <w:sz w:val="20"/>
              </w:rPr>
              <w:t>Проведение технических осмотров и устранение неисправностей в системе холодного водоснабжения (осмотр системы холодного водоснабжения планово 2 раза в год и при поступлении заявок, смена отдельных участков трубопровода, запорной арматуры</w:t>
            </w:r>
            <w:r>
              <w:rPr>
                <w:color w:val="000000"/>
                <w:sz w:val="20"/>
              </w:rPr>
              <w:t xml:space="preserve"> и т. д.</w:t>
            </w:r>
            <w:r w:rsidRPr="00C41D68">
              <w:rPr>
                <w:color w:val="000000"/>
                <w:sz w:val="20"/>
              </w:rPr>
              <w:t>)</w:t>
            </w:r>
          </w:p>
        </w:tc>
        <w:tc>
          <w:tcPr>
            <w:tcW w:w="1685" w:type="dxa"/>
            <w:vAlign w:val="center"/>
          </w:tcPr>
          <w:p w14:paraId="03A654C4" w14:textId="77777777" w:rsidR="000664E0" w:rsidRPr="001C723B" w:rsidRDefault="000664E0" w:rsidP="000664E0">
            <w:pPr>
              <w:jc w:val="center"/>
              <w:rPr>
                <w:sz w:val="20"/>
                <w:szCs w:val="20"/>
              </w:rPr>
            </w:pPr>
            <w:r w:rsidRPr="001C723B">
              <w:rPr>
                <w:sz w:val="20"/>
                <w:szCs w:val="20"/>
              </w:rPr>
              <w:t xml:space="preserve">Осмотр не реже 2 раз в год </w:t>
            </w:r>
          </w:p>
          <w:p w14:paraId="1F0E9795" w14:textId="77777777" w:rsidR="000664E0" w:rsidRPr="00316414" w:rsidRDefault="000664E0" w:rsidP="000664E0">
            <w:pPr>
              <w:jc w:val="center"/>
              <w:rPr>
                <w:sz w:val="20"/>
                <w:szCs w:val="20"/>
              </w:rPr>
            </w:pPr>
            <w:r w:rsidRPr="001C723B">
              <w:rPr>
                <w:sz w:val="20"/>
                <w:szCs w:val="20"/>
              </w:rPr>
              <w:t>и ремонт по мере необходимости</w:t>
            </w:r>
          </w:p>
        </w:tc>
        <w:tc>
          <w:tcPr>
            <w:tcW w:w="1236" w:type="dxa"/>
            <w:vAlign w:val="center"/>
          </w:tcPr>
          <w:p w14:paraId="0DD9E156" w14:textId="77777777" w:rsidR="000664E0" w:rsidRPr="00424F27" w:rsidRDefault="000664E0" w:rsidP="000664E0">
            <w:pPr>
              <w:jc w:val="center"/>
            </w:pPr>
            <w:r>
              <w:rPr>
                <w:rFonts w:ascii="Calibri" w:hAnsi="Calibri" w:cs="Calibri"/>
                <w:color w:val="000000"/>
              </w:rPr>
              <w:t>6842,41</w:t>
            </w:r>
          </w:p>
        </w:tc>
        <w:tc>
          <w:tcPr>
            <w:tcW w:w="1322" w:type="dxa"/>
            <w:noWrap/>
            <w:vAlign w:val="center"/>
          </w:tcPr>
          <w:p w14:paraId="7AA6482D" w14:textId="77777777" w:rsidR="000664E0" w:rsidRPr="00424F27" w:rsidRDefault="000664E0" w:rsidP="000664E0">
            <w:pPr>
              <w:jc w:val="center"/>
            </w:pPr>
            <w:r>
              <w:rPr>
                <w:rFonts w:ascii="Calibri" w:hAnsi="Calibri" w:cs="Calibri"/>
                <w:color w:val="000000"/>
              </w:rPr>
              <w:t>2,06</w:t>
            </w:r>
          </w:p>
        </w:tc>
      </w:tr>
      <w:tr w:rsidR="000664E0" w:rsidRPr="00D4587F" w14:paraId="69FCCD57" w14:textId="77777777" w:rsidTr="000664E0">
        <w:trPr>
          <w:trHeight w:val="838"/>
        </w:trPr>
        <w:tc>
          <w:tcPr>
            <w:tcW w:w="6152" w:type="dxa"/>
          </w:tcPr>
          <w:p w14:paraId="26276D2F" w14:textId="77777777" w:rsidR="000664E0" w:rsidRPr="007D40CD" w:rsidRDefault="000664E0" w:rsidP="000664E0">
            <w:pPr>
              <w:jc w:val="both"/>
              <w:rPr>
                <w:b/>
                <w:bCs/>
                <w:sz w:val="20"/>
                <w:szCs w:val="20"/>
              </w:rPr>
            </w:pPr>
            <w:r w:rsidRPr="00C41D68">
              <w:rPr>
                <w:b/>
                <w:color w:val="000000"/>
              </w:rPr>
              <w:t>2</w:t>
            </w:r>
            <w:r w:rsidRPr="00C41D68">
              <w:rPr>
                <w:color w:val="000000"/>
              </w:rPr>
              <w:t>.</w:t>
            </w:r>
            <w:r>
              <w:rPr>
                <w:color w:val="000000"/>
              </w:rPr>
              <w:t xml:space="preserve"> </w:t>
            </w:r>
            <w:r w:rsidRPr="00C41D68">
              <w:rPr>
                <w:b/>
                <w:color w:val="000000"/>
              </w:rPr>
              <w:t>Содержание и текущий ремонт электроснабжения мест общего пользования</w:t>
            </w:r>
            <w:r w:rsidRPr="00316414">
              <w:rPr>
                <w:bCs/>
                <w:color w:val="000000"/>
              </w:rPr>
              <w:t xml:space="preserve"> </w:t>
            </w:r>
            <w:r w:rsidRPr="00316414">
              <w:rPr>
                <w:bCs/>
                <w:color w:val="000000"/>
                <w:sz w:val="20"/>
                <w:szCs w:val="20"/>
              </w:rPr>
              <w:t xml:space="preserve">(осмотр электротехнических устройств (весенний, осенний осмотр); выполнение мероприятий по очистке вводных устройств, ремонт </w:t>
            </w:r>
            <w:r>
              <w:rPr>
                <w:bCs/>
                <w:color w:val="000000"/>
                <w:sz w:val="20"/>
                <w:szCs w:val="20"/>
              </w:rPr>
              <w:t xml:space="preserve">имеющихся </w:t>
            </w:r>
            <w:r w:rsidRPr="00316414">
              <w:rPr>
                <w:bCs/>
                <w:color w:val="000000"/>
                <w:sz w:val="20"/>
                <w:szCs w:val="20"/>
              </w:rPr>
              <w:t>групповых щитков на лестничных клетках, замена плавких вставок в электрощитах, замена ламп накаливания в местах общего пользования, замена отдельных участков электропроводки, проведение ежегодных замеров сопротивления специализированной организацией согласно договор</w:t>
            </w:r>
            <w:r>
              <w:rPr>
                <w:bCs/>
                <w:color w:val="000000"/>
                <w:sz w:val="20"/>
                <w:szCs w:val="20"/>
              </w:rPr>
              <w:t>у и т.д.</w:t>
            </w:r>
            <w:r w:rsidRPr="00316414">
              <w:rPr>
                <w:bCs/>
                <w:color w:val="000000"/>
                <w:sz w:val="20"/>
                <w:szCs w:val="20"/>
              </w:rPr>
              <w:t>)</w:t>
            </w:r>
          </w:p>
        </w:tc>
        <w:tc>
          <w:tcPr>
            <w:tcW w:w="1685" w:type="dxa"/>
            <w:vAlign w:val="center"/>
          </w:tcPr>
          <w:p w14:paraId="51945EF8" w14:textId="77777777" w:rsidR="000664E0" w:rsidRPr="001C723B" w:rsidRDefault="000664E0" w:rsidP="000664E0">
            <w:pPr>
              <w:jc w:val="center"/>
              <w:rPr>
                <w:sz w:val="20"/>
                <w:szCs w:val="20"/>
              </w:rPr>
            </w:pPr>
            <w:r w:rsidRPr="001C723B">
              <w:rPr>
                <w:sz w:val="20"/>
                <w:szCs w:val="20"/>
              </w:rPr>
              <w:t xml:space="preserve">Осмотр не реже 2 раз в год </w:t>
            </w:r>
          </w:p>
          <w:p w14:paraId="440C2117" w14:textId="77777777" w:rsidR="000664E0" w:rsidRPr="00316414" w:rsidRDefault="000664E0" w:rsidP="000664E0">
            <w:pPr>
              <w:jc w:val="center"/>
              <w:rPr>
                <w:sz w:val="20"/>
                <w:szCs w:val="20"/>
              </w:rPr>
            </w:pPr>
            <w:r w:rsidRPr="001C723B">
              <w:rPr>
                <w:sz w:val="20"/>
                <w:szCs w:val="20"/>
              </w:rPr>
              <w:t>и ремонт по мере необходимости</w:t>
            </w:r>
          </w:p>
        </w:tc>
        <w:tc>
          <w:tcPr>
            <w:tcW w:w="1236" w:type="dxa"/>
            <w:vAlign w:val="center"/>
          </w:tcPr>
          <w:p w14:paraId="205E56C2" w14:textId="77777777" w:rsidR="000664E0" w:rsidRPr="00FA3135" w:rsidRDefault="000664E0" w:rsidP="000664E0">
            <w:pPr>
              <w:jc w:val="center"/>
              <w:rPr>
                <w:b/>
                <w:bCs/>
              </w:rPr>
            </w:pPr>
            <w:r w:rsidRPr="00FA3135">
              <w:rPr>
                <w:rFonts w:ascii="Calibri" w:hAnsi="Calibri" w:cs="Calibri"/>
                <w:b/>
                <w:bCs/>
                <w:color w:val="000000"/>
              </w:rPr>
              <w:t>6037,42</w:t>
            </w:r>
          </w:p>
        </w:tc>
        <w:tc>
          <w:tcPr>
            <w:tcW w:w="1322" w:type="dxa"/>
            <w:noWrap/>
            <w:vAlign w:val="center"/>
          </w:tcPr>
          <w:p w14:paraId="5E331D6D" w14:textId="77777777" w:rsidR="000664E0" w:rsidRPr="00FA3135" w:rsidRDefault="000664E0" w:rsidP="000664E0">
            <w:pPr>
              <w:jc w:val="center"/>
              <w:rPr>
                <w:b/>
                <w:bCs/>
              </w:rPr>
            </w:pPr>
            <w:r w:rsidRPr="00FA3135">
              <w:rPr>
                <w:rFonts w:ascii="Calibri" w:hAnsi="Calibri" w:cs="Calibri"/>
                <w:b/>
                <w:bCs/>
                <w:color w:val="000000"/>
              </w:rPr>
              <w:t>1,82</w:t>
            </w:r>
          </w:p>
        </w:tc>
      </w:tr>
      <w:tr w:rsidR="000664E0" w:rsidRPr="00D4587F" w14:paraId="4757DF97" w14:textId="77777777" w:rsidTr="000664E0">
        <w:trPr>
          <w:trHeight w:val="835"/>
        </w:trPr>
        <w:tc>
          <w:tcPr>
            <w:tcW w:w="6152" w:type="dxa"/>
          </w:tcPr>
          <w:p w14:paraId="225E6E48" w14:textId="77777777" w:rsidR="000664E0" w:rsidRPr="007D40CD" w:rsidRDefault="000664E0" w:rsidP="000664E0">
            <w:pPr>
              <w:jc w:val="both"/>
              <w:rPr>
                <w:b/>
                <w:bCs/>
                <w:sz w:val="20"/>
                <w:szCs w:val="20"/>
              </w:rPr>
            </w:pPr>
            <w:r w:rsidRPr="00C41D68">
              <w:rPr>
                <w:color w:val="000000"/>
              </w:rPr>
              <w:t>3.</w:t>
            </w:r>
            <w:r>
              <w:rPr>
                <w:color w:val="000000"/>
              </w:rPr>
              <w:t xml:space="preserve"> </w:t>
            </w:r>
            <w:r w:rsidRPr="00C41D68">
              <w:rPr>
                <w:b/>
                <w:color w:val="000000"/>
              </w:rPr>
              <w:t>Аварийное обслуживание (ремонт, замена запорной арматуры сгонов на трубопроводе</w:t>
            </w:r>
            <w:r w:rsidRPr="00C41D68">
              <w:rPr>
                <w:color w:val="000000"/>
              </w:rPr>
              <w:t xml:space="preserve">: </w:t>
            </w:r>
            <w:r w:rsidRPr="00C41D68">
              <w:rPr>
                <w:color w:val="000000"/>
                <w:sz w:val="20"/>
              </w:rPr>
              <w:t>водопровод, канализация; центральное отопление: ремонт и замена аварийно-поврежденной запорной арматуры, ликвидация течи путем уплотнения соединений труб, арматуры и нагревательных приборов, ремонт и замена сгонов на трубопроводе; вскрытие полов, пробивка отверстий и борозд над вскрытыми трубопроводами, отключение стояков на отдельных участках трубопроводов, слив отключенных участков систем центрального отопления и обратное наполнение их с пуском после устранения неисправности</w:t>
            </w:r>
            <w:r>
              <w:rPr>
                <w:color w:val="000000"/>
                <w:sz w:val="20"/>
              </w:rPr>
              <w:t xml:space="preserve"> и т.д.</w:t>
            </w:r>
            <w:r w:rsidRPr="00C41D68">
              <w:rPr>
                <w:color w:val="000000"/>
                <w:sz w:val="20"/>
              </w:rPr>
              <w:t>)</w:t>
            </w:r>
          </w:p>
        </w:tc>
        <w:tc>
          <w:tcPr>
            <w:tcW w:w="1685" w:type="dxa"/>
            <w:vAlign w:val="center"/>
          </w:tcPr>
          <w:p w14:paraId="1BB9744F" w14:textId="77777777" w:rsidR="000664E0" w:rsidRPr="00316414" w:rsidRDefault="000664E0" w:rsidP="000664E0">
            <w:pPr>
              <w:jc w:val="center"/>
              <w:rPr>
                <w:sz w:val="20"/>
                <w:szCs w:val="20"/>
              </w:rPr>
            </w:pPr>
            <w:r w:rsidRPr="001C723B">
              <w:rPr>
                <w:sz w:val="20"/>
                <w:szCs w:val="20"/>
              </w:rPr>
              <w:t>ежесуточно</w:t>
            </w:r>
          </w:p>
        </w:tc>
        <w:tc>
          <w:tcPr>
            <w:tcW w:w="1236" w:type="dxa"/>
            <w:vAlign w:val="center"/>
          </w:tcPr>
          <w:p w14:paraId="34AFBE5C" w14:textId="77777777" w:rsidR="000664E0" w:rsidRPr="00FA3135" w:rsidRDefault="000664E0" w:rsidP="000664E0">
            <w:pPr>
              <w:jc w:val="center"/>
              <w:rPr>
                <w:b/>
                <w:bCs/>
              </w:rPr>
            </w:pPr>
            <w:r w:rsidRPr="00FA3135">
              <w:rPr>
                <w:rFonts w:ascii="Calibri" w:hAnsi="Calibri" w:cs="Calibri"/>
                <w:b/>
                <w:bCs/>
                <w:color w:val="000000"/>
              </w:rPr>
              <w:t>10142,85</w:t>
            </w:r>
          </w:p>
        </w:tc>
        <w:tc>
          <w:tcPr>
            <w:tcW w:w="1322" w:type="dxa"/>
            <w:noWrap/>
            <w:vAlign w:val="center"/>
          </w:tcPr>
          <w:p w14:paraId="5526AA16" w14:textId="77777777" w:rsidR="000664E0" w:rsidRPr="00FA3135" w:rsidRDefault="000664E0" w:rsidP="000664E0">
            <w:pPr>
              <w:jc w:val="center"/>
              <w:rPr>
                <w:b/>
                <w:bCs/>
              </w:rPr>
            </w:pPr>
            <w:r w:rsidRPr="00FA3135">
              <w:rPr>
                <w:rFonts w:ascii="Calibri" w:hAnsi="Calibri" w:cs="Calibri"/>
                <w:b/>
                <w:bCs/>
                <w:color w:val="000000"/>
              </w:rPr>
              <w:t>3,05</w:t>
            </w:r>
          </w:p>
        </w:tc>
      </w:tr>
      <w:tr w:rsidR="000664E0" w:rsidRPr="00D4587F" w14:paraId="03D9013C" w14:textId="77777777" w:rsidTr="000664E0">
        <w:trPr>
          <w:trHeight w:val="1685"/>
        </w:trPr>
        <w:tc>
          <w:tcPr>
            <w:tcW w:w="6152" w:type="dxa"/>
          </w:tcPr>
          <w:p w14:paraId="11297648" w14:textId="77777777" w:rsidR="000664E0" w:rsidRPr="007D40CD" w:rsidRDefault="000664E0" w:rsidP="000664E0">
            <w:pPr>
              <w:jc w:val="both"/>
              <w:rPr>
                <w:b/>
                <w:bCs/>
                <w:sz w:val="20"/>
                <w:szCs w:val="20"/>
              </w:rPr>
            </w:pPr>
            <w:r w:rsidRPr="00C41D68">
              <w:rPr>
                <w:color w:val="000000"/>
              </w:rPr>
              <w:t>4.</w:t>
            </w:r>
            <w:r>
              <w:rPr>
                <w:color w:val="000000"/>
              </w:rPr>
              <w:t xml:space="preserve"> </w:t>
            </w:r>
            <w:r w:rsidRPr="00C41D68">
              <w:rPr>
                <w:b/>
                <w:color w:val="000000"/>
              </w:rPr>
              <w:t>Содержание и текущий ремонт конструктивных элементов жилых зданий</w:t>
            </w:r>
            <w:r>
              <w:rPr>
                <w:b/>
                <w:color w:val="000000"/>
              </w:rPr>
              <w:t>:</w:t>
            </w:r>
            <w:r w:rsidRPr="00FA1378">
              <w:rPr>
                <w:bCs/>
                <w:color w:val="000000"/>
              </w:rPr>
              <w:t xml:space="preserve"> п</w:t>
            </w:r>
            <w:r w:rsidRPr="00FA1378">
              <w:rPr>
                <w:bCs/>
                <w:color w:val="000000"/>
                <w:sz w:val="20"/>
              </w:rPr>
              <w:t>ериодические</w:t>
            </w:r>
            <w:r w:rsidRPr="00C41D68">
              <w:rPr>
                <w:color w:val="000000"/>
                <w:sz w:val="20"/>
              </w:rPr>
              <w:t xml:space="preserve"> осмотры конструктивных элементов дома, мелкий ремонт (остекление в местах общего пользования, ремонт входных дверей и т.д.). </w:t>
            </w:r>
            <w:r>
              <w:rPr>
                <w:color w:val="000000"/>
                <w:sz w:val="20"/>
              </w:rPr>
              <w:t>Р</w:t>
            </w:r>
            <w:r w:rsidRPr="00C41D68">
              <w:rPr>
                <w:color w:val="000000"/>
                <w:sz w:val="20"/>
              </w:rPr>
              <w:t xml:space="preserve">аботы по устранение повреждений и неисправностей отдельных элементов здания – фундаменты, стены, перекрытия, перегородки, полы, кровля, отделочные работы </w:t>
            </w:r>
            <w:r>
              <w:rPr>
                <w:color w:val="000000"/>
                <w:sz w:val="20"/>
              </w:rPr>
              <w:t>подъезда</w:t>
            </w:r>
            <w:r w:rsidRPr="00C41D68">
              <w:rPr>
                <w:color w:val="000000"/>
                <w:sz w:val="20"/>
              </w:rPr>
              <w:t xml:space="preserve">, отмостки и т.д. </w:t>
            </w:r>
          </w:p>
        </w:tc>
        <w:tc>
          <w:tcPr>
            <w:tcW w:w="1685" w:type="dxa"/>
            <w:vAlign w:val="center"/>
          </w:tcPr>
          <w:p w14:paraId="7EAB5423" w14:textId="77777777" w:rsidR="000664E0" w:rsidRPr="00316414" w:rsidRDefault="000664E0" w:rsidP="000664E0">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0DC7B476" w14:textId="77777777" w:rsidR="000664E0" w:rsidRPr="00FA3135" w:rsidRDefault="000664E0" w:rsidP="000664E0">
            <w:pPr>
              <w:jc w:val="center"/>
              <w:rPr>
                <w:b/>
                <w:bCs/>
              </w:rPr>
            </w:pPr>
            <w:r w:rsidRPr="00FA3135">
              <w:rPr>
                <w:rFonts w:ascii="Calibri" w:hAnsi="Calibri" w:cs="Calibri"/>
                <w:b/>
                <w:bCs/>
                <w:color w:val="000000"/>
              </w:rPr>
              <w:t>12276,08</w:t>
            </w:r>
          </w:p>
        </w:tc>
        <w:tc>
          <w:tcPr>
            <w:tcW w:w="1322" w:type="dxa"/>
            <w:noWrap/>
            <w:vAlign w:val="center"/>
          </w:tcPr>
          <w:p w14:paraId="4162BC27" w14:textId="77777777" w:rsidR="000664E0" w:rsidRPr="00FA3135" w:rsidRDefault="000664E0" w:rsidP="000664E0">
            <w:pPr>
              <w:jc w:val="center"/>
              <w:rPr>
                <w:b/>
                <w:bCs/>
              </w:rPr>
            </w:pPr>
            <w:r w:rsidRPr="00FA3135">
              <w:rPr>
                <w:rFonts w:ascii="Calibri" w:hAnsi="Calibri" w:cs="Calibri"/>
                <w:b/>
                <w:bCs/>
                <w:color w:val="000000"/>
              </w:rPr>
              <w:t>3,70</w:t>
            </w:r>
          </w:p>
        </w:tc>
      </w:tr>
      <w:tr w:rsidR="000664E0" w:rsidRPr="00D4587F" w14:paraId="1851D1FC" w14:textId="77777777" w:rsidTr="000664E0">
        <w:trPr>
          <w:trHeight w:val="574"/>
        </w:trPr>
        <w:tc>
          <w:tcPr>
            <w:tcW w:w="6152" w:type="dxa"/>
          </w:tcPr>
          <w:p w14:paraId="3710FED7" w14:textId="77777777" w:rsidR="000664E0" w:rsidRPr="007D40CD" w:rsidRDefault="000664E0" w:rsidP="000664E0">
            <w:pPr>
              <w:jc w:val="both"/>
              <w:rPr>
                <w:sz w:val="20"/>
                <w:szCs w:val="20"/>
              </w:rPr>
            </w:pPr>
            <w:r w:rsidRPr="00C41D68">
              <w:rPr>
                <w:color w:val="000000"/>
                <w:sz w:val="20"/>
              </w:rPr>
              <w:t>4.1.</w:t>
            </w:r>
            <w:r>
              <w:rPr>
                <w:color w:val="000000"/>
                <w:sz w:val="20"/>
              </w:rPr>
              <w:t xml:space="preserve"> </w:t>
            </w:r>
            <w:r w:rsidRPr="00C41D68">
              <w:rPr>
                <w:color w:val="000000"/>
                <w:sz w:val="20"/>
              </w:rPr>
              <w:t>Содержание и текущий ремонт кровли (осмотр кровель, очистка кровли от мусора, ремонт отдельными листами шифера, железа, ремонт и замена слуховых окон, сбивание сосулек, наледи</w:t>
            </w:r>
            <w:r>
              <w:rPr>
                <w:color w:val="000000"/>
                <w:sz w:val="20"/>
              </w:rPr>
              <w:t xml:space="preserve"> и. т.д.</w:t>
            </w:r>
            <w:r w:rsidRPr="00C41D68">
              <w:rPr>
                <w:color w:val="000000"/>
                <w:sz w:val="20"/>
              </w:rPr>
              <w:t>)</w:t>
            </w:r>
          </w:p>
        </w:tc>
        <w:tc>
          <w:tcPr>
            <w:tcW w:w="1685" w:type="dxa"/>
            <w:vAlign w:val="center"/>
          </w:tcPr>
          <w:p w14:paraId="220D3FBF" w14:textId="77777777" w:rsidR="000664E0" w:rsidRPr="00316414" w:rsidRDefault="000664E0" w:rsidP="000664E0">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71533A5B" w14:textId="77777777" w:rsidR="000664E0" w:rsidRPr="00424F27" w:rsidRDefault="000664E0" w:rsidP="000664E0">
            <w:pPr>
              <w:jc w:val="center"/>
            </w:pPr>
            <w:r>
              <w:rPr>
                <w:rFonts w:ascii="Calibri" w:hAnsi="Calibri" w:cs="Calibri"/>
                <w:color w:val="000000"/>
              </w:rPr>
              <w:t>4427,43</w:t>
            </w:r>
          </w:p>
        </w:tc>
        <w:tc>
          <w:tcPr>
            <w:tcW w:w="1322" w:type="dxa"/>
            <w:noWrap/>
            <w:vAlign w:val="center"/>
          </w:tcPr>
          <w:p w14:paraId="20F2A933" w14:textId="77777777" w:rsidR="000664E0" w:rsidRPr="00424F27" w:rsidRDefault="000664E0" w:rsidP="000664E0">
            <w:pPr>
              <w:jc w:val="center"/>
            </w:pPr>
            <w:r>
              <w:rPr>
                <w:rFonts w:ascii="Calibri" w:hAnsi="Calibri" w:cs="Calibri"/>
                <w:color w:val="000000"/>
              </w:rPr>
              <w:t>1,33</w:t>
            </w:r>
          </w:p>
        </w:tc>
      </w:tr>
      <w:tr w:rsidR="000664E0" w:rsidRPr="00D4587F" w14:paraId="4F5BD8BC" w14:textId="77777777" w:rsidTr="000664E0">
        <w:trPr>
          <w:trHeight w:val="843"/>
        </w:trPr>
        <w:tc>
          <w:tcPr>
            <w:tcW w:w="6152" w:type="dxa"/>
          </w:tcPr>
          <w:p w14:paraId="15F17CD4" w14:textId="77777777" w:rsidR="000664E0" w:rsidRPr="007D40CD" w:rsidRDefault="000664E0" w:rsidP="000664E0">
            <w:pPr>
              <w:jc w:val="both"/>
              <w:rPr>
                <w:sz w:val="20"/>
                <w:szCs w:val="20"/>
              </w:rPr>
            </w:pPr>
            <w:r w:rsidRPr="00C41D68">
              <w:rPr>
                <w:sz w:val="20"/>
              </w:rPr>
              <w:lastRenderedPageBreak/>
              <w:t>4.2.</w:t>
            </w:r>
            <w:r w:rsidRPr="00C41D68">
              <w:rPr>
                <w:color w:val="000000"/>
                <w:sz w:val="20"/>
              </w:rPr>
              <w:t xml:space="preserve"> Содержание и текущий ремонт чердачных помещений (закрытие люков и входов на чердак по необходимости, восстановление (ремонт) утепления чердачных перекрытий, оснащение запорными устройствами).</w:t>
            </w:r>
          </w:p>
        </w:tc>
        <w:tc>
          <w:tcPr>
            <w:tcW w:w="1685" w:type="dxa"/>
            <w:vAlign w:val="center"/>
          </w:tcPr>
          <w:p w14:paraId="6C4E810B" w14:textId="77777777" w:rsidR="000664E0" w:rsidRPr="00316414" w:rsidRDefault="000664E0" w:rsidP="000664E0">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1AB96D66" w14:textId="77777777" w:rsidR="000664E0" w:rsidRPr="00424F27" w:rsidRDefault="000664E0" w:rsidP="000664E0">
            <w:pPr>
              <w:jc w:val="center"/>
            </w:pPr>
            <w:r>
              <w:rPr>
                <w:rFonts w:ascii="Calibri" w:hAnsi="Calibri" w:cs="Calibri"/>
                <w:color w:val="000000"/>
              </w:rPr>
              <w:t>2616,22</w:t>
            </w:r>
          </w:p>
        </w:tc>
        <w:tc>
          <w:tcPr>
            <w:tcW w:w="1322" w:type="dxa"/>
            <w:noWrap/>
            <w:vAlign w:val="center"/>
          </w:tcPr>
          <w:p w14:paraId="56A692D5" w14:textId="77777777" w:rsidR="000664E0" w:rsidRPr="00424F27" w:rsidRDefault="000664E0" w:rsidP="000664E0">
            <w:pPr>
              <w:jc w:val="center"/>
            </w:pPr>
            <w:r>
              <w:rPr>
                <w:rFonts w:ascii="Calibri" w:hAnsi="Calibri" w:cs="Calibri"/>
                <w:color w:val="000000"/>
              </w:rPr>
              <w:t>0,79</w:t>
            </w:r>
          </w:p>
        </w:tc>
      </w:tr>
      <w:tr w:rsidR="000664E0" w:rsidRPr="00D4587F" w14:paraId="3C531CF8" w14:textId="77777777" w:rsidTr="000664E0">
        <w:trPr>
          <w:trHeight w:val="316"/>
        </w:trPr>
        <w:tc>
          <w:tcPr>
            <w:tcW w:w="6152" w:type="dxa"/>
          </w:tcPr>
          <w:p w14:paraId="11967898" w14:textId="77777777" w:rsidR="000664E0" w:rsidRPr="007D40CD" w:rsidRDefault="000664E0" w:rsidP="000664E0">
            <w:pPr>
              <w:jc w:val="both"/>
              <w:rPr>
                <w:sz w:val="20"/>
                <w:szCs w:val="20"/>
              </w:rPr>
            </w:pPr>
            <w:r w:rsidRPr="00C41D68">
              <w:rPr>
                <w:bCs/>
                <w:color w:val="000000"/>
                <w:sz w:val="20"/>
              </w:rPr>
              <w:t>4.</w:t>
            </w:r>
            <w:r>
              <w:rPr>
                <w:bCs/>
                <w:color w:val="000000"/>
                <w:sz w:val="20"/>
              </w:rPr>
              <w:t>3</w:t>
            </w:r>
            <w:r w:rsidRPr="00C41D68">
              <w:rPr>
                <w:bCs/>
                <w:color w:val="000000"/>
                <w:sz w:val="20"/>
              </w:rPr>
              <w:t>.</w:t>
            </w:r>
            <w:r>
              <w:rPr>
                <w:bCs/>
                <w:color w:val="000000"/>
                <w:sz w:val="20"/>
              </w:rPr>
              <w:t xml:space="preserve"> </w:t>
            </w:r>
            <w:r w:rsidRPr="00C41D68">
              <w:rPr>
                <w:bCs/>
                <w:color w:val="000000"/>
                <w:sz w:val="20"/>
              </w:rPr>
              <w:t xml:space="preserve">Содержание фасада многоквартирного дома: </w:t>
            </w:r>
            <w:r w:rsidRPr="00513B8B">
              <w:rPr>
                <w:bCs/>
                <w:color w:val="000000"/>
                <w:sz w:val="20"/>
              </w:rPr>
              <w:t>выявление нарушений отделки фасадов и их отдельных элементов; разработка плана восстановительных работ (при необходимости) и проведение восстановительных работ. Осмотр фундаментов, при выявлении нарушений устранение.</w:t>
            </w:r>
          </w:p>
        </w:tc>
        <w:tc>
          <w:tcPr>
            <w:tcW w:w="1685" w:type="dxa"/>
            <w:vAlign w:val="center"/>
          </w:tcPr>
          <w:p w14:paraId="549D1FF5" w14:textId="77777777" w:rsidR="000664E0" w:rsidRPr="00316414" w:rsidRDefault="000664E0" w:rsidP="000664E0">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2ADFD172" w14:textId="77777777" w:rsidR="000664E0" w:rsidRPr="00424F27" w:rsidRDefault="000664E0" w:rsidP="000664E0">
            <w:pPr>
              <w:jc w:val="center"/>
            </w:pPr>
            <w:r>
              <w:rPr>
                <w:rFonts w:ascii="Calibri" w:hAnsi="Calibri" w:cs="Calibri"/>
                <w:color w:val="000000"/>
              </w:rPr>
              <w:t>2616,22</w:t>
            </w:r>
          </w:p>
        </w:tc>
        <w:tc>
          <w:tcPr>
            <w:tcW w:w="1322" w:type="dxa"/>
            <w:noWrap/>
            <w:vAlign w:val="center"/>
          </w:tcPr>
          <w:p w14:paraId="6772DB47" w14:textId="77777777" w:rsidR="000664E0" w:rsidRPr="00424F27" w:rsidRDefault="000664E0" w:rsidP="000664E0">
            <w:pPr>
              <w:jc w:val="center"/>
            </w:pPr>
            <w:r>
              <w:rPr>
                <w:rFonts w:ascii="Calibri" w:hAnsi="Calibri" w:cs="Calibri"/>
                <w:color w:val="000000"/>
              </w:rPr>
              <w:t>0,79</w:t>
            </w:r>
          </w:p>
        </w:tc>
      </w:tr>
      <w:tr w:rsidR="000664E0" w:rsidRPr="00D4587F" w14:paraId="12B6AF97" w14:textId="77777777" w:rsidTr="000664E0">
        <w:trPr>
          <w:trHeight w:val="414"/>
        </w:trPr>
        <w:tc>
          <w:tcPr>
            <w:tcW w:w="6152" w:type="dxa"/>
          </w:tcPr>
          <w:p w14:paraId="5B8B1854" w14:textId="77777777" w:rsidR="000664E0" w:rsidRPr="007D40CD" w:rsidRDefault="000664E0" w:rsidP="000664E0">
            <w:pPr>
              <w:jc w:val="both"/>
              <w:rPr>
                <w:b/>
                <w:bCs/>
                <w:sz w:val="20"/>
                <w:szCs w:val="20"/>
              </w:rPr>
            </w:pPr>
            <w:r w:rsidRPr="00C41D68">
              <w:rPr>
                <w:color w:val="000000"/>
                <w:sz w:val="20"/>
              </w:rPr>
              <w:t>4.</w:t>
            </w:r>
            <w:r>
              <w:rPr>
                <w:color w:val="000000"/>
                <w:sz w:val="20"/>
              </w:rPr>
              <w:t>4</w:t>
            </w:r>
            <w:r w:rsidRPr="00C41D68">
              <w:rPr>
                <w:color w:val="000000"/>
                <w:sz w:val="20"/>
              </w:rPr>
              <w:t>.</w:t>
            </w:r>
            <w:r>
              <w:rPr>
                <w:color w:val="000000"/>
                <w:sz w:val="20"/>
              </w:rPr>
              <w:t xml:space="preserve"> </w:t>
            </w:r>
            <w:r w:rsidRPr="00C41D68">
              <w:rPr>
                <w:color w:val="000000"/>
                <w:sz w:val="20"/>
              </w:rPr>
              <w:t>Проверка и текущий ремонт вентканалов и дымоходов (ежегодная проверка вентканалов</w:t>
            </w:r>
            <w:r>
              <w:rPr>
                <w:color w:val="000000"/>
                <w:sz w:val="20"/>
              </w:rPr>
              <w:t xml:space="preserve"> и дымоходов</w:t>
            </w:r>
            <w:r w:rsidRPr="00C41D68">
              <w:rPr>
                <w:color w:val="000000"/>
                <w:sz w:val="20"/>
              </w:rPr>
              <w:t>, осмотр, ремонт, прочистка вентканалов и дымоходов)</w:t>
            </w:r>
          </w:p>
        </w:tc>
        <w:tc>
          <w:tcPr>
            <w:tcW w:w="1685" w:type="dxa"/>
            <w:vAlign w:val="center"/>
          </w:tcPr>
          <w:p w14:paraId="02313E3D" w14:textId="77777777" w:rsidR="000664E0" w:rsidRPr="00316414" w:rsidRDefault="000664E0" w:rsidP="000664E0">
            <w:pPr>
              <w:jc w:val="center"/>
              <w:rPr>
                <w:sz w:val="20"/>
                <w:szCs w:val="20"/>
              </w:rPr>
            </w:pPr>
            <w:r>
              <w:rPr>
                <w:sz w:val="20"/>
                <w:szCs w:val="20"/>
              </w:rPr>
              <w:t>1</w:t>
            </w:r>
            <w:r w:rsidRPr="001C723B">
              <w:rPr>
                <w:sz w:val="20"/>
                <w:szCs w:val="20"/>
              </w:rPr>
              <w:t xml:space="preserve"> раз в год и ремонт по мере необходимости</w:t>
            </w:r>
          </w:p>
        </w:tc>
        <w:tc>
          <w:tcPr>
            <w:tcW w:w="1236" w:type="dxa"/>
            <w:vAlign w:val="center"/>
          </w:tcPr>
          <w:p w14:paraId="362D56F8" w14:textId="77777777" w:rsidR="000664E0" w:rsidRPr="00424F27" w:rsidRDefault="000664E0" w:rsidP="000664E0">
            <w:pPr>
              <w:jc w:val="center"/>
              <w:rPr>
                <w:b/>
                <w:bCs/>
              </w:rPr>
            </w:pPr>
            <w:r>
              <w:rPr>
                <w:rFonts w:ascii="Calibri" w:hAnsi="Calibri" w:cs="Calibri"/>
                <w:color w:val="000000"/>
              </w:rPr>
              <w:t>2616,22</w:t>
            </w:r>
          </w:p>
        </w:tc>
        <w:tc>
          <w:tcPr>
            <w:tcW w:w="1322" w:type="dxa"/>
            <w:noWrap/>
            <w:vAlign w:val="center"/>
          </w:tcPr>
          <w:p w14:paraId="046E3367" w14:textId="77777777" w:rsidR="000664E0" w:rsidRPr="00424F27" w:rsidRDefault="000664E0" w:rsidP="000664E0">
            <w:pPr>
              <w:jc w:val="center"/>
              <w:rPr>
                <w:b/>
                <w:bCs/>
              </w:rPr>
            </w:pPr>
            <w:r>
              <w:rPr>
                <w:rFonts w:ascii="Calibri" w:hAnsi="Calibri" w:cs="Calibri"/>
                <w:color w:val="000000"/>
              </w:rPr>
              <w:t>0,79</w:t>
            </w:r>
          </w:p>
        </w:tc>
      </w:tr>
      <w:tr w:rsidR="000664E0" w:rsidRPr="00D4587F" w14:paraId="723D46E5" w14:textId="77777777" w:rsidTr="000664E0">
        <w:trPr>
          <w:trHeight w:val="598"/>
        </w:trPr>
        <w:tc>
          <w:tcPr>
            <w:tcW w:w="6152" w:type="dxa"/>
          </w:tcPr>
          <w:p w14:paraId="057AFE0A" w14:textId="77777777" w:rsidR="000664E0" w:rsidRPr="007D40CD" w:rsidRDefault="000664E0" w:rsidP="000664E0">
            <w:pPr>
              <w:jc w:val="both"/>
              <w:rPr>
                <w:b/>
                <w:bCs/>
                <w:sz w:val="20"/>
                <w:szCs w:val="20"/>
              </w:rPr>
            </w:pPr>
            <w:r w:rsidRPr="00C41D68">
              <w:rPr>
                <w:b/>
                <w:color w:val="000000"/>
              </w:rPr>
              <w:t xml:space="preserve">5. </w:t>
            </w:r>
            <w:r w:rsidRPr="00263CDC">
              <w:rPr>
                <w:b/>
                <w:color w:val="000000"/>
              </w:rPr>
              <w:t>Расчистка придомовой территории механизированным способом от снега спец. техникой в зимний период</w:t>
            </w:r>
          </w:p>
        </w:tc>
        <w:tc>
          <w:tcPr>
            <w:tcW w:w="1685" w:type="dxa"/>
            <w:vAlign w:val="center"/>
          </w:tcPr>
          <w:p w14:paraId="5A70725D" w14:textId="77777777" w:rsidR="000664E0" w:rsidRPr="00316414" w:rsidRDefault="000664E0" w:rsidP="000664E0">
            <w:pPr>
              <w:jc w:val="center"/>
              <w:rPr>
                <w:sz w:val="20"/>
                <w:szCs w:val="20"/>
              </w:rPr>
            </w:pPr>
            <w:r w:rsidRPr="001C723B">
              <w:rPr>
                <w:sz w:val="20"/>
                <w:szCs w:val="20"/>
              </w:rPr>
              <w:t>По мере необходимости</w:t>
            </w:r>
          </w:p>
        </w:tc>
        <w:tc>
          <w:tcPr>
            <w:tcW w:w="1236" w:type="dxa"/>
            <w:vAlign w:val="center"/>
          </w:tcPr>
          <w:p w14:paraId="26E0447C" w14:textId="77777777" w:rsidR="000664E0" w:rsidRPr="00FA3135" w:rsidRDefault="000664E0" w:rsidP="000664E0">
            <w:pPr>
              <w:jc w:val="center"/>
              <w:rPr>
                <w:b/>
                <w:bCs/>
              </w:rPr>
            </w:pPr>
            <w:r w:rsidRPr="00FA3135">
              <w:rPr>
                <w:rFonts w:ascii="Calibri" w:hAnsi="Calibri" w:cs="Calibri"/>
                <w:b/>
                <w:bCs/>
                <w:color w:val="000000"/>
              </w:rPr>
              <w:t>7647,40</w:t>
            </w:r>
          </w:p>
        </w:tc>
        <w:tc>
          <w:tcPr>
            <w:tcW w:w="1322" w:type="dxa"/>
            <w:noWrap/>
            <w:vAlign w:val="center"/>
          </w:tcPr>
          <w:p w14:paraId="04B015B4" w14:textId="77777777" w:rsidR="000664E0" w:rsidRPr="00FA3135" w:rsidRDefault="000664E0" w:rsidP="000664E0">
            <w:pPr>
              <w:jc w:val="center"/>
              <w:rPr>
                <w:b/>
                <w:bCs/>
              </w:rPr>
            </w:pPr>
            <w:r w:rsidRPr="00FA3135">
              <w:rPr>
                <w:rFonts w:ascii="Calibri" w:hAnsi="Calibri" w:cs="Calibri"/>
                <w:b/>
                <w:bCs/>
                <w:color w:val="000000"/>
              </w:rPr>
              <w:t>2,30</w:t>
            </w:r>
          </w:p>
        </w:tc>
      </w:tr>
      <w:tr w:rsidR="000664E0" w:rsidRPr="00D4587F" w14:paraId="2656156F" w14:textId="77777777" w:rsidTr="000664E0">
        <w:trPr>
          <w:trHeight w:val="422"/>
        </w:trPr>
        <w:tc>
          <w:tcPr>
            <w:tcW w:w="6152" w:type="dxa"/>
            <w:vAlign w:val="center"/>
          </w:tcPr>
          <w:p w14:paraId="33D5BB59" w14:textId="77777777" w:rsidR="000664E0" w:rsidRPr="007D40CD" w:rsidRDefault="000664E0" w:rsidP="000664E0">
            <w:pPr>
              <w:jc w:val="both"/>
              <w:rPr>
                <w:b/>
                <w:sz w:val="20"/>
                <w:szCs w:val="20"/>
              </w:rPr>
            </w:pPr>
            <w:r w:rsidRPr="00C41D68">
              <w:rPr>
                <w:b/>
                <w:color w:val="000000"/>
              </w:rPr>
              <w:t>6.</w:t>
            </w:r>
            <w:r>
              <w:rPr>
                <w:b/>
                <w:color w:val="000000"/>
              </w:rPr>
              <w:t xml:space="preserve"> </w:t>
            </w:r>
            <w:r w:rsidRPr="00C41D68">
              <w:rPr>
                <w:b/>
                <w:color w:val="000000"/>
              </w:rPr>
              <w:t>Расходы на управление многоквартирным домом</w:t>
            </w:r>
          </w:p>
        </w:tc>
        <w:tc>
          <w:tcPr>
            <w:tcW w:w="1685" w:type="dxa"/>
            <w:vAlign w:val="center"/>
          </w:tcPr>
          <w:p w14:paraId="29811E6C" w14:textId="77777777" w:rsidR="000664E0" w:rsidRPr="00316414" w:rsidRDefault="000664E0" w:rsidP="000664E0">
            <w:pPr>
              <w:jc w:val="center"/>
              <w:rPr>
                <w:sz w:val="20"/>
                <w:szCs w:val="20"/>
              </w:rPr>
            </w:pPr>
          </w:p>
        </w:tc>
        <w:tc>
          <w:tcPr>
            <w:tcW w:w="1236" w:type="dxa"/>
            <w:vAlign w:val="center"/>
          </w:tcPr>
          <w:p w14:paraId="5978EDF3" w14:textId="77777777" w:rsidR="000664E0" w:rsidRPr="00FA3135" w:rsidRDefault="000664E0" w:rsidP="000664E0">
            <w:pPr>
              <w:jc w:val="center"/>
              <w:rPr>
                <w:b/>
                <w:bCs/>
              </w:rPr>
            </w:pPr>
            <w:r w:rsidRPr="00FA3135">
              <w:rPr>
                <w:rFonts w:ascii="Calibri" w:hAnsi="Calibri" w:cs="Calibri"/>
                <w:b/>
                <w:bCs/>
                <w:color w:val="000000"/>
              </w:rPr>
              <w:t>19722,23</w:t>
            </w:r>
          </w:p>
        </w:tc>
        <w:tc>
          <w:tcPr>
            <w:tcW w:w="1322" w:type="dxa"/>
            <w:noWrap/>
            <w:vAlign w:val="center"/>
          </w:tcPr>
          <w:p w14:paraId="0F4D5F84" w14:textId="77777777" w:rsidR="000664E0" w:rsidRPr="00FA3135" w:rsidRDefault="000664E0" w:rsidP="000664E0">
            <w:pPr>
              <w:jc w:val="center"/>
              <w:rPr>
                <w:b/>
                <w:bCs/>
              </w:rPr>
            </w:pPr>
            <w:r w:rsidRPr="00FA3135">
              <w:rPr>
                <w:rFonts w:ascii="Calibri" w:hAnsi="Calibri" w:cs="Calibri"/>
                <w:b/>
                <w:bCs/>
                <w:color w:val="000000"/>
              </w:rPr>
              <w:t>5,93</w:t>
            </w:r>
          </w:p>
        </w:tc>
      </w:tr>
      <w:tr w:rsidR="000664E0" w:rsidRPr="00D4587F" w14:paraId="3137851E" w14:textId="77777777" w:rsidTr="000664E0">
        <w:trPr>
          <w:trHeight w:val="94"/>
        </w:trPr>
        <w:tc>
          <w:tcPr>
            <w:tcW w:w="6152" w:type="dxa"/>
            <w:vAlign w:val="center"/>
          </w:tcPr>
          <w:p w14:paraId="4F810BEE" w14:textId="77777777" w:rsidR="000664E0" w:rsidRPr="00C41D68" w:rsidRDefault="000664E0" w:rsidP="000664E0">
            <w:pPr>
              <w:jc w:val="both"/>
              <w:rPr>
                <w:b/>
                <w:color w:val="000000"/>
              </w:rPr>
            </w:pPr>
            <w:r w:rsidRPr="00C41D68">
              <w:rPr>
                <w:color w:val="000000"/>
                <w:sz w:val="20"/>
              </w:rPr>
              <w:t>6.1.</w:t>
            </w:r>
            <w:r>
              <w:rPr>
                <w:color w:val="000000"/>
                <w:sz w:val="20"/>
              </w:rPr>
              <w:t xml:space="preserve"> </w:t>
            </w:r>
            <w:r w:rsidRPr="00C41D68">
              <w:rPr>
                <w:color w:val="000000"/>
                <w:sz w:val="20"/>
              </w:rPr>
              <w:t>Биллинговое обслуживание (начисление квартплаты, сбор денежных средств с населения, оплата банковских услуг)</w:t>
            </w:r>
          </w:p>
        </w:tc>
        <w:tc>
          <w:tcPr>
            <w:tcW w:w="1685" w:type="dxa"/>
            <w:vAlign w:val="center"/>
          </w:tcPr>
          <w:p w14:paraId="24B383AD" w14:textId="77777777" w:rsidR="000664E0" w:rsidRPr="00316414" w:rsidRDefault="000664E0" w:rsidP="000664E0">
            <w:pPr>
              <w:jc w:val="center"/>
              <w:rPr>
                <w:sz w:val="20"/>
                <w:szCs w:val="20"/>
              </w:rPr>
            </w:pPr>
            <w:r w:rsidRPr="00FA1378">
              <w:rPr>
                <w:sz w:val="20"/>
                <w:szCs w:val="20"/>
              </w:rPr>
              <w:t>Постоянно, в течении срока действия договора</w:t>
            </w:r>
          </w:p>
        </w:tc>
        <w:tc>
          <w:tcPr>
            <w:tcW w:w="1236" w:type="dxa"/>
            <w:vAlign w:val="center"/>
          </w:tcPr>
          <w:p w14:paraId="15CF5200" w14:textId="77777777" w:rsidR="000664E0" w:rsidRPr="00424F27" w:rsidRDefault="000664E0" w:rsidP="000664E0">
            <w:pPr>
              <w:jc w:val="center"/>
            </w:pPr>
            <w:r>
              <w:rPr>
                <w:rFonts w:ascii="Calibri" w:hAnsi="Calibri" w:cs="Calibri"/>
                <w:color w:val="000000"/>
              </w:rPr>
              <w:t>7647,40</w:t>
            </w:r>
          </w:p>
        </w:tc>
        <w:tc>
          <w:tcPr>
            <w:tcW w:w="1322" w:type="dxa"/>
            <w:noWrap/>
            <w:vAlign w:val="center"/>
          </w:tcPr>
          <w:p w14:paraId="4D898EC9" w14:textId="77777777" w:rsidR="000664E0" w:rsidRPr="00424F27" w:rsidRDefault="000664E0" w:rsidP="000664E0">
            <w:pPr>
              <w:jc w:val="center"/>
              <w:rPr>
                <w:b/>
              </w:rPr>
            </w:pPr>
            <w:r>
              <w:rPr>
                <w:rFonts w:ascii="Calibri" w:hAnsi="Calibri" w:cs="Calibri"/>
                <w:color w:val="000000"/>
              </w:rPr>
              <w:t>2,30</w:t>
            </w:r>
          </w:p>
        </w:tc>
      </w:tr>
      <w:tr w:rsidR="000664E0" w:rsidRPr="00D4587F" w14:paraId="6C4ECCD6" w14:textId="77777777" w:rsidTr="000664E0">
        <w:trPr>
          <w:trHeight w:val="94"/>
        </w:trPr>
        <w:tc>
          <w:tcPr>
            <w:tcW w:w="6152" w:type="dxa"/>
            <w:vAlign w:val="center"/>
          </w:tcPr>
          <w:p w14:paraId="39FAB068" w14:textId="77777777" w:rsidR="000664E0" w:rsidRPr="00C41D68" w:rsidRDefault="000664E0" w:rsidP="000664E0">
            <w:pPr>
              <w:jc w:val="both"/>
              <w:rPr>
                <w:color w:val="000000"/>
                <w:sz w:val="20"/>
              </w:rPr>
            </w:pPr>
            <w:r w:rsidRPr="00C41D68">
              <w:rPr>
                <w:color w:val="000000"/>
                <w:sz w:val="20"/>
              </w:rPr>
              <w:t>6.2.</w:t>
            </w:r>
            <w:r>
              <w:rPr>
                <w:color w:val="000000"/>
                <w:sz w:val="20"/>
              </w:rPr>
              <w:t xml:space="preserve"> </w:t>
            </w:r>
            <w:r w:rsidRPr="00C41D68">
              <w:rPr>
                <w:color w:val="000000"/>
                <w:sz w:val="20"/>
              </w:rPr>
              <w:t>Ведение регистрационного учета населения (организация работы паспортного стола)</w:t>
            </w:r>
          </w:p>
        </w:tc>
        <w:tc>
          <w:tcPr>
            <w:tcW w:w="1685" w:type="dxa"/>
            <w:vAlign w:val="center"/>
          </w:tcPr>
          <w:p w14:paraId="614E5DD2" w14:textId="77777777" w:rsidR="000664E0" w:rsidRPr="00316414" w:rsidRDefault="000664E0" w:rsidP="000664E0">
            <w:pPr>
              <w:jc w:val="center"/>
              <w:rPr>
                <w:sz w:val="20"/>
                <w:szCs w:val="20"/>
              </w:rPr>
            </w:pPr>
            <w:r w:rsidRPr="00FA1378">
              <w:rPr>
                <w:sz w:val="20"/>
                <w:szCs w:val="20"/>
              </w:rPr>
              <w:t>Постоянно, в течении срока действия договора</w:t>
            </w:r>
          </w:p>
        </w:tc>
        <w:tc>
          <w:tcPr>
            <w:tcW w:w="1236" w:type="dxa"/>
            <w:vAlign w:val="center"/>
          </w:tcPr>
          <w:p w14:paraId="16722B8A" w14:textId="77777777" w:rsidR="000664E0" w:rsidRPr="00424F27" w:rsidRDefault="000664E0" w:rsidP="000664E0">
            <w:pPr>
              <w:jc w:val="center"/>
            </w:pPr>
            <w:r>
              <w:rPr>
                <w:rFonts w:ascii="Calibri" w:hAnsi="Calibri" w:cs="Calibri"/>
                <w:color w:val="000000"/>
              </w:rPr>
              <w:t>2012,47</w:t>
            </w:r>
          </w:p>
        </w:tc>
        <w:tc>
          <w:tcPr>
            <w:tcW w:w="1322" w:type="dxa"/>
            <w:noWrap/>
            <w:vAlign w:val="center"/>
          </w:tcPr>
          <w:p w14:paraId="34FD1657" w14:textId="77777777" w:rsidR="000664E0" w:rsidRPr="00424F27" w:rsidRDefault="000664E0" w:rsidP="000664E0">
            <w:pPr>
              <w:jc w:val="center"/>
            </w:pPr>
            <w:r>
              <w:rPr>
                <w:rFonts w:ascii="Calibri" w:hAnsi="Calibri" w:cs="Calibri"/>
                <w:color w:val="000000"/>
              </w:rPr>
              <w:t>0,61</w:t>
            </w:r>
          </w:p>
        </w:tc>
      </w:tr>
      <w:tr w:rsidR="000664E0" w:rsidRPr="00D4587F" w14:paraId="7AE0D479" w14:textId="77777777" w:rsidTr="000664E0">
        <w:trPr>
          <w:trHeight w:val="2191"/>
        </w:trPr>
        <w:tc>
          <w:tcPr>
            <w:tcW w:w="6152" w:type="dxa"/>
            <w:vAlign w:val="center"/>
          </w:tcPr>
          <w:p w14:paraId="261527A7" w14:textId="77777777" w:rsidR="000664E0" w:rsidRPr="00C41D68" w:rsidRDefault="000664E0" w:rsidP="000664E0">
            <w:pPr>
              <w:jc w:val="both"/>
              <w:rPr>
                <w:color w:val="000000"/>
                <w:sz w:val="20"/>
              </w:rPr>
            </w:pPr>
            <w:r w:rsidRPr="00C41D68">
              <w:rPr>
                <w:color w:val="000000"/>
                <w:sz w:val="20"/>
              </w:rPr>
              <w:t>6.3.</w:t>
            </w:r>
            <w:r>
              <w:rPr>
                <w:color w:val="000000"/>
                <w:sz w:val="20"/>
              </w:rPr>
              <w:t xml:space="preserve"> </w:t>
            </w:r>
            <w:r w:rsidRPr="00C41D68">
              <w:rPr>
                <w:color w:val="000000"/>
                <w:sz w:val="20"/>
              </w:rPr>
              <w:t>Осуществление планового надзора за техническим состоянием жилого дома, обеспечение его содержания и ремонта, организация работ по обследованию объектов с целью определения их технической готовности к эксплуатации (в т.ч. сезонной), необходимости проведения текущего и капитального ремонта, планирование работ по содержанию и ремонту домов, осуществление систематического контроля за качеством услуг, ведение технической документации на жилые дома, работа с населением, в том числе рассмотрение обращений, жалоб по качеству обслуживания.</w:t>
            </w:r>
          </w:p>
        </w:tc>
        <w:tc>
          <w:tcPr>
            <w:tcW w:w="1685" w:type="dxa"/>
            <w:vAlign w:val="center"/>
          </w:tcPr>
          <w:p w14:paraId="149EF987" w14:textId="77777777" w:rsidR="000664E0" w:rsidRPr="00316414" w:rsidRDefault="000664E0" w:rsidP="000664E0">
            <w:pPr>
              <w:jc w:val="center"/>
              <w:rPr>
                <w:sz w:val="20"/>
                <w:szCs w:val="20"/>
              </w:rPr>
            </w:pPr>
            <w:r w:rsidRPr="00FA1378">
              <w:rPr>
                <w:sz w:val="20"/>
                <w:szCs w:val="20"/>
              </w:rPr>
              <w:t>Постоянно, в течении срока действия договора</w:t>
            </w:r>
          </w:p>
        </w:tc>
        <w:tc>
          <w:tcPr>
            <w:tcW w:w="1236" w:type="dxa"/>
            <w:vAlign w:val="center"/>
          </w:tcPr>
          <w:p w14:paraId="31D76AF0" w14:textId="77777777" w:rsidR="000664E0" w:rsidRPr="00424F27" w:rsidRDefault="000664E0" w:rsidP="000664E0">
            <w:pPr>
              <w:jc w:val="center"/>
            </w:pPr>
            <w:r>
              <w:rPr>
                <w:rFonts w:ascii="Calibri" w:hAnsi="Calibri" w:cs="Calibri"/>
                <w:color w:val="000000"/>
              </w:rPr>
              <w:t>10062,36</w:t>
            </w:r>
          </w:p>
        </w:tc>
        <w:tc>
          <w:tcPr>
            <w:tcW w:w="1322" w:type="dxa"/>
            <w:noWrap/>
            <w:vAlign w:val="center"/>
          </w:tcPr>
          <w:p w14:paraId="302E4A30" w14:textId="77777777" w:rsidR="000664E0" w:rsidRPr="00424F27" w:rsidRDefault="000664E0" w:rsidP="000664E0">
            <w:pPr>
              <w:jc w:val="center"/>
            </w:pPr>
            <w:r>
              <w:rPr>
                <w:rFonts w:ascii="Calibri" w:hAnsi="Calibri" w:cs="Calibri"/>
                <w:color w:val="000000"/>
              </w:rPr>
              <w:t>3,03</w:t>
            </w:r>
          </w:p>
        </w:tc>
      </w:tr>
      <w:tr w:rsidR="000664E0" w:rsidRPr="00D4587F" w14:paraId="022D91E9" w14:textId="77777777" w:rsidTr="000664E0">
        <w:trPr>
          <w:trHeight w:val="373"/>
        </w:trPr>
        <w:tc>
          <w:tcPr>
            <w:tcW w:w="6152" w:type="dxa"/>
            <w:vAlign w:val="center"/>
          </w:tcPr>
          <w:p w14:paraId="1E441946" w14:textId="77777777" w:rsidR="000664E0" w:rsidRPr="008D482A" w:rsidRDefault="000664E0" w:rsidP="000664E0">
            <w:pPr>
              <w:jc w:val="both"/>
              <w:rPr>
                <w:color w:val="000000"/>
              </w:rPr>
            </w:pPr>
            <w:r w:rsidRPr="008D482A">
              <w:rPr>
                <w:b/>
              </w:rPr>
              <w:t>Итого</w:t>
            </w:r>
            <w:r>
              <w:rPr>
                <w:b/>
              </w:rPr>
              <w:t>:</w:t>
            </w:r>
            <w:r w:rsidRPr="008D482A">
              <w:rPr>
                <w:b/>
              </w:rPr>
              <w:t xml:space="preserve"> </w:t>
            </w:r>
          </w:p>
        </w:tc>
        <w:tc>
          <w:tcPr>
            <w:tcW w:w="1685" w:type="dxa"/>
            <w:vAlign w:val="center"/>
          </w:tcPr>
          <w:p w14:paraId="358A5AE3" w14:textId="77777777" w:rsidR="000664E0" w:rsidRPr="00316414" w:rsidRDefault="000664E0" w:rsidP="000664E0">
            <w:pPr>
              <w:jc w:val="center"/>
              <w:rPr>
                <w:sz w:val="20"/>
                <w:szCs w:val="20"/>
              </w:rPr>
            </w:pPr>
          </w:p>
        </w:tc>
        <w:tc>
          <w:tcPr>
            <w:tcW w:w="1236" w:type="dxa"/>
            <w:vAlign w:val="center"/>
          </w:tcPr>
          <w:p w14:paraId="17CD82BF" w14:textId="77777777" w:rsidR="000664E0" w:rsidRPr="00FA3135" w:rsidRDefault="000664E0" w:rsidP="000664E0">
            <w:pPr>
              <w:jc w:val="center"/>
              <w:rPr>
                <w:b/>
                <w:bCs/>
              </w:rPr>
            </w:pPr>
            <w:r w:rsidRPr="00FA3135">
              <w:rPr>
                <w:rFonts w:ascii="Calibri" w:hAnsi="Calibri" w:cs="Calibri"/>
                <w:b/>
                <w:bCs/>
                <w:color w:val="000000"/>
              </w:rPr>
              <w:t>83195,59</w:t>
            </w:r>
          </w:p>
        </w:tc>
        <w:tc>
          <w:tcPr>
            <w:tcW w:w="1322" w:type="dxa"/>
            <w:noWrap/>
            <w:vAlign w:val="center"/>
          </w:tcPr>
          <w:p w14:paraId="421D896A" w14:textId="77777777" w:rsidR="000664E0" w:rsidRPr="00FA3135" w:rsidRDefault="000664E0" w:rsidP="000664E0">
            <w:pPr>
              <w:jc w:val="center"/>
              <w:rPr>
                <w:b/>
                <w:bCs/>
              </w:rPr>
            </w:pPr>
            <w:r w:rsidRPr="00FA3135">
              <w:rPr>
                <w:rFonts w:ascii="Calibri" w:hAnsi="Calibri" w:cs="Calibri"/>
                <w:b/>
                <w:bCs/>
                <w:color w:val="000000"/>
              </w:rPr>
              <w:t>25,01</w:t>
            </w:r>
          </w:p>
        </w:tc>
      </w:tr>
    </w:tbl>
    <w:p w14:paraId="0F5A9E28" w14:textId="77777777" w:rsidR="000664E0" w:rsidRPr="00587F09" w:rsidRDefault="000664E0" w:rsidP="000664E0">
      <w:pPr>
        <w:jc w:val="both"/>
      </w:pPr>
      <w:r w:rsidRPr="00587F09">
        <w:t>Примечание</w:t>
      </w:r>
      <w:r>
        <w:t>:</w:t>
      </w:r>
      <w:r w:rsidRPr="00587F09">
        <w:t xml:space="preserve"> Перечень работ и услуг по содержанию и ремонту общего имущества собственников </w:t>
      </w:r>
      <w:r>
        <w:t>п</w:t>
      </w:r>
      <w:r w:rsidRPr="00587F09">
        <w:t>омещений в многоквартирном доме определяется организатором конкурса.</w:t>
      </w:r>
    </w:p>
    <w:p w14:paraId="0311E43C" w14:textId="77777777" w:rsidR="000664E0" w:rsidRDefault="000664E0" w:rsidP="00755903">
      <w:pPr>
        <w:snapToGrid w:val="0"/>
        <w:ind w:left="2832" w:firstLine="708"/>
        <w:jc w:val="right"/>
      </w:pPr>
    </w:p>
    <w:p w14:paraId="342829B6" w14:textId="03D4FD9E" w:rsidR="000664E0" w:rsidRDefault="000664E0" w:rsidP="00755903">
      <w:pPr>
        <w:snapToGrid w:val="0"/>
        <w:ind w:left="2832" w:firstLine="708"/>
        <w:jc w:val="right"/>
      </w:pPr>
    </w:p>
    <w:p w14:paraId="1D12495A" w14:textId="2971D12A" w:rsidR="000664E0" w:rsidRDefault="000664E0" w:rsidP="00755903">
      <w:pPr>
        <w:snapToGrid w:val="0"/>
        <w:ind w:left="2832" w:firstLine="708"/>
        <w:jc w:val="right"/>
      </w:pPr>
      <w:r>
        <w:t>Приложение №</w:t>
      </w:r>
      <w:r w:rsidR="00CD2D37">
        <w:t>71</w:t>
      </w:r>
    </w:p>
    <w:p w14:paraId="36B6A2A4" w14:textId="77777777" w:rsidR="000664E0" w:rsidRDefault="000664E0" w:rsidP="00755903">
      <w:pPr>
        <w:snapToGrid w:val="0"/>
        <w:ind w:left="2832" w:firstLine="708"/>
        <w:jc w:val="right"/>
      </w:pPr>
    </w:p>
    <w:p w14:paraId="0A1B54AD" w14:textId="5CCE8C60" w:rsidR="000664E0" w:rsidRPr="008F7450" w:rsidRDefault="00CD2D37" w:rsidP="000664E0">
      <w:pPr>
        <w:pStyle w:val="ConsPlusNonformat"/>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0664E0" w:rsidRPr="008F7450">
        <w:rPr>
          <w:rFonts w:ascii="Times New Roman" w:hAnsi="Times New Roman" w:cs="Times New Roman"/>
          <w:b/>
          <w:bCs/>
          <w:sz w:val="22"/>
          <w:szCs w:val="22"/>
        </w:rPr>
        <w:t>УТВЕРЖДАЮ:</w:t>
      </w:r>
    </w:p>
    <w:p w14:paraId="558C2D04"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7DA7C6D2"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2883545C"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514820D1"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571FD222"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7ACD44E1"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2FD86679"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1BDFF7D1"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7A32C7D1"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0928944A"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74CD9BFE"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0EE6598F"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36068736"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337DE84D"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0045A8F8"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(дата утверждения)</w:t>
      </w:r>
    </w:p>
    <w:p w14:paraId="24E03D56" w14:textId="77777777" w:rsidR="000664E0" w:rsidRPr="0011116D" w:rsidRDefault="000664E0" w:rsidP="000664E0">
      <w:pPr>
        <w:pStyle w:val="ConsPlusNonformat"/>
        <w:jc w:val="center"/>
        <w:rPr>
          <w:rFonts w:ascii="Times New Roman" w:hAnsi="Times New Roman" w:cs="Times New Roman"/>
          <w:sz w:val="22"/>
          <w:szCs w:val="22"/>
        </w:rPr>
      </w:pPr>
      <w:r w:rsidRPr="0011116D">
        <w:rPr>
          <w:rFonts w:ascii="Times New Roman" w:hAnsi="Times New Roman" w:cs="Times New Roman"/>
          <w:sz w:val="22"/>
          <w:szCs w:val="22"/>
        </w:rPr>
        <w:t>АКТ</w:t>
      </w:r>
    </w:p>
    <w:p w14:paraId="499DD6A5" w14:textId="77777777" w:rsidR="000664E0" w:rsidRPr="00730030" w:rsidRDefault="000664E0" w:rsidP="000664E0">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о состоянии общего имущества собственников</w:t>
      </w:r>
    </w:p>
    <w:p w14:paraId="47405FF1" w14:textId="77777777" w:rsidR="000664E0" w:rsidRDefault="000664E0" w:rsidP="000664E0">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помещений в многоквартирном доме, являющегося объектом конкурса</w:t>
      </w:r>
    </w:p>
    <w:p w14:paraId="0BAD7EE4" w14:textId="77777777" w:rsidR="000664E0" w:rsidRDefault="000664E0" w:rsidP="000664E0">
      <w:pPr>
        <w:pStyle w:val="ConsPlusNonformat"/>
        <w:jc w:val="center"/>
        <w:rPr>
          <w:rFonts w:ascii="Times New Roman" w:hAnsi="Times New Roman" w:cs="Times New Roman"/>
          <w:sz w:val="22"/>
          <w:szCs w:val="22"/>
        </w:rPr>
      </w:pPr>
    </w:p>
    <w:p w14:paraId="19E9983E" w14:textId="77777777" w:rsidR="000664E0" w:rsidRPr="00632C5F" w:rsidRDefault="000664E0" w:rsidP="000664E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I. Общие сведения о многоквартирном доме</w:t>
      </w:r>
    </w:p>
    <w:p w14:paraId="31824AD5" w14:textId="77777777" w:rsidR="000664E0" w:rsidRDefault="000664E0" w:rsidP="000664E0">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 Адрес многоквартирного дома: </w:t>
      </w:r>
      <w:r w:rsidRPr="00632C5F">
        <w:rPr>
          <w:rFonts w:ascii="Times New Roman" w:hAnsi="Times New Roman" w:cs="Times New Roman"/>
          <w:b/>
          <w:sz w:val="22"/>
          <w:szCs w:val="22"/>
          <w:u w:val="single"/>
        </w:rPr>
        <w:t>Нижегородская область,</w:t>
      </w:r>
      <w:r>
        <w:rPr>
          <w:rFonts w:ascii="Times New Roman" w:hAnsi="Times New Roman" w:cs="Times New Roman"/>
          <w:b/>
          <w:sz w:val="22"/>
          <w:szCs w:val="22"/>
          <w:u w:val="single"/>
        </w:rPr>
        <w:t xml:space="preserve"> </w:t>
      </w:r>
      <w:r w:rsidRPr="00632C5F">
        <w:rPr>
          <w:rFonts w:ascii="Times New Roman" w:hAnsi="Times New Roman" w:cs="Times New Roman"/>
          <w:b/>
          <w:sz w:val="22"/>
          <w:szCs w:val="22"/>
          <w:u w:val="single"/>
        </w:rPr>
        <w:t>г.</w:t>
      </w:r>
      <w:r>
        <w:rPr>
          <w:rFonts w:ascii="Times New Roman" w:hAnsi="Times New Roman" w:cs="Times New Roman"/>
          <w:b/>
          <w:sz w:val="22"/>
          <w:szCs w:val="22"/>
          <w:u w:val="single"/>
        </w:rPr>
        <w:t xml:space="preserve"> Шахунья, с. Чёрное, </w:t>
      </w:r>
    </w:p>
    <w:p w14:paraId="6E7D8BB7" w14:textId="77777777" w:rsidR="000664E0" w:rsidRPr="00632C5F" w:rsidRDefault="000664E0" w:rsidP="000664E0">
      <w:pPr>
        <w:pStyle w:val="ConsPlusNonformat"/>
        <w:jc w:val="both"/>
        <w:rPr>
          <w:rFonts w:ascii="Times New Roman" w:hAnsi="Times New Roman" w:cs="Times New Roman"/>
          <w:b/>
          <w:sz w:val="22"/>
          <w:szCs w:val="22"/>
          <w:u w:val="single"/>
        </w:rPr>
      </w:pPr>
      <w:r>
        <w:rPr>
          <w:rFonts w:ascii="Times New Roman" w:hAnsi="Times New Roman" w:cs="Times New Roman"/>
          <w:b/>
          <w:sz w:val="22"/>
          <w:szCs w:val="22"/>
          <w:u w:val="single"/>
        </w:rPr>
        <w:t>ул. Молодежная, дом № 11</w:t>
      </w:r>
    </w:p>
    <w:p w14:paraId="6165F07A" w14:textId="77777777" w:rsidR="000664E0" w:rsidRPr="00632C5F" w:rsidRDefault="000664E0" w:rsidP="000664E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lastRenderedPageBreak/>
        <w:t xml:space="preserve">    2. Кадастровый номер многоквартирного дома</w:t>
      </w:r>
      <w:r>
        <w:rPr>
          <w:rFonts w:ascii="Times New Roman" w:hAnsi="Times New Roman" w:cs="Times New Roman"/>
          <w:sz w:val="22"/>
          <w:szCs w:val="22"/>
        </w:rPr>
        <w:t xml:space="preserve"> </w:t>
      </w:r>
      <w:r w:rsidRPr="00632C5F">
        <w:rPr>
          <w:rFonts w:ascii="Times New Roman" w:hAnsi="Times New Roman" w:cs="Times New Roman"/>
          <w:sz w:val="22"/>
          <w:szCs w:val="22"/>
        </w:rPr>
        <w:t>(при его наличии):</w:t>
      </w:r>
      <w:r>
        <w:rPr>
          <w:rFonts w:ascii="Times New Roman" w:hAnsi="Times New Roman" w:cs="Times New Roman"/>
          <w:sz w:val="22"/>
          <w:szCs w:val="22"/>
        </w:rPr>
        <w:t xml:space="preserve"> </w:t>
      </w:r>
      <w:r w:rsidRPr="00632C5F">
        <w:rPr>
          <w:rFonts w:ascii="Times New Roman" w:hAnsi="Times New Roman" w:cs="Times New Roman"/>
          <w:b/>
          <w:sz w:val="22"/>
          <w:szCs w:val="22"/>
          <w:u w:val="single"/>
        </w:rPr>
        <w:t>отсутствует</w:t>
      </w:r>
    </w:p>
    <w:p w14:paraId="1EC7620C" w14:textId="77777777" w:rsidR="000664E0" w:rsidRDefault="000664E0" w:rsidP="000664E0">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3. Серия, тип постройки: </w:t>
      </w:r>
      <w:r w:rsidRPr="009D747A">
        <w:rPr>
          <w:rFonts w:ascii="Times New Roman" w:hAnsi="Times New Roman" w:cs="Times New Roman"/>
          <w:b/>
          <w:sz w:val="22"/>
          <w:szCs w:val="22"/>
          <w:u w:val="single"/>
        </w:rPr>
        <w:t>данные отсутствуют</w:t>
      </w:r>
    </w:p>
    <w:p w14:paraId="62092526" w14:textId="77777777" w:rsidR="000664E0" w:rsidRDefault="000664E0" w:rsidP="000664E0">
      <w:pPr>
        <w:pStyle w:val="ConsPlusNonformat"/>
        <w:jc w:val="both"/>
        <w:rPr>
          <w:rFonts w:ascii="Times New Roman" w:hAnsi="Times New Roman" w:cs="Times New Roman"/>
          <w:b/>
          <w:sz w:val="22"/>
          <w:szCs w:val="22"/>
          <w:u w:val="single"/>
        </w:rPr>
      </w:pPr>
      <w:r>
        <w:rPr>
          <w:rFonts w:ascii="Times New Roman" w:hAnsi="Times New Roman" w:cs="Times New Roman"/>
          <w:bCs/>
          <w:sz w:val="22"/>
          <w:szCs w:val="22"/>
        </w:rPr>
        <w:t xml:space="preserve">    </w:t>
      </w:r>
      <w:r w:rsidRPr="003E721F">
        <w:rPr>
          <w:rFonts w:ascii="Times New Roman" w:hAnsi="Times New Roman" w:cs="Times New Roman"/>
          <w:bCs/>
          <w:sz w:val="22"/>
          <w:szCs w:val="22"/>
        </w:rPr>
        <w:t>4. Год постройки:</w:t>
      </w:r>
      <w:r w:rsidRPr="005B297C">
        <w:t xml:space="preserve"> </w:t>
      </w:r>
      <w:r w:rsidRPr="005B297C">
        <w:rPr>
          <w:rFonts w:ascii="Times New Roman" w:hAnsi="Times New Roman" w:cs="Times New Roman"/>
          <w:b/>
          <w:sz w:val="22"/>
          <w:szCs w:val="22"/>
          <w:u w:val="single"/>
        </w:rPr>
        <w:t>данные отсутствуют</w:t>
      </w:r>
    </w:p>
    <w:p w14:paraId="13E304E4" w14:textId="77777777" w:rsidR="000664E0" w:rsidRPr="00632C5F" w:rsidRDefault="000664E0" w:rsidP="000664E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5. Степень износа по данным государственного технического учета:</w:t>
      </w:r>
      <w:r w:rsidRPr="00400C8B">
        <w:t xml:space="preserve"> </w:t>
      </w:r>
      <w:r>
        <w:rPr>
          <w:rFonts w:ascii="Times New Roman" w:hAnsi="Times New Roman" w:cs="Times New Roman"/>
          <w:b/>
          <w:sz w:val="22"/>
          <w:szCs w:val="22"/>
          <w:u w:val="single"/>
        </w:rPr>
        <w:t>55%</w:t>
      </w:r>
    </w:p>
    <w:p w14:paraId="073F4964" w14:textId="77777777" w:rsidR="000664E0" w:rsidRPr="00632C5F" w:rsidRDefault="000664E0" w:rsidP="000664E0">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6. Степень фактического износа: </w:t>
      </w:r>
      <w:r w:rsidRPr="0041397F">
        <w:rPr>
          <w:rFonts w:ascii="Times New Roman" w:hAnsi="Times New Roman" w:cs="Times New Roman"/>
          <w:b/>
          <w:sz w:val="22"/>
          <w:szCs w:val="22"/>
          <w:u w:val="single"/>
        </w:rPr>
        <w:t>% данные отсутствуют</w:t>
      </w:r>
    </w:p>
    <w:p w14:paraId="21EF3B66" w14:textId="77777777" w:rsidR="000664E0" w:rsidRPr="00632C5F" w:rsidRDefault="000664E0" w:rsidP="000664E0">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7. Год последнего капитального ремонта: </w:t>
      </w:r>
      <w:r w:rsidRPr="004F1013">
        <w:rPr>
          <w:rFonts w:ascii="Times New Roman" w:hAnsi="Times New Roman" w:cs="Times New Roman"/>
          <w:b/>
          <w:sz w:val="22"/>
          <w:szCs w:val="22"/>
          <w:u w:val="single"/>
        </w:rPr>
        <w:t>данные отсутствуют</w:t>
      </w:r>
    </w:p>
    <w:p w14:paraId="71C68920" w14:textId="77777777" w:rsidR="000664E0" w:rsidRPr="00632C5F" w:rsidRDefault="000664E0" w:rsidP="000664E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8. </w:t>
      </w:r>
      <w:r w:rsidRPr="00A306E2">
        <w:rPr>
          <w:rFonts w:ascii="Times New Roman" w:hAnsi="Times New Roman" w:cs="Times New Roman"/>
          <w:sz w:val="22"/>
          <w:szCs w:val="22"/>
        </w:rPr>
        <w:t>Реквизиты правового акта о признании многоквартирного дома аварийным и подлежащим сносу:</w:t>
      </w:r>
      <w:r w:rsidRPr="00400C8B">
        <w:t xml:space="preserve"> </w:t>
      </w:r>
      <w:r>
        <w:rPr>
          <w:rFonts w:ascii="Times New Roman" w:hAnsi="Times New Roman" w:cs="Times New Roman"/>
          <w:b/>
          <w:sz w:val="22"/>
          <w:szCs w:val="22"/>
          <w:u w:val="single"/>
        </w:rPr>
        <w:t>отсутствую</w:t>
      </w:r>
      <w:r w:rsidRPr="00400C8B">
        <w:rPr>
          <w:rFonts w:ascii="Times New Roman" w:hAnsi="Times New Roman" w:cs="Times New Roman"/>
          <w:b/>
          <w:sz w:val="22"/>
          <w:szCs w:val="22"/>
          <w:u w:val="single"/>
        </w:rPr>
        <w:t>т</w:t>
      </w:r>
    </w:p>
    <w:p w14:paraId="68877EFE" w14:textId="77777777" w:rsidR="000664E0" w:rsidRPr="00914F6E" w:rsidRDefault="000664E0" w:rsidP="000664E0">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9. Количество этажей: </w:t>
      </w:r>
      <w:r>
        <w:rPr>
          <w:rFonts w:ascii="Times New Roman" w:hAnsi="Times New Roman" w:cs="Times New Roman"/>
          <w:b/>
          <w:sz w:val="22"/>
          <w:szCs w:val="22"/>
          <w:u w:val="single"/>
        </w:rPr>
        <w:t>2</w:t>
      </w:r>
      <w:r w:rsidRPr="00914F6E">
        <w:rPr>
          <w:rFonts w:ascii="Times New Roman" w:hAnsi="Times New Roman" w:cs="Times New Roman"/>
          <w:b/>
          <w:sz w:val="22"/>
          <w:szCs w:val="22"/>
          <w:u w:val="single"/>
        </w:rPr>
        <w:t xml:space="preserve"> (</w:t>
      </w:r>
      <w:r>
        <w:rPr>
          <w:rFonts w:ascii="Times New Roman" w:hAnsi="Times New Roman" w:cs="Times New Roman"/>
          <w:b/>
          <w:sz w:val="22"/>
          <w:szCs w:val="22"/>
          <w:u w:val="single"/>
        </w:rPr>
        <w:t>два</w:t>
      </w:r>
      <w:r w:rsidRPr="00914F6E">
        <w:rPr>
          <w:rFonts w:ascii="Times New Roman" w:hAnsi="Times New Roman" w:cs="Times New Roman"/>
          <w:b/>
          <w:sz w:val="22"/>
          <w:szCs w:val="22"/>
          <w:u w:val="single"/>
        </w:rPr>
        <w:t>)</w:t>
      </w:r>
    </w:p>
    <w:p w14:paraId="311FC58B" w14:textId="77777777" w:rsidR="000664E0" w:rsidRPr="00914F6E" w:rsidRDefault="000664E0" w:rsidP="000664E0">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10. Наличие подвала: </w:t>
      </w:r>
      <w:r>
        <w:rPr>
          <w:rFonts w:ascii="Times New Roman" w:hAnsi="Times New Roman" w:cs="Times New Roman"/>
          <w:b/>
          <w:sz w:val="22"/>
          <w:szCs w:val="22"/>
          <w:u w:val="single"/>
        </w:rPr>
        <w:t>да</w:t>
      </w:r>
    </w:p>
    <w:p w14:paraId="2AEA3539" w14:textId="77777777" w:rsidR="000664E0" w:rsidRPr="00914F6E" w:rsidRDefault="000664E0" w:rsidP="000664E0">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11. Наличие цокольного этажа: </w:t>
      </w:r>
      <w:r w:rsidRPr="00914F6E">
        <w:rPr>
          <w:rFonts w:ascii="Times New Roman" w:hAnsi="Times New Roman" w:cs="Times New Roman"/>
          <w:b/>
          <w:sz w:val="22"/>
          <w:szCs w:val="22"/>
          <w:u w:val="single"/>
        </w:rPr>
        <w:t>отсутствует</w:t>
      </w:r>
    </w:p>
    <w:p w14:paraId="7608895F" w14:textId="77777777" w:rsidR="000664E0" w:rsidRPr="00914F6E" w:rsidRDefault="000664E0" w:rsidP="000664E0">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914F6E">
        <w:rPr>
          <w:rFonts w:ascii="Times New Roman" w:hAnsi="Times New Roman" w:cs="Times New Roman"/>
          <w:sz w:val="22"/>
          <w:szCs w:val="22"/>
        </w:rPr>
        <w:t xml:space="preserve">12. Наличие мансарды: </w:t>
      </w:r>
      <w:r w:rsidRPr="00914F6E">
        <w:rPr>
          <w:rFonts w:ascii="Times New Roman" w:hAnsi="Times New Roman" w:cs="Times New Roman"/>
          <w:b/>
          <w:sz w:val="22"/>
          <w:szCs w:val="22"/>
          <w:u w:val="single"/>
        </w:rPr>
        <w:t>отсутствует</w:t>
      </w:r>
    </w:p>
    <w:p w14:paraId="408AEE28" w14:textId="77777777" w:rsidR="000664E0" w:rsidRPr="00914F6E" w:rsidRDefault="000664E0" w:rsidP="000664E0">
      <w:pPr>
        <w:pStyle w:val="ConsPlusNonformat"/>
        <w:jc w:val="both"/>
        <w:rPr>
          <w:rFonts w:ascii="Times New Roman" w:hAnsi="Times New Roman" w:cs="Times New Roman"/>
          <w:sz w:val="22"/>
          <w:szCs w:val="22"/>
        </w:rPr>
      </w:pPr>
      <w:r w:rsidRPr="00914F6E">
        <w:rPr>
          <w:rFonts w:ascii="Times New Roman" w:hAnsi="Times New Roman" w:cs="Times New Roman"/>
          <w:sz w:val="22"/>
          <w:szCs w:val="22"/>
        </w:rPr>
        <w:t xml:space="preserve">  13. Наличие мезонина: </w:t>
      </w:r>
      <w:r w:rsidRPr="00914F6E">
        <w:rPr>
          <w:rFonts w:ascii="Times New Roman" w:hAnsi="Times New Roman" w:cs="Times New Roman"/>
          <w:b/>
          <w:sz w:val="22"/>
          <w:szCs w:val="22"/>
          <w:u w:val="single"/>
        </w:rPr>
        <w:t>отсутствует</w:t>
      </w:r>
    </w:p>
    <w:p w14:paraId="2CDF5D0F" w14:textId="77777777" w:rsidR="000664E0" w:rsidRPr="00914F6E" w:rsidRDefault="000664E0" w:rsidP="000664E0">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14. Количество квартир: </w:t>
      </w:r>
      <w:r>
        <w:rPr>
          <w:rFonts w:ascii="Times New Roman" w:hAnsi="Times New Roman" w:cs="Times New Roman"/>
          <w:b/>
          <w:sz w:val="22"/>
          <w:szCs w:val="22"/>
          <w:u w:val="single"/>
        </w:rPr>
        <w:t>4</w:t>
      </w:r>
      <w:r w:rsidRPr="00914F6E">
        <w:rPr>
          <w:rFonts w:ascii="Times New Roman" w:hAnsi="Times New Roman" w:cs="Times New Roman"/>
          <w:b/>
          <w:sz w:val="22"/>
          <w:szCs w:val="22"/>
          <w:u w:val="single"/>
        </w:rPr>
        <w:t xml:space="preserve"> (</w:t>
      </w:r>
      <w:r>
        <w:rPr>
          <w:rFonts w:ascii="Times New Roman" w:hAnsi="Times New Roman" w:cs="Times New Roman"/>
          <w:b/>
          <w:sz w:val="22"/>
          <w:szCs w:val="22"/>
          <w:u w:val="single"/>
        </w:rPr>
        <w:t>четыре</w:t>
      </w:r>
      <w:r w:rsidRPr="00914F6E">
        <w:rPr>
          <w:rFonts w:ascii="Times New Roman" w:hAnsi="Times New Roman" w:cs="Times New Roman"/>
          <w:b/>
          <w:sz w:val="22"/>
          <w:szCs w:val="22"/>
          <w:u w:val="single"/>
        </w:rPr>
        <w:t>)</w:t>
      </w:r>
    </w:p>
    <w:p w14:paraId="1001CAD7" w14:textId="77777777" w:rsidR="000664E0" w:rsidRPr="003525DE" w:rsidRDefault="000664E0" w:rsidP="000664E0">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15. </w:t>
      </w:r>
      <w:r w:rsidRPr="00632C5F">
        <w:rPr>
          <w:rFonts w:ascii="Times New Roman" w:hAnsi="Times New Roman" w:cs="Times New Roman"/>
          <w:sz w:val="22"/>
          <w:szCs w:val="22"/>
        </w:rPr>
        <w:t xml:space="preserve">Количество нежилых помещений, не входящих в состав общего имущества: </w:t>
      </w:r>
      <w:r w:rsidRPr="003525DE">
        <w:rPr>
          <w:rFonts w:ascii="Times New Roman" w:hAnsi="Times New Roman" w:cs="Times New Roman"/>
          <w:b/>
          <w:sz w:val="22"/>
          <w:szCs w:val="22"/>
          <w:u w:val="single"/>
        </w:rPr>
        <w:t>данные отсутствуют</w:t>
      </w:r>
    </w:p>
    <w:p w14:paraId="2FCF4B09" w14:textId="77777777" w:rsidR="000664E0" w:rsidRPr="00632C5F" w:rsidRDefault="000664E0" w:rsidP="000664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16. Реквизиты правового акта о признании всех жилых помещений в многоквартирном доме непригодными для проживания: </w:t>
      </w:r>
      <w:r w:rsidRPr="003525DE">
        <w:rPr>
          <w:rFonts w:ascii="Times New Roman" w:hAnsi="Times New Roman" w:cs="Times New Roman"/>
          <w:b/>
          <w:sz w:val="22"/>
          <w:szCs w:val="22"/>
          <w:u w:val="single"/>
        </w:rPr>
        <w:t>отсутствуют</w:t>
      </w:r>
    </w:p>
    <w:p w14:paraId="3E7E6333" w14:textId="77777777" w:rsidR="000664E0" w:rsidRPr="00632C5F" w:rsidRDefault="000664E0" w:rsidP="000664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17. </w:t>
      </w:r>
      <w:r>
        <w:rPr>
          <w:rFonts w:ascii="Times New Roman" w:hAnsi="Times New Roman" w:cs="Times New Roman"/>
          <w:sz w:val="22"/>
          <w:szCs w:val="22"/>
        </w:rPr>
        <w:t xml:space="preserve">Перечень жилых помещений, признанных </w:t>
      </w:r>
      <w:r w:rsidRPr="00A306E2">
        <w:rPr>
          <w:rFonts w:ascii="Times New Roman" w:hAnsi="Times New Roman" w:cs="Times New Roman"/>
          <w:sz w:val="22"/>
          <w:szCs w:val="22"/>
        </w:rPr>
        <w:t xml:space="preserve">непригодными для проживания (с указанием реквизитов правовых актов о признании жилых помещений непригодными для проживания): </w:t>
      </w:r>
      <w:r w:rsidRPr="003525DE">
        <w:rPr>
          <w:rFonts w:ascii="Times New Roman" w:hAnsi="Times New Roman" w:cs="Times New Roman"/>
          <w:b/>
          <w:sz w:val="22"/>
          <w:szCs w:val="22"/>
          <w:u w:val="single"/>
        </w:rPr>
        <w:t>данные отсутствуют</w:t>
      </w:r>
    </w:p>
    <w:p w14:paraId="11B06795" w14:textId="77777777" w:rsidR="000664E0" w:rsidRPr="00632C5F" w:rsidRDefault="000664E0" w:rsidP="000664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18. Строительный объе</w:t>
      </w:r>
      <w:r>
        <w:rPr>
          <w:rFonts w:ascii="Times New Roman" w:hAnsi="Times New Roman" w:cs="Times New Roman"/>
          <w:sz w:val="22"/>
          <w:szCs w:val="22"/>
        </w:rPr>
        <w:t xml:space="preserve">м: </w:t>
      </w:r>
      <w:r>
        <w:rPr>
          <w:rFonts w:ascii="Times New Roman" w:hAnsi="Times New Roman" w:cs="Times New Roman"/>
          <w:b/>
          <w:sz w:val="22"/>
          <w:szCs w:val="22"/>
          <w:u w:val="single"/>
        </w:rPr>
        <w:t>1166</w:t>
      </w:r>
      <w:r w:rsidRPr="00914F6E">
        <w:rPr>
          <w:rFonts w:ascii="Times New Roman" w:hAnsi="Times New Roman" w:cs="Times New Roman"/>
          <w:b/>
          <w:sz w:val="22"/>
          <w:szCs w:val="22"/>
          <w:u w:val="single"/>
        </w:rPr>
        <w:t>,0 куб. м.</w:t>
      </w:r>
    </w:p>
    <w:p w14:paraId="3782809E" w14:textId="77777777" w:rsidR="000664E0" w:rsidRPr="00632C5F" w:rsidRDefault="000664E0" w:rsidP="000664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19. Площадь:</w:t>
      </w:r>
    </w:p>
    <w:p w14:paraId="248CFDCC" w14:textId="77777777" w:rsidR="000664E0" w:rsidRPr="00632C5F" w:rsidRDefault="000664E0" w:rsidP="000664E0">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а) многоквартирного дома с лоджиями, балконами, шкафами, коридорами и лестничными к</w:t>
      </w:r>
      <w:r>
        <w:rPr>
          <w:rFonts w:ascii="Times New Roman" w:hAnsi="Times New Roman" w:cs="Times New Roman"/>
          <w:sz w:val="22"/>
          <w:szCs w:val="22"/>
        </w:rPr>
        <w:t xml:space="preserve">летками: </w:t>
      </w:r>
      <w:r w:rsidRPr="00B12C4E">
        <w:rPr>
          <w:rFonts w:ascii="Times New Roman" w:hAnsi="Times New Roman" w:cs="Times New Roman"/>
          <w:b/>
          <w:sz w:val="22"/>
          <w:szCs w:val="22"/>
          <w:u w:val="single"/>
        </w:rPr>
        <w:t>данные отсутствуют</w:t>
      </w:r>
    </w:p>
    <w:p w14:paraId="4FF15120" w14:textId="77777777" w:rsidR="000664E0" w:rsidRPr="00632C5F" w:rsidRDefault="000664E0" w:rsidP="000664E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б)</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жилых помещений (общая площадь квартир): </w:t>
      </w:r>
      <w:r>
        <w:rPr>
          <w:rFonts w:ascii="Times New Roman" w:hAnsi="Times New Roman" w:cs="Times New Roman"/>
          <w:b/>
          <w:sz w:val="22"/>
          <w:szCs w:val="22"/>
          <w:u w:val="single"/>
        </w:rPr>
        <w:t>175,6</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xml:space="preserve"> (254,6</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xml:space="preserve">) </w:t>
      </w:r>
    </w:p>
    <w:p w14:paraId="77C2268B" w14:textId="77777777" w:rsidR="000664E0" w:rsidRPr="00632C5F" w:rsidRDefault="000664E0" w:rsidP="000664E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в) </w:t>
      </w:r>
      <w:r>
        <w:rPr>
          <w:rFonts w:ascii="Times New Roman" w:hAnsi="Times New Roman" w:cs="Times New Roman"/>
          <w:sz w:val="22"/>
          <w:szCs w:val="22"/>
        </w:rPr>
        <w:t xml:space="preserve">нежилых помещений (общая площадь </w:t>
      </w:r>
      <w:r w:rsidRPr="00632C5F">
        <w:rPr>
          <w:rFonts w:ascii="Times New Roman" w:hAnsi="Times New Roman" w:cs="Times New Roman"/>
          <w:sz w:val="22"/>
          <w:szCs w:val="22"/>
        </w:rPr>
        <w:t xml:space="preserve">нежилых помещений, не </w:t>
      </w:r>
      <w:r>
        <w:rPr>
          <w:rFonts w:ascii="Times New Roman" w:hAnsi="Times New Roman" w:cs="Times New Roman"/>
          <w:sz w:val="22"/>
          <w:szCs w:val="22"/>
        </w:rPr>
        <w:t xml:space="preserve">входящих в состав общего имущества в многоквартирном </w:t>
      </w:r>
      <w:r w:rsidRPr="00632C5F">
        <w:rPr>
          <w:rFonts w:ascii="Times New Roman" w:hAnsi="Times New Roman" w:cs="Times New Roman"/>
          <w:sz w:val="22"/>
          <w:szCs w:val="22"/>
        </w:rPr>
        <w:t xml:space="preserve">доме): </w:t>
      </w:r>
      <w:r w:rsidRPr="00C4072E">
        <w:rPr>
          <w:rFonts w:ascii="Times New Roman" w:hAnsi="Times New Roman" w:cs="Times New Roman"/>
          <w:b/>
          <w:sz w:val="22"/>
          <w:szCs w:val="22"/>
          <w:u w:val="single"/>
        </w:rPr>
        <w:t>данные отсутствуют</w:t>
      </w:r>
      <w:r>
        <w:rPr>
          <w:rFonts w:ascii="Times New Roman" w:hAnsi="Times New Roman" w:cs="Times New Roman"/>
          <w:sz w:val="22"/>
          <w:szCs w:val="22"/>
        </w:rPr>
        <w:t xml:space="preserve"> </w:t>
      </w:r>
    </w:p>
    <w:p w14:paraId="6E4D8E3E" w14:textId="77777777" w:rsidR="000664E0" w:rsidRPr="00632C5F" w:rsidRDefault="000664E0" w:rsidP="000664E0">
      <w:pPr>
        <w:pStyle w:val="ConsPlusNonformat"/>
        <w:tabs>
          <w:tab w:val="left" w:pos="284"/>
          <w:tab w:val="left" w:pos="426"/>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г)</w:t>
      </w:r>
      <w:r>
        <w:rPr>
          <w:rFonts w:ascii="Times New Roman" w:hAnsi="Times New Roman" w:cs="Times New Roman"/>
          <w:sz w:val="22"/>
          <w:szCs w:val="22"/>
        </w:rPr>
        <w:t xml:space="preserve"> помещений общего пользования (общая площадь </w:t>
      </w:r>
      <w:r w:rsidRPr="00632C5F">
        <w:rPr>
          <w:rFonts w:ascii="Times New Roman" w:hAnsi="Times New Roman" w:cs="Times New Roman"/>
          <w:sz w:val="22"/>
          <w:szCs w:val="22"/>
        </w:rPr>
        <w:t>нежилых</w:t>
      </w:r>
      <w:r>
        <w:rPr>
          <w:rFonts w:ascii="Times New Roman" w:hAnsi="Times New Roman" w:cs="Times New Roman"/>
          <w:sz w:val="22"/>
          <w:szCs w:val="22"/>
        </w:rPr>
        <w:t xml:space="preserve"> помещений, </w:t>
      </w:r>
      <w:r w:rsidRPr="00632C5F">
        <w:rPr>
          <w:rFonts w:ascii="Times New Roman" w:hAnsi="Times New Roman" w:cs="Times New Roman"/>
          <w:sz w:val="22"/>
          <w:szCs w:val="22"/>
        </w:rPr>
        <w:t xml:space="preserve">входящих в состав общего имущества в многоквартирном доме): </w:t>
      </w:r>
      <w:r w:rsidRPr="003525DE">
        <w:rPr>
          <w:rFonts w:ascii="Times New Roman" w:hAnsi="Times New Roman" w:cs="Times New Roman"/>
          <w:b/>
          <w:sz w:val="22"/>
          <w:szCs w:val="22"/>
          <w:u w:val="single"/>
        </w:rPr>
        <w:t>данные отсутствуют</w:t>
      </w:r>
    </w:p>
    <w:p w14:paraId="3056C228" w14:textId="77777777" w:rsidR="000664E0" w:rsidRPr="00632C5F" w:rsidRDefault="000664E0" w:rsidP="000664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20. Количество лестниц: </w:t>
      </w:r>
      <w:r>
        <w:rPr>
          <w:rFonts w:ascii="Times New Roman" w:hAnsi="Times New Roman" w:cs="Times New Roman"/>
          <w:b/>
          <w:sz w:val="22"/>
          <w:szCs w:val="22"/>
        </w:rPr>
        <w:t>0</w:t>
      </w:r>
      <w:r w:rsidRPr="00B93041">
        <w:rPr>
          <w:rFonts w:ascii="Times New Roman" w:hAnsi="Times New Roman" w:cs="Times New Roman"/>
          <w:b/>
          <w:sz w:val="22"/>
          <w:szCs w:val="22"/>
        </w:rPr>
        <w:t xml:space="preserve"> шт.</w:t>
      </w:r>
    </w:p>
    <w:p w14:paraId="0B634616" w14:textId="77777777" w:rsidR="000664E0" w:rsidRPr="00632C5F" w:rsidRDefault="000664E0" w:rsidP="000664E0">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21. </w:t>
      </w:r>
      <w:r w:rsidRPr="00632C5F">
        <w:rPr>
          <w:rFonts w:ascii="Times New Roman" w:hAnsi="Times New Roman" w:cs="Times New Roman"/>
          <w:sz w:val="22"/>
          <w:szCs w:val="22"/>
        </w:rPr>
        <w:t>Уборочная площадь лестниц</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(включая межквартирные лестничные площадки): </w:t>
      </w:r>
      <w:r w:rsidRPr="00927923">
        <w:rPr>
          <w:rFonts w:ascii="Times New Roman" w:hAnsi="Times New Roman" w:cs="Times New Roman"/>
          <w:b/>
          <w:sz w:val="22"/>
          <w:szCs w:val="22"/>
          <w:u w:val="single"/>
        </w:rPr>
        <w:t>данные отсутствуют</w:t>
      </w:r>
    </w:p>
    <w:p w14:paraId="7A846D64" w14:textId="77777777" w:rsidR="000664E0" w:rsidRPr="00632C5F" w:rsidRDefault="000664E0" w:rsidP="000664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22. Уборочная площадь общих коридоров: </w:t>
      </w:r>
      <w:r w:rsidRPr="00B12C4E">
        <w:rPr>
          <w:rFonts w:ascii="Times New Roman" w:hAnsi="Times New Roman" w:cs="Times New Roman"/>
          <w:b/>
          <w:sz w:val="22"/>
          <w:szCs w:val="22"/>
          <w:u w:val="single"/>
        </w:rPr>
        <w:t>данные отсутствуют</w:t>
      </w:r>
    </w:p>
    <w:p w14:paraId="45658665" w14:textId="77777777" w:rsidR="000664E0" w:rsidRPr="00632C5F" w:rsidRDefault="000664E0" w:rsidP="000664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23. </w:t>
      </w:r>
      <w:r>
        <w:rPr>
          <w:rFonts w:ascii="Times New Roman" w:hAnsi="Times New Roman" w:cs="Times New Roman"/>
          <w:sz w:val="22"/>
          <w:szCs w:val="22"/>
        </w:rPr>
        <w:t>Уборочная площадь других помещений</w:t>
      </w:r>
      <w:r w:rsidRPr="00632C5F">
        <w:rPr>
          <w:rFonts w:ascii="Times New Roman" w:hAnsi="Times New Roman" w:cs="Times New Roman"/>
          <w:sz w:val="22"/>
          <w:szCs w:val="22"/>
        </w:rPr>
        <w:t xml:space="preserve"> общего пользования (включая технические этажи, чердаки, технические подвалы): </w:t>
      </w:r>
      <w:r w:rsidRPr="00B12C4E">
        <w:rPr>
          <w:rFonts w:ascii="Times New Roman" w:hAnsi="Times New Roman" w:cs="Times New Roman"/>
          <w:b/>
          <w:sz w:val="22"/>
          <w:szCs w:val="22"/>
          <w:u w:val="single"/>
        </w:rPr>
        <w:t>данные отсутствуют</w:t>
      </w:r>
    </w:p>
    <w:p w14:paraId="62E1AE46" w14:textId="77777777" w:rsidR="000664E0" w:rsidRDefault="000664E0" w:rsidP="000664E0">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24. Площадь земельного участка, входящего в состав общего имущества многоквартирного дома: </w:t>
      </w:r>
      <w:r w:rsidRPr="00CB48B0">
        <w:rPr>
          <w:rFonts w:ascii="Times New Roman" w:hAnsi="Times New Roman" w:cs="Times New Roman"/>
          <w:b/>
          <w:sz w:val="22"/>
          <w:szCs w:val="22"/>
          <w:u w:val="single"/>
        </w:rPr>
        <w:t>данные отсутствуют</w:t>
      </w:r>
    </w:p>
    <w:p w14:paraId="06E7AE9E" w14:textId="77777777" w:rsidR="000664E0" w:rsidRDefault="000664E0" w:rsidP="000664E0">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25. Кадастровый номер земельного участка (при его наличии): </w:t>
      </w:r>
      <w:r w:rsidRPr="00CB48B0">
        <w:rPr>
          <w:rFonts w:ascii="Times New Roman" w:hAnsi="Times New Roman" w:cs="Times New Roman"/>
          <w:b/>
          <w:sz w:val="22"/>
          <w:szCs w:val="22"/>
          <w:u w:val="single"/>
        </w:rPr>
        <w:t>данные отсутствуют</w:t>
      </w:r>
    </w:p>
    <w:p w14:paraId="4697502E" w14:textId="77777777" w:rsidR="000664E0" w:rsidRDefault="000664E0" w:rsidP="000664E0">
      <w:pPr>
        <w:pStyle w:val="ConsPlusNonformat"/>
        <w:jc w:val="center"/>
        <w:rPr>
          <w:rFonts w:ascii="Times New Roman" w:hAnsi="Times New Roman" w:cs="Times New Roman"/>
          <w:sz w:val="22"/>
          <w:szCs w:val="22"/>
        </w:rPr>
      </w:pPr>
      <w:r w:rsidRPr="008F6CE0">
        <w:rPr>
          <w:rFonts w:ascii="Times New Roman" w:hAnsi="Times New Roman" w:cs="Times New Roman"/>
          <w:sz w:val="22"/>
          <w:szCs w:val="22"/>
        </w:rPr>
        <w:t>II. Техническое состояние многоквартирного дома, включая пристройки</w:t>
      </w:r>
    </w:p>
    <w:tbl>
      <w:tblPr>
        <w:tblStyle w:val="a5"/>
        <w:tblW w:w="0" w:type="auto"/>
        <w:tblLook w:val="0000" w:firstRow="0" w:lastRow="0" w:firstColumn="0" w:lastColumn="0" w:noHBand="0" w:noVBand="0"/>
      </w:tblPr>
      <w:tblGrid>
        <w:gridCol w:w="4031"/>
        <w:gridCol w:w="3093"/>
        <w:gridCol w:w="2674"/>
      </w:tblGrid>
      <w:tr w:rsidR="000664E0" w14:paraId="6E3B3A30" w14:textId="77777777" w:rsidTr="000664E0">
        <w:trPr>
          <w:trHeight w:val="1175"/>
        </w:trPr>
        <w:tc>
          <w:tcPr>
            <w:tcW w:w="4031" w:type="dxa"/>
          </w:tcPr>
          <w:p w14:paraId="32D9F35D" w14:textId="77777777" w:rsidR="000664E0" w:rsidRDefault="000664E0" w:rsidP="000664E0">
            <w:pPr>
              <w:pStyle w:val="ConsPlusCell"/>
              <w:ind w:left="108"/>
              <w:jc w:val="both"/>
            </w:pPr>
          </w:p>
          <w:p w14:paraId="6E59F6FF" w14:textId="77777777" w:rsidR="000664E0" w:rsidRPr="003F3F93" w:rsidRDefault="000664E0" w:rsidP="000664E0">
            <w:pPr>
              <w:pStyle w:val="ConsPlusCell"/>
              <w:ind w:left="108"/>
              <w:jc w:val="center"/>
            </w:pPr>
            <w:r w:rsidRPr="003F3F93">
              <w:t>Наименование конструктивных</w:t>
            </w:r>
          </w:p>
          <w:p w14:paraId="0C658808" w14:textId="77777777" w:rsidR="000664E0" w:rsidRDefault="000664E0" w:rsidP="000664E0">
            <w:pPr>
              <w:pStyle w:val="ConsPlusCell"/>
              <w:ind w:left="108"/>
              <w:jc w:val="center"/>
            </w:pPr>
            <w:r w:rsidRPr="003F3F93">
              <w:t>элементов</w:t>
            </w:r>
          </w:p>
          <w:p w14:paraId="2E2043E5" w14:textId="77777777" w:rsidR="000664E0" w:rsidRDefault="000664E0" w:rsidP="000664E0">
            <w:pPr>
              <w:pStyle w:val="ConsPlusCell"/>
              <w:ind w:left="108"/>
              <w:jc w:val="both"/>
            </w:pPr>
          </w:p>
          <w:p w14:paraId="26D96962" w14:textId="77777777" w:rsidR="000664E0" w:rsidRDefault="000664E0" w:rsidP="000664E0">
            <w:pPr>
              <w:pStyle w:val="ConsPlusCell"/>
              <w:ind w:left="108"/>
              <w:jc w:val="both"/>
            </w:pPr>
          </w:p>
        </w:tc>
        <w:tc>
          <w:tcPr>
            <w:tcW w:w="3093" w:type="dxa"/>
          </w:tcPr>
          <w:p w14:paraId="7DAC891F" w14:textId="77777777" w:rsidR="000664E0" w:rsidRDefault="000664E0" w:rsidP="000664E0">
            <w:pPr>
              <w:rPr>
                <w:rFonts w:eastAsiaTheme="minorEastAsia"/>
                <w:sz w:val="20"/>
                <w:szCs w:val="20"/>
              </w:rPr>
            </w:pPr>
          </w:p>
          <w:p w14:paraId="5F157720" w14:textId="77777777" w:rsidR="000664E0" w:rsidRDefault="000664E0" w:rsidP="000664E0">
            <w:pPr>
              <w:pStyle w:val="ConsPlusCell"/>
              <w:jc w:val="center"/>
            </w:pPr>
            <w:r w:rsidRPr="003F3F93">
              <w:t>Описание элементов (материал, конструкция или система, отделка и прочее)</w:t>
            </w:r>
          </w:p>
        </w:tc>
        <w:tc>
          <w:tcPr>
            <w:tcW w:w="2674" w:type="dxa"/>
          </w:tcPr>
          <w:p w14:paraId="5587F30C" w14:textId="77777777" w:rsidR="000664E0" w:rsidRDefault="000664E0" w:rsidP="000664E0">
            <w:pPr>
              <w:jc w:val="center"/>
              <w:rPr>
                <w:rFonts w:eastAsiaTheme="minorEastAsia"/>
                <w:sz w:val="20"/>
                <w:szCs w:val="20"/>
              </w:rPr>
            </w:pPr>
          </w:p>
          <w:p w14:paraId="5B83E6D4" w14:textId="77777777" w:rsidR="000664E0" w:rsidRDefault="000664E0" w:rsidP="000664E0">
            <w:pPr>
              <w:pStyle w:val="ConsPlusCell"/>
              <w:jc w:val="center"/>
            </w:pPr>
            <w:r w:rsidRPr="003F3F93">
              <w:t>Техническое состояние элементов общего имущества многоквартирного дома или износ в %</w:t>
            </w:r>
          </w:p>
        </w:tc>
      </w:tr>
      <w:tr w:rsidR="000664E0" w:rsidRPr="00E27470" w14:paraId="1A68AA1F" w14:textId="77777777" w:rsidTr="000664E0">
        <w:tblPrEx>
          <w:tblLook w:val="04A0" w:firstRow="1" w:lastRow="0" w:firstColumn="1" w:lastColumn="0" w:noHBand="0" w:noVBand="1"/>
        </w:tblPrEx>
        <w:trPr>
          <w:trHeight w:val="359"/>
        </w:trPr>
        <w:tc>
          <w:tcPr>
            <w:tcW w:w="4031" w:type="dxa"/>
            <w:tcBorders>
              <w:top w:val="single" w:sz="4" w:space="0" w:color="auto"/>
              <w:left w:val="single" w:sz="4" w:space="0" w:color="auto"/>
            </w:tcBorders>
          </w:tcPr>
          <w:p w14:paraId="71344835" w14:textId="77777777" w:rsidR="000664E0" w:rsidRPr="00E27470" w:rsidRDefault="000664E0" w:rsidP="000664E0">
            <w:pPr>
              <w:pStyle w:val="ConsPlusCell"/>
            </w:pPr>
            <w:r>
              <w:t xml:space="preserve">1. </w:t>
            </w:r>
            <w:r w:rsidRPr="00E27470">
              <w:t>Фундамент</w:t>
            </w:r>
          </w:p>
        </w:tc>
        <w:tc>
          <w:tcPr>
            <w:tcW w:w="3093" w:type="dxa"/>
            <w:tcBorders>
              <w:top w:val="single" w:sz="4" w:space="0" w:color="auto"/>
            </w:tcBorders>
          </w:tcPr>
          <w:p w14:paraId="7DC3145C" w14:textId="77777777" w:rsidR="000664E0" w:rsidRPr="00914F6E" w:rsidRDefault="000664E0" w:rsidP="000664E0">
            <w:pPr>
              <w:pStyle w:val="ConsPlusCell"/>
              <w:jc w:val="both"/>
            </w:pPr>
            <w:r>
              <w:t xml:space="preserve">Ленточный </w:t>
            </w:r>
            <w:r w:rsidRPr="00914F6E">
              <w:t>б</w:t>
            </w:r>
            <w:r>
              <w:t>етонный</w:t>
            </w:r>
            <w:r w:rsidRPr="00914F6E">
              <w:t>;</w:t>
            </w:r>
          </w:p>
        </w:tc>
        <w:tc>
          <w:tcPr>
            <w:tcW w:w="2674" w:type="dxa"/>
            <w:tcBorders>
              <w:top w:val="single" w:sz="4" w:space="0" w:color="auto"/>
              <w:right w:val="single" w:sz="4" w:space="0" w:color="auto"/>
            </w:tcBorders>
          </w:tcPr>
          <w:p w14:paraId="3FF0F80C" w14:textId="77777777" w:rsidR="000664E0" w:rsidRPr="00927923" w:rsidRDefault="000664E0" w:rsidP="000664E0">
            <w:pPr>
              <w:pStyle w:val="ConsPlusCell"/>
              <w:jc w:val="center"/>
            </w:pPr>
            <w:r w:rsidRPr="00204589">
              <w:t>55%</w:t>
            </w:r>
          </w:p>
        </w:tc>
      </w:tr>
      <w:tr w:rsidR="000664E0" w:rsidRPr="00E27470" w14:paraId="2A9D734C" w14:textId="77777777" w:rsidTr="000664E0">
        <w:tblPrEx>
          <w:tblLook w:val="04A0" w:firstRow="1" w:lastRow="0" w:firstColumn="1" w:lastColumn="0" w:noHBand="0" w:noVBand="1"/>
        </w:tblPrEx>
        <w:tc>
          <w:tcPr>
            <w:tcW w:w="4031" w:type="dxa"/>
            <w:tcBorders>
              <w:left w:val="single" w:sz="4" w:space="0" w:color="auto"/>
            </w:tcBorders>
          </w:tcPr>
          <w:p w14:paraId="3C531EDC" w14:textId="77777777" w:rsidR="000664E0" w:rsidRPr="00E27470" w:rsidRDefault="000664E0" w:rsidP="000664E0">
            <w:pPr>
              <w:pStyle w:val="ConsPlusCell"/>
            </w:pPr>
            <w:r w:rsidRPr="00E27470">
              <w:t>2.</w:t>
            </w:r>
            <w:r>
              <w:t xml:space="preserve"> </w:t>
            </w:r>
            <w:r w:rsidRPr="00E27470">
              <w:t>Наружные и внутренние</w:t>
            </w:r>
          </w:p>
          <w:p w14:paraId="5BD3AF38" w14:textId="77777777" w:rsidR="000664E0" w:rsidRPr="00E27470" w:rsidRDefault="000664E0" w:rsidP="000664E0">
            <w:pPr>
              <w:pStyle w:val="ConsPlusCell"/>
            </w:pPr>
            <w:r w:rsidRPr="00E27470">
              <w:t xml:space="preserve">  </w:t>
            </w:r>
            <w:r>
              <w:t xml:space="preserve"> </w:t>
            </w:r>
            <w:r w:rsidRPr="00E27470">
              <w:t>капитальные стены</w:t>
            </w:r>
          </w:p>
        </w:tc>
        <w:tc>
          <w:tcPr>
            <w:tcW w:w="3093" w:type="dxa"/>
          </w:tcPr>
          <w:p w14:paraId="62F5D441" w14:textId="77777777" w:rsidR="000664E0" w:rsidRPr="00914F6E" w:rsidRDefault="000664E0" w:rsidP="000664E0">
            <w:pPr>
              <w:autoSpaceDE w:val="0"/>
              <w:autoSpaceDN w:val="0"/>
              <w:adjustRightInd w:val="0"/>
              <w:rPr>
                <w:sz w:val="20"/>
                <w:szCs w:val="20"/>
              </w:rPr>
            </w:pPr>
            <w:r>
              <w:rPr>
                <w:sz w:val="20"/>
                <w:szCs w:val="20"/>
              </w:rPr>
              <w:t>Кирпичные</w:t>
            </w:r>
            <w:r w:rsidRPr="00914F6E">
              <w:rPr>
                <w:sz w:val="20"/>
                <w:szCs w:val="20"/>
              </w:rPr>
              <w:t>;</w:t>
            </w:r>
          </w:p>
        </w:tc>
        <w:tc>
          <w:tcPr>
            <w:tcW w:w="2674" w:type="dxa"/>
            <w:tcBorders>
              <w:right w:val="single" w:sz="4" w:space="0" w:color="auto"/>
            </w:tcBorders>
          </w:tcPr>
          <w:p w14:paraId="0BDCA472" w14:textId="77777777" w:rsidR="000664E0" w:rsidRPr="00927923" w:rsidRDefault="000664E0" w:rsidP="000664E0">
            <w:pPr>
              <w:pStyle w:val="ConsPlusCell"/>
              <w:jc w:val="center"/>
            </w:pPr>
            <w:r w:rsidRPr="00204589">
              <w:t>55%</w:t>
            </w:r>
          </w:p>
        </w:tc>
      </w:tr>
      <w:tr w:rsidR="000664E0" w:rsidRPr="00E27470" w14:paraId="67886C2B" w14:textId="77777777" w:rsidTr="000664E0">
        <w:tblPrEx>
          <w:tblLook w:val="04A0" w:firstRow="1" w:lastRow="0" w:firstColumn="1" w:lastColumn="0" w:noHBand="0" w:noVBand="1"/>
        </w:tblPrEx>
        <w:tc>
          <w:tcPr>
            <w:tcW w:w="4031" w:type="dxa"/>
            <w:tcBorders>
              <w:left w:val="single" w:sz="4" w:space="0" w:color="auto"/>
            </w:tcBorders>
          </w:tcPr>
          <w:p w14:paraId="755CE1D4" w14:textId="77777777" w:rsidR="000664E0" w:rsidRPr="00E27470" w:rsidRDefault="000664E0" w:rsidP="000664E0">
            <w:pPr>
              <w:pStyle w:val="ConsPlusCell"/>
              <w:jc w:val="both"/>
            </w:pPr>
            <w:r w:rsidRPr="00E27470">
              <w:t>3.</w:t>
            </w:r>
            <w:r>
              <w:t xml:space="preserve"> </w:t>
            </w:r>
            <w:r w:rsidRPr="00E27470">
              <w:t>Перегородки</w:t>
            </w:r>
          </w:p>
        </w:tc>
        <w:tc>
          <w:tcPr>
            <w:tcW w:w="3093" w:type="dxa"/>
          </w:tcPr>
          <w:p w14:paraId="07507D34" w14:textId="77777777" w:rsidR="000664E0" w:rsidRPr="00C1012D" w:rsidRDefault="000664E0" w:rsidP="000664E0">
            <w:pPr>
              <w:pStyle w:val="ConsPlusCell"/>
              <w:jc w:val="both"/>
            </w:pPr>
            <w:r>
              <w:t>Кирпичные</w:t>
            </w:r>
            <w:r w:rsidRPr="009D747A">
              <w:t>;</w:t>
            </w:r>
          </w:p>
        </w:tc>
        <w:tc>
          <w:tcPr>
            <w:tcW w:w="2674" w:type="dxa"/>
            <w:tcBorders>
              <w:right w:val="single" w:sz="4" w:space="0" w:color="auto"/>
            </w:tcBorders>
          </w:tcPr>
          <w:p w14:paraId="35DFD8AE" w14:textId="77777777" w:rsidR="000664E0" w:rsidRPr="00927923" w:rsidRDefault="000664E0" w:rsidP="000664E0">
            <w:pPr>
              <w:pStyle w:val="ConsPlusCell"/>
              <w:jc w:val="center"/>
            </w:pPr>
            <w:r w:rsidRPr="00204589">
              <w:t>55%</w:t>
            </w:r>
          </w:p>
        </w:tc>
      </w:tr>
      <w:tr w:rsidR="000664E0" w:rsidRPr="00E27470" w14:paraId="76A3825E" w14:textId="77777777" w:rsidTr="000664E0">
        <w:tblPrEx>
          <w:tblLook w:val="04A0" w:firstRow="1" w:lastRow="0" w:firstColumn="1" w:lastColumn="0" w:noHBand="0" w:noVBand="1"/>
        </w:tblPrEx>
        <w:tc>
          <w:tcPr>
            <w:tcW w:w="4031" w:type="dxa"/>
            <w:tcBorders>
              <w:left w:val="single" w:sz="4" w:space="0" w:color="auto"/>
            </w:tcBorders>
          </w:tcPr>
          <w:p w14:paraId="77AA891B" w14:textId="77777777" w:rsidR="000664E0" w:rsidRPr="00E27470" w:rsidRDefault="000664E0" w:rsidP="000664E0">
            <w:pPr>
              <w:pStyle w:val="ConsPlusCell"/>
            </w:pPr>
            <w:r w:rsidRPr="00E27470">
              <w:t>4.</w:t>
            </w:r>
            <w:r>
              <w:t xml:space="preserve"> </w:t>
            </w:r>
            <w:r w:rsidRPr="00E27470">
              <w:t>Перекрытия</w:t>
            </w:r>
            <w:r>
              <w:t xml:space="preserve">: - </w:t>
            </w:r>
            <w:r w:rsidRPr="00E27470">
              <w:t>чердачные</w:t>
            </w:r>
            <w:r>
              <w:t>,</w:t>
            </w:r>
          </w:p>
          <w:p w14:paraId="645AC8B1" w14:textId="77777777" w:rsidR="000664E0" w:rsidRDefault="000664E0" w:rsidP="000664E0">
            <w:pPr>
              <w:pStyle w:val="ConsPlusCell"/>
            </w:pPr>
            <w:r w:rsidRPr="00E27470">
              <w:t xml:space="preserve"> </w:t>
            </w:r>
            <w:r>
              <w:t xml:space="preserve">  - </w:t>
            </w:r>
            <w:r w:rsidRPr="00E27470">
              <w:t xml:space="preserve"> </w:t>
            </w:r>
            <w:r>
              <w:t>м</w:t>
            </w:r>
            <w:r w:rsidRPr="00E27470">
              <w:t>еждуэтажные</w:t>
            </w:r>
            <w:r>
              <w:t>,</w:t>
            </w:r>
          </w:p>
          <w:p w14:paraId="09D2201F" w14:textId="77777777" w:rsidR="000664E0" w:rsidRPr="00E27470" w:rsidRDefault="000664E0" w:rsidP="000664E0">
            <w:pPr>
              <w:pStyle w:val="ConsPlusCell"/>
            </w:pPr>
            <w:r>
              <w:t xml:space="preserve">   - </w:t>
            </w:r>
            <w:r w:rsidRPr="00E27470">
              <w:t xml:space="preserve"> подвальные</w:t>
            </w:r>
          </w:p>
          <w:p w14:paraId="5D26F55D" w14:textId="77777777" w:rsidR="000664E0" w:rsidRPr="00E27470" w:rsidRDefault="000664E0" w:rsidP="000664E0">
            <w:pPr>
              <w:pStyle w:val="ConsPlusCell"/>
            </w:pPr>
            <w:r w:rsidRPr="00E27470">
              <w:t xml:space="preserve"> </w:t>
            </w:r>
            <w:r>
              <w:t xml:space="preserve"> </w:t>
            </w:r>
            <w:r w:rsidRPr="00E27470">
              <w:t xml:space="preserve"> (другое)</w:t>
            </w:r>
          </w:p>
        </w:tc>
        <w:tc>
          <w:tcPr>
            <w:tcW w:w="3093" w:type="dxa"/>
          </w:tcPr>
          <w:p w14:paraId="3A9FE227" w14:textId="77777777" w:rsidR="000664E0" w:rsidRPr="00C1012D" w:rsidRDefault="000664E0" w:rsidP="000664E0">
            <w:pPr>
              <w:jc w:val="both"/>
              <w:rPr>
                <w:sz w:val="20"/>
                <w:szCs w:val="20"/>
              </w:rPr>
            </w:pPr>
            <w:r>
              <w:rPr>
                <w:sz w:val="20"/>
                <w:szCs w:val="20"/>
              </w:rPr>
              <w:t>Железобетонные</w:t>
            </w:r>
            <w:r w:rsidRPr="00C1012D">
              <w:rPr>
                <w:sz w:val="20"/>
                <w:szCs w:val="20"/>
              </w:rPr>
              <w:t>;</w:t>
            </w:r>
          </w:p>
          <w:p w14:paraId="22B3C531" w14:textId="77777777" w:rsidR="000664E0" w:rsidRDefault="000664E0" w:rsidP="000664E0">
            <w:pPr>
              <w:jc w:val="both"/>
              <w:rPr>
                <w:sz w:val="20"/>
                <w:szCs w:val="20"/>
              </w:rPr>
            </w:pPr>
            <w:r>
              <w:rPr>
                <w:sz w:val="20"/>
                <w:szCs w:val="20"/>
              </w:rPr>
              <w:t>Ж</w:t>
            </w:r>
            <w:r w:rsidRPr="005446CE">
              <w:rPr>
                <w:sz w:val="20"/>
                <w:szCs w:val="20"/>
              </w:rPr>
              <w:t>елезобетонные;</w:t>
            </w:r>
          </w:p>
          <w:p w14:paraId="65A0A62A" w14:textId="77777777" w:rsidR="000664E0" w:rsidRPr="00C1012D" w:rsidRDefault="000664E0" w:rsidP="000664E0">
            <w:pPr>
              <w:jc w:val="both"/>
              <w:rPr>
                <w:sz w:val="20"/>
                <w:szCs w:val="20"/>
              </w:rPr>
            </w:pPr>
            <w:r>
              <w:rPr>
                <w:sz w:val="20"/>
                <w:szCs w:val="20"/>
              </w:rPr>
              <w:t>Ж</w:t>
            </w:r>
            <w:r w:rsidRPr="00907DCB">
              <w:rPr>
                <w:sz w:val="20"/>
                <w:szCs w:val="20"/>
              </w:rPr>
              <w:t>елезобетонные;</w:t>
            </w:r>
          </w:p>
        </w:tc>
        <w:tc>
          <w:tcPr>
            <w:tcW w:w="2674" w:type="dxa"/>
            <w:tcBorders>
              <w:right w:val="single" w:sz="4" w:space="0" w:color="auto"/>
            </w:tcBorders>
          </w:tcPr>
          <w:p w14:paraId="5F139064" w14:textId="77777777" w:rsidR="000664E0" w:rsidRDefault="000664E0" w:rsidP="000664E0">
            <w:pPr>
              <w:jc w:val="center"/>
            </w:pPr>
            <w:r w:rsidRPr="00204589">
              <w:t>55%</w:t>
            </w:r>
          </w:p>
          <w:p w14:paraId="0C974531" w14:textId="77777777" w:rsidR="000664E0" w:rsidRDefault="000664E0" w:rsidP="000664E0">
            <w:pPr>
              <w:jc w:val="center"/>
            </w:pPr>
            <w:r>
              <w:t>55</w:t>
            </w:r>
            <w:r w:rsidRPr="00582B4F">
              <w:t>%</w:t>
            </w:r>
          </w:p>
          <w:p w14:paraId="22461BC1" w14:textId="77777777" w:rsidR="000664E0" w:rsidRPr="00927923" w:rsidRDefault="000664E0" w:rsidP="000664E0">
            <w:pPr>
              <w:jc w:val="center"/>
              <w:rPr>
                <w:sz w:val="20"/>
                <w:szCs w:val="20"/>
              </w:rPr>
            </w:pPr>
            <w:r>
              <w:t>55</w:t>
            </w:r>
            <w:r w:rsidRPr="00582B4F">
              <w:t>%</w:t>
            </w:r>
          </w:p>
        </w:tc>
      </w:tr>
      <w:tr w:rsidR="000664E0" w:rsidRPr="00E27470" w14:paraId="360E260B" w14:textId="77777777" w:rsidTr="000664E0">
        <w:tblPrEx>
          <w:tblLook w:val="04A0" w:firstRow="1" w:lastRow="0" w:firstColumn="1" w:lastColumn="0" w:noHBand="0" w:noVBand="1"/>
        </w:tblPrEx>
        <w:tc>
          <w:tcPr>
            <w:tcW w:w="4031" w:type="dxa"/>
            <w:tcBorders>
              <w:left w:val="single" w:sz="4" w:space="0" w:color="auto"/>
            </w:tcBorders>
          </w:tcPr>
          <w:p w14:paraId="79CD4662" w14:textId="77777777" w:rsidR="000664E0" w:rsidRPr="00E27470" w:rsidRDefault="000664E0" w:rsidP="000664E0">
            <w:pPr>
              <w:pStyle w:val="ConsPlusCell"/>
              <w:jc w:val="both"/>
            </w:pPr>
            <w:r w:rsidRPr="00E27470">
              <w:t>5.</w:t>
            </w:r>
            <w:r>
              <w:t xml:space="preserve"> </w:t>
            </w:r>
            <w:r w:rsidRPr="00E27470">
              <w:t>Крыша</w:t>
            </w:r>
          </w:p>
        </w:tc>
        <w:tc>
          <w:tcPr>
            <w:tcW w:w="3093" w:type="dxa"/>
          </w:tcPr>
          <w:p w14:paraId="53120FB7" w14:textId="77777777" w:rsidR="000664E0" w:rsidRPr="00C1012D" w:rsidRDefault="000664E0" w:rsidP="000664E0">
            <w:pPr>
              <w:pStyle w:val="ConsPlusCell"/>
              <w:jc w:val="both"/>
            </w:pPr>
            <w:r>
              <w:t>Шифер по тес. обрешетке</w:t>
            </w:r>
            <w:r w:rsidRPr="00C1012D">
              <w:t>;</w:t>
            </w:r>
          </w:p>
        </w:tc>
        <w:tc>
          <w:tcPr>
            <w:tcW w:w="2674" w:type="dxa"/>
            <w:tcBorders>
              <w:right w:val="single" w:sz="4" w:space="0" w:color="auto"/>
            </w:tcBorders>
          </w:tcPr>
          <w:p w14:paraId="76F1D1E5" w14:textId="77777777" w:rsidR="000664E0" w:rsidRPr="00927923" w:rsidRDefault="000664E0" w:rsidP="000664E0">
            <w:pPr>
              <w:pStyle w:val="ConsPlusCell"/>
              <w:jc w:val="center"/>
            </w:pPr>
            <w:r w:rsidRPr="00204589">
              <w:t>55%</w:t>
            </w:r>
          </w:p>
        </w:tc>
      </w:tr>
      <w:tr w:rsidR="000664E0" w:rsidRPr="00E27470" w14:paraId="109717A4" w14:textId="77777777" w:rsidTr="000664E0">
        <w:tblPrEx>
          <w:tblLook w:val="04A0" w:firstRow="1" w:lastRow="0" w:firstColumn="1" w:lastColumn="0" w:noHBand="0" w:noVBand="1"/>
        </w:tblPrEx>
        <w:tc>
          <w:tcPr>
            <w:tcW w:w="4031" w:type="dxa"/>
            <w:tcBorders>
              <w:left w:val="single" w:sz="4" w:space="0" w:color="auto"/>
              <w:bottom w:val="single" w:sz="4" w:space="0" w:color="auto"/>
            </w:tcBorders>
          </w:tcPr>
          <w:p w14:paraId="57D6448B" w14:textId="77777777" w:rsidR="000664E0" w:rsidRPr="00E27470" w:rsidRDefault="000664E0" w:rsidP="000664E0">
            <w:pPr>
              <w:pStyle w:val="ConsPlusCell"/>
              <w:jc w:val="both"/>
            </w:pPr>
            <w:r w:rsidRPr="00E27470">
              <w:t>6.</w:t>
            </w:r>
            <w:r>
              <w:t xml:space="preserve"> </w:t>
            </w:r>
            <w:r w:rsidRPr="00E27470">
              <w:t>Полы</w:t>
            </w:r>
          </w:p>
        </w:tc>
        <w:tc>
          <w:tcPr>
            <w:tcW w:w="3093" w:type="dxa"/>
            <w:tcBorders>
              <w:bottom w:val="single" w:sz="4" w:space="0" w:color="auto"/>
            </w:tcBorders>
          </w:tcPr>
          <w:p w14:paraId="52106C73" w14:textId="77777777" w:rsidR="000664E0" w:rsidRPr="00C1012D" w:rsidRDefault="000664E0" w:rsidP="000664E0">
            <w:pPr>
              <w:pStyle w:val="ConsPlusCell"/>
              <w:jc w:val="both"/>
            </w:pPr>
            <w:r>
              <w:t>Дощатые</w:t>
            </w:r>
            <w:r w:rsidRPr="00C1012D">
              <w:t>;</w:t>
            </w:r>
          </w:p>
        </w:tc>
        <w:tc>
          <w:tcPr>
            <w:tcW w:w="2674" w:type="dxa"/>
            <w:tcBorders>
              <w:bottom w:val="single" w:sz="4" w:space="0" w:color="auto"/>
              <w:right w:val="single" w:sz="4" w:space="0" w:color="auto"/>
            </w:tcBorders>
          </w:tcPr>
          <w:p w14:paraId="5B1D5D74" w14:textId="77777777" w:rsidR="000664E0" w:rsidRPr="00927923" w:rsidRDefault="000664E0" w:rsidP="000664E0">
            <w:pPr>
              <w:pStyle w:val="ConsPlusCell"/>
              <w:jc w:val="center"/>
            </w:pPr>
            <w:r w:rsidRPr="00204589">
              <w:t>55%</w:t>
            </w:r>
          </w:p>
        </w:tc>
      </w:tr>
      <w:tr w:rsidR="000664E0" w:rsidRPr="00E27470" w14:paraId="039C3CDA" w14:textId="77777777" w:rsidTr="000664E0">
        <w:tblPrEx>
          <w:tblLook w:val="04A0" w:firstRow="1" w:lastRow="0" w:firstColumn="1" w:lastColumn="0" w:noHBand="0" w:noVBand="1"/>
        </w:tblPrEx>
        <w:tc>
          <w:tcPr>
            <w:tcW w:w="4031" w:type="dxa"/>
            <w:tcBorders>
              <w:left w:val="single" w:sz="4" w:space="0" w:color="auto"/>
            </w:tcBorders>
          </w:tcPr>
          <w:p w14:paraId="0F72A2A8" w14:textId="77777777" w:rsidR="000664E0" w:rsidRDefault="000664E0" w:rsidP="000664E0">
            <w:pPr>
              <w:pStyle w:val="ConsPlusCell"/>
            </w:pPr>
            <w:r w:rsidRPr="00E27470">
              <w:t>7.</w:t>
            </w:r>
            <w:r>
              <w:t xml:space="preserve"> </w:t>
            </w:r>
            <w:r w:rsidRPr="00E27470">
              <w:t>Проемы</w:t>
            </w:r>
            <w:r>
              <w:t>: -</w:t>
            </w:r>
            <w:r w:rsidRPr="00E27470">
              <w:t xml:space="preserve"> окна,</w:t>
            </w:r>
          </w:p>
          <w:p w14:paraId="3BD6C3B9" w14:textId="77777777" w:rsidR="000664E0" w:rsidRPr="00E27470" w:rsidRDefault="000664E0" w:rsidP="000664E0">
            <w:pPr>
              <w:pStyle w:val="ConsPlusCell"/>
            </w:pPr>
            <w:r w:rsidRPr="00E27470">
              <w:t xml:space="preserve"> </w:t>
            </w:r>
            <w:r>
              <w:t xml:space="preserve">   - </w:t>
            </w:r>
            <w:r w:rsidRPr="00E27470">
              <w:t>двери</w:t>
            </w:r>
            <w:r>
              <w:t xml:space="preserve"> </w:t>
            </w:r>
            <w:r w:rsidRPr="00E27470">
              <w:t>(другое)</w:t>
            </w:r>
          </w:p>
        </w:tc>
        <w:tc>
          <w:tcPr>
            <w:tcW w:w="3093" w:type="dxa"/>
          </w:tcPr>
          <w:p w14:paraId="391F6EFE" w14:textId="77777777" w:rsidR="000664E0" w:rsidRDefault="000664E0" w:rsidP="000664E0">
            <w:pPr>
              <w:pStyle w:val="ConsPlusCell"/>
            </w:pPr>
            <w:r>
              <w:t>Двойные оконные блоки;</w:t>
            </w:r>
          </w:p>
          <w:p w14:paraId="05F1D780" w14:textId="77777777" w:rsidR="000664E0" w:rsidRPr="00C1012D" w:rsidRDefault="000664E0" w:rsidP="000664E0">
            <w:pPr>
              <w:pStyle w:val="ConsPlusCell"/>
            </w:pPr>
            <w:r>
              <w:t>Деревянные;</w:t>
            </w:r>
          </w:p>
        </w:tc>
        <w:tc>
          <w:tcPr>
            <w:tcW w:w="2674" w:type="dxa"/>
            <w:tcBorders>
              <w:right w:val="single" w:sz="4" w:space="0" w:color="auto"/>
            </w:tcBorders>
          </w:tcPr>
          <w:p w14:paraId="29E4F915" w14:textId="77777777" w:rsidR="000664E0" w:rsidRDefault="000664E0" w:rsidP="000664E0">
            <w:pPr>
              <w:pStyle w:val="ConsPlusCell"/>
              <w:jc w:val="center"/>
            </w:pPr>
            <w:r w:rsidRPr="00204589">
              <w:t>55%</w:t>
            </w:r>
          </w:p>
          <w:p w14:paraId="50345B37" w14:textId="77777777" w:rsidR="000664E0" w:rsidRPr="00927923" w:rsidRDefault="000664E0" w:rsidP="000664E0">
            <w:pPr>
              <w:pStyle w:val="ConsPlusCell"/>
              <w:jc w:val="center"/>
            </w:pPr>
            <w:r>
              <w:t>55</w:t>
            </w:r>
            <w:r w:rsidRPr="00582B4F">
              <w:t>%</w:t>
            </w:r>
          </w:p>
        </w:tc>
      </w:tr>
      <w:tr w:rsidR="000664E0" w:rsidRPr="00E27470" w14:paraId="428C202A" w14:textId="77777777" w:rsidTr="000664E0">
        <w:tblPrEx>
          <w:tblLook w:val="04A0" w:firstRow="1" w:lastRow="0" w:firstColumn="1" w:lastColumn="0" w:noHBand="0" w:noVBand="1"/>
        </w:tblPrEx>
        <w:tc>
          <w:tcPr>
            <w:tcW w:w="4031" w:type="dxa"/>
            <w:tcBorders>
              <w:left w:val="single" w:sz="4" w:space="0" w:color="auto"/>
            </w:tcBorders>
          </w:tcPr>
          <w:p w14:paraId="1BD731F1" w14:textId="77777777" w:rsidR="000664E0" w:rsidRPr="00E27470" w:rsidRDefault="000664E0" w:rsidP="000664E0">
            <w:pPr>
              <w:pStyle w:val="ConsPlusCell"/>
            </w:pPr>
            <w:r w:rsidRPr="00E27470">
              <w:t>8.</w:t>
            </w:r>
            <w:r>
              <w:t xml:space="preserve"> </w:t>
            </w:r>
            <w:r w:rsidRPr="00E27470">
              <w:t>Отделка</w:t>
            </w:r>
            <w:r>
              <w:t>: -</w:t>
            </w:r>
            <w:r w:rsidRPr="00E27470">
              <w:t xml:space="preserve"> внутренняя,</w:t>
            </w:r>
          </w:p>
          <w:p w14:paraId="29A3AD9D" w14:textId="77777777" w:rsidR="000664E0" w:rsidRPr="00E27470" w:rsidRDefault="000664E0" w:rsidP="000664E0">
            <w:pPr>
              <w:pStyle w:val="ConsPlusCell"/>
            </w:pPr>
            <w:r w:rsidRPr="00E27470">
              <w:t xml:space="preserve">  </w:t>
            </w:r>
            <w:r>
              <w:t xml:space="preserve"> - </w:t>
            </w:r>
            <w:r w:rsidRPr="00E27470">
              <w:t>наружная (другое)</w:t>
            </w:r>
          </w:p>
        </w:tc>
        <w:tc>
          <w:tcPr>
            <w:tcW w:w="3093" w:type="dxa"/>
          </w:tcPr>
          <w:p w14:paraId="07482952" w14:textId="77777777" w:rsidR="000664E0" w:rsidRPr="00C1012D" w:rsidRDefault="000664E0" w:rsidP="000664E0">
            <w:pPr>
              <w:pStyle w:val="ConsPlusCell"/>
              <w:jc w:val="both"/>
            </w:pPr>
            <w:r>
              <w:t>О</w:t>
            </w:r>
            <w:r w:rsidRPr="00C1012D">
              <w:t>бои, окраска, штукатурка;</w:t>
            </w:r>
          </w:p>
          <w:p w14:paraId="7665D4A0" w14:textId="77777777" w:rsidR="000664E0" w:rsidRPr="00C1012D" w:rsidRDefault="000664E0" w:rsidP="000664E0">
            <w:pPr>
              <w:pStyle w:val="ConsPlusCell"/>
              <w:jc w:val="both"/>
            </w:pPr>
            <w:r w:rsidRPr="00C1012D">
              <w:t>------;</w:t>
            </w:r>
          </w:p>
        </w:tc>
        <w:tc>
          <w:tcPr>
            <w:tcW w:w="2674" w:type="dxa"/>
            <w:tcBorders>
              <w:right w:val="single" w:sz="4" w:space="0" w:color="auto"/>
            </w:tcBorders>
          </w:tcPr>
          <w:p w14:paraId="3B9AF3EA" w14:textId="77777777" w:rsidR="000664E0" w:rsidRPr="00927923" w:rsidRDefault="000664E0" w:rsidP="000664E0">
            <w:pPr>
              <w:pStyle w:val="ConsPlusCell"/>
              <w:jc w:val="center"/>
            </w:pPr>
            <w:r w:rsidRPr="00204589">
              <w:t>55%</w:t>
            </w:r>
          </w:p>
        </w:tc>
      </w:tr>
      <w:tr w:rsidR="000664E0" w:rsidRPr="00E27470" w14:paraId="339E0370" w14:textId="77777777" w:rsidTr="000664E0">
        <w:tblPrEx>
          <w:tblLook w:val="04A0" w:firstRow="1" w:lastRow="0" w:firstColumn="1" w:lastColumn="0" w:noHBand="0" w:noVBand="1"/>
        </w:tblPrEx>
        <w:tc>
          <w:tcPr>
            <w:tcW w:w="4031" w:type="dxa"/>
            <w:tcBorders>
              <w:left w:val="single" w:sz="4" w:space="0" w:color="auto"/>
              <w:bottom w:val="single" w:sz="4" w:space="0" w:color="auto"/>
            </w:tcBorders>
          </w:tcPr>
          <w:p w14:paraId="14BAC207" w14:textId="77777777" w:rsidR="000664E0" w:rsidRDefault="000664E0" w:rsidP="000664E0">
            <w:pPr>
              <w:pStyle w:val="ConsPlusCell"/>
            </w:pPr>
            <w:r w:rsidRPr="00E27470">
              <w:lastRenderedPageBreak/>
              <w:t>9.</w:t>
            </w:r>
            <w:r>
              <w:t xml:space="preserve"> </w:t>
            </w:r>
            <w:r w:rsidRPr="00E27470">
              <w:t xml:space="preserve">Механическое, электрическое, </w:t>
            </w:r>
          </w:p>
          <w:p w14:paraId="5BB2470E" w14:textId="77777777" w:rsidR="000664E0" w:rsidRPr="00E27470" w:rsidRDefault="000664E0" w:rsidP="000664E0">
            <w:pPr>
              <w:pStyle w:val="ConsPlusCell"/>
            </w:pPr>
            <w:r w:rsidRPr="00E27470">
              <w:t>санитарно-техническое и</w:t>
            </w:r>
          </w:p>
          <w:p w14:paraId="615CCCFC" w14:textId="77777777" w:rsidR="000664E0" w:rsidRPr="00E27470" w:rsidRDefault="000664E0" w:rsidP="000664E0">
            <w:pPr>
              <w:pStyle w:val="ConsPlusCell"/>
            </w:pPr>
            <w:r>
              <w:t>и</w:t>
            </w:r>
            <w:r w:rsidRPr="00E27470">
              <w:t>ное оборудование</w:t>
            </w:r>
            <w:r>
              <w:t xml:space="preserve"> </w:t>
            </w:r>
            <w:r w:rsidRPr="00E27470">
              <w:t>ванны, напольные</w:t>
            </w:r>
            <w:r>
              <w:t xml:space="preserve"> </w:t>
            </w:r>
            <w:r w:rsidRPr="00E27470">
              <w:t>электроплиты, телефонные сети и оборудование сети проводного радиовещания,</w:t>
            </w:r>
            <w:r>
              <w:t xml:space="preserve"> </w:t>
            </w:r>
            <w:r w:rsidRPr="00E27470">
              <w:t>сигнализация,</w:t>
            </w:r>
            <w:r>
              <w:t xml:space="preserve"> </w:t>
            </w:r>
            <w:r w:rsidRPr="00E27470">
              <w:t xml:space="preserve">мусоропровод, лифт, вентиляция </w:t>
            </w:r>
            <w:r>
              <w:t>и другое</w:t>
            </w:r>
          </w:p>
        </w:tc>
        <w:tc>
          <w:tcPr>
            <w:tcW w:w="3093" w:type="dxa"/>
            <w:tcBorders>
              <w:bottom w:val="single" w:sz="4" w:space="0" w:color="auto"/>
            </w:tcBorders>
          </w:tcPr>
          <w:p w14:paraId="4030C4C6" w14:textId="77777777" w:rsidR="000664E0" w:rsidRPr="00C1012D" w:rsidRDefault="000664E0" w:rsidP="000664E0">
            <w:pPr>
              <w:pStyle w:val="ConsPlusCell"/>
            </w:pPr>
            <w:r>
              <w:t>В</w:t>
            </w:r>
            <w:r w:rsidRPr="00C1012D">
              <w:t>анны, туалеты,</w:t>
            </w:r>
          </w:p>
          <w:p w14:paraId="29F9C8FB" w14:textId="77777777" w:rsidR="000664E0" w:rsidRPr="00C1012D" w:rsidRDefault="000664E0" w:rsidP="000664E0">
            <w:pPr>
              <w:pStyle w:val="ConsPlusCell"/>
            </w:pPr>
            <w:r>
              <w:t xml:space="preserve">сантехническое </w:t>
            </w:r>
            <w:r w:rsidRPr="00C1012D">
              <w:t>оборудование (унитазы, раковины, ванны)</w:t>
            </w:r>
            <w:r>
              <w:t>,</w:t>
            </w:r>
          </w:p>
          <w:p w14:paraId="6EA011FC" w14:textId="77777777" w:rsidR="000664E0" w:rsidRPr="00C1012D" w:rsidRDefault="000664E0" w:rsidP="000664E0">
            <w:pPr>
              <w:pStyle w:val="ConsPlusCell"/>
            </w:pPr>
            <w:r>
              <w:t>вентиляция;</w:t>
            </w:r>
          </w:p>
          <w:p w14:paraId="0DDED15C" w14:textId="77777777" w:rsidR="000664E0" w:rsidRPr="00C1012D" w:rsidRDefault="000664E0" w:rsidP="000664E0">
            <w:pPr>
              <w:pStyle w:val="ConsPlusCell"/>
              <w:jc w:val="both"/>
            </w:pPr>
          </w:p>
        </w:tc>
        <w:tc>
          <w:tcPr>
            <w:tcW w:w="2674" w:type="dxa"/>
            <w:tcBorders>
              <w:bottom w:val="single" w:sz="4" w:space="0" w:color="auto"/>
              <w:right w:val="single" w:sz="4" w:space="0" w:color="auto"/>
            </w:tcBorders>
          </w:tcPr>
          <w:p w14:paraId="38125D9C" w14:textId="77777777" w:rsidR="000664E0" w:rsidRPr="00927923" w:rsidRDefault="000664E0" w:rsidP="000664E0">
            <w:pPr>
              <w:pStyle w:val="ConsPlusCell"/>
              <w:jc w:val="center"/>
            </w:pPr>
            <w:r w:rsidRPr="00204589">
              <w:t>55%</w:t>
            </w:r>
          </w:p>
        </w:tc>
      </w:tr>
      <w:tr w:rsidR="000664E0" w:rsidRPr="00E27470" w14:paraId="7D9AD9A3" w14:textId="77777777" w:rsidTr="000664E0">
        <w:tblPrEx>
          <w:tblLook w:val="04A0" w:firstRow="1" w:lastRow="0" w:firstColumn="1" w:lastColumn="0" w:noHBand="0" w:noVBand="1"/>
        </w:tblPrEx>
        <w:tc>
          <w:tcPr>
            <w:tcW w:w="4031" w:type="dxa"/>
            <w:tcBorders>
              <w:left w:val="single" w:sz="4" w:space="0" w:color="auto"/>
              <w:bottom w:val="single" w:sz="4" w:space="0" w:color="auto"/>
            </w:tcBorders>
          </w:tcPr>
          <w:p w14:paraId="4FF6AA64" w14:textId="77777777" w:rsidR="000664E0" w:rsidRPr="00E27470" w:rsidRDefault="000664E0" w:rsidP="000664E0">
            <w:pPr>
              <w:pStyle w:val="ConsPlusCell"/>
            </w:pPr>
            <w:r w:rsidRPr="00E27470">
              <w:t>10.</w:t>
            </w:r>
            <w:r>
              <w:t xml:space="preserve"> </w:t>
            </w:r>
            <w:r w:rsidRPr="00E27470">
              <w:t>Внутридомовые</w:t>
            </w:r>
            <w:r>
              <w:t xml:space="preserve"> и</w:t>
            </w:r>
            <w:r w:rsidRPr="00E27470">
              <w:t>нженерные коммуникации и</w:t>
            </w:r>
            <w:r>
              <w:t xml:space="preserve"> </w:t>
            </w:r>
            <w:r w:rsidRPr="00E27470">
              <w:t>оборудование для</w:t>
            </w:r>
            <w:r>
              <w:t xml:space="preserve"> </w:t>
            </w:r>
            <w:r w:rsidRPr="00E27470">
              <w:t>предоставления коммунальных услуг</w:t>
            </w:r>
            <w:r>
              <w:t xml:space="preserve">: </w:t>
            </w:r>
            <w:r w:rsidRPr="00E27470">
              <w:t>электроснабжение,</w:t>
            </w:r>
          </w:p>
          <w:p w14:paraId="44F39BD7" w14:textId="77777777" w:rsidR="000664E0" w:rsidRPr="00E27470" w:rsidRDefault="000664E0" w:rsidP="000664E0">
            <w:pPr>
              <w:pStyle w:val="ConsPlusCell"/>
            </w:pPr>
            <w:r w:rsidRPr="00E27470">
              <w:t>холодное водоснабжение,</w:t>
            </w:r>
          </w:p>
          <w:p w14:paraId="50AE54F5" w14:textId="77777777" w:rsidR="000664E0" w:rsidRPr="00E27470" w:rsidRDefault="000664E0" w:rsidP="000664E0">
            <w:pPr>
              <w:pStyle w:val="ConsPlusCell"/>
            </w:pPr>
            <w:r w:rsidRPr="00E27470">
              <w:t>горячее водоснабжение,</w:t>
            </w:r>
          </w:p>
          <w:p w14:paraId="4AFE0A47" w14:textId="77777777" w:rsidR="000664E0" w:rsidRPr="00E27470" w:rsidRDefault="000664E0" w:rsidP="000664E0">
            <w:pPr>
              <w:pStyle w:val="ConsPlusCell"/>
            </w:pPr>
            <w:r w:rsidRPr="00E27470">
              <w:t>водоотведение,</w:t>
            </w:r>
          </w:p>
          <w:p w14:paraId="0EDD2661" w14:textId="77777777" w:rsidR="000664E0" w:rsidRDefault="000664E0" w:rsidP="000664E0">
            <w:pPr>
              <w:pStyle w:val="ConsPlusCell"/>
            </w:pPr>
            <w:r w:rsidRPr="00E27470">
              <w:t xml:space="preserve">газоснабжение, </w:t>
            </w:r>
          </w:p>
          <w:p w14:paraId="55160FE2" w14:textId="77777777" w:rsidR="000664E0" w:rsidRPr="00E27470" w:rsidRDefault="000664E0" w:rsidP="000664E0">
            <w:pPr>
              <w:pStyle w:val="ConsPlusCell"/>
            </w:pPr>
            <w:r w:rsidRPr="00E27470">
              <w:t>отопление:</w:t>
            </w:r>
            <w:r>
              <w:t xml:space="preserve"> </w:t>
            </w:r>
            <w:r w:rsidRPr="00E27470">
              <w:t>от внешних к</w:t>
            </w:r>
            <w:r>
              <w:t>отельных</w:t>
            </w:r>
            <w:r w:rsidRPr="00E27470">
              <w:t>,</w:t>
            </w:r>
            <w:r>
              <w:t xml:space="preserve"> </w:t>
            </w:r>
            <w:r w:rsidRPr="00E27470">
              <w:t>от домовой</w:t>
            </w:r>
            <w:r>
              <w:t xml:space="preserve"> котельной</w:t>
            </w:r>
            <w:r w:rsidRPr="00E27470">
              <w:t>, печи,</w:t>
            </w:r>
            <w:r>
              <w:t xml:space="preserve"> </w:t>
            </w:r>
            <w:r w:rsidRPr="00E27470">
              <w:t>калориферы, АГВ</w:t>
            </w:r>
            <w:r>
              <w:t xml:space="preserve"> и другое</w:t>
            </w:r>
          </w:p>
        </w:tc>
        <w:tc>
          <w:tcPr>
            <w:tcW w:w="3093" w:type="dxa"/>
            <w:tcBorders>
              <w:bottom w:val="single" w:sz="4" w:space="0" w:color="auto"/>
            </w:tcBorders>
          </w:tcPr>
          <w:p w14:paraId="4A6C373A" w14:textId="77777777" w:rsidR="000664E0" w:rsidRPr="00C1012D" w:rsidRDefault="000664E0" w:rsidP="000664E0">
            <w:pPr>
              <w:pStyle w:val="ConsPlusCell"/>
              <w:jc w:val="both"/>
            </w:pPr>
            <w:r>
              <w:t>Э</w:t>
            </w:r>
            <w:r w:rsidRPr="00C1012D">
              <w:t>лектроснабжение,</w:t>
            </w:r>
          </w:p>
          <w:p w14:paraId="348F9C04" w14:textId="77777777" w:rsidR="000664E0" w:rsidRPr="00C1012D" w:rsidRDefault="000664E0" w:rsidP="000664E0">
            <w:pPr>
              <w:pStyle w:val="ConsPlusCell"/>
              <w:jc w:val="both"/>
            </w:pPr>
            <w:r w:rsidRPr="00C1012D">
              <w:t>холодное водоснабжение,</w:t>
            </w:r>
          </w:p>
          <w:p w14:paraId="0461072B" w14:textId="77777777" w:rsidR="000664E0" w:rsidRPr="00C1012D" w:rsidRDefault="000664E0" w:rsidP="000664E0">
            <w:pPr>
              <w:pStyle w:val="ConsPlusCell"/>
              <w:jc w:val="both"/>
            </w:pPr>
            <w:r w:rsidRPr="00C1012D">
              <w:t>водоотведение,</w:t>
            </w:r>
          </w:p>
          <w:p w14:paraId="195CBB90" w14:textId="77777777" w:rsidR="000664E0" w:rsidRDefault="000664E0" w:rsidP="000664E0">
            <w:pPr>
              <w:pStyle w:val="ConsPlusCell"/>
            </w:pPr>
            <w:r>
              <w:t>печное</w:t>
            </w:r>
            <w:r w:rsidRPr="00C1012D">
              <w:t xml:space="preserve"> отопление</w:t>
            </w:r>
            <w:r>
              <w:t xml:space="preserve"> и водяные котлы отопления,</w:t>
            </w:r>
          </w:p>
          <w:p w14:paraId="15944CF8" w14:textId="77777777" w:rsidR="000664E0" w:rsidRPr="00C1012D" w:rsidRDefault="000664E0" w:rsidP="000664E0">
            <w:pPr>
              <w:pStyle w:val="ConsPlusCell"/>
            </w:pPr>
            <w:r>
              <w:t>газоснабжение баллонное;</w:t>
            </w:r>
          </w:p>
          <w:p w14:paraId="75598EC5" w14:textId="77777777" w:rsidR="000664E0" w:rsidRPr="00C1012D" w:rsidRDefault="000664E0" w:rsidP="000664E0">
            <w:pPr>
              <w:rPr>
                <w:sz w:val="20"/>
                <w:szCs w:val="20"/>
              </w:rPr>
            </w:pPr>
          </w:p>
        </w:tc>
        <w:tc>
          <w:tcPr>
            <w:tcW w:w="2674" w:type="dxa"/>
            <w:tcBorders>
              <w:bottom w:val="single" w:sz="4" w:space="0" w:color="auto"/>
              <w:right w:val="single" w:sz="4" w:space="0" w:color="auto"/>
            </w:tcBorders>
          </w:tcPr>
          <w:p w14:paraId="07C7231E" w14:textId="77777777" w:rsidR="000664E0" w:rsidRPr="00927923" w:rsidRDefault="000664E0" w:rsidP="000664E0">
            <w:pPr>
              <w:pStyle w:val="ConsPlusCell"/>
              <w:jc w:val="center"/>
            </w:pPr>
            <w:r w:rsidRPr="00204589">
              <w:t>55%</w:t>
            </w:r>
          </w:p>
        </w:tc>
      </w:tr>
    </w:tbl>
    <w:p w14:paraId="5B9ECC35" w14:textId="77777777" w:rsidR="000664E0" w:rsidRPr="008E2B76" w:rsidRDefault="000664E0" w:rsidP="000664E0">
      <w:pPr>
        <w:pStyle w:val="ConsPlusCell"/>
        <w:ind w:left="-142"/>
        <w:jc w:val="both"/>
        <w:rPr>
          <w:sz w:val="22"/>
          <w:szCs w:val="22"/>
        </w:rPr>
      </w:pPr>
      <w:r w:rsidRPr="008E2B76">
        <w:rPr>
          <w:sz w:val="22"/>
          <w:szCs w:val="22"/>
        </w:rPr>
        <w:t xml:space="preserve">Настоящий Акт составлен в соответствии с данными Технического паспорта </w:t>
      </w:r>
      <w:r>
        <w:rPr>
          <w:sz w:val="22"/>
          <w:szCs w:val="22"/>
        </w:rPr>
        <w:t>от 25.03.2024 года</w:t>
      </w:r>
      <w:r w:rsidRPr="008E2B76">
        <w:rPr>
          <w:sz w:val="22"/>
          <w:szCs w:val="22"/>
        </w:rPr>
        <w:t xml:space="preserve"> (</w:t>
      </w:r>
      <w:r>
        <w:rPr>
          <w:sz w:val="22"/>
          <w:szCs w:val="22"/>
        </w:rPr>
        <w:t>Казе</w:t>
      </w:r>
      <w:r w:rsidRPr="008E2B76">
        <w:rPr>
          <w:sz w:val="22"/>
          <w:szCs w:val="22"/>
        </w:rPr>
        <w:t>нное предприятие Нижегородской области «Нижтехинвентаризация</w:t>
      </w:r>
      <w:r>
        <w:rPr>
          <w:sz w:val="22"/>
          <w:szCs w:val="22"/>
        </w:rPr>
        <w:t>-БТИ Нижегородской области</w:t>
      </w:r>
      <w:r w:rsidRPr="008E2B76">
        <w:rPr>
          <w:sz w:val="22"/>
          <w:szCs w:val="22"/>
        </w:rPr>
        <w:t>» Шахунск</w:t>
      </w:r>
      <w:r>
        <w:rPr>
          <w:sz w:val="22"/>
          <w:szCs w:val="22"/>
        </w:rPr>
        <w:t>ое</w:t>
      </w:r>
      <w:r w:rsidRPr="008E2B76">
        <w:rPr>
          <w:sz w:val="22"/>
          <w:szCs w:val="22"/>
        </w:rPr>
        <w:t xml:space="preserve"> </w:t>
      </w:r>
      <w:r>
        <w:rPr>
          <w:sz w:val="22"/>
          <w:szCs w:val="22"/>
        </w:rPr>
        <w:t>отделение</w:t>
      </w:r>
      <w:r w:rsidRPr="008E2B76">
        <w:rPr>
          <w:sz w:val="22"/>
          <w:szCs w:val="22"/>
        </w:rPr>
        <w:t xml:space="preserve">). </w:t>
      </w:r>
    </w:p>
    <w:p w14:paraId="0485A09B" w14:textId="77777777" w:rsidR="000664E0" w:rsidRDefault="000664E0" w:rsidP="000664E0">
      <w:pPr>
        <w:pStyle w:val="ConsPlusNormal"/>
        <w:ind w:left="-142"/>
        <w:jc w:val="both"/>
        <w:rPr>
          <w:rFonts w:ascii="Times New Roman" w:hAnsi="Times New Roman" w:cs="Times New Roman"/>
        </w:rPr>
      </w:pPr>
    </w:p>
    <w:p w14:paraId="156F1222" w14:textId="77777777" w:rsidR="000664E0" w:rsidRPr="00F95CAB" w:rsidRDefault="000664E0" w:rsidP="000664E0">
      <w:pPr>
        <w:widowControl w:val="0"/>
        <w:autoSpaceDE w:val="0"/>
        <w:autoSpaceDN w:val="0"/>
        <w:adjustRightInd w:val="0"/>
        <w:jc w:val="center"/>
        <w:rPr>
          <w:u w:val="single"/>
        </w:rPr>
      </w:pPr>
      <w:r w:rsidRPr="00F95CAB">
        <w:rPr>
          <w:u w:val="single"/>
        </w:rPr>
        <w:t xml:space="preserve">Начальник Управления ЖКХ и архитектурной деятельности администрации </w:t>
      </w:r>
      <w:r>
        <w:rPr>
          <w:u w:val="single"/>
        </w:rPr>
        <w:t>муниципального</w:t>
      </w:r>
      <w:r w:rsidRPr="00F95CAB">
        <w:rPr>
          <w:u w:val="single"/>
        </w:rPr>
        <w:t xml:space="preserve"> округа город Шахунья Нижегородской области</w:t>
      </w:r>
    </w:p>
    <w:p w14:paraId="61176230" w14:textId="77777777" w:rsidR="000664E0" w:rsidRPr="00C93C3F" w:rsidRDefault="000664E0" w:rsidP="000664E0">
      <w:pPr>
        <w:widowControl w:val="0"/>
        <w:autoSpaceDE w:val="0"/>
        <w:autoSpaceDN w:val="0"/>
        <w:adjustRightInd w:val="0"/>
        <w:jc w:val="center"/>
      </w:pPr>
      <w:r w:rsidRPr="00C93C3F">
        <w:rPr>
          <w:sz w:val="16"/>
          <w:szCs w:val="16"/>
        </w:rPr>
        <w:t>(должность, Ф.И.О., руководителя органа местного самоуправления,</w:t>
      </w:r>
      <w:r w:rsidRPr="00C93C3F">
        <w:rPr>
          <w:rFonts w:ascii="Courier New" w:hAnsi="Courier New" w:cs="Courier New"/>
          <w:sz w:val="20"/>
          <w:szCs w:val="20"/>
        </w:rPr>
        <w:t xml:space="preserve"> </w:t>
      </w:r>
      <w:r w:rsidRPr="00C93C3F">
        <w:rPr>
          <w:sz w:val="16"/>
          <w:szCs w:val="16"/>
        </w:rPr>
        <w:t>уполномоченного устанавливать техническое состояние</w:t>
      </w:r>
    </w:p>
    <w:p w14:paraId="591EC259" w14:textId="77777777" w:rsidR="000664E0" w:rsidRPr="00C93C3F" w:rsidRDefault="000664E0" w:rsidP="000664E0">
      <w:pPr>
        <w:widowControl w:val="0"/>
        <w:autoSpaceDE w:val="0"/>
        <w:autoSpaceDN w:val="0"/>
        <w:adjustRightInd w:val="0"/>
        <w:jc w:val="center"/>
        <w:rPr>
          <w:sz w:val="16"/>
          <w:szCs w:val="16"/>
        </w:rPr>
      </w:pPr>
      <w:r w:rsidRPr="00C93C3F">
        <w:rPr>
          <w:sz w:val="16"/>
          <w:szCs w:val="16"/>
        </w:rPr>
        <w:t>многоквартирного дома, являющегося объектом конкурса)</w:t>
      </w:r>
    </w:p>
    <w:p w14:paraId="12147CAA" w14:textId="77777777" w:rsidR="000664E0" w:rsidRPr="00C93C3F" w:rsidRDefault="000664E0" w:rsidP="000664E0">
      <w:pPr>
        <w:widowControl w:val="0"/>
        <w:autoSpaceDE w:val="0"/>
        <w:autoSpaceDN w:val="0"/>
        <w:adjustRightInd w:val="0"/>
        <w:jc w:val="both"/>
        <w:rPr>
          <w:u w:val="single"/>
        </w:rPr>
      </w:pPr>
      <w:r w:rsidRPr="00C93C3F">
        <w:rPr>
          <w:sz w:val="20"/>
          <w:szCs w:val="20"/>
        </w:rPr>
        <w:t xml:space="preserve">                  </w:t>
      </w:r>
      <w:r w:rsidRPr="00C93C3F">
        <w:t xml:space="preserve">_____________                                                                                        </w:t>
      </w:r>
      <w:r w:rsidRPr="00C93C3F">
        <w:rPr>
          <w:u w:val="single"/>
        </w:rPr>
        <w:t>Лаптев С.М.</w:t>
      </w:r>
    </w:p>
    <w:p w14:paraId="36FF39D5" w14:textId="77777777" w:rsidR="000664E0" w:rsidRPr="00C93C3F" w:rsidRDefault="000664E0" w:rsidP="000664E0">
      <w:pPr>
        <w:widowControl w:val="0"/>
        <w:autoSpaceDE w:val="0"/>
        <w:autoSpaceDN w:val="0"/>
        <w:adjustRightInd w:val="0"/>
        <w:jc w:val="both"/>
        <w:rPr>
          <w:sz w:val="16"/>
          <w:szCs w:val="16"/>
        </w:rPr>
      </w:pPr>
      <w:r w:rsidRPr="00C93C3F">
        <w:rPr>
          <w:sz w:val="16"/>
          <w:szCs w:val="16"/>
        </w:rPr>
        <w:t xml:space="preserve">                              (подпись)                                                                                                                                             (ф. и.о.)</w:t>
      </w:r>
    </w:p>
    <w:p w14:paraId="5142C781" w14:textId="77777777" w:rsidR="000664E0" w:rsidRPr="00C93C3F" w:rsidRDefault="000664E0" w:rsidP="000664E0">
      <w:pPr>
        <w:widowControl w:val="0"/>
        <w:autoSpaceDE w:val="0"/>
        <w:autoSpaceDN w:val="0"/>
        <w:adjustRightInd w:val="0"/>
        <w:jc w:val="both"/>
      </w:pPr>
      <w:r w:rsidRPr="00C93C3F">
        <w:t xml:space="preserve">        "____" _______ 202</w:t>
      </w:r>
      <w:r>
        <w:t>6</w:t>
      </w:r>
      <w:r w:rsidRPr="00C93C3F">
        <w:t xml:space="preserve"> г.</w:t>
      </w:r>
    </w:p>
    <w:p w14:paraId="38A7A215" w14:textId="77777777" w:rsidR="000664E0" w:rsidRPr="00C93C3F" w:rsidRDefault="000664E0" w:rsidP="000664E0">
      <w:pPr>
        <w:widowControl w:val="0"/>
        <w:autoSpaceDE w:val="0"/>
        <w:autoSpaceDN w:val="0"/>
        <w:adjustRightInd w:val="0"/>
        <w:jc w:val="both"/>
        <w:rPr>
          <w:sz w:val="20"/>
          <w:szCs w:val="20"/>
        </w:rPr>
      </w:pPr>
      <w:r w:rsidRPr="00C93C3F">
        <w:rPr>
          <w:sz w:val="20"/>
          <w:szCs w:val="20"/>
        </w:rPr>
        <w:t xml:space="preserve">               М.П.</w:t>
      </w:r>
    </w:p>
    <w:p w14:paraId="1201D473" w14:textId="77777777" w:rsidR="000664E0" w:rsidRPr="00E27470" w:rsidRDefault="000664E0" w:rsidP="000664E0">
      <w:pPr>
        <w:pStyle w:val="ConsPlusNonformat"/>
        <w:ind w:left="-142"/>
        <w:jc w:val="both"/>
        <w:rPr>
          <w:rFonts w:ascii="Times New Roman" w:hAnsi="Times New Roman" w:cs="Times New Roman"/>
        </w:rPr>
      </w:pPr>
    </w:p>
    <w:p w14:paraId="23EE0884" w14:textId="7DC97B8D" w:rsidR="000664E0" w:rsidRDefault="000664E0" w:rsidP="00755903">
      <w:pPr>
        <w:snapToGrid w:val="0"/>
        <w:ind w:left="2832" w:firstLine="708"/>
        <w:jc w:val="right"/>
      </w:pPr>
    </w:p>
    <w:p w14:paraId="3595DAFE" w14:textId="50FF0509" w:rsidR="000664E0" w:rsidRDefault="000664E0" w:rsidP="00755903">
      <w:pPr>
        <w:snapToGrid w:val="0"/>
        <w:ind w:left="2832" w:firstLine="708"/>
        <w:jc w:val="right"/>
      </w:pPr>
    </w:p>
    <w:p w14:paraId="6270FE0A" w14:textId="3A524D40" w:rsidR="000664E0" w:rsidRDefault="000664E0" w:rsidP="00755903">
      <w:pPr>
        <w:snapToGrid w:val="0"/>
        <w:ind w:left="2832" w:firstLine="708"/>
        <w:jc w:val="right"/>
      </w:pPr>
    </w:p>
    <w:p w14:paraId="026A6C44" w14:textId="47C82247" w:rsidR="00CD2D37" w:rsidRDefault="00CD2D37" w:rsidP="00755903">
      <w:pPr>
        <w:snapToGrid w:val="0"/>
        <w:ind w:left="2832" w:firstLine="708"/>
        <w:jc w:val="right"/>
      </w:pPr>
    </w:p>
    <w:p w14:paraId="63D7D2C3" w14:textId="77777777" w:rsidR="00CD2D37" w:rsidRDefault="00CD2D37" w:rsidP="00755903">
      <w:pPr>
        <w:snapToGrid w:val="0"/>
        <w:ind w:left="2832" w:firstLine="708"/>
        <w:jc w:val="right"/>
      </w:pPr>
    </w:p>
    <w:p w14:paraId="4935F1B7" w14:textId="50FDF950" w:rsidR="000664E0" w:rsidRDefault="000664E0" w:rsidP="00755903">
      <w:pPr>
        <w:snapToGrid w:val="0"/>
        <w:ind w:left="2832" w:firstLine="708"/>
        <w:jc w:val="right"/>
      </w:pPr>
      <w:r>
        <w:t>Приложение №</w:t>
      </w:r>
      <w:r w:rsidR="00CD2D37">
        <w:t>72</w:t>
      </w:r>
    </w:p>
    <w:p w14:paraId="6E8FC60A" w14:textId="1CAD7209" w:rsidR="000664E0" w:rsidRDefault="000664E0" w:rsidP="00755903">
      <w:pPr>
        <w:snapToGrid w:val="0"/>
        <w:ind w:left="2832" w:firstLine="708"/>
        <w:jc w:val="right"/>
      </w:pPr>
    </w:p>
    <w:p w14:paraId="0F62ED66" w14:textId="4068BEAE" w:rsidR="000664E0" w:rsidRPr="00D4587F" w:rsidRDefault="00CD2D37" w:rsidP="000664E0">
      <w:pPr>
        <w:pStyle w:val="ConsPlusNonformat"/>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0664E0" w:rsidRPr="00D4587F">
        <w:rPr>
          <w:rFonts w:ascii="Times New Roman" w:hAnsi="Times New Roman" w:cs="Times New Roman"/>
          <w:b/>
          <w:bCs/>
          <w:sz w:val="22"/>
          <w:szCs w:val="22"/>
        </w:rPr>
        <w:t>УТВЕРЖДАЮ:</w:t>
      </w:r>
    </w:p>
    <w:p w14:paraId="613A2603"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0ED137A1"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0B4FDC9B"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11CED3DE"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46A2AFE8"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6A434353"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317AC482"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4DD184A5"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79DA8A7A"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4FFF50AC"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10C6B51F"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321F298C"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7089BE0B"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6F4C9232"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67917F13"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(дата утверждения)</w:t>
      </w:r>
    </w:p>
    <w:p w14:paraId="53C4DFEE" w14:textId="77777777" w:rsidR="000664E0" w:rsidRDefault="000664E0" w:rsidP="000664E0">
      <w:pPr>
        <w:tabs>
          <w:tab w:val="left" w:pos="2884"/>
          <w:tab w:val="left" w:pos="6742"/>
        </w:tabs>
        <w:suppressAutoHyphens/>
        <w:spacing w:line="268" w:lineRule="exact"/>
        <w:rPr>
          <w:lang w:eastAsia="ar-SA"/>
        </w:rPr>
      </w:pPr>
    </w:p>
    <w:p w14:paraId="42CF9A1B" w14:textId="77777777" w:rsidR="000664E0" w:rsidRDefault="000664E0" w:rsidP="000664E0">
      <w:pPr>
        <w:tabs>
          <w:tab w:val="left" w:pos="2884"/>
        </w:tabs>
        <w:suppressAutoHyphens/>
        <w:spacing w:line="268" w:lineRule="exact"/>
        <w:jc w:val="center"/>
        <w:rPr>
          <w:lang w:eastAsia="ar-SA"/>
        </w:rPr>
      </w:pPr>
    </w:p>
    <w:p w14:paraId="3157E62F" w14:textId="77777777" w:rsidR="000664E0" w:rsidRDefault="000664E0" w:rsidP="000664E0">
      <w:pPr>
        <w:tabs>
          <w:tab w:val="left" w:pos="2884"/>
        </w:tabs>
        <w:suppressAutoHyphens/>
        <w:spacing w:line="268" w:lineRule="exact"/>
        <w:jc w:val="center"/>
        <w:rPr>
          <w:lang w:eastAsia="ar-SA"/>
        </w:rPr>
      </w:pPr>
    </w:p>
    <w:p w14:paraId="142673E4" w14:textId="77777777" w:rsidR="000664E0" w:rsidRPr="00C41D68" w:rsidRDefault="000664E0" w:rsidP="000664E0">
      <w:pPr>
        <w:tabs>
          <w:tab w:val="left" w:pos="2884"/>
        </w:tabs>
        <w:suppressAutoHyphens/>
        <w:spacing w:line="268" w:lineRule="exact"/>
        <w:jc w:val="center"/>
        <w:rPr>
          <w:lang w:eastAsia="ar-SA"/>
        </w:rPr>
      </w:pPr>
      <w:r w:rsidRPr="00C41D68">
        <w:rPr>
          <w:lang w:eastAsia="ar-SA"/>
        </w:rPr>
        <w:t>ПЕРЕЧЕНЬ</w:t>
      </w:r>
    </w:p>
    <w:p w14:paraId="2238AB00" w14:textId="77777777" w:rsidR="000664E0" w:rsidRDefault="000664E0" w:rsidP="000664E0">
      <w:pPr>
        <w:tabs>
          <w:tab w:val="center" w:pos="3873"/>
        </w:tabs>
        <w:suppressAutoHyphens/>
        <w:spacing w:line="268" w:lineRule="exact"/>
        <w:jc w:val="center"/>
        <w:rPr>
          <w:lang w:eastAsia="ar-SA"/>
        </w:rPr>
      </w:pPr>
      <w:r w:rsidRPr="00C41D68">
        <w:rPr>
          <w:lang w:eastAsia="ar-SA"/>
        </w:rPr>
        <w:t>работ и услуг по содержанию и ремонту общего имущества собственников помещений</w:t>
      </w:r>
    </w:p>
    <w:p w14:paraId="7304E92D" w14:textId="77777777" w:rsidR="000664E0" w:rsidRDefault="000664E0" w:rsidP="000664E0">
      <w:pPr>
        <w:tabs>
          <w:tab w:val="center" w:pos="3873"/>
        </w:tabs>
        <w:suppressAutoHyphens/>
        <w:spacing w:line="268" w:lineRule="exact"/>
        <w:jc w:val="center"/>
      </w:pPr>
      <w:r w:rsidRPr="00C41D68">
        <w:rPr>
          <w:lang w:eastAsia="ar-SA"/>
        </w:rPr>
        <w:lastRenderedPageBreak/>
        <w:t xml:space="preserve"> в многоквартирном доме, </w:t>
      </w:r>
      <w:r w:rsidRPr="00C41D68">
        <w:t>расположенном по адресу: г.</w:t>
      </w:r>
      <w:r>
        <w:t xml:space="preserve"> </w:t>
      </w:r>
      <w:r w:rsidRPr="00C41D68">
        <w:t>Шахунья,</w:t>
      </w:r>
      <w:r w:rsidRPr="00E563CA">
        <w:t xml:space="preserve"> </w:t>
      </w:r>
      <w:r>
        <w:t xml:space="preserve">с. Чёрное, </w:t>
      </w:r>
      <w:r w:rsidRPr="00E563CA">
        <w:t>ул.</w:t>
      </w:r>
      <w:r>
        <w:t xml:space="preserve"> Молодёжная</w:t>
      </w:r>
      <w:r w:rsidRPr="00E563CA">
        <w:t>, д.</w:t>
      </w:r>
      <w:r>
        <w:t xml:space="preserve"> 11</w:t>
      </w:r>
    </w:p>
    <w:p w14:paraId="1E725CCF" w14:textId="77777777" w:rsidR="000664E0" w:rsidRPr="003D6D87" w:rsidRDefault="000664E0" w:rsidP="000664E0">
      <w:pPr>
        <w:tabs>
          <w:tab w:val="center" w:pos="3873"/>
        </w:tabs>
        <w:suppressAutoHyphens/>
        <w:spacing w:line="268" w:lineRule="exact"/>
        <w:jc w:val="center"/>
      </w:pPr>
    </w:p>
    <w:p w14:paraId="245F359C" w14:textId="77777777" w:rsidR="000664E0" w:rsidRPr="00526D09" w:rsidRDefault="000664E0" w:rsidP="000664E0">
      <w:pPr>
        <w:snapToGrid w:val="0"/>
        <w:ind w:left="2832" w:firstLine="708"/>
        <w:jc w:val="right"/>
        <w:rPr>
          <w:rFonts w:eastAsia="Arial"/>
          <w:b/>
          <w:bCs/>
          <w:sz w:val="16"/>
          <w:szCs w:val="16"/>
          <w:lang w:eastAsia="ar-SA"/>
        </w:rPr>
      </w:pPr>
    </w:p>
    <w:tbl>
      <w:tblPr>
        <w:tblW w:w="103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7"/>
        <w:gridCol w:w="1805"/>
        <w:gridCol w:w="1150"/>
        <w:gridCol w:w="1323"/>
      </w:tblGrid>
      <w:tr w:rsidR="000664E0" w:rsidRPr="00D470B4" w14:paraId="1912E581" w14:textId="77777777" w:rsidTr="000664E0">
        <w:trPr>
          <w:trHeight w:val="255"/>
        </w:trPr>
        <w:tc>
          <w:tcPr>
            <w:tcW w:w="6237" w:type="dxa"/>
          </w:tcPr>
          <w:p w14:paraId="7398754A" w14:textId="77777777" w:rsidR="000664E0" w:rsidRPr="00C41D68" w:rsidRDefault="000664E0" w:rsidP="000664E0">
            <w:pPr>
              <w:jc w:val="center"/>
            </w:pPr>
          </w:p>
          <w:p w14:paraId="3AD88CFF" w14:textId="77777777" w:rsidR="000664E0" w:rsidRPr="00A247EA" w:rsidRDefault="000664E0" w:rsidP="000664E0">
            <w:pPr>
              <w:jc w:val="center"/>
            </w:pPr>
            <w:r w:rsidRPr="00C41D68">
              <w:t>Наименование работ и услуг</w:t>
            </w:r>
          </w:p>
        </w:tc>
        <w:tc>
          <w:tcPr>
            <w:tcW w:w="1685" w:type="dxa"/>
          </w:tcPr>
          <w:p w14:paraId="20A5E8E2" w14:textId="77777777" w:rsidR="000664E0" w:rsidRPr="00C41D68" w:rsidRDefault="000664E0" w:rsidP="000664E0">
            <w:pPr>
              <w:suppressAutoHyphens/>
              <w:snapToGrid w:val="0"/>
              <w:jc w:val="center"/>
              <w:rPr>
                <w:bCs/>
              </w:rPr>
            </w:pPr>
          </w:p>
          <w:p w14:paraId="17E3DC34" w14:textId="77777777" w:rsidR="000664E0" w:rsidRPr="00A247EA" w:rsidRDefault="000664E0" w:rsidP="000664E0">
            <w:pPr>
              <w:suppressAutoHyphens/>
              <w:snapToGrid w:val="0"/>
              <w:ind w:left="82" w:hanging="82"/>
              <w:jc w:val="center"/>
              <w:rPr>
                <w:bCs/>
                <w:color w:val="000000"/>
              </w:rPr>
            </w:pPr>
            <w:r w:rsidRPr="00C41D68">
              <w:rPr>
                <w:bCs/>
              </w:rPr>
              <w:t>Периодичность выполнения работ</w:t>
            </w:r>
          </w:p>
        </w:tc>
        <w:tc>
          <w:tcPr>
            <w:tcW w:w="1151" w:type="dxa"/>
          </w:tcPr>
          <w:p w14:paraId="1B836FEA" w14:textId="77777777" w:rsidR="000664E0" w:rsidRPr="00C41D68" w:rsidRDefault="000664E0" w:rsidP="000664E0">
            <w:pPr>
              <w:snapToGrid w:val="0"/>
              <w:jc w:val="center"/>
            </w:pPr>
          </w:p>
          <w:p w14:paraId="1C692041" w14:textId="77777777" w:rsidR="000664E0" w:rsidRPr="00C41D68" w:rsidRDefault="000664E0" w:rsidP="000664E0">
            <w:pPr>
              <w:snapToGrid w:val="0"/>
              <w:jc w:val="center"/>
              <w:rPr>
                <w:lang w:eastAsia="ar-SA"/>
              </w:rPr>
            </w:pPr>
            <w:r w:rsidRPr="00C41D68">
              <w:t>Годовая</w:t>
            </w:r>
          </w:p>
          <w:p w14:paraId="08071297" w14:textId="77777777" w:rsidR="000664E0" w:rsidRPr="00C41D68" w:rsidRDefault="000664E0" w:rsidP="000664E0">
            <w:pPr>
              <w:tabs>
                <w:tab w:val="left" w:pos="124"/>
              </w:tabs>
              <w:jc w:val="center"/>
            </w:pPr>
            <w:r w:rsidRPr="00C41D68">
              <w:t>плата</w:t>
            </w:r>
          </w:p>
          <w:p w14:paraId="1260EE72" w14:textId="77777777" w:rsidR="000664E0" w:rsidRPr="00C41D68" w:rsidRDefault="000664E0" w:rsidP="000664E0">
            <w:pPr>
              <w:jc w:val="center"/>
            </w:pPr>
            <w:r w:rsidRPr="00C41D68">
              <w:t>(рублей)</w:t>
            </w:r>
          </w:p>
          <w:p w14:paraId="2BA838BF" w14:textId="77777777" w:rsidR="000664E0" w:rsidRPr="00A247EA" w:rsidRDefault="000664E0" w:rsidP="000664E0">
            <w:pPr>
              <w:suppressAutoHyphens/>
              <w:snapToGrid w:val="0"/>
              <w:jc w:val="center"/>
              <w:rPr>
                <w:lang w:eastAsia="ar-SA"/>
              </w:rPr>
            </w:pPr>
          </w:p>
        </w:tc>
        <w:tc>
          <w:tcPr>
            <w:tcW w:w="1322" w:type="dxa"/>
          </w:tcPr>
          <w:p w14:paraId="6F95CD1A" w14:textId="77777777" w:rsidR="000664E0" w:rsidRPr="00C41D68" w:rsidRDefault="000664E0" w:rsidP="000664E0">
            <w:pPr>
              <w:jc w:val="center"/>
            </w:pPr>
            <w:r w:rsidRPr="00C41D68">
              <w:t>Стоимость на 1 кв. м</w:t>
            </w:r>
            <w:r>
              <w:t>.</w:t>
            </w:r>
            <w:r w:rsidRPr="00C41D68">
              <w:t xml:space="preserve"> общ. площади (рублей в</w:t>
            </w:r>
          </w:p>
          <w:p w14:paraId="60EA56DA" w14:textId="77777777" w:rsidR="000664E0" w:rsidRPr="00A247EA" w:rsidRDefault="000664E0" w:rsidP="000664E0">
            <w:pPr>
              <w:suppressAutoHyphens/>
              <w:snapToGrid w:val="0"/>
              <w:jc w:val="center"/>
              <w:rPr>
                <w:lang w:eastAsia="ar-SA"/>
              </w:rPr>
            </w:pPr>
            <w:r w:rsidRPr="00C41D68">
              <w:t>месяц)</w:t>
            </w:r>
          </w:p>
        </w:tc>
      </w:tr>
      <w:tr w:rsidR="000664E0" w:rsidRPr="00D4587F" w14:paraId="0615AB2E" w14:textId="77777777" w:rsidTr="000664E0">
        <w:trPr>
          <w:trHeight w:val="1295"/>
        </w:trPr>
        <w:tc>
          <w:tcPr>
            <w:tcW w:w="6237" w:type="dxa"/>
            <w:vAlign w:val="center"/>
          </w:tcPr>
          <w:p w14:paraId="04FB4675" w14:textId="77777777" w:rsidR="000664E0" w:rsidRPr="007D40CD" w:rsidRDefault="000664E0" w:rsidP="000664E0">
            <w:pPr>
              <w:jc w:val="both"/>
              <w:rPr>
                <w:b/>
                <w:bCs/>
                <w:sz w:val="20"/>
                <w:szCs w:val="20"/>
              </w:rPr>
            </w:pPr>
            <w:r w:rsidRPr="00C41D68">
              <w:rPr>
                <w:b/>
                <w:color w:val="000000"/>
              </w:rPr>
              <w:t>1.</w:t>
            </w:r>
            <w:r w:rsidRPr="00C41D68">
              <w:rPr>
                <w:color w:val="000000"/>
              </w:rPr>
              <w:t xml:space="preserve"> </w:t>
            </w:r>
            <w:r w:rsidRPr="00C41D68">
              <w:rPr>
                <w:b/>
                <w:color w:val="000000"/>
              </w:rPr>
              <w:t xml:space="preserve">Содержание и текущий ремонт </w:t>
            </w:r>
            <w:r>
              <w:rPr>
                <w:b/>
                <w:color w:val="000000"/>
              </w:rPr>
              <w:t xml:space="preserve">общего </w:t>
            </w:r>
            <w:r w:rsidRPr="00C41D68">
              <w:rPr>
                <w:b/>
                <w:color w:val="000000"/>
              </w:rPr>
              <w:t>внутридомового инженерного оборудования</w:t>
            </w:r>
            <w:r>
              <w:rPr>
                <w:b/>
                <w:color w:val="000000"/>
              </w:rPr>
              <w:t xml:space="preserve">. </w:t>
            </w:r>
            <w:r w:rsidRPr="00C41D68">
              <w:rPr>
                <w:color w:val="000000"/>
                <w:sz w:val="20"/>
              </w:rPr>
              <w:t>Профилактические осмотры систем отопления, водопровода, канализации, ремонт и замена запорной и регулировочной арматуры (задвижек, кранов, вент</w:t>
            </w:r>
            <w:r>
              <w:rPr>
                <w:color w:val="000000"/>
                <w:sz w:val="20"/>
              </w:rPr>
              <w:t>и</w:t>
            </w:r>
            <w:r w:rsidRPr="00C41D68">
              <w:rPr>
                <w:color w:val="000000"/>
                <w:sz w:val="20"/>
              </w:rPr>
              <w:t xml:space="preserve">лей и т.д.), относящимся к общим инженерным коммуникациям. Ремонт и замена отопительных приборов в местах общего пользования. </w:t>
            </w:r>
          </w:p>
        </w:tc>
        <w:tc>
          <w:tcPr>
            <w:tcW w:w="1685" w:type="dxa"/>
            <w:vAlign w:val="center"/>
          </w:tcPr>
          <w:p w14:paraId="36CA99A5" w14:textId="77777777" w:rsidR="000664E0" w:rsidRPr="001C723B" w:rsidRDefault="000664E0" w:rsidP="000664E0">
            <w:pPr>
              <w:jc w:val="center"/>
              <w:rPr>
                <w:sz w:val="20"/>
                <w:szCs w:val="20"/>
              </w:rPr>
            </w:pPr>
            <w:r w:rsidRPr="001C723B">
              <w:rPr>
                <w:sz w:val="20"/>
                <w:szCs w:val="20"/>
              </w:rPr>
              <w:t xml:space="preserve">Осмотр не реже 2 раз в год </w:t>
            </w:r>
          </w:p>
          <w:p w14:paraId="1575300D" w14:textId="77777777" w:rsidR="000664E0" w:rsidRPr="00316414" w:rsidRDefault="000664E0" w:rsidP="000664E0">
            <w:pPr>
              <w:jc w:val="center"/>
              <w:rPr>
                <w:sz w:val="20"/>
                <w:szCs w:val="20"/>
              </w:rPr>
            </w:pPr>
            <w:r w:rsidRPr="001C723B">
              <w:rPr>
                <w:sz w:val="20"/>
                <w:szCs w:val="20"/>
              </w:rPr>
              <w:t>и ремонт по мере необходимости</w:t>
            </w:r>
          </w:p>
        </w:tc>
        <w:tc>
          <w:tcPr>
            <w:tcW w:w="1151" w:type="dxa"/>
            <w:vAlign w:val="center"/>
          </w:tcPr>
          <w:p w14:paraId="4BC125C8" w14:textId="77777777" w:rsidR="000664E0" w:rsidRPr="009413E5" w:rsidRDefault="000664E0" w:rsidP="000664E0">
            <w:pPr>
              <w:jc w:val="center"/>
              <w:rPr>
                <w:b/>
                <w:bCs/>
                <w:lang w:val="en-US"/>
              </w:rPr>
            </w:pPr>
            <w:r w:rsidRPr="009413E5">
              <w:rPr>
                <w:rFonts w:ascii="Calibri" w:hAnsi="Calibri" w:cs="Calibri"/>
                <w:b/>
                <w:bCs/>
                <w:color w:val="000000"/>
              </w:rPr>
              <w:t>14994,19</w:t>
            </w:r>
          </w:p>
        </w:tc>
        <w:tc>
          <w:tcPr>
            <w:tcW w:w="1322" w:type="dxa"/>
            <w:vAlign w:val="center"/>
          </w:tcPr>
          <w:p w14:paraId="4BD3594D" w14:textId="77777777" w:rsidR="000664E0" w:rsidRPr="009413E5" w:rsidRDefault="000664E0" w:rsidP="000664E0">
            <w:pPr>
              <w:jc w:val="center"/>
              <w:rPr>
                <w:b/>
                <w:bCs/>
              </w:rPr>
            </w:pPr>
            <w:r w:rsidRPr="009413E5">
              <w:rPr>
                <w:rFonts w:ascii="Calibri" w:hAnsi="Calibri" w:cs="Calibri"/>
                <w:b/>
                <w:bCs/>
                <w:color w:val="000000"/>
              </w:rPr>
              <w:t>4,91</w:t>
            </w:r>
          </w:p>
        </w:tc>
      </w:tr>
      <w:tr w:rsidR="000664E0" w:rsidRPr="00D4587F" w14:paraId="2D6A7873" w14:textId="77777777" w:rsidTr="000664E0">
        <w:trPr>
          <w:trHeight w:val="1125"/>
        </w:trPr>
        <w:tc>
          <w:tcPr>
            <w:tcW w:w="6237" w:type="dxa"/>
          </w:tcPr>
          <w:p w14:paraId="0854ACC6" w14:textId="77777777" w:rsidR="000664E0" w:rsidRPr="007D40CD" w:rsidRDefault="000664E0" w:rsidP="000664E0">
            <w:pPr>
              <w:jc w:val="both"/>
              <w:rPr>
                <w:sz w:val="20"/>
                <w:szCs w:val="20"/>
              </w:rPr>
            </w:pPr>
            <w:r w:rsidRPr="00C41D68">
              <w:rPr>
                <w:color w:val="000000"/>
                <w:sz w:val="20"/>
              </w:rPr>
              <w:t>1.</w:t>
            </w:r>
            <w:r>
              <w:rPr>
                <w:color w:val="000000"/>
                <w:sz w:val="20"/>
              </w:rPr>
              <w:t>1</w:t>
            </w:r>
            <w:r w:rsidRPr="00C41D68">
              <w:rPr>
                <w:color w:val="000000"/>
                <w:sz w:val="20"/>
              </w:rPr>
              <w:t>. Проведение технических осмотров и устранение незначительных неисправностей в системе водоотведения (подчеканка раструбов канализационных труб, снятие и установка крышек канализационной ревизии с заменой прокладок (по необходимости)</w:t>
            </w:r>
            <w:r>
              <w:rPr>
                <w:color w:val="000000"/>
                <w:sz w:val="20"/>
              </w:rPr>
              <w:t>.</w:t>
            </w:r>
            <w:r w:rsidRPr="00C41D68">
              <w:rPr>
                <w:color w:val="000000"/>
                <w:sz w:val="20"/>
              </w:rPr>
              <w:t xml:space="preserve"> </w:t>
            </w:r>
            <w:r w:rsidRPr="00B75A19">
              <w:rPr>
                <w:color w:val="000000"/>
                <w:sz w:val="20"/>
              </w:rPr>
              <w:t>Устранение засоров канализационной системы, относящейся к общему имуществу дома, очистка канализационной сети от стояка до колодца (лежак) по заявкам</w:t>
            </w:r>
            <w:r>
              <w:rPr>
                <w:color w:val="000000"/>
                <w:sz w:val="20"/>
              </w:rPr>
              <w:t xml:space="preserve"> и т.д.</w:t>
            </w:r>
            <w:r w:rsidRPr="00B75A19">
              <w:rPr>
                <w:color w:val="000000"/>
                <w:sz w:val="20"/>
              </w:rPr>
              <w:t>)</w:t>
            </w:r>
          </w:p>
        </w:tc>
        <w:tc>
          <w:tcPr>
            <w:tcW w:w="1685" w:type="dxa"/>
            <w:vAlign w:val="center"/>
          </w:tcPr>
          <w:p w14:paraId="3374F016" w14:textId="77777777" w:rsidR="000664E0" w:rsidRPr="001C723B" w:rsidRDefault="000664E0" w:rsidP="000664E0">
            <w:pPr>
              <w:jc w:val="center"/>
              <w:rPr>
                <w:sz w:val="20"/>
                <w:szCs w:val="20"/>
              </w:rPr>
            </w:pPr>
            <w:r w:rsidRPr="001C723B">
              <w:rPr>
                <w:sz w:val="20"/>
                <w:szCs w:val="20"/>
              </w:rPr>
              <w:t xml:space="preserve">Осмотр не реже 2 раз в год </w:t>
            </w:r>
          </w:p>
          <w:p w14:paraId="282B52C3" w14:textId="77777777" w:rsidR="000664E0" w:rsidRPr="00316414" w:rsidRDefault="000664E0" w:rsidP="000664E0">
            <w:pPr>
              <w:jc w:val="center"/>
              <w:rPr>
                <w:sz w:val="20"/>
                <w:szCs w:val="20"/>
              </w:rPr>
            </w:pPr>
            <w:r w:rsidRPr="001C723B">
              <w:rPr>
                <w:sz w:val="20"/>
                <w:szCs w:val="20"/>
              </w:rPr>
              <w:t>и ремонт по мере необходимости</w:t>
            </w:r>
          </w:p>
        </w:tc>
        <w:tc>
          <w:tcPr>
            <w:tcW w:w="1151" w:type="dxa"/>
            <w:vAlign w:val="center"/>
          </w:tcPr>
          <w:p w14:paraId="2112C35B" w14:textId="77777777" w:rsidR="000664E0" w:rsidRPr="00B508BC" w:rsidRDefault="000664E0" w:rsidP="000664E0">
            <w:pPr>
              <w:jc w:val="center"/>
              <w:rPr>
                <w:lang w:val="en-US"/>
              </w:rPr>
            </w:pPr>
            <w:r>
              <w:rPr>
                <w:rFonts w:ascii="Calibri" w:hAnsi="Calibri" w:cs="Calibri"/>
                <w:color w:val="000000"/>
              </w:rPr>
              <w:t>7497,09</w:t>
            </w:r>
          </w:p>
        </w:tc>
        <w:tc>
          <w:tcPr>
            <w:tcW w:w="1322" w:type="dxa"/>
            <w:noWrap/>
            <w:vAlign w:val="center"/>
          </w:tcPr>
          <w:p w14:paraId="67DD3C98" w14:textId="77777777" w:rsidR="000664E0" w:rsidRPr="00380C31" w:rsidRDefault="000664E0" w:rsidP="000664E0">
            <w:pPr>
              <w:jc w:val="center"/>
            </w:pPr>
            <w:r>
              <w:rPr>
                <w:rFonts w:ascii="Calibri" w:hAnsi="Calibri" w:cs="Calibri"/>
                <w:color w:val="000000"/>
              </w:rPr>
              <w:t>2,46</w:t>
            </w:r>
          </w:p>
        </w:tc>
      </w:tr>
      <w:tr w:rsidR="000664E0" w:rsidRPr="00D4587F" w14:paraId="44F3D60F" w14:textId="77777777" w:rsidTr="000664E0">
        <w:trPr>
          <w:trHeight w:val="1117"/>
        </w:trPr>
        <w:tc>
          <w:tcPr>
            <w:tcW w:w="6237" w:type="dxa"/>
          </w:tcPr>
          <w:p w14:paraId="689B9676" w14:textId="77777777" w:rsidR="000664E0" w:rsidRPr="007D40CD" w:rsidRDefault="000664E0" w:rsidP="000664E0">
            <w:pPr>
              <w:jc w:val="both"/>
              <w:rPr>
                <w:sz w:val="20"/>
                <w:szCs w:val="20"/>
              </w:rPr>
            </w:pPr>
            <w:r w:rsidRPr="00C41D68">
              <w:rPr>
                <w:color w:val="000000"/>
                <w:sz w:val="20"/>
              </w:rPr>
              <w:t>1.</w:t>
            </w:r>
            <w:r>
              <w:rPr>
                <w:color w:val="000000"/>
                <w:sz w:val="20"/>
              </w:rPr>
              <w:t>2</w:t>
            </w:r>
            <w:r w:rsidRPr="00C41D68">
              <w:rPr>
                <w:color w:val="000000"/>
                <w:sz w:val="20"/>
              </w:rPr>
              <w:t>.</w:t>
            </w:r>
            <w:r>
              <w:rPr>
                <w:color w:val="000000"/>
                <w:sz w:val="20"/>
              </w:rPr>
              <w:t xml:space="preserve"> </w:t>
            </w:r>
            <w:r w:rsidRPr="00C41D68">
              <w:rPr>
                <w:color w:val="000000"/>
                <w:sz w:val="20"/>
              </w:rPr>
              <w:t>Проведение технических осмотров и устранение незначительных неисправностей в системе холодного водоснабжения (осмотр системы холодного водоснабжения планово 2 раза в год и при поступлении заявок, смена отдельных участков трубопровода, запорной арматуры</w:t>
            </w:r>
            <w:r>
              <w:rPr>
                <w:color w:val="000000"/>
                <w:sz w:val="20"/>
              </w:rPr>
              <w:t xml:space="preserve"> и т. д.</w:t>
            </w:r>
            <w:r w:rsidRPr="00C41D68">
              <w:rPr>
                <w:color w:val="000000"/>
                <w:sz w:val="20"/>
              </w:rPr>
              <w:t>)</w:t>
            </w:r>
          </w:p>
        </w:tc>
        <w:tc>
          <w:tcPr>
            <w:tcW w:w="1685" w:type="dxa"/>
            <w:vAlign w:val="center"/>
          </w:tcPr>
          <w:p w14:paraId="33E82008" w14:textId="77777777" w:rsidR="000664E0" w:rsidRPr="001C723B" w:rsidRDefault="000664E0" w:rsidP="000664E0">
            <w:pPr>
              <w:jc w:val="center"/>
              <w:rPr>
                <w:sz w:val="20"/>
                <w:szCs w:val="20"/>
              </w:rPr>
            </w:pPr>
            <w:r w:rsidRPr="001C723B">
              <w:rPr>
                <w:sz w:val="20"/>
                <w:szCs w:val="20"/>
              </w:rPr>
              <w:t xml:space="preserve">Осмотр не реже 2 раз в год </w:t>
            </w:r>
          </w:p>
          <w:p w14:paraId="6B21B3B6" w14:textId="77777777" w:rsidR="000664E0" w:rsidRPr="00316414" w:rsidRDefault="000664E0" w:rsidP="000664E0">
            <w:pPr>
              <w:jc w:val="center"/>
              <w:rPr>
                <w:sz w:val="20"/>
                <w:szCs w:val="20"/>
              </w:rPr>
            </w:pPr>
            <w:r w:rsidRPr="001C723B">
              <w:rPr>
                <w:sz w:val="20"/>
                <w:szCs w:val="20"/>
              </w:rPr>
              <w:t>и ремонт по мере необходимости</w:t>
            </w:r>
          </w:p>
        </w:tc>
        <w:tc>
          <w:tcPr>
            <w:tcW w:w="1151" w:type="dxa"/>
            <w:vAlign w:val="center"/>
          </w:tcPr>
          <w:p w14:paraId="06F84109" w14:textId="77777777" w:rsidR="000664E0" w:rsidRPr="00B508BC" w:rsidRDefault="000664E0" w:rsidP="000664E0">
            <w:pPr>
              <w:jc w:val="center"/>
              <w:rPr>
                <w:lang w:val="en-US"/>
              </w:rPr>
            </w:pPr>
            <w:r>
              <w:rPr>
                <w:rFonts w:ascii="Calibri" w:hAnsi="Calibri" w:cs="Calibri"/>
                <w:color w:val="000000"/>
              </w:rPr>
              <w:t>7497,09</w:t>
            </w:r>
          </w:p>
        </w:tc>
        <w:tc>
          <w:tcPr>
            <w:tcW w:w="1322" w:type="dxa"/>
            <w:noWrap/>
            <w:vAlign w:val="center"/>
          </w:tcPr>
          <w:p w14:paraId="7CE3A9BE" w14:textId="77777777" w:rsidR="000664E0" w:rsidRPr="00380C31" w:rsidRDefault="000664E0" w:rsidP="000664E0">
            <w:pPr>
              <w:jc w:val="center"/>
            </w:pPr>
            <w:r>
              <w:rPr>
                <w:rFonts w:ascii="Calibri" w:hAnsi="Calibri" w:cs="Calibri"/>
                <w:color w:val="000000"/>
              </w:rPr>
              <w:t>2,46</w:t>
            </w:r>
          </w:p>
        </w:tc>
      </w:tr>
      <w:tr w:rsidR="000664E0" w:rsidRPr="00D4587F" w14:paraId="4F91FAC7" w14:textId="77777777" w:rsidTr="000664E0">
        <w:trPr>
          <w:trHeight w:val="838"/>
        </w:trPr>
        <w:tc>
          <w:tcPr>
            <w:tcW w:w="6237" w:type="dxa"/>
          </w:tcPr>
          <w:p w14:paraId="5967D6FD" w14:textId="77777777" w:rsidR="000664E0" w:rsidRPr="007D40CD" w:rsidRDefault="000664E0" w:rsidP="000664E0">
            <w:pPr>
              <w:jc w:val="both"/>
              <w:rPr>
                <w:b/>
                <w:bCs/>
                <w:sz w:val="20"/>
                <w:szCs w:val="20"/>
              </w:rPr>
            </w:pPr>
            <w:r w:rsidRPr="00C41D68">
              <w:rPr>
                <w:b/>
                <w:color w:val="000000"/>
              </w:rPr>
              <w:t>2</w:t>
            </w:r>
            <w:r w:rsidRPr="00C41D68">
              <w:rPr>
                <w:color w:val="000000"/>
              </w:rPr>
              <w:t>.</w:t>
            </w:r>
            <w:r>
              <w:rPr>
                <w:color w:val="000000"/>
              </w:rPr>
              <w:t xml:space="preserve"> </w:t>
            </w:r>
            <w:r w:rsidRPr="00C41D68">
              <w:rPr>
                <w:b/>
                <w:color w:val="000000"/>
              </w:rPr>
              <w:t>Содержание и текущий ремонт электроснабжения мест общего пользования</w:t>
            </w:r>
            <w:r w:rsidRPr="00316414">
              <w:rPr>
                <w:bCs/>
                <w:color w:val="000000"/>
              </w:rPr>
              <w:t xml:space="preserve"> </w:t>
            </w:r>
            <w:r w:rsidRPr="00316414">
              <w:rPr>
                <w:bCs/>
                <w:color w:val="000000"/>
                <w:sz w:val="20"/>
                <w:szCs w:val="20"/>
              </w:rPr>
              <w:t xml:space="preserve">(осмотр электротехнических устройств (весенний, осенний осмотр); выполнение мероприятий по очистке вводных устройств, ремонт </w:t>
            </w:r>
            <w:r>
              <w:rPr>
                <w:bCs/>
                <w:color w:val="000000"/>
                <w:sz w:val="20"/>
                <w:szCs w:val="20"/>
              </w:rPr>
              <w:t xml:space="preserve">имеющихся </w:t>
            </w:r>
            <w:r w:rsidRPr="00316414">
              <w:rPr>
                <w:bCs/>
                <w:color w:val="000000"/>
                <w:sz w:val="20"/>
                <w:szCs w:val="20"/>
              </w:rPr>
              <w:t>групповых щитков на лестничных клетках, замена плавких вставок в электрощитах, замена ламп накаливания в местах общего пользования, замена отдельных участков электропроводки, проведение ежегодных замеров сопротивления специализированной организацией согласно договор</w:t>
            </w:r>
            <w:r>
              <w:rPr>
                <w:bCs/>
                <w:color w:val="000000"/>
                <w:sz w:val="20"/>
                <w:szCs w:val="20"/>
              </w:rPr>
              <w:t>у и т.д.</w:t>
            </w:r>
            <w:r w:rsidRPr="00316414">
              <w:rPr>
                <w:bCs/>
                <w:color w:val="000000"/>
                <w:sz w:val="20"/>
                <w:szCs w:val="20"/>
              </w:rPr>
              <w:t>)</w:t>
            </w:r>
          </w:p>
        </w:tc>
        <w:tc>
          <w:tcPr>
            <w:tcW w:w="1685" w:type="dxa"/>
            <w:vAlign w:val="center"/>
          </w:tcPr>
          <w:p w14:paraId="7FAF8412" w14:textId="77777777" w:rsidR="000664E0" w:rsidRPr="001C723B" w:rsidRDefault="000664E0" w:rsidP="000664E0">
            <w:pPr>
              <w:jc w:val="center"/>
              <w:rPr>
                <w:sz w:val="20"/>
                <w:szCs w:val="20"/>
              </w:rPr>
            </w:pPr>
            <w:r w:rsidRPr="001C723B">
              <w:rPr>
                <w:sz w:val="20"/>
                <w:szCs w:val="20"/>
              </w:rPr>
              <w:t xml:space="preserve">Осмотр не реже 2 раз в год </w:t>
            </w:r>
          </w:p>
          <w:p w14:paraId="0B6A906B" w14:textId="77777777" w:rsidR="000664E0" w:rsidRPr="00316414" w:rsidRDefault="000664E0" w:rsidP="000664E0">
            <w:pPr>
              <w:jc w:val="center"/>
              <w:rPr>
                <w:sz w:val="20"/>
                <w:szCs w:val="20"/>
              </w:rPr>
            </w:pPr>
            <w:r w:rsidRPr="001C723B">
              <w:rPr>
                <w:sz w:val="20"/>
                <w:szCs w:val="20"/>
              </w:rPr>
              <w:t>и ремонт по мере необходимости</w:t>
            </w:r>
          </w:p>
        </w:tc>
        <w:tc>
          <w:tcPr>
            <w:tcW w:w="1151" w:type="dxa"/>
            <w:vAlign w:val="center"/>
          </w:tcPr>
          <w:p w14:paraId="1232FF50" w14:textId="77777777" w:rsidR="000664E0" w:rsidRPr="009413E5" w:rsidRDefault="000664E0" w:rsidP="000664E0">
            <w:pPr>
              <w:jc w:val="center"/>
              <w:rPr>
                <w:b/>
                <w:bCs/>
                <w:lang w:val="en-US"/>
              </w:rPr>
            </w:pPr>
            <w:r w:rsidRPr="009413E5">
              <w:rPr>
                <w:rFonts w:ascii="Calibri" w:hAnsi="Calibri" w:cs="Calibri"/>
                <w:b/>
                <w:bCs/>
                <w:color w:val="000000"/>
              </w:rPr>
              <w:t>4382,92</w:t>
            </w:r>
          </w:p>
        </w:tc>
        <w:tc>
          <w:tcPr>
            <w:tcW w:w="1322" w:type="dxa"/>
            <w:noWrap/>
            <w:vAlign w:val="center"/>
          </w:tcPr>
          <w:p w14:paraId="49795A82" w14:textId="77777777" w:rsidR="000664E0" w:rsidRPr="009413E5" w:rsidRDefault="000664E0" w:rsidP="000664E0">
            <w:pPr>
              <w:jc w:val="center"/>
              <w:rPr>
                <w:b/>
                <w:bCs/>
              </w:rPr>
            </w:pPr>
            <w:r w:rsidRPr="009413E5">
              <w:rPr>
                <w:rFonts w:ascii="Calibri" w:hAnsi="Calibri" w:cs="Calibri"/>
                <w:b/>
                <w:bCs/>
                <w:color w:val="000000"/>
              </w:rPr>
              <w:t>1,43</w:t>
            </w:r>
          </w:p>
        </w:tc>
      </w:tr>
      <w:tr w:rsidR="000664E0" w:rsidRPr="00D4587F" w14:paraId="01C81F2A" w14:textId="77777777" w:rsidTr="000664E0">
        <w:trPr>
          <w:trHeight w:val="699"/>
        </w:trPr>
        <w:tc>
          <w:tcPr>
            <w:tcW w:w="6237" w:type="dxa"/>
          </w:tcPr>
          <w:p w14:paraId="2E4E7E0F" w14:textId="77777777" w:rsidR="000664E0" w:rsidRPr="007D40CD" w:rsidRDefault="000664E0" w:rsidP="000664E0">
            <w:pPr>
              <w:jc w:val="both"/>
              <w:rPr>
                <w:b/>
                <w:bCs/>
                <w:sz w:val="20"/>
                <w:szCs w:val="20"/>
              </w:rPr>
            </w:pPr>
            <w:r w:rsidRPr="00C41D68">
              <w:rPr>
                <w:color w:val="000000"/>
              </w:rPr>
              <w:t>3.</w:t>
            </w:r>
            <w:r>
              <w:rPr>
                <w:color w:val="000000"/>
              </w:rPr>
              <w:t xml:space="preserve"> </w:t>
            </w:r>
            <w:r w:rsidRPr="00C41D68">
              <w:rPr>
                <w:b/>
                <w:color w:val="000000"/>
              </w:rPr>
              <w:t>Аварийное обслуживание (ремонт, замена запорной арматуры сгонов на трубопроводе</w:t>
            </w:r>
            <w:r w:rsidRPr="00C41D68">
              <w:rPr>
                <w:color w:val="000000"/>
              </w:rPr>
              <w:t xml:space="preserve">: </w:t>
            </w:r>
            <w:r w:rsidRPr="00C41D68">
              <w:rPr>
                <w:color w:val="000000"/>
                <w:sz w:val="20"/>
              </w:rPr>
              <w:t>водопровод, канализация: ремонт и замена аварийно-поврежденной запорной арматуры, ликвидация течи путем уплотнения соединений труб, ремонт и замена сгонов на трубопроводе; вскрытие полов, пробивка отверстий и борозд над вскрытыми трубопроводами, отключение стояков на отдельных участках трубопроводов</w:t>
            </w:r>
            <w:r>
              <w:rPr>
                <w:color w:val="000000"/>
                <w:sz w:val="20"/>
              </w:rPr>
              <w:t xml:space="preserve"> и т.д.</w:t>
            </w:r>
            <w:r w:rsidRPr="00C41D68">
              <w:rPr>
                <w:color w:val="000000"/>
                <w:sz w:val="20"/>
              </w:rPr>
              <w:t>)</w:t>
            </w:r>
          </w:p>
        </w:tc>
        <w:tc>
          <w:tcPr>
            <w:tcW w:w="1685" w:type="dxa"/>
            <w:vAlign w:val="center"/>
          </w:tcPr>
          <w:p w14:paraId="1446D028" w14:textId="77777777" w:rsidR="000664E0" w:rsidRPr="00316414" w:rsidRDefault="000664E0" w:rsidP="000664E0">
            <w:pPr>
              <w:jc w:val="center"/>
              <w:rPr>
                <w:sz w:val="20"/>
                <w:szCs w:val="20"/>
              </w:rPr>
            </w:pPr>
            <w:r w:rsidRPr="001C723B">
              <w:rPr>
                <w:sz w:val="20"/>
                <w:szCs w:val="20"/>
              </w:rPr>
              <w:t>ежесуточно</w:t>
            </w:r>
          </w:p>
        </w:tc>
        <w:tc>
          <w:tcPr>
            <w:tcW w:w="1151" w:type="dxa"/>
            <w:vAlign w:val="center"/>
          </w:tcPr>
          <w:p w14:paraId="7BAC45AD" w14:textId="77777777" w:rsidR="000664E0" w:rsidRPr="009413E5" w:rsidRDefault="000664E0" w:rsidP="000664E0">
            <w:pPr>
              <w:jc w:val="center"/>
              <w:rPr>
                <w:b/>
                <w:bCs/>
                <w:lang w:val="en-US"/>
              </w:rPr>
            </w:pPr>
            <w:r w:rsidRPr="009413E5">
              <w:rPr>
                <w:rFonts w:ascii="Calibri" w:hAnsi="Calibri" w:cs="Calibri"/>
                <w:b/>
                <w:bCs/>
                <w:color w:val="000000"/>
              </w:rPr>
              <w:t>13071,86</w:t>
            </w:r>
          </w:p>
        </w:tc>
        <w:tc>
          <w:tcPr>
            <w:tcW w:w="1322" w:type="dxa"/>
            <w:noWrap/>
            <w:vAlign w:val="center"/>
          </w:tcPr>
          <w:p w14:paraId="1AF9F210" w14:textId="77777777" w:rsidR="000664E0" w:rsidRPr="009413E5" w:rsidRDefault="000664E0" w:rsidP="000664E0">
            <w:pPr>
              <w:jc w:val="center"/>
              <w:rPr>
                <w:b/>
                <w:bCs/>
              </w:rPr>
            </w:pPr>
            <w:r w:rsidRPr="009413E5">
              <w:rPr>
                <w:rFonts w:ascii="Calibri" w:hAnsi="Calibri" w:cs="Calibri"/>
                <w:b/>
                <w:bCs/>
                <w:color w:val="000000"/>
              </w:rPr>
              <w:t>4,28</w:t>
            </w:r>
          </w:p>
        </w:tc>
      </w:tr>
      <w:tr w:rsidR="000664E0" w:rsidRPr="00D4587F" w14:paraId="5F478E24" w14:textId="77777777" w:rsidTr="000664E0">
        <w:trPr>
          <w:trHeight w:val="1685"/>
        </w:trPr>
        <w:tc>
          <w:tcPr>
            <w:tcW w:w="6237" w:type="dxa"/>
          </w:tcPr>
          <w:p w14:paraId="75604F71" w14:textId="77777777" w:rsidR="000664E0" w:rsidRPr="007D40CD" w:rsidRDefault="000664E0" w:rsidP="000664E0">
            <w:pPr>
              <w:jc w:val="both"/>
              <w:rPr>
                <w:b/>
                <w:bCs/>
                <w:sz w:val="20"/>
                <w:szCs w:val="20"/>
              </w:rPr>
            </w:pPr>
            <w:r w:rsidRPr="00C41D68">
              <w:rPr>
                <w:color w:val="000000"/>
              </w:rPr>
              <w:t>4.</w:t>
            </w:r>
            <w:r>
              <w:rPr>
                <w:color w:val="000000"/>
              </w:rPr>
              <w:t xml:space="preserve"> </w:t>
            </w:r>
            <w:r w:rsidRPr="00C41D68">
              <w:rPr>
                <w:b/>
                <w:color w:val="000000"/>
              </w:rPr>
              <w:t>Содержание и текущий ремонт конструктивных элементов жилых зданий</w:t>
            </w:r>
            <w:r>
              <w:rPr>
                <w:b/>
                <w:color w:val="000000"/>
              </w:rPr>
              <w:t>:</w:t>
            </w:r>
            <w:r w:rsidRPr="00FA1378">
              <w:rPr>
                <w:bCs/>
                <w:color w:val="000000"/>
              </w:rPr>
              <w:t xml:space="preserve"> п</w:t>
            </w:r>
            <w:r w:rsidRPr="00FA1378">
              <w:rPr>
                <w:bCs/>
                <w:color w:val="000000"/>
                <w:sz w:val="20"/>
              </w:rPr>
              <w:t>ериодические</w:t>
            </w:r>
            <w:r w:rsidRPr="00C41D68">
              <w:rPr>
                <w:color w:val="000000"/>
                <w:sz w:val="20"/>
              </w:rPr>
              <w:t xml:space="preserve"> осмотры конструктивных элементов дома, мелкий ремонт (остекление в местах общего пользования, ремонт входных дверей и т.д.). Профилактические работы по предупреждению преждевременного износа элементов здания или их частей и поддержанию заданных эксплуатационных характеристик здания, устранение повреждений и неисправностей отдельных элементов здания – фундаменты, стены, перекрытия, перегородки, полы, кровля, отделочные работы </w:t>
            </w:r>
            <w:r>
              <w:rPr>
                <w:color w:val="000000"/>
                <w:sz w:val="20"/>
              </w:rPr>
              <w:t>подъезда</w:t>
            </w:r>
            <w:r w:rsidRPr="00C41D68">
              <w:rPr>
                <w:color w:val="000000"/>
                <w:sz w:val="20"/>
              </w:rPr>
              <w:t xml:space="preserve">, отмостки и т.д. </w:t>
            </w:r>
          </w:p>
        </w:tc>
        <w:tc>
          <w:tcPr>
            <w:tcW w:w="1685" w:type="dxa"/>
            <w:vAlign w:val="center"/>
          </w:tcPr>
          <w:p w14:paraId="0AD4A34F" w14:textId="77777777" w:rsidR="000664E0" w:rsidRPr="00316414" w:rsidRDefault="000664E0" w:rsidP="000664E0">
            <w:pPr>
              <w:jc w:val="center"/>
              <w:rPr>
                <w:sz w:val="20"/>
                <w:szCs w:val="20"/>
              </w:rPr>
            </w:pPr>
            <w:r w:rsidRPr="001C723B">
              <w:rPr>
                <w:sz w:val="20"/>
                <w:szCs w:val="20"/>
              </w:rPr>
              <w:t>Осмотр не реже 2 раз в год и ремонт по мере необходимости</w:t>
            </w:r>
          </w:p>
        </w:tc>
        <w:tc>
          <w:tcPr>
            <w:tcW w:w="1151" w:type="dxa"/>
            <w:vAlign w:val="center"/>
          </w:tcPr>
          <w:p w14:paraId="1A89BE7B" w14:textId="77777777" w:rsidR="000664E0" w:rsidRPr="009413E5" w:rsidRDefault="000664E0" w:rsidP="000664E0">
            <w:pPr>
              <w:jc w:val="center"/>
              <w:rPr>
                <w:b/>
                <w:bCs/>
              </w:rPr>
            </w:pPr>
            <w:r w:rsidRPr="009413E5">
              <w:rPr>
                <w:rFonts w:ascii="Calibri" w:hAnsi="Calibri" w:cs="Calibri"/>
                <w:b/>
                <w:bCs/>
                <w:color w:val="000000"/>
              </w:rPr>
              <w:t>14379,02</w:t>
            </w:r>
          </w:p>
        </w:tc>
        <w:tc>
          <w:tcPr>
            <w:tcW w:w="1322" w:type="dxa"/>
            <w:noWrap/>
            <w:vAlign w:val="center"/>
          </w:tcPr>
          <w:p w14:paraId="315D31AD" w14:textId="77777777" w:rsidR="000664E0" w:rsidRPr="009413E5" w:rsidRDefault="000664E0" w:rsidP="000664E0">
            <w:pPr>
              <w:jc w:val="center"/>
              <w:rPr>
                <w:b/>
                <w:bCs/>
              </w:rPr>
            </w:pPr>
            <w:r w:rsidRPr="009413E5">
              <w:rPr>
                <w:rFonts w:ascii="Calibri" w:hAnsi="Calibri" w:cs="Calibri"/>
                <w:b/>
                <w:bCs/>
                <w:color w:val="000000"/>
              </w:rPr>
              <w:t>4,70</w:t>
            </w:r>
          </w:p>
        </w:tc>
      </w:tr>
      <w:tr w:rsidR="000664E0" w:rsidRPr="00D4587F" w14:paraId="472597DE" w14:textId="77777777" w:rsidTr="000664E0">
        <w:trPr>
          <w:trHeight w:val="574"/>
        </w:trPr>
        <w:tc>
          <w:tcPr>
            <w:tcW w:w="6237" w:type="dxa"/>
          </w:tcPr>
          <w:p w14:paraId="5724E22E" w14:textId="77777777" w:rsidR="000664E0" w:rsidRPr="007D40CD" w:rsidRDefault="000664E0" w:rsidP="000664E0">
            <w:pPr>
              <w:jc w:val="both"/>
              <w:rPr>
                <w:sz w:val="20"/>
                <w:szCs w:val="20"/>
              </w:rPr>
            </w:pPr>
            <w:r w:rsidRPr="00C41D68">
              <w:rPr>
                <w:color w:val="000000"/>
                <w:sz w:val="20"/>
              </w:rPr>
              <w:t>4.1.</w:t>
            </w:r>
            <w:r>
              <w:rPr>
                <w:color w:val="000000"/>
                <w:sz w:val="20"/>
              </w:rPr>
              <w:t xml:space="preserve"> </w:t>
            </w:r>
            <w:r w:rsidRPr="00C41D68">
              <w:rPr>
                <w:color w:val="000000"/>
                <w:sz w:val="20"/>
              </w:rPr>
              <w:t>Содержание и текущий ремонт кровли (осмотр кровель, очистка кровли от мусора, ремонт отдельными листами шифера, железа, ремонт и замена слуховых окон, сбивание сосулек, наледи</w:t>
            </w:r>
            <w:r>
              <w:rPr>
                <w:color w:val="000000"/>
                <w:sz w:val="20"/>
              </w:rPr>
              <w:t xml:space="preserve"> и т.д.</w:t>
            </w:r>
            <w:r w:rsidRPr="00C41D68">
              <w:rPr>
                <w:color w:val="000000"/>
                <w:sz w:val="20"/>
              </w:rPr>
              <w:t>)</w:t>
            </w:r>
          </w:p>
        </w:tc>
        <w:tc>
          <w:tcPr>
            <w:tcW w:w="1685" w:type="dxa"/>
            <w:vAlign w:val="center"/>
          </w:tcPr>
          <w:p w14:paraId="3D05D627" w14:textId="77777777" w:rsidR="000664E0" w:rsidRPr="00316414" w:rsidRDefault="000664E0" w:rsidP="000664E0">
            <w:pPr>
              <w:jc w:val="center"/>
              <w:rPr>
                <w:sz w:val="20"/>
                <w:szCs w:val="20"/>
              </w:rPr>
            </w:pPr>
            <w:r w:rsidRPr="001C723B">
              <w:rPr>
                <w:sz w:val="20"/>
                <w:szCs w:val="20"/>
              </w:rPr>
              <w:t>Осмотр не реже 2 раз в год и ремонт по мере необходимости</w:t>
            </w:r>
          </w:p>
        </w:tc>
        <w:tc>
          <w:tcPr>
            <w:tcW w:w="1151" w:type="dxa"/>
            <w:vAlign w:val="center"/>
          </w:tcPr>
          <w:p w14:paraId="23F56F09" w14:textId="77777777" w:rsidR="000664E0" w:rsidRPr="00B508BC" w:rsidRDefault="000664E0" w:rsidP="000664E0">
            <w:pPr>
              <w:jc w:val="center"/>
              <w:rPr>
                <w:lang w:val="en-US"/>
              </w:rPr>
            </w:pPr>
            <w:r>
              <w:rPr>
                <w:rFonts w:ascii="Calibri" w:hAnsi="Calibri" w:cs="Calibri"/>
                <w:color w:val="000000"/>
              </w:rPr>
              <w:t>5613,21</w:t>
            </w:r>
          </w:p>
        </w:tc>
        <w:tc>
          <w:tcPr>
            <w:tcW w:w="1322" w:type="dxa"/>
            <w:noWrap/>
            <w:vAlign w:val="center"/>
          </w:tcPr>
          <w:p w14:paraId="19B17015" w14:textId="77777777" w:rsidR="000664E0" w:rsidRPr="00380C31" w:rsidRDefault="000664E0" w:rsidP="000664E0">
            <w:pPr>
              <w:jc w:val="center"/>
            </w:pPr>
            <w:r>
              <w:rPr>
                <w:rFonts w:ascii="Calibri" w:hAnsi="Calibri" w:cs="Calibri"/>
                <w:color w:val="000000"/>
              </w:rPr>
              <w:t>1,84</w:t>
            </w:r>
          </w:p>
        </w:tc>
      </w:tr>
      <w:tr w:rsidR="000664E0" w:rsidRPr="00D4587F" w14:paraId="0DD73393" w14:textId="77777777" w:rsidTr="000664E0">
        <w:trPr>
          <w:trHeight w:val="843"/>
        </w:trPr>
        <w:tc>
          <w:tcPr>
            <w:tcW w:w="6237" w:type="dxa"/>
          </w:tcPr>
          <w:p w14:paraId="083FE902" w14:textId="77777777" w:rsidR="000664E0" w:rsidRPr="007D40CD" w:rsidRDefault="000664E0" w:rsidP="000664E0">
            <w:pPr>
              <w:jc w:val="both"/>
              <w:rPr>
                <w:sz w:val="20"/>
                <w:szCs w:val="20"/>
              </w:rPr>
            </w:pPr>
            <w:r w:rsidRPr="00C41D68">
              <w:rPr>
                <w:sz w:val="20"/>
              </w:rPr>
              <w:t>4.2.</w:t>
            </w:r>
            <w:r w:rsidRPr="00C41D68">
              <w:rPr>
                <w:color w:val="000000"/>
                <w:sz w:val="20"/>
              </w:rPr>
              <w:t xml:space="preserve"> Содержание и текущий ремонт чердачных помещений (закрытие люков и входов на чердак по необходимости, восстановление (ремонт) утепления чердачных перекрытий, оснащение запорными устройствами).</w:t>
            </w:r>
          </w:p>
        </w:tc>
        <w:tc>
          <w:tcPr>
            <w:tcW w:w="1685" w:type="dxa"/>
            <w:vAlign w:val="center"/>
          </w:tcPr>
          <w:p w14:paraId="16DA9E89" w14:textId="77777777" w:rsidR="000664E0" w:rsidRPr="00316414" w:rsidRDefault="000664E0" w:rsidP="000664E0">
            <w:pPr>
              <w:jc w:val="center"/>
              <w:rPr>
                <w:sz w:val="20"/>
                <w:szCs w:val="20"/>
              </w:rPr>
            </w:pPr>
            <w:r w:rsidRPr="001C723B">
              <w:rPr>
                <w:sz w:val="20"/>
                <w:szCs w:val="20"/>
              </w:rPr>
              <w:t>Осмотр не реже 2 раз в год и ремонт по мере необходимости</w:t>
            </w:r>
          </w:p>
        </w:tc>
        <w:tc>
          <w:tcPr>
            <w:tcW w:w="1151" w:type="dxa"/>
            <w:vAlign w:val="center"/>
          </w:tcPr>
          <w:p w14:paraId="5C00B912" w14:textId="77777777" w:rsidR="000664E0" w:rsidRPr="00B508BC" w:rsidRDefault="000664E0" w:rsidP="000664E0">
            <w:pPr>
              <w:jc w:val="center"/>
              <w:rPr>
                <w:lang w:val="en-US"/>
              </w:rPr>
            </w:pPr>
            <w:r>
              <w:rPr>
                <w:rFonts w:ascii="Calibri" w:hAnsi="Calibri" w:cs="Calibri"/>
                <w:color w:val="000000"/>
              </w:rPr>
              <w:t>2460,58</w:t>
            </w:r>
          </w:p>
        </w:tc>
        <w:tc>
          <w:tcPr>
            <w:tcW w:w="1322" w:type="dxa"/>
            <w:noWrap/>
            <w:vAlign w:val="center"/>
          </w:tcPr>
          <w:p w14:paraId="22C8D66F" w14:textId="77777777" w:rsidR="000664E0" w:rsidRPr="00380C31" w:rsidRDefault="000664E0" w:rsidP="000664E0">
            <w:pPr>
              <w:jc w:val="center"/>
            </w:pPr>
            <w:r>
              <w:rPr>
                <w:rFonts w:ascii="Calibri" w:hAnsi="Calibri" w:cs="Calibri"/>
                <w:color w:val="000000"/>
              </w:rPr>
              <w:t>0,80</w:t>
            </w:r>
          </w:p>
        </w:tc>
      </w:tr>
      <w:tr w:rsidR="000664E0" w:rsidRPr="00D4587F" w14:paraId="0BB8A620" w14:textId="77777777" w:rsidTr="000664E0">
        <w:trPr>
          <w:trHeight w:val="316"/>
        </w:trPr>
        <w:tc>
          <w:tcPr>
            <w:tcW w:w="6237" w:type="dxa"/>
          </w:tcPr>
          <w:p w14:paraId="13E23A50" w14:textId="77777777" w:rsidR="000664E0" w:rsidRPr="007D40CD" w:rsidRDefault="000664E0" w:rsidP="000664E0">
            <w:pPr>
              <w:jc w:val="both"/>
              <w:rPr>
                <w:sz w:val="20"/>
                <w:szCs w:val="20"/>
              </w:rPr>
            </w:pPr>
            <w:r w:rsidRPr="00C41D68">
              <w:rPr>
                <w:bCs/>
                <w:color w:val="000000"/>
                <w:sz w:val="20"/>
              </w:rPr>
              <w:lastRenderedPageBreak/>
              <w:t>4.</w:t>
            </w:r>
            <w:r>
              <w:rPr>
                <w:bCs/>
                <w:color w:val="000000"/>
                <w:sz w:val="20"/>
              </w:rPr>
              <w:t>3</w:t>
            </w:r>
            <w:r w:rsidRPr="00C41D68">
              <w:rPr>
                <w:bCs/>
                <w:color w:val="000000"/>
                <w:sz w:val="20"/>
              </w:rPr>
              <w:t>.</w:t>
            </w:r>
            <w:r>
              <w:rPr>
                <w:bCs/>
                <w:color w:val="000000"/>
                <w:sz w:val="20"/>
              </w:rPr>
              <w:t xml:space="preserve"> </w:t>
            </w:r>
            <w:r w:rsidRPr="00C41D68">
              <w:rPr>
                <w:bCs/>
                <w:color w:val="000000"/>
                <w:sz w:val="20"/>
              </w:rPr>
              <w:t xml:space="preserve">Содержание фасада многоквартирного дома: выявление нарушений отделки фасадов </w:t>
            </w:r>
            <w:r w:rsidRPr="00E0259C">
              <w:rPr>
                <w:bCs/>
                <w:color w:val="000000"/>
                <w:sz w:val="20"/>
              </w:rPr>
              <w:t xml:space="preserve">и их отдельных элементов; разработка плана восстановительных работ (при необходимости) </w:t>
            </w:r>
            <w:r>
              <w:rPr>
                <w:bCs/>
                <w:color w:val="000000"/>
                <w:sz w:val="20"/>
              </w:rPr>
              <w:t>и</w:t>
            </w:r>
            <w:r w:rsidRPr="00C41D68">
              <w:rPr>
                <w:bCs/>
                <w:color w:val="000000"/>
                <w:sz w:val="20"/>
              </w:rPr>
              <w:t xml:space="preserve"> проведение восстановительных работ.</w:t>
            </w:r>
            <w:r w:rsidRPr="00C41D68">
              <w:rPr>
                <w:color w:val="000000"/>
                <w:sz w:val="20"/>
              </w:rPr>
              <w:t xml:space="preserve"> Осмотр</w:t>
            </w:r>
            <w:r>
              <w:t xml:space="preserve"> </w:t>
            </w:r>
            <w:r w:rsidRPr="00316414">
              <w:rPr>
                <w:color w:val="000000"/>
                <w:sz w:val="20"/>
              </w:rPr>
              <w:t>фундаментов</w:t>
            </w:r>
            <w:r w:rsidRPr="00C41D68">
              <w:rPr>
                <w:color w:val="000000"/>
                <w:sz w:val="20"/>
              </w:rPr>
              <w:t>, при выявлении нарушений устранени</w:t>
            </w:r>
            <w:r>
              <w:rPr>
                <w:color w:val="000000"/>
                <w:sz w:val="20"/>
              </w:rPr>
              <w:t>е.</w:t>
            </w:r>
          </w:p>
        </w:tc>
        <w:tc>
          <w:tcPr>
            <w:tcW w:w="1685" w:type="dxa"/>
            <w:vAlign w:val="center"/>
          </w:tcPr>
          <w:p w14:paraId="68E3D378" w14:textId="77777777" w:rsidR="000664E0" w:rsidRPr="00316414" w:rsidRDefault="000664E0" w:rsidP="000664E0">
            <w:pPr>
              <w:jc w:val="center"/>
              <w:rPr>
                <w:sz w:val="20"/>
                <w:szCs w:val="20"/>
              </w:rPr>
            </w:pPr>
            <w:r w:rsidRPr="001C723B">
              <w:rPr>
                <w:sz w:val="20"/>
                <w:szCs w:val="20"/>
              </w:rPr>
              <w:t>Осмотр не реже 2 раз в год и ремонт по мере необходимости</w:t>
            </w:r>
          </w:p>
        </w:tc>
        <w:tc>
          <w:tcPr>
            <w:tcW w:w="1151" w:type="dxa"/>
            <w:vAlign w:val="center"/>
          </w:tcPr>
          <w:p w14:paraId="07349C95" w14:textId="77777777" w:rsidR="000664E0" w:rsidRPr="00B508BC" w:rsidRDefault="000664E0" w:rsidP="000664E0">
            <w:pPr>
              <w:jc w:val="center"/>
              <w:rPr>
                <w:lang w:val="en-US"/>
              </w:rPr>
            </w:pPr>
            <w:r>
              <w:rPr>
                <w:rFonts w:ascii="Calibri" w:hAnsi="Calibri" w:cs="Calibri"/>
                <w:color w:val="000000"/>
              </w:rPr>
              <w:t>3152,62</w:t>
            </w:r>
          </w:p>
        </w:tc>
        <w:tc>
          <w:tcPr>
            <w:tcW w:w="1322" w:type="dxa"/>
            <w:noWrap/>
            <w:vAlign w:val="center"/>
          </w:tcPr>
          <w:p w14:paraId="0867A885" w14:textId="77777777" w:rsidR="000664E0" w:rsidRPr="00B508BC" w:rsidRDefault="000664E0" w:rsidP="000664E0">
            <w:pPr>
              <w:jc w:val="center"/>
              <w:rPr>
                <w:lang w:val="en-US"/>
              </w:rPr>
            </w:pPr>
            <w:r>
              <w:rPr>
                <w:rFonts w:ascii="Calibri" w:hAnsi="Calibri" w:cs="Calibri"/>
                <w:color w:val="000000"/>
              </w:rPr>
              <w:t>1,03</w:t>
            </w:r>
          </w:p>
        </w:tc>
      </w:tr>
      <w:tr w:rsidR="000664E0" w:rsidRPr="00D4587F" w14:paraId="6B696B85" w14:textId="77777777" w:rsidTr="000664E0">
        <w:trPr>
          <w:trHeight w:val="414"/>
        </w:trPr>
        <w:tc>
          <w:tcPr>
            <w:tcW w:w="6237" w:type="dxa"/>
          </w:tcPr>
          <w:p w14:paraId="45C9C8C1" w14:textId="77777777" w:rsidR="000664E0" w:rsidRPr="007D40CD" w:rsidRDefault="000664E0" w:rsidP="000664E0">
            <w:pPr>
              <w:jc w:val="both"/>
              <w:rPr>
                <w:b/>
                <w:bCs/>
                <w:sz w:val="20"/>
                <w:szCs w:val="20"/>
              </w:rPr>
            </w:pPr>
            <w:r w:rsidRPr="00C41D68">
              <w:rPr>
                <w:color w:val="000000"/>
                <w:sz w:val="20"/>
              </w:rPr>
              <w:t>4.</w:t>
            </w:r>
            <w:r>
              <w:rPr>
                <w:color w:val="000000"/>
                <w:sz w:val="20"/>
              </w:rPr>
              <w:t>4</w:t>
            </w:r>
            <w:r w:rsidRPr="00C41D68">
              <w:rPr>
                <w:color w:val="000000"/>
                <w:sz w:val="20"/>
              </w:rPr>
              <w:t>.</w:t>
            </w:r>
            <w:r>
              <w:rPr>
                <w:color w:val="000000"/>
                <w:sz w:val="20"/>
              </w:rPr>
              <w:t xml:space="preserve"> </w:t>
            </w:r>
            <w:r w:rsidRPr="00C41D68">
              <w:rPr>
                <w:color w:val="000000"/>
                <w:sz w:val="20"/>
              </w:rPr>
              <w:t>Проверка и текущий ремонт вентканалов и дымоходов (ежегодная проверка вентканалов, осмотр, ремонт, прочистка вентканалов и дымоходов)</w:t>
            </w:r>
          </w:p>
        </w:tc>
        <w:tc>
          <w:tcPr>
            <w:tcW w:w="1685" w:type="dxa"/>
            <w:vAlign w:val="center"/>
          </w:tcPr>
          <w:p w14:paraId="6927779E" w14:textId="77777777" w:rsidR="000664E0" w:rsidRPr="00316414" w:rsidRDefault="000664E0" w:rsidP="000664E0">
            <w:pPr>
              <w:jc w:val="center"/>
              <w:rPr>
                <w:sz w:val="20"/>
                <w:szCs w:val="20"/>
              </w:rPr>
            </w:pPr>
            <w:r>
              <w:rPr>
                <w:sz w:val="20"/>
                <w:szCs w:val="20"/>
              </w:rPr>
              <w:t>1</w:t>
            </w:r>
            <w:r w:rsidRPr="001C723B">
              <w:rPr>
                <w:sz w:val="20"/>
                <w:szCs w:val="20"/>
              </w:rPr>
              <w:t xml:space="preserve"> раз в год и ремонт по мере необходимости</w:t>
            </w:r>
          </w:p>
        </w:tc>
        <w:tc>
          <w:tcPr>
            <w:tcW w:w="1151" w:type="dxa"/>
            <w:vAlign w:val="center"/>
          </w:tcPr>
          <w:p w14:paraId="2A24CAA2" w14:textId="77777777" w:rsidR="000664E0" w:rsidRPr="00B508BC" w:rsidRDefault="000664E0" w:rsidP="000664E0">
            <w:pPr>
              <w:jc w:val="center"/>
              <w:rPr>
                <w:b/>
                <w:bCs/>
                <w:lang w:val="en-US"/>
              </w:rPr>
            </w:pPr>
            <w:r>
              <w:rPr>
                <w:rFonts w:ascii="Calibri" w:hAnsi="Calibri" w:cs="Calibri"/>
                <w:color w:val="000000"/>
              </w:rPr>
              <w:t>3152,62</w:t>
            </w:r>
          </w:p>
        </w:tc>
        <w:tc>
          <w:tcPr>
            <w:tcW w:w="1322" w:type="dxa"/>
            <w:noWrap/>
            <w:vAlign w:val="center"/>
          </w:tcPr>
          <w:p w14:paraId="607E6159" w14:textId="77777777" w:rsidR="000664E0" w:rsidRPr="00B508BC" w:rsidRDefault="000664E0" w:rsidP="000664E0">
            <w:pPr>
              <w:jc w:val="center"/>
              <w:rPr>
                <w:b/>
                <w:bCs/>
                <w:lang w:val="en-US"/>
              </w:rPr>
            </w:pPr>
            <w:r>
              <w:rPr>
                <w:rFonts w:ascii="Calibri" w:hAnsi="Calibri" w:cs="Calibri"/>
                <w:color w:val="000000"/>
              </w:rPr>
              <w:t>1,03</w:t>
            </w:r>
          </w:p>
        </w:tc>
      </w:tr>
      <w:tr w:rsidR="000664E0" w:rsidRPr="00D4587F" w14:paraId="614096CC" w14:textId="77777777" w:rsidTr="000664E0">
        <w:trPr>
          <w:trHeight w:val="598"/>
        </w:trPr>
        <w:tc>
          <w:tcPr>
            <w:tcW w:w="6237" w:type="dxa"/>
          </w:tcPr>
          <w:p w14:paraId="464EC580" w14:textId="77777777" w:rsidR="000664E0" w:rsidRPr="007D40CD" w:rsidRDefault="000664E0" w:rsidP="000664E0">
            <w:pPr>
              <w:jc w:val="both"/>
              <w:rPr>
                <w:b/>
                <w:bCs/>
                <w:sz w:val="20"/>
                <w:szCs w:val="20"/>
              </w:rPr>
            </w:pPr>
            <w:r w:rsidRPr="00C41D68">
              <w:rPr>
                <w:b/>
                <w:color w:val="000000"/>
              </w:rPr>
              <w:t xml:space="preserve">5. </w:t>
            </w:r>
            <w:r w:rsidRPr="00263CDC">
              <w:rPr>
                <w:b/>
                <w:color w:val="000000"/>
              </w:rPr>
              <w:t>Расчистка придомовой территории механизированным способом от снега спец. техникой в зимний период</w:t>
            </w:r>
          </w:p>
        </w:tc>
        <w:tc>
          <w:tcPr>
            <w:tcW w:w="1685" w:type="dxa"/>
            <w:vAlign w:val="center"/>
          </w:tcPr>
          <w:p w14:paraId="56FBA6D3" w14:textId="77777777" w:rsidR="000664E0" w:rsidRPr="00316414" w:rsidRDefault="000664E0" w:rsidP="000664E0">
            <w:pPr>
              <w:jc w:val="center"/>
              <w:rPr>
                <w:sz w:val="20"/>
                <w:szCs w:val="20"/>
              </w:rPr>
            </w:pPr>
            <w:r w:rsidRPr="001C723B">
              <w:rPr>
                <w:sz w:val="20"/>
                <w:szCs w:val="20"/>
              </w:rPr>
              <w:t>По мере необходимости</w:t>
            </w:r>
          </w:p>
        </w:tc>
        <w:tc>
          <w:tcPr>
            <w:tcW w:w="1151" w:type="dxa"/>
            <w:vAlign w:val="center"/>
          </w:tcPr>
          <w:p w14:paraId="0F3BD901" w14:textId="77777777" w:rsidR="000664E0" w:rsidRPr="009413E5" w:rsidRDefault="000664E0" w:rsidP="000664E0">
            <w:pPr>
              <w:jc w:val="center"/>
              <w:rPr>
                <w:b/>
                <w:bCs/>
              </w:rPr>
            </w:pPr>
            <w:r w:rsidRPr="009413E5">
              <w:rPr>
                <w:rFonts w:ascii="Calibri" w:hAnsi="Calibri" w:cs="Calibri"/>
                <w:b/>
                <w:bCs/>
                <w:color w:val="000000"/>
              </w:rPr>
              <w:t>10303,70</w:t>
            </w:r>
          </w:p>
        </w:tc>
        <w:tc>
          <w:tcPr>
            <w:tcW w:w="1322" w:type="dxa"/>
            <w:noWrap/>
            <w:vAlign w:val="center"/>
          </w:tcPr>
          <w:p w14:paraId="0600A181" w14:textId="77777777" w:rsidR="000664E0" w:rsidRPr="009413E5" w:rsidRDefault="000664E0" w:rsidP="000664E0">
            <w:pPr>
              <w:jc w:val="center"/>
              <w:rPr>
                <w:b/>
                <w:bCs/>
              </w:rPr>
            </w:pPr>
            <w:r w:rsidRPr="009413E5">
              <w:rPr>
                <w:rFonts w:ascii="Calibri" w:hAnsi="Calibri" w:cs="Calibri"/>
                <w:b/>
                <w:bCs/>
                <w:color w:val="000000"/>
              </w:rPr>
              <w:t>3,38</w:t>
            </w:r>
          </w:p>
        </w:tc>
      </w:tr>
      <w:tr w:rsidR="000664E0" w:rsidRPr="00D4587F" w14:paraId="65382FBF" w14:textId="77777777" w:rsidTr="000664E0">
        <w:trPr>
          <w:trHeight w:val="422"/>
        </w:trPr>
        <w:tc>
          <w:tcPr>
            <w:tcW w:w="6237" w:type="dxa"/>
            <w:vAlign w:val="center"/>
          </w:tcPr>
          <w:p w14:paraId="05E5EE26" w14:textId="77777777" w:rsidR="000664E0" w:rsidRPr="007D40CD" w:rsidRDefault="000664E0" w:rsidP="000664E0">
            <w:pPr>
              <w:jc w:val="both"/>
              <w:rPr>
                <w:b/>
                <w:sz w:val="20"/>
                <w:szCs w:val="20"/>
              </w:rPr>
            </w:pPr>
            <w:r w:rsidRPr="00C41D68">
              <w:rPr>
                <w:b/>
                <w:color w:val="000000"/>
              </w:rPr>
              <w:t>6.</w:t>
            </w:r>
            <w:r>
              <w:rPr>
                <w:b/>
                <w:color w:val="000000"/>
              </w:rPr>
              <w:t xml:space="preserve"> </w:t>
            </w:r>
            <w:r w:rsidRPr="00C41D68">
              <w:rPr>
                <w:b/>
                <w:color w:val="000000"/>
              </w:rPr>
              <w:t>Расходы на управление многоквартирным домом</w:t>
            </w:r>
          </w:p>
        </w:tc>
        <w:tc>
          <w:tcPr>
            <w:tcW w:w="1685" w:type="dxa"/>
            <w:vAlign w:val="center"/>
          </w:tcPr>
          <w:p w14:paraId="60EDD9B5" w14:textId="77777777" w:rsidR="000664E0" w:rsidRPr="00316414" w:rsidRDefault="000664E0" w:rsidP="000664E0">
            <w:pPr>
              <w:jc w:val="center"/>
              <w:rPr>
                <w:sz w:val="20"/>
                <w:szCs w:val="20"/>
              </w:rPr>
            </w:pPr>
          </w:p>
        </w:tc>
        <w:tc>
          <w:tcPr>
            <w:tcW w:w="1151" w:type="dxa"/>
            <w:vAlign w:val="center"/>
          </w:tcPr>
          <w:p w14:paraId="1FC5CD8C" w14:textId="77777777" w:rsidR="000664E0" w:rsidRPr="009413E5" w:rsidRDefault="000664E0" w:rsidP="000664E0">
            <w:pPr>
              <w:jc w:val="center"/>
              <w:rPr>
                <w:b/>
                <w:bCs/>
              </w:rPr>
            </w:pPr>
            <w:r w:rsidRPr="009413E5">
              <w:rPr>
                <w:rFonts w:ascii="Calibri" w:hAnsi="Calibri" w:cs="Calibri"/>
                <w:b/>
                <w:bCs/>
                <w:color w:val="000000"/>
              </w:rPr>
              <w:t>14071,46</w:t>
            </w:r>
          </w:p>
        </w:tc>
        <w:tc>
          <w:tcPr>
            <w:tcW w:w="1322" w:type="dxa"/>
            <w:noWrap/>
            <w:vAlign w:val="center"/>
          </w:tcPr>
          <w:p w14:paraId="026B30B5" w14:textId="77777777" w:rsidR="000664E0" w:rsidRPr="009413E5" w:rsidRDefault="000664E0" w:rsidP="000664E0">
            <w:pPr>
              <w:jc w:val="center"/>
              <w:rPr>
                <w:b/>
                <w:bCs/>
              </w:rPr>
            </w:pPr>
            <w:r w:rsidRPr="009413E5">
              <w:rPr>
                <w:rFonts w:ascii="Calibri" w:hAnsi="Calibri" w:cs="Calibri"/>
                <w:b/>
                <w:bCs/>
                <w:color w:val="000000"/>
              </w:rPr>
              <w:t>4,61</w:t>
            </w:r>
          </w:p>
        </w:tc>
      </w:tr>
      <w:tr w:rsidR="000664E0" w:rsidRPr="00D4587F" w14:paraId="7D93C132" w14:textId="77777777" w:rsidTr="000664E0">
        <w:trPr>
          <w:trHeight w:val="94"/>
        </w:trPr>
        <w:tc>
          <w:tcPr>
            <w:tcW w:w="6237" w:type="dxa"/>
            <w:vAlign w:val="center"/>
          </w:tcPr>
          <w:p w14:paraId="378CA1BC" w14:textId="77777777" w:rsidR="000664E0" w:rsidRPr="00C41D68" w:rsidRDefault="000664E0" w:rsidP="000664E0">
            <w:pPr>
              <w:jc w:val="both"/>
              <w:rPr>
                <w:b/>
                <w:color w:val="000000"/>
              </w:rPr>
            </w:pPr>
            <w:r w:rsidRPr="00C41D68">
              <w:rPr>
                <w:color w:val="000000"/>
                <w:sz w:val="20"/>
              </w:rPr>
              <w:t>6.1.</w:t>
            </w:r>
            <w:r>
              <w:rPr>
                <w:color w:val="000000"/>
                <w:sz w:val="20"/>
              </w:rPr>
              <w:t xml:space="preserve"> </w:t>
            </w:r>
            <w:r w:rsidRPr="00C41D68">
              <w:rPr>
                <w:color w:val="000000"/>
                <w:sz w:val="20"/>
              </w:rPr>
              <w:t>Биллинговое обслуживание (начисление квартплаты, сбор денежных средств с населения, оплата банковских услуг)</w:t>
            </w:r>
          </w:p>
        </w:tc>
        <w:tc>
          <w:tcPr>
            <w:tcW w:w="1685" w:type="dxa"/>
            <w:vAlign w:val="center"/>
          </w:tcPr>
          <w:p w14:paraId="292570A1" w14:textId="77777777" w:rsidR="000664E0" w:rsidRPr="00316414" w:rsidRDefault="000664E0" w:rsidP="000664E0">
            <w:pPr>
              <w:jc w:val="center"/>
              <w:rPr>
                <w:sz w:val="20"/>
                <w:szCs w:val="20"/>
              </w:rPr>
            </w:pPr>
            <w:r w:rsidRPr="00FA1378">
              <w:rPr>
                <w:sz w:val="20"/>
                <w:szCs w:val="20"/>
              </w:rPr>
              <w:t>Постоянно, в течении срока действия договора</w:t>
            </w:r>
          </w:p>
        </w:tc>
        <w:tc>
          <w:tcPr>
            <w:tcW w:w="1151" w:type="dxa"/>
            <w:vAlign w:val="center"/>
          </w:tcPr>
          <w:p w14:paraId="1C5EA755" w14:textId="77777777" w:rsidR="000664E0" w:rsidRPr="00380C31" w:rsidRDefault="000664E0" w:rsidP="000664E0">
            <w:pPr>
              <w:jc w:val="center"/>
            </w:pPr>
            <w:r>
              <w:rPr>
                <w:rFonts w:ascii="Calibri" w:hAnsi="Calibri" w:cs="Calibri"/>
                <w:color w:val="000000"/>
              </w:rPr>
              <w:t>7304,86</w:t>
            </w:r>
          </w:p>
        </w:tc>
        <w:tc>
          <w:tcPr>
            <w:tcW w:w="1322" w:type="dxa"/>
            <w:noWrap/>
            <w:vAlign w:val="center"/>
          </w:tcPr>
          <w:p w14:paraId="76462F5C" w14:textId="77777777" w:rsidR="000664E0" w:rsidRPr="00380C31" w:rsidRDefault="000664E0" w:rsidP="000664E0">
            <w:pPr>
              <w:jc w:val="center"/>
              <w:rPr>
                <w:b/>
              </w:rPr>
            </w:pPr>
            <w:r>
              <w:rPr>
                <w:rFonts w:ascii="Calibri" w:hAnsi="Calibri" w:cs="Calibri"/>
                <w:color w:val="000000"/>
              </w:rPr>
              <w:t>2,39</w:t>
            </w:r>
          </w:p>
        </w:tc>
      </w:tr>
      <w:tr w:rsidR="000664E0" w:rsidRPr="00D4587F" w14:paraId="51BE34F1" w14:textId="77777777" w:rsidTr="000664E0">
        <w:trPr>
          <w:trHeight w:val="94"/>
        </w:trPr>
        <w:tc>
          <w:tcPr>
            <w:tcW w:w="6237" w:type="dxa"/>
            <w:vAlign w:val="center"/>
          </w:tcPr>
          <w:p w14:paraId="2867A735" w14:textId="77777777" w:rsidR="000664E0" w:rsidRPr="00C41D68" w:rsidRDefault="000664E0" w:rsidP="000664E0">
            <w:pPr>
              <w:jc w:val="both"/>
              <w:rPr>
                <w:color w:val="000000"/>
                <w:sz w:val="20"/>
              </w:rPr>
            </w:pPr>
            <w:r w:rsidRPr="00C41D68">
              <w:rPr>
                <w:color w:val="000000"/>
                <w:sz w:val="20"/>
              </w:rPr>
              <w:t>6.2.</w:t>
            </w:r>
            <w:r>
              <w:rPr>
                <w:color w:val="000000"/>
                <w:sz w:val="20"/>
              </w:rPr>
              <w:t xml:space="preserve"> </w:t>
            </w:r>
            <w:r w:rsidRPr="00C41D68">
              <w:rPr>
                <w:color w:val="000000"/>
                <w:sz w:val="20"/>
              </w:rPr>
              <w:t>Ведение регистрационного учета населения (организация работы паспортного стола)</w:t>
            </w:r>
          </w:p>
        </w:tc>
        <w:tc>
          <w:tcPr>
            <w:tcW w:w="1685" w:type="dxa"/>
            <w:vAlign w:val="center"/>
          </w:tcPr>
          <w:p w14:paraId="2B866277" w14:textId="77777777" w:rsidR="000664E0" w:rsidRPr="00316414" w:rsidRDefault="000664E0" w:rsidP="000664E0">
            <w:pPr>
              <w:jc w:val="center"/>
              <w:rPr>
                <w:sz w:val="20"/>
                <w:szCs w:val="20"/>
              </w:rPr>
            </w:pPr>
            <w:r w:rsidRPr="00FA1378">
              <w:rPr>
                <w:sz w:val="20"/>
                <w:szCs w:val="20"/>
              </w:rPr>
              <w:t>Постоянно, в течении срока действия договора</w:t>
            </w:r>
          </w:p>
        </w:tc>
        <w:tc>
          <w:tcPr>
            <w:tcW w:w="1151" w:type="dxa"/>
            <w:vAlign w:val="center"/>
          </w:tcPr>
          <w:p w14:paraId="5D7C2A46" w14:textId="77777777" w:rsidR="000664E0" w:rsidRPr="00380C31" w:rsidRDefault="000664E0" w:rsidP="000664E0">
            <w:pPr>
              <w:jc w:val="center"/>
            </w:pPr>
            <w:r>
              <w:rPr>
                <w:rFonts w:ascii="Calibri" w:hAnsi="Calibri" w:cs="Calibri"/>
                <w:color w:val="000000"/>
              </w:rPr>
              <w:t>1768,55</w:t>
            </w:r>
          </w:p>
        </w:tc>
        <w:tc>
          <w:tcPr>
            <w:tcW w:w="1322" w:type="dxa"/>
            <w:noWrap/>
            <w:vAlign w:val="center"/>
          </w:tcPr>
          <w:p w14:paraId="7F6E9E5C" w14:textId="77777777" w:rsidR="000664E0" w:rsidRPr="00380C31" w:rsidRDefault="000664E0" w:rsidP="000664E0">
            <w:pPr>
              <w:jc w:val="center"/>
            </w:pPr>
            <w:r>
              <w:rPr>
                <w:rFonts w:ascii="Calibri" w:hAnsi="Calibri" w:cs="Calibri"/>
                <w:color w:val="000000"/>
              </w:rPr>
              <w:t>0,58</w:t>
            </w:r>
          </w:p>
        </w:tc>
      </w:tr>
      <w:tr w:rsidR="000664E0" w:rsidRPr="00D4587F" w14:paraId="55C5C939" w14:textId="77777777" w:rsidTr="000664E0">
        <w:trPr>
          <w:trHeight w:val="94"/>
        </w:trPr>
        <w:tc>
          <w:tcPr>
            <w:tcW w:w="6237" w:type="dxa"/>
            <w:vAlign w:val="center"/>
          </w:tcPr>
          <w:p w14:paraId="0901F5C5" w14:textId="77777777" w:rsidR="000664E0" w:rsidRPr="00C41D68" w:rsidRDefault="000664E0" w:rsidP="000664E0">
            <w:pPr>
              <w:jc w:val="both"/>
              <w:rPr>
                <w:color w:val="000000"/>
                <w:sz w:val="20"/>
              </w:rPr>
            </w:pPr>
            <w:r w:rsidRPr="00C41D68">
              <w:rPr>
                <w:color w:val="000000"/>
                <w:sz w:val="20"/>
              </w:rPr>
              <w:t>6.3.</w:t>
            </w:r>
            <w:r>
              <w:rPr>
                <w:color w:val="000000"/>
                <w:sz w:val="20"/>
              </w:rPr>
              <w:t xml:space="preserve"> </w:t>
            </w:r>
            <w:r w:rsidRPr="00C41D68">
              <w:rPr>
                <w:color w:val="000000"/>
                <w:sz w:val="20"/>
              </w:rPr>
              <w:t>Осуществление планового надзора за техническим состоянием жилого дома, обеспечение его содержания и ремонта, организация работ по обследованию объектов с целью определения их технической готовности к эксплуатации (в т.ч. сезонной), необходимости проведения текущего и капитального ремонта, планирование работ по содержанию и ремонту домов, осуществление систематического контроля за качеством услуг, ведение технической документации на жилые дома, работа с населением, в том числе рассмотрение обращений, жалоб по качеству обслуживания.</w:t>
            </w:r>
          </w:p>
        </w:tc>
        <w:tc>
          <w:tcPr>
            <w:tcW w:w="1685" w:type="dxa"/>
            <w:vAlign w:val="center"/>
          </w:tcPr>
          <w:p w14:paraId="2B3E2F7B" w14:textId="77777777" w:rsidR="000664E0" w:rsidRPr="00316414" w:rsidRDefault="000664E0" w:rsidP="000664E0">
            <w:pPr>
              <w:jc w:val="center"/>
              <w:rPr>
                <w:sz w:val="20"/>
                <w:szCs w:val="20"/>
              </w:rPr>
            </w:pPr>
            <w:r w:rsidRPr="00FA1378">
              <w:rPr>
                <w:sz w:val="20"/>
                <w:szCs w:val="20"/>
              </w:rPr>
              <w:t>Постоянно, в течении срока действия договора</w:t>
            </w:r>
          </w:p>
        </w:tc>
        <w:tc>
          <w:tcPr>
            <w:tcW w:w="1151" w:type="dxa"/>
            <w:vAlign w:val="center"/>
          </w:tcPr>
          <w:p w14:paraId="0BB03BE8" w14:textId="77777777" w:rsidR="000664E0" w:rsidRPr="00380C31" w:rsidRDefault="000664E0" w:rsidP="000664E0">
            <w:pPr>
              <w:jc w:val="center"/>
            </w:pPr>
            <w:r>
              <w:rPr>
                <w:rFonts w:ascii="Calibri" w:hAnsi="Calibri" w:cs="Calibri"/>
                <w:color w:val="000000"/>
              </w:rPr>
              <w:t>4998,07</w:t>
            </w:r>
          </w:p>
        </w:tc>
        <w:tc>
          <w:tcPr>
            <w:tcW w:w="1322" w:type="dxa"/>
            <w:noWrap/>
            <w:vAlign w:val="center"/>
          </w:tcPr>
          <w:p w14:paraId="02F6EBEE" w14:textId="77777777" w:rsidR="000664E0" w:rsidRPr="00380C31" w:rsidRDefault="000664E0" w:rsidP="000664E0">
            <w:pPr>
              <w:jc w:val="center"/>
            </w:pPr>
            <w:r>
              <w:rPr>
                <w:rFonts w:ascii="Calibri" w:hAnsi="Calibri" w:cs="Calibri"/>
                <w:color w:val="000000"/>
              </w:rPr>
              <w:t>1,64</w:t>
            </w:r>
          </w:p>
        </w:tc>
      </w:tr>
      <w:tr w:rsidR="000664E0" w:rsidRPr="00D4587F" w14:paraId="2D5609F8" w14:textId="77777777" w:rsidTr="000664E0">
        <w:trPr>
          <w:trHeight w:val="552"/>
        </w:trPr>
        <w:tc>
          <w:tcPr>
            <w:tcW w:w="6237" w:type="dxa"/>
            <w:vAlign w:val="center"/>
          </w:tcPr>
          <w:p w14:paraId="1FC57FA8" w14:textId="77777777" w:rsidR="000664E0" w:rsidRPr="00C15E20" w:rsidRDefault="000664E0" w:rsidP="000664E0">
            <w:pPr>
              <w:jc w:val="both"/>
              <w:rPr>
                <w:color w:val="000000"/>
              </w:rPr>
            </w:pPr>
            <w:r w:rsidRPr="00C15E20">
              <w:rPr>
                <w:b/>
              </w:rPr>
              <w:t xml:space="preserve">Итого </w:t>
            </w:r>
          </w:p>
        </w:tc>
        <w:tc>
          <w:tcPr>
            <w:tcW w:w="1685" w:type="dxa"/>
            <w:vAlign w:val="center"/>
          </w:tcPr>
          <w:p w14:paraId="76BF0261" w14:textId="77777777" w:rsidR="000664E0" w:rsidRPr="00C15E20" w:rsidRDefault="000664E0" w:rsidP="000664E0">
            <w:pPr>
              <w:jc w:val="center"/>
            </w:pPr>
          </w:p>
        </w:tc>
        <w:tc>
          <w:tcPr>
            <w:tcW w:w="1151" w:type="dxa"/>
            <w:vAlign w:val="center"/>
          </w:tcPr>
          <w:p w14:paraId="18CB45D7" w14:textId="77777777" w:rsidR="000664E0" w:rsidRPr="009413E5" w:rsidRDefault="000664E0" w:rsidP="000664E0">
            <w:pPr>
              <w:jc w:val="center"/>
              <w:rPr>
                <w:b/>
                <w:bCs/>
              </w:rPr>
            </w:pPr>
            <w:r w:rsidRPr="009413E5">
              <w:rPr>
                <w:rFonts w:ascii="Calibri" w:hAnsi="Calibri" w:cs="Calibri"/>
                <w:b/>
                <w:bCs/>
                <w:color w:val="000000"/>
              </w:rPr>
              <w:t>71203,17</w:t>
            </w:r>
          </w:p>
        </w:tc>
        <w:tc>
          <w:tcPr>
            <w:tcW w:w="1322" w:type="dxa"/>
            <w:noWrap/>
            <w:vAlign w:val="center"/>
          </w:tcPr>
          <w:p w14:paraId="494313A9" w14:textId="77777777" w:rsidR="000664E0" w:rsidRPr="009413E5" w:rsidRDefault="000664E0" w:rsidP="000664E0">
            <w:pPr>
              <w:jc w:val="center"/>
              <w:rPr>
                <w:b/>
                <w:bCs/>
              </w:rPr>
            </w:pPr>
            <w:r w:rsidRPr="009413E5">
              <w:rPr>
                <w:rFonts w:ascii="Calibri" w:hAnsi="Calibri" w:cs="Calibri"/>
                <w:b/>
                <w:bCs/>
                <w:color w:val="000000"/>
              </w:rPr>
              <w:t>23,30</w:t>
            </w:r>
          </w:p>
        </w:tc>
      </w:tr>
    </w:tbl>
    <w:p w14:paraId="324794FF" w14:textId="77777777" w:rsidR="000664E0" w:rsidRPr="00587F09" w:rsidRDefault="000664E0" w:rsidP="000664E0">
      <w:pPr>
        <w:jc w:val="both"/>
      </w:pPr>
      <w:r w:rsidRPr="00587F09">
        <w:t>Примечание</w:t>
      </w:r>
      <w:r>
        <w:t>:</w:t>
      </w:r>
      <w:r w:rsidRPr="00587F09">
        <w:t xml:space="preserve"> Перечень работ и услуг по содержанию и ремонту общего имущества собственников </w:t>
      </w:r>
      <w:r>
        <w:t>п</w:t>
      </w:r>
      <w:r w:rsidRPr="00587F09">
        <w:t>омещений в многоквартирном доме определяется организатором конкурса.</w:t>
      </w:r>
    </w:p>
    <w:p w14:paraId="44FC753F" w14:textId="77777777" w:rsidR="000664E0" w:rsidRDefault="000664E0" w:rsidP="00755903">
      <w:pPr>
        <w:snapToGrid w:val="0"/>
        <w:ind w:left="2832" w:firstLine="708"/>
        <w:jc w:val="right"/>
      </w:pPr>
    </w:p>
    <w:p w14:paraId="0FDBC8AC" w14:textId="7DAE2780" w:rsidR="000664E0" w:rsidRDefault="000664E0" w:rsidP="00755903">
      <w:pPr>
        <w:snapToGrid w:val="0"/>
        <w:ind w:left="2832" w:firstLine="708"/>
        <w:jc w:val="right"/>
      </w:pPr>
    </w:p>
    <w:p w14:paraId="1D2E6279" w14:textId="178470EF" w:rsidR="000664E0" w:rsidRDefault="000664E0" w:rsidP="00755903">
      <w:pPr>
        <w:snapToGrid w:val="0"/>
        <w:ind w:left="2832" w:firstLine="708"/>
        <w:jc w:val="right"/>
      </w:pPr>
    </w:p>
    <w:p w14:paraId="4EED4469" w14:textId="7F6643D6" w:rsidR="000664E0" w:rsidRDefault="000664E0" w:rsidP="00755903">
      <w:pPr>
        <w:snapToGrid w:val="0"/>
        <w:ind w:left="2832" w:firstLine="708"/>
        <w:jc w:val="right"/>
      </w:pPr>
    </w:p>
    <w:p w14:paraId="114564D4" w14:textId="2E39C4B3" w:rsidR="000664E0" w:rsidRDefault="000664E0" w:rsidP="00755903">
      <w:pPr>
        <w:snapToGrid w:val="0"/>
        <w:ind w:left="2832" w:firstLine="708"/>
        <w:jc w:val="right"/>
      </w:pPr>
    </w:p>
    <w:p w14:paraId="793BDCE4" w14:textId="08961D2E" w:rsidR="000664E0" w:rsidRDefault="000664E0" w:rsidP="00755903">
      <w:pPr>
        <w:snapToGrid w:val="0"/>
        <w:ind w:left="2832" w:firstLine="708"/>
        <w:jc w:val="right"/>
      </w:pPr>
    </w:p>
    <w:p w14:paraId="01EA150D" w14:textId="67F82A7D" w:rsidR="000664E0" w:rsidRDefault="000664E0" w:rsidP="00755903">
      <w:pPr>
        <w:snapToGrid w:val="0"/>
        <w:ind w:left="2832" w:firstLine="708"/>
        <w:jc w:val="right"/>
      </w:pPr>
      <w:r>
        <w:t xml:space="preserve">Приложение № </w:t>
      </w:r>
      <w:r w:rsidR="00CD2D37">
        <w:t>73</w:t>
      </w:r>
    </w:p>
    <w:p w14:paraId="38F108DE" w14:textId="11EE05E4" w:rsidR="000664E0" w:rsidRDefault="000664E0" w:rsidP="00755903">
      <w:pPr>
        <w:snapToGrid w:val="0"/>
        <w:ind w:left="2832" w:firstLine="708"/>
        <w:jc w:val="right"/>
      </w:pPr>
    </w:p>
    <w:p w14:paraId="3C85A581" w14:textId="6B4039B7" w:rsidR="000664E0" w:rsidRPr="008F7450" w:rsidRDefault="00CD2D37" w:rsidP="000664E0">
      <w:pPr>
        <w:pStyle w:val="ConsPlusNonformat"/>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0664E0" w:rsidRPr="008F7450">
        <w:rPr>
          <w:rFonts w:ascii="Times New Roman" w:hAnsi="Times New Roman" w:cs="Times New Roman"/>
          <w:b/>
          <w:bCs/>
          <w:sz w:val="22"/>
          <w:szCs w:val="22"/>
        </w:rPr>
        <w:t>УТВЕРЖДАЮ:</w:t>
      </w:r>
    </w:p>
    <w:p w14:paraId="6E2B2817"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08ADFF95"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1632A91C"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308E5091"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5EB5A9C2"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7A3E6492"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46A520DC"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47EA8072"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0A4E7E2B"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004AE88E"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54C83426"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1F858839"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60C7C294"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6A8099BB"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62967F56"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(дата утверждения)</w:t>
      </w:r>
    </w:p>
    <w:p w14:paraId="429FEF5E" w14:textId="77777777" w:rsidR="000664E0" w:rsidRDefault="000664E0" w:rsidP="000664E0">
      <w:pPr>
        <w:pStyle w:val="ConsPlusNonformat"/>
        <w:jc w:val="center"/>
        <w:rPr>
          <w:rFonts w:ascii="Times New Roman" w:hAnsi="Times New Roman" w:cs="Times New Roman"/>
          <w:sz w:val="22"/>
          <w:szCs w:val="22"/>
        </w:rPr>
      </w:pPr>
    </w:p>
    <w:p w14:paraId="0CAEBCEC" w14:textId="77777777" w:rsidR="000664E0" w:rsidRPr="00632C5F" w:rsidRDefault="000664E0" w:rsidP="000664E0">
      <w:pPr>
        <w:pStyle w:val="ConsPlusNonformat"/>
        <w:jc w:val="center"/>
        <w:rPr>
          <w:rFonts w:ascii="Times New Roman" w:hAnsi="Times New Roman" w:cs="Times New Roman"/>
          <w:sz w:val="22"/>
          <w:szCs w:val="22"/>
        </w:rPr>
      </w:pPr>
    </w:p>
    <w:p w14:paraId="2692600F" w14:textId="77777777" w:rsidR="000664E0" w:rsidRPr="0011116D" w:rsidRDefault="000664E0" w:rsidP="000664E0">
      <w:pPr>
        <w:pStyle w:val="ConsPlusNonformat"/>
        <w:jc w:val="center"/>
        <w:rPr>
          <w:rFonts w:ascii="Times New Roman" w:hAnsi="Times New Roman" w:cs="Times New Roman"/>
          <w:sz w:val="22"/>
          <w:szCs w:val="22"/>
        </w:rPr>
      </w:pPr>
      <w:r w:rsidRPr="0011116D">
        <w:rPr>
          <w:rFonts w:ascii="Times New Roman" w:hAnsi="Times New Roman" w:cs="Times New Roman"/>
          <w:sz w:val="22"/>
          <w:szCs w:val="22"/>
        </w:rPr>
        <w:t>АКТ</w:t>
      </w:r>
    </w:p>
    <w:p w14:paraId="587BED60" w14:textId="77777777" w:rsidR="000664E0" w:rsidRPr="00730030" w:rsidRDefault="000664E0" w:rsidP="000664E0">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о состоянии общего имущества собственников</w:t>
      </w:r>
    </w:p>
    <w:p w14:paraId="254E521F" w14:textId="77777777" w:rsidR="000664E0" w:rsidRDefault="000664E0" w:rsidP="000664E0">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помещений в многоквартирном доме, являющегося объектом конкурса</w:t>
      </w:r>
    </w:p>
    <w:p w14:paraId="48B1255C" w14:textId="77777777" w:rsidR="000664E0" w:rsidRDefault="000664E0" w:rsidP="000664E0">
      <w:pPr>
        <w:pStyle w:val="ConsPlusNonformat"/>
        <w:jc w:val="center"/>
        <w:rPr>
          <w:rFonts w:ascii="Times New Roman" w:hAnsi="Times New Roman" w:cs="Times New Roman"/>
          <w:sz w:val="22"/>
          <w:szCs w:val="22"/>
        </w:rPr>
      </w:pPr>
    </w:p>
    <w:p w14:paraId="4EF319CE" w14:textId="77777777" w:rsidR="000664E0" w:rsidRPr="00632C5F" w:rsidRDefault="000664E0" w:rsidP="000664E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lastRenderedPageBreak/>
        <w:t xml:space="preserve">             I. Общие сведения о многоквартирном доме</w:t>
      </w:r>
    </w:p>
    <w:p w14:paraId="5F31D671" w14:textId="77777777" w:rsidR="000664E0" w:rsidRDefault="000664E0" w:rsidP="000664E0">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 Адрес многоквартирного дома: </w:t>
      </w:r>
      <w:r w:rsidRPr="00632C5F">
        <w:rPr>
          <w:rFonts w:ascii="Times New Roman" w:hAnsi="Times New Roman" w:cs="Times New Roman"/>
          <w:b/>
          <w:sz w:val="22"/>
          <w:szCs w:val="22"/>
          <w:u w:val="single"/>
        </w:rPr>
        <w:t>Нижегородская область,</w:t>
      </w:r>
      <w:r>
        <w:rPr>
          <w:rFonts w:ascii="Times New Roman" w:hAnsi="Times New Roman" w:cs="Times New Roman"/>
          <w:b/>
          <w:sz w:val="22"/>
          <w:szCs w:val="22"/>
          <w:u w:val="single"/>
        </w:rPr>
        <w:t xml:space="preserve"> </w:t>
      </w:r>
      <w:r w:rsidRPr="00632C5F">
        <w:rPr>
          <w:rFonts w:ascii="Times New Roman" w:hAnsi="Times New Roman" w:cs="Times New Roman"/>
          <w:b/>
          <w:sz w:val="22"/>
          <w:szCs w:val="22"/>
          <w:u w:val="single"/>
        </w:rPr>
        <w:t>г.</w:t>
      </w:r>
      <w:r>
        <w:rPr>
          <w:rFonts w:ascii="Times New Roman" w:hAnsi="Times New Roman" w:cs="Times New Roman"/>
          <w:b/>
          <w:sz w:val="22"/>
          <w:szCs w:val="22"/>
          <w:u w:val="single"/>
        </w:rPr>
        <w:t xml:space="preserve"> Шахунья, </w:t>
      </w:r>
    </w:p>
    <w:p w14:paraId="15FC8864" w14:textId="77777777" w:rsidR="000664E0" w:rsidRPr="00632C5F" w:rsidRDefault="000664E0" w:rsidP="000664E0">
      <w:pPr>
        <w:pStyle w:val="ConsPlusNonformat"/>
        <w:jc w:val="both"/>
        <w:rPr>
          <w:rFonts w:ascii="Times New Roman" w:hAnsi="Times New Roman" w:cs="Times New Roman"/>
          <w:b/>
          <w:sz w:val="22"/>
          <w:szCs w:val="22"/>
          <w:u w:val="single"/>
        </w:rPr>
      </w:pPr>
      <w:r>
        <w:rPr>
          <w:rFonts w:ascii="Times New Roman" w:hAnsi="Times New Roman" w:cs="Times New Roman"/>
          <w:b/>
          <w:sz w:val="22"/>
          <w:szCs w:val="22"/>
          <w:u w:val="single"/>
        </w:rPr>
        <w:t>п. Лужайки, ул. Зеленая, д. № 2</w:t>
      </w:r>
    </w:p>
    <w:p w14:paraId="140927EB" w14:textId="77777777" w:rsidR="000664E0" w:rsidRPr="00632C5F" w:rsidRDefault="000664E0" w:rsidP="000664E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2. Кадастровый номер многоквартирного дома</w:t>
      </w:r>
      <w:r>
        <w:rPr>
          <w:rFonts w:ascii="Times New Roman" w:hAnsi="Times New Roman" w:cs="Times New Roman"/>
          <w:sz w:val="22"/>
          <w:szCs w:val="22"/>
        </w:rPr>
        <w:t xml:space="preserve"> </w:t>
      </w:r>
      <w:r w:rsidRPr="00632C5F">
        <w:rPr>
          <w:rFonts w:ascii="Times New Roman" w:hAnsi="Times New Roman" w:cs="Times New Roman"/>
          <w:sz w:val="22"/>
          <w:szCs w:val="22"/>
        </w:rPr>
        <w:t>(при его наличии):</w:t>
      </w:r>
      <w:r>
        <w:rPr>
          <w:rFonts w:ascii="Times New Roman" w:hAnsi="Times New Roman" w:cs="Times New Roman"/>
          <w:sz w:val="22"/>
          <w:szCs w:val="22"/>
        </w:rPr>
        <w:t xml:space="preserve"> </w:t>
      </w:r>
      <w:r w:rsidRPr="00632C5F">
        <w:rPr>
          <w:rFonts w:ascii="Times New Roman" w:hAnsi="Times New Roman" w:cs="Times New Roman"/>
          <w:b/>
          <w:sz w:val="22"/>
          <w:szCs w:val="22"/>
          <w:u w:val="single"/>
        </w:rPr>
        <w:t>отсутствует</w:t>
      </w:r>
    </w:p>
    <w:p w14:paraId="3E4D0FB4" w14:textId="77777777" w:rsidR="000664E0" w:rsidRDefault="000664E0" w:rsidP="000664E0">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3. Серия, тип постройки: </w:t>
      </w:r>
      <w:r w:rsidRPr="009D747A">
        <w:rPr>
          <w:rFonts w:ascii="Times New Roman" w:hAnsi="Times New Roman" w:cs="Times New Roman"/>
          <w:b/>
          <w:sz w:val="22"/>
          <w:szCs w:val="22"/>
          <w:u w:val="single"/>
        </w:rPr>
        <w:t>данные отсутствуют</w:t>
      </w:r>
    </w:p>
    <w:p w14:paraId="2D60421C" w14:textId="77777777" w:rsidR="000664E0" w:rsidRDefault="000664E0" w:rsidP="000664E0">
      <w:pPr>
        <w:pStyle w:val="ConsPlusNonformat"/>
        <w:jc w:val="both"/>
        <w:rPr>
          <w:rFonts w:ascii="Times New Roman" w:hAnsi="Times New Roman" w:cs="Times New Roman"/>
          <w:b/>
          <w:sz w:val="22"/>
          <w:szCs w:val="22"/>
          <w:u w:val="single"/>
        </w:rPr>
      </w:pPr>
      <w:r>
        <w:rPr>
          <w:rFonts w:ascii="Times New Roman" w:hAnsi="Times New Roman" w:cs="Times New Roman"/>
          <w:bCs/>
          <w:sz w:val="22"/>
          <w:szCs w:val="22"/>
        </w:rPr>
        <w:t xml:space="preserve">    </w:t>
      </w:r>
      <w:r w:rsidRPr="003E721F">
        <w:rPr>
          <w:rFonts w:ascii="Times New Roman" w:hAnsi="Times New Roman" w:cs="Times New Roman"/>
          <w:bCs/>
          <w:sz w:val="22"/>
          <w:szCs w:val="22"/>
        </w:rPr>
        <w:t>4. Год постройки:</w:t>
      </w:r>
      <w:r w:rsidRPr="003E721F">
        <w:rPr>
          <w:rFonts w:ascii="Times New Roman" w:hAnsi="Times New Roman" w:cs="Times New Roman"/>
          <w:b/>
          <w:sz w:val="22"/>
          <w:szCs w:val="22"/>
          <w:u w:val="single"/>
        </w:rPr>
        <w:t xml:space="preserve"> 19</w:t>
      </w:r>
      <w:r>
        <w:rPr>
          <w:rFonts w:ascii="Times New Roman" w:hAnsi="Times New Roman" w:cs="Times New Roman"/>
          <w:b/>
          <w:sz w:val="22"/>
          <w:szCs w:val="22"/>
          <w:u w:val="single"/>
        </w:rPr>
        <w:t>68</w:t>
      </w:r>
    </w:p>
    <w:p w14:paraId="60D4FE37" w14:textId="77777777" w:rsidR="000664E0" w:rsidRPr="00632C5F" w:rsidRDefault="000664E0" w:rsidP="000664E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5. Степень износа по данным государственного технического учета:</w:t>
      </w:r>
      <w:r w:rsidRPr="00400C8B">
        <w:t xml:space="preserve"> </w:t>
      </w:r>
      <w:r>
        <w:rPr>
          <w:rFonts w:ascii="Times New Roman" w:hAnsi="Times New Roman" w:cs="Times New Roman"/>
          <w:b/>
          <w:sz w:val="22"/>
          <w:szCs w:val="22"/>
          <w:u w:val="single"/>
        </w:rPr>
        <w:t>39%</w:t>
      </w:r>
    </w:p>
    <w:p w14:paraId="66298036" w14:textId="77777777" w:rsidR="000664E0" w:rsidRPr="00632C5F" w:rsidRDefault="000664E0" w:rsidP="000664E0">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6. Степень фактического износа: </w:t>
      </w:r>
      <w:r w:rsidRPr="0041397F">
        <w:rPr>
          <w:rFonts w:ascii="Times New Roman" w:hAnsi="Times New Roman" w:cs="Times New Roman"/>
          <w:b/>
          <w:sz w:val="22"/>
          <w:szCs w:val="22"/>
          <w:u w:val="single"/>
        </w:rPr>
        <w:t>данные отсутствуют</w:t>
      </w:r>
    </w:p>
    <w:p w14:paraId="61287799" w14:textId="77777777" w:rsidR="000664E0" w:rsidRPr="00632C5F" w:rsidRDefault="000664E0" w:rsidP="000664E0">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7. Год последнего капитального ремонта: </w:t>
      </w:r>
      <w:r>
        <w:rPr>
          <w:rFonts w:ascii="Times New Roman" w:hAnsi="Times New Roman" w:cs="Times New Roman"/>
          <w:b/>
          <w:sz w:val="22"/>
          <w:szCs w:val="22"/>
          <w:u w:val="single"/>
        </w:rPr>
        <w:t xml:space="preserve">1988 г., </w:t>
      </w:r>
      <w:r w:rsidRPr="00232BFD">
        <w:rPr>
          <w:rFonts w:ascii="Times New Roman" w:hAnsi="Times New Roman" w:cs="Times New Roman"/>
          <w:b/>
          <w:sz w:val="22"/>
          <w:szCs w:val="22"/>
          <w:u w:val="single"/>
        </w:rPr>
        <w:t>кр</w:t>
      </w:r>
      <w:r>
        <w:rPr>
          <w:rFonts w:ascii="Times New Roman" w:hAnsi="Times New Roman" w:cs="Times New Roman"/>
          <w:b/>
          <w:sz w:val="22"/>
          <w:szCs w:val="22"/>
          <w:u w:val="single"/>
        </w:rPr>
        <w:t>овли</w:t>
      </w:r>
      <w:r w:rsidRPr="00232BFD">
        <w:rPr>
          <w:rFonts w:ascii="Times New Roman" w:hAnsi="Times New Roman" w:cs="Times New Roman"/>
          <w:b/>
          <w:sz w:val="22"/>
          <w:szCs w:val="22"/>
          <w:u w:val="single"/>
        </w:rPr>
        <w:t xml:space="preserve"> 20</w:t>
      </w:r>
      <w:r>
        <w:rPr>
          <w:rFonts w:ascii="Times New Roman" w:hAnsi="Times New Roman" w:cs="Times New Roman"/>
          <w:b/>
          <w:sz w:val="22"/>
          <w:szCs w:val="22"/>
          <w:u w:val="single"/>
        </w:rPr>
        <w:t>10</w:t>
      </w:r>
    </w:p>
    <w:p w14:paraId="68811C92" w14:textId="77777777" w:rsidR="000664E0" w:rsidRPr="00632C5F" w:rsidRDefault="000664E0" w:rsidP="000664E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8. </w:t>
      </w:r>
      <w:r w:rsidRPr="00A306E2">
        <w:rPr>
          <w:rFonts w:ascii="Times New Roman" w:hAnsi="Times New Roman" w:cs="Times New Roman"/>
          <w:sz w:val="22"/>
          <w:szCs w:val="22"/>
        </w:rPr>
        <w:t>Реквизиты правового акта о признании многоквартирного дома аварийным и подлежащим сносу:</w:t>
      </w:r>
      <w:r w:rsidRPr="00400C8B">
        <w:t xml:space="preserve"> </w:t>
      </w:r>
      <w:r>
        <w:rPr>
          <w:rFonts w:ascii="Times New Roman" w:hAnsi="Times New Roman" w:cs="Times New Roman"/>
          <w:b/>
          <w:sz w:val="22"/>
          <w:szCs w:val="22"/>
          <w:u w:val="single"/>
        </w:rPr>
        <w:t>отсутствую</w:t>
      </w:r>
      <w:r w:rsidRPr="00400C8B">
        <w:rPr>
          <w:rFonts w:ascii="Times New Roman" w:hAnsi="Times New Roman" w:cs="Times New Roman"/>
          <w:b/>
          <w:sz w:val="22"/>
          <w:szCs w:val="22"/>
          <w:u w:val="single"/>
        </w:rPr>
        <w:t>т</w:t>
      </w:r>
    </w:p>
    <w:p w14:paraId="3C31EDC6" w14:textId="77777777" w:rsidR="000664E0" w:rsidRPr="00914F6E" w:rsidRDefault="000664E0" w:rsidP="000664E0">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9. Количество этажей: </w:t>
      </w:r>
      <w:r>
        <w:rPr>
          <w:rFonts w:ascii="Times New Roman" w:hAnsi="Times New Roman" w:cs="Times New Roman"/>
          <w:b/>
          <w:sz w:val="22"/>
          <w:szCs w:val="22"/>
          <w:u w:val="single"/>
        </w:rPr>
        <w:t>2</w:t>
      </w:r>
      <w:r w:rsidRPr="00914F6E">
        <w:rPr>
          <w:rFonts w:ascii="Times New Roman" w:hAnsi="Times New Roman" w:cs="Times New Roman"/>
          <w:b/>
          <w:sz w:val="22"/>
          <w:szCs w:val="22"/>
          <w:u w:val="single"/>
        </w:rPr>
        <w:t xml:space="preserve"> (</w:t>
      </w:r>
      <w:r>
        <w:rPr>
          <w:rFonts w:ascii="Times New Roman" w:hAnsi="Times New Roman" w:cs="Times New Roman"/>
          <w:b/>
          <w:sz w:val="22"/>
          <w:szCs w:val="22"/>
          <w:u w:val="single"/>
        </w:rPr>
        <w:t>два</w:t>
      </w:r>
      <w:r w:rsidRPr="00914F6E">
        <w:rPr>
          <w:rFonts w:ascii="Times New Roman" w:hAnsi="Times New Roman" w:cs="Times New Roman"/>
          <w:b/>
          <w:sz w:val="22"/>
          <w:szCs w:val="22"/>
          <w:u w:val="single"/>
        </w:rPr>
        <w:t>)</w:t>
      </w:r>
    </w:p>
    <w:p w14:paraId="627B8B83" w14:textId="77777777" w:rsidR="000664E0" w:rsidRPr="00914F6E" w:rsidRDefault="000664E0" w:rsidP="000664E0">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10. Наличие подвала: </w:t>
      </w:r>
      <w:r w:rsidRPr="00A13BCF">
        <w:rPr>
          <w:rFonts w:ascii="Times New Roman" w:hAnsi="Times New Roman" w:cs="Times New Roman"/>
          <w:b/>
          <w:sz w:val="22"/>
          <w:szCs w:val="22"/>
          <w:u w:val="single"/>
        </w:rPr>
        <w:t>отсутствует</w:t>
      </w:r>
    </w:p>
    <w:p w14:paraId="38A3FE7A" w14:textId="77777777" w:rsidR="000664E0" w:rsidRPr="00914F6E" w:rsidRDefault="000664E0" w:rsidP="000664E0">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11. Наличие цокольного этажа: </w:t>
      </w:r>
      <w:r w:rsidRPr="00914F6E">
        <w:rPr>
          <w:rFonts w:ascii="Times New Roman" w:hAnsi="Times New Roman" w:cs="Times New Roman"/>
          <w:b/>
          <w:sz w:val="22"/>
          <w:szCs w:val="22"/>
          <w:u w:val="single"/>
        </w:rPr>
        <w:t>отсутствует</w:t>
      </w:r>
    </w:p>
    <w:p w14:paraId="066658A7" w14:textId="77777777" w:rsidR="000664E0" w:rsidRPr="00914F6E" w:rsidRDefault="000664E0" w:rsidP="000664E0">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914F6E">
        <w:rPr>
          <w:rFonts w:ascii="Times New Roman" w:hAnsi="Times New Roman" w:cs="Times New Roman"/>
          <w:sz w:val="22"/>
          <w:szCs w:val="22"/>
        </w:rPr>
        <w:t xml:space="preserve">12. Наличие мансарды: </w:t>
      </w:r>
      <w:r w:rsidRPr="00914F6E">
        <w:rPr>
          <w:rFonts w:ascii="Times New Roman" w:hAnsi="Times New Roman" w:cs="Times New Roman"/>
          <w:b/>
          <w:sz w:val="22"/>
          <w:szCs w:val="22"/>
          <w:u w:val="single"/>
        </w:rPr>
        <w:t>отсутствует</w:t>
      </w:r>
    </w:p>
    <w:p w14:paraId="1F63B957" w14:textId="77777777" w:rsidR="000664E0" w:rsidRPr="00914F6E" w:rsidRDefault="000664E0" w:rsidP="000664E0">
      <w:pPr>
        <w:pStyle w:val="ConsPlusNonformat"/>
        <w:jc w:val="both"/>
        <w:rPr>
          <w:rFonts w:ascii="Times New Roman" w:hAnsi="Times New Roman" w:cs="Times New Roman"/>
          <w:sz w:val="22"/>
          <w:szCs w:val="22"/>
        </w:rPr>
      </w:pPr>
      <w:r w:rsidRPr="00914F6E">
        <w:rPr>
          <w:rFonts w:ascii="Times New Roman" w:hAnsi="Times New Roman" w:cs="Times New Roman"/>
          <w:sz w:val="22"/>
          <w:szCs w:val="22"/>
        </w:rPr>
        <w:t xml:space="preserve">  13. Наличие мезонина: </w:t>
      </w:r>
      <w:r w:rsidRPr="00914F6E">
        <w:rPr>
          <w:rFonts w:ascii="Times New Roman" w:hAnsi="Times New Roman" w:cs="Times New Roman"/>
          <w:b/>
          <w:sz w:val="22"/>
          <w:szCs w:val="22"/>
          <w:u w:val="single"/>
        </w:rPr>
        <w:t>отсутствует</w:t>
      </w:r>
    </w:p>
    <w:p w14:paraId="4FC9FAB3" w14:textId="77777777" w:rsidR="000664E0" w:rsidRPr="00914F6E" w:rsidRDefault="000664E0" w:rsidP="000664E0">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14. Количество квартир: </w:t>
      </w:r>
      <w:r>
        <w:rPr>
          <w:rFonts w:ascii="Times New Roman" w:hAnsi="Times New Roman" w:cs="Times New Roman"/>
          <w:b/>
          <w:sz w:val="22"/>
          <w:szCs w:val="22"/>
          <w:u w:val="single"/>
        </w:rPr>
        <w:t>12</w:t>
      </w:r>
      <w:r w:rsidRPr="00914F6E">
        <w:rPr>
          <w:rFonts w:ascii="Times New Roman" w:hAnsi="Times New Roman" w:cs="Times New Roman"/>
          <w:b/>
          <w:sz w:val="22"/>
          <w:szCs w:val="22"/>
          <w:u w:val="single"/>
        </w:rPr>
        <w:t xml:space="preserve"> (</w:t>
      </w:r>
      <w:r>
        <w:rPr>
          <w:rFonts w:ascii="Times New Roman" w:hAnsi="Times New Roman" w:cs="Times New Roman"/>
          <w:b/>
          <w:sz w:val="22"/>
          <w:szCs w:val="22"/>
          <w:u w:val="single"/>
        </w:rPr>
        <w:t>двенадцать</w:t>
      </w:r>
      <w:r w:rsidRPr="00914F6E">
        <w:rPr>
          <w:rFonts w:ascii="Times New Roman" w:hAnsi="Times New Roman" w:cs="Times New Roman"/>
          <w:b/>
          <w:sz w:val="22"/>
          <w:szCs w:val="22"/>
          <w:u w:val="single"/>
        </w:rPr>
        <w:t>)</w:t>
      </w:r>
    </w:p>
    <w:p w14:paraId="12A3726E" w14:textId="77777777" w:rsidR="000664E0" w:rsidRPr="003525DE" w:rsidRDefault="000664E0" w:rsidP="000664E0">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15. </w:t>
      </w:r>
      <w:r w:rsidRPr="00632C5F">
        <w:rPr>
          <w:rFonts w:ascii="Times New Roman" w:hAnsi="Times New Roman" w:cs="Times New Roman"/>
          <w:sz w:val="22"/>
          <w:szCs w:val="22"/>
        </w:rPr>
        <w:t xml:space="preserve">Количество нежилых помещений, не входящих в состав общего имущества: </w:t>
      </w:r>
      <w:r w:rsidRPr="003525DE">
        <w:rPr>
          <w:rFonts w:ascii="Times New Roman" w:hAnsi="Times New Roman" w:cs="Times New Roman"/>
          <w:b/>
          <w:sz w:val="22"/>
          <w:szCs w:val="22"/>
          <w:u w:val="single"/>
        </w:rPr>
        <w:t>данные отсутствуют</w:t>
      </w:r>
    </w:p>
    <w:p w14:paraId="2369B1CA" w14:textId="77777777" w:rsidR="000664E0" w:rsidRPr="00632C5F" w:rsidRDefault="000664E0" w:rsidP="000664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16. Реквизиты правового акта о признании всех жилых помещений в многоквартирном доме непригодными для проживания: </w:t>
      </w:r>
      <w:r w:rsidRPr="003525DE">
        <w:rPr>
          <w:rFonts w:ascii="Times New Roman" w:hAnsi="Times New Roman" w:cs="Times New Roman"/>
          <w:b/>
          <w:sz w:val="22"/>
          <w:szCs w:val="22"/>
          <w:u w:val="single"/>
        </w:rPr>
        <w:t>данные отсутствуют</w:t>
      </w:r>
    </w:p>
    <w:p w14:paraId="28D66555" w14:textId="77777777" w:rsidR="000664E0" w:rsidRPr="00632C5F" w:rsidRDefault="000664E0" w:rsidP="000664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17. </w:t>
      </w:r>
      <w:r>
        <w:rPr>
          <w:rFonts w:ascii="Times New Roman" w:hAnsi="Times New Roman" w:cs="Times New Roman"/>
          <w:sz w:val="22"/>
          <w:szCs w:val="22"/>
        </w:rPr>
        <w:t xml:space="preserve">Перечень жилых помещений, признанных </w:t>
      </w:r>
      <w:r w:rsidRPr="00A306E2">
        <w:rPr>
          <w:rFonts w:ascii="Times New Roman" w:hAnsi="Times New Roman" w:cs="Times New Roman"/>
          <w:sz w:val="22"/>
          <w:szCs w:val="22"/>
        </w:rPr>
        <w:t xml:space="preserve">непригодными для проживания (с указанием реквизитов правовых актов о признании жилых помещений непригодными для проживания): </w:t>
      </w:r>
      <w:r w:rsidRPr="003525DE">
        <w:rPr>
          <w:rFonts w:ascii="Times New Roman" w:hAnsi="Times New Roman" w:cs="Times New Roman"/>
          <w:b/>
          <w:sz w:val="22"/>
          <w:szCs w:val="22"/>
          <w:u w:val="single"/>
        </w:rPr>
        <w:t>данные отсутствуют</w:t>
      </w:r>
    </w:p>
    <w:p w14:paraId="43FA2447" w14:textId="77777777" w:rsidR="000664E0" w:rsidRPr="00632C5F" w:rsidRDefault="000664E0" w:rsidP="000664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18. Строительный объе</w:t>
      </w:r>
      <w:r>
        <w:rPr>
          <w:rFonts w:ascii="Times New Roman" w:hAnsi="Times New Roman" w:cs="Times New Roman"/>
          <w:sz w:val="22"/>
          <w:szCs w:val="22"/>
        </w:rPr>
        <w:t xml:space="preserve">м: </w:t>
      </w:r>
      <w:r>
        <w:rPr>
          <w:rFonts w:ascii="Times New Roman" w:hAnsi="Times New Roman" w:cs="Times New Roman"/>
          <w:b/>
          <w:sz w:val="22"/>
          <w:szCs w:val="22"/>
          <w:u w:val="single"/>
        </w:rPr>
        <w:t>2178</w:t>
      </w:r>
      <w:r w:rsidRPr="00914F6E">
        <w:rPr>
          <w:rFonts w:ascii="Times New Roman" w:hAnsi="Times New Roman" w:cs="Times New Roman"/>
          <w:b/>
          <w:sz w:val="22"/>
          <w:szCs w:val="22"/>
          <w:u w:val="single"/>
        </w:rPr>
        <w:t>,0 куб. м.</w:t>
      </w:r>
    </w:p>
    <w:p w14:paraId="6E4E8CAF" w14:textId="77777777" w:rsidR="000664E0" w:rsidRPr="00632C5F" w:rsidRDefault="000664E0" w:rsidP="000664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19. Площадь:</w:t>
      </w:r>
    </w:p>
    <w:p w14:paraId="56780E0F" w14:textId="77777777" w:rsidR="000664E0" w:rsidRPr="00632C5F" w:rsidRDefault="000664E0" w:rsidP="000664E0">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а) многоквартирного дома с лоджиями, балконами, шкафами, коридорами и лестничными к</w:t>
      </w:r>
      <w:r>
        <w:rPr>
          <w:rFonts w:ascii="Times New Roman" w:hAnsi="Times New Roman" w:cs="Times New Roman"/>
          <w:sz w:val="22"/>
          <w:szCs w:val="22"/>
        </w:rPr>
        <w:t xml:space="preserve">летками: </w:t>
      </w:r>
      <w:r w:rsidRPr="00B12C4E">
        <w:rPr>
          <w:rFonts w:ascii="Times New Roman" w:hAnsi="Times New Roman" w:cs="Times New Roman"/>
          <w:b/>
          <w:sz w:val="22"/>
          <w:szCs w:val="22"/>
          <w:u w:val="single"/>
        </w:rPr>
        <w:t>данные отсутствуют</w:t>
      </w:r>
    </w:p>
    <w:p w14:paraId="56C03249" w14:textId="77777777" w:rsidR="000664E0" w:rsidRPr="00632C5F" w:rsidRDefault="000664E0" w:rsidP="000664E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б)</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жилых помещений (общая площадь квартир): </w:t>
      </w:r>
      <w:r>
        <w:rPr>
          <w:rFonts w:ascii="Times New Roman" w:hAnsi="Times New Roman" w:cs="Times New Roman"/>
          <w:b/>
          <w:sz w:val="22"/>
          <w:szCs w:val="22"/>
          <w:u w:val="single"/>
        </w:rPr>
        <w:t>346,6</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xml:space="preserve"> (530,8</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xml:space="preserve">) </w:t>
      </w:r>
    </w:p>
    <w:p w14:paraId="2655F662" w14:textId="77777777" w:rsidR="000664E0" w:rsidRPr="00632C5F" w:rsidRDefault="000664E0" w:rsidP="000664E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в) </w:t>
      </w:r>
      <w:r>
        <w:rPr>
          <w:rFonts w:ascii="Times New Roman" w:hAnsi="Times New Roman" w:cs="Times New Roman"/>
          <w:sz w:val="22"/>
          <w:szCs w:val="22"/>
        </w:rPr>
        <w:t xml:space="preserve">нежилых помещений (общая площадь </w:t>
      </w:r>
      <w:r w:rsidRPr="00632C5F">
        <w:rPr>
          <w:rFonts w:ascii="Times New Roman" w:hAnsi="Times New Roman" w:cs="Times New Roman"/>
          <w:sz w:val="22"/>
          <w:szCs w:val="22"/>
        </w:rPr>
        <w:t xml:space="preserve">нежилых помещений, не </w:t>
      </w:r>
      <w:r>
        <w:rPr>
          <w:rFonts w:ascii="Times New Roman" w:hAnsi="Times New Roman" w:cs="Times New Roman"/>
          <w:sz w:val="22"/>
          <w:szCs w:val="22"/>
        </w:rPr>
        <w:t xml:space="preserve">входящих в состав общего имущества в многоквартирном </w:t>
      </w:r>
      <w:r w:rsidRPr="00632C5F">
        <w:rPr>
          <w:rFonts w:ascii="Times New Roman" w:hAnsi="Times New Roman" w:cs="Times New Roman"/>
          <w:sz w:val="22"/>
          <w:szCs w:val="22"/>
        </w:rPr>
        <w:t xml:space="preserve">доме): </w:t>
      </w:r>
      <w:r w:rsidRPr="00C4072E">
        <w:rPr>
          <w:rFonts w:ascii="Times New Roman" w:hAnsi="Times New Roman" w:cs="Times New Roman"/>
          <w:b/>
          <w:sz w:val="22"/>
          <w:szCs w:val="22"/>
          <w:u w:val="single"/>
        </w:rPr>
        <w:t>данные отсутствуют</w:t>
      </w:r>
      <w:r>
        <w:rPr>
          <w:rFonts w:ascii="Times New Roman" w:hAnsi="Times New Roman" w:cs="Times New Roman"/>
          <w:sz w:val="22"/>
          <w:szCs w:val="22"/>
        </w:rPr>
        <w:t xml:space="preserve"> </w:t>
      </w:r>
    </w:p>
    <w:p w14:paraId="4AD9DB9A" w14:textId="77777777" w:rsidR="000664E0" w:rsidRPr="00632C5F" w:rsidRDefault="000664E0" w:rsidP="000664E0">
      <w:pPr>
        <w:pStyle w:val="ConsPlusNonformat"/>
        <w:tabs>
          <w:tab w:val="left" w:pos="284"/>
          <w:tab w:val="left" w:pos="426"/>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г)</w:t>
      </w:r>
      <w:r>
        <w:rPr>
          <w:rFonts w:ascii="Times New Roman" w:hAnsi="Times New Roman" w:cs="Times New Roman"/>
          <w:sz w:val="22"/>
          <w:szCs w:val="22"/>
        </w:rPr>
        <w:t xml:space="preserve"> помещений общего пользования (общая площадь </w:t>
      </w:r>
      <w:r w:rsidRPr="00632C5F">
        <w:rPr>
          <w:rFonts w:ascii="Times New Roman" w:hAnsi="Times New Roman" w:cs="Times New Roman"/>
          <w:sz w:val="22"/>
          <w:szCs w:val="22"/>
        </w:rPr>
        <w:t>нежилых</w:t>
      </w:r>
      <w:r>
        <w:rPr>
          <w:rFonts w:ascii="Times New Roman" w:hAnsi="Times New Roman" w:cs="Times New Roman"/>
          <w:sz w:val="22"/>
          <w:szCs w:val="22"/>
        </w:rPr>
        <w:t xml:space="preserve"> помещений, </w:t>
      </w:r>
      <w:r w:rsidRPr="00632C5F">
        <w:rPr>
          <w:rFonts w:ascii="Times New Roman" w:hAnsi="Times New Roman" w:cs="Times New Roman"/>
          <w:sz w:val="22"/>
          <w:szCs w:val="22"/>
        </w:rPr>
        <w:t xml:space="preserve">входящих в состав общего имущества в многоквартирном доме): </w:t>
      </w:r>
      <w:r w:rsidRPr="003525DE">
        <w:rPr>
          <w:rFonts w:ascii="Times New Roman" w:hAnsi="Times New Roman" w:cs="Times New Roman"/>
          <w:b/>
          <w:sz w:val="22"/>
          <w:szCs w:val="22"/>
          <w:u w:val="single"/>
        </w:rPr>
        <w:t>данные отсутствуют</w:t>
      </w:r>
    </w:p>
    <w:p w14:paraId="22CA8029" w14:textId="77777777" w:rsidR="000664E0" w:rsidRPr="00632C5F" w:rsidRDefault="000664E0" w:rsidP="000664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20. Количество лестниц: </w:t>
      </w:r>
      <w:r>
        <w:rPr>
          <w:rFonts w:ascii="Times New Roman" w:hAnsi="Times New Roman" w:cs="Times New Roman"/>
          <w:b/>
          <w:sz w:val="22"/>
          <w:szCs w:val="22"/>
        </w:rPr>
        <w:t>3</w:t>
      </w:r>
      <w:r w:rsidRPr="00B93041">
        <w:rPr>
          <w:rFonts w:ascii="Times New Roman" w:hAnsi="Times New Roman" w:cs="Times New Roman"/>
          <w:b/>
          <w:sz w:val="22"/>
          <w:szCs w:val="22"/>
        </w:rPr>
        <w:t xml:space="preserve"> шт.</w:t>
      </w:r>
    </w:p>
    <w:p w14:paraId="4DA356DF" w14:textId="77777777" w:rsidR="000664E0" w:rsidRPr="00632C5F" w:rsidRDefault="000664E0" w:rsidP="000664E0">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21. </w:t>
      </w:r>
      <w:r w:rsidRPr="00632C5F">
        <w:rPr>
          <w:rFonts w:ascii="Times New Roman" w:hAnsi="Times New Roman" w:cs="Times New Roman"/>
          <w:sz w:val="22"/>
          <w:szCs w:val="22"/>
        </w:rPr>
        <w:t>Уборочная площадь лестниц</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(включая межквартирные лестничные площадки): </w:t>
      </w:r>
      <w:r w:rsidRPr="00927923">
        <w:rPr>
          <w:rFonts w:ascii="Times New Roman" w:hAnsi="Times New Roman" w:cs="Times New Roman"/>
          <w:b/>
          <w:sz w:val="22"/>
          <w:szCs w:val="22"/>
          <w:u w:val="single"/>
        </w:rPr>
        <w:t>данные отсутствуют</w:t>
      </w:r>
    </w:p>
    <w:p w14:paraId="0E4888C6" w14:textId="77777777" w:rsidR="000664E0" w:rsidRPr="00632C5F" w:rsidRDefault="000664E0" w:rsidP="000664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22. Уборочная площадь общих коридоров: </w:t>
      </w:r>
      <w:r w:rsidRPr="00B12C4E">
        <w:rPr>
          <w:rFonts w:ascii="Times New Roman" w:hAnsi="Times New Roman" w:cs="Times New Roman"/>
          <w:b/>
          <w:sz w:val="22"/>
          <w:szCs w:val="22"/>
          <w:u w:val="single"/>
        </w:rPr>
        <w:t>данные отсутствуют</w:t>
      </w:r>
    </w:p>
    <w:p w14:paraId="0FB3CCA7" w14:textId="77777777" w:rsidR="000664E0" w:rsidRPr="00632C5F" w:rsidRDefault="000664E0" w:rsidP="000664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23. </w:t>
      </w:r>
      <w:r>
        <w:rPr>
          <w:rFonts w:ascii="Times New Roman" w:hAnsi="Times New Roman" w:cs="Times New Roman"/>
          <w:sz w:val="22"/>
          <w:szCs w:val="22"/>
        </w:rPr>
        <w:t>Уборочная площадь других помещений</w:t>
      </w:r>
      <w:r w:rsidRPr="00632C5F">
        <w:rPr>
          <w:rFonts w:ascii="Times New Roman" w:hAnsi="Times New Roman" w:cs="Times New Roman"/>
          <w:sz w:val="22"/>
          <w:szCs w:val="22"/>
        </w:rPr>
        <w:t xml:space="preserve"> общего пользования (включая технические этажи, чердаки, технические подвалы): </w:t>
      </w:r>
      <w:r w:rsidRPr="00B12C4E">
        <w:rPr>
          <w:rFonts w:ascii="Times New Roman" w:hAnsi="Times New Roman" w:cs="Times New Roman"/>
          <w:b/>
          <w:sz w:val="22"/>
          <w:szCs w:val="22"/>
          <w:u w:val="single"/>
        </w:rPr>
        <w:t>данные отсутствуют</w:t>
      </w:r>
    </w:p>
    <w:p w14:paraId="7FBEE966" w14:textId="77777777" w:rsidR="000664E0" w:rsidRDefault="000664E0" w:rsidP="000664E0">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24. Площадь земельного участка, входящего в состав общего имущества многоквартирного дома: </w:t>
      </w:r>
      <w:r w:rsidRPr="00CB48B0">
        <w:rPr>
          <w:rFonts w:ascii="Times New Roman" w:hAnsi="Times New Roman" w:cs="Times New Roman"/>
          <w:b/>
          <w:sz w:val="22"/>
          <w:szCs w:val="22"/>
          <w:u w:val="single"/>
        </w:rPr>
        <w:t>данные отсутствуют</w:t>
      </w:r>
    </w:p>
    <w:p w14:paraId="5A0CD9E0" w14:textId="77777777" w:rsidR="000664E0" w:rsidRDefault="000664E0" w:rsidP="000664E0">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25. Кадастровый номер земельного участка (при его наличии): </w:t>
      </w:r>
      <w:r w:rsidRPr="00CB48B0">
        <w:rPr>
          <w:rFonts w:ascii="Times New Roman" w:hAnsi="Times New Roman" w:cs="Times New Roman"/>
          <w:b/>
          <w:sz w:val="22"/>
          <w:szCs w:val="22"/>
          <w:u w:val="single"/>
        </w:rPr>
        <w:t>данные отсутствуют</w:t>
      </w:r>
    </w:p>
    <w:p w14:paraId="1828A5A1" w14:textId="77777777" w:rsidR="000664E0" w:rsidRDefault="000664E0" w:rsidP="000664E0">
      <w:pPr>
        <w:pStyle w:val="ConsPlusNonformat"/>
        <w:jc w:val="center"/>
        <w:rPr>
          <w:rFonts w:ascii="Times New Roman" w:hAnsi="Times New Roman" w:cs="Times New Roman"/>
          <w:sz w:val="22"/>
          <w:szCs w:val="22"/>
        </w:rPr>
      </w:pPr>
      <w:r w:rsidRPr="008F6CE0">
        <w:rPr>
          <w:rFonts w:ascii="Times New Roman" w:hAnsi="Times New Roman" w:cs="Times New Roman"/>
          <w:sz w:val="22"/>
          <w:szCs w:val="22"/>
        </w:rPr>
        <w:t>II. Техническое состояние многоквартирного дома, включая пристройки</w:t>
      </w:r>
    </w:p>
    <w:tbl>
      <w:tblPr>
        <w:tblStyle w:val="a5"/>
        <w:tblW w:w="0" w:type="auto"/>
        <w:tblLook w:val="0000" w:firstRow="0" w:lastRow="0" w:firstColumn="0" w:lastColumn="0" w:noHBand="0" w:noVBand="0"/>
      </w:tblPr>
      <w:tblGrid>
        <w:gridCol w:w="4031"/>
        <w:gridCol w:w="3093"/>
        <w:gridCol w:w="2674"/>
      </w:tblGrid>
      <w:tr w:rsidR="000664E0" w14:paraId="2663B513" w14:textId="77777777" w:rsidTr="000664E0">
        <w:trPr>
          <w:trHeight w:val="1175"/>
        </w:trPr>
        <w:tc>
          <w:tcPr>
            <w:tcW w:w="4031" w:type="dxa"/>
          </w:tcPr>
          <w:p w14:paraId="0725A0CC" w14:textId="77777777" w:rsidR="000664E0" w:rsidRDefault="000664E0" w:rsidP="000664E0">
            <w:pPr>
              <w:pStyle w:val="ConsPlusCell"/>
              <w:ind w:left="108"/>
              <w:jc w:val="both"/>
            </w:pPr>
          </w:p>
          <w:p w14:paraId="49966F7A" w14:textId="77777777" w:rsidR="000664E0" w:rsidRPr="003F3F93" w:rsidRDefault="000664E0" w:rsidP="000664E0">
            <w:pPr>
              <w:pStyle w:val="ConsPlusCell"/>
              <w:ind w:left="108"/>
              <w:jc w:val="center"/>
            </w:pPr>
            <w:r w:rsidRPr="003F3F93">
              <w:t>Наименование конструктивных</w:t>
            </w:r>
          </w:p>
          <w:p w14:paraId="2B3F6C18" w14:textId="77777777" w:rsidR="000664E0" w:rsidRDefault="000664E0" w:rsidP="000664E0">
            <w:pPr>
              <w:pStyle w:val="ConsPlusCell"/>
              <w:ind w:left="108"/>
              <w:jc w:val="center"/>
            </w:pPr>
            <w:r w:rsidRPr="003F3F93">
              <w:t>элементов</w:t>
            </w:r>
          </w:p>
          <w:p w14:paraId="3B22A737" w14:textId="77777777" w:rsidR="000664E0" w:rsidRDefault="000664E0" w:rsidP="000664E0">
            <w:pPr>
              <w:pStyle w:val="ConsPlusCell"/>
              <w:ind w:left="108"/>
              <w:jc w:val="both"/>
            </w:pPr>
          </w:p>
          <w:p w14:paraId="3B75C24C" w14:textId="77777777" w:rsidR="000664E0" w:rsidRDefault="000664E0" w:rsidP="000664E0">
            <w:pPr>
              <w:pStyle w:val="ConsPlusCell"/>
              <w:ind w:left="108"/>
              <w:jc w:val="both"/>
            </w:pPr>
          </w:p>
        </w:tc>
        <w:tc>
          <w:tcPr>
            <w:tcW w:w="3093" w:type="dxa"/>
          </w:tcPr>
          <w:p w14:paraId="2FABA4DE" w14:textId="77777777" w:rsidR="000664E0" w:rsidRDefault="000664E0" w:rsidP="000664E0">
            <w:pPr>
              <w:rPr>
                <w:rFonts w:eastAsiaTheme="minorEastAsia"/>
                <w:sz w:val="20"/>
                <w:szCs w:val="20"/>
              </w:rPr>
            </w:pPr>
          </w:p>
          <w:p w14:paraId="66E0A885" w14:textId="77777777" w:rsidR="000664E0" w:rsidRDefault="000664E0" w:rsidP="000664E0">
            <w:pPr>
              <w:pStyle w:val="ConsPlusCell"/>
              <w:jc w:val="center"/>
            </w:pPr>
            <w:r w:rsidRPr="003F3F93">
              <w:t>Описание элементов (материал, конструкция или система, отделка и прочее)</w:t>
            </w:r>
          </w:p>
        </w:tc>
        <w:tc>
          <w:tcPr>
            <w:tcW w:w="2674" w:type="dxa"/>
          </w:tcPr>
          <w:p w14:paraId="53ADE848" w14:textId="77777777" w:rsidR="000664E0" w:rsidRDefault="000664E0" w:rsidP="000664E0">
            <w:pPr>
              <w:jc w:val="center"/>
              <w:rPr>
                <w:rFonts w:eastAsiaTheme="minorEastAsia"/>
                <w:sz w:val="20"/>
                <w:szCs w:val="20"/>
              </w:rPr>
            </w:pPr>
          </w:p>
          <w:p w14:paraId="51B4F68F" w14:textId="77777777" w:rsidR="000664E0" w:rsidRDefault="000664E0" w:rsidP="000664E0">
            <w:pPr>
              <w:pStyle w:val="ConsPlusCell"/>
              <w:jc w:val="center"/>
            </w:pPr>
            <w:r w:rsidRPr="003F3F93">
              <w:t>Техническое состояние элементов общего имущества многоквартирного дома или износ в %</w:t>
            </w:r>
          </w:p>
        </w:tc>
      </w:tr>
      <w:tr w:rsidR="000664E0" w:rsidRPr="00E27470" w14:paraId="65CE8DE3" w14:textId="77777777" w:rsidTr="000664E0">
        <w:tblPrEx>
          <w:tblLook w:val="04A0" w:firstRow="1" w:lastRow="0" w:firstColumn="1" w:lastColumn="0" w:noHBand="0" w:noVBand="1"/>
        </w:tblPrEx>
        <w:trPr>
          <w:trHeight w:val="359"/>
        </w:trPr>
        <w:tc>
          <w:tcPr>
            <w:tcW w:w="4031" w:type="dxa"/>
            <w:tcBorders>
              <w:top w:val="single" w:sz="4" w:space="0" w:color="auto"/>
              <w:left w:val="single" w:sz="4" w:space="0" w:color="auto"/>
            </w:tcBorders>
          </w:tcPr>
          <w:p w14:paraId="5A266DAC" w14:textId="77777777" w:rsidR="000664E0" w:rsidRPr="00E27470" w:rsidRDefault="000664E0" w:rsidP="000664E0">
            <w:pPr>
              <w:pStyle w:val="ConsPlusCell"/>
            </w:pPr>
            <w:r>
              <w:t xml:space="preserve">1. </w:t>
            </w:r>
            <w:r w:rsidRPr="00E27470">
              <w:t>Фундамент</w:t>
            </w:r>
          </w:p>
        </w:tc>
        <w:tc>
          <w:tcPr>
            <w:tcW w:w="3093" w:type="dxa"/>
            <w:tcBorders>
              <w:top w:val="single" w:sz="4" w:space="0" w:color="auto"/>
            </w:tcBorders>
          </w:tcPr>
          <w:p w14:paraId="0F4A3C2D" w14:textId="77777777" w:rsidR="000664E0" w:rsidRPr="00914F6E" w:rsidRDefault="000664E0" w:rsidP="000664E0">
            <w:pPr>
              <w:pStyle w:val="ConsPlusCell"/>
              <w:jc w:val="both"/>
            </w:pPr>
            <w:r>
              <w:t>Ленточный бутовый</w:t>
            </w:r>
            <w:r w:rsidRPr="00914F6E">
              <w:t>;</w:t>
            </w:r>
          </w:p>
        </w:tc>
        <w:tc>
          <w:tcPr>
            <w:tcW w:w="2674" w:type="dxa"/>
            <w:tcBorders>
              <w:top w:val="single" w:sz="4" w:space="0" w:color="auto"/>
              <w:right w:val="single" w:sz="4" w:space="0" w:color="auto"/>
            </w:tcBorders>
          </w:tcPr>
          <w:p w14:paraId="2DF331E9" w14:textId="77777777" w:rsidR="000664E0" w:rsidRPr="00927923" w:rsidRDefault="000664E0" w:rsidP="000664E0">
            <w:pPr>
              <w:pStyle w:val="ConsPlusCell"/>
              <w:jc w:val="center"/>
            </w:pPr>
            <w:r>
              <w:t>40%</w:t>
            </w:r>
          </w:p>
        </w:tc>
      </w:tr>
      <w:tr w:rsidR="000664E0" w:rsidRPr="00E27470" w14:paraId="1B8B294B" w14:textId="77777777" w:rsidTr="000664E0">
        <w:tblPrEx>
          <w:tblLook w:val="04A0" w:firstRow="1" w:lastRow="0" w:firstColumn="1" w:lastColumn="0" w:noHBand="0" w:noVBand="1"/>
        </w:tblPrEx>
        <w:tc>
          <w:tcPr>
            <w:tcW w:w="4031" w:type="dxa"/>
            <w:tcBorders>
              <w:left w:val="single" w:sz="4" w:space="0" w:color="auto"/>
            </w:tcBorders>
          </w:tcPr>
          <w:p w14:paraId="402619ED" w14:textId="77777777" w:rsidR="000664E0" w:rsidRPr="00E27470" w:rsidRDefault="000664E0" w:rsidP="000664E0">
            <w:pPr>
              <w:pStyle w:val="ConsPlusCell"/>
            </w:pPr>
            <w:r w:rsidRPr="00E27470">
              <w:t>2.</w:t>
            </w:r>
            <w:r>
              <w:t xml:space="preserve"> </w:t>
            </w:r>
            <w:r w:rsidRPr="00E27470">
              <w:t>Наружные и внутренние</w:t>
            </w:r>
          </w:p>
          <w:p w14:paraId="10BD787C" w14:textId="77777777" w:rsidR="000664E0" w:rsidRPr="00E27470" w:rsidRDefault="000664E0" w:rsidP="000664E0">
            <w:pPr>
              <w:pStyle w:val="ConsPlusCell"/>
            </w:pPr>
            <w:r w:rsidRPr="00E27470">
              <w:t xml:space="preserve">  </w:t>
            </w:r>
            <w:r>
              <w:t xml:space="preserve"> </w:t>
            </w:r>
            <w:r w:rsidRPr="00E27470">
              <w:t>капитальные стены</w:t>
            </w:r>
          </w:p>
        </w:tc>
        <w:tc>
          <w:tcPr>
            <w:tcW w:w="3093" w:type="dxa"/>
          </w:tcPr>
          <w:p w14:paraId="4FC3E94A" w14:textId="77777777" w:rsidR="000664E0" w:rsidRPr="00914F6E" w:rsidRDefault="000664E0" w:rsidP="000664E0">
            <w:pPr>
              <w:autoSpaceDE w:val="0"/>
              <w:autoSpaceDN w:val="0"/>
              <w:adjustRightInd w:val="0"/>
              <w:rPr>
                <w:sz w:val="20"/>
                <w:szCs w:val="20"/>
              </w:rPr>
            </w:pPr>
            <w:r>
              <w:rPr>
                <w:sz w:val="20"/>
                <w:szCs w:val="20"/>
              </w:rPr>
              <w:t>К</w:t>
            </w:r>
            <w:r w:rsidRPr="00914F6E">
              <w:rPr>
                <w:sz w:val="20"/>
                <w:szCs w:val="20"/>
              </w:rPr>
              <w:t>ирпич</w:t>
            </w:r>
            <w:r>
              <w:rPr>
                <w:sz w:val="20"/>
                <w:szCs w:val="20"/>
              </w:rPr>
              <w:t>ные</w:t>
            </w:r>
            <w:r w:rsidRPr="00914F6E">
              <w:rPr>
                <w:sz w:val="20"/>
                <w:szCs w:val="20"/>
              </w:rPr>
              <w:t>;</w:t>
            </w:r>
          </w:p>
        </w:tc>
        <w:tc>
          <w:tcPr>
            <w:tcW w:w="2674" w:type="dxa"/>
            <w:tcBorders>
              <w:right w:val="single" w:sz="4" w:space="0" w:color="auto"/>
            </w:tcBorders>
          </w:tcPr>
          <w:p w14:paraId="29D99739" w14:textId="77777777" w:rsidR="000664E0" w:rsidRPr="00927923" w:rsidRDefault="000664E0" w:rsidP="000664E0">
            <w:pPr>
              <w:pStyle w:val="ConsPlusCell"/>
              <w:jc w:val="center"/>
            </w:pPr>
            <w:r>
              <w:t>30%</w:t>
            </w:r>
          </w:p>
        </w:tc>
      </w:tr>
      <w:tr w:rsidR="000664E0" w:rsidRPr="00E27470" w14:paraId="4A7AA77A" w14:textId="77777777" w:rsidTr="000664E0">
        <w:tblPrEx>
          <w:tblLook w:val="04A0" w:firstRow="1" w:lastRow="0" w:firstColumn="1" w:lastColumn="0" w:noHBand="0" w:noVBand="1"/>
        </w:tblPrEx>
        <w:tc>
          <w:tcPr>
            <w:tcW w:w="4031" w:type="dxa"/>
            <w:tcBorders>
              <w:left w:val="single" w:sz="4" w:space="0" w:color="auto"/>
            </w:tcBorders>
          </w:tcPr>
          <w:p w14:paraId="44BBF5F1" w14:textId="77777777" w:rsidR="000664E0" w:rsidRPr="00E27470" w:rsidRDefault="000664E0" w:rsidP="000664E0">
            <w:pPr>
              <w:pStyle w:val="ConsPlusCell"/>
              <w:jc w:val="both"/>
            </w:pPr>
            <w:r w:rsidRPr="00E27470">
              <w:t>3.</w:t>
            </w:r>
            <w:r>
              <w:t xml:space="preserve"> </w:t>
            </w:r>
            <w:r w:rsidRPr="00E27470">
              <w:t>Перегородки</w:t>
            </w:r>
          </w:p>
        </w:tc>
        <w:tc>
          <w:tcPr>
            <w:tcW w:w="3093" w:type="dxa"/>
          </w:tcPr>
          <w:p w14:paraId="79D6F444" w14:textId="77777777" w:rsidR="000664E0" w:rsidRPr="00C1012D" w:rsidRDefault="000664E0" w:rsidP="000664E0">
            <w:pPr>
              <w:pStyle w:val="ConsPlusCell"/>
              <w:jc w:val="both"/>
            </w:pPr>
            <w:r>
              <w:t>К</w:t>
            </w:r>
            <w:r w:rsidRPr="009D747A">
              <w:t>ирпичные;</w:t>
            </w:r>
          </w:p>
        </w:tc>
        <w:tc>
          <w:tcPr>
            <w:tcW w:w="2674" w:type="dxa"/>
            <w:tcBorders>
              <w:right w:val="single" w:sz="4" w:space="0" w:color="auto"/>
            </w:tcBorders>
          </w:tcPr>
          <w:p w14:paraId="4665CD1D" w14:textId="77777777" w:rsidR="000664E0" w:rsidRPr="00927923" w:rsidRDefault="000664E0" w:rsidP="000664E0">
            <w:pPr>
              <w:pStyle w:val="ConsPlusCell"/>
              <w:jc w:val="center"/>
            </w:pPr>
            <w:r>
              <w:t>20%</w:t>
            </w:r>
          </w:p>
        </w:tc>
      </w:tr>
      <w:tr w:rsidR="000664E0" w:rsidRPr="00E27470" w14:paraId="4607BA29" w14:textId="77777777" w:rsidTr="000664E0">
        <w:tblPrEx>
          <w:tblLook w:val="04A0" w:firstRow="1" w:lastRow="0" w:firstColumn="1" w:lastColumn="0" w:noHBand="0" w:noVBand="1"/>
        </w:tblPrEx>
        <w:tc>
          <w:tcPr>
            <w:tcW w:w="4031" w:type="dxa"/>
            <w:tcBorders>
              <w:left w:val="single" w:sz="4" w:space="0" w:color="auto"/>
            </w:tcBorders>
          </w:tcPr>
          <w:p w14:paraId="5E77DA45" w14:textId="77777777" w:rsidR="000664E0" w:rsidRDefault="000664E0" w:rsidP="000664E0">
            <w:pPr>
              <w:pStyle w:val="ConsPlusCell"/>
            </w:pPr>
            <w:r w:rsidRPr="00E27470">
              <w:t>4.</w:t>
            </w:r>
            <w:r>
              <w:t xml:space="preserve"> </w:t>
            </w:r>
            <w:r w:rsidRPr="00E27470">
              <w:t>Перекрытия</w:t>
            </w:r>
            <w:r>
              <w:t xml:space="preserve">: - </w:t>
            </w:r>
            <w:r w:rsidRPr="00E27470">
              <w:t>чердачные</w:t>
            </w:r>
            <w:r>
              <w:t>,</w:t>
            </w:r>
          </w:p>
          <w:p w14:paraId="36FD78EF" w14:textId="77777777" w:rsidR="000664E0" w:rsidRPr="00E27470" w:rsidRDefault="000664E0" w:rsidP="000664E0">
            <w:pPr>
              <w:pStyle w:val="ConsPlusCell"/>
            </w:pPr>
          </w:p>
          <w:p w14:paraId="351549EF" w14:textId="77777777" w:rsidR="000664E0" w:rsidRDefault="000664E0" w:rsidP="000664E0">
            <w:pPr>
              <w:pStyle w:val="ConsPlusCell"/>
            </w:pPr>
            <w:r w:rsidRPr="00E27470">
              <w:t xml:space="preserve"> </w:t>
            </w:r>
            <w:r>
              <w:t xml:space="preserve">  - </w:t>
            </w:r>
            <w:r w:rsidRPr="00E27470">
              <w:t xml:space="preserve"> </w:t>
            </w:r>
            <w:r>
              <w:t>м</w:t>
            </w:r>
            <w:r w:rsidRPr="00E27470">
              <w:t>еждуэтажные</w:t>
            </w:r>
            <w:r>
              <w:t>,</w:t>
            </w:r>
          </w:p>
          <w:p w14:paraId="0CC218E3" w14:textId="77777777" w:rsidR="000664E0" w:rsidRDefault="000664E0" w:rsidP="000664E0">
            <w:pPr>
              <w:pStyle w:val="ConsPlusCell"/>
            </w:pPr>
          </w:p>
          <w:p w14:paraId="0D4185C0" w14:textId="77777777" w:rsidR="000664E0" w:rsidRPr="00E27470" w:rsidRDefault="000664E0" w:rsidP="000664E0">
            <w:pPr>
              <w:pStyle w:val="ConsPlusCell"/>
            </w:pPr>
            <w:r>
              <w:t xml:space="preserve">   - </w:t>
            </w:r>
            <w:r w:rsidRPr="00E27470">
              <w:t xml:space="preserve"> подвальные</w:t>
            </w:r>
          </w:p>
          <w:p w14:paraId="25B4BC97" w14:textId="77777777" w:rsidR="000664E0" w:rsidRPr="00E27470" w:rsidRDefault="000664E0" w:rsidP="000664E0">
            <w:pPr>
              <w:pStyle w:val="ConsPlusCell"/>
            </w:pPr>
            <w:r w:rsidRPr="00E27470">
              <w:t xml:space="preserve"> </w:t>
            </w:r>
            <w:r>
              <w:t xml:space="preserve"> </w:t>
            </w:r>
            <w:r w:rsidRPr="00E27470">
              <w:t xml:space="preserve"> (другое)</w:t>
            </w:r>
          </w:p>
        </w:tc>
        <w:tc>
          <w:tcPr>
            <w:tcW w:w="3093" w:type="dxa"/>
          </w:tcPr>
          <w:p w14:paraId="21B3BC48" w14:textId="77777777" w:rsidR="000664E0" w:rsidRPr="00C1012D" w:rsidRDefault="000664E0" w:rsidP="000664E0">
            <w:pPr>
              <w:jc w:val="both"/>
              <w:rPr>
                <w:sz w:val="20"/>
                <w:szCs w:val="20"/>
              </w:rPr>
            </w:pPr>
            <w:r>
              <w:rPr>
                <w:sz w:val="20"/>
                <w:szCs w:val="20"/>
              </w:rPr>
              <w:t>Железобетонные по тех. паспорту (по факту деревянные);</w:t>
            </w:r>
          </w:p>
          <w:p w14:paraId="074ADE51" w14:textId="77777777" w:rsidR="000664E0" w:rsidRDefault="000664E0" w:rsidP="000664E0">
            <w:pPr>
              <w:jc w:val="both"/>
              <w:rPr>
                <w:sz w:val="20"/>
                <w:szCs w:val="20"/>
              </w:rPr>
            </w:pPr>
            <w:r w:rsidRPr="0099502F">
              <w:rPr>
                <w:sz w:val="20"/>
                <w:szCs w:val="20"/>
              </w:rPr>
              <w:t>Железобетонные по тех. паспорту (по факту деревянные);</w:t>
            </w:r>
          </w:p>
          <w:p w14:paraId="5E3F79D4" w14:textId="77777777" w:rsidR="000664E0" w:rsidRPr="00C1012D" w:rsidRDefault="000664E0" w:rsidP="000664E0">
            <w:pPr>
              <w:jc w:val="both"/>
              <w:rPr>
                <w:sz w:val="20"/>
                <w:szCs w:val="20"/>
              </w:rPr>
            </w:pPr>
            <w:r>
              <w:rPr>
                <w:sz w:val="20"/>
                <w:szCs w:val="20"/>
              </w:rPr>
              <w:t>-------</w:t>
            </w:r>
            <w:r w:rsidRPr="00152470">
              <w:rPr>
                <w:sz w:val="20"/>
                <w:szCs w:val="20"/>
              </w:rPr>
              <w:t>;</w:t>
            </w:r>
          </w:p>
        </w:tc>
        <w:tc>
          <w:tcPr>
            <w:tcW w:w="2674" w:type="dxa"/>
            <w:tcBorders>
              <w:right w:val="single" w:sz="4" w:space="0" w:color="auto"/>
            </w:tcBorders>
          </w:tcPr>
          <w:p w14:paraId="4431A0E4" w14:textId="77777777" w:rsidR="000664E0" w:rsidRDefault="000664E0" w:rsidP="000664E0">
            <w:pPr>
              <w:jc w:val="center"/>
              <w:rPr>
                <w:sz w:val="20"/>
                <w:szCs w:val="20"/>
              </w:rPr>
            </w:pPr>
            <w:r>
              <w:rPr>
                <w:sz w:val="20"/>
                <w:szCs w:val="20"/>
              </w:rPr>
              <w:t>30%</w:t>
            </w:r>
          </w:p>
          <w:p w14:paraId="3EF633BA" w14:textId="77777777" w:rsidR="000664E0" w:rsidRDefault="000664E0" w:rsidP="000664E0">
            <w:pPr>
              <w:jc w:val="center"/>
              <w:rPr>
                <w:sz w:val="20"/>
                <w:szCs w:val="20"/>
              </w:rPr>
            </w:pPr>
          </w:p>
          <w:p w14:paraId="062B4BCD" w14:textId="77777777" w:rsidR="000664E0" w:rsidRPr="00927923" w:rsidRDefault="000664E0" w:rsidP="000664E0">
            <w:pPr>
              <w:jc w:val="center"/>
              <w:rPr>
                <w:sz w:val="20"/>
                <w:szCs w:val="20"/>
              </w:rPr>
            </w:pPr>
            <w:r>
              <w:rPr>
                <w:sz w:val="20"/>
                <w:szCs w:val="20"/>
              </w:rPr>
              <w:t>30%</w:t>
            </w:r>
          </w:p>
        </w:tc>
      </w:tr>
      <w:tr w:rsidR="000664E0" w:rsidRPr="00E27470" w14:paraId="43C96BFE" w14:textId="77777777" w:rsidTr="000664E0">
        <w:tblPrEx>
          <w:tblLook w:val="04A0" w:firstRow="1" w:lastRow="0" w:firstColumn="1" w:lastColumn="0" w:noHBand="0" w:noVBand="1"/>
        </w:tblPrEx>
        <w:tc>
          <w:tcPr>
            <w:tcW w:w="4031" w:type="dxa"/>
            <w:tcBorders>
              <w:left w:val="single" w:sz="4" w:space="0" w:color="auto"/>
            </w:tcBorders>
          </w:tcPr>
          <w:p w14:paraId="317D83B2" w14:textId="77777777" w:rsidR="000664E0" w:rsidRPr="00E27470" w:rsidRDefault="000664E0" w:rsidP="000664E0">
            <w:pPr>
              <w:pStyle w:val="ConsPlusCell"/>
              <w:jc w:val="both"/>
            </w:pPr>
            <w:r w:rsidRPr="00E27470">
              <w:t>5.</w:t>
            </w:r>
            <w:r>
              <w:t xml:space="preserve"> </w:t>
            </w:r>
            <w:r w:rsidRPr="00E27470">
              <w:t>Крыша</w:t>
            </w:r>
          </w:p>
        </w:tc>
        <w:tc>
          <w:tcPr>
            <w:tcW w:w="3093" w:type="dxa"/>
          </w:tcPr>
          <w:p w14:paraId="37322479" w14:textId="77777777" w:rsidR="000664E0" w:rsidRPr="00C1012D" w:rsidRDefault="000664E0" w:rsidP="000664E0">
            <w:pPr>
              <w:pStyle w:val="ConsPlusCell"/>
              <w:jc w:val="both"/>
            </w:pPr>
            <w:r w:rsidRPr="00232BFD">
              <w:t>Металл</w:t>
            </w:r>
            <w:r>
              <w:t>.</w:t>
            </w:r>
            <w:r w:rsidRPr="00232BFD">
              <w:t xml:space="preserve"> </w:t>
            </w:r>
            <w:r>
              <w:t xml:space="preserve">профлист </w:t>
            </w:r>
            <w:r w:rsidRPr="00232BFD">
              <w:t xml:space="preserve">(ранее </w:t>
            </w:r>
            <w:r w:rsidRPr="00232BFD">
              <w:lastRenderedPageBreak/>
              <w:t>был шифер);</w:t>
            </w:r>
          </w:p>
        </w:tc>
        <w:tc>
          <w:tcPr>
            <w:tcW w:w="2674" w:type="dxa"/>
            <w:tcBorders>
              <w:right w:val="single" w:sz="4" w:space="0" w:color="auto"/>
            </w:tcBorders>
          </w:tcPr>
          <w:p w14:paraId="19AE0383" w14:textId="77777777" w:rsidR="000664E0" w:rsidRPr="00927923" w:rsidRDefault="000664E0" w:rsidP="000664E0">
            <w:pPr>
              <w:pStyle w:val="ConsPlusCell"/>
              <w:jc w:val="center"/>
            </w:pPr>
            <w:r>
              <w:lastRenderedPageBreak/>
              <w:t>50%</w:t>
            </w:r>
          </w:p>
        </w:tc>
      </w:tr>
      <w:tr w:rsidR="000664E0" w:rsidRPr="00E27470" w14:paraId="1E3F8836" w14:textId="77777777" w:rsidTr="000664E0">
        <w:tblPrEx>
          <w:tblLook w:val="04A0" w:firstRow="1" w:lastRow="0" w:firstColumn="1" w:lastColumn="0" w:noHBand="0" w:noVBand="1"/>
        </w:tblPrEx>
        <w:tc>
          <w:tcPr>
            <w:tcW w:w="4031" w:type="dxa"/>
            <w:tcBorders>
              <w:left w:val="single" w:sz="4" w:space="0" w:color="auto"/>
              <w:bottom w:val="single" w:sz="4" w:space="0" w:color="auto"/>
            </w:tcBorders>
          </w:tcPr>
          <w:p w14:paraId="2140B9FB" w14:textId="77777777" w:rsidR="000664E0" w:rsidRPr="00E27470" w:rsidRDefault="000664E0" w:rsidP="000664E0">
            <w:pPr>
              <w:pStyle w:val="ConsPlusCell"/>
              <w:jc w:val="both"/>
            </w:pPr>
            <w:r w:rsidRPr="00E27470">
              <w:lastRenderedPageBreak/>
              <w:t>6.</w:t>
            </w:r>
            <w:r>
              <w:t xml:space="preserve"> </w:t>
            </w:r>
            <w:r w:rsidRPr="00E27470">
              <w:t>Полы</w:t>
            </w:r>
          </w:p>
        </w:tc>
        <w:tc>
          <w:tcPr>
            <w:tcW w:w="3093" w:type="dxa"/>
            <w:tcBorders>
              <w:bottom w:val="single" w:sz="4" w:space="0" w:color="auto"/>
            </w:tcBorders>
          </w:tcPr>
          <w:p w14:paraId="4B2B8955" w14:textId="77777777" w:rsidR="000664E0" w:rsidRPr="00C1012D" w:rsidRDefault="000664E0" w:rsidP="000664E0">
            <w:pPr>
              <w:pStyle w:val="ConsPlusCell"/>
              <w:jc w:val="both"/>
            </w:pPr>
            <w:r>
              <w:t>Дощатые</w:t>
            </w:r>
            <w:r w:rsidRPr="00C1012D">
              <w:t>;</w:t>
            </w:r>
          </w:p>
        </w:tc>
        <w:tc>
          <w:tcPr>
            <w:tcW w:w="2674" w:type="dxa"/>
            <w:tcBorders>
              <w:bottom w:val="single" w:sz="4" w:space="0" w:color="auto"/>
              <w:right w:val="single" w:sz="4" w:space="0" w:color="auto"/>
            </w:tcBorders>
          </w:tcPr>
          <w:p w14:paraId="60404FBA" w14:textId="77777777" w:rsidR="000664E0" w:rsidRPr="00927923" w:rsidRDefault="000664E0" w:rsidP="000664E0">
            <w:pPr>
              <w:pStyle w:val="ConsPlusCell"/>
              <w:jc w:val="center"/>
            </w:pPr>
            <w:r>
              <w:t>45%</w:t>
            </w:r>
          </w:p>
        </w:tc>
      </w:tr>
      <w:tr w:rsidR="000664E0" w:rsidRPr="00E27470" w14:paraId="34D0137E" w14:textId="77777777" w:rsidTr="000664E0">
        <w:tblPrEx>
          <w:tblLook w:val="04A0" w:firstRow="1" w:lastRow="0" w:firstColumn="1" w:lastColumn="0" w:noHBand="0" w:noVBand="1"/>
        </w:tblPrEx>
        <w:tc>
          <w:tcPr>
            <w:tcW w:w="4031" w:type="dxa"/>
            <w:tcBorders>
              <w:left w:val="single" w:sz="4" w:space="0" w:color="auto"/>
            </w:tcBorders>
          </w:tcPr>
          <w:p w14:paraId="065939D7" w14:textId="77777777" w:rsidR="000664E0" w:rsidRDefault="000664E0" w:rsidP="000664E0">
            <w:pPr>
              <w:pStyle w:val="ConsPlusCell"/>
            </w:pPr>
            <w:r w:rsidRPr="00E27470">
              <w:t>7.</w:t>
            </w:r>
            <w:r>
              <w:t xml:space="preserve"> </w:t>
            </w:r>
            <w:r w:rsidRPr="00E27470">
              <w:t>Проемы</w:t>
            </w:r>
            <w:r>
              <w:t>: -</w:t>
            </w:r>
            <w:r w:rsidRPr="00E27470">
              <w:t xml:space="preserve"> окна,</w:t>
            </w:r>
          </w:p>
          <w:p w14:paraId="280CA5C1" w14:textId="77777777" w:rsidR="000664E0" w:rsidRPr="00E27470" w:rsidRDefault="000664E0" w:rsidP="000664E0">
            <w:pPr>
              <w:pStyle w:val="ConsPlusCell"/>
            </w:pPr>
            <w:r w:rsidRPr="00E27470">
              <w:t xml:space="preserve"> </w:t>
            </w:r>
            <w:r>
              <w:t xml:space="preserve">   - </w:t>
            </w:r>
            <w:r w:rsidRPr="00E27470">
              <w:t>двери</w:t>
            </w:r>
            <w:r>
              <w:t xml:space="preserve"> </w:t>
            </w:r>
            <w:r w:rsidRPr="00E27470">
              <w:t>(другое)</w:t>
            </w:r>
          </w:p>
        </w:tc>
        <w:tc>
          <w:tcPr>
            <w:tcW w:w="3093" w:type="dxa"/>
          </w:tcPr>
          <w:p w14:paraId="083F9CE2" w14:textId="77777777" w:rsidR="000664E0" w:rsidRDefault="000664E0" w:rsidP="000664E0">
            <w:pPr>
              <w:pStyle w:val="ConsPlusCell"/>
            </w:pPr>
            <w:r>
              <w:t>Л/створные; з/глухие</w:t>
            </w:r>
          </w:p>
          <w:p w14:paraId="0B722D52" w14:textId="77777777" w:rsidR="000664E0" w:rsidRPr="00C1012D" w:rsidRDefault="000664E0" w:rsidP="000664E0">
            <w:pPr>
              <w:pStyle w:val="ConsPlusCell"/>
            </w:pPr>
            <w:r>
              <w:t>Простые;</w:t>
            </w:r>
          </w:p>
        </w:tc>
        <w:tc>
          <w:tcPr>
            <w:tcW w:w="2674" w:type="dxa"/>
            <w:tcBorders>
              <w:right w:val="single" w:sz="4" w:space="0" w:color="auto"/>
            </w:tcBorders>
          </w:tcPr>
          <w:p w14:paraId="36416481" w14:textId="77777777" w:rsidR="000664E0" w:rsidRDefault="000664E0" w:rsidP="000664E0">
            <w:pPr>
              <w:pStyle w:val="ConsPlusCell"/>
              <w:jc w:val="center"/>
            </w:pPr>
            <w:r>
              <w:t>45%</w:t>
            </w:r>
          </w:p>
          <w:p w14:paraId="05B967CF" w14:textId="77777777" w:rsidR="000664E0" w:rsidRPr="00927923" w:rsidRDefault="000664E0" w:rsidP="000664E0">
            <w:pPr>
              <w:pStyle w:val="ConsPlusCell"/>
              <w:jc w:val="center"/>
            </w:pPr>
            <w:r>
              <w:t>40%</w:t>
            </w:r>
          </w:p>
        </w:tc>
      </w:tr>
      <w:tr w:rsidR="000664E0" w:rsidRPr="00E27470" w14:paraId="7C81F2C6" w14:textId="77777777" w:rsidTr="000664E0">
        <w:tblPrEx>
          <w:tblLook w:val="04A0" w:firstRow="1" w:lastRow="0" w:firstColumn="1" w:lastColumn="0" w:noHBand="0" w:noVBand="1"/>
        </w:tblPrEx>
        <w:tc>
          <w:tcPr>
            <w:tcW w:w="4031" w:type="dxa"/>
            <w:tcBorders>
              <w:left w:val="single" w:sz="4" w:space="0" w:color="auto"/>
            </w:tcBorders>
          </w:tcPr>
          <w:p w14:paraId="2D889175" w14:textId="77777777" w:rsidR="000664E0" w:rsidRPr="00E27470" w:rsidRDefault="000664E0" w:rsidP="000664E0">
            <w:pPr>
              <w:pStyle w:val="ConsPlusCell"/>
            </w:pPr>
            <w:r w:rsidRPr="00E27470">
              <w:t>8.</w:t>
            </w:r>
            <w:r>
              <w:t xml:space="preserve"> </w:t>
            </w:r>
            <w:r w:rsidRPr="00E27470">
              <w:t>Отделка</w:t>
            </w:r>
            <w:r>
              <w:t>: -</w:t>
            </w:r>
            <w:r w:rsidRPr="00E27470">
              <w:t xml:space="preserve"> внутренняя,</w:t>
            </w:r>
          </w:p>
          <w:p w14:paraId="6B40F052" w14:textId="77777777" w:rsidR="000664E0" w:rsidRPr="00E27470" w:rsidRDefault="000664E0" w:rsidP="000664E0">
            <w:pPr>
              <w:pStyle w:val="ConsPlusCell"/>
            </w:pPr>
            <w:r w:rsidRPr="00E27470">
              <w:t xml:space="preserve">  </w:t>
            </w:r>
            <w:r>
              <w:t xml:space="preserve"> - </w:t>
            </w:r>
            <w:r w:rsidRPr="00E27470">
              <w:t>наружная (другое)</w:t>
            </w:r>
          </w:p>
        </w:tc>
        <w:tc>
          <w:tcPr>
            <w:tcW w:w="3093" w:type="dxa"/>
          </w:tcPr>
          <w:p w14:paraId="35506A2F" w14:textId="77777777" w:rsidR="000664E0" w:rsidRPr="00C1012D" w:rsidRDefault="000664E0" w:rsidP="000664E0">
            <w:pPr>
              <w:pStyle w:val="ConsPlusCell"/>
              <w:jc w:val="both"/>
            </w:pPr>
            <w:r>
              <w:t>О</w:t>
            </w:r>
            <w:r w:rsidRPr="00C1012D">
              <w:t>бои, окраска, штукатурка;</w:t>
            </w:r>
          </w:p>
          <w:p w14:paraId="6906523B" w14:textId="77777777" w:rsidR="000664E0" w:rsidRPr="00C1012D" w:rsidRDefault="000664E0" w:rsidP="000664E0">
            <w:pPr>
              <w:pStyle w:val="ConsPlusCell"/>
              <w:jc w:val="both"/>
            </w:pPr>
            <w:r w:rsidRPr="00C1012D">
              <w:t>------;</w:t>
            </w:r>
          </w:p>
        </w:tc>
        <w:tc>
          <w:tcPr>
            <w:tcW w:w="2674" w:type="dxa"/>
            <w:tcBorders>
              <w:right w:val="single" w:sz="4" w:space="0" w:color="auto"/>
            </w:tcBorders>
          </w:tcPr>
          <w:p w14:paraId="328D9460" w14:textId="77777777" w:rsidR="000664E0" w:rsidRPr="00927923" w:rsidRDefault="000664E0" w:rsidP="000664E0">
            <w:pPr>
              <w:pStyle w:val="ConsPlusCell"/>
              <w:jc w:val="center"/>
            </w:pPr>
            <w:r>
              <w:t>30%</w:t>
            </w:r>
          </w:p>
        </w:tc>
      </w:tr>
      <w:tr w:rsidR="000664E0" w:rsidRPr="00E27470" w14:paraId="4FEF11CB" w14:textId="77777777" w:rsidTr="000664E0">
        <w:tblPrEx>
          <w:tblLook w:val="04A0" w:firstRow="1" w:lastRow="0" w:firstColumn="1" w:lastColumn="0" w:noHBand="0" w:noVBand="1"/>
        </w:tblPrEx>
        <w:tc>
          <w:tcPr>
            <w:tcW w:w="4031" w:type="dxa"/>
            <w:tcBorders>
              <w:left w:val="single" w:sz="4" w:space="0" w:color="auto"/>
              <w:bottom w:val="single" w:sz="4" w:space="0" w:color="auto"/>
            </w:tcBorders>
          </w:tcPr>
          <w:p w14:paraId="204B9636" w14:textId="77777777" w:rsidR="000664E0" w:rsidRDefault="000664E0" w:rsidP="000664E0">
            <w:pPr>
              <w:pStyle w:val="ConsPlusCell"/>
            </w:pPr>
            <w:r w:rsidRPr="00E27470">
              <w:t>9.</w:t>
            </w:r>
            <w:r>
              <w:t xml:space="preserve"> </w:t>
            </w:r>
            <w:r w:rsidRPr="00E27470">
              <w:t xml:space="preserve">Механическое, электрическое, </w:t>
            </w:r>
          </w:p>
          <w:p w14:paraId="0ECE47E6" w14:textId="77777777" w:rsidR="000664E0" w:rsidRPr="00E27470" w:rsidRDefault="000664E0" w:rsidP="000664E0">
            <w:pPr>
              <w:pStyle w:val="ConsPlusCell"/>
            </w:pPr>
            <w:r w:rsidRPr="00E27470">
              <w:t>санитарно-техническое и</w:t>
            </w:r>
          </w:p>
          <w:p w14:paraId="1AA8F176" w14:textId="77777777" w:rsidR="000664E0" w:rsidRPr="00E27470" w:rsidRDefault="000664E0" w:rsidP="000664E0">
            <w:pPr>
              <w:pStyle w:val="ConsPlusCell"/>
            </w:pPr>
            <w:r>
              <w:t>и</w:t>
            </w:r>
            <w:r w:rsidRPr="00E27470">
              <w:t>ное оборудование</w:t>
            </w:r>
            <w:r>
              <w:t xml:space="preserve"> </w:t>
            </w:r>
            <w:r w:rsidRPr="00E27470">
              <w:t>ванны, напольные</w:t>
            </w:r>
            <w:r>
              <w:t xml:space="preserve"> </w:t>
            </w:r>
            <w:r w:rsidRPr="00E27470">
              <w:t>электроплиты, телефонные сети и оборудование сети проводного радиовещания,</w:t>
            </w:r>
            <w:r>
              <w:t xml:space="preserve"> </w:t>
            </w:r>
            <w:r w:rsidRPr="00E27470">
              <w:t>сигнализация,</w:t>
            </w:r>
            <w:r>
              <w:t xml:space="preserve"> </w:t>
            </w:r>
            <w:r w:rsidRPr="00E27470">
              <w:t xml:space="preserve">мусоропровод, лифт, вентиляция </w:t>
            </w:r>
            <w:r>
              <w:t>и другое</w:t>
            </w:r>
          </w:p>
        </w:tc>
        <w:tc>
          <w:tcPr>
            <w:tcW w:w="3093" w:type="dxa"/>
            <w:tcBorders>
              <w:bottom w:val="single" w:sz="4" w:space="0" w:color="auto"/>
            </w:tcBorders>
          </w:tcPr>
          <w:p w14:paraId="5E440A77" w14:textId="77777777" w:rsidR="000664E0" w:rsidRPr="004701A9" w:rsidRDefault="000664E0" w:rsidP="000664E0">
            <w:pPr>
              <w:pStyle w:val="ConsPlusCell"/>
            </w:pPr>
            <w:r w:rsidRPr="004701A9">
              <w:t>Ванные,</w:t>
            </w:r>
          </w:p>
          <w:p w14:paraId="735265D2" w14:textId="77777777" w:rsidR="000664E0" w:rsidRPr="00C1012D" w:rsidRDefault="000664E0" w:rsidP="000664E0">
            <w:pPr>
              <w:pStyle w:val="ConsPlusCell"/>
              <w:jc w:val="both"/>
            </w:pPr>
            <w:r w:rsidRPr="004701A9">
              <w:t>туалеты;</w:t>
            </w:r>
          </w:p>
        </w:tc>
        <w:tc>
          <w:tcPr>
            <w:tcW w:w="2674" w:type="dxa"/>
            <w:tcBorders>
              <w:bottom w:val="single" w:sz="4" w:space="0" w:color="auto"/>
              <w:right w:val="single" w:sz="4" w:space="0" w:color="auto"/>
            </w:tcBorders>
          </w:tcPr>
          <w:p w14:paraId="3B192D63" w14:textId="77777777" w:rsidR="000664E0" w:rsidRPr="00927923" w:rsidRDefault="000664E0" w:rsidP="000664E0">
            <w:pPr>
              <w:pStyle w:val="ConsPlusCell"/>
              <w:jc w:val="center"/>
            </w:pPr>
            <w:r>
              <w:t>50%</w:t>
            </w:r>
          </w:p>
        </w:tc>
      </w:tr>
      <w:tr w:rsidR="000664E0" w:rsidRPr="00E27470" w14:paraId="312608F9" w14:textId="77777777" w:rsidTr="000664E0">
        <w:tblPrEx>
          <w:tblLook w:val="04A0" w:firstRow="1" w:lastRow="0" w:firstColumn="1" w:lastColumn="0" w:noHBand="0" w:noVBand="1"/>
        </w:tblPrEx>
        <w:tc>
          <w:tcPr>
            <w:tcW w:w="4031" w:type="dxa"/>
            <w:tcBorders>
              <w:left w:val="single" w:sz="4" w:space="0" w:color="auto"/>
              <w:bottom w:val="single" w:sz="4" w:space="0" w:color="auto"/>
            </w:tcBorders>
          </w:tcPr>
          <w:p w14:paraId="218A88FE" w14:textId="77777777" w:rsidR="000664E0" w:rsidRPr="00E27470" w:rsidRDefault="000664E0" w:rsidP="000664E0">
            <w:pPr>
              <w:pStyle w:val="ConsPlusCell"/>
            </w:pPr>
            <w:r w:rsidRPr="00E27470">
              <w:t>10.</w:t>
            </w:r>
            <w:r>
              <w:t xml:space="preserve"> </w:t>
            </w:r>
            <w:r w:rsidRPr="00E27470">
              <w:t>Внутридомовые</w:t>
            </w:r>
            <w:r>
              <w:t xml:space="preserve"> и</w:t>
            </w:r>
            <w:r w:rsidRPr="00E27470">
              <w:t>нженерные коммуникации и</w:t>
            </w:r>
            <w:r>
              <w:t xml:space="preserve"> </w:t>
            </w:r>
            <w:r w:rsidRPr="00E27470">
              <w:t>оборудование для</w:t>
            </w:r>
            <w:r>
              <w:t xml:space="preserve"> </w:t>
            </w:r>
            <w:r w:rsidRPr="00E27470">
              <w:t>предоставления коммунальных услуг</w:t>
            </w:r>
            <w:r>
              <w:t xml:space="preserve">: </w:t>
            </w:r>
            <w:r w:rsidRPr="00E27470">
              <w:t>электроснабжение,</w:t>
            </w:r>
          </w:p>
          <w:p w14:paraId="5AB62F7F" w14:textId="77777777" w:rsidR="000664E0" w:rsidRPr="00E27470" w:rsidRDefault="000664E0" w:rsidP="000664E0">
            <w:pPr>
              <w:pStyle w:val="ConsPlusCell"/>
            </w:pPr>
            <w:r w:rsidRPr="00E27470">
              <w:t>холодное водоснабжение,</w:t>
            </w:r>
          </w:p>
          <w:p w14:paraId="1A48EFF5" w14:textId="77777777" w:rsidR="000664E0" w:rsidRPr="00E27470" w:rsidRDefault="000664E0" w:rsidP="000664E0">
            <w:pPr>
              <w:pStyle w:val="ConsPlusCell"/>
            </w:pPr>
            <w:r w:rsidRPr="00E27470">
              <w:t>горячее водоснабжение,</w:t>
            </w:r>
          </w:p>
          <w:p w14:paraId="7B2A5527" w14:textId="77777777" w:rsidR="000664E0" w:rsidRPr="00E27470" w:rsidRDefault="000664E0" w:rsidP="000664E0">
            <w:pPr>
              <w:pStyle w:val="ConsPlusCell"/>
            </w:pPr>
            <w:r w:rsidRPr="00E27470">
              <w:t>водоотведение,</w:t>
            </w:r>
          </w:p>
          <w:p w14:paraId="2211C07E" w14:textId="77777777" w:rsidR="000664E0" w:rsidRDefault="000664E0" w:rsidP="000664E0">
            <w:pPr>
              <w:pStyle w:val="ConsPlusCell"/>
            </w:pPr>
            <w:r w:rsidRPr="00E27470">
              <w:t xml:space="preserve">газоснабжение, </w:t>
            </w:r>
          </w:p>
          <w:p w14:paraId="1E12570D" w14:textId="77777777" w:rsidR="000664E0" w:rsidRPr="00E27470" w:rsidRDefault="000664E0" w:rsidP="000664E0">
            <w:pPr>
              <w:pStyle w:val="ConsPlusCell"/>
            </w:pPr>
            <w:r w:rsidRPr="00E27470">
              <w:t>отопление:</w:t>
            </w:r>
            <w:r>
              <w:t xml:space="preserve"> </w:t>
            </w:r>
            <w:r w:rsidRPr="00E27470">
              <w:t>от внешних к</w:t>
            </w:r>
            <w:r>
              <w:t>отельных</w:t>
            </w:r>
            <w:r w:rsidRPr="00E27470">
              <w:t>,</w:t>
            </w:r>
            <w:r>
              <w:t xml:space="preserve"> </w:t>
            </w:r>
            <w:r w:rsidRPr="00E27470">
              <w:t>от домовой</w:t>
            </w:r>
            <w:r>
              <w:t xml:space="preserve"> котельной</w:t>
            </w:r>
            <w:r w:rsidRPr="00E27470">
              <w:t>, печи,</w:t>
            </w:r>
            <w:r>
              <w:t xml:space="preserve"> </w:t>
            </w:r>
            <w:r w:rsidRPr="00E27470">
              <w:t>калориферы, АГВ</w:t>
            </w:r>
            <w:r>
              <w:t xml:space="preserve"> и другое</w:t>
            </w:r>
          </w:p>
        </w:tc>
        <w:tc>
          <w:tcPr>
            <w:tcW w:w="3093" w:type="dxa"/>
            <w:tcBorders>
              <w:bottom w:val="single" w:sz="4" w:space="0" w:color="auto"/>
            </w:tcBorders>
          </w:tcPr>
          <w:p w14:paraId="40A246D1" w14:textId="77777777" w:rsidR="000664E0" w:rsidRPr="00C1012D" w:rsidRDefault="000664E0" w:rsidP="000664E0">
            <w:pPr>
              <w:pStyle w:val="ConsPlusCell"/>
              <w:jc w:val="both"/>
            </w:pPr>
            <w:r>
              <w:t>Э</w:t>
            </w:r>
            <w:r w:rsidRPr="00C1012D">
              <w:t>лектроснабжение,</w:t>
            </w:r>
          </w:p>
          <w:p w14:paraId="2C83A980" w14:textId="77777777" w:rsidR="000664E0" w:rsidRPr="00C1012D" w:rsidRDefault="000664E0" w:rsidP="000664E0">
            <w:pPr>
              <w:pStyle w:val="ConsPlusCell"/>
              <w:jc w:val="both"/>
            </w:pPr>
            <w:r w:rsidRPr="00C1012D">
              <w:t>холодное водоснабжение,</w:t>
            </w:r>
          </w:p>
          <w:p w14:paraId="520A6AB7" w14:textId="77777777" w:rsidR="000664E0" w:rsidRPr="00C1012D" w:rsidRDefault="000664E0" w:rsidP="000664E0">
            <w:pPr>
              <w:pStyle w:val="ConsPlusCell"/>
              <w:jc w:val="both"/>
            </w:pPr>
            <w:r w:rsidRPr="00C1012D">
              <w:t>водоотведение,</w:t>
            </w:r>
          </w:p>
          <w:p w14:paraId="74ACD8CD" w14:textId="77777777" w:rsidR="000664E0" w:rsidRDefault="000664E0" w:rsidP="000664E0">
            <w:pPr>
              <w:pStyle w:val="ConsPlusCell"/>
            </w:pPr>
            <w:r w:rsidRPr="00C1012D">
              <w:t>центральное отопление</w:t>
            </w:r>
            <w:r>
              <w:t xml:space="preserve"> </w:t>
            </w:r>
          </w:p>
          <w:p w14:paraId="26062703" w14:textId="77777777" w:rsidR="000664E0" w:rsidRDefault="000664E0" w:rsidP="000664E0">
            <w:pPr>
              <w:pStyle w:val="ConsPlusCell"/>
            </w:pPr>
            <w:r>
              <w:t>и частично имеются печи,</w:t>
            </w:r>
          </w:p>
          <w:p w14:paraId="55135F5A" w14:textId="77777777" w:rsidR="000664E0" w:rsidRPr="00C1012D" w:rsidRDefault="000664E0" w:rsidP="000664E0">
            <w:pPr>
              <w:pStyle w:val="ConsPlusCell"/>
            </w:pPr>
            <w:r>
              <w:t>газоснабжение баллонное;</w:t>
            </w:r>
          </w:p>
          <w:p w14:paraId="633DE18D" w14:textId="77777777" w:rsidR="000664E0" w:rsidRPr="00C1012D" w:rsidRDefault="000664E0" w:rsidP="000664E0">
            <w:pPr>
              <w:rPr>
                <w:sz w:val="20"/>
                <w:szCs w:val="20"/>
              </w:rPr>
            </w:pPr>
          </w:p>
        </w:tc>
        <w:tc>
          <w:tcPr>
            <w:tcW w:w="2674" w:type="dxa"/>
            <w:tcBorders>
              <w:bottom w:val="single" w:sz="4" w:space="0" w:color="auto"/>
              <w:right w:val="single" w:sz="4" w:space="0" w:color="auto"/>
            </w:tcBorders>
          </w:tcPr>
          <w:p w14:paraId="5802C09A" w14:textId="77777777" w:rsidR="000664E0" w:rsidRDefault="000664E0" w:rsidP="000664E0">
            <w:pPr>
              <w:pStyle w:val="ConsPlusCell"/>
              <w:jc w:val="center"/>
            </w:pPr>
            <w:r>
              <w:t>45%</w:t>
            </w:r>
          </w:p>
          <w:p w14:paraId="7CA3C0BD" w14:textId="77777777" w:rsidR="000664E0" w:rsidRPr="00927923" w:rsidRDefault="000664E0" w:rsidP="000664E0">
            <w:pPr>
              <w:pStyle w:val="ConsPlusCell"/>
              <w:jc w:val="center"/>
            </w:pPr>
          </w:p>
        </w:tc>
      </w:tr>
    </w:tbl>
    <w:p w14:paraId="103DCBB3" w14:textId="77777777" w:rsidR="000664E0" w:rsidRPr="008E2B76" w:rsidRDefault="000664E0" w:rsidP="000664E0">
      <w:pPr>
        <w:pStyle w:val="ConsPlusCell"/>
        <w:ind w:left="-142"/>
        <w:jc w:val="both"/>
        <w:rPr>
          <w:sz w:val="22"/>
          <w:szCs w:val="22"/>
        </w:rPr>
      </w:pPr>
      <w:r w:rsidRPr="008E2B76">
        <w:rPr>
          <w:sz w:val="22"/>
          <w:szCs w:val="22"/>
        </w:rPr>
        <w:t xml:space="preserve">Настоящий Акт составлен в соответствии с данными Технического паспорта </w:t>
      </w:r>
      <w:r>
        <w:rPr>
          <w:sz w:val="22"/>
          <w:szCs w:val="22"/>
        </w:rPr>
        <w:t>от 23.12.1991 года</w:t>
      </w:r>
      <w:r w:rsidRPr="008E2B76">
        <w:rPr>
          <w:sz w:val="22"/>
          <w:szCs w:val="22"/>
        </w:rPr>
        <w:t xml:space="preserve"> (государственное предприятие Нижегородской области «Нижтехинвентаризация» Шахунский филиал). </w:t>
      </w:r>
    </w:p>
    <w:p w14:paraId="2DBC510B" w14:textId="77777777" w:rsidR="000664E0" w:rsidRDefault="000664E0" w:rsidP="000664E0">
      <w:pPr>
        <w:pStyle w:val="ConsPlusCell"/>
        <w:ind w:left="-142"/>
        <w:jc w:val="both"/>
        <w:rPr>
          <w:sz w:val="22"/>
          <w:szCs w:val="22"/>
        </w:rPr>
      </w:pPr>
    </w:p>
    <w:p w14:paraId="22629E59" w14:textId="77777777" w:rsidR="000664E0" w:rsidRPr="00F95CAB" w:rsidRDefault="000664E0" w:rsidP="000664E0">
      <w:pPr>
        <w:widowControl w:val="0"/>
        <w:autoSpaceDE w:val="0"/>
        <w:autoSpaceDN w:val="0"/>
        <w:adjustRightInd w:val="0"/>
        <w:jc w:val="center"/>
        <w:rPr>
          <w:u w:val="single"/>
        </w:rPr>
      </w:pPr>
      <w:r w:rsidRPr="00F95CAB">
        <w:rPr>
          <w:u w:val="single"/>
        </w:rPr>
        <w:t xml:space="preserve">Начальник Управления ЖКХ и архитектурной деятельности администрации </w:t>
      </w:r>
      <w:r>
        <w:rPr>
          <w:u w:val="single"/>
        </w:rPr>
        <w:t>муниципального</w:t>
      </w:r>
      <w:r w:rsidRPr="00F95CAB">
        <w:rPr>
          <w:u w:val="single"/>
        </w:rPr>
        <w:t xml:space="preserve"> округа город Шахунья Нижегородской области</w:t>
      </w:r>
    </w:p>
    <w:p w14:paraId="3C6182FD" w14:textId="77777777" w:rsidR="000664E0" w:rsidRPr="00D22B62" w:rsidRDefault="000664E0" w:rsidP="000664E0">
      <w:pPr>
        <w:widowControl w:val="0"/>
        <w:autoSpaceDE w:val="0"/>
        <w:autoSpaceDN w:val="0"/>
        <w:adjustRightInd w:val="0"/>
        <w:jc w:val="center"/>
      </w:pPr>
      <w:r w:rsidRPr="00D22B62">
        <w:rPr>
          <w:sz w:val="16"/>
          <w:szCs w:val="16"/>
        </w:rPr>
        <w:t>(должность, Ф.И.О., руководителя органа местного самоуправления,</w:t>
      </w:r>
      <w:r w:rsidRPr="00D22B62">
        <w:rPr>
          <w:rFonts w:ascii="Courier New" w:hAnsi="Courier New" w:cs="Courier New"/>
          <w:sz w:val="20"/>
          <w:szCs w:val="20"/>
        </w:rPr>
        <w:t xml:space="preserve"> </w:t>
      </w:r>
      <w:r w:rsidRPr="00D22B62">
        <w:rPr>
          <w:sz w:val="16"/>
          <w:szCs w:val="16"/>
        </w:rPr>
        <w:t>уполномоченного устанавливать техническое состояние</w:t>
      </w:r>
    </w:p>
    <w:p w14:paraId="03EB08C5" w14:textId="77777777" w:rsidR="000664E0" w:rsidRPr="00D22B62" w:rsidRDefault="000664E0" w:rsidP="000664E0">
      <w:pPr>
        <w:widowControl w:val="0"/>
        <w:autoSpaceDE w:val="0"/>
        <w:autoSpaceDN w:val="0"/>
        <w:adjustRightInd w:val="0"/>
        <w:jc w:val="center"/>
        <w:rPr>
          <w:sz w:val="16"/>
          <w:szCs w:val="16"/>
        </w:rPr>
      </w:pPr>
      <w:r w:rsidRPr="00D22B62">
        <w:rPr>
          <w:sz w:val="16"/>
          <w:szCs w:val="16"/>
        </w:rPr>
        <w:t>многоквартирного дома, являющегося объектом конкурса)</w:t>
      </w:r>
    </w:p>
    <w:p w14:paraId="0A143E29" w14:textId="77777777" w:rsidR="000664E0" w:rsidRPr="00D22B62" w:rsidRDefault="000664E0" w:rsidP="000664E0">
      <w:pPr>
        <w:widowControl w:val="0"/>
        <w:autoSpaceDE w:val="0"/>
        <w:autoSpaceDN w:val="0"/>
        <w:adjustRightInd w:val="0"/>
        <w:jc w:val="both"/>
        <w:rPr>
          <w:u w:val="single"/>
        </w:rPr>
      </w:pPr>
      <w:r w:rsidRPr="00D22B62">
        <w:rPr>
          <w:sz w:val="20"/>
          <w:szCs w:val="20"/>
        </w:rPr>
        <w:t xml:space="preserve">                  </w:t>
      </w:r>
      <w:r w:rsidRPr="00D22B62">
        <w:t xml:space="preserve">_____________                                                                                        </w:t>
      </w:r>
      <w:r w:rsidRPr="00D22B62">
        <w:rPr>
          <w:u w:val="single"/>
        </w:rPr>
        <w:t>Лаптев С.М.</w:t>
      </w:r>
    </w:p>
    <w:p w14:paraId="45A163B1" w14:textId="77777777" w:rsidR="000664E0" w:rsidRPr="00D22B62" w:rsidRDefault="000664E0" w:rsidP="000664E0">
      <w:pPr>
        <w:widowControl w:val="0"/>
        <w:autoSpaceDE w:val="0"/>
        <w:autoSpaceDN w:val="0"/>
        <w:adjustRightInd w:val="0"/>
        <w:jc w:val="both"/>
        <w:rPr>
          <w:sz w:val="16"/>
          <w:szCs w:val="16"/>
        </w:rPr>
      </w:pPr>
      <w:r w:rsidRPr="00D22B62">
        <w:rPr>
          <w:sz w:val="16"/>
          <w:szCs w:val="16"/>
        </w:rPr>
        <w:t xml:space="preserve">                              (подпись)                                                                                                                                             (ф. и.о.)</w:t>
      </w:r>
    </w:p>
    <w:p w14:paraId="20064E88" w14:textId="77777777" w:rsidR="000664E0" w:rsidRPr="00D22B62" w:rsidRDefault="000664E0" w:rsidP="000664E0">
      <w:pPr>
        <w:widowControl w:val="0"/>
        <w:autoSpaceDE w:val="0"/>
        <w:autoSpaceDN w:val="0"/>
        <w:adjustRightInd w:val="0"/>
        <w:jc w:val="both"/>
      </w:pPr>
      <w:r w:rsidRPr="00D22B62">
        <w:t xml:space="preserve">        "____" _______ 202</w:t>
      </w:r>
      <w:r>
        <w:t>6</w:t>
      </w:r>
      <w:r w:rsidRPr="00D22B62">
        <w:t xml:space="preserve"> г.</w:t>
      </w:r>
    </w:p>
    <w:p w14:paraId="177181F2" w14:textId="77777777" w:rsidR="000664E0" w:rsidRPr="00D22B62" w:rsidRDefault="000664E0" w:rsidP="000664E0">
      <w:pPr>
        <w:widowControl w:val="0"/>
        <w:autoSpaceDE w:val="0"/>
        <w:autoSpaceDN w:val="0"/>
        <w:adjustRightInd w:val="0"/>
        <w:jc w:val="both"/>
        <w:rPr>
          <w:sz w:val="20"/>
          <w:szCs w:val="20"/>
        </w:rPr>
      </w:pPr>
      <w:r w:rsidRPr="00D22B62">
        <w:rPr>
          <w:sz w:val="20"/>
          <w:szCs w:val="20"/>
        </w:rPr>
        <w:t xml:space="preserve">               М.П.</w:t>
      </w:r>
    </w:p>
    <w:p w14:paraId="7892D92F" w14:textId="77777777" w:rsidR="000664E0" w:rsidRPr="00E27470" w:rsidRDefault="000664E0" w:rsidP="000664E0">
      <w:pPr>
        <w:pStyle w:val="ConsPlusNonformat"/>
        <w:ind w:left="-142"/>
        <w:jc w:val="both"/>
        <w:rPr>
          <w:rFonts w:ascii="Times New Roman" w:hAnsi="Times New Roman" w:cs="Times New Roman"/>
        </w:rPr>
      </w:pPr>
    </w:p>
    <w:p w14:paraId="7364BC1D" w14:textId="77777777" w:rsidR="000664E0" w:rsidRDefault="000664E0" w:rsidP="00755903">
      <w:pPr>
        <w:snapToGrid w:val="0"/>
        <w:ind w:left="2832" w:firstLine="708"/>
        <w:jc w:val="right"/>
      </w:pPr>
    </w:p>
    <w:p w14:paraId="1B6A0947" w14:textId="1AADFFE7" w:rsidR="000664E0" w:rsidRDefault="000664E0" w:rsidP="00755903">
      <w:pPr>
        <w:snapToGrid w:val="0"/>
        <w:ind w:left="2832" w:firstLine="708"/>
        <w:jc w:val="right"/>
      </w:pPr>
      <w:r>
        <w:t xml:space="preserve">Приложение № </w:t>
      </w:r>
      <w:r w:rsidR="00CD2D37">
        <w:t>74</w:t>
      </w:r>
    </w:p>
    <w:p w14:paraId="3C143217" w14:textId="6DD26ABA" w:rsidR="000664E0" w:rsidRDefault="000664E0" w:rsidP="00755903">
      <w:pPr>
        <w:snapToGrid w:val="0"/>
        <w:ind w:left="2832" w:firstLine="708"/>
        <w:jc w:val="right"/>
      </w:pPr>
    </w:p>
    <w:p w14:paraId="1D21A795" w14:textId="5864068B" w:rsidR="000664E0" w:rsidRPr="00D4587F" w:rsidRDefault="00CD2D37" w:rsidP="000664E0">
      <w:pPr>
        <w:pStyle w:val="ConsPlusNonformat"/>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0664E0" w:rsidRPr="00D4587F">
        <w:rPr>
          <w:rFonts w:ascii="Times New Roman" w:hAnsi="Times New Roman" w:cs="Times New Roman"/>
          <w:b/>
          <w:bCs/>
          <w:sz w:val="22"/>
          <w:szCs w:val="22"/>
        </w:rPr>
        <w:t>УТВЕРЖДАЮ:</w:t>
      </w:r>
    </w:p>
    <w:p w14:paraId="2F26B860"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7B7C0C05"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60E61127"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752CF063"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580F0365"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5302163A"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121B956D"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47402EB8"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044D248F"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1E804204"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3971528B"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4B787616"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675710CB"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122C1DAE"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417B5F32"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(дата утверждения)</w:t>
      </w:r>
    </w:p>
    <w:p w14:paraId="34FFE9D7" w14:textId="77777777" w:rsidR="000664E0" w:rsidRDefault="000664E0" w:rsidP="000664E0">
      <w:pPr>
        <w:tabs>
          <w:tab w:val="left" w:pos="2884"/>
          <w:tab w:val="left" w:pos="6742"/>
        </w:tabs>
        <w:suppressAutoHyphens/>
        <w:spacing w:line="268" w:lineRule="exact"/>
        <w:rPr>
          <w:lang w:eastAsia="ar-SA"/>
        </w:rPr>
      </w:pPr>
    </w:p>
    <w:p w14:paraId="58BAAD6D" w14:textId="77777777" w:rsidR="000664E0" w:rsidRDefault="000664E0" w:rsidP="000664E0">
      <w:pPr>
        <w:tabs>
          <w:tab w:val="left" w:pos="2884"/>
        </w:tabs>
        <w:suppressAutoHyphens/>
        <w:spacing w:line="268" w:lineRule="exact"/>
        <w:jc w:val="center"/>
        <w:rPr>
          <w:lang w:eastAsia="ar-SA"/>
        </w:rPr>
      </w:pPr>
    </w:p>
    <w:p w14:paraId="0C9C2404" w14:textId="77777777" w:rsidR="000664E0" w:rsidRDefault="000664E0" w:rsidP="000664E0">
      <w:pPr>
        <w:tabs>
          <w:tab w:val="left" w:pos="2884"/>
        </w:tabs>
        <w:suppressAutoHyphens/>
        <w:spacing w:line="268" w:lineRule="exact"/>
        <w:jc w:val="center"/>
        <w:rPr>
          <w:lang w:eastAsia="ar-SA"/>
        </w:rPr>
      </w:pPr>
    </w:p>
    <w:p w14:paraId="5D1E52C4" w14:textId="77777777" w:rsidR="000664E0" w:rsidRPr="00C41D68" w:rsidRDefault="000664E0" w:rsidP="000664E0">
      <w:pPr>
        <w:tabs>
          <w:tab w:val="left" w:pos="2884"/>
        </w:tabs>
        <w:suppressAutoHyphens/>
        <w:spacing w:line="268" w:lineRule="exact"/>
        <w:jc w:val="center"/>
        <w:rPr>
          <w:lang w:eastAsia="ar-SA"/>
        </w:rPr>
      </w:pPr>
      <w:r w:rsidRPr="00C41D68">
        <w:rPr>
          <w:lang w:eastAsia="ar-SA"/>
        </w:rPr>
        <w:lastRenderedPageBreak/>
        <w:t>ПЕРЕЧЕНЬ</w:t>
      </w:r>
    </w:p>
    <w:p w14:paraId="6F5A1493" w14:textId="77777777" w:rsidR="000664E0" w:rsidRDefault="000664E0" w:rsidP="000664E0">
      <w:pPr>
        <w:tabs>
          <w:tab w:val="center" w:pos="3873"/>
        </w:tabs>
        <w:suppressAutoHyphens/>
        <w:spacing w:line="268" w:lineRule="exact"/>
        <w:jc w:val="center"/>
        <w:rPr>
          <w:lang w:eastAsia="ar-SA"/>
        </w:rPr>
      </w:pPr>
      <w:r w:rsidRPr="00C41D68">
        <w:rPr>
          <w:lang w:eastAsia="ar-SA"/>
        </w:rPr>
        <w:t>работ и услуг по содержанию и ремонту общего имущества собственников помещений</w:t>
      </w:r>
    </w:p>
    <w:p w14:paraId="6DD43067" w14:textId="77777777" w:rsidR="000664E0" w:rsidRPr="003D6D87" w:rsidRDefault="000664E0" w:rsidP="000664E0">
      <w:pPr>
        <w:tabs>
          <w:tab w:val="center" w:pos="3873"/>
        </w:tabs>
        <w:suppressAutoHyphens/>
        <w:spacing w:line="268" w:lineRule="exact"/>
        <w:jc w:val="center"/>
      </w:pPr>
      <w:r w:rsidRPr="00C41D68">
        <w:rPr>
          <w:lang w:eastAsia="ar-SA"/>
        </w:rPr>
        <w:t xml:space="preserve"> в многоквартирном доме, </w:t>
      </w:r>
      <w:r w:rsidRPr="00C41D68">
        <w:t>расположенном по адресу: г.</w:t>
      </w:r>
      <w:r>
        <w:t xml:space="preserve"> </w:t>
      </w:r>
      <w:r w:rsidRPr="00C41D68">
        <w:t>Шахунья,</w:t>
      </w:r>
      <w:r w:rsidRPr="00E563CA">
        <w:t xml:space="preserve"> </w:t>
      </w:r>
      <w:r w:rsidRPr="0039142A">
        <w:t>п. Лужайки, ул. Зеленая, д. 2</w:t>
      </w:r>
    </w:p>
    <w:p w14:paraId="0051D9EE" w14:textId="77777777" w:rsidR="000664E0" w:rsidRPr="00526D09" w:rsidRDefault="000664E0" w:rsidP="000664E0">
      <w:pPr>
        <w:snapToGrid w:val="0"/>
        <w:ind w:left="2832" w:firstLine="708"/>
        <w:jc w:val="right"/>
        <w:rPr>
          <w:rFonts w:eastAsia="Arial"/>
          <w:b/>
          <w:bCs/>
          <w:sz w:val="16"/>
          <w:szCs w:val="16"/>
          <w:lang w:eastAsia="ar-SA"/>
        </w:rPr>
      </w:pPr>
    </w:p>
    <w:tbl>
      <w:tblPr>
        <w:tblW w:w="103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6"/>
        <w:gridCol w:w="1805"/>
        <w:gridCol w:w="1251"/>
        <w:gridCol w:w="1323"/>
      </w:tblGrid>
      <w:tr w:rsidR="000664E0" w:rsidRPr="00D470B4" w14:paraId="2ED79099" w14:textId="77777777" w:rsidTr="000664E0">
        <w:trPr>
          <w:trHeight w:val="1683"/>
        </w:trPr>
        <w:tc>
          <w:tcPr>
            <w:tcW w:w="6152" w:type="dxa"/>
          </w:tcPr>
          <w:p w14:paraId="5F223256" w14:textId="77777777" w:rsidR="000664E0" w:rsidRPr="00C41D68" w:rsidRDefault="000664E0" w:rsidP="000664E0">
            <w:pPr>
              <w:jc w:val="center"/>
            </w:pPr>
          </w:p>
          <w:p w14:paraId="3DF1F3E5" w14:textId="77777777" w:rsidR="000664E0" w:rsidRPr="00A247EA" w:rsidRDefault="000664E0" w:rsidP="000664E0">
            <w:pPr>
              <w:jc w:val="center"/>
            </w:pPr>
            <w:r w:rsidRPr="00C41D68">
              <w:t>Наименование работ и услуг</w:t>
            </w:r>
          </w:p>
        </w:tc>
        <w:tc>
          <w:tcPr>
            <w:tcW w:w="1685" w:type="dxa"/>
          </w:tcPr>
          <w:p w14:paraId="06267A93" w14:textId="77777777" w:rsidR="000664E0" w:rsidRPr="00C41D68" w:rsidRDefault="000664E0" w:rsidP="000664E0">
            <w:pPr>
              <w:suppressAutoHyphens/>
              <w:snapToGrid w:val="0"/>
              <w:jc w:val="center"/>
              <w:rPr>
                <w:bCs/>
              </w:rPr>
            </w:pPr>
          </w:p>
          <w:p w14:paraId="0D391FD7" w14:textId="77777777" w:rsidR="000664E0" w:rsidRPr="00A247EA" w:rsidRDefault="000664E0" w:rsidP="000664E0">
            <w:pPr>
              <w:suppressAutoHyphens/>
              <w:snapToGrid w:val="0"/>
              <w:ind w:left="82" w:hanging="82"/>
              <w:jc w:val="center"/>
              <w:rPr>
                <w:bCs/>
                <w:color w:val="000000"/>
              </w:rPr>
            </w:pPr>
            <w:r w:rsidRPr="00C41D68">
              <w:rPr>
                <w:bCs/>
              </w:rPr>
              <w:t>Периодичность выполнения работ</w:t>
            </w:r>
          </w:p>
        </w:tc>
        <w:tc>
          <w:tcPr>
            <w:tcW w:w="1236" w:type="dxa"/>
          </w:tcPr>
          <w:p w14:paraId="638724B0" w14:textId="77777777" w:rsidR="000664E0" w:rsidRPr="00C41D68" w:rsidRDefault="000664E0" w:rsidP="000664E0">
            <w:pPr>
              <w:snapToGrid w:val="0"/>
              <w:jc w:val="center"/>
            </w:pPr>
          </w:p>
          <w:p w14:paraId="52976CDF" w14:textId="77777777" w:rsidR="000664E0" w:rsidRPr="00C41D68" w:rsidRDefault="000664E0" w:rsidP="000664E0">
            <w:pPr>
              <w:snapToGrid w:val="0"/>
              <w:jc w:val="center"/>
              <w:rPr>
                <w:lang w:eastAsia="ar-SA"/>
              </w:rPr>
            </w:pPr>
            <w:r w:rsidRPr="00C41D68">
              <w:t>Годовая</w:t>
            </w:r>
          </w:p>
          <w:p w14:paraId="1638874C" w14:textId="77777777" w:rsidR="000664E0" w:rsidRPr="00C41D68" w:rsidRDefault="000664E0" w:rsidP="000664E0">
            <w:pPr>
              <w:tabs>
                <w:tab w:val="left" w:pos="124"/>
              </w:tabs>
              <w:jc w:val="center"/>
            </w:pPr>
            <w:r w:rsidRPr="00C41D68">
              <w:t>плата</w:t>
            </w:r>
          </w:p>
          <w:p w14:paraId="11AB31C0" w14:textId="77777777" w:rsidR="000664E0" w:rsidRPr="00C41D68" w:rsidRDefault="000664E0" w:rsidP="000664E0">
            <w:pPr>
              <w:jc w:val="center"/>
            </w:pPr>
            <w:r w:rsidRPr="00C41D68">
              <w:t>(рублей)</w:t>
            </w:r>
          </w:p>
          <w:p w14:paraId="6FA03CA2" w14:textId="77777777" w:rsidR="000664E0" w:rsidRPr="00A247EA" w:rsidRDefault="000664E0" w:rsidP="000664E0">
            <w:pPr>
              <w:suppressAutoHyphens/>
              <w:snapToGrid w:val="0"/>
              <w:jc w:val="center"/>
              <w:rPr>
                <w:lang w:eastAsia="ar-SA"/>
              </w:rPr>
            </w:pPr>
          </w:p>
        </w:tc>
        <w:tc>
          <w:tcPr>
            <w:tcW w:w="1322" w:type="dxa"/>
          </w:tcPr>
          <w:p w14:paraId="7143014B" w14:textId="77777777" w:rsidR="000664E0" w:rsidRPr="00C41D68" w:rsidRDefault="000664E0" w:rsidP="000664E0">
            <w:pPr>
              <w:jc w:val="center"/>
            </w:pPr>
            <w:r w:rsidRPr="00C41D68">
              <w:t>Стоимость на 1 кв. м</w:t>
            </w:r>
            <w:r>
              <w:t>.</w:t>
            </w:r>
            <w:r w:rsidRPr="00C41D68">
              <w:t xml:space="preserve"> общ. площади (рублей в</w:t>
            </w:r>
          </w:p>
          <w:p w14:paraId="3295908F" w14:textId="77777777" w:rsidR="000664E0" w:rsidRPr="00A247EA" w:rsidRDefault="000664E0" w:rsidP="000664E0">
            <w:pPr>
              <w:suppressAutoHyphens/>
              <w:snapToGrid w:val="0"/>
              <w:jc w:val="center"/>
              <w:rPr>
                <w:lang w:eastAsia="ar-SA"/>
              </w:rPr>
            </w:pPr>
            <w:r w:rsidRPr="00C41D68">
              <w:t>месяц)</w:t>
            </w:r>
          </w:p>
        </w:tc>
      </w:tr>
      <w:tr w:rsidR="000664E0" w:rsidRPr="00D4587F" w14:paraId="165EEC4C" w14:textId="77777777" w:rsidTr="000664E0">
        <w:trPr>
          <w:trHeight w:val="1295"/>
        </w:trPr>
        <w:tc>
          <w:tcPr>
            <w:tcW w:w="6152" w:type="dxa"/>
            <w:vAlign w:val="center"/>
          </w:tcPr>
          <w:p w14:paraId="1ED2FE79" w14:textId="77777777" w:rsidR="000664E0" w:rsidRPr="007D40CD" w:rsidRDefault="000664E0" w:rsidP="000664E0">
            <w:pPr>
              <w:jc w:val="both"/>
              <w:rPr>
                <w:b/>
                <w:bCs/>
                <w:sz w:val="20"/>
                <w:szCs w:val="20"/>
              </w:rPr>
            </w:pPr>
            <w:r w:rsidRPr="00C41D68">
              <w:rPr>
                <w:b/>
                <w:color w:val="000000"/>
              </w:rPr>
              <w:t>1.</w:t>
            </w:r>
            <w:r w:rsidRPr="00C41D68">
              <w:rPr>
                <w:color w:val="000000"/>
              </w:rPr>
              <w:t xml:space="preserve"> </w:t>
            </w:r>
            <w:r w:rsidRPr="00C41D68">
              <w:rPr>
                <w:b/>
                <w:color w:val="000000"/>
              </w:rPr>
              <w:t xml:space="preserve">Содержание и текущий ремонт </w:t>
            </w:r>
            <w:r>
              <w:rPr>
                <w:b/>
                <w:color w:val="000000"/>
              </w:rPr>
              <w:t xml:space="preserve">общего </w:t>
            </w:r>
            <w:r w:rsidRPr="00C41D68">
              <w:rPr>
                <w:b/>
                <w:color w:val="000000"/>
              </w:rPr>
              <w:t>внутридомового инженерного оборудования</w:t>
            </w:r>
            <w:r>
              <w:rPr>
                <w:b/>
                <w:color w:val="000000"/>
              </w:rPr>
              <w:t xml:space="preserve">. </w:t>
            </w:r>
            <w:r w:rsidRPr="00C41D68">
              <w:rPr>
                <w:color w:val="000000"/>
                <w:sz w:val="20"/>
              </w:rPr>
              <w:t>Профилактические осмотры систем отопления, водопровода, канализации, ремонт и замена запорной и регулировочной арматуры (задвижек, кранов, вент</w:t>
            </w:r>
            <w:r>
              <w:rPr>
                <w:color w:val="000000"/>
                <w:sz w:val="20"/>
              </w:rPr>
              <w:t>и</w:t>
            </w:r>
            <w:r w:rsidRPr="00C41D68">
              <w:rPr>
                <w:color w:val="000000"/>
                <w:sz w:val="20"/>
              </w:rPr>
              <w:t xml:space="preserve">лей и т.д.), относящимся к общим инженерным коммуникациям. Ремонт и замена отопительных приборов в местах общего пользования. </w:t>
            </w:r>
          </w:p>
        </w:tc>
        <w:tc>
          <w:tcPr>
            <w:tcW w:w="1685" w:type="dxa"/>
            <w:vAlign w:val="center"/>
          </w:tcPr>
          <w:p w14:paraId="1F7926F9" w14:textId="77777777" w:rsidR="000664E0" w:rsidRPr="001C723B" w:rsidRDefault="000664E0" w:rsidP="000664E0">
            <w:pPr>
              <w:jc w:val="center"/>
              <w:rPr>
                <w:sz w:val="20"/>
                <w:szCs w:val="20"/>
              </w:rPr>
            </w:pPr>
            <w:r w:rsidRPr="001C723B">
              <w:rPr>
                <w:sz w:val="20"/>
                <w:szCs w:val="20"/>
              </w:rPr>
              <w:t xml:space="preserve">Осмотр не реже 2 раз в год </w:t>
            </w:r>
          </w:p>
          <w:p w14:paraId="05D8EF15" w14:textId="77777777" w:rsidR="000664E0" w:rsidRPr="00316414" w:rsidRDefault="000664E0" w:rsidP="000664E0">
            <w:pPr>
              <w:jc w:val="center"/>
              <w:rPr>
                <w:sz w:val="20"/>
                <w:szCs w:val="20"/>
              </w:rPr>
            </w:pPr>
            <w:r w:rsidRPr="001C723B">
              <w:rPr>
                <w:sz w:val="20"/>
                <w:szCs w:val="20"/>
              </w:rPr>
              <w:t>и ремонт по мере необходимости</w:t>
            </w:r>
          </w:p>
        </w:tc>
        <w:tc>
          <w:tcPr>
            <w:tcW w:w="1236" w:type="dxa"/>
            <w:vAlign w:val="center"/>
          </w:tcPr>
          <w:p w14:paraId="6E58BD30" w14:textId="77777777" w:rsidR="000664E0" w:rsidRPr="005565FA" w:rsidRDefault="000664E0" w:rsidP="000664E0">
            <w:pPr>
              <w:jc w:val="center"/>
              <w:rPr>
                <w:b/>
                <w:bCs/>
              </w:rPr>
            </w:pPr>
            <w:r w:rsidRPr="005565FA">
              <w:rPr>
                <w:rFonts w:ascii="Calibri" w:hAnsi="Calibri" w:cs="Calibri"/>
                <w:b/>
                <w:bCs/>
                <w:color w:val="000000"/>
              </w:rPr>
              <w:t>52409,07</w:t>
            </w:r>
          </w:p>
        </w:tc>
        <w:tc>
          <w:tcPr>
            <w:tcW w:w="1322" w:type="dxa"/>
            <w:vAlign w:val="center"/>
          </w:tcPr>
          <w:p w14:paraId="5D5EBBFE" w14:textId="77777777" w:rsidR="000664E0" w:rsidRPr="005565FA" w:rsidRDefault="000664E0" w:rsidP="000664E0">
            <w:pPr>
              <w:jc w:val="center"/>
              <w:rPr>
                <w:b/>
                <w:bCs/>
              </w:rPr>
            </w:pPr>
            <w:r w:rsidRPr="005565FA">
              <w:rPr>
                <w:rFonts w:ascii="Calibri" w:hAnsi="Calibri" w:cs="Calibri"/>
                <w:b/>
                <w:bCs/>
                <w:color w:val="000000"/>
              </w:rPr>
              <w:t>8,23</w:t>
            </w:r>
          </w:p>
        </w:tc>
      </w:tr>
      <w:tr w:rsidR="000664E0" w:rsidRPr="00D4587F" w14:paraId="6851D37D" w14:textId="77777777" w:rsidTr="000664E0">
        <w:trPr>
          <w:trHeight w:val="1425"/>
        </w:trPr>
        <w:tc>
          <w:tcPr>
            <w:tcW w:w="6152" w:type="dxa"/>
          </w:tcPr>
          <w:p w14:paraId="529BDE19" w14:textId="77777777" w:rsidR="000664E0" w:rsidRPr="007D40CD" w:rsidRDefault="000664E0" w:rsidP="000664E0">
            <w:pPr>
              <w:jc w:val="both"/>
              <w:rPr>
                <w:sz w:val="20"/>
                <w:szCs w:val="20"/>
              </w:rPr>
            </w:pPr>
            <w:r w:rsidRPr="00C41D68">
              <w:rPr>
                <w:sz w:val="20"/>
              </w:rPr>
              <w:t xml:space="preserve">1.1. Ремонт, </w:t>
            </w:r>
            <w:r>
              <w:rPr>
                <w:sz w:val="20"/>
              </w:rPr>
              <w:t xml:space="preserve">регулировка, </w:t>
            </w:r>
            <w:r w:rsidRPr="00C41D68">
              <w:rPr>
                <w:sz w:val="20"/>
              </w:rPr>
              <w:t>промывка и опрессовка систем центрального отопления (смена отдельных участков трубопровода, запорной арматуры, осмотр системы центрального отопления на чердаке и в подвале, ликвидация воздушных пробок при запуске отопления и в отопительный период, промывка гидропневматическим способом системы отопления в период подготовки к отопительному периоду</w:t>
            </w:r>
            <w:r>
              <w:rPr>
                <w:sz w:val="20"/>
              </w:rPr>
              <w:t xml:space="preserve"> и т.д.</w:t>
            </w:r>
            <w:r w:rsidRPr="00C41D68">
              <w:rPr>
                <w:sz w:val="20"/>
              </w:rPr>
              <w:t>)</w:t>
            </w:r>
          </w:p>
        </w:tc>
        <w:tc>
          <w:tcPr>
            <w:tcW w:w="1685" w:type="dxa"/>
            <w:vAlign w:val="center"/>
          </w:tcPr>
          <w:p w14:paraId="40A451A7" w14:textId="77777777" w:rsidR="000664E0" w:rsidRPr="001C723B" w:rsidRDefault="000664E0" w:rsidP="000664E0">
            <w:pPr>
              <w:jc w:val="center"/>
              <w:rPr>
                <w:sz w:val="20"/>
                <w:szCs w:val="20"/>
              </w:rPr>
            </w:pPr>
            <w:r w:rsidRPr="001C723B">
              <w:rPr>
                <w:sz w:val="20"/>
                <w:szCs w:val="20"/>
              </w:rPr>
              <w:t xml:space="preserve">Осмотр не реже 2 раз в год </w:t>
            </w:r>
          </w:p>
          <w:p w14:paraId="7ADD5512" w14:textId="77777777" w:rsidR="000664E0" w:rsidRPr="00316414" w:rsidRDefault="000664E0" w:rsidP="000664E0">
            <w:pPr>
              <w:jc w:val="center"/>
              <w:rPr>
                <w:sz w:val="20"/>
                <w:szCs w:val="20"/>
              </w:rPr>
            </w:pPr>
            <w:r w:rsidRPr="001C723B">
              <w:rPr>
                <w:sz w:val="20"/>
                <w:szCs w:val="20"/>
              </w:rPr>
              <w:t>и ремонт по мере необходимости</w:t>
            </w:r>
          </w:p>
        </w:tc>
        <w:tc>
          <w:tcPr>
            <w:tcW w:w="1236" w:type="dxa"/>
            <w:vAlign w:val="center"/>
          </w:tcPr>
          <w:p w14:paraId="181598D7" w14:textId="77777777" w:rsidR="000664E0" w:rsidRPr="00424F27" w:rsidRDefault="000664E0" w:rsidP="000664E0">
            <w:pPr>
              <w:jc w:val="center"/>
            </w:pPr>
            <w:r>
              <w:rPr>
                <w:rFonts w:ascii="Calibri" w:hAnsi="Calibri" w:cs="Calibri"/>
                <w:color w:val="000000"/>
              </w:rPr>
              <w:t>26204,53</w:t>
            </w:r>
          </w:p>
        </w:tc>
        <w:tc>
          <w:tcPr>
            <w:tcW w:w="1322" w:type="dxa"/>
            <w:noWrap/>
            <w:vAlign w:val="center"/>
          </w:tcPr>
          <w:p w14:paraId="0F9528FB" w14:textId="77777777" w:rsidR="000664E0" w:rsidRPr="00424F27" w:rsidRDefault="000664E0" w:rsidP="000664E0">
            <w:pPr>
              <w:jc w:val="center"/>
            </w:pPr>
            <w:r>
              <w:rPr>
                <w:rFonts w:ascii="Calibri" w:hAnsi="Calibri" w:cs="Calibri"/>
                <w:color w:val="000000"/>
              </w:rPr>
              <w:t>4,11</w:t>
            </w:r>
          </w:p>
        </w:tc>
      </w:tr>
      <w:tr w:rsidR="000664E0" w:rsidRPr="00D4587F" w14:paraId="6B1575D5" w14:textId="77777777" w:rsidTr="000664E0">
        <w:trPr>
          <w:trHeight w:val="1125"/>
        </w:trPr>
        <w:tc>
          <w:tcPr>
            <w:tcW w:w="6152" w:type="dxa"/>
          </w:tcPr>
          <w:p w14:paraId="262B45FE" w14:textId="77777777" w:rsidR="000664E0" w:rsidRPr="007D40CD" w:rsidRDefault="000664E0" w:rsidP="000664E0">
            <w:pPr>
              <w:jc w:val="both"/>
              <w:rPr>
                <w:sz w:val="20"/>
                <w:szCs w:val="20"/>
              </w:rPr>
            </w:pPr>
            <w:r w:rsidRPr="00C41D68">
              <w:rPr>
                <w:color w:val="000000"/>
                <w:sz w:val="20"/>
              </w:rPr>
              <w:t xml:space="preserve">1.2. </w:t>
            </w:r>
            <w:r w:rsidRPr="00513B8B">
              <w:rPr>
                <w:color w:val="000000"/>
                <w:sz w:val="20"/>
              </w:rPr>
              <w:t>Проведение технических осмотров и устранение неисправностей в системе водоотведения</w:t>
            </w:r>
            <w:r>
              <w:rPr>
                <w:color w:val="000000"/>
                <w:sz w:val="20"/>
              </w:rPr>
              <w:t xml:space="preserve">. </w:t>
            </w:r>
            <w:r w:rsidRPr="00513B8B">
              <w:rPr>
                <w:color w:val="000000"/>
                <w:sz w:val="20"/>
              </w:rPr>
              <w:t>Устранение засоров канализационной системы, относящейся к общему имуществу дома, очистка канализационной сети от стояка до колодца (лежак) по заявкам</w:t>
            </w:r>
            <w:r>
              <w:rPr>
                <w:color w:val="000000"/>
                <w:sz w:val="20"/>
              </w:rPr>
              <w:t xml:space="preserve"> и т.д.</w:t>
            </w:r>
            <w:r w:rsidRPr="00513B8B">
              <w:rPr>
                <w:color w:val="000000"/>
                <w:sz w:val="20"/>
              </w:rPr>
              <w:t>)</w:t>
            </w:r>
          </w:p>
        </w:tc>
        <w:tc>
          <w:tcPr>
            <w:tcW w:w="1685" w:type="dxa"/>
            <w:vAlign w:val="center"/>
          </w:tcPr>
          <w:p w14:paraId="6528E41C" w14:textId="77777777" w:rsidR="000664E0" w:rsidRPr="001C723B" w:rsidRDefault="000664E0" w:rsidP="000664E0">
            <w:pPr>
              <w:jc w:val="center"/>
              <w:rPr>
                <w:sz w:val="20"/>
                <w:szCs w:val="20"/>
              </w:rPr>
            </w:pPr>
            <w:r w:rsidRPr="001C723B">
              <w:rPr>
                <w:sz w:val="20"/>
                <w:szCs w:val="20"/>
              </w:rPr>
              <w:t xml:space="preserve">Осмотр не реже 2 раз в год </w:t>
            </w:r>
          </w:p>
          <w:p w14:paraId="6CC3E0E8" w14:textId="77777777" w:rsidR="000664E0" w:rsidRPr="00316414" w:rsidRDefault="000664E0" w:rsidP="000664E0">
            <w:pPr>
              <w:jc w:val="center"/>
              <w:rPr>
                <w:sz w:val="20"/>
                <w:szCs w:val="20"/>
              </w:rPr>
            </w:pPr>
            <w:r w:rsidRPr="001C723B">
              <w:rPr>
                <w:sz w:val="20"/>
                <w:szCs w:val="20"/>
              </w:rPr>
              <w:t>и ремонт по мере необходимости</w:t>
            </w:r>
          </w:p>
        </w:tc>
        <w:tc>
          <w:tcPr>
            <w:tcW w:w="1236" w:type="dxa"/>
            <w:vAlign w:val="center"/>
          </w:tcPr>
          <w:p w14:paraId="31982336" w14:textId="77777777" w:rsidR="000664E0" w:rsidRPr="00424F27" w:rsidRDefault="000664E0" w:rsidP="000664E0">
            <w:pPr>
              <w:jc w:val="center"/>
            </w:pPr>
            <w:r>
              <w:rPr>
                <w:rFonts w:ascii="Calibri" w:hAnsi="Calibri" w:cs="Calibri"/>
                <w:color w:val="000000"/>
              </w:rPr>
              <w:t>13102,27</w:t>
            </w:r>
          </w:p>
        </w:tc>
        <w:tc>
          <w:tcPr>
            <w:tcW w:w="1322" w:type="dxa"/>
            <w:noWrap/>
            <w:vAlign w:val="center"/>
          </w:tcPr>
          <w:p w14:paraId="348B9D11" w14:textId="77777777" w:rsidR="000664E0" w:rsidRPr="00424F27" w:rsidRDefault="000664E0" w:rsidP="000664E0">
            <w:pPr>
              <w:jc w:val="center"/>
            </w:pPr>
            <w:r>
              <w:rPr>
                <w:rFonts w:ascii="Calibri" w:hAnsi="Calibri" w:cs="Calibri"/>
                <w:color w:val="000000"/>
              </w:rPr>
              <w:t>2,06</w:t>
            </w:r>
          </w:p>
        </w:tc>
      </w:tr>
      <w:tr w:rsidR="000664E0" w:rsidRPr="00D4587F" w14:paraId="2F334510" w14:textId="77777777" w:rsidTr="000664E0">
        <w:trPr>
          <w:trHeight w:val="1117"/>
        </w:trPr>
        <w:tc>
          <w:tcPr>
            <w:tcW w:w="6152" w:type="dxa"/>
          </w:tcPr>
          <w:p w14:paraId="3156525C" w14:textId="77777777" w:rsidR="000664E0" w:rsidRPr="007D40CD" w:rsidRDefault="000664E0" w:rsidP="000664E0">
            <w:pPr>
              <w:jc w:val="both"/>
              <w:rPr>
                <w:sz w:val="20"/>
                <w:szCs w:val="20"/>
              </w:rPr>
            </w:pPr>
            <w:r w:rsidRPr="00C41D68">
              <w:rPr>
                <w:color w:val="000000"/>
                <w:sz w:val="20"/>
              </w:rPr>
              <w:t>1.3.</w:t>
            </w:r>
            <w:r>
              <w:rPr>
                <w:color w:val="000000"/>
                <w:sz w:val="20"/>
              </w:rPr>
              <w:t xml:space="preserve"> </w:t>
            </w:r>
            <w:r w:rsidRPr="00C41D68">
              <w:rPr>
                <w:color w:val="000000"/>
                <w:sz w:val="20"/>
              </w:rPr>
              <w:t>Проведение технических осмотров и устранение неисправностей в системе холодного водоснабжения (осмотр системы холодного водоснабжения планово 2 раза в год и при поступлении заявок, смена отдельных участков трубопровода, запорной арматуры</w:t>
            </w:r>
            <w:r>
              <w:rPr>
                <w:color w:val="000000"/>
                <w:sz w:val="20"/>
              </w:rPr>
              <w:t xml:space="preserve"> и т. д.</w:t>
            </w:r>
            <w:r w:rsidRPr="00C41D68">
              <w:rPr>
                <w:color w:val="000000"/>
                <w:sz w:val="20"/>
              </w:rPr>
              <w:t>)</w:t>
            </w:r>
          </w:p>
        </w:tc>
        <w:tc>
          <w:tcPr>
            <w:tcW w:w="1685" w:type="dxa"/>
            <w:vAlign w:val="center"/>
          </w:tcPr>
          <w:p w14:paraId="57A24F23" w14:textId="77777777" w:rsidR="000664E0" w:rsidRPr="001C723B" w:rsidRDefault="000664E0" w:rsidP="000664E0">
            <w:pPr>
              <w:jc w:val="center"/>
              <w:rPr>
                <w:sz w:val="20"/>
                <w:szCs w:val="20"/>
              </w:rPr>
            </w:pPr>
            <w:r w:rsidRPr="001C723B">
              <w:rPr>
                <w:sz w:val="20"/>
                <w:szCs w:val="20"/>
              </w:rPr>
              <w:t xml:space="preserve">Осмотр не реже 2 раз в год </w:t>
            </w:r>
          </w:p>
          <w:p w14:paraId="08C2E901" w14:textId="77777777" w:rsidR="000664E0" w:rsidRPr="00316414" w:rsidRDefault="000664E0" w:rsidP="000664E0">
            <w:pPr>
              <w:jc w:val="center"/>
              <w:rPr>
                <w:sz w:val="20"/>
                <w:szCs w:val="20"/>
              </w:rPr>
            </w:pPr>
            <w:r w:rsidRPr="001C723B">
              <w:rPr>
                <w:sz w:val="20"/>
                <w:szCs w:val="20"/>
              </w:rPr>
              <w:t>и ремонт по мере необходимости</w:t>
            </w:r>
          </w:p>
        </w:tc>
        <w:tc>
          <w:tcPr>
            <w:tcW w:w="1236" w:type="dxa"/>
            <w:vAlign w:val="center"/>
          </w:tcPr>
          <w:p w14:paraId="3871856F" w14:textId="77777777" w:rsidR="000664E0" w:rsidRPr="00424F27" w:rsidRDefault="000664E0" w:rsidP="000664E0">
            <w:pPr>
              <w:jc w:val="center"/>
            </w:pPr>
            <w:r>
              <w:rPr>
                <w:rFonts w:ascii="Calibri" w:hAnsi="Calibri" w:cs="Calibri"/>
                <w:color w:val="000000"/>
              </w:rPr>
              <w:t>13102,27</w:t>
            </w:r>
          </w:p>
        </w:tc>
        <w:tc>
          <w:tcPr>
            <w:tcW w:w="1322" w:type="dxa"/>
            <w:noWrap/>
            <w:vAlign w:val="center"/>
          </w:tcPr>
          <w:p w14:paraId="7618C465" w14:textId="77777777" w:rsidR="000664E0" w:rsidRPr="00424F27" w:rsidRDefault="000664E0" w:rsidP="000664E0">
            <w:pPr>
              <w:jc w:val="center"/>
            </w:pPr>
            <w:r>
              <w:rPr>
                <w:rFonts w:ascii="Calibri" w:hAnsi="Calibri" w:cs="Calibri"/>
                <w:color w:val="000000"/>
              </w:rPr>
              <w:t>2,06</w:t>
            </w:r>
          </w:p>
        </w:tc>
      </w:tr>
      <w:tr w:rsidR="000664E0" w:rsidRPr="00D4587F" w14:paraId="7A8532D4" w14:textId="77777777" w:rsidTr="000664E0">
        <w:trPr>
          <w:trHeight w:val="838"/>
        </w:trPr>
        <w:tc>
          <w:tcPr>
            <w:tcW w:w="6152" w:type="dxa"/>
          </w:tcPr>
          <w:p w14:paraId="5CED3FB7" w14:textId="77777777" w:rsidR="000664E0" w:rsidRPr="007D40CD" w:rsidRDefault="000664E0" w:rsidP="000664E0">
            <w:pPr>
              <w:jc w:val="both"/>
              <w:rPr>
                <w:b/>
                <w:bCs/>
                <w:sz w:val="20"/>
                <w:szCs w:val="20"/>
              </w:rPr>
            </w:pPr>
            <w:r w:rsidRPr="00C41D68">
              <w:rPr>
                <w:b/>
                <w:color w:val="000000"/>
              </w:rPr>
              <w:t>2</w:t>
            </w:r>
            <w:r w:rsidRPr="00C41D68">
              <w:rPr>
                <w:color w:val="000000"/>
              </w:rPr>
              <w:t>.</w:t>
            </w:r>
            <w:r>
              <w:rPr>
                <w:color w:val="000000"/>
              </w:rPr>
              <w:t xml:space="preserve"> </w:t>
            </w:r>
            <w:r w:rsidRPr="00C41D68">
              <w:rPr>
                <w:b/>
                <w:color w:val="000000"/>
              </w:rPr>
              <w:t>Содержание и текущий ремонт электроснабжения мест общего пользования</w:t>
            </w:r>
            <w:r w:rsidRPr="00316414">
              <w:rPr>
                <w:bCs/>
                <w:color w:val="000000"/>
              </w:rPr>
              <w:t xml:space="preserve"> </w:t>
            </w:r>
            <w:r w:rsidRPr="00316414">
              <w:rPr>
                <w:bCs/>
                <w:color w:val="000000"/>
                <w:sz w:val="20"/>
                <w:szCs w:val="20"/>
              </w:rPr>
              <w:t xml:space="preserve">(осмотр электротехнических устройств (весенний, осенний осмотр); выполнение мероприятий по очистке вводных устройств, ремонт </w:t>
            </w:r>
            <w:r>
              <w:rPr>
                <w:bCs/>
                <w:color w:val="000000"/>
                <w:sz w:val="20"/>
                <w:szCs w:val="20"/>
              </w:rPr>
              <w:t xml:space="preserve">имеющихся </w:t>
            </w:r>
            <w:r w:rsidRPr="00316414">
              <w:rPr>
                <w:bCs/>
                <w:color w:val="000000"/>
                <w:sz w:val="20"/>
                <w:szCs w:val="20"/>
              </w:rPr>
              <w:t>групповых щитков на лестничных клетках, замена плавких вставок в электрощитах, замена ламп накаливания в местах общего пользования, замена отдельных участков электропроводки, проведение ежегодных замеров сопротивления специализированной организацией согласно договор</w:t>
            </w:r>
            <w:r>
              <w:rPr>
                <w:bCs/>
                <w:color w:val="000000"/>
                <w:sz w:val="20"/>
                <w:szCs w:val="20"/>
              </w:rPr>
              <w:t>у и т.д.</w:t>
            </w:r>
            <w:r w:rsidRPr="00316414">
              <w:rPr>
                <w:bCs/>
                <w:color w:val="000000"/>
                <w:sz w:val="20"/>
                <w:szCs w:val="20"/>
              </w:rPr>
              <w:t>)</w:t>
            </w:r>
          </w:p>
        </w:tc>
        <w:tc>
          <w:tcPr>
            <w:tcW w:w="1685" w:type="dxa"/>
            <w:vAlign w:val="center"/>
          </w:tcPr>
          <w:p w14:paraId="14B24592" w14:textId="77777777" w:rsidR="000664E0" w:rsidRPr="001C723B" w:rsidRDefault="000664E0" w:rsidP="000664E0">
            <w:pPr>
              <w:jc w:val="center"/>
              <w:rPr>
                <w:sz w:val="20"/>
                <w:szCs w:val="20"/>
              </w:rPr>
            </w:pPr>
            <w:r w:rsidRPr="001C723B">
              <w:rPr>
                <w:sz w:val="20"/>
                <w:szCs w:val="20"/>
              </w:rPr>
              <w:t xml:space="preserve">Осмотр не реже 2 раз в год </w:t>
            </w:r>
          </w:p>
          <w:p w14:paraId="1623AFB5" w14:textId="77777777" w:rsidR="000664E0" w:rsidRPr="00316414" w:rsidRDefault="000664E0" w:rsidP="000664E0">
            <w:pPr>
              <w:jc w:val="center"/>
              <w:rPr>
                <w:sz w:val="20"/>
                <w:szCs w:val="20"/>
              </w:rPr>
            </w:pPr>
            <w:r w:rsidRPr="001C723B">
              <w:rPr>
                <w:sz w:val="20"/>
                <w:szCs w:val="20"/>
              </w:rPr>
              <w:t>и ремонт по мере необходимости</w:t>
            </w:r>
          </w:p>
        </w:tc>
        <w:tc>
          <w:tcPr>
            <w:tcW w:w="1236" w:type="dxa"/>
            <w:vAlign w:val="center"/>
          </w:tcPr>
          <w:p w14:paraId="72187909" w14:textId="77777777" w:rsidR="000664E0" w:rsidRPr="005565FA" w:rsidRDefault="000664E0" w:rsidP="000664E0">
            <w:pPr>
              <w:jc w:val="center"/>
              <w:rPr>
                <w:b/>
                <w:bCs/>
              </w:rPr>
            </w:pPr>
            <w:r w:rsidRPr="005565FA">
              <w:rPr>
                <w:rFonts w:ascii="Calibri" w:hAnsi="Calibri" w:cs="Calibri"/>
                <w:b/>
                <w:bCs/>
                <w:color w:val="000000"/>
              </w:rPr>
              <w:t>11560,82</w:t>
            </w:r>
          </w:p>
        </w:tc>
        <w:tc>
          <w:tcPr>
            <w:tcW w:w="1322" w:type="dxa"/>
            <w:noWrap/>
            <w:vAlign w:val="center"/>
          </w:tcPr>
          <w:p w14:paraId="2FE836A5" w14:textId="77777777" w:rsidR="000664E0" w:rsidRPr="005565FA" w:rsidRDefault="000664E0" w:rsidP="000664E0">
            <w:pPr>
              <w:jc w:val="center"/>
              <w:rPr>
                <w:b/>
                <w:bCs/>
              </w:rPr>
            </w:pPr>
            <w:r w:rsidRPr="005565FA">
              <w:rPr>
                <w:rFonts w:ascii="Calibri" w:hAnsi="Calibri" w:cs="Calibri"/>
                <w:b/>
                <w:bCs/>
                <w:color w:val="000000"/>
              </w:rPr>
              <w:t>1,82</w:t>
            </w:r>
          </w:p>
        </w:tc>
      </w:tr>
      <w:tr w:rsidR="000664E0" w:rsidRPr="00D4587F" w14:paraId="2EC75398" w14:textId="77777777" w:rsidTr="000664E0">
        <w:trPr>
          <w:trHeight w:val="835"/>
        </w:trPr>
        <w:tc>
          <w:tcPr>
            <w:tcW w:w="6152" w:type="dxa"/>
          </w:tcPr>
          <w:p w14:paraId="62FBD584" w14:textId="77777777" w:rsidR="000664E0" w:rsidRPr="007D40CD" w:rsidRDefault="000664E0" w:rsidP="000664E0">
            <w:pPr>
              <w:jc w:val="both"/>
              <w:rPr>
                <w:b/>
                <w:bCs/>
                <w:sz w:val="20"/>
                <w:szCs w:val="20"/>
              </w:rPr>
            </w:pPr>
            <w:r w:rsidRPr="00C41D68">
              <w:rPr>
                <w:color w:val="000000"/>
              </w:rPr>
              <w:t>3.</w:t>
            </w:r>
            <w:r>
              <w:rPr>
                <w:color w:val="000000"/>
              </w:rPr>
              <w:t xml:space="preserve"> </w:t>
            </w:r>
            <w:r w:rsidRPr="00C41D68">
              <w:rPr>
                <w:b/>
                <w:color w:val="000000"/>
              </w:rPr>
              <w:t>Аварийное обслуживание (ремонт, замена запорной арматуры сгонов на трубопроводе</w:t>
            </w:r>
            <w:r w:rsidRPr="00C41D68">
              <w:rPr>
                <w:color w:val="000000"/>
              </w:rPr>
              <w:t xml:space="preserve">: </w:t>
            </w:r>
            <w:r w:rsidRPr="00C41D68">
              <w:rPr>
                <w:color w:val="000000"/>
                <w:sz w:val="20"/>
              </w:rPr>
              <w:t>водопровод, канализация; центральное отопление: ремонт и замена аварийно-поврежденной запорной арматуры, ликвидация течи путем уплотнения соединений труб, арматуры и нагревательных приборов, ремонт и замена сгонов на трубопроводе; вскрытие полов, пробивка отверстий и борозд над вскрытыми трубопроводами, отключение стояков на отдельных участках трубопроводов, слив отключенных участков систем центрального отопления и обратное наполнение их с пуском после устранения неисправности</w:t>
            </w:r>
            <w:r>
              <w:rPr>
                <w:color w:val="000000"/>
                <w:sz w:val="20"/>
              </w:rPr>
              <w:t xml:space="preserve"> и т.д.</w:t>
            </w:r>
            <w:r w:rsidRPr="00C41D68">
              <w:rPr>
                <w:color w:val="000000"/>
                <w:sz w:val="20"/>
              </w:rPr>
              <w:t>)</w:t>
            </w:r>
          </w:p>
        </w:tc>
        <w:tc>
          <w:tcPr>
            <w:tcW w:w="1685" w:type="dxa"/>
            <w:vAlign w:val="center"/>
          </w:tcPr>
          <w:p w14:paraId="723B155F" w14:textId="77777777" w:rsidR="000664E0" w:rsidRPr="00316414" w:rsidRDefault="000664E0" w:rsidP="000664E0">
            <w:pPr>
              <w:jc w:val="center"/>
              <w:rPr>
                <w:sz w:val="20"/>
                <w:szCs w:val="20"/>
              </w:rPr>
            </w:pPr>
            <w:r w:rsidRPr="001C723B">
              <w:rPr>
                <w:sz w:val="20"/>
                <w:szCs w:val="20"/>
              </w:rPr>
              <w:t>ежесуточно</w:t>
            </w:r>
          </w:p>
        </w:tc>
        <w:tc>
          <w:tcPr>
            <w:tcW w:w="1236" w:type="dxa"/>
            <w:vAlign w:val="center"/>
          </w:tcPr>
          <w:p w14:paraId="5FAFD758" w14:textId="77777777" w:rsidR="000664E0" w:rsidRPr="005565FA" w:rsidRDefault="000664E0" w:rsidP="000664E0">
            <w:pPr>
              <w:jc w:val="center"/>
              <w:rPr>
                <w:b/>
                <w:bCs/>
              </w:rPr>
            </w:pPr>
            <w:r w:rsidRPr="005565FA">
              <w:rPr>
                <w:rFonts w:ascii="Calibri" w:hAnsi="Calibri" w:cs="Calibri"/>
                <w:b/>
                <w:bCs/>
                <w:color w:val="000000"/>
              </w:rPr>
              <w:t>19422,18</w:t>
            </w:r>
          </w:p>
        </w:tc>
        <w:tc>
          <w:tcPr>
            <w:tcW w:w="1322" w:type="dxa"/>
            <w:noWrap/>
            <w:vAlign w:val="center"/>
          </w:tcPr>
          <w:p w14:paraId="77E5324B" w14:textId="77777777" w:rsidR="000664E0" w:rsidRPr="005565FA" w:rsidRDefault="000664E0" w:rsidP="000664E0">
            <w:pPr>
              <w:jc w:val="center"/>
              <w:rPr>
                <w:b/>
                <w:bCs/>
              </w:rPr>
            </w:pPr>
            <w:r w:rsidRPr="005565FA">
              <w:rPr>
                <w:rFonts w:ascii="Calibri" w:hAnsi="Calibri" w:cs="Calibri"/>
                <w:b/>
                <w:bCs/>
                <w:color w:val="000000"/>
              </w:rPr>
              <w:t>3,05</w:t>
            </w:r>
          </w:p>
        </w:tc>
      </w:tr>
      <w:tr w:rsidR="000664E0" w:rsidRPr="00D4587F" w14:paraId="3A7F9B00" w14:textId="77777777" w:rsidTr="000664E0">
        <w:trPr>
          <w:trHeight w:val="1685"/>
        </w:trPr>
        <w:tc>
          <w:tcPr>
            <w:tcW w:w="6152" w:type="dxa"/>
          </w:tcPr>
          <w:p w14:paraId="2FDEBADF" w14:textId="77777777" w:rsidR="000664E0" w:rsidRPr="007D40CD" w:rsidRDefault="000664E0" w:rsidP="000664E0">
            <w:pPr>
              <w:jc w:val="both"/>
              <w:rPr>
                <w:b/>
                <w:bCs/>
                <w:sz w:val="20"/>
                <w:szCs w:val="20"/>
              </w:rPr>
            </w:pPr>
            <w:r w:rsidRPr="00C41D68">
              <w:rPr>
                <w:color w:val="000000"/>
              </w:rPr>
              <w:t>4.</w:t>
            </w:r>
            <w:r>
              <w:rPr>
                <w:color w:val="000000"/>
              </w:rPr>
              <w:t xml:space="preserve"> </w:t>
            </w:r>
            <w:r w:rsidRPr="00C41D68">
              <w:rPr>
                <w:b/>
                <w:color w:val="000000"/>
              </w:rPr>
              <w:t>Содержание и текущий ремонт конструктивных элементов жилых зданий</w:t>
            </w:r>
            <w:r>
              <w:rPr>
                <w:b/>
                <w:color w:val="000000"/>
              </w:rPr>
              <w:t>:</w:t>
            </w:r>
            <w:r w:rsidRPr="00FA1378">
              <w:rPr>
                <w:bCs/>
                <w:color w:val="000000"/>
              </w:rPr>
              <w:t xml:space="preserve"> п</w:t>
            </w:r>
            <w:r w:rsidRPr="00FA1378">
              <w:rPr>
                <w:bCs/>
                <w:color w:val="000000"/>
                <w:sz w:val="20"/>
              </w:rPr>
              <w:t>ериодические</w:t>
            </w:r>
            <w:r w:rsidRPr="00C41D68">
              <w:rPr>
                <w:color w:val="000000"/>
                <w:sz w:val="20"/>
              </w:rPr>
              <w:t xml:space="preserve"> осмотры конструктивных элементов дома, мелкий ремонт (остекление в местах общего пользования, ремонт входных дверей и т.д.). </w:t>
            </w:r>
            <w:r>
              <w:rPr>
                <w:color w:val="000000"/>
                <w:sz w:val="20"/>
              </w:rPr>
              <w:t>Р</w:t>
            </w:r>
            <w:r w:rsidRPr="00C41D68">
              <w:rPr>
                <w:color w:val="000000"/>
                <w:sz w:val="20"/>
              </w:rPr>
              <w:t xml:space="preserve">аботы по устранение повреждений и неисправностей отдельных элементов здания – фундаменты, стены, перекрытия, перегородки, полы, кровля, отделочные работы </w:t>
            </w:r>
            <w:r>
              <w:rPr>
                <w:color w:val="000000"/>
                <w:sz w:val="20"/>
              </w:rPr>
              <w:t>подъезда</w:t>
            </w:r>
            <w:r w:rsidRPr="00C41D68">
              <w:rPr>
                <w:color w:val="000000"/>
                <w:sz w:val="20"/>
              </w:rPr>
              <w:t xml:space="preserve">, отмостки и т.д. </w:t>
            </w:r>
          </w:p>
        </w:tc>
        <w:tc>
          <w:tcPr>
            <w:tcW w:w="1685" w:type="dxa"/>
            <w:vAlign w:val="center"/>
          </w:tcPr>
          <w:p w14:paraId="0EB3CFE3" w14:textId="77777777" w:rsidR="000664E0" w:rsidRPr="00316414" w:rsidRDefault="000664E0" w:rsidP="000664E0">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233AE6E6" w14:textId="77777777" w:rsidR="000664E0" w:rsidRPr="005565FA" w:rsidRDefault="000664E0" w:rsidP="000664E0">
            <w:pPr>
              <w:jc w:val="center"/>
              <w:rPr>
                <w:b/>
                <w:bCs/>
              </w:rPr>
            </w:pPr>
            <w:r w:rsidRPr="005565FA">
              <w:rPr>
                <w:rFonts w:ascii="Calibri" w:hAnsi="Calibri" w:cs="Calibri"/>
                <w:b/>
                <w:bCs/>
                <w:color w:val="000000"/>
              </w:rPr>
              <w:t>23507,01</w:t>
            </w:r>
          </w:p>
        </w:tc>
        <w:tc>
          <w:tcPr>
            <w:tcW w:w="1322" w:type="dxa"/>
            <w:noWrap/>
            <w:vAlign w:val="center"/>
          </w:tcPr>
          <w:p w14:paraId="25B8B835" w14:textId="77777777" w:rsidR="000664E0" w:rsidRPr="005565FA" w:rsidRDefault="000664E0" w:rsidP="000664E0">
            <w:pPr>
              <w:jc w:val="center"/>
              <w:rPr>
                <w:b/>
                <w:bCs/>
              </w:rPr>
            </w:pPr>
            <w:r w:rsidRPr="005565FA">
              <w:rPr>
                <w:rFonts w:ascii="Calibri" w:hAnsi="Calibri" w:cs="Calibri"/>
                <w:b/>
                <w:bCs/>
                <w:color w:val="000000"/>
              </w:rPr>
              <w:t>3,70</w:t>
            </w:r>
          </w:p>
        </w:tc>
      </w:tr>
      <w:tr w:rsidR="000664E0" w:rsidRPr="00D4587F" w14:paraId="28775854" w14:textId="77777777" w:rsidTr="000664E0">
        <w:trPr>
          <w:trHeight w:val="574"/>
        </w:trPr>
        <w:tc>
          <w:tcPr>
            <w:tcW w:w="6152" w:type="dxa"/>
          </w:tcPr>
          <w:p w14:paraId="4C6A2F5B" w14:textId="77777777" w:rsidR="000664E0" w:rsidRPr="007D40CD" w:rsidRDefault="000664E0" w:rsidP="000664E0">
            <w:pPr>
              <w:jc w:val="both"/>
              <w:rPr>
                <w:sz w:val="20"/>
                <w:szCs w:val="20"/>
              </w:rPr>
            </w:pPr>
            <w:r w:rsidRPr="00C41D68">
              <w:rPr>
                <w:color w:val="000000"/>
                <w:sz w:val="20"/>
              </w:rPr>
              <w:lastRenderedPageBreak/>
              <w:t>4.1.</w:t>
            </w:r>
            <w:r>
              <w:rPr>
                <w:color w:val="000000"/>
                <w:sz w:val="20"/>
              </w:rPr>
              <w:t xml:space="preserve"> </w:t>
            </w:r>
            <w:r w:rsidRPr="00C41D68">
              <w:rPr>
                <w:color w:val="000000"/>
                <w:sz w:val="20"/>
              </w:rPr>
              <w:t>Содержание и текущий ремонт кровли (осмотр кровель, очистка кровли от мусора, ремонт отдельными листами шифера, железа, ремонт и замена слуховых окон, сбивание сосулек, наледи</w:t>
            </w:r>
            <w:r>
              <w:rPr>
                <w:color w:val="000000"/>
                <w:sz w:val="20"/>
              </w:rPr>
              <w:t xml:space="preserve"> и. т.д.</w:t>
            </w:r>
            <w:r w:rsidRPr="00C41D68">
              <w:rPr>
                <w:color w:val="000000"/>
                <w:sz w:val="20"/>
              </w:rPr>
              <w:t>)</w:t>
            </w:r>
          </w:p>
        </w:tc>
        <w:tc>
          <w:tcPr>
            <w:tcW w:w="1685" w:type="dxa"/>
            <w:vAlign w:val="center"/>
          </w:tcPr>
          <w:p w14:paraId="20A7A687" w14:textId="77777777" w:rsidR="000664E0" w:rsidRPr="00316414" w:rsidRDefault="000664E0" w:rsidP="000664E0">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5AAC552B" w14:textId="77777777" w:rsidR="000664E0" w:rsidRPr="00424F27" w:rsidRDefault="000664E0" w:rsidP="000664E0">
            <w:pPr>
              <w:jc w:val="center"/>
            </w:pPr>
            <w:r>
              <w:rPr>
                <w:rFonts w:ascii="Calibri" w:hAnsi="Calibri" w:cs="Calibri"/>
                <w:color w:val="000000"/>
              </w:rPr>
              <w:t>8477,94</w:t>
            </w:r>
          </w:p>
        </w:tc>
        <w:tc>
          <w:tcPr>
            <w:tcW w:w="1322" w:type="dxa"/>
            <w:noWrap/>
            <w:vAlign w:val="center"/>
          </w:tcPr>
          <w:p w14:paraId="204C4171" w14:textId="77777777" w:rsidR="000664E0" w:rsidRPr="00424F27" w:rsidRDefault="000664E0" w:rsidP="000664E0">
            <w:pPr>
              <w:jc w:val="center"/>
            </w:pPr>
            <w:r>
              <w:rPr>
                <w:rFonts w:ascii="Calibri" w:hAnsi="Calibri" w:cs="Calibri"/>
                <w:color w:val="000000"/>
              </w:rPr>
              <w:t>1,33</w:t>
            </w:r>
          </w:p>
        </w:tc>
      </w:tr>
      <w:tr w:rsidR="000664E0" w:rsidRPr="00D4587F" w14:paraId="77636B04" w14:textId="77777777" w:rsidTr="000664E0">
        <w:trPr>
          <w:trHeight w:val="843"/>
        </w:trPr>
        <w:tc>
          <w:tcPr>
            <w:tcW w:w="6152" w:type="dxa"/>
          </w:tcPr>
          <w:p w14:paraId="058464E9" w14:textId="77777777" w:rsidR="000664E0" w:rsidRPr="007D40CD" w:rsidRDefault="000664E0" w:rsidP="000664E0">
            <w:pPr>
              <w:jc w:val="both"/>
              <w:rPr>
                <w:sz w:val="20"/>
                <w:szCs w:val="20"/>
              </w:rPr>
            </w:pPr>
            <w:r w:rsidRPr="00C41D68">
              <w:rPr>
                <w:sz w:val="20"/>
              </w:rPr>
              <w:t>4.2.</w:t>
            </w:r>
            <w:r w:rsidRPr="00C41D68">
              <w:rPr>
                <w:color w:val="000000"/>
                <w:sz w:val="20"/>
              </w:rPr>
              <w:t xml:space="preserve"> Содержание и текущий ремонт чердачных помещений (закрытие люков и входов на чердак по необходимости, восстановление (ремонт) утепления чердачных перекрытий, оснащение запорными устройствами).</w:t>
            </w:r>
          </w:p>
        </w:tc>
        <w:tc>
          <w:tcPr>
            <w:tcW w:w="1685" w:type="dxa"/>
            <w:vAlign w:val="center"/>
          </w:tcPr>
          <w:p w14:paraId="432002AE" w14:textId="77777777" w:rsidR="000664E0" w:rsidRPr="00316414" w:rsidRDefault="000664E0" w:rsidP="000664E0">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3E13A45A" w14:textId="77777777" w:rsidR="000664E0" w:rsidRPr="00424F27" w:rsidRDefault="000664E0" w:rsidP="000664E0">
            <w:pPr>
              <w:jc w:val="center"/>
            </w:pPr>
            <w:r>
              <w:rPr>
                <w:rFonts w:ascii="Calibri" w:hAnsi="Calibri" w:cs="Calibri"/>
                <w:color w:val="000000"/>
              </w:rPr>
              <w:t>5009,69</w:t>
            </w:r>
          </w:p>
        </w:tc>
        <w:tc>
          <w:tcPr>
            <w:tcW w:w="1322" w:type="dxa"/>
            <w:noWrap/>
            <w:vAlign w:val="center"/>
          </w:tcPr>
          <w:p w14:paraId="1294F40E" w14:textId="77777777" w:rsidR="000664E0" w:rsidRPr="00424F27" w:rsidRDefault="000664E0" w:rsidP="000664E0">
            <w:pPr>
              <w:jc w:val="center"/>
            </w:pPr>
            <w:r>
              <w:rPr>
                <w:rFonts w:ascii="Calibri" w:hAnsi="Calibri" w:cs="Calibri"/>
                <w:color w:val="000000"/>
              </w:rPr>
              <w:t>0,79</w:t>
            </w:r>
          </w:p>
        </w:tc>
      </w:tr>
      <w:tr w:rsidR="000664E0" w:rsidRPr="00D4587F" w14:paraId="0F659352" w14:textId="77777777" w:rsidTr="000664E0">
        <w:trPr>
          <w:trHeight w:val="316"/>
        </w:trPr>
        <w:tc>
          <w:tcPr>
            <w:tcW w:w="6152" w:type="dxa"/>
          </w:tcPr>
          <w:p w14:paraId="3C0D5F8E" w14:textId="77777777" w:rsidR="000664E0" w:rsidRPr="007D40CD" w:rsidRDefault="000664E0" w:rsidP="000664E0">
            <w:pPr>
              <w:jc w:val="both"/>
              <w:rPr>
                <w:sz w:val="20"/>
                <w:szCs w:val="20"/>
              </w:rPr>
            </w:pPr>
            <w:r w:rsidRPr="00C41D68">
              <w:rPr>
                <w:bCs/>
                <w:color w:val="000000"/>
                <w:sz w:val="20"/>
              </w:rPr>
              <w:t>4.</w:t>
            </w:r>
            <w:r>
              <w:rPr>
                <w:bCs/>
                <w:color w:val="000000"/>
                <w:sz w:val="20"/>
              </w:rPr>
              <w:t>3</w:t>
            </w:r>
            <w:r w:rsidRPr="00C41D68">
              <w:rPr>
                <w:bCs/>
                <w:color w:val="000000"/>
                <w:sz w:val="20"/>
              </w:rPr>
              <w:t>.</w:t>
            </w:r>
            <w:r>
              <w:rPr>
                <w:bCs/>
                <w:color w:val="000000"/>
                <w:sz w:val="20"/>
              </w:rPr>
              <w:t xml:space="preserve"> </w:t>
            </w:r>
            <w:r w:rsidRPr="00C41D68">
              <w:rPr>
                <w:bCs/>
                <w:color w:val="000000"/>
                <w:sz w:val="20"/>
              </w:rPr>
              <w:t xml:space="preserve">Содержание фасада многоквартирного дома: </w:t>
            </w:r>
            <w:r w:rsidRPr="00513B8B">
              <w:rPr>
                <w:bCs/>
                <w:color w:val="000000"/>
                <w:sz w:val="20"/>
              </w:rPr>
              <w:t>выявление нарушений отделки фасадов и их отдельных элементов; разработка плана восстановительных работ (при необходимости) и проведение восстановительных работ. Осмотр фундаментов, при выявлении нарушений устранение.</w:t>
            </w:r>
          </w:p>
        </w:tc>
        <w:tc>
          <w:tcPr>
            <w:tcW w:w="1685" w:type="dxa"/>
            <w:vAlign w:val="center"/>
          </w:tcPr>
          <w:p w14:paraId="6817A206" w14:textId="77777777" w:rsidR="000664E0" w:rsidRPr="00316414" w:rsidRDefault="000664E0" w:rsidP="000664E0">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6DAFBF68" w14:textId="77777777" w:rsidR="000664E0" w:rsidRPr="00424F27" w:rsidRDefault="000664E0" w:rsidP="000664E0">
            <w:pPr>
              <w:jc w:val="center"/>
            </w:pPr>
            <w:r>
              <w:rPr>
                <w:rFonts w:ascii="Calibri" w:hAnsi="Calibri" w:cs="Calibri"/>
                <w:color w:val="000000"/>
              </w:rPr>
              <w:t>5009,69</w:t>
            </w:r>
          </w:p>
        </w:tc>
        <w:tc>
          <w:tcPr>
            <w:tcW w:w="1322" w:type="dxa"/>
            <w:noWrap/>
            <w:vAlign w:val="center"/>
          </w:tcPr>
          <w:p w14:paraId="0A4EE2F5" w14:textId="77777777" w:rsidR="000664E0" w:rsidRPr="00424F27" w:rsidRDefault="000664E0" w:rsidP="000664E0">
            <w:pPr>
              <w:jc w:val="center"/>
            </w:pPr>
            <w:r>
              <w:rPr>
                <w:rFonts w:ascii="Calibri" w:hAnsi="Calibri" w:cs="Calibri"/>
                <w:color w:val="000000"/>
              </w:rPr>
              <w:t>0,79</w:t>
            </w:r>
          </w:p>
        </w:tc>
      </w:tr>
      <w:tr w:rsidR="000664E0" w:rsidRPr="00D4587F" w14:paraId="7153AE6C" w14:textId="77777777" w:rsidTr="000664E0">
        <w:trPr>
          <w:trHeight w:val="414"/>
        </w:trPr>
        <w:tc>
          <w:tcPr>
            <w:tcW w:w="6152" w:type="dxa"/>
          </w:tcPr>
          <w:p w14:paraId="46D15AC0" w14:textId="77777777" w:rsidR="000664E0" w:rsidRPr="007D40CD" w:rsidRDefault="000664E0" w:rsidP="000664E0">
            <w:pPr>
              <w:jc w:val="both"/>
              <w:rPr>
                <w:b/>
                <w:bCs/>
                <w:sz w:val="20"/>
                <w:szCs w:val="20"/>
              </w:rPr>
            </w:pPr>
            <w:r w:rsidRPr="00C41D68">
              <w:rPr>
                <w:color w:val="000000"/>
                <w:sz w:val="20"/>
              </w:rPr>
              <w:t>4.</w:t>
            </w:r>
            <w:r>
              <w:rPr>
                <w:color w:val="000000"/>
                <w:sz w:val="20"/>
              </w:rPr>
              <w:t>4</w:t>
            </w:r>
            <w:r w:rsidRPr="00C41D68">
              <w:rPr>
                <w:color w:val="000000"/>
                <w:sz w:val="20"/>
              </w:rPr>
              <w:t>.</w:t>
            </w:r>
            <w:r>
              <w:rPr>
                <w:color w:val="000000"/>
                <w:sz w:val="20"/>
              </w:rPr>
              <w:t xml:space="preserve"> </w:t>
            </w:r>
            <w:r w:rsidRPr="00C41D68">
              <w:rPr>
                <w:color w:val="000000"/>
                <w:sz w:val="20"/>
              </w:rPr>
              <w:t>Проверка и текущий ремонт вентканалов и дымоходов (ежегодная проверка вентканалов</w:t>
            </w:r>
            <w:r>
              <w:rPr>
                <w:color w:val="000000"/>
                <w:sz w:val="20"/>
              </w:rPr>
              <w:t xml:space="preserve"> и дымоходов</w:t>
            </w:r>
            <w:r w:rsidRPr="00C41D68">
              <w:rPr>
                <w:color w:val="000000"/>
                <w:sz w:val="20"/>
              </w:rPr>
              <w:t>, осмотр, ремонт, прочистка вентканалов и дымоходов)</w:t>
            </w:r>
          </w:p>
        </w:tc>
        <w:tc>
          <w:tcPr>
            <w:tcW w:w="1685" w:type="dxa"/>
            <w:vAlign w:val="center"/>
          </w:tcPr>
          <w:p w14:paraId="689346CC" w14:textId="77777777" w:rsidR="000664E0" w:rsidRPr="00316414" w:rsidRDefault="000664E0" w:rsidP="000664E0">
            <w:pPr>
              <w:jc w:val="center"/>
              <w:rPr>
                <w:sz w:val="20"/>
                <w:szCs w:val="20"/>
              </w:rPr>
            </w:pPr>
            <w:r>
              <w:rPr>
                <w:sz w:val="20"/>
                <w:szCs w:val="20"/>
              </w:rPr>
              <w:t>1</w:t>
            </w:r>
            <w:r w:rsidRPr="001C723B">
              <w:rPr>
                <w:sz w:val="20"/>
                <w:szCs w:val="20"/>
              </w:rPr>
              <w:t xml:space="preserve"> раз в год и ремонт по мере необходимости</w:t>
            </w:r>
          </w:p>
        </w:tc>
        <w:tc>
          <w:tcPr>
            <w:tcW w:w="1236" w:type="dxa"/>
            <w:vAlign w:val="center"/>
          </w:tcPr>
          <w:p w14:paraId="750FF226" w14:textId="77777777" w:rsidR="000664E0" w:rsidRPr="00424F27" w:rsidRDefault="000664E0" w:rsidP="000664E0">
            <w:pPr>
              <w:jc w:val="center"/>
              <w:rPr>
                <w:b/>
                <w:bCs/>
              </w:rPr>
            </w:pPr>
            <w:r>
              <w:rPr>
                <w:rFonts w:ascii="Calibri" w:hAnsi="Calibri" w:cs="Calibri"/>
                <w:color w:val="000000"/>
              </w:rPr>
              <w:t>5009,69</w:t>
            </w:r>
          </w:p>
        </w:tc>
        <w:tc>
          <w:tcPr>
            <w:tcW w:w="1322" w:type="dxa"/>
            <w:noWrap/>
            <w:vAlign w:val="center"/>
          </w:tcPr>
          <w:p w14:paraId="7FC9872C" w14:textId="77777777" w:rsidR="000664E0" w:rsidRPr="00424F27" w:rsidRDefault="000664E0" w:rsidP="000664E0">
            <w:pPr>
              <w:jc w:val="center"/>
              <w:rPr>
                <w:b/>
                <w:bCs/>
              </w:rPr>
            </w:pPr>
            <w:r>
              <w:rPr>
                <w:rFonts w:ascii="Calibri" w:hAnsi="Calibri" w:cs="Calibri"/>
                <w:color w:val="000000"/>
              </w:rPr>
              <w:t>0,79</w:t>
            </w:r>
          </w:p>
        </w:tc>
      </w:tr>
      <w:tr w:rsidR="000664E0" w:rsidRPr="00D4587F" w14:paraId="4419A3FC" w14:textId="77777777" w:rsidTr="000664E0">
        <w:trPr>
          <w:trHeight w:val="598"/>
        </w:trPr>
        <w:tc>
          <w:tcPr>
            <w:tcW w:w="6152" w:type="dxa"/>
          </w:tcPr>
          <w:p w14:paraId="325766C9" w14:textId="77777777" w:rsidR="000664E0" w:rsidRPr="007D40CD" w:rsidRDefault="000664E0" w:rsidP="000664E0">
            <w:pPr>
              <w:jc w:val="both"/>
              <w:rPr>
                <w:b/>
                <w:bCs/>
                <w:sz w:val="20"/>
                <w:szCs w:val="20"/>
              </w:rPr>
            </w:pPr>
            <w:r w:rsidRPr="00C41D68">
              <w:rPr>
                <w:b/>
                <w:color w:val="000000"/>
              </w:rPr>
              <w:t xml:space="preserve">5. </w:t>
            </w:r>
            <w:r w:rsidRPr="00263CDC">
              <w:rPr>
                <w:b/>
                <w:color w:val="000000"/>
              </w:rPr>
              <w:t>Расчистка придомовой территории механизированным способом от снега спец. техникой в зимний период</w:t>
            </w:r>
          </w:p>
        </w:tc>
        <w:tc>
          <w:tcPr>
            <w:tcW w:w="1685" w:type="dxa"/>
            <w:vAlign w:val="center"/>
          </w:tcPr>
          <w:p w14:paraId="5E0F091B" w14:textId="77777777" w:rsidR="000664E0" w:rsidRPr="00316414" w:rsidRDefault="000664E0" w:rsidP="000664E0">
            <w:pPr>
              <w:jc w:val="center"/>
              <w:rPr>
                <w:sz w:val="20"/>
                <w:szCs w:val="20"/>
              </w:rPr>
            </w:pPr>
            <w:r w:rsidRPr="001C723B">
              <w:rPr>
                <w:sz w:val="20"/>
                <w:szCs w:val="20"/>
              </w:rPr>
              <w:t>По мере необходимости</w:t>
            </w:r>
          </w:p>
        </w:tc>
        <w:tc>
          <w:tcPr>
            <w:tcW w:w="1236" w:type="dxa"/>
            <w:vAlign w:val="center"/>
          </w:tcPr>
          <w:p w14:paraId="01DD33B8" w14:textId="77777777" w:rsidR="000664E0" w:rsidRPr="005565FA" w:rsidRDefault="000664E0" w:rsidP="000664E0">
            <w:pPr>
              <w:jc w:val="center"/>
              <w:rPr>
                <w:b/>
                <w:bCs/>
              </w:rPr>
            </w:pPr>
            <w:r w:rsidRPr="005565FA">
              <w:rPr>
                <w:rFonts w:ascii="Calibri" w:hAnsi="Calibri" w:cs="Calibri"/>
                <w:b/>
                <w:bCs/>
                <w:color w:val="000000"/>
              </w:rPr>
              <w:t>14643,71</w:t>
            </w:r>
          </w:p>
        </w:tc>
        <w:tc>
          <w:tcPr>
            <w:tcW w:w="1322" w:type="dxa"/>
            <w:noWrap/>
            <w:vAlign w:val="center"/>
          </w:tcPr>
          <w:p w14:paraId="1E15C455" w14:textId="77777777" w:rsidR="000664E0" w:rsidRPr="005565FA" w:rsidRDefault="000664E0" w:rsidP="000664E0">
            <w:pPr>
              <w:jc w:val="center"/>
              <w:rPr>
                <w:b/>
                <w:bCs/>
              </w:rPr>
            </w:pPr>
            <w:r w:rsidRPr="005565FA">
              <w:rPr>
                <w:rFonts w:ascii="Calibri" w:hAnsi="Calibri" w:cs="Calibri"/>
                <w:b/>
                <w:bCs/>
                <w:color w:val="000000"/>
              </w:rPr>
              <w:t>2,30</w:t>
            </w:r>
          </w:p>
        </w:tc>
      </w:tr>
      <w:tr w:rsidR="000664E0" w:rsidRPr="00D4587F" w14:paraId="178EA8BF" w14:textId="77777777" w:rsidTr="000664E0">
        <w:trPr>
          <w:trHeight w:val="422"/>
        </w:trPr>
        <w:tc>
          <w:tcPr>
            <w:tcW w:w="6152" w:type="dxa"/>
            <w:vAlign w:val="center"/>
          </w:tcPr>
          <w:p w14:paraId="26B4C062" w14:textId="77777777" w:rsidR="000664E0" w:rsidRPr="007D40CD" w:rsidRDefault="000664E0" w:rsidP="000664E0">
            <w:pPr>
              <w:jc w:val="both"/>
              <w:rPr>
                <w:b/>
                <w:sz w:val="20"/>
                <w:szCs w:val="20"/>
              </w:rPr>
            </w:pPr>
            <w:r w:rsidRPr="00C41D68">
              <w:rPr>
                <w:b/>
                <w:color w:val="000000"/>
              </w:rPr>
              <w:t>6.</w:t>
            </w:r>
            <w:r>
              <w:rPr>
                <w:b/>
                <w:color w:val="000000"/>
              </w:rPr>
              <w:t xml:space="preserve"> </w:t>
            </w:r>
            <w:r w:rsidRPr="00C41D68">
              <w:rPr>
                <w:b/>
                <w:color w:val="000000"/>
              </w:rPr>
              <w:t>Расходы на управление многоквартирным домом</w:t>
            </w:r>
          </w:p>
        </w:tc>
        <w:tc>
          <w:tcPr>
            <w:tcW w:w="1685" w:type="dxa"/>
            <w:vAlign w:val="center"/>
          </w:tcPr>
          <w:p w14:paraId="7F452E2A" w14:textId="77777777" w:rsidR="000664E0" w:rsidRPr="00316414" w:rsidRDefault="000664E0" w:rsidP="000664E0">
            <w:pPr>
              <w:jc w:val="center"/>
              <w:rPr>
                <w:sz w:val="20"/>
                <w:szCs w:val="20"/>
              </w:rPr>
            </w:pPr>
          </w:p>
        </w:tc>
        <w:tc>
          <w:tcPr>
            <w:tcW w:w="1236" w:type="dxa"/>
            <w:vAlign w:val="center"/>
          </w:tcPr>
          <w:p w14:paraId="1C08F4CD" w14:textId="77777777" w:rsidR="000664E0" w:rsidRPr="005565FA" w:rsidRDefault="000664E0" w:rsidP="000664E0">
            <w:pPr>
              <w:jc w:val="center"/>
              <w:rPr>
                <w:b/>
                <w:bCs/>
              </w:rPr>
            </w:pPr>
            <w:r w:rsidRPr="005565FA">
              <w:rPr>
                <w:rFonts w:ascii="Calibri" w:hAnsi="Calibri" w:cs="Calibri"/>
                <w:b/>
                <w:bCs/>
                <w:color w:val="000000"/>
              </w:rPr>
              <w:t>37765,35</w:t>
            </w:r>
          </w:p>
        </w:tc>
        <w:tc>
          <w:tcPr>
            <w:tcW w:w="1322" w:type="dxa"/>
            <w:noWrap/>
            <w:vAlign w:val="center"/>
          </w:tcPr>
          <w:p w14:paraId="1EA4138C" w14:textId="77777777" w:rsidR="000664E0" w:rsidRPr="005565FA" w:rsidRDefault="000664E0" w:rsidP="000664E0">
            <w:pPr>
              <w:jc w:val="center"/>
              <w:rPr>
                <w:b/>
                <w:bCs/>
              </w:rPr>
            </w:pPr>
            <w:r w:rsidRPr="005565FA">
              <w:rPr>
                <w:rFonts w:ascii="Calibri" w:hAnsi="Calibri" w:cs="Calibri"/>
                <w:b/>
                <w:bCs/>
                <w:color w:val="000000"/>
              </w:rPr>
              <w:t>5,93</w:t>
            </w:r>
          </w:p>
        </w:tc>
      </w:tr>
      <w:tr w:rsidR="000664E0" w:rsidRPr="00D4587F" w14:paraId="77F10E63" w14:textId="77777777" w:rsidTr="000664E0">
        <w:trPr>
          <w:trHeight w:val="94"/>
        </w:trPr>
        <w:tc>
          <w:tcPr>
            <w:tcW w:w="6152" w:type="dxa"/>
            <w:vAlign w:val="center"/>
          </w:tcPr>
          <w:p w14:paraId="56EC546B" w14:textId="77777777" w:rsidR="000664E0" w:rsidRPr="00C41D68" w:rsidRDefault="000664E0" w:rsidP="000664E0">
            <w:pPr>
              <w:jc w:val="both"/>
              <w:rPr>
                <w:b/>
                <w:color w:val="000000"/>
              </w:rPr>
            </w:pPr>
            <w:r w:rsidRPr="00C41D68">
              <w:rPr>
                <w:color w:val="000000"/>
                <w:sz w:val="20"/>
              </w:rPr>
              <w:t>6.1.</w:t>
            </w:r>
            <w:r>
              <w:rPr>
                <w:color w:val="000000"/>
                <w:sz w:val="20"/>
              </w:rPr>
              <w:t xml:space="preserve"> </w:t>
            </w:r>
            <w:r w:rsidRPr="00C41D68">
              <w:rPr>
                <w:color w:val="000000"/>
                <w:sz w:val="20"/>
              </w:rPr>
              <w:t>Биллинговое обслуживание (начисление квартплаты, сбор денежных средств с населения, оплата банковских услуг)</w:t>
            </w:r>
          </w:p>
        </w:tc>
        <w:tc>
          <w:tcPr>
            <w:tcW w:w="1685" w:type="dxa"/>
            <w:vAlign w:val="center"/>
          </w:tcPr>
          <w:p w14:paraId="436F6D14" w14:textId="77777777" w:rsidR="000664E0" w:rsidRPr="00316414" w:rsidRDefault="000664E0" w:rsidP="000664E0">
            <w:pPr>
              <w:jc w:val="center"/>
              <w:rPr>
                <w:sz w:val="20"/>
                <w:szCs w:val="20"/>
              </w:rPr>
            </w:pPr>
            <w:r w:rsidRPr="00FA1378">
              <w:rPr>
                <w:sz w:val="20"/>
                <w:szCs w:val="20"/>
              </w:rPr>
              <w:t>Постоянно, в течении срока действия договора</w:t>
            </w:r>
          </w:p>
        </w:tc>
        <w:tc>
          <w:tcPr>
            <w:tcW w:w="1236" w:type="dxa"/>
            <w:vAlign w:val="center"/>
          </w:tcPr>
          <w:p w14:paraId="24B87ACC" w14:textId="77777777" w:rsidR="000664E0" w:rsidRPr="00424F27" w:rsidRDefault="000664E0" w:rsidP="000664E0">
            <w:pPr>
              <w:jc w:val="center"/>
            </w:pPr>
            <w:r>
              <w:rPr>
                <w:rFonts w:ascii="Calibri" w:hAnsi="Calibri" w:cs="Calibri"/>
                <w:color w:val="000000"/>
              </w:rPr>
              <w:t>14643,71</w:t>
            </w:r>
          </w:p>
        </w:tc>
        <w:tc>
          <w:tcPr>
            <w:tcW w:w="1322" w:type="dxa"/>
            <w:noWrap/>
            <w:vAlign w:val="center"/>
          </w:tcPr>
          <w:p w14:paraId="544BB87A" w14:textId="77777777" w:rsidR="000664E0" w:rsidRPr="00424F27" w:rsidRDefault="000664E0" w:rsidP="000664E0">
            <w:pPr>
              <w:jc w:val="center"/>
              <w:rPr>
                <w:b/>
              </w:rPr>
            </w:pPr>
            <w:r>
              <w:rPr>
                <w:rFonts w:ascii="Calibri" w:hAnsi="Calibri" w:cs="Calibri"/>
                <w:color w:val="000000"/>
              </w:rPr>
              <w:t>2,30</w:t>
            </w:r>
          </w:p>
        </w:tc>
      </w:tr>
      <w:tr w:rsidR="000664E0" w:rsidRPr="00D4587F" w14:paraId="1A28A398" w14:textId="77777777" w:rsidTr="000664E0">
        <w:trPr>
          <w:trHeight w:val="94"/>
        </w:trPr>
        <w:tc>
          <w:tcPr>
            <w:tcW w:w="6152" w:type="dxa"/>
            <w:vAlign w:val="center"/>
          </w:tcPr>
          <w:p w14:paraId="75C1E5A5" w14:textId="77777777" w:rsidR="000664E0" w:rsidRPr="00C41D68" w:rsidRDefault="000664E0" w:rsidP="000664E0">
            <w:pPr>
              <w:jc w:val="both"/>
              <w:rPr>
                <w:color w:val="000000"/>
                <w:sz w:val="20"/>
              </w:rPr>
            </w:pPr>
            <w:r w:rsidRPr="00C41D68">
              <w:rPr>
                <w:color w:val="000000"/>
                <w:sz w:val="20"/>
              </w:rPr>
              <w:t>6.2.</w:t>
            </w:r>
            <w:r>
              <w:rPr>
                <w:color w:val="000000"/>
                <w:sz w:val="20"/>
              </w:rPr>
              <w:t xml:space="preserve"> </w:t>
            </w:r>
            <w:r w:rsidRPr="00C41D68">
              <w:rPr>
                <w:color w:val="000000"/>
                <w:sz w:val="20"/>
              </w:rPr>
              <w:t>Ведение регистрационного учета населения (организация работы паспортного стола)</w:t>
            </w:r>
          </w:p>
        </w:tc>
        <w:tc>
          <w:tcPr>
            <w:tcW w:w="1685" w:type="dxa"/>
            <w:vAlign w:val="center"/>
          </w:tcPr>
          <w:p w14:paraId="2A93EA8C" w14:textId="77777777" w:rsidR="000664E0" w:rsidRPr="00316414" w:rsidRDefault="000664E0" w:rsidP="000664E0">
            <w:pPr>
              <w:jc w:val="center"/>
              <w:rPr>
                <w:sz w:val="20"/>
                <w:szCs w:val="20"/>
              </w:rPr>
            </w:pPr>
            <w:r w:rsidRPr="00FA1378">
              <w:rPr>
                <w:sz w:val="20"/>
                <w:szCs w:val="20"/>
              </w:rPr>
              <w:t>Постоянно, в течении срока действия договора</w:t>
            </w:r>
          </w:p>
        </w:tc>
        <w:tc>
          <w:tcPr>
            <w:tcW w:w="1236" w:type="dxa"/>
            <w:vAlign w:val="center"/>
          </w:tcPr>
          <w:p w14:paraId="0799BD3A" w14:textId="77777777" w:rsidR="000664E0" w:rsidRPr="00424F27" w:rsidRDefault="000664E0" w:rsidP="000664E0">
            <w:pPr>
              <w:jc w:val="center"/>
            </w:pPr>
            <w:r>
              <w:rPr>
                <w:rFonts w:ascii="Calibri" w:hAnsi="Calibri" w:cs="Calibri"/>
                <w:color w:val="000000"/>
              </w:rPr>
              <w:t>3853,61</w:t>
            </w:r>
          </w:p>
        </w:tc>
        <w:tc>
          <w:tcPr>
            <w:tcW w:w="1322" w:type="dxa"/>
            <w:noWrap/>
            <w:vAlign w:val="center"/>
          </w:tcPr>
          <w:p w14:paraId="2FFD0EAC" w14:textId="77777777" w:rsidR="000664E0" w:rsidRPr="00424F27" w:rsidRDefault="000664E0" w:rsidP="000664E0">
            <w:pPr>
              <w:jc w:val="center"/>
            </w:pPr>
            <w:r>
              <w:rPr>
                <w:rFonts w:ascii="Calibri" w:hAnsi="Calibri" w:cs="Calibri"/>
                <w:color w:val="000000"/>
              </w:rPr>
              <w:t>0,61</w:t>
            </w:r>
          </w:p>
        </w:tc>
      </w:tr>
      <w:tr w:rsidR="000664E0" w:rsidRPr="00D4587F" w14:paraId="467E5D3C" w14:textId="77777777" w:rsidTr="000664E0">
        <w:trPr>
          <w:trHeight w:val="2191"/>
        </w:trPr>
        <w:tc>
          <w:tcPr>
            <w:tcW w:w="6152" w:type="dxa"/>
            <w:vAlign w:val="center"/>
          </w:tcPr>
          <w:p w14:paraId="2418C028" w14:textId="77777777" w:rsidR="000664E0" w:rsidRPr="00C41D68" w:rsidRDefault="000664E0" w:rsidP="000664E0">
            <w:pPr>
              <w:jc w:val="both"/>
              <w:rPr>
                <w:color w:val="000000"/>
                <w:sz w:val="20"/>
              </w:rPr>
            </w:pPr>
            <w:r w:rsidRPr="00C41D68">
              <w:rPr>
                <w:color w:val="000000"/>
                <w:sz w:val="20"/>
              </w:rPr>
              <w:t>6.3.</w:t>
            </w:r>
            <w:r>
              <w:rPr>
                <w:color w:val="000000"/>
                <w:sz w:val="20"/>
              </w:rPr>
              <w:t xml:space="preserve"> </w:t>
            </w:r>
            <w:r w:rsidRPr="00C41D68">
              <w:rPr>
                <w:color w:val="000000"/>
                <w:sz w:val="20"/>
              </w:rPr>
              <w:t>Осуществление планового надзора за техническим состоянием жилого дома, обеспечение его содержания и ремонта, организация работ по обследованию объектов с целью определения их технической готовности к эксплуатации (в т.ч. сезонной), необходимости проведения текущего и капитального ремонта, планирование работ по содержанию и ремонту домов, осуществление систематического контроля за качеством услуг, ведение технической документации на жилые дома, работа с населением, в том числе рассмотрение обращений, жалоб по качеству обслуживания.</w:t>
            </w:r>
          </w:p>
        </w:tc>
        <w:tc>
          <w:tcPr>
            <w:tcW w:w="1685" w:type="dxa"/>
            <w:vAlign w:val="center"/>
          </w:tcPr>
          <w:p w14:paraId="64909260" w14:textId="77777777" w:rsidR="000664E0" w:rsidRPr="00316414" w:rsidRDefault="000664E0" w:rsidP="000664E0">
            <w:pPr>
              <w:jc w:val="center"/>
              <w:rPr>
                <w:sz w:val="20"/>
                <w:szCs w:val="20"/>
              </w:rPr>
            </w:pPr>
            <w:r w:rsidRPr="00FA1378">
              <w:rPr>
                <w:sz w:val="20"/>
                <w:szCs w:val="20"/>
              </w:rPr>
              <w:t>Постоянно, в течении срока действия договора</w:t>
            </w:r>
          </w:p>
        </w:tc>
        <w:tc>
          <w:tcPr>
            <w:tcW w:w="1236" w:type="dxa"/>
            <w:vAlign w:val="center"/>
          </w:tcPr>
          <w:p w14:paraId="194C5088" w14:textId="77777777" w:rsidR="000664E0" w:rsidRPr="00424F27" w:rsidRDefault="000664E0" w:rsidP="000664E0">
            <w:pPr>
              <w:jc w:val="center"/>
            </w:pPr>
            <w:r>
              <w:rPr>
                <w:rFonts w:ascii="Calibri" w:hAnsi="Calibri" w:cs="Calibri"/>
                <w:color w:val="000000"/>
              </w:rPr>
              <w:t>19268,04</w:t>
            </w:r>
          </w:p>
        </w:tc>
        <w:tc>
          <w:tcPr>
            <w:tcW w:w="1322" w:type="dxa"/>
            <w:noWrap/>
            <w:vAlign w:val="center"/>
          </w:tcPr>
          <w:p w14:paraId="1FBA3B37" w14:textId="77777777" w:rsidR="000664E0" w:rsidRPr="00424F27" w:rsidRDefault="000664E0" w:rsidP="000664E0">
            <w:pPr>
              <w:jc w:val="center"/>
            </w:pPr>
            <w:r>
              <w:rPr>
                <w:rFonts w:ascii="Calibri" w:hAnsi="Calibri" w:cs="Calibri"/>
                <w:color w:val="000000"/>
              </w:rPr>
              <w:t>3,03</w:t>
            </w:r>
          </w:p>
        </w:tc>
      </w:tr>
      <w:tr w:rsidR="000664E0" w:rsidRPr="00D4587F" w14:paraId="6716C420" w14:textId="77777777" w:rsidTr="000664E0">
        <w:trPr>
          <w:trHeight w:val="373"/>
        </w:trPr>
        <w:tc>
          <w:tcPr>
            <w:tcW w:w="6152" w:type="dxa"/>
            <w:vAlign w:val="center"/>
          </w:tcPr>
          <w:p w14:paraId="78CB9FBC" w14:textId="77777777" w:rsidR="000664E0" w:rsidRPr="008D482A" w:rsidRDefault="000664E0" w:rsidP="000664E0">
            <w:pPr>
              <w:jc w:val="both"/>
              <w:rPr>
                <w:color w:val="000000"/>
              </w:rPr>
            </w:pPr>
            <w:r w:rsidRPr="008D482A">
              <w:rPr>
                <w:b/>
              </w:rPr>
              <w:t>Итого</w:t>
            </w:r>
            <w:r>
              <w:rPr>
                <w:b/>
              </w:rPr>
              <w:t>:</w:t>
            </w:r>
            <w:r w:rsidRPr="008D482A">
              <w:rPr>
                <w:b/>
              </w:rPr>
              <w:t xml:space="preserve"> </w:t>
            </w:r>
          </w:p>
        </w:tc>
        <w:tc>
          <w:tcPr>
            <w:tcW w:w="1685" w:type="dxa"/>
            <w:vAlign w:val="center"/>
          </w:tcPr>
          <w:p w14:paraId="36BBE071" w14:textId="77777777" w:rsidR="000664E0" w:rsidRPr="00316414" w:rsidRDefault="000664E0" w:rsidP="000664E0">
            <w:pPr>
              <w:jc w:val="center"/>
              <w:rPr>
                <w:sz w:val="20"/>
                <w:szCs w:val="20"/>
              </w:rPr>
            </w:pPr>
          </w:p>
        </w:tc>
        <w:tc>
          <w:tcPr>
            <w:tcW w:w="1236" w:type="dxa"/>
            <w:vAlign w:val="center"/>
          </w:tcPr>
          <w:p w14:paraId="609E0D51" w14:textId="77777777" w:rsidR="000664E0" w:rsidRPr="005565FA" w:rsidRDefault="000664E0" w:rsidP="000664E0">
            <w:pPr>
              <w:jc w:val="center"/>
              <w:rPr>
                <w:b/>
                <w:bCs/>
              </w:rPr>
            </w:pPr>
            <w:r w:rsidRPr="005565FA">
              <w:rPr>
                <w:rFonts w:ascii="Calibri" w:hAnsi="Calibri" w:cs="Calibri"/>
                <w:b/>
                <w:bCs/>
                <w:color w:val="000000"/>
              </w:rPr>
              <w:t>159308,15</w:t>
            </w:r>
          </w:p>
        </w:tc>
        <w:tc>
          <w:tcPr>
            <w:tcW w:w="1322" w:type="dxa"/>
            <w:noWrap/>
            <w:vAlign w:val="center"/>
          </w:tcPr>
          <w:p w14:paraId="2A71B418" w14:textId="77777777" w:rsidR="000664E0" w:rsidRPr="005565FA" w:rsidRDefault="000664E0" w:rsidP="000664E0">
            <w:pPr>
              <w:jc w:val="center"/>
              <w:rPr>
                <w:b/>
                <w:bCs/>
              </w:rPr>
            </w:pPr>
            <w:r w:rsidRPr="005565FA">
              <w:rPr>
                <w:rFonts w:ascii="Calibri" w:hAnsi="Calibri" w:cs="Calibri"/>
                <w:b/>
                <w:bCs/>
                <w:color w:val="000000"/>
              </w:rPr>
              <w:t>25,01</w:t>
            </w:r>
          </w:p>
        </w:tc>
      </w:tr>
    </w:tbl>
    <w:p w14:paraId="11C71297" w14:textId="77777777" w:rsidR="000664E0" w:rsidRPr="00587F09" w:rsidRDefault="000664E0" w:rsidP="000664E0">
      <w:pPr>
        <w:jc w:val="both"/>
      </w:pPr>
      <w:r w:rsidRPr="00587F09">
        <w:t>Примечание</w:t>
      </w:r>
      <w:r>
        <w:t>:</w:t>
      </w:r>
      <w:r w:rsidRPr="00587F09">
        <w:t xml:space="preserve"> Перечень работ и услуг по содержанию и ремонту общего имущества собственников </w:t>
      </w:r>
      <w:r>
        <w:t>п</w:t>
      </w:r>
      <w:r w:rsidRPr="00587F09">
        <w:t>омещений в многоквартирном доме определяется организатором конкурса.</w:t>
      </w:r>
    </w:p>
    <w:p w14:paraId="3C5561A0" w14:textId="77777777" w:rsidR="000664E0" w:rsidRDefault="000664E0" w:rsidP="00755903">
      <w:pPr>
        <w:snapToGrid w:val="0"/>
        <w:ind w:left="2832" w:firstLine="708"/>
        <w:jc w:val="right"/>
      </w:pPr>
    </w:p>
    <w:p w14:paraId="737D896D" w14:textId="320E22D2" w:rsidR="000664E0" w:rsidRDefault="000664E0" w:rsidP="00755903">
      <w:pPr>
        <w:snapToGrid w:val="0"/>
        <w:ind w:left="2832" w:firstLine="708"/>
        <w:jc w:val="right"/>
      </w:pPr>
    </w:p>
    <w:p w14:paraId="635A8E74" w14:textId="2E6E68EF" w:rsidR="000664E0" w:rsidRDefault="000664E0" w:rsidP="00755903">
      <w:pPr>
        <w:snapToGrid w:val="0"/>
        <w:ind w:left="2832" w:firstLine="708"/>
        <w:jc w:val="right"/>
      </w:pPr>
      <w:r>
        <w:t>Приложение №</w:t>
      </w:r>
      <w:r w:rsidR="00CD2D37">
        <w:t>75</w:t>
      </w:r>
    </w:p>
    <w:p w14:paraId="083164B4" w14:textId="69F10031" w:rsidR="000664E0" w:rsidRDefault="000664E0" w:rsidP="00755903">
      <w:pPr>
        <w:snapToGrid w:val="0"/>
        <w:ind w:left="2832" w:firstLine="708"/>
        <w:jc w:val="right"/>
      </w:pPr>
    </w:p>
    <w:p w14:paraId="0F93AFDB" w14:textId="01671634" w:rsidR="000664E0" w:rsidRPr="008F7450" w:rsidRDefault="00CD2D37" w:rsidP="000664E0">
      <w:pPr>
        <w:pStyle w:val="ConsPlusNonformat"/>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0664E0" w:rsidRPr="008F7450">
        <w:rPr>
          <w:rFonts w:ascii="Times New Roman" w:hAnsi="Times New Roman" w:cs="Times New Roman"/>
          <w:b/>
          <w:bCs/>
          <w:sz w:val="22"/>
          <w:szCs w:val="22"/>
        </w:rPr>
        <w:t>УТВЕРЖДАЮ:</w:t>
      </w:r>
    </w:p>
    <w:p w14:paraId="2FCE1F4E"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1193B666"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6AC93055"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43501F72"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73D327E9"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06AF0B23"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044AEA00"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48FFC2E3"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16E463D8"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52D72617"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22DD2B48"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19D2245A"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2DC95734"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20233CCF"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02E09FA7"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(дата утверждения)</w:t>
      </w:r>
    </w:p>
    <w:p w14:paraId="7E5983F5" w14:textId="77777777" w:rsidR="000664E0" w:rsidRDefault="000664E0" w:rsidP="000664E0">
      <w:pPr>
        <w:pStyle w:val="ConsPlusNonformat"/>
        <w:jc w:val="center"/>
        <w:rPr>
          <w:rFonts w:ascii="Times New Roman" w:hAnsi="Times New Roman" w:cs="Times New Roman"/>
          <w:sz w:val="22"/>
          <w:szCs w:val="22"/>
        </w:rPr>
      </w:pPr>
    </w:p>
    <w:p w14:paraId="4B285A59" w14:textId="77777777" w:rsidR="000664E0" w:rsidRPr="00632C5F" w:rsidRDefault="000664E0" w:rsidP="000664E0">
      <w:pPr>
        <w:pStyle w:val="ConsPlusNonformat"/>
        <w:jc w:val="center"/>
        <w:rPr>
          <w:rFonts w:ascii="Times New Roman" w:hAnsi="Times New Roman" w:cs="Times New Roman"/>
          <w:sz w:val="22"/>
          <w:szCs w:val="22"/>
        </w:rPr>
      </w:pPr>
    </w:p>
    <w:p w14:paraId="661EDAFA" w14:textId="77777777" w:rsidR="000664E0" w:rsidRPr="0011116D" w:rsidRDefault="000664E0" w:rsidP="000664E0">
      <w:pPr>
        <w:pStyle w:val="ConsPlusNonformat"/>
        <w:jc w:val="center"/>
        <w:rPr>
          <w:rFonts w:ascii="Times New Roman" w:hAnsi="Times New Roman" w:cs="Times New Roman"/>
          <w:sz w:val="22"/>
          <w:szCs w:val="22"/>
        </w:rPr>
      </w:pPr>
      <w:r w:rsidRPr="0011116D">
        <w:rPr>
          <w:rFonts w:ascii="Times New Roman" w:hAnsi="Times New Roman" w:cs="Times New Roman"/>
          <w:sz w:val="22"/>
          <w:szCs w:val="22"/>
        </w:rPr>
        <w:t>АКТ</w:t>
      </w:r>
    </w:p>
    <w:p w14:paraId="48C39012" w14:textId="77777777" w:rsidR="000664E0" w:rsidRPr="00730030" w:rsidRDefault="000664E0" w:rsidP="000664E0">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lastRenderedPageBreak/>
        <w:t>о состоянии общего имущества собственников</w:t>
      </w:r>
    </w:p>
    <w:p w14:paraId="117AE7EC" w14:textId="77777777" w:rsidR="000664E0" w:rsidRDefault="000664E0" w:rsidP="000664E0">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помещений в многоквартирном доме, являющегося объектом конкурса</w:t>
      </w:r>
    </w:p>
    <w:p w14:paraId="331FF2FF" w14:textId="77777777" w:rsidR="000664E0" w:rsidRDefault="000664E0" w:rsidP="000664E0">
      <w:pPr>
        <w:pStyle w:val="ConsPlusNonformat"/>
        <w:jc w:val="center"/>
        <w:rPr>
          <w:rFonts w:ascii="Times New Roman" w:hAnsi="Times New Roman" w:cs="Times New Roman"/>
          <w:sz w:val="22"/>
          <w:szCs w:val="22"/>
        </w:rPr>
      </w:pPr>
    </w:p>
    <w:p w14:paraId="6BB9E532" w14:textId="77777777" w:rsidR="000664E0" w:rsidRPr="00632C5F" w:rsidRDefault="000664E0" w:rsidP="000664E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I. Общие сведения о многоквартирном доме</w:t>
      </w:r>
    </w:p>
    <w:p w14:paraId="559A90B8" w14:textId="77777777" w:rsidR="000664E0" w:rsidRDefault="000664E0" w:rsidP="000664E0">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 Адрес многоквартирного дома: </w:t>
      </w:r>
      <w:r w:rsidRPr="00632C5F">
        <w:rPr>
          <w:rFonts w:ascii="Times New Roman" w:hAnsi="Times New Roman" w:cs="Times New Roman"/>
          <w:b/>
          <w:sz w:val="22"/>
          <w:szCs w:val="22"/>
          <w:u w:val="single"/>
        </w:rPr>
        <w:t>Нижегородская область,</w:t>
      </w:r>
      <w:r>
        <w:rPr>
          <w:rFonts w:ascii="Times New Roman" w:hAnsi="Times New Roman" w:cs="Times New Roman"/>
          <w:b/>
          <w:sz w:val="22"/>
          <w:szCs w:val="22"/>
          <w:u w:val="single"/>
        </w:rPr>
        <w:t xml:space="preserve"> </w:t>
      </w:r>
      <w:r w:rsidRPr="00632C5F">
        <w:rPr>
          <w:rFonts w:ascii="Times New Roman" w:hAnsi="Times New Roman" w:cs="Times New Roman"/>
          <w:b/>
          <w:sz w:val="22"/>
          <w:szCs w:val="22"/>
          <w:u w:val="single"/>
        </w:rPr>
        <w:t>г.</w:t>
      </w:r>
      <w:r>
        <w:rPr>
          <w:rFonts w:ascii="Times New Roman" w:hAnsi="Times New Roman" w:cs="Times New Roman"/>
          <w:b/>
          <w:sz w:val="22"/>
          <w:szCs w:val="22"/>
          <w:u w:val="single"/>
        </w:rPr>
        <w:t xml:space="preserve"> Шахунья, </w:t>
      </w:r>
    </w:p>
    <w:p w14:paraId="25AECFDE" w14:textId="77777777" w:rsidR="000664E0" w:rsidRPr="00632C5F" w:rsidRDefault="000664E0" w:rsidP="000664E0">
      <w:pPr>
        <w:pStyle w:val="ConsPlusNonformat"/>
        <w:jc w:val="both"/>
        <w:rPr>
          <w:rFonts w:ascii="Times New Roman" w:hAnsi="Times New Roman" w:cs="Times New Roman"/>
          <w:b/>
          <w:sz w:val="22"/>
          <w:szCs w:val="22"/>
          <w:u w:val="single"/>
        </w:rPr>
      </w:pPr>
      <w:r>
        <w:rPr>
          <w:rFonts w:ascii="Times New Roman" w:hAnsi="Times New Roman" w:cs="Times New Roman"/>
          <w:b/>
          <w:sz w:val="22"/>
          <w:szCs w:val="22"/>
          <w:u w:val="single"/>
        </w:rPr>
        <w:t>п. Лужайки, ул. Зеленая, д. № 4</w:t>
      </w:r>
    </w:p>
    <w:p w14:paraId="3E693624" w14:textId="77777777" w:rsidR="000664E0" w:rsidRPr="00632C5F" w:rsidRDefault="000664E0" w:rsidP="000664E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2. Кадастровый номер многоквартирного дома</w:t>
      </w:r>
      <w:r>
        <w:rPr>
          <w:rFonts w:ascii="Times New Roman" w:hAnsi="Times New Roman" w:cs="Times New Roman"/>
          <w:sz w:val="22"/>
          <w:szCs w:val="22"/>
        </w:rPr>
        <w:t xml:space="preserve"> </w:t>
      </w:r>
      <w:r w:rsidRPr="00632C5F">
        <w:rPr>
          <w:rFonts w:ascii="Times New Roman" w:hAnsi="Times New Roman" w:cs="Times New Roman"/>
          <w:sz w:val="22"/>
          <w:szCs w:val="22"/>
        </w:rPr>
        <w:t>(при его наличии):</w:t>
      </w:r>
      <w:r>
        <w:rPr>
          <w:rFonts w:ascii="Times New Roman" w:hAnsi="Times New Roman" w:cs="Times New Roman"/>
          <w:sz w:val="22"/>
          <w:szCs w:val="22"/>
        </w:rPr>
        <w:t xml:space="preserve"> </w:t>
      </w:r>
      <w:r w:rsidRPr="00632C5F">
        <w:rPr>
          <w:rFonts w:ascii="Times New Roman" w:hAnsi="Times New Roman" w:cs="Times New Roman"/>
          <w:b/>
          <w:sz w:val="22"/>
          <w:szCs w:val="22"/>
          <w:u w:val="single"/>
        </w:rPr>
        <w:t>отсутствует</w:t>
      </w:r>
    </w:p>
    <w:p w14:paraId="654EC949" w14:textId="77777777" w:rsidR="000664E0" w:rsidRDefault="000664E0" w:rsidP="000664E0">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3. Серия, тип постройки: </w:t>
      </w:r>
      <w:r w:rsidRPr="009D747A">
        <w:rPr>
          <w:rFonts w:ascii="Times New Roman" w:hAnsi="Times New Roman" w:cs="Times New Roman"/>
          <w:b/>
          <w:sz w:val="22"/>
          <w:szCs w:val="22"/>
          <w:u w:val="single"/>
        </w:rPr>
        <w:t>данные отсутствуют</w:t>
      </w:r>
    </w:p>
    <w:p w14:paraId="1A8CD6EE" w14:textId="77777777" w:rsidR="000664E0" w:rsidRDefault="000664E0" w:rsidP="000664E0">
      <w:pPr>
        <w:pStyle w:val="ConsPlusNonformat"/>
        <w:jc w:val="both"/>
        <w:rPr>
          <w:rFonts w:ascii="Times New Roman" w:hAnsi="Times New Roman" w:cs="Times New Roman"/>
          <w:b/>
          <w:sz w:val="22"/>
          <w:szCs w:val="22"/>
          <w:u w:val="single"/>
        </w:rPr>
      </w:pPr>
      <w:r>
        <w:rPr>
          <w:rFonts w:ascii="Times New Roman" w:hAnsi="Times New Roman" w:cs="Times New Roman"/>
          <w:bCs/>
          <w:sz w:val="22"/>
          <w:szCs w:val="22"/>
        </w:rPr>
        <w:t xml:space="preserve">    </w:t>
      </w:r>
      <w:r w:rsidRPr="003E721F">
        <w:rPr>
          <w:rFonts w:ascii="Times New Roman" w:hAnsi="Times New Roman" w:cs="Times New Roman"/>
          <w:bCs/>
          <w:sz w:val="22"/>
          <w:szCs w:val="22"/>
        </w:rPr>
        <w:t>4. Год постройки:</w:t>
      </w:r>
      <w:r w:rsidRPr="003E721F">
        <w:rPr>
          <w:rFonts w:ascii="Times New Roman" w:hAnsi="Times New Roman" w:cs="Times New Roman"/>
          <w:b/>
          <w:sz w:val="22"/>
          <w:szCs w:val="22"/>
          <w:u w:val="single"/>
        </w:rPr>
        <w:t xml:space="preserve"> 19</w:t>
      </w:r>
      <w:r>
        <w:rPr>
          <w:rFonts w:ascii="Times New Roman" w:hAnsi="Times New Roman" w:cs="Times New Roman"/>
          <w:b/>
          <w:sz w:val="22"/>
          <w:szCs w:val="22"/>
          <w:u w:val="single"/>
        </w:rPr>
        <w:t>67</w:t>
      </w:r>
    </w:p>
    <w:p w14:paraId="281E2109" w14:textId="77777777" w:rsidR="000664E0" w:rsidRPr="00632C5F" w:rsidRDefault="000664E0" w:rsidP="000664E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5. Степень износа по данным государственного технического учета:</w:t>
      </w:r>
      <w:r w:rsidRPr="00400C8B">
        <w:t xml:space="preserve"> </w:t>
      </w:r>
      <w:r>
        <w:rPr>
          <w:rFonts w:ascii="Times New Roman" w:hAnsi="Times New Roman" w:cs="Times New Roman"/>
          <w:b/>
          <w:sz w:val="22"/>
          <w:szCs w:val="22"/>
          <w:u w:val="single"/>
        </w:rPr>
        <w:t>43%</w:t>
      </w:r>
    </w:p>
    <w:p w14:paraId="26E60F11" w14:textId="77777777" w:rsidR="000664E0" w:rsidRPr="00632C5F" w:rsidRDefault="000664E0" w:rsidP="000664E0">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6. Степень фактического износа: </w:t>
      </w:r>
      <w:r w:rsidRPr="0041397F">
        <w:rPr>
          <w:rFonts w:ascii="Times New Roman" w:hAnsi="Times New Roman" w:cs="Times New Roman"/>
          <w:b/>
          <w:sz w:val="22"/>
          <w:szCs w:val="22"/>
          <w:u w:val="single"/>
        </w:rPr>
        <w:t>данные отсутствуют</w:t>
      </w:r>
    </w:p>
    <w:p w14:paraId="62DCCCE0" w14:textId="77777777" w:rsidR="000664E0" w:rsidRPr="00632C5F" w:rsidRDefault="000664E0" w:rsidP="000664E0">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7. Год последнего капитального ремонта: </w:t>
      </w:r>
      <w:r w:rsidRPr="00232BFD">
        <w:rPr>
          <w:rFonts w:ascii="Times New Roman" w:hAnsi="Times New Roman" w:cs="Times New Roman"/>
          <w:b/>
          <w:sz w:val="22"/>
          <w:szCs w:val="22"/>
          <w:u w:val="single"/>
        </w:rPr>
        <w:t>кр</w:t>
      </w:r>
      <w:r>
        <w:rPr>
          <w:rFonts w:ascii="Times New Roman" w:hAnsi="Times New Roman" w:cs="Times New Roman"/>
          <w:b/>
          <w:sz w:val="22"/>
          <w:szCs w:val="22"/>
          <w:u w:val="single"/>
        </w:rPr>
        <w:t>овли</w:t>
      </w:r>
      <w:r w:rsidRPr="00232BFD">
        <w:rPr>
          <w:rFonts w:ascii="Times New Roman" w:hAnsi="Times New Roman" w:cs="Times New Roman"/>
          <w:b/>
          <w:sz w:val="22"/>
          <w:szCs w:val="22"/>
          <w:u w:val="single"/>
        </w:rPr>
        <w:t xml:space="preserve"> 20</w:t>
      </w:r>
      <w:r>
        <w:rPr>
          <w:rFonts w:ascii="Times New Roman" w:hAnsi="Times New Roman" w:cs="Times New Roman"/>
          <w:b/>
          <w:sz w:val="22"/>
          <w:szCs w:val="22"/>
          <w:u w:val="single"/>
        </w:rPr>
        <w:t>10</w:t>
      </w:r>
    </w:p>
    <w:p w14:paraId="4BAC9513" w14:textId="77777777" w:rsidR="000664E0" w:rsidRPr="00632C5F" w:rsidRDefault="000664E0" w:rsidP="000664E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8. </w:t>
      </w:r>
      <w:r w:rsidRPr="00A306E2">
        <w:rPr>
          <w:rFonts w:ascii="Times New Roman" w:hAnsi="Times New Roman" w:cs="Times New Roman"/>
          <w:sz w:val="22"/>
          <w:szCs w:val="22"/>
        </w:rPr>
        <w:t>Реквизиты правового акта о признании многоквартирного дома аварийным и подлежащим сносу:</w:t>
      </w:r>
      <w:r w:rsidRPr="00400C8B">
        <w:t xml:space="preserve"> </w:t>
      </w:r>
      <w:r>
        <w:rPr>
          <w:rFonts w:ascii="Times New Roman" w:hAnsi="Times New Roman" w:cs="Times New Roman"/>
          <w:b/>
          <w:sz w:val="22"/>
          <w:szCs w:val="22"/>
          <w:u w:val="single"/>
        </w:rPr>
        <w:t>отсутствую</w:t>
      </w:r>
      <w:r w:rsidRPr="00400C8B">
        <w:rPr>
          <w:rFonts w:ascii="Times New Roman" w:hAnsi="Times New Roman" w:cs="Times New Roman"/>
          <w:b/>
          <w:sz w:val="22"/>
          <w:szCs w:val="22"/>
          <w:u w:val="single"/>
        </w:rPr>
        <w:t>т</w:t>
      </w:r>
    </w:p>
    <w:p w14:paraId="36DFE2BA" w14:textId="77777777" w:rsidR="000664E0" w:rsidRPr="00914F6E" w:rsidRDefault="000664E0" w:rsidP="000664E0">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9. Количество этажей: </w:t>
      </w:r>
      <w:r>
        <w:rPr>
          <w:rFonts w:ascii="Times New Roman" w:hAnsi="Times New Roman" w:cs="Times New Roman"/>
          <w:b/>
          <w:sz w:val="22"/>
          <w:szCs w:val="22"/>
          <w:u w:val="single"/>
        </w:rPr>
        <w:t>2</w:t>
      </w:r>
      <w:r w:rsidRPr="00914F6E">
        <w:rPr>
          <w:rFonts w:ascii="Times New Roman" w:hAnsi="Times New Roman" w:cs="Times New Roman"/>
          <w:b/>
          <w:sz w:val="22"/>
          <w:szCs w:val="22"/>
          <w:u w:val="single"/>
        </w:rPr>
        <w:t xml:space="preserve"> (</w:t>
      </w:r>
      <w:r>
        <w:rPr>
          <w:rFonts w:ascii="Times New Roman" w:hAnsi="Times New Roman" w:cs="Times New Roman"/>
          <w:b/>
          <w:sz w:val="22"/>
          <w:szCs w:val="22"/>
          <w:u w:val="single"/>
        </w:rPr>
        <w:t>два</w:t>
      </w:r>
      <w:r w:rsidRPr="00914F6E">
        <w:rPr>
          <w:rFonts w:ascii="Times New Roman" w:hAnsi="Times New Roman" w:cs="Times New Roman"/>
          <w:b/>
          <w:sz w:val="22"/>
          <w:szCs w:val="22"/>
          <w:u w:val="single"/>
        </w:rPr>
        <w:t>)</w:t>
      </w:r>
    </w:p>
    <w:p w14:paraId="4609D7D4" w14:textId="77777777" w:rsidR="000664E0" w:rsidRPr="00914F6E" w:rsidRDefault="000664E0" w:rsidP="000664E0">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10. Наличие подвала: </w:t>
      </w:r>
      <w:r w:rsidRPr="00A13BCF">
        <w:rPr>
          <w:rFonts w:ascii="Times New Roman" w:hAnsi="Times New Roman" w:cs="Times New Roman"/>
          <w:b/>
          <w:sz w:val="22"/>
          <w:szCs w:val="22"/>
          <w:u w:val="single"/>
        </w:rPr>
        <w:t>отсутствует</w:t>
      </w:r>
    </w:p>
    <w:p w14:paraId="02A9CD31" w14:textId="77777777" w:rsidR="000664E0" w:rsidRPr="00914F6E" w:rsidRDefault="000664E0" w:rsidP="000664E0">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11. Наличие цокольного этажа: </w:t>
      </w:r>
      <w:r w:rsidRPr="00914F6E">
        <w:rPr>
          <w:rFonts w:ascii="Times New Roman" w:hAnsi="Times New Roman" w:cs="Times New Roman"/>
          <w:b/>
          <w:sz w:val="22"/>
          <w:szCs w:val="22"/>
          <w:u w:val="single"/>
        </w:rPr>
        <w:t>отсутствует</w:t>
      </w:r>
    </w:p>
    <w:p w14:paraId="473176DD" w14:textId="77777777" w:rsidR="000664E0" w:rsidRPr="00914F6E" w:rsidRDefault="000664E0" w:rsidP="000664E0">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914F6E">
        <w:rPr>
          <w:rFonts w:ascii="Times New Roman" w:hAnsi="Times New Roman" w:cs="Times New Roman"/>
          <w:sz w:val="22"/>
          <w:szCs w:val="22"/>
        </w:rPr>
        <w:t xml:space="preserve">12. Наличие мансарды: </w:t>
      </w:r>
      <w:r w:rsidRPr="00914F6E">
        <w:rPr>
          <w:rFonts w:ascii="Times New Roman" w:hAnsi="Times New Roman" w:cs="Times New Roman"/>
          <w:b/>
          <w:sz w:val="22"/>
          <w:szCs w:val="22"/>
          <w:u w:val="single"/>
        </w:rPr>
        <w:t>отсутствует</w:t>
      </w:r>
    </w:p>
    <w:p w14:paraId="4FA9E09E" w14:textId="77777777" w:rsidR="000664E0" w:rsidRPr="00914F6E" w:rsidRDefault="000664E0" w:rsidP="000664E0">
      <w:pPr>
        <w:pStyle w:val="ConsPlusNonformat"/>
        <w:jc w:val="both"/>
        <w:rPr>
          <w:rFonts w:ascii="Times New Roman" w:hAnsi="Times New Roman" w:cs="Times New Roman"/>
          <w:sz w:val="22"/>
          <w:szCs w:val="22"/>
        </w:rPr>
      </w:pPr>
      <w:r w:rsidRPr="00914F6E">
        <w:rPr>
          <w:rFonts w:ascii="Times New Roman" w:hAnsi="Times New Roman" w:cs="Times New Roman"/>
          <w:sz w:val="22"/>
          <w:szCs w:val="22"/>
        </w:rPr>
        <w:t xml:space="preserve">  13. Наличие мезонина: </w:t>
      </w:r>
      <w:r w:rsidRPr="00914F6E">
        <w:rPr>
          <w:rFonts w:ascii="Times New Roman" w:hAnsi="Times New Roman" w:cs="Times New Roman"/>
          <w:b/>
          <w:sz w:val="22"/>
          <w:szCs w:val="22"/>
          <w:u w:val="single"/>
        </w:rPr>
        <w:t>отсутствует</w:t>
      </w:r>
    </w:p>
    <w:p w14:paraId="431AE032" w14:textId="77777777" w:rsidR="000664E0" w:rsidRPr="00914F6E" w:rsidRDefault="000664E0" w:rsidP="000664E0">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14. Количество квартир: </w:t>
      </w:r>
      <w:r>
        <w:rPr>
          <w:rFonts w:ascii="Times New Roman" w:hAnsi="Times New Roman" w:cs="Times New Roman"/>
          <w:b/>
          <w:sz w:val="22"/>
          <w:szCs w:val="22"/>
          <w:u w:val="single"/>
        </w:rPr>
        <w:t>12</w:t>
      </w:r>
      <w:r w:rsidRPr="00914F6E">
        <w:rPr>
          <w:rFonts w:ascii="Times New Roman" w:hAnsi="Times New Roman" w:cs="Times New Roman"/>
          <w:b/>
          <w:sz w:val="22"/>
          <w:szCs w:val="22"/>
          <w:u w:val="single"/>
        </w:rPr>
        <w:t xml:space="preserve"> (</w:t>
      </w:r>
      <w:r>
        <w:rPr>
          <w:rFonts w:ascii="Times New Roman" w:hAnsi="Times New Roman" w:cs="Times New Roman"/>
          <w:b/>
          <w:sz w:val="22"/>
          <w:szCs w:val="22"/>
          <w:u w:val="single"/>
        </w:rPr>
        <w:t>двенадцать</w:t>
      </w:r>
      <w:r w:rsidRPr="00914F6E">
        <w:rPr>
          <w:rFonts w:ascii="Times New Roman" w:hAnsi="Times New Roman" w:cs="Times New Roman"/>
          <w:b/>
          <w:sz w:val="22"/>
          <w:szCs w:val="22"/>
          <w:u w:val="single"/>
        </w:rPr>
        <w:t>)</w:t>
      </w:r>
    </w:p>
    <w:p w14:paraId="7917ACFC" w14:textId="77777777" w:rsidR="000664E0" w:rsidRPr="003525DE" w:rsidRDefault="000664E0" w:rsidP="000664E0">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15. </w:t>
      </w:r>
      <w:r w:rsidRPr="00632C5F">
        <w:rPr>
          <w:rFonts w:ascii="Times New Roman" w:hAnsi="Times New Roman" w:cs="Times New Roman"/>
          <w:sz w:val="22"/>
          <w:szCs w:val="22"/>
        </w:rPr>
        <w:t xml:space="preserve">Количество нежилых помещений, не входящих в состав общего имущества: </w:t>
      </w:r>
      <w:r w:rsidRPr="003525DE">
        <w:rPr>
          <w:rFonts w:ascii="Times New Roman" w:hAnsi="Times New Roman" w:cs="Times New Roman"/>
          <w:b/>
          <w:sz w:val="22"/>
          <w:szCs w:val="22"/>
          <w:u w:val="single"/>
        </w:rPr>
        <w:t>данные отсутствуют</w:t>
      </w:r>
    </w:p>
    <w:p w14:paraId="1C54430C" w14:textId="77777777" w:rsidR="000664E0" w:rsidRPr="00632C5F" w:rsidRDefault="000664E0" w:rsidP="000664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16. Реквизиты правового акта о признании всех жилых помещений в многоквартирном доме непригодными для проживания: </w:t>
      </w:r>
      <w:r w:rsidRPr="003525DE">
        <w:rPr>
          <w:rFonts w:ascii="Times New Roman" w:hAnsi="Times New Roman" w:cs="Times New Roman"/>
          <w:b/>
          <w:sz w:val="22"/>
          <w:szCs w:val="22"/>
          <w:u w:val="single"/>
        </w:rPr>
        <w:t>данные отсутствуют</w:t>
      </w:r>
    </w:p>
    <w:p w14:paraId="679CF4CE" w14:textId="77777777" w:rsidR="000664E0" w:rsidRPr="00632C5F" w:rsidRDefault="000664E0" w:rsidP="000664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17. </w:t>
      </w:r>
      <w:r>
        <w:rPr>
          <w:rFonts w:ascii="Times New Roman" w:hAnsi="Times New Roman" w:cs="Times New Roman"/>
          <w:sz w:val="22"/>
          <w:szCs w:val="22"/>
        </w:rPr>
        <w:t xml:space="preserve">Перечень жилых помещений, признанных </w:t>
      </w:r>
      <w:r w:rsidRPr="00A306E2">
        <w:rPr>
          <w:rFonts w:ascii="Times New Roman" w:hAnsi="Times New Roman" w:cs="Times New Roman"/>
          <w:sz w:val="22"/>
          <w:szCs w:val="22"/>
        </w:rPr>
        <w:t xml:space="preserve">непригодными для проживания (с указанием реквизитов правовых актов о признании жилых помещений непригодными для проживания): </w:t>
      </w:r>
      <w:r w:rsidRPr="003525DE">
        <w:rPr>
          <w:rFonts w:ascii="Times New Roman" w:hAnsi="Times New Roman" w:cs="Times New Roman"/>
          <w:b/>
          <w:sz w:val="22"/>
          <w:szCs w:val="22"/>
          <w:u w:val="single"/>
        </w:rPr>
        <w:t>данные отсутствуют</w:t>
      </w:r>
    </w:p>
    <w:p w14:paraId="0B686DB0" w14:textId="77777777" w:rsidR="000664E0" w:rsidRPr="00632C5F" w:rsidRDefault="000664E0" w:rsidP="000664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18. Строительный объе</w:t>
      </w:r>
      <w:r>
        <w:rPr>
          <w:rFonts w:ascii="Times New Roman" w:hAnsi="Times New Roman" w:cs="Times New Roman"/>
          <w:sz w:val="22"/>
          <w:szCs w:val="22"/>
        </w:rPr>
        <w:t xml:space="preserve">м: </w:t>
      </w:r>
      <w:r>
        <w:rPr>
          <w:rFonts w:ascii="Times New Roman" w:hAnsi="Times New Roman" w:cs="Times New Roman"/>
          <w:b/>
          <w:sz w:val="22"/>
          <w:szCs w:val="22"/>
          <w:u w:val="single"/>
        </w:rPr>
        <w:t>2178</w:t>
      </w:r>
      <w:r w:rsidRPr="00914F6E">
        <w:rPr>
          <w:rFonts w:ascii="Times New Roman" w:hAnsi="Times New Roman" w:cs="Times New Roman"/>
          <w:b/>
          <w:sz w:val="22"/>
          <w:szCs w:val="22"/>
          <w:u w:val="single"/>
        </w:rPr>
        <w:t>,0 куб. м.</w:t>
      </w:r>
    </w:p>
    <w:p w14:paraId="4044AD2A" w14:textId="77777777" w:rsidR="000664E0" w:rsidRPr="00632C5F" w:rsidRDefault="000664E0" w:rsidP="000664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19. Площадь:</w:t>
      </w:r>
    </w:p>
    <w:p w14:paraId="25B3EEE3" w14:textId="77777777" w:rsidR="000664E0" w:rsidRPr="00632C5F" w:rsidRDefault="000664E0" w:rsidP="000664E0">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а) многоквартирного дома с лоджиями, балконами, шкафами, коридорами и лестничными к</w:t>
      </w:r>
      <w:r>
        <w:rPr>
          <w:rFonts w:ascii="Times New Roman" w:hAnsi="Times New Roman" w:cs="Times New Roman"/>
          <w:sz w:val="22"/>
          <w:szCs w:val="22"/>
        </w:rPr>
        <w:t xml:space="preserve">летками: </w:t>
      </w:r>
      <w:r w:rsidRPr="00B12C4E">
        <w:rPr>
          <w:rFonts w:ascii="Times New Roman" w:hAnsi="Times New Roman" w:cs="Times New Roman"/>
          <w:b/>
          <w:sz w:val="22"/>
          <w:szCs w:val="22"/>
          <w:u w:val="single"/>
        </w:rPr>
        <w:t>данные отсутствуют</w:t>
      </w:r>
    </w:p>
    <w:p w14:paraId="02E05103" w14:textId="77777777" w:rsidR="000664E0" w:rsidRPr="00632C5F" w:rsidRDefault="000664E0" w:rsidP="000664E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б)</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жилых помещений (общая площадь квартир): </w:t>
      </w:r>
      <w:r>
        <w:rPr>
          <w:rFonts w:ascii="Times New Roman" w:hAnsi="Times New Roman" w:cs="Times New Roman"/>
          <w:b/>
          <w:sz w:val="22"/>
          <w:szCs w:val="22"/>
          <w:u w:val="single"/>
        </w:rPr>
        <w:t>365,0</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(547,0</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xml:space="preserve">.) </w:t>
      </w:r>
    </w:p>
    <w:p w14:paraId="72908BB2" w14:textId="77777777" w:rsidR="000664E0" w:rsidRPr="00632C5F" w:rsidRDefault="000664E0" w:rsidP="000664E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в) </w:t>
      </w:r>
      <w:r>
        <w:rPr>
          <w:rFonts w:ascii="Times New Roman" w:hAnsi="Times New Roman" w:cs="Times New Roman"/>
          <w:sz w:val="22"/>
          <w:szCs w:val="22"/>
        </w:rPr>
        <w:t xml:space="preserve">нежилых помещений (общая площадь </w:t>
      </w:r>
      <w:r w:rsidRPr="00632C5F">
        <w:rPr>
          <w:rFonts w:ascii="Times New Roman" w:hAnsi="Times New Roman" w:cs="Times New Roman"/>
          <w:sz w:val="22"/>
          <w:szCs w:val="22"/>
        </w:rPr>
        <w:t xml:space="preserve">нежилых помещений, не </w:t>
      </w:r>
      <w:r>
        <w:rPr>
          <w:rFonts w:ascii="Times New Roman" w:hAnsi="Times New Roman" w:cs="Times New Roman"/>
          <w:sz w:val="22"/>
          <w:szCs w:val="22"/>
        </w:rPr>
        <w:t xml:space="preserve">входящих в состав общего имущества в многоквартирном </w:t>
      </w:r>
      <w:r w:rsidRPr="00632C5F">
        <w:rPr>
          <w:rFonts w:ascii="Times New Roman" w:hAnsi="Times New Roman" w:cs="Times New Roman"/>
          <w:sz w:val="22"/>
          <w:szCs w:val="22"/>
        </w:rPr>
        <w:t xml:space="preserve">доме): </w:t>
      </w:r>
      <w:r w:rsidRPr="00C4072E">
        <w:rPr>
          <w:rFonts w:ascii="Times New Roman" w:hAnsi="Times New Roman" w:cs="Times New Roman"/>
          <w:b/>
          <w:sz w:val="22"/>
          <w:szCs w:val="22"/>
          <w:u w:val="single"/>
        </w:rPr>
        <w:t>данные отсутствуют</w:t>
      </w:r>
      <w:r>
        <w:rPr>
          <w:rFonts w:ascii="Times New Roman" w:hAnsi="Times New Roman" w:cs="Times New Roman"/>
          <w:sz w:val="22"/>
          <w:szCs w:val="22"/>
        </w:rPr>
        <w:t xml:space="preserve"> </w:t>
      </w:r>
    </w:p>
    <w:p w14:paraId="2E4C20EE" w14:textId="77777777" w:rsidR="000664E0" w:rsidRPr="00632C5F" w:rsidRDefault="000664E0" w:rsidP="000664E0">
      <w:pPr>
        <w:pStyle w:val="ConsPlusNonformat"/>
        <w:tabs>
          <w:tab w:val="left" w:pos="284"/>
          <w:tab w:val="left" w:pos="426"/>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г)</w:t>
      </w:r>
      <w:r>
        <w:rPr>
          <w:rFonts w:ascii="Times New Roman" w:hAnsi="Times New Roman" w:cs="Times New Roman"/>
          <w:sz w:val="22"/>
          <w:szCs w:val="22"/>
        </w:rPr>
        <w:t xml:space="preserve"> помещений общего пользования (общая площадь </w:t>
      </w:r>
      <w:r w:rsidRPr="00632C5F">
        <w:rPr>
          <w:rFonts w:ascii="Times New Roman" w:hAnsi="Times New Roman" w:cs="Times New Roman"/>
          <w:sz w:val="22"/>
          <w:szCs w:val="22"/>
        </w:rPr>
        <w:t>нежилых</w:t>
      </w:r>
      <w:r>
        <w:rPr>
          <w:rFonts w:ascii="Times New Roman" w:hAnsi="Times New Roman" w:cs="Times New Roman"/>
          <w:sz w:val="22"/>
          <w:szCs w:val="22"/>
        </w:rPr>
        <w:t xml:space="preserve"> помещений, </w:t>
      </w:r>
      <w:r w:rsidRPr="00632C5F">
        <w:rPr>
          <w:rFonts w:ascii="Times New Roman" w:hAnsi="Times New Roman" w:cs="Times New Roman"/>
          <w:sz w:val="22"/>
          <w:szCs w:val="22"/>
        </w:rPr>
        <w:t xml:space="preserve">входящих в состав общего имущества в многоквартирном доме): </w:t>
      </w:r>
      <w:r w:rsidRPr="003525DE">
        <w:rPr>
          <w:rFonts w:ascii="Times New Roman" w:hAnsi="Times New Roman" w:cs="Times New Roman"/>
          <w:b/>
          <w:sz w:val="22"/>
          <w:szCs w:val="22"/>
          <w:u w:val="single"/>
        </w:rPr>
        <w:t>данные отсутствуют</w:t>
      </w:r>
    </w:p>
    <w:p w14:paraId="39981F35" w14:textId="77777777" w:rsidR="000664E0" w:rsidRPr="00632C5F" w:rsidRDefault="000664E0" w:rsidP="000664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20. Количество лестниц: </w:t>
      </w:r>
      <w:r>
        <w:rPr>
          <w:rFonts w:ascii="Times New Roman" w:hAnsi="Times New Roman" w:cs="Times New Roman"/>
          <w:b/>
          <w:sz w:val="22"/>
          <w:szCs w:val="22"/>
        </w:rPr>
        <w:t>3</w:t>
      </w:r>
      <w:r w:rsidRPr="00B93041">
        <w:rPr>
          <w:rFonts w:ascii="Times New Roman" w:hAnsi="Times New Roman" w:cs="Times New Roman"/>
          <w:b/>
          <w:sz w:val="22"/>
          <w:szCs w:val="22"/>
        </w:rPr>
        <w:t xml:space="preserve"> шт.</w:t>
      </w:r>
    </w:p>
    <w:p w14:paraId="1BF1F871" w14:textId="77777777" w:rsidR="000664E0" w:rsidRPr="00632C5F" w:rsidRDefault="000664E0" w:rsidP="000664E0">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21. </w:t>
      </w:r>
      <w:r w:rsidRPr="00632C5F">
        <w:rPr>
          <w:rFonts w:ascii="Times New Roman" w:hAnsi="Times New Roman" w:cs="Times New Roman"/>
          <w:sz w:val="22"/>
          <w:szCs w:val="22"/>
        </w:rPr>
        <w:t>Уборочная площадь лестниц</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(включая межквартирные лестничные площадки): </w:t>
      </w:r>
      <w:r>
        <w:rPr>
          <w:rFonts w:ascii="Times New Roman" w:hAnsi="Times New Roman" w:cs="Times New Roman"/>
          <w:b/>
          <w:sz w:val="22"/>
          <w:szCs w:val="22"/>
          <w:u w:val="single"/>
        </w:rPr>
        <w:t>60,4 кв.м.</w:t>
      </w:r>
    </w:p>
    <w:p w14:paraId="2CD4C5C4" w14:textId="77777777" w:rsidR="000664E0" w:rsidRPr="00632C5F" w:rsidRDefault="000664E0" w:rsidP="000664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22. Уборочная площадь общих коридоров: </w:t>
      </w:r>
      <w:r w:rsidRPr="00B12C4E">
        <w:rPr>
          <w:rFonts w:ascii="Times New Roman" w:hAnsi="Times New Roman" w:cs="Times New Roman"/>
          <w:b/>
          <w:sz w:val="22"/>
          <w:szCs w:val="22"/>
          <w:u w:val="single"/>
        </w:rPr>
        <w:t>данные отсутствуют</w:t>
      </w:r>
    </w:p>
    <w:p w14:paraId="79B3CB50" w14:textId="77777777" w:rsidR="000664E0" w:rsidRPr="00632C5F" w:rsidRDefault="000664E0" w:rsidP="000664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23. </w:t>
      </w:r>
      <w:r>
        <w:rPr>
          <w:rFonts w:ascii="Times New Roman" w:hAnsi="Times New Roman" w:cs="Times New Roman"/>
          <w:sz w:val="22"/>
          <w:szCs w:val="22"/>
        </w:rPr>
        <w:t>Уборочная площадь других помещений</w:t>
      </w:r>
      <w:r w:rsidRPr="00632C5F">
        <w:rPr>
          <w:rFonts w:ascii="Times New Roman" w:hAnsi="Times New Roman" w:cs="Times New Roman"/>
          <w:sz w:val="22"/>
          <w:szCs w:val="22"/>
        </w:rPr>
        <w:t xml:space="preserve"> общего пользования (включая технические этажи, чердаки, технические подвалы): </w:t>
      </w:r>
      <w:r w:rsidRPr="00B12C4E">
        <w:rPr>
          <w:rFonts w:ascii="Times New Roman" w:hAnsi="Times New Roman" w:cs="Times New Roman"/>
          <w:b/>
          <w:sz w:val="22"/>
          <w:szCs w:val="22"/>
          <w:u w:val="single"/>
        </w:rPr>
        <w:t>данные отсутствуют</w:t>
      </w:r>
    </w:p>
    <w:p w14:paraId="018BB779" w14:textId="77777777" w:rsidR="000664E0" w:rsidRDefault="000664E0" w:rsidP="000664E0">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24. Площадь земельного участка, входящего в состав общего имущества многоквартирного дома: </w:t>
      </w:r>
      <w:r w:rsidRPr="00CB48B0">
        <w:rPr>
          <w:rFonts w:ascii="Times New Roman" w:hAnsi="Times New Roman" w:cs="Times New Roman"/>
          <w:b/>
          <w:sz w:val="22"/>
          <w:szCs w:val="22"/>
          <w:u w:val="single"/>
        </w:rPr>
        <w:t>данные отсутствуют</w:t>
      </w:r>
    </w:p>
    <w:p w14:paraId="680A56BA" w14:textId="77777777" w:rsidR="000664E0" w:rsidRDefault="000664E0" w:rsidP="000664E0">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25. Кадастровый номер земельного участка (при его наличии): </w:t>
      </w:r>
      <w:r w:rsidRPr="00CB48B0">
        <w:rPr>
          <w:rFonts w:ascii="Times New Roman" w:hAnsi="Times New Roman" w:cs="Times New Roman"/>
          <w:b/>
          <w:sz w:val="22"/>
          <w:szCs w:val="22"/>
          <w:u w:val="single"/>
        </w:rPr>
        <w:t>данные отсутствуют</w:t>
      </w:r>
    </w:p>
    <w:p w14:paraId="0376A32B" w14:textId="77777777" w:rsidR="000664E0" w:rsidRDefault="000664E0" w:rsidP="000664E0">
      <w:pPr>
        <w:pStyle w:val="ConsPlusNonformat"/>
        <w:jc w:val="center"/>
        <w:rPr>
          <w:rFonts w:ascii="Times New Roman" w:hAnsi="Times New Roman" w:cs="Times New Roman"/>
          <w:sz w:val="22"/>
          <w:szCs w:val="22"/>
        </w:rPr>
      </w:pPr>
      <w:r w:rsidRPr="008F6CE0">
        <w:rPr>
          <w:rFonts w:ascii="Times New Roman" w:hAnsi="Times New Roman" w:cs="Times New Roman"/>
          <w:sz w:val="22"/>
          <w:szCs w:val="22"/>
        </w:rPr>
        <w:t>II. Техническое состояние многоквартирного дома, включая пристройки</w:t>
      </w:r>
    </w:p>
    <w:tbl>
      <w:tblPr>
        <w:tblStyle w:val="a5"/>
        <w:tblW w:w="0" w:type="auto"/>
        <w:tblLook w:val="0000" w:firstRow="0" w:lastRow="0" w:firstColumn="0" w:lastColumn="0" w:noHBand="0" w:noVBand="0"/>
      </w:tblPr>
      <w:tblGrid>
        <w:gridCol w:w="4031"/>
        <w:gridCol w:w="3093"/>
        <w:gridCol w:w="2674"/>
      </w:tblGrid>
      <w:tr w:rsidR="000664E0" w14:paraId="2D3E204C" w14:textId="77777777" w:rsidTr="000664E0">
        <w:trPr>
          <w:trHeight w:val="1175"/>
        </w:trPr>
        <w:tc>
          <w:tcPr>
            <w:tcW w:w="4031" w:type="dxa"/>
          </w:tcPr>
          <w:p w14:paraId="3322B516" w14:textId="77777777" w:rsidR="000664E0" w:rsidRDefault="000664E0" w:rsidP="000664E0">
            <w:pPr>
              <w:pStyle w:val="ConsPlusCell"/>
              <w:ind w:left="108"/>
              <w:jc w:val="both"/>
            </w:pPr>
          </w:p>
          <w:p w14:paraId="5589D526" w14:textId="77777777" w:rsidR="000664E0" w:rsidRPr="003F3F93" w:rsidRDefault="000664E0" w:rsidP="000664E0">
            <w:pPr>
              <w:pStyle w:val="ConsPlusCell"/>
              <w:ind w:left="108"/>
              <w:jc w:val="center"/>
            </w:pPr>
            <w:r w:rsidRPr="003F3F93">
              <w:t>Наименование конструктивных</w:t>
            </w:r>
          </w:p>
          <w:p w14:paraId="23C2E993" w14:textId="77777777" w:rsidR="000664E0" w:rsidRDefault="000664E0" w:rsidP="000664E0">
            <w:pPr>
              <w:pStyle w:val="ConsPlusCell"/>
              <w:ind w:left="108"/>
              <w:jc w:val="center"/>
            </w:pPr>
            <w:r w:rsidRPr="003F3F93">
              <w:t>элементов</w:t>
            </w:r>
          </w:p>
          <w:p w14:paraId="07876CEB" w14:textId="77777777" w:rsidR="000664E0" w:rsidRDefault="000664E0" w:rsidP="000664E0">
            <w:pPr>
              <w:pStyle w:val="ConsPlusCell"/>
              <w:ind w:left="108"/>
              <w:jc w:val="both"/>
            </w:pPr>
          </w:p>
          <w:p w14:paraId="716A35E8" w14:textId="77777777" w:rsidR="000664E0" w:rsidRDefault="000664E0" w:rsidP="000664E0">
            <w:pPr>
              <w:pStyle w:val="ConsPlusCell"/>
              <w:ind w:left="108"/>
              <w:jc w:val="both"/>
            </w:pPr>
          </w:p>
        </w:tc>
        <w:tc>
          <w:tcPr>
            <w:tcW w:w="3093" w:type="dxa"/>
          </w:tcPr>
          <w:p w14:paraId="12A2EA83" w14:textId="77777777" w:rsidR="000664E0" w:rsidRDefault="000664E0" w:rsidP="000664E0">
            <w:pPr>
              <w:rPr>
                <w:rFonts w:eastAsiaTheme="minorEastAsia"/>
                <w:sz w:val="20"/>
                <w:szCs w:val="20"/>
              </w:rPr>
            </w:pPr>
          </w:p>
          <w:p w14:paraId="0F0B665B" w14:textId="77777777" w:rsidR="000664E0" w:rsidRDefault="000664E0" w:rsidP="000664E0">
            <w:pPr>
              <w:pStyle w:val="ConsPlusCell"/>
              <w:jc w:val="center"/>
            </w:pPr>
            <w:r w:rsidRPr="003F3F93">
              <w:t>Описание элементов (материал, конструкция или система, отделка и прочее)</w:t>
            </w:r>
          </w:p>
        </w:tc>
        <w:tc>
          <w:tcPr>
            <w:tcW w:w="2674" w:type="dxa"/>
          </w:tcPr>
          <w:p w14:paraId="43625E77" w14:textId="77777777" w:rsidR="000664E0" w:rsidRDefault="000664E0" w:rsidP="000664E0">
            <w:pPr>
              <w:jc w:val="center"/>
              <w:rPr>
                <w:rFonts w:eastAsiaTheme="minorEastAsia"/>
                <w:sz w:val="20"/>
                <w:szCs w:val="20"/>
              </w:rPr>
            </w:pPr>
          </w:p>
          <w:p w14:paraId="2FCED7EB" w14:textId="77777777" w:rsidR="000664E0" w:rsidRDefault="000664E0" w:rsidP="000664E0">
            <w:pPr>
              <w:pStyle w:val="ConsPlusCell"/>
              <w:jc w:val="center"/>
            </w:pPr>
            <w:r w:rsidRPr="003F3F93">
              <w:t>Техническое состояние элементов общего имущества многоквартирного дома или износ в %</w:t>
            </w:r>
          </w:p>
        </w:tc>
      </w:tr>
      <w:tr w:rsidR="000664E0" w:rsidRPr="00E27470" w14:paraId="27BA5D1E" w14:textId="77777777" w:rsidTr="000664E0">
        <w:tblPrEx>
          <w:tblLook w:val="04A0" w:firstRow="1" w:lastRow="0" w:firstColumn="1" w:lastColumn="0" w:noHBand="0" w:noVBand="1"/>
        </w:tblPrEx>
        <w:trPr>
          <w:trHeight w:val="359"/>
        </w:trPr>
        <w:tc>
          <w:tcPr>
            <w:tcW w:w="4031" w:type="dxa"/>
            <w:tcBorders>
              <w:top w:val="single" w:sz="4" w:space="0" w:color="auto"/>
              <w:left w:val="single" w:sz="4" w:space="0" w:color="auto"/>
            </w:tcBorders>
          </w:tcPr>
          <w:p w14:paraId="4369D9DA" w14:textId="77777777" w:rsidR="000664E0" w:rsidRPr="00E27470" w:rsidRDefault="000664E0" w:rsidP="000664E0">
            <w:pPr>
              <w:pStyle w:val="ConsPlusCell"/>
            </w:pPr>
            <w:r>
              <w:t xml:space="preserve">1. </w:t>
            </w:r>
            <w:r w:rsidRPr="00E27470">
              <w:t>Фундамент</w:t>
            </w:r>
          </w:p>
        </w:tc>
        <w:tc>
          <w:tcPr>
            <w:tcW w:w="3093" w:type="dxa"/>
            <w:tcBorders>
              <w:top w:val="single" w:sz="4" w:space="0" w:color="auto"/>
            </w:tcBorders>
          </w:tcPr>
          <w:p w14:paraId="4ED75CA8" w14:textId="77777777" w:rsidR="000664E0" w:rsidRPr="00914F6E" w:rsidRDefault="000664E0" w:rsidP="000664E0">
            <w:pPr>
              <w:pStyle w:val="ConsPlusCell"/>
              <w:jc w:val="both"/>
            </w:pPr>
            <w:r>
              <w:t>Ленточный бутовый</w:t>
            </w:r>
            <w:r w:rsidRPr="00914F6E">
              <w:t>;</w:t>
            </w:r>
          </w:p>
        </w:tc>
        <w:tc>
          <w:tcPr>
            <w:tcW w:w="2674" w:type="dxa"/>
            <w:tcBorders>
              <w:top w:val="single" w:sz="4" w:space="0" w:color="auto"/>
              <w:right w:val="single" w:sz="4" w:space="0" w:color="auto"/>
            </w:tcBorders>
          </w:tcPr>
          <w:p w14:paraId="370A786A" w14:textId="77777777" w:rsidR="000664E0" w:rsidRPr="00927923" w:rsidRDefault="000664E0" w:rsidP="000664E0">
            <w:pPr>
              <w:pStyle w:val="ConsPlusCell"/>
              <w:jc w:val="center"/>
            </w:pPr>
            <w:r>
              <w:t>40%</w:t>
            </w:r>
          </w:p>
        </w:tc>
      </w:tr>
      <w:tr w:rsidR="000664E0" w:rsidRPr="00E27470" w14:paraId="7F07FB73" w14:textId="77777777" w:rsidTr="000664E0">
        <w:tblPrEx>
          <w:tblLook w:val="04A0" w:firstRow="1" w:lastRow="0" w:firstColumn="1" w:lastColumn="0" w:noHBand="0" w:noVBand="1"/>
        </w:tblPrEx>
        <w:tc>
          <w:tcPr>
            <w:tcW w:w="4031" w:type="dxa"/>
            <w:tcBorders>
              <w:left w:val="single" w:sz="4" w:space="0" w:color="auto"/>
            </w:tcBorders>
          </w:tcPr>
          <w:p w14:paraId="3392FCE0" w14:textId="77777777" w:rsidR="000664E0" w:rsidRPr="00E27470" w:rsidRDefault="000664E0" w:rsidP="000664E0">
            <w:pPr>
              <w:pStyle w:val="ConsPlusCell"/>
            </w:pPr>
            <w:r w:rsidRPr="00E27470">
              <w:t>2.</w:t>
            </w:r>
            <w:r>
              <w:t xml:space="preserve"> </w:t>
            </w:r>
            <w:r w:rsidRPr="00E27470">
              <w:t>Наружные и внутренние</w:t>
            </w:r>
          </w:p>
          <w:p w14:paraId="28FBE0F6" w14:textId="77777777" w:rsidR="000664E0" w:rsidRPr="00E27470" w:rsidRDefault="000664E0" w:rsidP="000664E0">
            <w:pPr>
              <w:pStyle w:val="ConsPlusCell"/>
            </w:pPr>
            <w:r w:rsidRPr="00E27470">
              <w:t xml:space="preserve">  </w:t>
            </w:r>
            <w:r>
              <w:t xml:space="preserve"> </w:t>
            </w:r>
            <w:r w:rsidRPr="00E27470">
              <w:t>капитальные стены</w:t>
            </w:r>
          </w:p>
        </w:tc>
        <w:tc>
          <w:tcPr>
            <w:tcW w:w="3093" w:type="dxa"/>
          </w:tcPr>
          <w:p w14:paraId="61F2110F" w14:textId="77777777" w:rsidR="000664E0" w:rsidRPr="00914F6E" w:rsidRDefault="000664E0" w:rsidP="000664E0">
            <w:pPr>
              <w:autoSpaceDE w:val="0"/>
              <w:autoSpaceDN w:val="0"/>
              <w:adjustRightInd w:val="0"/>
              <w:rPr>
                <w:sz w:val="20"/>
                <w:szCs w:val="20"/>
              </w:rPr>
            </w:pPr>
            <w:r>
              <w:rPr>
                <w:sz w:val="20"/>
                <w:szCs w:val="20"/>
              </w:rPr>
              <w:t>К</w:t>
            </w:r>
            <w:r w:rsidRPr="00914F6E">
              <w:rPr>
                <w:sz w:val="20"/>
                <w:szCs w:val="20"/>
              </w:rPr>
              <w:t>ирпич</w:t>
            </w:r>
            <w:r>
              <w:rPr>
                <w:sz w:val="20"/>
                <w:szCs w:val="20"/>
              </w:rPr>
              <w:t>ные</w:t>
            </w:r>
            <w:r w:rsidRPr="00914F6E">
              <w:rPr>
                <w:sz w:val="20"/>
                <w:szCs w:val="20"/>
              </w:rPr>
              <w:t>;</w:t>
            </w:r>
          </w:p>
        </w:tc>
        <w:tc>
          <w:tcPr>
            <w:tcW w:w="2674" w:type="dxa"/>
            <w:tcBorders>
              <w:right w:val="single" w:sz="4" w:space="0" w:color="auto"/>
            </w:tcBorders>
          </w:tcPr>
          <w:p w14:paraId="1E856888" w14:textId="77777777" w:rsidR="000664E0" w:rsidRPr="00927923" w:rsidRDefault="000664E0" w:rsidP="000664E0">
            <w:pPr>
              <w:pStyle w:val="ConsPlusCell"/>
              <w:jc w:val="center"/>
            </w:pPr>
            <w:r>
              <w:t>30%</w:t>
            </w:r>
          </w:p>
        </w:tc>
      </w:tr>
      <w:tr w:rsidR="000664E0" w:rsidRPr="00E27470" w14:paraId="29C58369" w14:textId="77777777" w:rsidTr="000664E0">
        <w:tblPrEx>
          <w:tblLook w:val="04A0" w:firstRow="1" w:lastRow="0" w:firstColumn="1" w:lastColumn="0" w:noHBand="0" w:noVBand="1"/>
        </w:tblPrEx>
        <w:tc>
          <w:tcPr>
            <w:tcW w:w="4031" w:type="dxa"/>
            <w:tcBorders>
              <w:left w:val="single" w:sz="4" w:space="0" w:color="auto"/>
            </w:tcBorders>
          </w:tcPr>
          <w:p w14:paraId="70466701" w14:textId="77777777" w:rsidR="000664E0" w:rsidRPr="00E27470" w:rsidRDefault="000664E0" w:rsidP="000664E0">
            <w:pPr>
              <w:pStyle w:val="ConsPlusCell"/>
              <w:jc w:val="both"/>
            </w:pPr>
            <w:r w:rsidRPr="00E27470">
              <w:t>3.</w:t>
            </w:r>
            <w:r>
              <w:t xml:space="preserve"> </w:t>
            </w:r>
            <w:r w:rsidRPr="00E27470">
              <w:t>Перегородки</w:t>
            </w:r>
          </w:p>
        </w:tc>
        <w:tc>
          <w:tcPr>
            <w:tcW w:w="3093" w:type="dxa"/>
          </w:tcPr>
          <w:p w14:paraId="57EA97DC" w14:textId="77777777" w:rsidR="000664E0" w:rsidRPr="00C1012D" w:rsidRDefault="000664E0" w:rsidP="000664E0">
            <w:pPr>
              <w:pStyle w:val="ConsPlusCell"/>
              <w:jc w:val="both"/>
            </w:pPr>
            <w:r>
              <w:t>К</w:t>
            </w:r>
            <w:r w:rsidRPr="009D747A">
              <w:t>ирпичные;</w:t>
            </w:r>
          </w:p>
        </w:tc>
        <w:tc>
          <w:tcPr>
            <w:tcW w:w="2674" w:type="dxa"/>
            <w:tcBorders>
              <w:right w:val="single" w:sz="4" w:space="0" w:color="auto"/>
            </w:tcBorders>
          </w:tcPr>
          <w:p w14:paraId="5DD0AE8F" w14:textId="77777777" w:rsidR="000664E0" w:rsidRPr="00927923" w:rsidRDefault="000664E0" w:rsidP="000664E0">
            <w:pPr>
              <w:pStyle w:val="ConsPlusCell"/>
              <w:jc w:val="center"/>
            </w:pPr>
            <w:r>
              <w:t>40%</w:t>
            </w:r>
          </w:p>
        </w:tc>
      </w:tr>
      <w:tr w:rsidR="000664E0" w:rsidRPr="00E27470" w14:paraId="347D193A" w14:textId="77777777" w:rsidTr="000664E0">
        <w:tblPrEx>
          <w:tblLook w:val="04A0" w:firstRow="1" w:lastRow="0" w:firstColumn="1" w:lastColumn="0" w:noHBand="0" w:noVBand="1"/>
        </w:tblPrEx>
        <w:tc>
          <w:tcPr>
            <w:tcW w:w="4031" w:type="dxa"/>
            <w:tcBorders>
              <w:left w:val="single" w:sz="4" w:space="0" w:color="auto"/>
            </w:tcBorders>
          </w:tcPr>
          <w:p w14:paraId="194F165C" w14:textId="77777777" w:rsidR="000664E0" w:rsidRDefault="000664E0" w:rsidP="000664E0">
            <w:pPr>
              <w:pStyle w:val="ConsPlusCell"/>
            </w:pPr>
            <w:r w:rsidRPr="00E27470">
              <w:t>4.</w:t>
            </w:r>
            <w:r>
              <w:t xml:space="preserve"> </w:t>
            </w:r>
            <w:r w:rsidRPr="00E27470">
              <w:t>Перекрытия</w:t>
            </w:r>
            <w:r>
              <w:t xml:space="preserve">: - </w:t>
            </w:r>
            <w:r w:rsidRPr="00E27470">
              <w:t>чердачные</w:t>
            </w:r>
            <w:r>
              <w:t>,</w:t>
            </w:r>
          </w:p>
          <w:p w14:paraId="0A197847" w14:textId="77777777" w:rsidR="000664E0" w:rsidRPr="00E27470" w:rsidRDefault="000664E0" w:rsidP="000664E0">
            <w:pPr>
              <w:pStyle w:val="ConsPlusCell"/>
            </w:pPr>
          </w:p>
          <w:p w14:paraId="0E27FFC2" w14:textId="77777777" w:rsidR="000664E0" w:rsidRDefault="000664E0" w:rsidP="000664E0">
            <w:pPr>
              <w:pStyle w:val="ConsPlusCell"/>
            </w:pPr>
            <w:r w:rsidRPr="00E27470">
              <w:t xml:space="preserve"> </w:t>
            </w:r>
            <w:r>
              <w:t xml:space="preserve">  - </w:t>
            </w:r>
            <w:r w:rsidRPr="00E27470">
              <w:t xml:space="preserve"> </w:t>
            </w:r>
            <w:r>
              <w:t>м</w:t>
            </w:r>
            <w:r w:rsidRPr="00E27470">
              <w:t>еждуэтажные</w:t>
            </w:r>
            <w:r>
              <w:t>,</w:t>
            </w:r>
          </w:p>
          <w:p w14:paraId="2F8B5F4A" w14:textId="77777777" w:rsidR="000664E0" w:rsidRDefault="000664E0" w:rsidP="000664E0">
            <w:pPr>
              <w:pStyle w:val="ConsPlusCell"/>
            </w:pPr>
          </w:p>
          <w:p w14:paraId="10D35B00" w14:textId="77777777" w:rsidR="000664E0" w:rsidRPr="00E27470" w:rsidRDefault="000664E0" w:rsidP="000664E0">
            <w:pPr>
              <w:pStyle w:val="ConsPlusCell"/>
            </w:pPr>
            <w:r>
              <w:t xml:space="preserve">   - </w:t>
            </w:r>
            <w:r w:rsidRPr="00E27470">
              <w:t xml:space="preserve"> подвальные</w:t>
            </w:r>
          </w:p>
          <w:p w14:paraId="1756BC8F" w14:textId="77777777" w:rsidR="000664E0" w:rsidRPr="00E27470" w:rsidRDefault="000664E0" w:rsidP="000664E0">
            <w:pPr>
              <w:pStyle w:val="ConsPlusCell"/>
            </w:pPr>
            <w:r w:rsidRPr="00E27470">
              <w:t xml:space="preserve"> </w:t>
            </w:r>
            <w:r>
              <w:t xml:space="preserve"> </w:t>
            </w:r>
            <w:r w:rsidRPr="00E27470">
              <w:t xml:space="preserve"> (другое)</w:t>
            </w:r>
          </w:p>
        </w:tc>
        <w:tc>
          <w:tcPr>
            <w:tcW w:w="3093" w:type="dxa"/>
          </w:tcPr>
          <w:p w14:paraId="758C7E35" w14:textId="77777777" w:rsidR="000664E0" w:rsidRPr="00C1012D" w:rsidRDefault="000664E0" w:rsidP="000664E0">
            <w:pPr>
              <w:jc w:val="both"/>
              <w:rPr>
                <w:sz w:val="20"/>
                <w:szCs w:val="20"/>
              </w:rPr>
            </w:pPr>
            <w:r>
              <w:rPr>
                <w:sz w:val="20"/>
                <w:szCs w:val="20"/>
              </w:rPr>
              <w:t>Железобетонные по тех. паспорту (по факту деревянные);</w:t>
            </w:r>
          </w:p>
          <w:p w14:paraId="29D2A34D" w14:textId="77777777" w:rsidR="000664E0" w:rsidRDefault="000664E0" w:rsidP="000664E0">
            <w:pPr>
              <w:jc w:val="both"/>
              <w:rPr>
                <w:sz w:val="20"/>
                <w:szCs w:val="20"/>
              </w:rPr>
            </w:pPr>
            <w:r w:rsidRPr="0099502F">
              <w:rPr>
                <w:sz w:val="20"/>
                <w:szCs w:val="20"/>
              </w:rPr>
              <w:t>Железобетонные по тех. паспорту (по факту деревянные);</w:t>
            </w:r>
          </w:p>
          <w:p w14:paraId="10CF981E" w14:textId="77777777" w:rsidR="000664E0" w:rsidRPr="00C1012D" w:rsidRDefault="000664E0" w:rsidP="000664E0">
            <w:pPr>
              <w:jc w:val="both"/>
              <w:rPr>
                <w:sz w:val="20"/>
                <w:szCs w:val="20"/>
              </w:rPr>
            </w:pPr>
            <w:r>
              <w:rPr>
                <w:sz w:val="20"/>
                <w:szCs w:val="20"/>
              </w:rPr>
              <w:t>-------</w:t>
            </w:r>
            <w:r w:rsidRPr="00152470">
              <w:rPr>
                <w:sz w:val="20"/>
                <w:szCs w:val="20"/>
              </w:rPr>
              <w:t>;</w:t>
            </w:r>
          </w:p>
        </w:tc>
        <w:tc>
          <w:tcPr>
            <w:tcW w:w="2674" w:type="dxa"/>
            <w:tcBorders>
              <w:right w:val="single" w:sz="4" w:space="0" w:color="auto"/>
            </w:tcBorders>
          </w:tcPr>
          <w:p w14:paraId="070B73E5" w14:textId="77777777" w:rsidR="000664E0" w:rsidRDefault="000664E0" w:rsidP="000664E0">
            <w:pPr>
              <w:jc w:val="center"/>
              <w:rPr>
                <w:sz w:val="20"/>
                <w:szCs w:val="20"/>
              </w:rPr>
            </w:pPr>
            <w:r>
              <w:rPr>
                <w:sz w:val="20"/>
                <w:szCs w:val="20"/>
              </w:rPr>
              <w:t>40%</w:t>
            </w:r>
          </w:p>
          <w:p w14:paraId="5D69C61F" w14:textId="77777777" w:rsidR="000664E0" w:rsidRDefault="000664E0" w:rsidP="000664E0">
            <w:pPr>
              <w:jc w:val="center"/>
              <w:rPr>
                <w:sz w:val="20"/>
                <w:szCs w:val="20"/>
              </w:rPr>
            </w:pPr>
          </w:p>
          <w:p w14:paraId="3DE27A5D" w14:textId="77777777" w:rsidR="000664E0" w:rsidRPr="00927923" w:rsidRDefault="000664E0" w:rsidP="000664E0">
            <w:pPr>
              <w:jc w:val="center"/>
              <w:rPr>
                <w:sz w:val="20"/>
                <w:szCs w:val="20"/>
              </w:rPr>
            </w:pPr>
            <w:r>
              <w:rPr>
                <w:sz w:val="20"/>
                <w:szCs w:val="20"/>
              </w:rPr>
              <w:t>40%</w:t>
            </w:r>
          </w:p>
        </w:tc>
      </w:tr>
      <w:tr w:rsidR="000664E0" w:rsidRPr="00E27470" w14:paraId="407A5084" w14:textId="77777777" w:rsidTr="000664E0">
        <w:tblPrEx>
          <w:tblLook w:val="04A0" w:firstRow="1" w:lastRow="0" w:firstColumn="1" w:lastColumn="0" w:noHBand="0" w:noVBand="1"/>
        </w:tblPrEx>
        <w:tc>
          <w:tcPr>
            <w:tcW w:w="4031" w:type="dxa"/>
            <w:tcBorders>
              <w:left w:val="single" w:sz="4" w:space="0" w:color="auto"/>
            </w:tcBorders>
          </w:tcPr>
          <w:p w14:paraId="3E3D9EF0" w14:textId="77777777" w:rsidR="000664E0" w:rsidRPr="00E27470" w:rsidRDefault="000664E0" w:rsidP="000664E0">
            <w:pPr>
              <w:pStyle w:val="ConsPlusCell"/>
              <w:jc w:val="both"/>
            </w:pPr>
            <w:r w:rsidRPr="00E27470">
              <w:lastRenderedPageBreak/>
              <w:t>5.</w:t>
            </w:r>
            <w:r>
              <w:t xml:space="preserve"> </w:t>
            </w:r>
            <w:r w:rsidRPr="00E27470">
              <w:t>Крыша</w:t>
            </w:r>
          </w:p>
        </w:tc>
        <w:tc>
          <w:tcPr>
            <w:tcW w:w="3093" w:type="dxa"/>
          </w:tcPr>
          <w:p w14:paraId="5D0720FF" w14:textId="77777777" w:rsidR="000664E0" w:rsidRPr="00C1012D" w:rsidRDefault="000664E0" w:rsidP="000664E0">
            <w:pPr>
              <w:pStyle w:val="ConsPlusCell"/>
              <w:jc w:val="both"/>
            </w:pPr>
            <w:r w:rsidRPr="00232BFD">
              <w:t>Металл</w:t>
            </w:r>
            <w:r>
              <w:t>.</w:t>
            </w:r>
            <w:r w:rsidRPr="00232BFD">
              <w:t xml:space="preserve"> </w:t>
            </w:r>
            <w:r>
              <w:t xml:space="preserve">профлист </w:t>
            </w:r>
            <w:r w:rsidRPr="00232BFD">
              <w:t>(ранее был шифер);</w:t>
            </w:r>
          </w:p>
        </w:tc>
        <w:tc>
          <w:tcPr>
            <w:tcW w:w="2674" w:type="dxa"/>
            <w:tcBorders>
              <w:right w:val="single" w:sz="4" w:space="0" w:color="auto"/>
            </w:tcBorders>
          </w:tcPr>
          <w:p w14:paraId="7589BF3C" w14:textId="77777777" w:rsidR="000664E0" w:rsidRPr="00927923" w:rsidRDefault="000664E0" w:rsidP="000664E0">
            <w:pPr>
              <w:pStyle w:val="ConsPlusCell"/>
              <w:jc w:val="center"/>
            </w:pPr>
            <w:r>
              <w:t>50%</w:t>
            </w:r>
          </w:p>
        </w:tc>
      </w:tr>
      <w:tr w:rsidR="000664E0" w:rsidRPr="00E27470" w14:paraId="7257BAB8" w14:textId="77777777" w:rsidTr="000664E0">
        <w:tblPrEx>
          <w:tblLook w:val="04A0" w:firstRow="1" w:lastRow="0" w:firstColumn="1" w:lastColumn="0" w:noHBand="0" w:noVBand="1"/>
        </w:tblPrEx>
        <w:tc>
          <w:tcPr>
            <w:tcW w:w="4031" w:type="dxa"/>
            <w:tcBorders>
              <w:left w:val="single" w:sz="4" w:space="0" w:color="auto"/>
              <w:bottom w:val="single" w:sz="4" w:space="0" w:color="auto"/>
            </w:tcBorders>
          </w:tcPr>
          <w:p w14:paraId="2F6FAB33" w14:textId="77777777" w:rsidR="000664E0" w:rsidRPr="00E27470" w:rsidRDefault="000664E0" w:rsidP="000664E0">
            <w:pPr>
              <w:pStyle w:val="ConsPlusCell"/>
              <w:jc w:val="both"/>
            </w:pPr>
            <w:r w:rsidRPr="00E27470">
              <w:t>6.</w:t>
            </w:r>
            <w:r>
              <w:t xml:space="preserve"> </w:t>
            </w:r>
            <w:r w:rsidRPr="00E27470">
              <w:t>Полы</w:t>
            </w:r>
          </w:p>
        </w:tc>
        <w:tc>
          <w:tcPr>
            <w:tcW w:w="3093" w:type="dxa"/>
            <w:tcBorders>
              <w:bottom w:val="single" w:sz="4" w:space="0" w:color="auto"/>
            </w:tcBorders>
          </w:tcPr>
          <w:p w14:paraId="6A0795CC" w14:textId="77777777" w:rsidR="000664E0" w:rsidRPr="00C1012D" w:rsidRDefault="000664E0" w:rsidP="000664E0">
            <w:pPr>
              <w:pStyle w:val="ConsPlusCell"/>
              <w:jc w:val="both"/>
            </w:pPr>
            <w:r>
              <w:t>Дощатые</w:t>
            </w:r>
            <w:r w:rsidRPr="00C1012D">
              <w:t>;</w:t>
            </w:r>
          </w:p>
        </w:tc>
        <w:tc>
          <w:tcPr>
            <w:tcW w:w="2674" w:type="dxa"/>
            <w:tcBorders>
              <w:bottom w:val="single" w:sz="4" w:space="0" w:color="auto"/>
              <w:right w:val="single" w:sz="4" w:space="0" w:color="auto"/>
            </w:tcBorders>
          </w:tcPr>
          <w:p w14:paraId="400A9DE2" w14:textId="77777777" w:rsidR="000664E0" w:rsidRPr="00927923" w:rsidRDefault="000664E0" w:rsidP="000664E0">
            <w:pPr>
              <w:pStyle w:val="ConsPlusCell"/>
              <w:jc w:val="center"/>
            </w:pPr>
            <w:r>
              <w:t>50%</w:t>
            </w:r>
          </w:p>
        </w:tc>
      </w:tr>
      <w:tr w:rsidR="000664E0" w:rsidRPr="00E27470" w14:paraId="537E9277" w14:textId="77777777" w:rsidTr="000664E0">
        <w:tblPrEx>
          <w:tblLook w:val="04A0" w:firstRow="1" w:lastRow="0" w:firstColumn="1" w:lastColumn="0" w:noHBand="0" w:noVBand="1"/>
        </w:tblPrEx>
        <w:tc>
          <w:tcPr>
            <w:tcW w:w="4031" w:type="dxa"/>
            <w:tcBorders>
              <w:left w:val="single" w:sz="4" w:space="0" w:color="auto"/>
            </w:tcBorders>
          </w:tcPr>
          <w:p w14:paraId="2AA319F5" w14:textId="77777777" w:rsidR="000664E0" w:rsidRDefault="000664E0" w:rsidP="000664E0">
            <w:pPr>
              <w:pStyle w:val="ConsPlusCell"/>
            </w:pPr>
            <w:r w:rsidRPr="00E27470">
              <w:t>7.</w:t>
            </w:r>
            <w:r>
              <w:t xml:space="preserve"> </w:t>
            </w:r>
            <w:r w:rsidRPr="00E27470">
              <w:t>Проемы</w:t>
            </w:r>
            <w:r>
              <w:t>: -</w:t>
            </w:r>
            <w:r w:rsidRPr="00E27470">
              <w:t xml:space="preserve"> окна,</w:t>
            </w:r>
          </w:p>
          <w:p w14:paraId="4E27A23F" w14:textId="77777777" w:rsidR="000664E0" w:rsidRPr="00E27470" w:rsidRDefault="000664E0" w:rsidP="000664E0">
            <w:pPr>
              <w:pStyle w:val="ConsPlusCell"/>
            </w:pPr>
            <w:r w:rsidRPr="00E27470">
              <w:t xml:space="preserve"> </w:t>
            </w:r>
            <w:r>
              <w:t xml:space="preserve">   - </w:t>
            </w:r>
            <w:r w:rsidRPr="00E27470">
              <w:t>двери</w:t>
            </w:r>
            <w:r>
              <w:t xml:space="preserve"> </w:t>
            </w:r>
            <w:r w:rsidRPr="00E27470">
              <w:t>(другое)</w:t>
            </w:r>
          </w:p>
        </w:tc>
        <w:tc>
          <w:tcPr>
            <w:tcW w:w="3093" w:type="dxa"/>
          </w:tcPr>
          <w:p w14:paraId="61882759" w14:textId="77777777" w:rsidR="000664E0" w:rsidRDefault="000664E0" w:rsidP="000664E0">
            <w:pPr>
              <w:pStyle w:val="ConsPlusCell"/>
            </w:pPr>
            <w:r>
              <w:t>Л/створные; з/глухие</w:t>
            </w:r>
          </w:p>
          <w:p w14:paraId="3F5A60B7" w14:textId="77777777" w:rsidR="000664E0" w:rsidRPr="00C1012D" w:rsidRDefault="000664E0" w:rsidP="000664E0">
            <w:pPr>
              <w:pStyle w:val="ConsPlusCell"/>
            </w:pPr>
            <w:r>
              <w:t>Простые;</w:t>
            </w:r>
          </w:p>
        </w:tc>
        <w:tc>
          <w:tcPr>
            <w:tcW w:w="2674" w:type="dxa"/>
            <w:tcBorders>
              <w:right w:val="single" w:sz="4" w:space="0" w:color="auto"/>
            </w:tcBorders>
          </w:tcPr>
          <w:p w14:paraId="093D2F17" w14:textId="77777777" w:rsidR="000664E0" w:rsidRDefault="000664E0" w:rsidP="000664E0">
            <w:pPr>
              <w:pStyle w:val="ConsPlusCell"/>
              <w:jc w:val="center"/>
            </w:pPr>
            <w:r>
              <w:t>50%</w:t>
            </w:r>
          </w:p>
          <w:p w14:paraId="0B443A55" w14:textId="77777777" w:rsidR="000664E0" w:rsidRPr="00927923" w:rsidRDefault="000664E0" w:rsidP="000664E0">
            <w:pPr>
              <w:pStyle w:val="ConsPlusCell"/>
              <w:jc w:val="center"/>
            </w:pPr>
            <w:r>
              <w:t>50%</w:t>
            </w:r>
          </w:p>
        </w:tc>
      </w:tr>
      <w:tr w:rsidR="000664E0" w:rsidRPr="00E27470" w14:paraId="27127E3C" w14:textId="77777777" w:rsidTr="000664E0">
        <w:tblPrEx>
          <w:tblLook w:val="04A0" w:firstRow="1" w:lastRow="0" w:firstColumn="1" w:lastColumn="0" w:noHBand="0" w:noVBand="1"/>
        </w:tblPrEx>
        <w:tc>
          <w:tcPr>
            <w:tcW w:w="4031" w:type="dxa"/>
            <w:tcBorders>
              <w:left w:val="single" w:sz="4" w:space="0" w:color="auto"/>
            </w:tcBorders>
          </w:tcPr>
          <w:p w14:paraId="39C5B2ED" w14:textId="77777777" w:rsidR="000664E0" w:rsidRPr="00E27470" w:rsidRDefault="000664E0" w:rsidP="000664E0">
            <w:pPr>
              <w:pStyle w:val="ConsPlusCell"/>
            </w:pPr>
            <w:r w:rsidRPr="00E27470">
              <w:t>8.</w:t>
            </w:r>
            <w:r>
              <w:t xml:space="preserve"> </w:t>
            </w:r>
            <w:r w:rsidRPr="00E27470">
              <w:t>Отделка</w:t>
            </w:r>
            <w:r>
              <w:t>: -</w:t>
            </w:r>
            <w:r w:rsidRPr="00E27470">
              <w:t xml:space="preserve"> внутренняя,</w:t>
            </w:r>
          </w:p>
          <w:p w14:paraId="706E03D0" w14:textId="77777777" w:rsidR="000664E0" w:rsidRPr="00E27470" w:rsidRDefault="000664E0" w:rsidP="000664E0">
            <w:pPr>
              <w:pStyle w:val="ConsPlusCell"/>
            </w:pPr>
            <w:r w:rsidRPr="00E27470">
              <w:t xml:space="preserve">  </w:t>
            </w:r>
            <w:r>
              <w:t xml:space="preserve"> - </w:t>
            </w:r>
            <w:r w:rsidRPr="00E27470">
              <w:t>наружная (другое)</w:t>
            </w:r>
          </w:p>
        </w:tc>
        <w:tc>
          <w:tcPr>
            <w:tcW w:w="3093" w:type="dxa"/>
          </w:tcPr>
          <w:p w14:paraId="47953AF9" w14:textId="77777777" w:rsidR="000664E0" w:rsidRPr="00C1012D" w:rsidRDefault="000664E0" w:rsidP="000664E0">
            <w:pPr>
              <w:pStyle w:val="ConsPlusCell"/>
              <w:jc w:val="both"/>
            </w:pPr>
            <w:r>
              <w:t>О</w:t>
            </w:r>
            <w:r w:rsidRPr="00C1012D">
              <w:t>бои, окраска, штукатурка;</w:t>
            </w:r>
          </w:p>
          <w:p w14:paraId="43043866" w14:textId="77777777" w:rsidR="000664E0" w:rsidRPr="00C1012D" w:rsidRDefault="000664E0" w:rsidP="000664E0">
            <w:pPr>
              <w:pStyle w:val="ConsPlusCell"/>
              <w:jc w:val="both"/>
            </w:pPr>
            <w:r w:rsidRPr="00C1012D">
              <w:t>------;</w:t>
            </w:r>
          </w:p>
        </w:tc>
        <w:tc>
          <w:tcPr>
            <w:tcW w:w="2674" w:type="dxa"/>
            <w:tcBorders>
              <w:right w:val="single" w:sz="4" w:space="0" w:color="auto"/>
            </w:tcBorders>
          </w:tcPr>
          <w:p w14:paraId="13F48802" w14:textId="77777777" w:rsidR="000664E0" w:rsidRPr="00927923" w:rsidRDefault="000664E0" w:rsidP="000664E0">
            <w:pPr>
              <w:pStyle w:val="ConsPlusCell"/>
              <w:jc w:val="center"/>
            </w:pPr>
            <w:r>
              <w:t>50%</w:t>
            </w:r>
          </w:p>
        </w:tc>
      </w:tr>
      <w:tr w:rsidR="000664E0" w:rsidRPr="00E27470" w14:paraId="1D0C5980" w14:textId="77777777" w:rsidTr="000664E0">
        <w:tblPrEx>
          <w:tblLook w:val="04A0" w:firstRow="1" w:lastRow="0" w:firstColumn="1" w:lastColumn="0" w:noHBand="0" w:noVBand="1"/>
        </w:tblPrEx>
        <w:tc>
          <w:tcPr>
            <w:tcW w:w="4031" w:type="dxa"/>
            <w:tcBorders>
              <w:left w:val="single" w:sz="4" w:space="0" w:color="auto"/>
              <w:bottom w:val="single" w:sz="4" w:space="0" w:color="auto"/>
            </w:tcBorders>
          </w:tcPr>
          <w:p w14:paraId="0B817E8B" w14:textId="77777777" w:rsidR="000664E0" w:rsidRDefault="000664E0" w:rsidP="000664E0">
            <w:pPr>
              <w:pStyle w:val="ConsPlusCell"/>
            </w:pPr>
            <w:r w:rsidRPr="00E27470">
              <w:t>9.</w:t>
            </w:r>
            <w:r>
              <w:t xml:space="preserve"> </w:t>
            </w:r>
            <w:r w:rsidRPr="00E27470">
              <w:t xml:space="preserve">Механическое, электрическое, </w:t>
            </w:r>
          </w:p>
          <w:p w14:paraId="01E05D90" w14:textId="77777777" w:rsidR="000664E0" w:rsidRPr="00E27470" w:rsidRDefault="000664E0" w:rsidP="000664E0">
            <w:pPr>
              <w:pStyle w:val="ConsPlusCell"/>
            </w:pPr>
            <w:r w:rsidRPr="00E27470">
              <w:t>санитарно-техническое и</w:t>
            </w:r>
          </w:p>
          <w:p w14:paraId="1772003B" w14:textId="77777777" w:rsidR="000664E0" w:rsidRPr="00E27470" w:rsidRDefault="000664E0" w:rsidP="000664E0">
            <w:pPr>
              <w:pStyle w:val="ConsPlusCell"/>
            </w:pPr>
            <w:r>
              <w:t>и</w:t>
            </w:r>
            <w:r w:rsidRPr="00E27470">
              <w:t>ное оборудование</w:t>
            </w:r>
            <w:r>
              <w:t xml:space="preserve"> </w:t>
            </w:r>
            <w:r w:rsidRPr="00E27470">
              <w:t>ванны, напольные</w:t>
            </w:r>
            <w:r>
              <w:t xml:space="preserve"> </w:t>
            </w:r>
            <w:r w:rsidRPr="00E27470">
              <w:t>электроплиты, телефонные сети и оборудование сети проводного радиовещания,</w:t>
            </w:r>
            <w:r>
              <w:t xml:space="preserve"> </w:t>
            </w:r>
            <w:r w:rsidRPr="00E27470">
              <w:t>сигнализация,</w:t>
            </w:r>
            <w:r>
              <w:t xml:space="preserve"> </w:t>
            </w:r>
            <w:r w:rsidRPr="00E27470">
              <w:t xml:space="preserve">мусоропровод, лифт, вентиляция </w:t>
            </w:r>
            <w:r>
              <w:t>и другое</w:t>
            </w:r>
          </w:p>
        </w:tc>
        <w:tc>
          <w:tcPr>
            <w:tcW w:w="3093" w:type="dxa"/>
            <w:tcBorders>
              <w:bottom w:val="single" w:sz="4" w:space="0" w:color="auto"/>
            </w:tcBorders>
          </w:tcPr>
          <w:p w14:paraId="0B7FA3A4" w14:textId="77777777" w:rsidR="000664E0" w:rsidRPr="004A0DE2" w:rsidRDefault="000664E0" w:rsidP="000664E0">
            <w:pPr>
              <w:pStyle w:val="ConsPlusCell"/>
            </w:pPr>
            <w:r w:rsidRPr="004A0DE2">
              <w:t>Ванные,</w:t>
            </w:r>
          </w:p>
          <w:p w14:paraId="3AB58AA4" w14:textId="77777777" w:rsidR="000664E0" w:rsidRPr="00C1012D" w:rsidRDefault="000664E0" w:rsidP="000664E0">
            <w:pPr>
              <w:pStyle w:val="ConsPlusCell"/>
              <w:jc w:val="both"/>
            </w:pPr>
            <w:r>
              <w:t>т</w:t>
            </w:r>
            <w:r w:rsidRPr="004A0DE2">
              <w:t>уалеты</w:t>
            </w:r>
            <w:r>
              <w:t>;</w:t>
            </w:r>
          </w:p>
        </w:tc>
        <w:tc>
          <w:tcPr>
            <w:tcW w:w="2674" w:type="dxa"/>
            <w:tcBorders>
              <w:bottom w:val="single" w:sz="4" w:space="0" w:color="auto"/>
              <w:right w:val="single" w:sz="4" w:space="0" w:color="auto"/>
            </w:tcBorders>
          </w:tcPr>
          <w:p w14:paraId="61949B08" w14:textId="77777777" w:rsidR="000664E0" w:rsidRPr="00927923" w:rsidRDefault="000664E0" w:rsidP="000664E0">
            <w:pPr>
              <w:pStyle w:val="ConsPlusCell"/>
              <w:jc w:val="center"/>
            </w:pPr>
            <w:r>
              <w:t>40%</w:t>
            </w:r>
          </w:p>
        </w:tc>
      </w:tr>
      <w:tr w:rsidR="000664E0" w:rsidRPr="00E27470" w14:paraId="6AFB7438" w14:textId="77777777" w:rsidTr="000664E0">
        <w:tblPrEx>
          <w:tblLook w:val="04A0" w:firstRow="1" w:lastRow="0" w:firstColumn="1" w:lastColumn="0" w:noHBand="0" w:noVBand="1"/>
        </w:tblPrEx>
        <w:tc>
          <w:tcPr>
            <w:tcW w:w="4031" w:type="dxa"/>
            <w:tcBorders>
              <w:left w:val="single" w:sz="4" w:space="0" w:color="auto"/>
              <w:bottom w:val="single" w:sz="4" w:space="0" w:color="auto"/>
            </w:tcBorders>
          </w:tcPr>
          <w:p w14:paraId="7DD243EF" w14:textId="77777777" w:rsidR="000664E0" w:rsidRPr="00E27470" w:rsidRDefault="000664E0" w:rsidP="000664E0">
            <w:pPr>
              <w:pStyle w:val="ConsPlusCell"/>
            </w:pPr>
            <w:r w:rsidRPr="00E27470">
              <w:t>10.</w:t>
            </w:r>
            <w:r>
              <w:t xml:space="preserve"> </w:t>
            </w:r>
            <w:r w:rsidRPr="00E27470">
              <w:t>Внутридомовые</w:t>
            </w:r>
            <w:r>
              <w:t xml:space="preserve"> и</w:t>
            </w:r>
            <w:r w:rsidRPr="00E27470">
              <w:t>нженерные коммуникации и</w:t>
            </w:r>
            <w:r>
              <w:t xml:space="preserve"> </w:t>
            </w:r>
            <w:r w:rsidRPr="00E27470">
              <w:t>оборудование для</w:t>
            </w:r>
            <w:r>
              <w:t xml:space="preserve"> </w:t>
            </w:r>
            <w:r w:rsidRPr="00E27470">
              <w:t>предоставления коммунальных услуг</w:t>
            </w:r>
            <w:r>
              <w:t xml:space="preserve">: </w:t>
            </w:r>
            <w:r w:rsidRPr="00E27470">
              <w:t>электроснабжение,</w:t>
            </w:r>
          </w:p>
          <w:p w14:paraId="0685301F" w14:textId="77777777" w:rsidR="000664E0" w:rsidRPr="00E27470" w:rsidRDefault="000664E0" w:rsidP="000664E0">
            <w:pPr>
              <w:pStyle w:val="ConsPlusCell"/>
            </w:pPr>
            <w:r w:rsidRPr="00E27470">
              <w:t>холодное водоснабжение,</w:t>
            </w:r>
          </w:p>
          <w:p w14:paraId="3E93D853" w14:textId="77777777" w:rsidR="000664E0" w:rsidRPr="00E27470" w:rsidRDefault="000664E0" w:rsidP="000664E0">
            <w:pPr>
              <w:pStyle w:val="ConsPlusCell"/>
            </w:pPr>
            <w:r w:rsidRPr="00E27470">
              <w:t>горячее водоснабжение,</w:t>
            </w:r>
          </w:p>
          <w:p w14:paraId="48DEB16F" w14:textId="77777777" w:rsidR="000664E0" w:rsidRPr="00E27470" w:rsidRDefault="000664E0" w:rsidP="000664E0">
            <w:pPr>
              <w:pStyle w:val="ConsPlusCell"/>
            </w:pPr>
            <w:r w:rsidRPr="00E27470">
              <w:t>водоотведение,</w:t>
            </w:r>
          </w:p>
          <w:p w14:paraId="2249BB87" w14:textId="77777777" w:rsidR="000664E0" w:rsidRDefault="000664E0" w:rsidP="000664E0">
            <w:pPr>
              <w:pStyle w:val="ConsPlusCell"/>
            </w:pPr>
            <w:r w:rsidRPr="00E27470">
              <w:t xml:space="preserve">газоснабжение, </w:t>
            </w:r>
          </w:p>
          <w:p w14:paraId="01ABF979" w14:textId="77777777" w:rsidR="000664E0" w:rsidRPr="00E27470" w:rsidRDefault="000664E0" w:rsidP="000664E0">
            <w:pPr>
              <w:pStyle w:val="ConsPlusCell"/>
            </w:pPr>
            <w:r w:rsidRPr="00E27470">
              <w:t>отопление:</w:t>
            </w:r>
            <w:r>
              <w:t xml:space="preserve"> </w:t>
            </w:r>
            <w:r w:rsidRPr="00E27470">
              <w:t>от внешних к</w:t>
            </w:r>
            <w:r>
              <w:t>отельных</w:t>
            </w:r>
            <w:r w:rsidRPr="00E27470">
              <w:t>,</w:t>
            </w:r>
            <w:r>
              <w:t xml:space="preserve"> </w:t>
            </w:r>
            <w:r w:rsidRPr="00E27470">
              <w:t>от домовой</w:t>
            </w:r>
            <w:r>
              <w:t xml:space="preserve"> котельной</w:t>
            </w:r>
            <w:r w:rsidRPr="00E27470">
              <w:t>, печи,</w:t>
            </w:r>
            <w:r>
              <w:t xml:space="preserve"> </w:t>
            </w:r>
            <w:r w:rsidRPr="00E27470">
              <w:t>калориферы, АГВ</w:t>
            </w:r>
            <w:r>
              <w:t xml:space="preserve"> и другое</w:t>
            </w:r>
          </w:p>
        </w:tc>
        <w:tc>
          <w:tcPr>
            <w:tcW w:w="3093" w:type="dxa"/>
            <w:tcBorders>
              <w:bottom w:val="single" w:sz="4" w:space="0" w:color="auto"/>
            </w:tcBorders>
          </w:tcPr>
          <w:p w14:paraId="3D8E38C0" w14:textId="77777777" w:rsidR="000664E0" w:rsidRPr="00C1012D" w:rsidRDefault="000664E0" w:rsidP="000664E0">
            <w:pPr>
              <w:pStyle w:val="ConsPlusCell"/>
              <w:jc w:val="both"/>
            </w:pPr>
            <w:r>
              <w:t>Э</w:t>
            </w:r>
            <w:r w:rsidRPr="00C1012D">
              <w:t>лектроснабжение,</w:t>
            </w:r>
          </w:p>
          <w:p w14:paraId="1423F486" w14:textId="77777777" w:rsidR="000664E0" w:rsidRPr="00C1012D" w:rsidRDefault="000664E0" w:rsidP="000664E0">
            <w:pPr>
              <w:pStyle w:val="ConsPlusCell"/>
              <w:jc w:val="both"/>
            </w:pPr>
            <w:r w:rsidRPr="00C1012D">
              <w:t>холодное водоснабжение,</w:t>
            </w:r>
          </w:p>
          <w:p w14:paraId="426869D5" w14:textId="77777777" w:rsidR="000664E0" w:rsidRPr="00C1012D" w:rsidRDefault="000664E0" w:rsidP="000664E0">
            <w:pPr>
              <w:pStyle w:val="ConsPlusCell"/>
              <w:jc w:val="both"/>
            </w:pPr>
            <w:r w:rsidRPr="00C1012D">
              <w:t>водоотведение,</w:t>
            </w:r>
          </w:p>
          <w:p w14:paraId="3AB0F036" w14:textId="77777777" w:rsidR="000664E0" w:rsidRDefault="000664E0" w:rsidP="000664E0">
            <w:pPr>
              <w:pStyle w:val="ConsPlusCell"/>
            </w:pPr>
            <w:r w:rsidRPr="00C1012D">
              <w:t>центральное отопление</w:t>
            </w:r>
            <w:r>
              <w:t xml:space="preserve"> </w:t>
            </w:r>
          </w:p>
          <w:p w14:paraId="30FC2DAC" w14:textId="77777777" w:rsidR="000664E0" w:rsidRDefault="000664E0" w:rsidP="000664E0">
            <w:pPr>
              <w:pStyle w:val="ConsPlusCell"/>
            </w:pPr>
            <w:r>
              <w:t>и частично имеются печи,</w:t>
            </w:r>
          </w:p>
          <w:p w14:paraId="5570E218" w14:textId="77777777" w:rsidR="000664E0" w:rsidRPr="00C1012D" w:rsidRDefault="000664E0" w:rsidP="000664E0">
            <w:pPr>
              <w:pStyle w:val="ConsPlusCell"/>
            </w:pPr>
            <w:r>
              <w:t>газоснабжение баллонное;</w:t>
            </w:r>
          </w:p>
          <w:p w14:paraId="669E9EEA" w14:textId="77777777" w:rsidR="000664E0" w:rsidRPr="00C1012D" w:rsidRDefault="000664E0" w:rsidP="000664E0">
            <w:pPr>
              <w:rPr>
                <w:sz w:val="20"/>
                <w:szCs w:val="20"/>
              </w:rPr>
            </w:pPr>
          </w:p>
        </w:tc>
        <w:tc>
          <w:tcPr>
            <w:tcW w:w="2674" w:type="dxa"/>
            <w:tcBorders>
              <w:bottom w:val="single" w:sz="4" w:space="0" w:color="auto"/>
              <w:right w:val="single" w:sz="4" w:space="0" w:color="auto"/>
            </w:tcBorders>
          </w:tcPr>
          <w:p w14:paraId="6E435BEF" w14:textId="77777777" w:rsidR="000664E0" w:rsidRDefault="000664E0" w:rsidP="000664E0">
            <w:pPr>
              <w:pStyle w:val="ConsPlusCell"/>
              <w:jc w:val="center"/>
            </w:pPr>
            <w:r>
              <w:t>40%</w:t>
            </w:r>
          </w:p>
          <w:p w14:paraId="292AD35E" w14:textId="77777777" w:rsidR="000664E0" w:rsidRPr="00927923" w:rsidRDefault="000664E0" w:rsidP="000664E0">
            <w:pPr>
              <w:pStyle w:val="ConsPlusCell"/>
              <w:jc w:val="center"/>
            </w:pPr>
          </w:p>
        </w:tc>
      </w:tr>
    </w:tbl>
    <w:p w14:paraId="4BF9F566" w14:textId="77777777" w:rsidR="000664E0" w:rsidRPr="008E2B76" w:rsidRDefault="000664E0" w:rsidP="000664E0">
      <w:pPr>
        <w:pStyle w:val="ConsPlusCell"/>
        <w:ind w:left="-142"/>
        <w:jc w:val="both"/>
        <w:rPr>
          <w:sz w:val="22"/>
          <w:szCs w:val="22"/>
        </w:rPr>
      </w:pPr>
      <w:r w:rsidRPr="008E2B76">
        <w:rPr>
          <w:sz w:val="22"/>
          <w:szCs w:val="22"/>
        </w:rPr>
        <w:t xml:space="preserve">Настоящий Акт составлен в соответствии с данными Технического паспорта </w:t>
      </w:r>
      <w:r>
        <w:rPr>
          <w:sz w:val="22"/>
          <w:szCs w:val="22"/>
        </w:rPr>
        <w:t>от 21.12.1991 года</w:t>
      </w:r>
      <w:r w:rsidRPr="008E2B76">
        <w:rPr>
          <w:sz w:val="22"/>
          <w:szCs w:val="22"/>
        </w:rPr>
        <w:t xml:space="preserve"> (государственное предприятие Нижегородской области «Нижтехинвентаризация» Шахунский филиал). </w:t>
      </w:r>
    </w:p>
    <w:p w14:paraId="555DE50B" w14:textId="77777777" w:rsidR="000664E0" w:rsidRDefault="000664E0" w:rsidP="000664E0">
      <w:pPr>
        <w:pStyle w:val="ConsPlusNormal"/>
        <w:ind w:left="-142"/>
        <w:jc w:val="both"/>
        <w:rPr>
          <w:rFonts w:ascii="Times New Roman" w:hAnsi="Times New Roman" w:cs="Times New Roman"/>
        </w:rPr>
      </w:pPr>
    </w:p>
    <w:p w14:paraId="0E28BE07" w14:textId="77777777" w:rsidR="000664E0" w:rsidRPr="00F95CAB" w:rsidRDefault="000664E0" w:rsidP="000664E0">
      <w:pPr>
        <w:widowControl w:val="0"/>
        <w:autoSpaceDE w:val="0"/>
        <w:autoSpaceDN w:val="0"/>
        <w:adjustRightInd w:val="0"/>
        <w:jc w:val="center"/>
        <w:rPr>
          <w:u w:val="single"/>
        </w:rPr>
      </w:pPr>
      <w:r w:rsidRPr="00F95CAB">
        <w:rPr>
          <w:u w:val="single"/>
        </w:rPr>
        <w:t xml:space="preserve">Начальник Управления ЖКХ и архитектурной деятельности администрации </w:t>
      </w:r>
      <w:r>
        <w:rPr>
          <w:u w:val="single"/>
        </w:rPr>
        <w:t>муниципального</w:t>
      </w:r>
      <w:r w:rsidRPr="00F95CAB">
        <w:rPr>
          <w:u w:val="single"/>
        </w:rPr>
        <w:t xml:space="preserve"> округа город Шахунья Нижегородской области</w:t>
      </w:r>
    </w:p>
    <w:p w14:paraId="4C0EBCA7" w14:textId="77777777" w:rsidR="000664E0" w:rsidRPr="00D22B62" w:rsidRDefault="000664E0" w:rsidP="000664E0">
      <w:pPr>
        <w:widowControl w:val="0"/>
        <w:autoSpaceDE w:val="0"/>
        <w:autoSpaceDN w:val="0"/>
        <w:adjustRightInd w:val="0"/>
        <w:jc w:val="center"/>
      </w:pPr>
      <w:r w:rsidRPr="00D22B62">
        <w:rPr>
          <w:sz w:val="16"/>
          <w:szCs w:val="16"/>
        </w:rPr>
        <w:t>(должность, Ф.И.О., руководителя органа местного самоуправления,</w:t>
      </w:r>
      <w:r w:rsidRPr="00D22B62">
        <w:rPr>
          <w:rFonts w:ascii="Courier New" w:hAnsi="Courier New" w:cs="Courier New"/>
          <w:sz w:val="20"/>
          <w:szCs w:val="20"/>
        </w:rPr>
        <w:t xml:space="preserve"> </w:t>
      </w:r>
      <w:r w:rsidRPr="00D22B62">
        <w:rPr>
          <w:sz w:val="16"/>
          <w:szCs w:val="16"/>
        </w:rPr>
        <w:t>уполномоченного устанавливать техническое состояние</w:t>
      </w:r>
    </w:p>
    <w:p w14:paraId="6C682FA7" w14:textId="77777777" w:rsidR="000664E0" w:rsidRPr="00D22B62" w:rsidRDefault="000664E0" w:rsidP="000664E0">
      <w:pPr>
        <w:widowControl w:val="0"/>
        <w:autoSpaceDE w:val="0"/>
        <w:autoSpaceDN w:val="0"/>
        <w:adjustRightInd w:val="0"/>
        <w:jc w:val="center"/>
        <w:rPr>
          <w:sz w:val="16"/>
          <w:szCs w:val="16"/>
        </w:rPr>
      </w:pPr>
      <w:r w:rsidRPr="00D22B62">
        <w:rPr>
          <w:sz w:val="16"/>
          <w:szCs w:val="16"/>
        </w:rPr>
        <w:t>многоквартирного дома, являющегося объектом конкурса)</w:t>
      </w:r>
    </w:p>
    <w:p w14:paraId="28A6D2BB" w14:textId="77777777" w:rsidR="000664E0" w:rsidRPr="00D22B62" w:rsidRDefault="000664E0" w:rsidP="000664E0">
      <w:pPr>
        <w:widowControl w:val="0"/>
        <w:autoSpaceDE w:val="0"/>
        <w:autoSpaceDN w:val="0"/>
        <w:adjustRightInd w:val="0"/>
        <w:jc w:val="both"/>
        <w:rPr>
          <w:u w:val="single"/>
        </w:rPr>
      </w:pPr>
      <w:r w:rsidRPr="00D22B62">
        <w:rPr>
          <w:sz w:val="20"/>
          <w:szCs w:val="20"/>
        </w:rPr>
        <w:t xml:space="preserve">                  </w:t>
      </w:r>
      <w:r w:rsidRPr="00D22B62">
        <w:t xml:space="preserve">_____________                                                                                        </w:t>
      </w:r>
      <w:r w:rsidRPr="00D22B62">
        <w:rPr>
          <w:u w:val="single"/>
        </w:rPr>
        <w:t>Лаптев С.М.</w:t>
      </w:r>
    </w:p>
    <w:p w14:paraId="22EF2834" w14:textId="77777777" w:rsidR="000664E0" w:rsidRPr="00D22B62" w:rsidRDefault="000664E0" w:rsidP="000664E0">
      <w:pPr>
        <w:widowControl w:val="0"/>
        <w:autoSpaceDE w:val="0"/>
        <w:autoSpaceDN w:val="0"/>
        <w:adjustRightInd w:val="0"/>
        <w:jc w:val="both"/>
        <w:rPr>
          <w:sz w:val="16"/>
          <w:szCs w:val="16"/>
        </w:rPr>
      </w:pPr>
      <w:r w:rsidRPr="00D22B62">
        <w:rPr>
          <w:sz w:val="16"/>
          <w:szCs w:val="16"/>
        </w:rPr>
        <w:t xml:space="preserve">                              (подпись)                                                                                                                                             (ф. и.о.)</w:t>
      </w:r>
    </w:p>
    <w:p w14:paraId="7FF26898" w14:textId="77777777" w:rsidR="000664E0" w:rsidRPr="00D22B62" w:rsidRDefault="000664E0" w:rsidP="000664E0">
      <w:pPr>
        <w:widowControl w:val="0"/>
        <w:autoSpaceDE w:val="0"/>
        <w:autoSpaceDN w:val="0"/>
        <w:adjustRightInd w:val="0"/>
        <w:jc w:val="both"/>
      </w:pPr>
      <w:r w:rsidRPr="00D22B62">
        <w:t xml:space="preserve">        "____" _______ 202</w:t>
      </w:r>
      <w:r>
        <w:t>6</w:t>
      </w:r>
      <w:r w:rsidRPr="00D22B62">
        <w:t xml:space="preserve"> г.</w:t>
      </w:r>
    </w:p>
    <w:p w14:paraId="762C6521" w14:textId="77777777" w:rsidR="000664E0" w:rsidRPr="00D22B62" w:rsidRDefault="000664E0" w:rsidP="000664E0">
      <w:pPr>
        <w:widowControl w:val="0"/>
        <w:autoSpaceDE w:val="0"/>
        <w:autoSpaceDN w:val="0"/>
        <w:adjustRightInd w:val="0"/>
        <w:jc w:val="both"/>
        <w:rPr>
          <w:sz w:val="20"/>
          <w:szCs w:val="20"/>
        </w:rPr>
      </w:pPr>
      <w:r w:rsidRPr="00D22B62">
        <w:rPr>
          <w:sz w:val="20"/>
          <w:szCs w:val="20"/>
        </w:rPr>
        <w:t xml:space="preserve">               М.П.</w:t>
      </w:r>
    </w:p>
    <w:p w14:paraId="2030AA16" w14:textId="77777777" w:rsidR="000664E0" w:rsidRPr="00E27470" w:rsidRDefault="000664E0" w:rsidP="000664E0">
      <w:pPr>
        <w:pStyle w:val="ConsPlusNonformat"/>
        <w:ind w:left="-142"/>
        <w:jc w:val="both"/>
        <w:rPr>
          <w:rFonts w:ascii="Times New Roman" w:hAnsi="Times New Roman" w:cs="Times New Roman"/>
        </w:rPr>
      </w:pPr>
    </w:p>
    <w:p w14:paraId="5DA1377C" w14:textId="77777777" w:rsidR="000664E0" w:rsidRDefault="000664E0" w:rsidP="00755903">
      <w:pPr>
        <w:snapToGrid w:val="0"/>
        <w:ind w:left="2832" w:firstLine="708"/>
        <w:jc w:val="right"/>
      </w:pPr>
    </w:p>
    <w:p w14:paraId="1345BA4D" w14:textId="1C1B6C10" w:rsidR="000664E0" w:rsidRDefault="000664E0" w:rsidP="00755903">
      <w:pPr>
        <w:snapToGrid w:val="0"/>
        <w:ind w:left="2832" w:firstLine="708"/>
        <w:jc w:val="right"/>
      </w:pPr>
      <w:r>
        <w:t>Приложение №</w:t>
      </w:r>
      <w:r w:rsidR="00CD2D37">
        <w:t>76</w:t>
      </w:r>
    </w:p>
    <w:p w14:paraId="4C01BE32" w14:textId="77777777" w:rsidR="000664E0" w:rsidRDefault="000664E0" w:rsidP="00755903">
      <w:pPr>
        <w:snapToGrid w:val="0"/>
        <w:ind w:left="2832" w:firstLine="708"/>
        <w:jc w:val="right"/>
      </w:pPr>
    </w:p>
    <w:p w14:paraId="7057BC00" w14:textId="2E7F0891" w:rsidR="000664E0" w:rsidRPr="00D4587F" w:rsidRDefault="00CD2D37" w:rsidP="000664E0">
      <w:pPr>
        <w:pStyle w:val="ConsPlusNonformat"/>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0664E0" w:rsidRPr="00D4587F">
        <w:rPr>
          <w:rFonts w:ascii="Times New Roman" w:hAnsi="Times New Roman" w:cs="Times New Roman"/>
          <w:b/>
          <w:bCs/>
          <w:sz w:val="22"/>
          <w:szCs w:val="22"/>
        </w:rPr>
        <w:t>УТВЕРЖДАЮ:</w:t>
      </w:r>
    </w:p>
    <w:p w14:paraId="70D44A40"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1B317C01"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546EE47D"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3D407D1B"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6E0C4BA6"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68BF0D26"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04684FBD"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30C7AC79"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77307B3D"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19F4D8D6"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612F3F04"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6C915BE9" w14:textId="77777777" w:rsidR="000664E0" w:rsidRDefault="000664E0" w:rsidP="000664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1F7FE339"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083CB2A4"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1B9DE225" w14:textId="77777777" w:rsidR="000664E0" w:rsidRDefault="000664E0" w:rsidP="000664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(дата утверждения)</w:t>
      </w:r>
    </w:p>
    <w:p w14:paraId="12F9717F" w14:textId="77777777" w:rsidR="000664E0" w:rsidRDefault="000664E0" w:rsidP="000664E0">
      <w:pPr>
        <w:tabs>
          <w:tab w:val="left" w:pos="2884"/>
          <w:tab w:val="left" w:pos="6742"/>
        </w:tabs>
        <w:suppressAutoHyphens/>
        <w:spacing w:line="268" w:lineRule="exact"/>
        <w:rPr>
          <w:lang w:eastAsia="ar-SA"/>
        </w:rPr>
      </w:pPr>
    </w:p>
    <w:p w14:paraId="0683D6A1" w14:textId="77777777" w:rsidR="000664E0" w:rsidRDefault="000664E0" w:rsidP="000664E0">
      <w:pPr>
        <w:tabs>
          <w:tab w:val="left" w:pos="2884"/>
        </w:tabs>
        <w:suppressAutoHyphens/>
        <w:spacing w:line="268" w:lineRule="exact"/>
        <w:jc w:val="center"/>
        <w:rPr>
          <w:lang w:eastAsia="ar-SA"/>
        </w:rPr>
      </w:pPr>
    </w:p>
    <w:p w14:paraId="0ACD8887" w14:textId="77777777" w:rsidR="000664E0" w:rsidRDefault="000664E0" w:rsidP="000664E0">
      <w:pPr>
        <w:tabs>
          <w:tab w:val="left" w:pos="2884"/>
        </w:tabs>
        <w:suppressAutoHyphens/>
        <w:spacing w:line="268" w:lineRule="exact"/>
        <w:jc w:val="center"/>
        <w:rPr>
          <w:lang w:eastAsia="ar-SA"/>
        </w:rPr>
      </w:pPr>
    </w:p>
    <w:p w14:paraId="09FB52B3" w14:textId="77777777" w:rsidR="000664E0" w:rsidRPr="00C41D68" w:rsidRDefault="000664E0" w:rsidP="000664E0">
      <w:pPr>
        <w:tabs>
          <w:tab w:val="left" w:pos="2884"/>
        </w:tabs>
        <w:suppressAutoHyphens/>
        <w:spacing w:line="268" w:lineRule="exact"/>
        <w:jc w:val="center"/>
        <w:rPr>
          <w:lang w:eastAsia="ar-SA"/>
        </w:rPr>
      </w:pPr>
      <w:r w:rsidRPr="00C41D68">
        <w:rPr>
          <w:lang w:eastAsia="ar-SA"/>
        </w:rPr>
        <w:t>ПЕРЕЧЕНЬ</w:t>
      </w:r>
    </w:p>
    <w:p w14:paraId="09A06496" w14:textId="77777777" w:rsidR="000664E0" w:rsidRDefault="000664E0" w:rsidP="000664E0">
      <w:pPr>
        <w:tabs>
          <w:tab w:val="center" w:pos="3873"/>
        </w:tabs>
        <w:suppressAutoHyphens/>
        <w:spacing w:line="268" w:lineRule="exact"/>
        <w:jc w:val="center"/>
        <w:rPr>
          <w:lang w:eastAsia="ar-SA"/>
        </w:rPr>
      </w:pPr>
      <w:r w:rsidRPr="00C41D68">
        <w:rPr>
          <w:lang w:eastAsia="ar-SA"/>
        </w:rPr>
        <w:t>работ и услуг по содержанию и ремонту общего имущества собственников помещений</w:t>
      </w:r>
    </w:p>
    <w:p w14:paraId="693F93E0" w14:textId="77777777" w:rsidR="000664E0" w:rsidRPr="003D6D87" w:rsidRDefault="000664E0" w:rsidP="000664E0">
      <w:pPr>
        <w:tabs>
          <w:tab w:val="center" w:pos="3873"/>
        </w:tabs>
        <w:suppressAutoHyphens/>
        <w:spacing w:line="268" w:lineRule="exact"/>
        <w:jc w:val="center"/>
      </w:pPr>
      <w:r w:rsidRPr="00C41D68">
        <w:rPr>
          <w:lang w:eastAsia="ar-SA"/>
        </w:rPr>
        <w:t xml:space="preserve"> в многоквартирном доме, </w:t>
      </w:r>
      <w:r w:rsidRPr="00C41D68">
        <w:t>расположенном по адресу: г.</w:t>
      </w:r>
      <w:r>
        <w:t xml:space="preserve"> </w:t>
      </w:r>
      <w:r w:rsidRPr="00C41D68">
        <w:t>Шахунья,</w:t>
      </w:r>
      <w:r w:rsidRPr="00E563CA">
        <w:t xml:space="preserve"> </w:t>
      </w:r>
      <w:r w:rsidRPr="0039142A">
        <w:t xml:space="preserve">п. Лужайки, ул. Зеленая, д. </w:t>
      </w:r>
      <w:r>
        <w:t>4</w:t>
      </w:r>
    </w:p>
    <w:p w14:paraId="4718D9DB" w14:textId="77777777" w:rsidR="000664E0" w:rsidRPr="00526D09" w:rsidRDefault="000664E0" w:rsidP="000664E0">
      <w:pPr>
        <w:snapToGrid w:val="0"/>
        <w:ind w:left="2832" w:firstLine="708"/>
        <w:jc w:val="right"/>
        <w:rPr>
          <w:rFonts w:eastAsia="Arial"/>
          <w:b/>
          <w:bCs/>
          <w:sz w:val="16"/>
          <w:szCs w:val="16"/>
          <w:lang w:eastAsia="ar-SA"/>
        </w:rPr>
      </w:pPr>
    </w:p>
    <w:tbl>
      <w:tblPr>
        <w:tblW w:w="103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6"/>
        <w:gridCol w:w="1805"/>
        <w:gridCol w:w="1251"/>
        <w:gridCol w:w="1323"/>
      </w:tblGrid>
      <w:tr w:rsidR="000664E0" w:rsidRPr="00D470B4" w14:paraId="1BA4F82D" w14:textId="77777777" w:rsidTr="000664E0">
        <w:trPr>
          <w:trHeight w:val="1683"/>
        </w:trPr>
        <w:tc>
          <w:tcPr>
            <w:tcW w:w="6152" w:type="dxa"/>
          </w:tcPr>
          <w:p w14:paraId="1F6A8C77" w14:textId="77777777" w:rsidR="000664E0" w:rsidRPr="00C41D68" w:rsidRDefault="000664E0" w:rsidP="000664E0">
            <w:pPr>
              <w:jc w:val="center"/>
            </w:pPr>
          </w:p>
          <w:p w14:paraId="559B65E7" w14:textId="77777777" w:rsidR="000664E0" w:rsidRPr="00A247EA" w:rsidRDefault="000664E0" w:rsidP="000664E0">
            <w:pPr>
              <w:jc w:val="center"/>
            </w:pPr>
            <w:r w:rsidRPr="00C41D68">
              <w:t>Наименование работ и услуг</w:t>
            </w:r>
          </w:p>
        </w:tc>
        <w:tc>
          <w:tcPr>
            <w:tcW w:w="1685" w:type="dxa"/>
          </w:tcPr>
          <w:p w14:paraId="45A1435B" w14:textId="77777777" w:rsidR="000664E0" w:rsidRPr="00C41D68" w:rsidRDefault="000664E0" w:rsidP="000664E0">
            <w:pPr>
              <w:suppressAutoHyphens/>
              <w:snapToGrid w:val="0"/>
              <w:jc w:val="center"/>
              <w:rPr>
                <w:bCs/>
              </w:rPr>
            </w:pPr>
          </w:p>
          <w:p w14:paraId="56A1DE3D" w14:textId="77777777" w:rsidR="000664E0" w:rsidRPr="00A247EA" w:rsidRDefault="000664E0" w:rsidP="000664E0">
            <w:pPr>
              <w:suppressAutoHyphens/>
              <w:snapToGrid w:val="0"/>
              <w:ind w:left="82" w:hanging="82"/>
              <w:jc w:val="center"/>
              <w:rPr>
                <w:bCs/>
                <w:color w:val="000000"/>
              </w:rPr>
            </w:pPr>
            <w:r w:rsidRPr="00C41D68">
              <w:rPr>
                <w:bCs/>
              </w:rPr>
              <w:t>Периодичность выполнения работ</w:t>
            </w:r>
          </w:p>
        </w:tc>
        <w:tc>
          <w:tcPr>
            <w:tcW w:w="1236" w:type="dxa"/>
          </w:tcPr>
          <w:p w14:paraId="1AD79E62" w14:textId="77777777" w:rsidR="000664E0" w:rsidRPr="00C41D68" w:rsidRDefault="000664E0" w:rsidP="000664E0">
            <w:pPr>
              <w:snapToGrid w:val="0"/>
              <w:jc w:val="center"/>
            </w:pPr>
          </w:p>
          <w:p w14:paraId="5CE3CF5F" w14:textId="77777777" w:rsidR="000664E0" w:rsidRPr="00C41D68" w:rsidRDefault="000664E0" w:rsidP="000664E0">
            <w:pPr>
              <w:snapToGrid w:val="0"/>
              <w:jc w:val="center"/>
              <w:rPr>
                <w:lang w:eastAsia="ar-SA"/>
              </w:rPr>
            </w:pPr>
            <w:r w:rsidRPr="00C41D68">
              <w:t>Годовая</w:t>
            </w:r>
          </w:p>
          <w:p w14:paraId="2A974B13" w14:textId="77777777" w:rsidR="000664E0" w:rsidRPr="00C41D68" w:rsidRDefault="000664E0" w:rsidP="000664E0">
            <w:pPr>
              <w:tabs>
                <w:tab w:val="left" w:pos="124"/>
              </w:tabs>
              <w:jc w:val="center"/>
            </w:pPr>
            <w:r w:rsidRPr="00C41D68">
              <w:t>плата</w:t>
            </w:r>
          </w:p>
          <w:p w14:paraId="0927F065" w14:textId="77777777" w:rsidR="000664E0" w:rsidRPr="00C41D68" w:rsidRDefault="000664E0" w:rsidP="000664E0">
            <w:pPr>
              <w:jc w:val="center"/>
            </w:pPr>
            <w:r w:rsidRPr="00C41D68">
              <w:t>(рублей)</w:t>
            </w:r>
          </w:p>
          <w:p w14:paraId="5C3E1A06" w14:textId="77777777" w:rsidR="000664E0" w:rsidRPr="00A247EA" w:rsidRDefault="000664E0" w:rsidP="000664E0">
            <w:pPr>
              <w:suppressAutoHyphens/>
              <w:snapToGrid w:val="0"/>
              <w:jc w:val="center"/>
              <w:rPr>
                <w:lang w:eastAsia="ar-SA"/>
              </w:rPr>
            </w:pPr>
          </w:p>
        </w:tc>
        <w:tc>
          <w:tcPr>
            <w:tcW w:w="1322" w:type="dxa"/>
          </w:tcPr>
          <w:p w14:paraId="55792F05" w14:textId="77777777" w:rsidR="000664E0" w:rsidRPr="00C41D68" w:rsidRDefault="000664E0" w:rsidP="000664E0">
            <w:pPr>
              <w:jc w:val="center"/>
            </w:pPr>
            <w:r w:rsidRPr="00C41D68">
              <w:t>Стоимость на 1 кв. м</w:t>
            </w:r>
            <w:r>
              <w:t>.</w:t>
            </w:r>
            <w:r w:rsidRPr="00C41D68">
              <w:t xml:space="preserve"> общ. площади (рублей в</w:t>
            </w:r>
          </w:p>
          <w:p w14:paraId="250DC0AA" w14:textId="77777777" w:rsidR="000664E0" w:rsidRPr="00A247EA" w:rsidRDefault="000664E0" w:rsidP="000664E0">
            <w:pPr>
              <w:suppressAutoHyphens/>
              <w:snapToGrid w:val="0"/>
              <w:jc w:val="center"/>
              <w:rPr>
                <w:lang w:eastAsia="ar-SA"/>
              </w:rPr>
            </w:pPr>
            <w:r w:rsidRPr="00C41D68">
              <w:t>месяц)</w:t>
            </w:r>
          </w:p>
        </w:tc>
      </w:tr>
      <w:tr w:rsidR="000664E0" w:rsidRPr="00D4587F" w14:paraId="21B36987" w14:textId="77777777" w:rsidTr="000664E0">
        <w:trPr>
          <w:trHeight w:val="1295"/>
        </w:trPr>
        <w:tc>
          <w:tcPr>
            <w:tcW w:w="6152" w:type="dxa"/>
            <w:vAlign w:val="center"/>
          </w:tcPr>
          <w:p w14:paraId="22D19597" w14:textId="77777777" w:rsidR="000664E0" w:rsidRPr="007D40CD" w:rsidRDefault="000664E0" w:rsidP="000664E0">
            <w:pPr>
              <w:jc w:val="both"/>
              <w:rPr>
                <w:b/>
                <w:bCs/>
                <w:sz w:val="20"/>
                <w:szCs w:val="20"/>
              </w:rPr>
            </w:pPr>
            <w:r w:rsidRPr="00C41D68">
              <w:rPr>
                <w:b/>
                <w:color w:val="000000"/>
              </w:rPr>
              <w:t>1.</w:t>
            </w:r>
            <w:r w:rsidRPr="00C41D68">
              <w:rPr>
                <w:color w:val="000000"/>
              </w:rPr>
              <w:t xml:space="preserve"> </w:t>
            </w:r>
            <w:r w:rsidRPr="00C41D68">
              <w:rPr>
                <w:b/>
                <w:color w:val="000000"/>
              </w:rPr>
              <w:t xml:space="preserve">Содержание и текущий ремонт </w:t>
            </w:r>
            <w:r>
              <w:rPr>
                <w:b/>
                <w:color w:val="000000"/>
              </w:rPr>
              <w:t xml:space="preserve">общего </w:t>
            </w:r>
            <w:r w:rsidRPr="00C41D68">
              <w:rPr>
                <w:b/>
                <w:color w:val="000000"/>
              </w:rPr>
              <w:t>внутридомового инженерного оборудования</w:t>
            </w:r>
            <w:r>
              <w:rPr>
                <w:b/>
                <w:color w:val="000000"/>
              </w:rPr>
              <w:t xml:space="preserve">. </w:t>
            </w:r>
            <w:r w:rsidRPr="00C41D68">
              <w:rPr>
                <w:color w:val="000000"/>
                <w:sz w:val="20"/>
              </w:rPr>
              <w:t>Профилактические осмотры систем отопления, водопровода, канализации, ремонт и замена запорной и регулировочной арматуры (задвижек, кранов, вент</w:t>
            </w:r>
            <w:r>
              <w:rPr>
                <w:color w:val="000000"/>
                <w:sz w:val="20"/>
              </w:rPr>
              <w:t>и</w:t>
            </w:r>
            <w:r w:rsidRPr="00C41D68">
              <w:rPr>
                <w:color w:val="000000"/>
                <w:sz w:val="20"/>
              </w:rPr>
              <w:t xml:space="preserve">лей и т.д.), относящимся к общим инженерным коммуникациям. Ремонт и замена отопительных приборов в местах общего пользования. </w:t>
            </w:r>
          </w:p>
        </w:tc>
        <w:tc>
          <w:tcPr>
            <w:tcW w:w="1685" w:type="dxa"/>
            <w:vAlign w:val="center"/>
          </w:tcPr>
          <w:p w14:paraId="5D648105" w14:textId="77777777" w:rsidR="000664E0" w:rsidRPr="001C723B" w:rsidRDefault="000664E0" w:rsidP="000664E0">
            <w:pPr>
              <w:jc w:val="center"/>
              <w:rPr>
                <w:sz w:val="20"/>
                <w:szCs w:val="20"/>
              </w:rPr>
            </w:pPr>
            <w:r w:rsidRPr="001C723B">
              <w:rPr>
                <w:sz w:val="20"/>
                <w:szCs w:val="20"/>
              </w:rPr>
              <w:t xml:space="preserve">Осмотр не реже 2 раз в год </w:t>
            </w:r>
          </w:p>
          <w:p w14:paraId="73B67B60" w14:textId="77777777" w:rsidR="000664E0" w:rsidRPr="00316414" w:rsidRDefault="000664E0" w:rsidP="000664E0">
            <w:pPr>
              <w:jc w:val="center"/>
              <w:rPr>
                <w:sz w:val="20"/>
                <w:szCs w:val="20"/>
              </w:rPr>
            </w:pPr>
            <w:r w:rsidRPr="001C723B">
              <w:rPr>
                <w:sz w:val="20"/>
                <w:szCs w:val="20"/>
              </w:rPr>
              <w:t>и ремонт по мере необходимости</w:t>
            </w:r>
          </w:p>
        </w:tc>
        <w:tc>
          <w:tcPr>
            <w:tcW w:w="1236" w:type="dxa"/>
            <w:vAlign w:val="center"/>
          </w:tcPr>
          <w:p w14:paraId="3AA7F48E" w14:textId="77777777" w:rsidR="000664E0" w:rsidRPr="00450760" w:rsidRDefault="000664E0" w:rsidP="000664E0">
            <w:pPr>
              <w:jc w:val="center"/>
              <w:rPr>
                <w:b/>
                <w:bCs/>
              </w:rPr>
            </w:pPr>
            <w:r w:rsidRPr="00450760">
              <w:rPr>
                <w:rFonts w:ascii="Calibri" w:hAnsi="Calibri" w:cs="Calibri"/>
                <w:b/>
                <w:bCs/>
                <w:color w:val="000000"/>
              </w:rPr>
              <w:t>54008,59</w:t>
            </w:r>
          </w:p>
        </w:tc>
        <w:tc>
          <w:tcPr>
            <w:tcW w:w="1322" w:type="dxa"/>
            <w:vAlign w:val="center"/>
          </w:tcPr>
          <w:p w14:paraId="585DCDF7" w14:textId="77777777" w:rsidR="000664E0" w:rsidRPr="00450760" w:rsidRDefault="000664E0" w:rsidP="000664E0">
            <w:pPr>
              <w:jc w:val="center"/>
              <w:rPr>
                <w:b/>
                <w:bCs/>
              </w:rPr>
            </w:pPr>
            <w:r w:rsidRPr="00450760">
              <w:rPr>
                <w:rFonts w:ascii="Calibri" w:hAnsi="Calibri" w:cs="Calibri"/>
                <w:b/>
                <w:bCs/>
                <w:color w:val="000000"/>
              </w:rPr>
              <w:t>8,23</w:t>
            </w:r>
          </w:p>
        </w:tc>
      </w:tr>
      <w:tr w:rsidR="000664E0" w:rsidRPr="00D4587F" w14:paraId="28A1A3FD" w14:textId="77777777" w:rsidTr="000664E0">
        <w:trPr>
          <w:trHeight w:val="1425"/>
        </w:trPr>
        <w:tc>
          <w:tcPr>
            <w:tcW w:w="6152" w:type="dxa"/>
          </w:tcPr>
          <w:p w14:paraId="7AE42FFD" w14:textId="77777777" w:rsidR="000664E0" w:rsidRPr="007D40CD" w:rsidRDefault="000664E0" w:rsidP="000664E0">
            <w:pPr>
              <w:jc w:val="both"/>
              <w:rPr>
                <w:sz w:val="20"/>
                <w:szCs w:val="20"/>
              </w:rPr>
            </w:pPr>
            <w:r w:rsidRPr="00C41D68">
              <w:rPr>
                <w:sz w:val="20"/>
              </w:rPr>
              <w:t xml:space="preserve">1.1. Ремонт, </w:t>
            </w:r>
            <w:r>
              <w:rPr>
                <w:sz w:val="20"/>
              </w:rPr>
              <w:t xml:space="preserve">регулировка, </w:t>
            </w:r>
            <w:r w:rsidRPr="00C41D68">
              <w:rPr>
                <w:sz w:val="20"/>
              </w:rPr>
              <w:t>промывка и опрессовка систем центрального отопления (смена отдельных участков трубопровода, запорной арматуры, осмотр системы центрального отопления на чердаке и в подвале, ликвидация воздушных пробок при запуске отопления и в отопительный период, промывка гидропневматическим способом системы отопления в период подготовки к отопительному периоду</w:t>
            </w:r>
            <w:r>
              <w:rPr>
                <w:sz w:val="20"/>
              </w:rPr>
              <w:t xml:space="preserve"> и т.д.</w:t>
            </w:r>
            <w:r w:rsidRPr="00C41D68">
              <w:rPr>
                <w:sz w:val="20"/>
              </w:rPr>
              <w:t>)</w:t>
            </w:r>
          </w:p>
        </w:tc>
        <w:tc>
          <w:tcPr>
            <w:tcW w:w="1685" w:type="dxa"/>
            <w:vAlign w:val="center"/>
          </w:tcPr>
          <w:p w14:paraId="1F11F5D9" w14:textId="77777777" w:rsidR="000664E0" w:rsidRPr="001C723B" w:rsidRDefault="000664E0" w:rsidP="000664E0">
            <w:pPr>
              <w:jc w:val="center"/>
              <w:rPr>
                <w:sz w:val="20"/>
                <w:szCs w:val="20"/>
              </w:rPr>
            </w:pPr>
            <w:r w:rsidRPr="001C723B">
              <w:rPr>
                <w:sz w:val="20"/>
                <w:szCs w:val="20"/>
              </w:rPr>
              <w:t xml:space="preserve">Осмотр не реже 2 раз в год </w:t>
            </w:r>
          </w:p>
          <w:p w14:paraId="0F113FE8" w14:textId="77777777" w:rsidR="000664E0" w:rsidRPr="00316414" w:rsidRDefault="000664E0" w:rsidP="000664E0">
            <w:pPr>
              <w:jc w:val="center"/>
              <w:rPr>
                <w:sz w:val="20"/>
                <w:szCs w:val="20"/>
              </w:rPr>
            </w:pPr>
            <w:r w:rsidRPr="001C723B">
              <w:rPr>
                <w:sz w:val="20"/>
                <w:szCs w:val="20"/>
              </w:rPr>
              <w:t>и ремонт по мере необходимости</w:t>
            </w:r>
          </w:p>
        </w:tc>
        <w:tc>
          <w:tcPr>
            <w:tcW w:w="1236" w:type="dxa"/>
            <w:vAlign w:val="center"/>
          </w:tcPr>
          <w:p w14:paraId="23CD51FE" w14:textId="77777777" w:rsidR="000664E0" w:rsidRPr="00424F27" w:rsidRDefault="000664E0" w:rsidP="000664E0">
            <w:pPr>
              <w:jc w:val="center"/>
            </w:pPr>
            <w:r>
              <w:rPr>
                <w:rFonts w:ascii="Calibri" w:hAnsi="Calibri" w:cs="Calibri"/>
                <w:color w:val="000000"/>
              </w:rPr>
              <w:t>27004,30</w:t>
            </w:r>
          </w:p>
        </w:tc>
        <w:tc>
          <w:tcPr>
            <w:tcW w:w="1322" w:type="dxa"/>
            <w:noWrap/>
            <w:vAlign w:val="center"/>
          </w:tcPr>
          <w:p w14:paraId="16CF4548" w14:textId="77777777" w:rsidR="000664E0" w:rsidRPr="00424F27" w:rsidRDefault="000664E0" w:rsidP="000664E0">
            <w:pPr>
              <w:jc w:val="center"/>
            </w:pPr>
            <w:r>
              <w:rPr>
                <w:rFonts w:ascii="Calibri" w:hAnsi="Calibri" w:cs="Calibri"/>
                <w:color w:val="000000"/>
              </w:rPr>
              <w:t>4,11</w:t>
            </w:r>
          </w:p>
        </w:tc>
      </w:tr>
      <w:tr w:rsidR="000664E0" w:rsidRPr="00D4587F" w14:paraId="1FC18217" w14:textId="77777777" w:rsidTr="000664E0">
        <w:trPr>
          <w:trHeight w:val="1125"/>
        </w:trPr>
        <w:tc>
          <w:tcPr>
            <w:tcW w:w="6152" w:type="dxa"/>
          </w:tcPr>
          <w:p w14:paraId="5C1CE9AA" w14:textId="77777777" w:rsidR="000664E0" w:rsidRPr="007D40CD" w:rsidRDefault="000664E0" w:rsidP="000664E0">
            <w:pPr>
              <w:jc w:val="both"/>
              <w:rPr>
                <w:sz w:val="20"/>
                <w:szCs w:val="20"/>
              </w:rPr>
            </w:pPr>
            <w:r w:rsidRPr="00C41D68">
              <w:rPr>
                <w:color w:val="000000"/>
                <w:sz w:val="20"/>
              </w:rPr>
              <w:t xml:space="preserve">1.2. </w:t>
            </w:r>
            <w:r w:rsidRPr="00513B8B">
              <w:rPr>
                <w:color w:val="000000"/>
                <w:sz w:val="20"/>
              </w:rPr>
              <w:t>Проведение технических осмотров и устранение неисправностей в системе водоотведения</w:t>
            </w:r>
            <w:r>
              <w:rPr>
                <w:color w:val="000000"/>
                <w:sz w:val="20"/>
              </w:rPr>
              <w:t xml:space="preserve">. </w:t>
            </w:r>
            <w:r w:rsidRPr="00513B8B">
              <w:rPr>
                <w:color w:val="000000"/>
                <w:sz w:val="20"/>
              </w:rPr>
              <w:t>Устранение засоров канализационной системы, относящейся к общему имуществу дома, очистка канализационной сети от стояка до колодца (лежак) по заявкам</w:t>
            </w:r>
            <w:r>
              <w:rPr>
                <w:color w:val="000000"/>
                <w:sz w:val="20"/>
              </w:rPr>
              <w:t xml:space="preserve"> и т.д.</w:t>
            </w:r>
            <w:r w:rsidRPr="00513B8B">
              <w:rPr>
                <w:color w:val="000000"/>
                <w:sz w:val="20"/>
              </w:rPr>
              <w:t>)</w:t>
            </w:r>
          </w:p>
        </w:tc>
        <w:tc>
          <w:tcPr>
            <w:tcW w:w="1685" w:type="dxa"/>
            <w:vAlign w:val="center"/>
          </w:tcPr>
          <w:p w14:paraId="5C3D06E8" w14:textId="77777777" w:rsidR="000664E0" w:rsidRPr="001C723B" w:rsidRDefault="000664E0" w:rsidP="000664E0">
            <w:pPr>
              <w:jc w:val="center"/>
              <w:rPr>
                <w:sz w:val="20"/>
                <w:szCs w:val="20"/>
              </w:rPr>
            </w:pPr>
            <w:r w:rsidRPr="001C723B">
              <w:rPr>
                <w:sz w:val="20"/>
                <w:szCs w:val="20"/>
              </w:rPr>
              <w:t xml:space="preserve">Осмотр не реже 2 раз в год </w:t>
            </w:r>
          </w:p>
          <w:p w14:paraId="2C3EDE8E" w14:textId="77777777" w:rsidR="000664E0" w:rsidRPr="00316414" w:rsidRDefault="000664E0" w:rsidP="000664E0">
            <w:pPr>
              <w:jc w:val="center"/>
              <w:rPr>
                <w:sz w:val="20"/>
                <w:szCs w:val="20"/>
              </w:rPr>
            </w:pPr>
            <w:r w:rsidRPr="001C723B">
              <w:rPr>
                <w:sz w:val="20"/>
                <w:szCs w:val="20"/>
              </w:rPr>
              <w:t>и ремонт по мере необходимости</w:t>
            </w:r>
          </w:p>
        </w:tc>
        <w:tc>
          <w:tcPr>
            <w:tcW w:w="1236" w:type="dxa"/>
            <w:vAlign w:val="center"/>
          </w:tcPr>
          <w:p w14:paraId="02ECB320" w14:textId="77777777" w:rsidR="000664E0" w:rsidRPr="00424F27" w:rsidRDefault="000664E0" w:rsidP="000664E0">
            <w:pPr>
              <w:jc w:val="center"/>
            </w:pPr>
            <w:r>
              <w:rPr>
                <w:rFonts w:ascii="Calibri" w:hAnsi="Calibri" w:cs="Calibri"/>
                <w:color w:val="000000"/>
              </w:rPr>
              <w:t>13502,15</w:t>
            </w:r>
          </w:p>
        </w:tc>
        <w:tc>
          <w:tcPr>
            <w:tcW w:w="1322" w:type="dxa"/>
            <w:noWrap/>
            <w:vAlign w:val="center"/>
          </w:tcPr>
          <w:p w14:paraId="4DA07551" w14:textId="77777777" w:rsidR="000664E0" w:rsidRPr="00424F27" w:rsidRDefault="000664E0" w:rsidP="000664E0">
            <w:pPr>
              <w:jc w:val="center"/>
            </w:pPr>
            <w:r>
              <w:rPr>
                <w:rFonts w:ascii="Calibri" w:hAnsi="Calibri" w:cs="Calibri"/>
                <w:color w:val="000000"/>
              </w:rPr>
              <w:t>2,06</w:t>
            </w:r>
          </w:p>
        </w:tc>
      </w:tr>
      <w:tr w:rsidR="000664E0" w:rsidRPr="00D4587F" w14:paraId="1D68210B" w14:textId="77777777" w:rsidTr="000664E0">
        <w:trPr>
          <w:trHeight w:val="1117"/>
        </w:trPr>
        <w:tc>
          <w:tcPr>
            <w:tcW w:w="6152" w:type="dxa"/>
          </w:tcPr>
          <w:p w14:paraId="5DA878C8" w14:textId="77777777" w:rsidR="000664E0" w:rsidRPr="007D40CD" w:rsidRDefault="000664E0" w:rsidP="000664E0">
            <w:pPr>
              <w:jc w:val="both"/>
              <w:rPr>
                <w:sz w:val="20"/>
                <w:szCs w:val="20"/>
              </w:rPr>
            </w:pPr>
            <w:r w:rsidRPr="00C41D68">
              <w:rPr>
                <w:color w:val="000000"/>
                <w:sz w:val="20"/>
              </w:rPr>
              <w:t>1.3.</w:t>
            </w:r>
            <w:r>
              <w:rPr>
                <w:color w:val="000000"/>
                <w:sz w:val="20"/>
              </w:rPr>
              <w:t xml:space="preserve"> </w:t>
            </w:r>
            <w:r w:rsidRPr="00C41D68">
              <w:rPr>
                <w:color w:val="000000"/>
                <w:sz w:val="20"/>
              </w:rPr>
              <w:t>Проведение технических осмотров и устранение неисправностей в системе холодного водоснабжения (осмотр системы холодного водоснабжения планово 2 раза в год и при поступлении заявок, смена отдельных участков трубопровода, запорной арматуры</w:t>
            </w:r>
            <w:r>
              <w:rPr>
                <w:color w:val="000000"/>
                <w:sz w:val="20"/>
              </w:rPr>
              <w:t xml:space="preserve"> и т. д.</w:t>
            </w:r>
            <w:r w:rsidRPr="00C41D68">
              <w:rPr>
                <w:color w:val="000000"/>
                <w:sz w:val="20"/>
              </w:rPr>
              <w:t>)</w:t>
            </w:r>
          </w:p>
        </w:tc>
        <w:tc>
          <w:tcPr>
            <w:tcW w:w="1685" w:type="dxa"/>
            <w:vAlign w:val="center"/>
          </w:tcPr>
          <w:p w14:paraId="232E74FD" w14:textId="77777777" w:rsidR="000664E0" w:rsidRPr="001C723B" w:rsidRDefault="000664E0" w:rsidP="000664E0">
            <w:pPr>
              <w:jc w:val="center"/>
              <w:rPr>
                <w:sz w:val="20"/>
                <w:szCs w:val="20"/>
              </w:rPr>
            </w:pPr>
            <w:r w:rsidRPr="001C723B">
              <w:rPr>
                <w:sz w:val="20"/>
                <w:szCs w:val="20"/>
              </w:rPr>
              <w:t xml:space="preserve">Осмотр не реже 2 раз в год </w:t>
            </w:r>
          </w:p>
          <w:p w14:paraId="484AC9B4" w14:textId="77777777" w:rsidR="000664E0" w:rsidRPr="00316414" w:rsidRDefault="000664E0" w:rsidP="000664E0">
            <w:pPr>
              <w:jc w:val="center"/>
              <w:rPr>
                <w:sz w:val="20"/>
                <w:szCs w:val="20"/>
              </w:rPr>
            </w:pPr>
            <w:r w:rsidRPr="001C723B">
              <w:rPr>
                <w:sz w:val="20"/>
                <w:szCs w:val="20"/>
              </w:rPr>
              <w:t>и ремонт по мере необходимости</w:t>
            </w:r>
          </w:p>
        </w:tc>
        <w:tc>
          <w:tcPr>
            <w:tcW w:w="1236" w:type="dxa"/>
            <w:vAlign w:val="center"/>
          </w:tcPr>
          <w:p w14:paraId="7828D647" w14:textId="77777777" w:rsidR="000664E0" w:rsidRPr="00424F27" w:rsidRDefault="000664E0" w:rsidP="000664E0">
            <w:pPr>
              <w:jc w:val="center"/>
            </w:pPr>
            <w:r>
              <w:rPr>
                <w:rFonts w:ascii="Calibri" w:hAnsi="Calibri" w:cs="Calibri"/>
                <w:color w:val="000000"/>
              </w:rPr>
              <w:t>13502,15</w:t>
            </w:r>
          </w:p>
        </w:tc>
        <w:tc>
          <w:tcPr>
            <w:tcW w:w="1322" w:type="dxa"/>
            <w:noWrap/>
            <w:vAlign w:val="center"/>
          </w:tcPr>
          <w:p w14:paraId="51B16478" w14:textId="77777777" w:rsidR="000664E0" w:rsidRPr="00424F27" w:rsidRDefault="000664E0" w:rsidP="000664E0">
            <w:pPr>
              <w:jc w:val="center"/>
            </w:pPr>
            <w:r>
              <w:rPr>
                <w:rFonts w:ascii="Calibri" w:hAnsi="Calibri" w:cs="Calibri"/>
                <w:color w:val="000000"/>
              </w:rPr>
              <w:t>2,06</w:t>
            </w:r>
          </w:p>
        </w:tc>
      </w:tr>
      <w:tr w:rsidR="000664E0" w:rsidRPr="00D4587F" w14:paraId="4E4032EF" w14:textId="77777777" w:rsidTr="000664E0">
        <w:trPr>
          <w:trHeight w:val="838"/>
        </w:trPr>
        <w:tc>
          <w:tcPr>
            <w:tcW w:w="6152" w:type="dxa"/>
          </w:tcPr>
          <w:p w14:paraId="3EC8677B" w14:textId="77777777" w:rsidR="000664E0" w:rsidRPr="007D40CD" w:rsidRDefault="000664E0" w:rsidP="000664E0">
            <w:pPr>
              <w:jc w:val="both"/>
              <w:rPr>
                <w:b/>
                <w:bCs/>
                <w:sz w:val="20"/>
                <w:szCs w:val="20"/>
              </w:rPr>
            </w:pPr>
            <w:r w:rsidRPr="00C41D68">
              <w:rPr>
                <w:b/>
                <w:color w:val="000000"/>
              </w:rPr>
              <w:t>2</w:t>
            </w:r>
            <w:r w:rsidRPr="00C41D68">
              <w:rPr>
                <w:color w:val="000000"/>
              </w:rPr>
              <w:t>.</w:t>
            </w:r>
            <w:r>
              <w:rPr>
                <w:color w:val="000000"/>
              </w:rPr>
              <w:t xml:space="preserve"> </w:t>
            </w:r>
            <w:r w:rsidRPr="00C41D68">
              <w:rPr>
                <w:b/>
                <w:color w:val="000000"/>
              </w:rPr>
              <w:t>Содержание и текущий ремонт электроснабжения мест общего пользования</w:t>
            </w:r>
            <w:r w:rsidRPr="00316414">
              <w:rPr>
                <w:bCs/>
                <w:color w:val="000000"/>
              </w:rPr>
              <w:t xml:space="preserve"> </w:t>
            </w:r>
            <w:r w:rsidRPr="00316414">
              <w:rPr>
                <w:bCs/>
                <w:color w:val="000000"/>
                <w:sz w:val="20"/>
                <w:szCs w:val="20"/>
              </w:rPr>
              <w:t xml:space="preserve">(осмотр электротехнических устройств (весенний, осенний осмотр); выполнение мероприятий по очистке вводных устройств, ремонт </w:t>
            </w:r>
            <w:r>
              <w:rPr>
                <w:bCs/>
                <w:color w:val="000000"/>
                <w:sz w:val="20"/>
                <w:szCs w:val="20"/>
              </w:rPr>
              <w:t xml:space="preserve">имеющихся </w:t>
            </w:r>
            <w:r w:rsidRPr="00316414">
              <w:rPr>
                <w:bCs/>
                <w:color w:val="000000"/>
                <w:sz w:val="20"/>
                <w:szCs w:val="20"/>
              </w:rPr>
              <w:t>групповых щитков на лестничных клетках, замена плавких вставок в электрощитах, замена ламп накаливания в местах общего пользования, замена отдельных участков электропроводки, проведение ежегодных замеров сопротивления специализированной организацией согласно договор</w:t>
            </w:r>
            <w:r>
              <w:rPr>
                <w:bCs/>
                <w:color w:val="000000"/>
                <w:sz w:val="20"/>
                <w:szCs w:val="20"/>
              </w:rPr>
              <w:t>у и т.д.</w:t>
            </w:r>
            <w:r w:rsidRPr="00316414">
              <w:rPr>
                <w:bCs/>
                <w:color w:val="000000"/>
                <w:sz w:val="20"/>
                <w:szCs w:val="20"/>
              </w:rPr>
              <w:t>)</w:t>
            </w:r>
          </w:p>
        </w:tc>
        <w:tc>
          <w:tcPr>
            <w:tcW w:w="1685" w:type="dxa"/>
            <w:vAlign w:val="center"/>
          </w:tcPr>
          <w:p w14:paraId="2936B446" w14:textId="77777777" w:rsidR="000664E0" w:rsidRPr="001C723B" w:rsidRDefault="000664E0" w:rsidP="000664E0">
            <w:pPr>
              <w:jc w:val="center"/>
              <w:rPr>
                <w:sz w:val="20"/>
                <w:szCs w:val="20"/>
              </w:rPr>
            </w:pPr>
            <w:r w:rsidRPr="001C723B">
              <w:rPr>
                <w:sz w:val="20"/>
                <w:szCs w:val="20"/>
              </w:rPr>
              <w:t xml:space="preserve">Осмотр не реже 2 раз в год </w:t>
            </w:r>
          </w:p>
          <w:p w14:paraId="32AEAC0F" w14:textId="77777777" w:rsidR="000664E0" w:rsidRPr="00316414" w:rsidRDefault="000664E0" w:rsidP="000664E0">
            <w:pPr>
              <w:jc w:val="center"/>
              <w:rPr>
                <w:sz w:val="20"/>
                <w:szCs w:val="20"/>
              </w:rPr>
            </w:pPr>
            <w:r w:rsidRPr="001C723B">
              <w:rPr>
                <w:sz w:val="20"/>
                <w:szCs w:val="20"/>
              </w:rPr>
              <w:t>и ремонт по мере необходимости</w:t>
            </w:r>
          </w:p>
        </w:tc>
        <w:tc>
          <w:tcPr>
            <w:tcW w:w="1236" w:type="dxa"/>
            <w:vAlign w:val="center"/>
          </w:tcPr>
          <w:p w14:paraId="720B91FD" w14:textId="77777777" w:rsidR="000664E0" w:rsidRPr="00450760" w:rsidRDefault="000664E0" w:rsidP="000664E0">
            <w:pPr>
              <w:jc w:val="center"/>
              <w:rPr>
                <w:b/>
                <w:bCs/>
              </w:rPr>
            </w:pPr>
            <w:r w:rsidRPr="00450760">
              <w:rPr>
                <w:rFonts w:ascii="Calibri" w:hAnsi="Calibri" w:cs="Calibri"/>
                <w:b/>
                <w:bCs/>
                <w:color w:val="000000"/>
              </w:rPr>
              <w:t>11913,66</w:t>
            </w:r>
          </w:p>
        </w:tc>
        <w:tc>
          <w:tcPr>
            <w:tcW w:w="1322" w:type="dxa"/>
            <w:noWrap/>
            <w:vAlign w:val="center"/>
          </w:tcPr>
          <w:p w14:paraId="40EC8F3F" w14:textId="77777777" w:rsidR="000664E0" w:rsidRPr="00450760" w:rsidRDefault="000664E0" w:rsidP="000664E0">
            <w:pPr>
              <w:jc w:val="center"/>
              <w:rPr>
                <w:b/>
                <w:bCs/>
              </w:rPr>
            </w:pPr>
            <w:r w:rsidRPr="00450760">
              <w:rPr>
                <w:rFonts w:ascii="Calibri" w:hAnsi="Calibri" w:cs="Calibri"/>
                <w:b/>
                <w:bCs/>
                <w:color w:val="000000"/>
              </w:rPr>
              <w:t>1,82</w:t>
            </w:r>
          </w:p>
        </w:tc>
      </w:tr>
      <w:tr w:rsidR="000664E0" w:rsidRPr="00D4587F" w14:paraId="71100FAB" w14:textId="77777777" w:rsidTr="000664E0">
        <w:trPr>
          <w:trHeight w:val="835"/>
        </w:trPr>
        <w:tc>
          <w:tcPr>
            <w:tcW w:w="6152" w:type="dxa"/>
          </w:tcPr>
          <w:p w14:paraId="0FEEECDE" w14:textId="77777777" w:rsidR="000664E0" w:rsidRPr="007D40CD" w:rsidRDefault="000664E0" w:rsidP="000664E0">
            <w:pPr>
              <w:jc w:val="both"/>
              <w:rPr>
                <w:b/>
                <w:bCs/>
                <w:sz w:val="20"/>
                <w:szCs w:val="20"/>
              </w:rPr>
            </w:pPr>
            <w:r w:rsidRPr="00C41D68">
              <w:rPr>
                <w:color w:val="000000"/>
              </w:rPr>
              <w:t>3.</w:t>
            </w:r>
            <w:r>
              <w:rPr>
                <w:color w:val="000000"/>
              </w:rPr>
              <w:t xml:space="preserve"> </w:t>
            </w:r>
            <w:r w:rsidRPr="00C41D68">
              <w:rPr>
                <w:b/>
                <w:color w:val="000000"/>
              </w:rPr>
              <w:t>Аварийное обслуживание (ремонт, замена запорной арматуры сгонов на трубопроводе</w:t>
            </w:r>
            <w:r w:rsidRPr="00C41D68">
              <w:rPr>
                <w:color w:val="000000"/>
              </w:rPr>
              <w:t xml:space="preserve">: </w:t>
            </w:r>
            <w:r w:rsidRPr="00C41D68">
              <w:rPr>
                <w:color w:val="000000"/>
                <w:sz w:val="20"/>
              </w:rPr>
              <w:t>водопровод, канализация; центральное отопление: ремонт и замена аварийно-поврежденной запорной арматуры, ликвидация течи путем уплотнения соединений труб, арматуры и нагревательных приборов, ремонт и замена сгонов на трубопроводе; вскрытие полов, пробивка отверстий и борозд над вскрытыми трубопроводами, отключение стояков на отдельных участках трубопроводов, слив отключенных участков систем центрального отопления и обратное наполнение их с пуском после устранения неисправности</w:t>
            </w:r>
            <w:r>
              <w:rPr>
                <w:color w:val="000000"/>
                <w:sz w:val="20"/>
              </w:rPr>
              <w:t xml:space="preserve"> и т.д.</w:t>
            </w:r>
            <w:r w:rsidRPr="00C41D68">
              <w:rPr>
                <w:color w:val="000000"/>
                <w:sz w:val="20"/>
              </w:rPr>
              <w:t>)</w:t>
            </w:r>
          </w:p>
        </w:tc>
        <w:tc>
          <w:tcPr>
            <w:tcW w:w="1685" w:type="dxa"/>
            <w:vAlign w:val="center"/>
          </w:tcPr>
          <w:p w14:paraId="5C01C5A8" w14:textId="77777777" w:rsidR="000664E0" w:rsidRPr="00316414" w:rsidRDefault="000664E0" w:rsidP="000664E0">
            <w:pPr>
              <w:jc w:val="center"/>
              <w:rPr>
                <w:sz w:val="20"/>
                <w:szCs w:val="20"/>
              </w:rPr>
            </w:pPr>
            <w:r w:rsidRPr="001C723B">
              <w:rPr>
                <w:sz w:val="20"/>
                <w:szCs w:val="20"/>
              </w:rPr>
              <w:t>ежесуточно</w:t>
            </w:r>
          </w:p>
        </w:tc>
        <w:tc>
          <w:tcPr>
            <w:tcW w:w="1236" w:type="dxa"/>
            <w:vAlign w:val="center"/>
          </w:tcPr>
          <w:p w14:paraId="4B08A309" w14:textId="77777777" w:rsidR="000664E0" w:rsidRPr="00450760" w:rsidRDefault="000664E0" w:rsidP="000664E0">
            <w:pPr>
              <w:jc w:val="center"/>
              <w:rPr>
                <w:b/>
                <w:bCs/>
              </w:rPr>
            </w:pPr>
            <w:r w:rsidRPr="00450760">
              <w:rPr>
                <w:rFonts w:ascii="Calibri" w:hAnsi="Calibri" w:cs="Calibri"/>
                <w:b/>
                <w:bCs/>
                <w:color w:val="000000"/>
              </w:rPr>
              <w:t>20014,95</w:t>
            </w:r>
          </w:p>
        </w:tc>
        <w:tc>
          <w:tcPr>
            <w:tcW w:w="1322" w:type="dxa"/>
            <w:noWrap/>
            <w:vAlign w:val="center"/>
          </w:tcPr>
          <w:p w14:paraId="2563646A" w14:textId="77777777" w:rsidR="000664E0" w:rsidRPr="00450760" w:rsidRDefault="000664E0" w:rsidP="000664E0">
            <w:pPr>
              <w:jc w:val="center"/>
              <w:rPr>
                <w:b/>
                <w:bCs/>
              </w:rPr>
            </w:pPr>
            <w:r w:rsidRPr="00450760">
              <w:rPr>
                <w:rFonts w:ascii="Calibri" w:hAnsi="Calibri" w:cs="Calibri"/>
                <w:b/>
                <w:bCs/>
                <w:color w:val="000000"/>
              </w:rPr>
              <w:t>3,05</w:t>
            </w:r>
          </w:p>
        </w:tc>
      </w:tr>
      <w:tr w:rsidR="000664E0" w:rsidRPr="00D4587F" w14:paraId="026E6973" w14:textId="77777777" w:rsidTr="000664E0">
        <w:trPr>
          <w:trHeight w:val="1685"/>
        </w:trPr>
        <w:tc>
          <w:tcPr>
            <w:tcW w:w="6152" w:type="dxa"/>
          </w:tcPr>
          <w:p w14:paraId="1036192C" w14:textId="77777777" w:rsidR="000664E0" w:rsidRPr="007D40CD" w:rsidRDefault="000664E0" w:rsidP="000664E0">
            <w:pPr>
              <w:jc w:val="both"/>
              <w:rPr>
                <w:b/>
                <w:bCs/>
                <w:sz w:val="20"/>
                <w:szCs w:val="20"/>
              </w:rPr>
            </w:pPr>
            <w:r w:rsidRPr="00C41D68">
              <w:rPr>
                <w:color w:val="000000"/>
              </w:rPr>
              <w:t>4.</w:t>
            </w:r>
            <w:r>
              <w:rPr>
                <w:color w:val="000000"/>
              </w:rPr>
              <w:t xml:space="preserve"> </w:t>
            </w:r>
            <w:r w:rsidRPr="00C41D68">
              <w:rPr>
                <w:b/>
                <w:color w:val="000000"/>
              </w:rPr>
              <w:t>Содержание и текущий ремонт конструктивных элементов жилых зданий</w:t>
            </w:r>
            <w:r>
              <w:rPr>
                <w:b/>
                <w:color w:val="000000"/>
              </w:rPr>
              <w:t>:</w:t>
            </w:r>
            <w:r w:rsidRPr="00FA1378">
              <w:rPr>
                <w:bCs/>
                <w:color w:val="000000"/>
              </w:rPr>
              <w:t xml:space="preserve"> п</w:t>
            </w:r>
            <w:r w:rsidRPr="00FA1378">
              <w:rPr>
                <w:bCs/>
                <w:color w:val="000000"/>
                <w:sz w:val="20"/>
              </w:rPr>
              <w:t>ериодические</w:t>
            </w:r>
            <w:r w:rsidRPr="00C41D68">
              <w:rPr>
                <w:color w:val="000000"/>
                <w:sz w:val="20"/>
              </w:rPr>
              <w:t xml:space="preserve"> осмотры конструктивных элементов дома, мелкий ремонт (остекление в местах общего пользования, ремонт входных дверей и т.д.). </w:t>
            </w:r>
            <w:r>
              <w:rPr>
                <w:color w:val="000000"/>
                <w:sz w:val="20"/>
              </w:rPr>
              <w:t>Р</w:t>
            </w:r>
            <w:r w:rsidRPr="00C41D68">
              <w:rPr>
                <w:color w:val="000000"/>
                <w:sz w:val="20"/>
              </w:rPr>
              <w:t xml:space="preserve">аботы по устранение повреждений и неисправностей отдельных элементов здания – фундаменты, стены, перекрытия, перегородки, полы, кровля, отделочные работы </w:t>
            </w:r>
            <w:r>
              <w:rPr>
                <w:color w:val="000000"/>
                <w:sz w:val="20"/>
              </w:rPr>
              <w:t>подъезда</w:t>
            </w:r>
            <w:r w:rsidRPr="00C41D68">
              <w:rPr>
                <w:color w:val="000000"/>
                <w:sz w:val="20"/>
              </w:rPr>
              <w:t xml:space="preserve">, отмостки и т.д. </w:t>
            </w:r>
          </w:p>
        </w:tc>
        <w:tc>
          <w:tcPr>
            <w:tcW w:w="1685" w:type="dxa"/>
            <w:vAlign w:val="center"/>
          </w:tcPr>
          <w:p w14:paraId="06705ED1" w14:textId="77777777" w:rsidR="000664E0" w:rsidRPr="00316414" w:rsidRDefault="000664E0" w:rsidP="000664E0">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1FF22363" w14:textId="77777777" w:rsidR="000664E0" w:rsidRPr="00450760" w:rsidRDefault="000664E0" w:rsidP="000664E0">
            <w:pPr>
              <w:jc w:val="center"/>
              <w:rPr>
                <w:b/>
                <w:bCs/>
              </w:rPr>
            </w:pPr>
            <w:r w:rsidRPr="00450760">
              <w:rPr>
                <w:rFonts w:ascii="Calibri" w:hAnsi="Calibri" w:cs="Calibri"/>
                <w:b/>
                <w:bCs/>
                <w:color w:val="000000"/>
              </w:rPr>
              <w:t>24224,44</w:t>
            </w:r>
          </w:p>
        </w:tc>
        <w:tc>
          <w:tcPr>
            <w:tcW w:w="1322" w:type="dxa"/>
            <w:noWrap/>
            <w:vAlign w:val="center"/>
          </w:tcPr>
          <w:p w14:paraId="27444DEE" w14:textId="77777777" w:rsidR="000664E0" w:rsidRPr="00450760" w:rsidRDefault="000664E0" w:rsidP="000664E0">
            <w:pPr>
              <w:jc w:val="center"/>
              <w:rPr>
                <w:b/>
                <w:bCs/>
              </w:rPr>
            </w:pPr>
            <w:r w:rsidRPr="00450760">
              <w:rPr>
                <w:rFonts w:ascii="Calibri" w:hAnsi="Calibri" w:cs="Calibri"/>
                <w:b/>
                <w:bCs/>
                <w:color w:val="000000"/>
              </w:rPr>
              <w:t>3,70</w:t>
            </w:r>
          </w:p>
        </w:tc>
      </w:tr>
      <w:tr w:rsidR="000664E0" w:rsidRPr="00D4587F" w14:paraId="45963B84" w14:textId="77777777" w:rsidTr="000664E0">
        <w:trPr>
          <w:trHeight w:val="574"/>
        </w:trPr>
        <w:tc>
          <w:tcPr>
            <w:tcW w:w="6152" w:type="dxa"/>
          </w:tcPr>
          <w:p w14:paraId="60D006EA" w14:textId="77777777" w:rsidR="000664E0" w:rsidRPr="007D40CD" w:rsidRDefault="000664E0" w:rsidP="000664E0">
            <w:pPr>
              <w:jc w:val="both"/>
              <w:rPr>
                <w:sz w:val="20"/>
                <w:szCs w:val="20"/>
              </w:rPr>
            </w:pPr>
            <w:r w:rsidRPr="00C41D68">
              <w:rPr>
                <w:color w:val="000000"/>
                <w:sz w:val="20"/>
              </w:rPr>
              <w:lastRenderedPageBreak/>
              <w:t>4.1.</w:t>
            </w:r>
            <w:r>
              <w:rPr>
                <w:color w:val="000000"/>
                <w:sz w:val="20"/>
              </w:rPr>
              <w:t xml:space="preserve"> </w:t>
            </w:r>
            <w:r w:rsidRPr="00C41D68">
              <w:rPr>
                <w:color w:val="000000"/>
                <w:sz w:val="20"/>
              </w:rPr>
              <w:t>Содержание и текущий ремонт кровли (осмотр кровель, очистка кровли от мусора, ремонт отдельными листами шифера, железа, ремонт и замена слуховых окон, сбивание сосулек, наледи</w:t>
            </w:r>
            <w:r>
              <w:rPr>
                <w:color w:val="000000"/>
                <w:sz w:val="20"/>
              </w:rPr>
              <w:t xml:space="preserve"> и. т.д.</w:t>
            </w:r>
            <w:r w:rsidRPr="00C41D68">
              <w:rPr>
                <w:color w:val="000000"/>
                <w:sz w:val="20"/>
              </w:rPr>
              <w:t>)</w:t>
            </w:r>
          </w:p>
        </w:tc>
        <w:tc>
          <w:tcPr>
            <w:tcW w:w="1685" w:type="dxa"/>
            <w:vAlign w:val="center"/>
          </w:tcPr>
          <w:p w14:paraId="27A62A4F" w14:textId="77777777" w:rsidR="000664E0" w:rsidRPr="00316414" w:rsidRDefault="000664E0" w:rsidP="000664E0">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2CB1E760" w14:textId="77777777" w:rsidR="000664E0" w:rsidRPr="00424F27" w:rsidRDefault="000664E0" w:rsidP="000664E0">
            <w:pPr>
              <w:jc w:val="center"/>
            </w:pPr>
            <w:r>
              <w:rPr>
                <w:rFonts w:ascii="Calibri" w:hAnsi="Calibri" w:cs="Calibri"/>
                <w:color w:val="000000"/>
              </w:rPr>
              <w:t>8736,68</w:t>
            </w:r>
          </w:p>
        </w:tc>
        <w:tc>
          <w:tcPr>
            <w:tcW w:w="1322" w:type="dxa"/>
            <w:noWrap/>
            <w:vAlign w:val="center"/>
          </w:tcPr>
          <w:p w14:paraId="40061D13" w14:textId="77777777" w:rsidR="000664E0" w:rsidRPr="00424F27" w:rsidRDefault="000664E0" w:rsidP="000664E0">
            <w:pPr>
              <w:jc w:val="center"/>
            </w:pPr>
            <w:r>
              <w:rPr>
                <w:rFonts w:ascii="Calibri" w:hAnsi="Calibri" w:cs="Calibri"/>
                <w:color w:val="000000"/>
              </w:rPr>
              <w:t>1,33</w:t>
            </w:r>
          </w:p>
        </w:tc>
      </w:tr>
      <w:tr w:rsidR="000664E0" w:rsidRPr="00D4587F" w14:paraId="1D420330" w14:textId="77777777" w:rsidTr="000664E0">
        <w:trPr>
          <w:trHeight w:val="843"/>
        </w:trPr>
        <w:tc>
          <w:tcPr>
            <w:tcW w:w="6152" w:type="dxa"/>
          </w:tcPr>
          <w:p w14:paraId="2F761A16" w14:textId="77777777" w:rsidR="000664E0" w:rsidRPr="007D40CD" w:rsidRDefault="000664E0" w:rsidP="000664E0">
            <w:pPr>
              <w:jc w:val="both"/>
              <w:rPr>
                <w:sz w:val="20"/>
                <w:szCs w:val="20"/>
              </w:rPr>
            </w:pPr>
            <w:r w:rsidRPr="00C41D68">
              <w:rPr>
                <w:sz w:val="20"/>
              </w:rPr>
              <w:t>4.2.</w:t>
            </w:r>
            <w:r w:rsidRPr="00C41D68">
              <w:rPr>
                <w:color w:val="000000"/>
                <w:sz w:val="20"/>
              </w:rPr>
              <w:t xml:space="preserve"> Содержание и текущий ремонт чердачных помещений (закрытие люков и входов на чердак по необходимости, восстановление (ремонт) утепления чердачных перекрытий, оснащение запорными устройствами).</w:t>
            </w:r>
          </w:p>
        </w:tc>
        <w:tc>
          <w:tcPr>
            <w:tcW w:w="1685" w:type="dxa"/>
            <w:vAlign w:val="center"/>
          </w:tcPr>
          <w:p w14:paraId="60D37D61" w14:textId="77777777" w:rsidR="000664E0" w:rsidRPr="00316414" w:rsidRDefault="000664E0" w:rsidP="000664E0">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2C7DE5B4" w14:textId="77777777" w:rsidR="000664E0" w:rsidRPr="00424F27" w:rsidRDefault="000664E0" w:rsidP="000664E0">
            <w:pPr>
              <w:jc w:val="center"/>
            </w:pPr>
            <w:r>
              <w:rPr>
                <w:rFonts w:ascii="Calibri" w:hAnsi="Calibri" w:cs="Calibri"/>
                <w:color w:val="000000"/>
              </w:rPr>
              <w:t>5162,59</w:t>
            </w:r>
          </w:p>
        </w:tc>
        <w:tc>
          <w:tcPr>
            <w:tcW w:w="1322" w:type="dxa"/>
            <w:noWrap/>
            <w:vAlign w:val="center"/>
          </w:tcPr>
          <w:p w14:paraId="74E200B5" w14:textId="77777777" w:rsidR="000664E0" w:rsidRPr="00424F27" w:rsidRDefault="000664E0" w:rsidP="000664E0">
            <w:pPr>
              <w:jc w:val="center"/>
            </w:pPr>
            <w:r>
              <w:rPr>
                <w:rFonts w:ascii="Calibri" w:hAnsi="Calibri" w:cs="Calibri"/>
                <w:color w:val="000000"/>
              </w:rPr>
              <w:t>0,79</w:t>
            </w:r>
          </w:p>
        </w:tc>
      </w:tr>
      <w:tr w:rsidR="000664E0" w:rsidRPr="00D4587F" w14:paraId="5DCDF21E" w14:textId="77777777" w:rsidTr="000664E0">
        <w:trPr>
          <w:trHeight w:val="316"/>
        </w:trPr>
        <w:tc>
          <w:tcPr>
            <w:tcW w:w="6152" w:type="dxa"/>
          </w:tcPr>
          <w:p w14:paraId="0880FD6A" w14:textId="77777777" w:rsidR="000664E0" w:rsidRPr="007D40CD" w:rsidRDefault="000664E0" w:rsidP="000664E0">
            <w:pPr>
              <w:jc w:val="both"/>
              <w:rPr>
                <w:sz w:val="20"/>
                <w:szCs w:val="20"/>
              </w:rPr>
            </w:pPr>
            <w:r w:rsidRPr="00C41D68">
              <w:rPr>
                <w:bCs/>
                <w:color w:val="000000"/>
                <w:sz w:val="20"/>
              </w:rPr>
              <w:t>4.</w:t>
            </w:r>
            <w:r>
              <w:rPr>
                <w:bCs/>
                <w:color w:val="000000"/>
                <w:sz w:val="20"/>
              </w:rPr>
              <w:t>3</w:t>
            </w:r>
            <w:r w:rsidRPr="00C41D68">
              <w:rPr>
                <w:bCs/>
                <w:color w:val="000000"/>
                <w:sz w:val="20"/>
              </w:rPr>
              <w:t>.</w:t>
            </w:r>
            <w:r>
              <w:rPr>
                <w:bCs/>
                <w:color w:val="000000"/>
                <w:sz w:val="20"/>
              </w:rPr>
              <w:t xml:space="preserve"> </w:t>
            </w:r>
            <w:r w:rsidRPr="00C41D68">
              <w:rPr>
                <w:bCs/>
                <w:color w:val="000000"/>
                <w:sz w:val="20"/>
              </w:rPr>
              <w:t xml:space="preserve">Содержание фасада многоквартирного дома: </w:t>
            </w:r>
            <w:r w:rsidRPr="00513B8B">
              <w:rPr>
                <w:bCs/>
                <w:color w:val="000000"/>
                <w:sz w:val="20"/>
              </w:rPr>
              <w:t>выявление нарушений отделки фасадов и их отдельных элементов; разработка плана восстановительных работ (при необходимости) и проведение восстановительных работ. Осмотр фундаментов, при выявлении нарушений устранение.</w:t>
            </w:r>
          </w:p>
        </w:tc>
        <w:tc>
          <w:tcPr>
            <w:tcW w:w="1685" w:type="dxa"/>
            <w:vAlign w:val="center"/>
          </w:tcPr>
          <w:p w14:paraId="57868F18" w14:textId="77777777" w:rsidR="000664E0" w:rsidRPr="00316414" w:rsidRDefault="000664E0" w:rsidP="000664E0">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602C5F69" w14:textId="77777777" w:rsidR="000664E0" w:rsidRPr="00424F27" w:rsidRDefault="000664E0" w:rsidP="000664E0">
            <w:pPr>
              <w:jc w:val="center"/>
            </w:pPr>
            <w:r>
              <w:rPr>
                <w:rFonts w:ascii="Calibri" w:hAnsi="Calibri" w:cs="Calibri"/>
                <w:color w:val="000000"/>
              </w:rPr>
              <w:t>5162,59</w:t>
            </w:r>
          </w:p>
        </w:tc>
        <w:tc>
          <w:tcPr>
            <w:tcW w:w="1322" w:type="dxa"/>
            <w:noWrap/>
            <w:vAlign w:val="center"/>
          </w:tcPr>
          <w:p w14:paraId="21553B3A" w14:textId="77777777" w:rsidR="000664E0" w:rsidRPr="00424F27" w:rsidRDefault="000664E0" w:rsidP="000664E0">
            <w:pPr>
              <w:jc w:val="center"/>
            </w:pPr>
            <w:r>
              <w:rPr>
                <w:rFonts w:ascii="Calibri" w:hAnsi="Calibri" w:cs="Calibri"/>
                <w:color w:val="000000"/>
              </w:rPr>
              <w:t>0,79</w:t>
            </w:r>
          </w:p>
        </w:tc>
      </w:tr>
      <w:tr w:rsidR="000664E0" w:rsidRPr="00D4587F" w14:paraId="14663F72" w14:textId="77777777" w:rsidTr="000664E0">
        <w:trPr>
          <w:trHeight w:val="414"/>
        </w:trPr>
        <w:tc>
          <w:tcPr>
            <w:tcW w:w="6152" w:type="dxa"/>
          </w:tcPr>
          <w:p w14:paraId="40CE3EC4" w14:textId="77777777" w:rsidR="000664E0" w:rsidRPr="007D40CD" w:rsidRDefault="000664E0" w:rsidP="000664E0">
            <w:pPr>
              <w:jc w:val="both"/>
              <w:rPr>
                <w:b/>
                <w:bCs/>
                <w:sz w:val="20"/>
                <w:szCs w:val="20"/>
              </w:rPr>
            </w:pPr>
            <w:r w:rsidRPr="00C41D68">
              <w:rPr>
                <w:color w:val="000000"/>
                <w:sz w:val="20"/>
              </w:rPr>
              <w:t>4.</w:t>
            </w:r>
            <w:r>
              <w:rPr>
                <w:color w:val="000000"/>
                <w:sz w:val="20"/>
              </w:rPr>
              <w:t>4</w:t>
            </w:r>
            <w:r w:rsidRPr="00C41D68">
              <w:rPr>
                <w:color w:val="000000"/>
                <w:sz w:val="20"/>
              </w:rPr>
              <w:t>.</w:t>
            </w:r>
            <w:r>
              <w:rPr>
                <w:color w:val="000000"/>
                <w:sz w:val="20"/>
              </w:rPr>
              <w:t xml:space="preserve"> </w:t>
            </w:r>
            <w:r w:rsidRPr="00C41D68">
              <w:rPr>
                <w:color w:val="000000"/>
                <w:sz w:val="20"/>
              </w:rPr>
              <w:t>Проверка и текущий ремонт вентканалов и дымоходов (ежегодная проверка вентканалов</w:t>
            </w:r>
            <w:r>
              <w:rPr>
                <w:color w:val="000000"/>
                <w:sz w:val="20"/>
              </w:rPr>
              <w:t xml:space="preserve"> и дымоходов</w:t>
            </w:r>
            <w:r w:rsidRPr="00C41D68">
              <w:rPr>
                <w:color w:val="000000"/>
                <w:sz w:val="20"/>
              </w:rPr>
              <w:t>, осмотр, ремонт, прочистка вентканалов и дымоходов)</w:t>
            </w:r>
          </w:p>
        </w:tc>
        <w:tc>
          <w:tcPr>
            <w:tcW w:w="1685" w:type="dxa"/>
            <w:vAlign w:val="center"/>
          </w:tcPr>
          <w:p w14:paraId="434AC530" w14:textId="77777777" w:rsidR="000664E0" w:rsidRPr="00316414" w:rsidRDefault="000664E0" w:rsidP="000664E0">
            <w:pPr>
              <w:jc w:val="center"/>
              <w:rPr>
                <w:sz w:val="20"/>
                <w:szCs w:val="20"/>
              </w:rPr>
            </w:pPr>
            <w:r>
              <w:rPr>
                <w:sz w:val="20"/>
                <w:szCs w:val="20"/>
              </w:rPr>
              <w:t>1</w:t>
            </w:r>
            <w:r w:rsidRPr="001C723B">
              <w:rPr>
                <w:sz w:val="20"/>
                <w:szCs w:val="20"/>
              </w:rPr>
              <w:t xml:space="preserve"> раз в год и ремонт по мере необходимости</w:t>
            </w:r>
          </w:p>
        </w:tc>
        <w:tc>
          <w:tcPr>
            <w:tcW w:w="1236" w:type="dxa"/>
            <w:vAlign w:val="center"/>
          </w:tcPr>
          <w:p w14:paraId="267B9011" w14:textId="77777777" w:rsidR="000664E0" w:rsidRPr="00424F27" w:rsidRDefault="000664E0" w:rsidP="000664E0">
            <w:pPr>
              <w:jc w:val="center"/>
              <w:rPr>
                <w:b/>
                <w:bCs/>
              </w:rPr>
            </w:pPr>
            <w:r>
              <w:rPr>
                <w:rFonts w:ascii="Calibri" w:hAnsi="Calibri" w:cs="Calibri"/>
                <w:color w:val="000000"/>
              </w:rPr>
              <w:t>5162,59</w:t>
            </w:r>
          </w:p>
        </w:tc>
        <w:tc>
          <w:tcPr>
            <w:tcW w:w="1322" w:type="dxa"/>
            <w:noWrap/>
            <w:vAlign w:val="center"/>
          </w:tcPr>
          <w:p w14:paraId="6D52968B" w14:textId="77777777" w:rsidR="000664E0" w:rsidRPr="00424F27" w:rsidRDefault="000664E0" w:rsidP="000664E0">
            <w:pPr>
              <w:jc w:val="center"/>
              <w:rPr>
                <w:b/>
                <w:bCs/>
              </w:rPr>
            </w:pPr>
            <w:r>
              <w:rPr>
                <w:rFonts w:ascii="Calibri" w:hAnsi="Calibri" w:cs="Calibri"/>
                <w:color w:val="000000"/>
              </w:rPr>
              <w:t>0,79</w:t>
            </w:r>
          </w:p>
        </w:tc>
      </w:tr>
      <w:tr w:rsidR="000664E0" w:rsidRPr="00D4587F" w14:paraId="6C147C80" w14:textId="77777777" w:rsidTr="000664E0">
        <w:trPr>
          <w:trHeight w:val="598"/>
        </w:trPr>
        <w:tc>
          <w:tcPr>
            <w:tcW w:w="6152" w:type="dxa"/>
          </w:tcPr>
          <w:p w14:paraId="319CB016" w14:textId="77777777" w:rsidR="000664E0" w:rsidRPr="007D40CD" w:rsidRDefault="000664E0" w:rsidP="000664E0">
            <w:pPr>
              <w:jc w:val="both"/>
              <w:rPr>
                <w:b/>
                <w:bCs/>
                <w:sz w:val="20"/>
                <w:szCs w:val="20"/>
              </w:rPr>
            </w:pPr>
            <w:r w:rsidRPr="00C41D68">
              <w:rPr>
                <w:b/>
                <w:color w:val="000000"/>
              </w:rPr>
              <w:t xml:space="preserve">5. </w:t>
            </w:r>
            <w:r w:rsidRPr="00263CDC">
              <w:rPr>
                <w:b/>
                <w:color w:val="000000"/>
              </w:rPr>
              <w:t>Расчистка придомовой территории механизированным способом от снега спец. техникой в зимний период</w:t>
            </w:r>
          </w:p>
        </w:tc>
        <w:tc>
          <w:tcPr>
            <w:tcW w:w="1685" w:type="dxa"/>
            <w:vAlign w:val="center"/>
          </w:tcPr>
          <w:p w14:paraId="631C1442" w14:textId="77777777" w:rsidR="000664E0" w:rsidRPr="00316414" w:rsidRDefault="000664E0" w:rsidP="000664E0">
            <w:pPr>
              <w:jc w:val="center"/>
              <w:rPr>
                <w:sz w:val="20"/>
                <w:szCs w:val="20"/>
              </w:rPr>
            </w:pPr>
            <w:r w:rsidRPr="001C723B">
              <w:rPr>
                <w:sz w:val="20"/>
                <w:szCs w:val="20"/>
              </w:rPr>
              <w:t>По мере необходимости</w:t>
            </w:r>
          </w:p>
        </w:tc>
        <w:tc>
          <w:tcPr>
            <w:tcW w:w="1236" w:type="dxa"/>
            <w:vAlign w:val="center"/>
          </w:tcPr>
          <w:p w14:paraId="474200C4" w14:textId="77777777" w:rsidR="000664E0" w:rsidRPr="00450760" w:rsidRDefault="000664E0" w:rsidP="000664E0">
            <w:pPr>
              <w:jc w:val="center"/>
              <w:rPr>
                <w:b/>
                <w:bCs/>
              </w:rPr>
            </w:pPr>
            <w:r w:rsidRPr="00450760">
              <w:rPr>
                <w:rFonts w:ascii="Calibri" w:hAnsi="Calibri" w:cs="Calibri"/>
                <w:b/>
                <w:bCs/>
                <w:color w:val="000000"/>
              </w:rPr>
              <w:t>15090,64</w:t>
            </w:r>
          </w:p>
        </w:tc>
        <w:tc>
          <w:tcPr>
            <w:tcW w:w="1322" w:type="dxa"/>
            <w:noWrap/>
            <w:vAlign w:val="center"/>
          </w:tcPr>
          <w:p w14:paraId="4A244268" w14:textId="77777777" w:rsidR="000664E0" w:rsidRPr="00450760" w:rsidRDefault="000664E0" w:rsidP="000664E0">
            <w:pPr>
              <w:jc w:val="center"/>
              <w:rPr>
                <w:b/>
                <w:bCs/>
              </w:rPr>
            </w:pPr>
            <w:r w:rsidRPr="00450760">
              <w:rPr>
                <w:rFonts w:ascii="Calibri" w:hAnsi="Calibri" w:cs="Calibri"/>
                <w:b/>
                <w:bCs/>
                <w:color w:val="000000"/>
              </w:rPr>
              <w:t>2,30</w:t>
            </w:r>
          </w:p>
        </w:tc>
      </w:tr>
      <w:tr w:rsidR="000664E0" w:rsidRPr="00D4587F" w14:paraId="5E26FE08" w14:textId="77777777" w:rsidTr="000664E0">
        <w:trPr>
          <w:trHeight w:val="422"/>
        </w:trPr>
        <w:tc>
          <w:tcPr>
            <w:tcW w:w="6152" w:type="dxa"/>
            <w:vAlign w:val="center"/>
          </w:tcPr>
          <w:p w14:paraId="68F929D7" w14:textId="77777777" w:rsidR="000664E0" w:rsidRPr="007D40CD" w:rsidRDefault="000664E0" w:rsidP="000664E0">
            <w:pPr>
              <w:jc w:val="both"/>
              <w:rPr>
                <w:b/>
                <w:sz w:val="20"/>
                <w:szCs w:val="20"/>
              </w:rPr>
            </w:pPr>
            <w:r w:rsidRPr="00C41D68">
              <w:rPr>
                <w:b/>
                <w:color w:val="000000"/>
              </w:rPr>
              <w:t>6.</w:t>
            </w:r>
            <w:r>
              <w:rPr>
                <w:b/>
                <w:color w:val="000000"/>
              </w:rPr>
              <w:t xml:space="preserve"> </w:t>
            </w:r>
            <w:r w:rsidRPr="00C41D68">
              <w:rPr>
                <w:b/>
                <w:color w:val="000000"/>
              </w:rPr>
              <w:t>Расходы на управление многоквартирным домом</w:t>
            </w:r>
          </w:p>
        </w:tc>
        <w:tc>
          <w:tcPr>
            <w:tcW w:w="1685" w:type="dxa"/>
            <w:vAlign w:val="center"/>
          </w:tcPr>
          <w:p w14:paraId="39C71A50" w14:textId="77777777" w:rsidR="000664E0" w:rsidRPr="00316414" w:rsidRDefault="000664E0" w:rsidP="000664E0">
            <w:pPr>
              <w:jc w:val="center"/>
              <w:rPr>
                <w:sz w:val="20"/>
                <w:szCs w:val="20"/>
              </w:rPr>
            </w:pPr>
          </w:p>
        </w:tc>
        <w:tc>
          <w:tcPr>
            <w:tcW w:w="1236" w:type="dxa"/>
            <w:vAlign w:val="center"/>
          </w:tcPr>
          <w:p w14:paraId="2649368C" w14:textId="77777777" w:rsidR="000664E0" w:rsidRPr="00450760" w:rsidRDefault="000664E0" w:rsidP="000664E0">
            <w:pPr>
              <w:jc w:val="center"/>
              <w:rPr>
                <w:b/>
                <w:bCs/>
              </w:rPr>
            </w:pPr>
            <w:r w:rsidRPr="00450760">
              <w:rPr>
                <w:rFonts w:ascii="Calibri" w:hAnsi="Calibri" w:cs="Calibri"/>
                <w:b/>
                <w:bCs/>
                <w:color w:val="000000"/>
              </w:rPr>
              <w:t>38917,96</w:t>
            </w:r>
          </w:p>
        </w:tc>
        <w:tc>
          <w:tcPr>
            <w:tcW w:w="1322" w:type="dxa"/>
            <w:noWrap/>
            <w:vAlign w:val="center"/>
          </w:tcPr>
          <w:p w14:paraId="61BE5746" w14:textId="77777777" w:rsidR="000664E0" w:rsidRPr="00450760" w:rsidRDefault="000664E0" w:rsidP="000664E0">
            <w:pPr>
              <w:jc w:val="center"/>
              <w:rPr>
                <w:b/>
                <w:bCs/>
              </w:rPr>
            </w:pPr>
            <w:r w:rsidRPr="00450760">
              <w:rPr>
                <w:rFonts w:ascii="Calibri" w:hAnsi="Calibri" w:cs="Calibri"/>
                <w:b/>
                <w:bCs/>
                <w:color w:val="000000"/>
              </w:rPr>
              <w:t>5,93</w:t>
            </w:r>
          </w:p>
        </w:tc>
      </w:tr>
      <w:tr w:rsidR="000664E0" w:rsidRPr="00D4587F" w14:paraId="37F1F332" w14:textId="77777777" w:rsidTr="000664E0">
        <w:trPr>
          <w:trHeight w:val="94"/>
        </w:trPr>
        <w:tc>
          <w:tcPr>
            <w:tcW w:w="6152" w:type="dxa"/>
            <w:vAlign w:val="center"/>
          </w:tcPr>
          <w:p w14:paraId="18EC5E70" w14:textId="77777777" w:rsidR="000664E0" w:rsidRPr="00C41D68" w:rsidRDefault="000664E0" w:rsidP="000664E0">
            <w:pPr>
              <w:jc w:val="both"/>
              <w:rPr>
                <w:b/>
                <w:color w:val="000000"/>
              </w:rPr>
            </w:pPr>
            <w:r w:rsidRPr="00C41D68">
              <w:rPr>
                <w:color w:val="000000"/>
                <w:sz w:val="20"/>
              </w:rPr>
              <w:t>6.1.</w:t>
            </w:r>
            <w:r>
              <w:rPr>
                <w:color w:val="000000"/>
                <w:sz w:val="20"/>
              </w:rPr>
              <w:t xml:space="preserve"> </w:t>
            </w:r>
            <w:r w:rsidRPr="00C41D68">
              <w:rPr>
                <w:color w:val="000000"/>
                <w:sz w:val="20"/>
              </w:rPr>
              <w:t>Биллинговое обслуживание (начисление квартплаты, сбор денежных средств с населения, оплата банковских услуг)</w:t>
            </w:r>
          </w:p>
        </w:tc>
        <w:tc>
          <w:tcPr>
            <w:tcW w:w="1685" w:type="dxa"/>
            <w:vAlign w:val="center"/>
          </w:tcPr>
          <w:p w14:paraId="3EEFA6E2" w14:textId="77777777" w:rsidR="000664E0" w:rsidRPr="00316414" w:rsidRDefault="000664E0" w:rsidP="000664E0">
            <w:pPr>
              <w:jc w:val="center"/>
              <w:rPr>
                <w:sz w:val="20"/>
                <w:szCs w:val="20"/>
              </w:rPr>
            </w:pPr>
            <w:r w:rsidRPr="00FA1378">
              <w:rPr>
                <w:sz w:val="20"/>
                <w:szCs w:val="20"/>
              </w:rPr>
              <w:t>Постоянно, в течении срока действия договора</w:t>
            </w:r>
          </w:p>
        </w:tc>
        <w:tc>
          <w:tcPr>
            <w:tcW w:w="1236" w:type="dxa"/>
            <w:vAlign w:val="center"/>
          </w:tcPr>
          <w:p w14:paraId="0AE20EC9" w14:textId="77777777" w:rsidR="000664E0" w:rsidRPr="00424F27" w:rsidRDefault="000664E0" w:rsidP="000664E0">
            <w:pPr>
              <w:jc w:val="center"/>
            </w:pPr>
            <w:r>
              <w:rPr>
                <w:rFonts w:ascii="Calibri" w:hAnsi="Calibri" w:cs="Calibri"/>
                <w:color w:val="000000"/>
              </w:rPr>
              <w:t>15090,64</w:t>
            </w:r>
          </w:p>
        </w:tc>
        <w:tc>
          <w:tcPr>
            <w:tcW w:w="1322" w:type="dxa"/>
            <w:noWrap/>
            <w:vAlign w:val="center"/>
          </w:tcPr>
          <w:p w14:paraId="1D5DF0F7" w14:textId="77777777" w:rsidR="000664E0" w:rsidRPr="00424F27" w:rsidRDefault="000664E0" w:rsidP="000664E0">
            <w:pPr>
              <w:jc w:val="center"/>
              <w:rPr>
                <w:b/>
              </w:rPr>
            </w:pPr>
            <w:r>
              <w:rPr>
                <w:rFonts w:ascii="Calibri" w:hAnsi="Calibri" w:cs="Calibri"/>
                <w:color w:val="000000"/>
              </w:rPr>
              <w:t>2,30</w:t>
            </w:r>
          </w:p>
        </w:tc>
      </w:tr>
      <w:tr w:rsidR="000664E0" w:rsidRPr="00D4587F" w14:paraId="2909BE1A" w14:textId="77777777" w:rsidTr="000664E0">
        <w:trPr>
          <w:trHeight w:val="94"/>
        </w:trPr>
        <w:tc>
          <w:tcPr>
            <w:tcW w:w="6152" w:type="dxa"/>
            <w:vAlign w:val="center"/>
          </w:tcPr>
          <w:p w14:paraId="580B993C" w14:textId="77777777" w:rsidR="000664E0" w:rsidRPr="00C41D68" w:rsidRDefault="000664E0" w:rsidP="000664E0">
            <w:pPr>
              <w:jc w:val="both"/>
              <w:rPr>
                <w:color w:val="000000"/>
                <w:sz w:val="20"/>
              </w:rPr>
            </w:pPr>
            <w:r w:rsidRPr="00C41D68">
              <w:rPr>
                <w:color w:val="000000"/>
                <w:sz w:val="20"/>
              </w:rPr>
              <w:t>6.2.</w:t>
            </w:r>
            <w:r>
              <w:rPr>
                <w:color w:val="000000"/>
                <w:sz w:val="20"/>
              </w:rPr>
              <w:t xml:space="preserve"> </w:t>
            </w:r>
            <w:r w:rsidRPr="00C41D68">
              <w:rPr>
                <w:color w:val="000000"/>
                <w:sz w:val="20"/>
              </w:rPr>
              <w:t>Ведение регистрационного учета населения (организация работы паспортного стола)</w:t>
            </w:r>
          </w:p>
        </w:tc>
        <w:tc>
          <w:tcPr>
            <w:tcW w:w="1685" w:type="dxa"/>
            <w:vAlign w:val="center"/>
          </w:tcPr>
          <w:p w14:paraId="500264FE" w14:textId="77777777" w:rsidR="000664E0" w:rsidRPr="00316414" w:rsidRDefault="000664E0" w:rsidP="000664E0">
            <w:pPr>
              <w:jc w:val="center"/>
              <w:rPr>
                <w:sz w:val="20"/>
                <w:szCs w:val="20"/>
              </w:rPr>
            </w:pPr>
            <w:r w:rsidRPr="00FA1378">
              <w:rPr>
                <w:sz w:val="20"/>
                <w:szCs w:val="20"/>
              </w:rPr>
              <w:t>Постоянно, в течении срока действия договора</w:t>
            </w:r>
          </w:p>
        </w:tc>
        <w:tc>
          <w:tcPr>
            <w:tcW w:w="1236" w:type="dxa"/>
            <w:vAlign w:val="center"/>
          </w:tcPr>
          <w:p w14:paraId="06E94815" w14:textId="77777777" w:rsidR="000664E0" w:rsidRPr="00424F27" w:rsidRDefault="000664E0" w:rsidP="000664E0">
            <w:pPr>
              <w:jc w:val="center"/>
            </w:pPr>
            <w:r>
              <w:rPr>
                <w:rFonts w:ascii="Calibri" w:hAnsi="Calibri" w:cs="Calibri"/>
                <w:color w:val="000000"/>
              </w:rPr>
              <w:t>3971,22</w:t>
            </w:r>
          </w:p>
        </w:tc>
        <w:tc>
          <w:tcPr>
            <w:tcW w:w="1322" w:type="dxa"/>
            <w:noWrap/>
            <w:vAlign w:val="center"/>
          </w:tcPr>
          <w:p w14:paraId="3E7EFF02" w14:textId="77777777" w:rsidR="000664E0" w:rsidRPr="00424F27" w:rsidRDefault="000664E0" w:rsidP="000664E0">
            <w:pPr>
              <w:jc w:val="center"/>
            </w:pPr>
            <w:r>
              <w:rPr>
                <w:rFonts w:ascii="Calibri" w:hAnsi="Calibri" w:cs="Calibri"/>
                <w:color w:val="000000"/>
              </w:rPr>
              <w:t>0,61</w:t>
            </w:r>
          </w:p>
        </w:tc>
      </w:tr>
      <w:tr w:rsidR="000664E0" w:rsidRPr="00D4587F" w14:paraId="17E20F8F" w14:textId="77777777" w:rsidTr="000664E0">
        <w:trPr>
          <w:trHeight w:val="2191"/>
        </w:trPr>
        <w:tc>
          <w:tcPr>
            <w:tcW w:w="6152" w:type="dxa"/>
            <w:vAlign w:val="center"/>
          </w:tcPr>
          <w:p w14:paraId="75CEC522" w14:textId="77777777" w:rsidR="000664E0" w:rsidRPr="00C41D68" w:rsidRDefault="000664E0" w:rsidP="000664E0">
            <w:pPr>
              <w:jc w:val="both"/>
              <w:rPr>
                <w:color w:val="000000"/>
                <w:sz w:val="20"/>
              </w:rPr>
            </w:pPr>
            <w:r w:rsidRPr="00C41D68">
              <w:rPr>
                <w:color w:val="000000"/>
                <w:sz w:val="20"/>
              </w:rPr>
              <w:t>6.3.</w:t>
            </w:r>
            <w:r>
              <w:rPr>
                <w:color w:val="000000"/>
                <w:sz w:val="20"/>
              </w:rPr>
              <w:t xml:space="preserve"> </w:t>
            </w:r>
            <w:r w:rsidRPr="00C41D68">
              <w:rPr>
                <w:color w:val="000000"/>
                <w:sz w:val="20"/>
              </w:rPr>
              <w:t>Осуществление планового надзора за техническим состоянием жилого дома, обеспечение его содержания и ремонта, организация работ по обследованию объектов с целью определения их технической готовности к эксплуатации (в т.ч. сезонной), необходимости проведения текущего и капитального ремонта, планирование работ по содержанию и ремонту домов, осуществление систематического контроля за качеством услуг, ведение технической документации на жилые дома, работа с населением, в том числе рассмотрение обращений, жалоб по качеству обслуживания.</w:t>
            </w:r>
          </w:p>
        </w:tc>
        <w:tc>
          <w:tcPr>
            <w:tcW w:w="1685" w:type="dxa"/>
            <w:vAlign w:val="center"/>
          </w:tcPr>
          <w:p w14:paraId="186D9374" w14:textId="77777777" w:rsidR="000664E0" w:rsidRPr="00316414" w:rsidRDefault="000664E0" w:rsidP="000664E0">
            <w:pPr>
              <w:jc w:val="center"/>
              <w:rPr>
                <w:sz w:val="20"/>
                <w:szCs w:val="20"/>
              </w:rPr>
            </w:pPr>
            <w:r w:rsidRPr="00FA1378">
              <w:rPr>
                <w:sz w:val="20"/>
                <w:szCs w:val="20"/>
              </w:rPr>
              <w:t>Постоянно, в течении срока действия договора</w:t>
            </w:r>
          </w:p>
        </w:tc>
        <w:tc>
          <w:tcPr>
            <w:tcW w:w="1236" w:type="dxa"/>
            <w:vAlign w:val="center"/>
          </w:tcPr>
          <w:p w14:paraId="3EBE8469" w14:textId="77777777" w:rsidR="000664E0" w:rsidRPr="00424F27" w:rsidRDefault="000664E0" w:rsidP="000664E0">
            <w:pPr>
              <w:jc w:val="center"/>
            </w:pPr>
            <w:r>
              <w:rPr>
                <w:rFonts w:ascii="Calibri" w:hAnsi="Calibri" w:cs="Calibri"/>
                <w:color w:val="000000"/>
              </w:rPr>
              <w:t>19856,10</w:t>
            </w:r>
          </w:p>
        </w:tc>
        <w:tc>
          <w:tcPr>
            <w:tcW w:w="1322" w:type="dxa"/>
            <w:noWrap/>
            <w:vAlign w:val="center"/>
          </w:tcPr>
          <w:p w14:paraId="2DEA7D9F" w14:textId="77777777" w:rsidR="000664E0" w:rsidRPr="00424F27" w:rsidRDefault="000664E0" w:rsidP="000664E0">
            <w:pPr>
              <w:jc w:val="center"/>
            </w:pPr>
            <w:r>
              <w:rPr>
                <w:rFonts w:ascii="Calibri" w:hAnsi="Calibri" w:cs="Calibri"/>
                <w:color w:val="000000"/>
              </w:rPr>
              <w:t>3,03</w:t>
            </w:r>
          </w:p>
        </w:tc>
      </w:tr>
      <w:tr w:rsidR="000664E0" w:rsidRPr="00D4587F" w14:paraId="6363685E" w14:textId="77777777" w:rsidTr="000664E0">
        <w:trPr>
          <w:trHeight w:val="373"/>
        </w:trPr>
        <w:tc>
          <w:tcPr>
            <w:tcW w:w="6152" w:type="dxa"/>
            <w:vAlign w:val="center"/>
          </w:tcPr>
          <w:p w14:paraId="567BAFC6" w14:textId="77777777" w:rsidR="000664E0" w:rsidRPr="008D482A" w:rsidRDefault="000664E0" w:rsidP="000664E0">
            <w:pPr>
              <w:jc w:val="both"/>
              <w:rPr>
                <w:color w:val="000000"/>
              </w:rPr>
            </w:pPr>
            <w:r w:rsidRPr="008D482A">
              <w:rPr>
                <w:b/>
              </w:rPr>
              <w:t>Итого</w:t>
            </w:r>
            <w:r>
              <w:rPr>
                <w:b/>
              </w:rPr>
              <w:t>:</w:t>
            </w:r>
            <w:r w:rsidRPr="008D482A">
              <w:rPr>
                <w:b/>
              </w:rPr>
              <w:t xml:space="preserve"> </w:t>
            </w:r>
          </w:p>
        </w:tc>
        <w:tc>
          <w:tcPr>
            <w:tcW w:w="1685" w:type="dxa"/>
            <w:vAlign w:val="center"/>
          </w:tcPr>
          <w:p w14:paraId="62131C10" w14:textId="77777777" w:rsidR="000664E0" w:rsidRPr="00316414" w:rsidRDefault="000664E0" w:rsidP="000664E0">
            <w:pPr>
              <w:jc w:val="center"/>
              <w:rPr>
                <w:sz w:val="20"/>
                <w:szCs w:val="20"/>
              </w:rPr>
            </w:pPr>
          </w:p>
        </w:tc>
        <w:tc>
          <w:tcPr>
            <w:tcW w:w="1236" w:type="dxa"/>
            <w:vAlign w:val="center"/>
          </w:tcPr>
          <w:p w14:paraId="1228898D" w14:textId="77777777" w:rsidR="000664E0" w:rsidRPr="00450760" w:rsidRDefault="000664E0" w:rsidP="000664E0">
            <w:pPr>
              <w:jc w:val="center"/>
              <w:rPr>
                <w:b/>
                <w:bCs/>
              </w:rPr>
            </w:pPr>
            <w:r w:rsidRPr="00450760">
              <w:rPr>
                <w:rFonts w:ascii="Calibri" w:hAnsi="Calibri" w:cs="Calibri"/>
                <w:b/>
                <w:bCs/>
                <w:color w:val="000000"/>
              </w:rPr>
              <w:t>164170,24</w:t>
            </w:r>
          </w:p>
        </w:tc>
        <w:tc>
          <w:tcPr>
            <w:tcW w:w="1322" w:type="dxa"/>
            <w:noWrap/>
            <w:vAlign w:val="center"/>
          </w:tcPr>
          <w:p w14:paraId="3831A3BD" w14:textId="77777777" w:rsidR="000664E0" w:rsidRPr="00450760" w:rsidRDefault="000664E0" w:rsidP="000664E0">
            <w:pPr>
              <w:jc w:val="center"/>
              <w:rPr>
                <w:b/>
                <w:bCs/>
              </w:rPr>
            </w:pPr>
            <w:r w:rsidRPr="00450760">
              <w:rPr>
                <w:rFonts w:ascii="Calibri" w:hAnsi="Calibri" w:cs="Calibri"/>
                <w:b/>
                <w:bCs/>
                <w:color w:val="000000"/>
              </w:rPr>
              <w:t>25,01</w:t>
            </w:r>
          </w:p>
        </w:tc>
      </w:tr>
    </w:tbl>
    <w:p w14:paraId="45BA8A6E" w14:textId="77777777" w:rsidR="000664E0" w:rsidRPr="00587F09" w:rsidRDefault="000664E0" w:rsidP="000664E0">
      <w:pPr>
        <w:jc w:val="both"/>
      </w:pPr>
      <w:r w:rsidRPr="00587F09">
        <w:t>Примечание</w:t>
      </w:r>
      <w:r>
        <w:t>:</w:t>
      </w:r>
      <w:r w:rsidRPr="00587F09">
        <w:t xml:space="preserve"> Перечень работ и услуг по содержанию и ремонту общего имущества собственников </w:t>
      </w:r>
      <w:r>
        <w:t>п</w:t>
      </w:r>
      <w:r w:rsidRPr="00587F09">
        <w:t>омещений в многоквартирном доме определяется организатором конкурса.</w:t>
      </w:r>
    </w:p>
    <w:p w14:paraId="6F16946B" w14:textId="5048CD13" w:rsidR="000664E0" w:rsidRDefault="000664E0" w:rsidP="00755903">
      <w:pPr>
        <w:snapToGrid w:val="0"/>
        <w:ind w:left="2832" w:firstLine="708"/>
        <w:jc w:val="right"/>
      </w:pPr>
    </w:p>
    <w:p w14:paraId="13F023A7" w14:textId="7E9477A9" w:rsidR="000664E0" w:rsidRDefault="000664E0" w:rsidP="00755903">
      <w:pPr>
        <w:snapToGrid w:val="0"/>
        <w:ind w:left="2832" w:firstLine="708"/>
        <w:jc w:val="right"/>
      </w:pPr>
    </w:p>
    <w:p w14:paraId="20BF7EDD" w14:textId="59C0F778" w:rsidR="000664E0" w:rsidRDefault="000664E0" w:rsidP="00755903">
      <w:pPr>
        <w:snapToGrid w:val="0"/>
        <w:ind w:left="2832" w:firstLine="708"/>
        <w:jc w:val="right"/>
      </w:pPr>
      <w:r>
        <w:t>Приложение №</w:t>
      </w:r>
      <w:r w:rsidR="00CD2D37">
        <w:t>77</w:t>
      </w:r>
    </w:p>
    <w:p w14:paraId="373EEB9F" w14:textId="03E1FFB8" w:rsidR="000664E0" w:rsidRDefault="000664E0" w:rsidP="00755903">
      <w:pPr>
        <w:snapToGrid w:val="0"/>
        <w:ind w:left="2832" w:firstLine="708"/>
        <w:jc w:val="right"/>
      </w:pPr>
    </w:p>
    <w:p w14:paraId="7B665F75" w14:textId="25575389" w:rsidR="00346717" w:rsidRPr="008F7450" w:rsidRDefault="00CD2D37" w:rsidP="00346717">
      <w:pPr>
        <w:pStyle w:val="ConsPlusNonformat"/>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346717" w:rsidRPr="008F7450">
        <w:rPr>
          <w:rFonts w:ascii="Times New Roman" w:hAnsi="Times New Roman" w:cs="Times New Roman"/>
          <w:b/>
          <w:bCs/>
          <w:sz w:val="22"/>
          <w:szCs w:val="22"/>
        </w:rPr>
        <w:t>УТВЕРЖДАЮ:</w:t>
      </w:r>
    </w:p>
    <w:p w14:paraId="2168F53B" w14:textId="77777777" w:rsidR="00346717" w:rsidRDefault="00346717" w:rsidP="00346717">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5294974C" w14:textId="77777777" w:rsidR="00346717" w:rsidRDefault="00346717" w:rsidP="00346717">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297D27A9" w14:textId="77777777" w:rsidR="00346717" w:rsidRDefault="00346717" w:rsidP="00346717">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41674B32" w14:textId="77777777" w:rsidR="00346717" w:rsidRDefault="00346717" w:rsidP="00346717">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32BC9DF9" w14:textId="77777777" w:rsidR="00346717" w:rsidRDefault="00346717" w:rsidP="00346717">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09052703" w14:textId="77777777" w:rsidR="00346717" w:rsidRDefault="00346717" w:rsidP="00346717">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25B6517E" w14:textId="77777777" w:rsidR="00346717" w:rsidRDefault="00346717" w:rsidP="00346717">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5E61197A" w14:textId="77777777" w:rsidR="00346717" w:rsidRDefault="00346717" w:rsidP="00346717">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4E1B3AD5" w14:textId="77777777" w:rsidR="00346717" w:rsidRDefault="00346717" w:rsidP="00346717">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05ACCB3C" w14:textId="77777777" w:rsidR="00346717" w:rsidRDefault="00346717" w:rsidP="00346717">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50FD65B5" w14:textId="77777777" w:rsidR="00346717" w:rsidRDefault="00346717" w:rsidP="00346717">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2433B157" w14:textId="77777777" w:rsidR="00346717" w:rsidRDefault="00346717" w:rsidP="00346717">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6E270F40" w14:textId="77777777" w:rsidR="00346717" w:rsidRDefault="00346717" w:rsidP="00346717">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6B80F060" w14:textId="77777777" w:rsidR="00346717" w:rsidRDefault="00346717" w:rsidP="00346717">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4C9282E4" w14:textId="77777777" w:rsidR="00346717" w:rsidRDefault="00346717" w:rsidP="00346717">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(дата утверждения)</w:t>
      </w:r>
    </w:p>
    <w:p w14:paraId="2BB453F3" w14:textId="77777777" w:rsidR="00346717" w:rsidRDefault="00346717" w:rsidP="00346717">
      <w:pPr>
        <w:pStyle w:val="ConsPlusNonformat"/>
        <w:jc w:val="center"/>
        <w:rPr>
          <w:rFonts w:ascii="Times New Roman" w:hAnsi="Times New Roman" w:cs="Times New Roman"/>
          <w:sz w:val="22"/>
          <w:szCs w:val="22"/>
        </w:rPr>
      </w:pPr>
    </w:p>
    <w:p w14:paraId="40055311" w14:textId="77777777" w:rsidR="00346717" w:rsidRPr="00632C5F" w:rsidRDefault="00346717" w:rsidP="00346717">
      <w:pPr>
        <w:pStyle w:val="ConsPlusNonformat"/>
        <w:jc w:val="center"/>
        <w:rPr>
          <w:rFonts w:ascii="Times New Roman" w:hAnsi="Times New Roman" w:cs="Times New Roman"/>
          <w:sz w:val="22"/>
          <w:szCs w:val="22"/>
        </w:rPr>
      </w:pPr>
    </w:p>
    <w:p w14:paraId="27507916" w14:textId="77777777" w:rsidR="00346717" w:rsidRPr="0011116D" w:rsidRDefault="00346717" w:rsidP="00346717">
      <w:pPr>
        <w:pStyle w:val="ConsPlusNonformat"/>
        <w:jc w:val="center"/>
        <w:rPr>
          <w:rFonts w:ascii="Times New Roman" w:hAnsi="Times New Roman" w:cs="Times New Roman"/>
          <w:sz w:val="22"/>
          <w:szCs w:val="22"/>
        </w:rPr>
      </w:pPr>
      <w:r w:rsidRPr="0011116D">
        <w:rPr>
          <w:rFonts w:ascii="Times New Roman" w:hAnsi="Times New Roman" w:cs="Times New Roman"/>
          <w:sz w:val="22"/>
          <w:szCs w:val="22"/>
        </w:rPr>
        <w:t>АКТ</w:t>
      </w:r>
    </w:p>
    <w:p w14:paraId="55420686" w14:textId="77777777" w:rsidR="00346717" w:rsidRPr="00730030" w:rsidRDefault="00346717" w:rsidP="00346717">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lastRenderedPageBreak/>
        <w:t>о состоянии общего имущества собственников</w:t>
      </w:r>
    </w:p>
    <w:p w14:paraId="61013219" w14:textId="77777777" w:rsidR="00346717" w:rsidRDefault="00346717" w:rsidP="00346717">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помещений в многоквартирном доме, являющегося объектом конкурса</w:t>
      </w:r>
    </w:p>
    <w:p w14:paraId="05EBC6BF" w14:textId="77777777" w:rsidR="00346717" w:rsidRDefault="00346717" w:rsidP="00346717">
      <w:pPr>
        <w:pStyle w:val="ConsPlusNonformat"/>
        <w:jc w:val="center"/>
        <w:rPr>
          <w:rFonts w:ascii="Times New Roman" w:hAnsi="Times New Roman" w:cs="Times New Roman"/>
          <w:sz w:val="22"/>
          <w:szCs w:val="22"/>
        </w:rPr>
      </w:pPr>
    </w:p>
    <w:p w14:paraId="413442D0" w14:textId="77777777" w:rsidR="00346717" w:rsidRPr="00632C5F" w:rsidRDefault="00346717" w:rsidP="00346717">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I. Общие сведения о многоквартирном доме</w:t>
      </w:r>
    </w:p>
    <w:p w14:paraId="0CF3EC99" w14:textId="77777777" w:rsidR="00346717" w:rsidRDefault="00346717" w:rsidP="00346717">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 Адрес многоквартирного дома: </w:t>
      </w:r>
      <w:r w:rsidRPr="00632C5F">
        <w:rPr>
          <w:rFonts w:ascii="Times New Roman" w:hAnsi="Times New Roman" w:cs="Times New Roman"/>
          <w:b/>
          <w:sz w:val="22"/>
          <w:szCs w:val="22"/>
          <w:u w:val="single"/>
        </w:rPr>
        <w:t>Нижегородская область,</w:t>
      </w:r>
      <w:r>
        <w:rPr>
          <w:rFonts w:ascii="Times New Roman" w:hAnsi="Times New Roman" w:cs="Times New Roman"/>
          <w:b/>
          <w:sz w:val="22"/>
          <w:szCs w:val="22"/>
          <w:u w:val="single"/>
        </w:rPr>
        <w:t xml:space="preserve"> </w:t>
      </w:r>
      <w:r w:rsidRPr="00632C5F">
        <w:rPr>
          <w:rFonts w:ascii="Times New Roman" w:hAnsi="Times New Roman" w:cs="Times New Roman"/>
          <w:b/>
          <w:sz w:val="22"/>
          <w:szCs w:val="22"/>
          <w:u w:val="single"/>
        </w:rPr>
        <w:t>г.</w:t>
      </w:r>
      <w:r>
        <w:rPr>
          <w:rFonts w:ascii="Times New Roman" w:hAnsi="Times New Roman" w:cs="Times New Roman"/>
          <w:b/>
          <w:sz w:val="22"/>
          <w:szCs w:val="22"/>
          <w:u w:val="single"/>
        </w:rPr>
        <w:t xml:space="preserve"> Шахунья, с. Верховское, </w:t>
      </w:r>
    </w:p>
    <w:p w14:paraId="04C8648E" w14:textId="77777777" w:rsidR="00346717" w:rsidRPr="00632C5F" w:rsidRDefault="00346717" w:rsidP="00346717">
      <w:pPr>
        <w:pStyle w:val="ConsPlusNonformat"/>
        <w:jc w:val="both"/>
        <w:rPr>
          <w:rFonts w:ascii="Times New Roman" w:hAnsi="Times New Roman" w:cs="Times New Roman"/>
          <w:b/>
          <w:sz w:val="22"/>
          <w:szCs w:val="22"/>
          <w:u w:val="single"/>
        </w:rPr>
      </w:pPr>
      <w:r>
        <w:rPr>
          <w:rFonts w:ascii="Times New Roman" w:hAnsi="Times New Roman" w:cs="Times New Roman"/>
          <w:b/>
          <w:sz w:val="22"/>
          <w:szCs w:val="22"/>
          <w:u w:val="single"/>
        </w:rPr>
        <w:t>улица Дорожная, дом № 2</w:t>
      </w:r>
    </w:p>
    <w:p w14:paraId="16C64D31" w14:textId="77777777" w:rsidR="00346717" w:rsidRPr="00632C5F" w:rsidRDefault="00346717" w:rsidP="00346717">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2. Кадастровый номер многоквартирного дома</w:t>
      </w:r>
      <w:r>
        <w:rPr>
          <w:rFonts w:ascii="Times New Roman" w:hAnsi="Times New Roman" w:cs="Times New Roman"/>
          <w:sz w:val="22"/>
          <w:szCs w:val="22"/>
        </w:rPr>
        <w:t xml:space="preserve"> </w:t>
      </w:r>
      <w:r w:rsidRPr="00632C5F">
        <w:rPr>
          <w:rFonts w:ascii="Times New Roman" w:hAnsi="Times New Roman" w:cs="Times New Roman"/>
          <w:sz w:val="22"/>
          <w:szCs w:val="22"/>
        </w:rPr>
        <w:t>(при его наличии):</w:t>
      </w:r>
      <w:r>
        <w:rPr>
          <w:rFonts w:ascii="Times New Roman" w:hAnsi="Times New Roman" w:cs="Times New Roman"/>
          <w:sz w:val="22"/>
          <w:szCs w:val="22"/>
        </w:rPr>
        <w:t xml:space="preserve"> </w:t>
      </w:r>
      <w:r w:rsidRPr="00632C5F">
        <w:rPr>
          <w:rFonts w:ascii="Times New Roman" w:hAnsi="Times New Roman" w:cs="Times New Roman"/>
          <w:b/>
          <w:sz w:val="22"/>
          <w:szCs w:val="22"/>
          <w:u w:val="single"/>
        </w:rPr>
        <w:t>отсутствует</w:t>
      </w:r>
    </w:p>
    <w:p w14:paraId="508C0DB8" w14:textId="77777777" w:rsidR="00346717" w:rsidRDefault="00346717" w:rsidP="00346717">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3. Серия, тип постройки: </w:t>
      </w:r>
      <w:bookmarkStart w:id="53" w:name="_Hlk148453262"/>
      <w:r w:rsidRPr="009D747A">
        <w:rPr>
          <w:rFonts w:ascii="Times New Roman" w:hAnsi="Times New Roman" w:cs="Times New Roman"/>
          <w:b/>
          <w:sz w:val="22"/>
          <w:szCs w:val="22"/>
          <w:u w:val="single"/>
        </w:rPr>
        <w:t>данные отсутствуют</w:t>
      </w:r>
      <w:bookmarkEnd w:id="53"/>
    </w:p>
    <w:p w14:paraId="27F7192C" w14:textId="77777777" w:rsidR="00346717" w:rsidRDefault="00346717" w:rsidP="00346717">
      <w:pPr>
        <w:pStyle w:val="ConsPlusNonformat"/>
        <w:jc w:val="both"/>
        <w:rPr>
          <w:rFonts w:ascii="Times New Roman" w:hAnsi="Times New Roman" w:cs="Times New Roman"/>
          <w:b/>
          <w:sz w:val="22"/>
          <w:szCs w:val="22"/>
          <w:u w:val="single"/>
        </w:rPr>
      </w:pPr>
      <w:r>
        <w:rPr>
          <w:rFonts w:ascii="Times New Roman" w:hAnsi="Times New Roman" w:cs="Times New Roman"/>
          <w:bCs/>
          <w:sz w:val="22"/>
          <w:szCs w:val="22"/>
        </w:rPr>
        <w:t xml:space="preserve">    </w:t>
      </w:r>
      <w:r w:rsidRPr="003E721F">
        <w:rPr>
          <w:rFonts w:ascii="Times New Roman" w:hAnsi="Times New Roman" w:cs="Times New Roman"/>
          <w:bCs/>
          <w:sz w:val="22"/>
          <w:szCs w:val="22"/>
        </w:rPr>
        <w:t>4. Год постройки:</w:t>
      </w:r>
      <w:r w:rsidRPr="00A33C39">
        <w:t xml:space="preserve"> </w:t>
      </w:r>
      <w:r w:rsidRPr="00A33C39">
        <w:rPr>
          <w:rFonts w:ascii="Times New Roman" w:hAnsi="Times New Roman" w:cs="Times New Roman"/>
          <w:b/>
          <w:sz w:val="22"/>
          <w:szCs w:val="22"/>
          <w:u w:val="single"/>
        </w:rPr>
        <w:t>данные отсутствуют</w:t>
      </w:r>
    </w:p>
    <w:p w14:paraId="4D8D71D8" w14:textId="77777777" w:rsidR="00346717" w:rsidRPr="00632C5F" w:rsidRDefault="00346717" w:rsidP="00346717">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5. Степень износа по данным государственного технического учета:</w:t>
      </w:r>
      <w:r w:rsidRPr="00400C8B">
        <w:t xml:space="preserve"> </w:t>
      </w:r>
      <w:r w:rsidRPr="0041397F">
        <w:rPr>
          <w:rFonts w:ascii="Times New Roman" w:hAnsi="Times New Roman" w:cs="Times New Roman"/>
          <w:b/>
          <w:sz w:val="22"/>
          <w:szCs w:val="22"/>
          <w:u w:val="single"/>
        </w:rPr>
        <w:t>% данные отсутствуют</w:t>
      </w:r>
    </w:p>
    <w:p w14:paraId="46554289" w14:textId="77777777" w:rsidR="00346717" w:rsidRPr="00632C5F" w:rsidRDefault="00346717" w:rsidP="00346717">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6. Степень фактического износа: </w:t>
      </w:r>
      <w:r w:rsidRPr="0041397F">
        <w:rPr>
          <w:rFonts w:ascii="Times New Roman" w:hAnsi="Times New Roman" w:cs="Times New Roman"/>
          <w:b/>
          <w:sz w:val="22"/>
          <w:szCs w:val="22"/>
          <w:u w:val="single"/>
        </w:rPr>
        <w:t>% данные отсутствуют</w:t>
      </w:r>
    </w:p>
    <w:p w14:paraId="4FE65E28" w14:textId="77777777" w:rsidR="00346717" w:rsidRPr="00632C5F" w:rsidRDefault="00346717" w:rsidP="00346717">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7. Год последнего капитального ремонта: </w:t>
      </w:r>
      <w:r w:rsidRPr="00632C5F">
        <w:rPr>
          <w:rFonts w:ascii="Times New Roman" w:hAnsi="Times New Roman" w:cs="Times New Roman"/>
          <w:b/>
          <w:sz w:val="22"/>
          <w:szCs w:val="22"/>
          <w:u w:val="single"/>
        </w:rPr>
        <w:t>капитальный ремонт не проводился</w:t>
      </w:r>
    </w:p>
    <w:p w14:paraId="53B6FCF2" w14:textId="77777777" w:rsidR="00346717" w:rsidRPr="00632C5F" w:rsidRDefault="00346717" w:rsidP="00346717">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8. </w:t>
      </w:r>
      <w:r w:rsidRPr="00A306E2">
        <w:rPr>
          <w:rFonts w:ascii="Times New Roman" w:hAnsi="Times New Roman" w:cs="Times New Roman"/>
          <w:sz w:val="22"/>
          <w:szCs w:val="22"/>
        </w:rPr>
        <w:t>Реквизиты правового акта о признании многоквартирного дома аварийным и подлежащим сносу:</w:t>
      </w:r>
      <w:r w:rsidRPr="00400C8B">
        <w:t xml:space="preserve"> </w:t>
      </w:r>
      <w:r>
        <w:rPr>
          <w:rFonts w:ascii="Times New Roman" w:hAnsi="Times New Roman" w:cs="Times New Roman"/>
          <w:b/>
          <w:sz w:val="22"/>
          <w:szCs w:val="22"/>
          <w:u w:val="single"/>
        </w:rPr>
        <w:t>отсутствую</w:t>
      </w:r>
      <w:r w:rsidRPr="00400C8B">
        <w:rPr>
          <w:rFonts w:ascii="Times New Roman" w:hAnsi="Times New Roman" w:cs="Times New Roman"/>
          <w:b/>
          <w:sz w:val="22"/>
          <w:szCs w:val="22"/>
          <w:u w:val="single"/>
        </w:rPr>
        <w:t>т</w:t>
      </w:r>
    </w:p>
    <w:p w14:paraId="2E12B6A4" w14:textId="77777777" w:rsidR="00346717" w:rsidRPr="00914F6E" w:rsidRDefault="00346717" w:rsidP="00346717">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9. Количество этажей: </w:t>
      </w:r>
      <w:r>
        <w:rPr>
          <w:rFonts w:ascii="Times New Roman" w:hAnsi="Times New Roman" w:cs="Times New Roman"/>
          <w:b/>
          <w:sz w:val="22"/>
          <w:szCs w:val="22"/>
          <w:u w:val="single"/>
        </w:rPr>
        <w:t>2</w:t>
      </w:r>
      <w:r w:rsidRPr="00914F6E">
        <w:rPr>
          <w:rFonts w:ascii="Times New Roman" w:hAnsi="Times New Roman" w:cs="Times New Roman"/>
          <w:b/>
          <w:sz w:val="22"/>
          <w:szCs w:val="22"/>
          <w:u w:val="single"/>
        </w:rPr>
        <w:t xml:space="preserve"> (</w:t>
      </w:r>
      <w:r>
        <w:rPr>
          <w:rFonts w:ascii="Times New Roman" w:hAnsi="Times New Roman" w:cs="Times New Roman"/>
          <w:b/>
          <w:sz w:val="22"/>
          <w:szCs w:val="22"/>
          <w:u w:val="single"/>
        </w:rPr>
        <w:t>два</w:t>
      </w:r>
      <w:r w:rsidRPr="00914F6E">
        <w:rPr>
          <w:rFonts w:ascii="Times New Roman" w:hAnsi="Times New Roman" w:cs="Times New Roman"/>
          <w:b/>
          <w:sz w:val="22"/>
          <w:szCs w:val="22"/>
          <w:u w:val="single"/>
        </w:rPr>
        <w:t>)</w:t>
      </w:r>
    </w:p>
    <w:p w14:paraId="1EF58C8B" w14:textId="77777777" w:rsidR="00346717" w:rsidRPr="00914F6E" w:rsidRDefault="00346717" w:rsidP="00346717">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10. Наличие подвала: </w:t>
      </w:r>
      <w:r>
        <w:rPr>
          <w:rFonts w:ascii="Times New Roman" w:hAnsi="Times New Roman" w:cs="Times New Roman"/>
          <w:b/>
          <w:sz w:val="22"/>
          <w:szCs w:val="22"/>
          <w:u w:val="single"/>
        </w:rPr>
        <w:t>да</w:t>
      </w:r>
    </w:p>
    <w:p w14:paraId="4D1D779A" w14:textId="77777777" w:rsidR="00346717" w:rsidRPr="00914F6E" w:rsidRDefault="00346717" w:rsidP="00346717">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11. Наличие цокольного этажа: </w:t>
      </w:r>
      <w:r w:rsidRPr="00914F6E">
        <w:rPr>
          <w:rFonts w:ascii="Times New Roman" w:hAnsi="Times New Roman" w:cs="Times New Roman"/>
          <w:b/>
          <w:sz w:val="22"/>
          <w:szCs w:val="22"/>
          <w:u w:val="single"/>
        </w:rPr>
        <w:t>отсутствует</w:t>
      </w:r>
    </w:p>
    <w:p w14:paraId="7E82373E" w14:textId="77777777" w:rsidR="00346717" w:rsidRPr="00914F6E" w:rsidRDefault="00346717" w:rsidP="00346717">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914F6E">
        <w:rPr>
          <w:rFonts w:ascii="Times New Roman" w:hAnsi="Times New Roman" w:cs="Times New Roman"/>
          <w:sz w:val="22"/>
          <w:szCs w:val="22"/>
        </w:rPr>
        <w:t xml:space="preserve">12. Наличие мансарды: </w:t>
      </w:r>
      <w:r w:rsidRPr="00914F6E">
        <w:rPr>
          <w:rFonts w:ascii="Times New Roman" w:hAnsi="Times New Roman" w:cs="Times New Roman"/>
          <w:b/>
          <w:sz w:val="22"/>
          <w:szCs w:val="22"/>
          <w:u w:val="single"/>
        </w:rPr>
        <w:t>отсутствует</w:t>
      </w:r>
    </w:p>
    <w:p w14:paraId="648E3FBB" w14:textId="77777777" w:rsidR="00346717" w:rsidRPr="00914F6E" w:rsidRDefault="00346717" w:rsidP="00346717">
      <w:pPr>
        <w:pStyle w:val="ConsPlusNonformat"/>
        <w:jc w:val="both"/>
        <w:rPr>
          <w:rFonts w:ascii="Times New Roman" w:hAnsi="Times New Roman" w:cs="Times New Roman"/>
          <w:sz w:val="22"/>
          <w:szCs w:val="22"/>
        </w:rPr>
      </w:pPr>
      <w:r w:rsidRPr="00914F6E">
        <w:rPr>
          <w:rFonts w:ascii="Times New Roman" w:hAnsi="Times New Roman" w:cs="Times New Roman"/>
          <w:sz w:val="22"/>
          <w:szCs w:val="22"/>
        </w:rPr>
        <w:t xml:space="preserve">  13. Наличие мезонина: </w:t>
      </w:r>
      <w:r w:rsidRPr="00914F6E">
        <w:rPr>
          <w:rFonts w:ascii="Times New Roman" w:hAnsi="Times New Roman" w:cs="Times New Roman"/>
          <w:b/>
          <w:sz w:val="22"/>
          <w:szCs w:val="22"/>
          <w:u w:val="single"/>
        </w:rPr>
        <w:t>отсутствует</w:t>
      </w:r>
    </w:p>
    <w:p w14:paraId="402FCCAA" w14:textId="77777777" w:rsidR="00346717" w:rsidRPr="00914F6E" w:rsidRDefault="00346717" w:rsidP="00346717">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14. Количество квартир: </w:t>
      </w:r>
      <w:r>
        <w:rPr>
          <w:rFonts w:ascii="Times New Roman" w:hAnsi="Times New Roman" w:cs="Times New Roman"/>
          <w:b/>
          <w:sz w:val="22"/>
          <w:szCs w:val="22"/>
          <w:u w:val="single"/>
        </w:rPr>
        <w:t>18</w:t>
      </w:r>
      <w:r w:rsidRPr="00914F6E">
        <w:rPr>
          <w:rFonts w:ascii="Times New Roman" w:hAnsi="Times New Roman" w:cs="Times New Roman"/>
          <w:b/>
          <w:sz w:val="22"/>
          <w:szCs w:val="22"/>
          <w:u w:val="single"/>
        </w:rPr>
        <w:t xml:space="preserve"> (</w:t>
      </w:r>
      <w:r>
        <w:rPr>
          <w:rFonts w:ascii="Times New Roman" w:hAnsi="Times New Roman" w:cs="Times New Roman"/>
          <w:b/>
          <w:sz w:val="22"/>
          <w:szCs w:val="22"/>
          <w:u w:val="single"/>
        </w:rPr>
        <w:t>восемнадцать</w:t>
      </w:r>
      <w:r w:rsidRPr="00914F6E">
        <w:rPr>
          <w:rFonts w:ascii="Times New Roman" w:hAnsi="Times New Roman" w:cs="Times New Roman"/>
          <w:b/>
          <w:sz w:val="22"/>
          <w:szCs w:val="22"/>
          <w:u w:val="single"/>
        </w:rPr>
        <w:t>)</w:t>
      </w:r>
    </w:p>
    <w:p w14:paraId="04CB6689" w14:textId="77777777" w:rsidR="00346717" w:rsidRPr="003525DE" w:rsidRDefault="00346717" w:rsidP="00346717">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15. </w:t>
      </w:r>
      <w:r w:rsidRPr="00632C5F">
        <w:rPr>
          <w:rFonts w:ascii="Times New Roman" w:hAnsi="Times New Roman" w:cs="Times New Roman"/>
          <w:sz w:val="22"/>
          <w:szCs w:val="22"/>
        </w:rPr>
        <w:t xml:space="preserve">Количество нежилых помещений, не входящих в состав общего имущества: </w:t>
      </w:r>
      <w:r w:rsidRPr="003525DE">
        <w:rPr>
          <w:rFonts w:ascii="Times New Roman" w:hAnsi="Times New Roman" w:cs="Times New Roman"/>
          <w:b/>
          <w:sz w:val="22"/>
          <w:szCs w:val="22"/>
          <w:u w:val="single"/>
        </w:rPr>
        <w:t>данные отсутствуют</w:t>
      </w:r>
    </w:p>
    <w:p w14:paraId="0A2941E8" w14:textId="77777777" w:rsidR="00346717" w:rsidRPr="00632C5F" w:rsidRDefault="00346717" w:rsidP="00346717">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16. Реквизиты правового акта о признании всех жилых помещений в многоквартирном доме непригодными для проживания: </w:t>
      </w:r>
      <w:r w:rsidRPr="003525DE">
        <w:rPr>
          <w:rFonts w:ascii="Times New Roman" w:hAnsi="Times New Roman" w:cs="Times New Roman"/>
          <w:b/>
          <w:sz w:val="22"/>
          <w:szCs w:val="22"/>
          <w:u w:val="single"/>
        </w:rPr>
        <w:t>данные отсутствуют</w:t>
      </w:r>
    </w:p>
    <w:p w14:paraId="6BD2143B" w14:textId="77777777" w:rsidR="00346717" w:rsidRPr="00632C5F" w:rsidRDefault="00346717" w:rsidP="00346717">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17. </w:t>
      </w:r>
      <w:r>
        <w:rPr>
          <w:rFonts w:ascii="Times New Roman" w:hAnsi="Times New Roman" w:cs="Times New Roman"/>
          <w:sz w:val="22"/>
          <w:szCs w:val="22"/>
        </w:rPr>
        <w:t xml:space="preserve">Перечень жилых помещений, признанных </w:t>
      </w:r>
      <w:r w:rsidRPr="00A306E2">
        <w:rPr>
          <w:rFonts w:ascii="Times New Roman" w:hAnsi="Times New Roman" w:cs="Times New Roman"/>
          <w:sz w:val="22"/>
          <w:szCs w:val="22"/>
        </w:rPr>
        <w:t xml:space="preserve">непригодными для проживания (с указанием реквизитов правовых актов о признании жилых помещений непригодными для проживания): </w:t>
      </w:r>
      <w:r w:rsidRPr="003525DE">
        <w:rPr>
          <w:rFonts w:ascii="Times New Roman" w:hAnsi="Times New Roman" w:cs="Times New Roman"/>
          <w:b/>
          <w:sz w:val="22"/>
          <w:szCs w:val="22"/>
          <w:u w:val="single"/>
        </w:rPr>
        <w:t>данные отсутствуют</w:t>
      </w:r>
    </w:p>
    <w:p w14:paraId="755F090D" w14:textId="77777777" w:rsidR="00346717" w:rsidRPr="00632C5F" w:rsidRDefault="00346717" w:rsidP="00346717">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18. Строительный объе</w:t>
      </w:r>
      <w:r>
        <w:rPr>
          <w:rFonts w:ascii="Times New Roman" w:hAnsi="Times New Roman" w:cs="Times New Roman"/>
          <w:sz w:val="22"/>
          <w:szCs w:val="22"/>
        </w:rPr>
        <w:t xml:space="preserve">м: </w:t>
      </w:r>
      <w:r w:rsidRPr="00A33C39">
        <w:rPr>
          <w:rFonts w:ascii="Times New Roman" w:hAnsi="Times New Roman" w:cs="Times New Roman"/>
          <w:b/>
          <w:sz w:val="22"/>
          <w:szCs w:val="22"/>
          <w:u w:val="single"/>
        </w:rPr>
        <w:t>данные отсутствуют</w:t>
      </w:r>
    </w:p>
    <w:p w14:paraId="59EB2E08" w14:textId="77777777" w:rsidR="00346717" w:rsidRPr="00632C5F" w:rsidRDefault="00346717" w:rsidP="00346717">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19. Площадь:</w:t>
      </w:r>
    </w:p>
    <w:p w14:paraId="2E51E1EB" w14:textId="77777777" w:rsidR="00346717" w:rsidRPr="00632C5F" w:rsidRDefault="00346717" w:rsidP="00346717">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а) многоквартирного дома с </w:t>
      </w:r>
      <w:r w:rsidRPr="00A33C39">
        <w:rPr>
          <w:rFonts w:ascii="Times New Roman" w:hAnsi="Times New Roman" w:cs="Times New Roman"/>
          <w:sz w:val="22"/>
          <w:szCs w:val="22"/>
          <w:u w:val="single"/>
        </w:rPr>
        <w:t>лоджиями</w:t>
      </w:r>
      <w:r w:rsidRPr="00632C5F">
        <w:rPr>
          <w:rFonts w:ascii="Times New Roman" w:hAnsi="Times New Roman" w:cs="Times New Roman"/>
          <w:sz w:val="22"/>
          <w:szCs w:val="22"/>
        </w:rPr>
        <w:t>, балконами, шкафами, коридорами и лестничными к</w:t>
      </w:r>
      <w:r>
        <w:rPr>
          <w:rFonts w:ascii="Times New Roman" w:hAnsi="Times New Roman" w:cs="Times New Roman"/>
          <w:sz w:val="22"/>
          <w:szCs w:val="22"/>
        </w:rPr>
        <w:t xml:space="preserve">летками: </w:t>
      </w:r>
      <w:r>
        <w:rPr>
          <w:rFonts w:ascii="Times New Roman" w:hAnsi="Times New Roman" w:cs="Times New Roman"/>
          <w:b/>
          <w:sz w:val="22"/>
          <w:szCs w:val="22"/>
          <w:u w:val="single"/>
        </w:rPr>
        <w:t>1035,6 кв. м</w:t>
      </w:r>
    </w:p>
    <w:p w14:paraId="1654B543" w14:textId="77777777" w:rsidR="00346717" w:rsidRPr="00632C5F" w:rsidRDefault="00346717" w:rsidP="00346717">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б)</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жилых помещений (общая площадь квартир): </w:t>
      </w:r>
      <w:r>
        <w:rPr>
          <w:rFonts w:ascii="Times New Roman" w:hAnsi="Times New Roman" w:cs="Times New Roman"/>
          <w:b/>
          <w:sz w:val="22"/>
          <w:szCs w:val="22"/>
          <w:u w:val="single"/>
        </w:rPr>
        <w:t>500,4</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xml:space="preserve"> (869,4</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xml:space="preserve">) </w:t>
      </w:r>
    </w:p>
    <w:p w14:paraId="4ABA8A5B" w14:textId="77777777" w:rsidR="00346717" w:rsidRPr="00632C5F" w:rsidRDefault="00346717" w:rsidP="00346717">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в) </w:t>
      </w:r>
      <w:r>
        <w:rPr>
          <w:rFonts w:ascii="Times New Roman" w:hAnsi="Times New Roman" w:cs="Times New Roman"/>
          <w:sz w:val="22"/>
          <w:szCs w:val="22"/>
        </w:rPr>
        <w:t xml:space="preserve">нежилых помещений (общая площадь </w:t>
      </w:r>
      <w:r w:rsidRPr="00632C5F">
        <w:rPr>
          <w:rFonts w:ascii="Times New Roman" w:hAnsi="Times New Roman" w:cs="Times New Roman"/>
          <w:sz w:val="22"/>
          <w:szCs w:val="22"/>
        </w:rPr>
        <w:t xml:space="preserve">нежилых помещений, не </w:t>
      </w:r>
      <w:r>
        <w:rPr>
          <w:rFonts w:ascii="Times New Roman" w:hAnsi="Times New Roman" w:cs="Times New Roman"/>
          <w:sz w:val="22"/>
          <w:szCs w:val="22"/>
        </w:rPr>
        <w:t xml:space="preserve">входящих в состав общего имущества в многоквартирном </w:t>
      </w:r>
      <w:r w:rsidRPr="00632C5F">
        <w:rPr>
          <w:rFonts w:ascii="Times New Roman" w:hAnsi="Times New Roman" w:cs="Times New Roman"/>
          <w:sz w:val="22"/>
          <w:szCs w:val="22"/>
        </w:rPr>
        <w:t xml:space="preserve">доме): </w:t>
      </w:r>
      <w:r w:rsidRPr="00C4072E">
        <w:rPr>
          <w:rFonts w:ascii="Times New Roman" w:hAnsi="Times New Roman" w:cs="Times New Roman"/>
          <w:b/>
          <w:sz w:val="22"/>
          <w:szCs w:val="22"/>
          <w:u w:val="single"/>
        </w:rPr>
        <w:t>данные отсутствуют</w:t>
      </w:r>
      <w:r>
        <w:rPr>
          <w:rFonts w:ascii="Times New Roman" w:hAnsi="Times New Roman" w:cs="Times New Roman"/>
          <w:sz w:val="22"/>
          <w:szCs w:val="22"/>
        </w:rPr>
        <w:t xml:space="preserve"> </w:t>
      </w:r>
    </w:p>
    <w:p w14:paraId="715A95AE" w14:textId="77777777" w:rsidR="00346717" w:rsidRPr="00632C5F" w:rsidRDefault="00346717" w:rsidP="00346717">
      <w:pPr>
        <w:pStyle w:val="ConsPlusNonformat"/>
        <w:tabs>
          <w:tab w:val="left" w:pos="284"/>
          <w:tab w:val="left" w:pos="426"/>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г)</w:t>
      </w:r>
      <w:r>
        <w:rPr>
          <w:rFonts w:ascii="Times New Roman" w:hAnsi="Times New Roman" w:cs="Times New Roman"/>
          <w:sz w:val="22"/>
          <w:szCs w:val="22"/>
        </w:rPr>
        <w:t xml:space="preserve"> помещений общего пользования (общая площадь </w:t>
      </w:r>
      <w:r w:rsidRPr="00632C5F">
        <w:rPr>
          <w:rFonts w:ascii="Times New Roman" w:hAnsi="Times New Roman" w:cs="Times New Roman"/>
          <w:sz w:val="22"/>
          <w:szCs w:val="22"/>
        </w:rPr>
        <w:t>нежилых</w:t>
      </w:r>
      <w:r>
        <w:rPr>
          <w:rFonts w:ascii="Times New Roman" w:hAnsi="Times New Roman" w:cs="Times New Roman"/>
          <w:sz w:val="22"/>
          <w:szCs w:val="22"/>
        </w:rPr>
        <w:t xml:space="preserve"> помещений, </w:t>
      </w:r>
      <w:r w:rsidRPr="00632C5F">
        <w:rPr>
          <w:rFonts w:ascii="Times New Roman" w:hAnsi="Times New Roman" w:cs="Times New Roman"/>
          <w:sz w:val="22"/>
          <w:szCs w:val="22"/>
        </w:rPr>
        <w:t xml:space="preserve">входящих в состав общего имущества в многоквартирном доме): </w:t>
      </w:r>
      <w:r w:rsidRPr="003525DE">
        <w:rPr>
          <w:rFonts w:ascii="Times New Roman" w:hAnsi="Times New Roman" w:cs="Times New Roman"/>
          <w:b/>
          <w:sz w:val="22"/>
          <w:szCs w:val="22"/>
          <w:u w:val="single"/>
        </w:rPr>
        <w:t>данные отсутствуют</w:t>
      </w:r>
    </w:p>
    <w:p w14:paraId="3B2D1F22" w14:textId="77777777" w:rsidR="00346717" w:rsidRPr="00632C5F" w:rsidRDefault="00346717" w:rsidP="00346717">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20. Количество лестниц: </w:t>
      </w:r>
      <w:r>
        <w:rPr>
          <w:rFonts w:ascii="Times New Roman" w:hAnsi="Times New Roman" w:cs="Times New Roman"/>
          <w:b/>
          <w:sz w:val="22"/>
          <w:szCs w:val="22"/>
        </w:rPr>
        <w:t>3</w:t>
      </w:r>
      <w:r w:rsidRPr="00B93041">
        <w:rPr>
          <w:rFonts w:ascii="Times New Roman" w:hAnsi="Times New Roman" w:cs="Times New Roman"/>
          <w:b/>
          <w:sz w:val="22"/>
          <w:szCs w:val="22"/>
        </w:rPr>
        <w:t xml:space="preserve"> шт.</w:t>
      </w:r>
    </w:p>
    <w:p w14:paraId="4D103CFC" w14:textId="77777777" w:rsidR="00346717" w:rsidRPr="00632C5F" w:rsidRDefault="00346717" w:rsidP="00346717">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21. </w:t>
      </w:r>
      <w:r w:rsidRPr="00632C5F">
        <w:rPr>
          <w:rFonts w:ascii="Times New Roman" w:hAnsi="Times New Roman" w:cs="Times New Roman"/>
          <w:sz w:val="22"/>
          <w:szCs w:val="22"/>
        </w:rPr>
        <w:t>Уборочная площадь лестниц</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(включая межквартирные лестничные площадки): </w:t>
      </w:r>
      <w:r w:rsidRPr="00927923">
        <w:rPr>
          <w:rFonts w:ascii="Times New Roman" w:hAnsi="Times New Roman" w:cs="Times New Roman"/>
          <w:b/>
          <w:sz w:val="22"/>
          <w:szCs w:val="22"/>
          <w:u w:val="single"/>
        </w:rPr>
        <w:t>данные отсутствуют</w:t>
      </w:r>
    </w:p>
    <w:p w14:paraId="03005D07" w14:textId="77777777" w:rsidR="00346717" w:rsidRPr="00632C5F" w:rsidRDefault="00346717" w:rsidP="00346717">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22. Уборочная площадь общих коридоров: </w:t>
      </w:r>
      <w:r w:rsidRPr="00B12C4E">
        <w:rPr>
          <w:rFonts w:ascii="Times New Roman" w:hAnsi="Times New Roman" w:cs="Times New Roman"/>
          <w:b/>
          <w:sz w:val="22"/>
          <w:szCs w:val="22"/>
          <w:u w:val="single"/>
        </w:rPr>
        <w:t>данные отсутствуют</w:t>
      </w:r>
    </w:p>
    <w:p w14:paraId="3FFD81FA" w14:textId="77777777" w:rsidR="00346717" w:rsidRPr="00632C5F" w:rsidRDefault="00346717" w:rsidP="00346717">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23. </w:t>
      </w:r>
      <w:r>
        <w:rPr>
          <w:rFonts w:ascii="Times New Roman" w:hAnsi="Times New Roman" w:cs="Times New Roman"/>
          <w:sz w:val="22"/>
          <w:szCs w:val="22"/>
        </w:rPr>
        <w:t>Уборочная площадь других помещений</w:t>
      </w:r>
      <w:r w:rsidRPr="00632C5F">
        <w:rPr>
          <w:rFonts w:ascii="Times New Roman" w:hAnsi="Times New Roman" w:cs="Times New Roman"/>
          <w:sz w:val="22"/>
          <w:szCs w:val="22"/>
        </w:rPr>
        <w:t xml:space="preserve"> общего пользования (включая технические этажи, чердаки, технические подвалы): </w:t>
      </w:r>
      <w:r w:rsidRPr="00B12C4E">
        <w:rPr>
          <w:rFonts w:ascii="Times New Roman" w:hAnsi="Times New Roman" w:cs="Times New Roman"/>
          <w:b/>
          <w:sz w:val="22"/>
          <w:szCs w:val="22"/>
          <w:u w:val="single"/>
        </w:rPr>
        <w:t>данные отсутствуют</w:t>
      </w:r>
    </w:p>
    <w:p w14:paraId="7B7022A5" w14:textId="77777777" w:rsidR="00346717" w:rsidRDefault="00346717" w:rsidP="00346717">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24. Площадь земельного участка, входящего в состав общего имущества многоквартирного дома: </w:t>
      </w:r>
      <w:r w:rsidRPr="00CB48B0">
        <w:rPr>
          <w:rFonts w:ascii="Times New Roman" w:hAnsi="Times New Roman" w:cs="Times New Roman"/>
          <w:b/>
          <w:sz w:val="22"/>
          <w:szCs w:val="22"/>
          <w:u w:val="single"/>
        </w:rPr>
        <w:t>данные отсутствуют</w:t>
      </w:r>
    </w:p>
    <w:p w14:paraId="17EE0815" w14:textId="77777777" w:rsidR="00346717" w:rsidRDefault="00346717" w:rsidP="00346717">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25. Кадастровый номер земельного участка (при его наличии): </w:t>
      </w:r>
      <w:r w:rsidRPr="00CB48B0">
        <w:rPr>
          <w:rFonts w:ascii="Times New Roman" w:hAnsi="Times New Roman" w:cs="Times New Roman"/>
          <w:b/>
          <w:sz w:val="22"/>
          <w:szCs w:val="22"/>
          <w:u w:val="single"/>
        </w:rPr>
        <w:t>данные отсутствуют</w:t>
      </w:r>
    </w:p>
    <w:p w14:paraId="6D9DEB75" w14:textId="77777777" w:rsidR="00346717" w:rsidRDefault="00346717" w:rsidP="00346717">
      <w:pPr>
        <w:pStyle w:val="ConsPlusNonformat"/>
        <w:jc w:val="center"/>
        <w:rPr>
          <w:rFonts w:ascii="Times New Roman" w:hAnsi="Times New Roman" w:cs="Times New Roman"/>
          <w:sz w:val="22"/>
          <w:szCs w:val="22"/>
        </w:rPr>
      </w:pPr>
      <w:r w:rsidRPr="008F6CE0">
        <w:rPr>
          <w:rFonts w:ascii="Times New Roman" w:hAnsi="Times New Roman" w:cs="Times New Roman"/>
          <w:sz w:val="22"/>
          <w:szCs w:val="22"/>
        </w:rPr>
        <w:t>II. Техническое состояние многоквартирного дома, включая пристройки</w:t>
      </w:r>
    </w:p>
    <w:tbl>
      <w:tblPr>
        <w:tblStyle w:val="a5"/>
        <w:tblW w:w="0" w:type="auto"/>
        <w:tblLook w:val="0000" w:firstRow="0" w:lastRow="0" w:firstColumn="0" w:lastColumn="0" w:noHBand="0" w:noVBand="0"/>
      </w:tblPr>
      <w:tblGrid>
        <w:gridCol w:w="4031"/>
        <w:gridCol w:w="3093"/>
        <w:gridCol w:w="2674"/>
      </w:tblGrid>
      <w:tr w:rsidR="00346717" w14:paraId="24C00FE1" w14:textId="77777777" w:rsidTr="007933A8">
        <w:trPr>
          <w:trHeight w:val="1175"/>
        </w:trPr>
        <w:tc>
          <w:tcPr>
            <w:tcW w:w="4031" w:type="dxa"/>
          </w:tcPr>
          <w:p w14:paraId="76A7620E" w14:textId="77777777" w:rsidR="00346717" w:rsidRDefault="00346717" w:rsidP="007933A8">
            <w:pPr>
              <w:pStyle w:val="ConsPlusCell"/>
              <w:ind w:left="108"/>
              <w:jc w:val="both"/>
            </w:pPr>
          </w:p>
          <w:p w14:paraId="0E69BCCF" w14:textId="77777777" w:rsidR="00346717" w:rsidRPr="003F3F93" w:rsidRDefault="00346717" w:rsidP="007933A8">
            <w:pPr>
              <w:pStyle w:val="ConsPlusCell"/>
              <w:ind w:left="108"/>
              <w:jc w:val="center"/>
            </w:pPr>
            <w:r w:rsidRPr="003F3F93">
              <w:t>Наименование конструктивных</w:t>
            </w:r>
          </w:p>
          <w:p w14:paraId="097CFF49" w14:textId="77777777" w:rsidR="00346717" w:rsidRDefault="00346717" w:rsidP="007933A8">
            <w:pPr>
              <w:pStyle w:val="ConsPlusCell"/>
              <w:ind w:left="108"/>
              <w:jc w:val="center"/>
            </w:pPr>
            <w:r w:rsidRPr="003F3F93">
              <w:t>элементов</w:t>
            </w:r>
          </w:p>
          <w:p w14:paraId="1B5A3BD5" w14:textId="77777777" w:rsidR="00346717" w:rsidRDefault="00346717" w:rsidP="007933A8">
            <w:pPr>
              <w:pStyle w:val="ConsPlusCell"/>
              <w:ind w:left="108"/>
              <w:jc w:val="both"/>
            </w:pPr>
          </w:p>
          <w:p w14:paraId="6FB62993" w14:textId="77777777" w:rsidR="00346717" w:rsidRDefault="00346717" w:rsidP="007933A8">
            <w:pPr>
              <w:pStyle w:val="ConsPlusCell"/>
              <w:ind w:left="108"/>
              <w:jc w:val="both"/>
            </w:pPr>
          </w:p>
        </w:tc>
        <w:tc>
          <w:tcPr>
            <w:tcW w:w="3093" w:type="dxa"/>
          </w:tcPr>
          <w:p w14:paraId="3A65EC61" w14:textId="77777777" w:rsidR="00346717" w:rsidRDefault="00346717" w:rsidP="007933A8">
            <w:pPr>
              <w:rPr>
                <w:rFonts w:eastAsiaTheme="minorEastAsia"/>
                <w:sz w:val="20"/>
                <w:szCs w:val="20"/>
              </w:rPr>
            </w:pPr>
          </w:p>
          <w:p w14:paraId="732A285E" w14:textId="77777777" w:rsidR="00346717" w:rsidRDefault="00346717" w:rsidP="007933A8">
            <w:pPr>
              <w:pStyle w:val="ConsPlusCell"/>
              <w:jc w:val="center"/>
            </w:pPr>
            <w:r w:rsidRPr="003F3F93">
              <w:t>Описание элементов (материал, конструкция или система, отделка и прочее)</w:t>
            </w:r>
          </w:p>
        </w:tc>
        <w:tc>
          <w:tcPr>
            <w:tcW w:w="2674" w:type="dxa"/>
          </w:tcPr>
          <w:p w14:paraId="335B83E7" w14:textId="77777777" w:rsidR="00346717" w:rsidRDefault="00346717" w:rsidP="007933A8">
            <w:pPr>
              <w:jc w:val="center"/>
              <w:rPr>
                <w:rFonts w:eastAsiaTheme="minorEastAsia"/>
                <w:sz w:val="20"/>
                <w:szCs w:val="20"/>
              </w:rPr>
            </w:pPr>
          </w:p>
          <w:p w14:paraId="58E0022B" w14:textId="77777777" w:rsidR="00346717" w:rsidRDefault="00346717" w:rsidP="007933A8">
            <w:pPr>
              <w:pStyle w:val="ConsPlusCell"/>
              <w:jc w:val="center"/>
            </w:pPr>
            <w:r w:rsidRPr="003F3F93">
              <w:t>Техническое состояние элементов общего имущества многоквартирного дома или износ в %</w:t>
            </w:r>
          </w:p>
        </w:tc>
      </w:tr>
      <w:tr w:rsidR="00346717" w:rsidRPr="00E27470" w14:paraId="76602E52" w14:textId="77777777" w:rsidTr="007933A8">
        <w:tblPrEx>
          <w:tblLook w:val="04A0" w:firstRow="1" w:lastRow="0" w:firstColumn="1" w:lastColumn="0" w:noHBand="0" w:noVBand="1"/>
        </w:tblPrEx>
        <w:trPr>
          <w:trHeight w:val="359"/>
        </w:trPr>
        <w:tc>
          <w:tcPr>
            <w:tcW w:w="4031" w:type="dxa"/>
            <w:tcBorders>
              <w:top w:val="single" w:sz="4" w:space="0" w:color="auto"/>
              <w:left w:val="single" w:sz="4" w:space="0" w:color="auto"/>
            </w:tcBorders>
          </w:tcPr>
          <w:p w14:paraId="772DDF8F" w14:textId="77777777" w:rsidR="00346717" w:rsidRPr="00E27470" w:rsidRDefault="00346717" w:rsidP="007933A8">
            <w:pPr>
              <w:pStyle w:val="ConsPlusCell"/>
            </w:pPr>
            <w:r>
              <w:t xml:space="preserve">1. </w:t>
            </w:r>
            <w:r w:rsidRPr="00E27470">
              <w:t>Фундамент</w:t>
            </w:r>
          </w:p>
        </w:tc>
        <w:tc>
          <w:tcPr>
            <w:tcW w:w="3093" w:type="dxa"/>
            <w:tcBorders>
              <w:top w:val="single" w:sz="4" w:space="0" w:color="auto"/>
            </w:tcBorders>
          </w:tcPr>
          <w:p w14:paraId="35E67353" w14:textId="77777777" w:rsidR="00346717" w:rsidRPr="00914F6E" w:rsidRDefault="00346717" w:rsidP="007933A8">
            <w:pPr>
              <w:pStyle w:val="ConsPlusCell"/>
              <w:jc w:val="both"/>
            </w:pPr>
            <w:r>
              <w:t>Ленточный железо</w:t>
            </w:r>
            <w:r w:rsidRPr="00914F6E">
              <w:t>б</w:t>
            </w:r>
            <w:r>
              <w:t>етонный</w:t>
            </w:r>
            <w:r w:rsidRPr="00914F6E">
              <w:t>;</w:t>
            </w:r>
          </w:p>
        </w:tc>
        <w:tc>
          <w:tcPr>
            <w:tcW w:w="2674" w:type="dxa"/>
            <w:tcBorders>
              <w:top w:val="single" w:sz="4" w:space="0" w:color="auto"/>
              <w:right w:val="single" w:sz="4" w:space="0" w:color="auto"/>
            </w:tcBorders>
          </w:tcPr>
          <w:p w14:paraId="64E31316" w14:textId="77777777" w:rsidR="00346717" w:rsidRPr="00927923" w:rsidRDefault="00346717" w:rsidP="007933A8">
            <w:pPr>
              <w:pStyle w:val="ConsPlusCell"/>
              <w:jc w:val="center"/>
            </w:pPr>
            <w:r w:rsidRPr="00927923">
              <w:t>н/д</w:t>
            </w:r>
          </w:p>
        </w:tc>
      </w:tr>
      <w:tr w:rsidR="00346717" w:rsidRPr="00E27470" w14:paraId="39556595" w14:textId="77777777" w:rsidTr="007933A8">
        <w:tblPrEx>
          <w:tblLook w:val="04A0" w:firstRow="1" w:lastRow="0" w:firstColumn="1" w:lastColumn="0" w:noHBand="0" w:noVBand="1"/>
        </w:tblPrEx>
        <w:tc>
          <w:tcPr>
            <w:tcW w:w="4031" w:type="dxa"/>
            <w:tcBorders>
              <w:left w:val="single" w:sz="4" w:space="0" w:color="auto"/>
            </w:tcBorders>
          </w:tcPr>
          <w:p w14:paraId="62DDFF3E" w14:textId="77777777" w:rsidR="00346717" w:rsidRPr="00E27470" w:rsidRDefault="00346717" w:rsidP="007933A8">
            <w:pPr>
              <w:pStyle w:val="ConsPlusCell"/>
            </w:pPr>
            <w:r w:rsidRPr="00E27470">
              <w:t>2.</w:t>
            </w:r>
            <w:r>
              <w:t xml:space="preserve"> </w:t>
            </w:r>
            <w:r w:rsidRPr="00E27470">
              <w:t>Наружные и внутренние</w:t>
            </w:r>
          </w:p>
          <w:p w14:paraId="7995C64F" w14:textId="77777777" w:rsidR="00346717" w:rsidRPr="00E27470" w:rsidRDefault="00346717" w:rsidP="007933A8">
            <w:pPr>
              <w:pStyle w:val="ConsPlusCell"/>
            </w:pPr>
            <w:r w:rsidRPr="00E27470">
              <w:t xml:space="preserve">  </w:t>
            </w:r>
            <w:r>
              <w:t xml:space="preserve"> </w:t>
            </w:r>
            <w:r w:rsidRPr="00E27470">
              <w:t>капитальные стены</w:t>
            </w:r>
          </w:p>
        </w:tc>
        <w:tc>
          <w:tcPr>
            <w:tcW w:w="3093" w:type="dxa"/>
          </w:tcPr>
          <w:p w14:paraId="01E5CE46" w14:textId="77777777" w:rsidR="00346717" w:rsidRPr="00914F6E" w:rsidRDefault="00346717" w:rsidP="007933A8">
            <w:pPr>
              <w:autoSpaceDE w:val="0"/>
              <w:autoSpaceDN w:val="0"/>
              <w:adjustRightInd w:val="0"/>
              <w:rPr>
                <w:sz w:val="20"/>
                <w:szCs w:val="20"/>
              </w:rPr>
            </w:pPr>
            <w:r>
              <w:rPr>
                <w:sz w:val="20"/>
                <w:szCs w:val="20"/>
              </w:rPr>
              <w:t>К</w:t>
            </w:r>
            <w:r w:rsidRPr="00914F6E">
              <w:rPr>
                <w:sz w:val="20"/>
                <w:szCs w:val="20"/>
              </w:rPr>
              <w:t>ирпич</w:t>
            </w:r>
            <w:r>
              <w:rPr>
                <w:sz w:val="20"/>
                <w:szCs w:val="20"/>
              </w:rPr>
              <w:t>ные</w:t>
            </w:r>
            <w:r w:rsidRPr="00914F6E">
              <w:rPr>
                <w:sz w:val="20"/>
                <w:szCs w:val="20"/>
              </w:rPr>
              <w:t>;</w:t>
            </w:r>
          </w:p>
        </w:tc>
        <w:tc>
          <w:tcPr>
            <w:tcW w:w="2674" w:type="dxa"/>
            <w:tcBorders>
              <w:right w:val="single" w:sz="4" w:space="0" w:color="auto"/>
            </w:tcBorders>
          </w:tcPr>
          <w:p w14:paraId="6826F36C" w14:textId="77777777" w:rsidR="00346717" w:rsidRPr="00927923" w:rsidRDefault="00346717" w:rsidP="007933A8">
            <w:pPr>
              <w:pStyle w:val="ConsPlusCell"/>
              <w:jc w:val="center"/>
            </w:pPr>
            <w:r w:rsidRPr="00927923">
              <w:t>н/д</w:t>
            </w:r>
          </w:p>
        </w:tc>
      </w:tr>
      <w:tr w:rsidR="00346717" w:rsidRPr="00E27470" w14:paraId="78E7F45C" w14:textId="77777777" w:rsidTr="007933A8">
        <w:tblPrEx>
          <w:tblLook w:val="04A0" w:firstRow="1" w:lastRow="0" w:firstColumn="1" w:lastColumn="0" w:noHBand="0" w:noVBand="1"/>
        </w:tblPrEx>
        <w:tc>
          <w:tcPr>
            <w:tcW w:w="4031" w:type="dxa"/>
            <w:tcBorders>
              <w:left w:val="single" w:sz="4" w:space="0" w:color="auto"/>
            </w:tcBorders>
          </w:tcPr>
          <w:p w14:paraId="1C26CC77" w14:textId="77777777" w:rsidR="00346717" w:rsidRPr="00E27470" w:rsidRDefault="00346717" w:rsidP="007933A8">
            <w:pPr>
              <w:pStyle w:val="ConsPlusCell"/>
              <w:jc w:val="both"/>
            </w:pPr>
            <w:r w:rsidRPr="00E27470">
              <w:t>3.</w:t>
            </w:r>
            <w:r>
              <w:t xml:space="preserve"> </w:t>
            </w:r>
            <w:r w:rsidRPr="00E27470">
              <w:t>Перегородки</w:t>
            </w:r>
          </w:p>
        </w:tc>
        <w:tc>
          <w:tcPr>
            <w:tcW w:w="3093" w:type="dxa"/>
          </w:tcPr>
          <w:p w14:paraId="177EA1B6" w14:textId="77777777" w:rsidR="00346717" w:rsidRPr="00C1012D" w:rsidRDefault="00346717" w:rsidP="007933A8">
            <w:pPr>
              <w:pStyle w:val="ConsPlusCell"/>
              <w:jc w:val="both"/>
            </w:pPr>
            <w:r>
              <w:t>К</w:t>
            </w:r>
            <w:r w:rsidRPr="009D747A">
              <w:t>ирпичные;</w:t>
            </w:r>
          </w:p>
        </w:tc>
        <w:tc>
          <w:tcPr>
            <w:tcW w:w="2674" w:type="dxa"/>
            <w:tcBorders>
              <w:right w:val="single" w:sz="4" w:space="0" w:color="auto"/>
            </w:tcBorders>
          </w:tcPr>
          <w:p w14:paraId="700E8A99" w14:textId="77777777" w:rsidR="00346717" w:rsidRPr="00927923" w:rsidRDefault="00346717" w:rsidP="007933A8">
            <w:pPr>
              <w:pStyle w:val="ConsPlusCell"/>
              <w:jc w:val="center"/>
            </w:pPr>
            <w:r w:rsidRPr="00927923">
              <w:t>н/д</w:t>
            </w:r>
          </w:p>
        </w:tc>
      </w:tr>
      <w:tr w:rsidR="00346717" w:rsidRPr="00E27470" w14:paraId="4BA30E5F" w14:textId="77777777" w:rsidTr="007933A8">
        <w:tblPrEx>
          <w:tblLook w:val="04A0" w:firstRow="1" w:lastRow="0" w:firstColumn="1" w:lastColumn="0" w:noHBand="0" w:noVBand="1"/>
        </w:tblPrEx>
        <w:tc>
          <w:tcPr>
            <w:tcW w:w="4031" w:type="dxa"/>
            <w:tcBorders>
              <w:left w:val="single" w:sz="4" w:space="0" w:color="auto"/>
            </w:tcBorders>
          </w:tcPr>
          <w:p w14:paraId="75965319" w14:textId="77777777" w:rsidR="00346717" w:rsidRPr="00E27470" w:rsidRDefault="00346717" w:rsidP="007933A8">
            <w:pPr>
              <w:pStyle w:val="ConsPlusCell"/>
            </w:pPr>
            <w:r w:rsidRPr="00E27470">
              <w:t>4.</w:t>
            </w:r>
            <w:r>
              <w:t xml:space="preserve"> </w:t>
            </w:r>
            <w:r w:rsidRPr="00E27470">
              <w:t>Перекрытия</w:t>
            </w:r>
            <w:r>
              <w:t xml:space="preserve">: - </w:t>
            </w:r>
            <w:r w:rsidRPr="00E27470">
              <w:t>чердачные</w:t>
            </w:r>
            <w:r>
              <w:t>,</w:t>
            </w:r>
          </w:p>
          <w:p w14:paraId="22FED2A8" w14:textId="77777777" w:rsidR="00346717" w:rsidRDefault="00346717" w:rsidP="007933A8">
            <w:pPr>
              <w:pStyle w:val="ConsPlusCell"/>
            </w:pPr>
            <w:r w:rsidRPr="00E27470">
              <w:t xml:space="preserve"> </w:t>
            </w:r>
            <w:r>
              <w:t xml:space="preserve">  - </w:t>
            </w:r>
            <w:r w:rsidRPr="00E27470">
              <w:t xml:space="preserve"> </w:t>
            </w:r>
            <w:r>
              <w:t>м</w:t>
            </w:r>
            <w:r w:rsidRPr="00E27470">
              <w:t>еждуэтажные</w:t>
            </w:r>
            <w:r>
              <w:t>,</w:t>
            </w:r>
          </w:p>
          <w:p w14:paraId="24E43227" w14:textId="77777777" w:rsidR="00346717" w:rsidRPr="00E27470" w:rsidRDefault="00346717" w:rsidP="007933A8">
            <w:pPr>
              <w:pStyle w:val="ConsPlusCell"/>
            </w:pPr>
            <w:r>
              <w:t xml:space="preserve">   - </w:t>
            </w:r>
            <w:r w:rsidRPr="00E27470">
              <w:t xml:space="preserve"> подвальные</w:t>
            </w:r>
          </w:p>
          <w:p w14:paraId="6164C1B5" w14:textId="77777777" w:rsidR="00346717" w:rsidRPr="00E27470" w:rsidRDefault="00346717" w:rsidP="007933A8">
            <w:pPr>
              <w:pStyle w:val="ConsPlusCell"/>
            </w:pPr>
            <w:r w:rsidRPr="00E27470">
              <w:t xml:space="preserve"> </w:t>
            </w:r>
            <w:r>
              <w:t xml:space="preserve"> </w:t>
            </w:r>
            <w:r w:rsidRPr="00E27470">
              <w:t xml:space="preserve"> (другое)</w:t>
            </w:r>
          </w:p>
        </w:tc>
        <w:tc>
          <w:tcPr>
            <w:tcW w:w="3093" w:type="dxa"/>
          </w:tcPr>
          <w:p w14:paraId="716817CA" w14:textId="77777777" w:rsidR="00346717" w:rsidRPr="00C1012D" w:rsidRDefault="00346717" w:rsidP="007933A8">
            <w:pPr>
              <w:jc w:val="both"/>
              <w:rPr>
                <w:sz w:val="20"/>
                <w:szCs w:val="20"/>
              </w:rPr>
            </w:pPr>
            <w:r>
              <w:rPr>
                <w:sz w:val="20"/>
                <w:szCs w:val="20"/>
              </w:rPr>
              <w:t>Железобетонные</w:t>
            </w:r>
            <w:r w:rsidRPr="00C1012D">
              <w:rPr>
                <w:sz w:val="20"/>
                <w:szCs w:val="20"/>
              </w:rPr>
              <w:t>;</w:t>
            </w:r>
          </w:p>
          <w:p w14:paraId="416594D2" w14:textId="77777777" w:rsidR="00346717" w:rsidRDefault="00346717" w:rsidP="007933A8">
            <w:pPr>
              <w:jc w:val="both"/>
              <w:rPr>
                <w:sz w:val="20"/>
                <w:szCs w:val="20"/>
              </w:rPr>
            </w:pPr>
            <w:r>
              <w:rPr>
                <w:sz w:val="20"/>
                <w:szCs w:val="20"/>
              </w:rPr>
              <w:t>Ж</w:t>
            </w:r>
            <w:r w:rsidRPr="005446CE">
              <w:rPr>
                <w:sz w:val="20"/>
                <w:szCs w:val="20"/>
              </w:rPr>
              <w:t>елезобетонные;</w:t>
            </w:r>
          </w:p>
          <w:p w14:paraId="710B209E" w14:textId="77777777" w:rsidR="00346717" w:rsidRDefault="00346717" w:rsidP="007933A8">
            <w:pPr>
              <w:jc w:val="both"/>
              <w:rPr>
                <w:sz w:val="20"/>
                <w:szCs w:val="20"/>
              </w:rPr>
            </w:pPr>
            <w:r>
              <w:rPr>
                <w:sz w:val="20"/>
                <w:szCs w:val="20"/>
              </w:rPr>
              <w:t>Ж</w:t>
            </w:r>
            <w:r w:rsidRPr="00152470">
              <w:rPr>
                <w:sz w:val="20"/>
                <w:szCs w:val="20"/>
              </w:rPr>
              <w:t>елезобетонные;</w:t>
            </w:r>
          </w:p>
          <w:p w14:paraId="52EF2F8E" w14:textId="77777777" w:rsidR="00346717" w:rsidRPr="00C1012D" w:rsidRDefault="00346717" w:rsidP="007933A8">
            <w:pPr>
              <w:jc w:val="both"/>
              <w:rPr>
                <w:sz w:val="20"/>
                <w:szCs w:val="20"/>
              </w:rPr>
            </w:pPr>
          </w:p>
        </w:tc>
        <w:tc>
          <w:tcPr>
            <w:tcW w:w="2674" w:type="dxa"/>
            <w:tcBorders>
              <w:right w:val="single" w:sz="4" w:space="0" w:color="auto"/>
            </w:tcBorders>
          </w:tcPr>
          <w:p w14:paraId="3D0032A1" w14:textId="77777777" w:rsidR="00346717" w:rsidRPr="00927923" w:rsidRDefault="00346717" w:rsidP="007933A8">
            <w:pPr>
              <w:jc w:val="center"/>
              <w:rPr>
                <w:sz w:val="20"/>
                <w:szCs w:val="20"/>
              </w:rPr>
            </w:pPr>
            <w:r w:rsidRPr="00927923">
              <w:rPr>
                <w:sz w:val="20"/>
                <w:szCs w:val="20"/>
              </w:rPr>
              <w:t>н/д</w:t>
            </w:r>
          </w:p>
        </w:tc>
      </w:tr>
      <w:tr w:rsidR="00346717" w:rsidRPr="00E27470" w14:paraId="028C442A" w14:textId="77777777" w:rsidTr="007933A8">
        <w:tblPrEx>
          <w:tblLook w:val="04A0" w:firstRow="1" w:lastRow="0" w:firstColumn="1" w:lastColumn="0" w:noHBand="0" w:noVBand="1"/>
        </w:tblPrEx>
        <w:tc>
          <w:tcPr>
            <w:tcW w:w="4031" w:type="dxa"/>
            <w:tcBorders>
              <w:left w:val="single" w:sz="4" w:space="0" w:color="auto"/>
            </w:tcBorders>
          </w:tcPr>
          <w:p w14:paraId="496B4214" w14:textId="77777777" w:rsidR="00346717" w:rsidRPr="00E27470" w:rsidRDefault="00346717" w:rsidP="007933A8">
            <w:pPr>
              <w:pStyle w:val="ConsPlusCell"/>
              <w:jc w:val="both"/>
            </w:pPr>
            <w:r w:rsidRPr="00E27470">
              <w:lastRenderedPageBreak/>
              <w:t>5.</w:t>
            </w:r>
            <w:r>
              <w:t xml:space="preserve"> </w:t>
            </w:r>
            <w:r w:rsidRPr="00E27470">
              <w:t>Крыша</w:t>
            </w:r>
          </w:p>
        </w:tc>
        <w:tc>
          <w:tcPr>
            <w:tcW w:w="3093" w:type="dxa"/>
          </w:tcPr>
          <w:p w14:paraId="32D2E4DD" w14:textId="77777777" w:rsidR="00346717" w:rsidRPr="00C1012D" w:rsidRDefault="00346717" w:rsidP="007933A8">
            <w:pPr>
              <w:pStyle w:val="ConsPlusCell"/>
              <w:jc w:val="both"/>
            </w:pPr>
            <w:r>
              <w:t>Шифер</w:t>
            </w:r>
            <w:r w:rsidRPr="00C1012D">
              <w:t>;</w:t>
            </w:r>
          </w:p>
        </w:tc>
        <w:tc>
          <w:tcPr>
            <w:tcW w:w="2674" w:type="dxa"/>
            <w:tcBorders>
              <w:right w:val="single" w:sz="4" w:space="0" w:color="auto"/>
            </w:tcBorders>
          </w:tcPr>
          <w:p w14:paraId="5FA2C5D4" w14:textId="77777777" w:rsidR="00346717" w:rsidRPr="00927923" w:rsidRDefault="00346717" w:rsidP="007933A8">
            <w:pPr>
              <w:pStyle w:val="ConsPlusCell"/>
              <w:jc w:val="center"/>
            </w:pPr>
            <w:r w:rsidRPr="00927923">
              <w:t>н/д</w:t>
            </w:r>
          </w:p>
        </w:tc>
      </w:tr>
      <w:tr w:rsidR="00346717" w:rsidRPr="00E27470" w14:paraId="149EF2CA" w14:textId="77777777" w:rsidTr="007933A8">
        <w:tblPrEx>
          <w:tblLook w:val="04A0" w:firstRow="1" w:lastRow="0" w:firstColumn="1" w:lastColumn="0" w:noHBand="0" w:noVBand="1"/>
        </w:tblPrEx>
        <w:tc>
          <w:tcPr>
            <w:tcW w:w="4031" w:type="dxa"/>
            <w:tcBorders>
              <w:left w:val="single" w:sz="4" w:space="0" w:color="auto"/>
              <w:bottom w:val="single" w:sz="4" w:space="0" w:color="auto"/>
            </w:tcBorders>
          </w:tcPr>
          <w:p w14:paraId="5A1FB32F" w14:textId="77777777" w:rsidR="00346717" w:rsidRPr="00E27470" w:rsidRDefault="00346717" w:rsidP="007933A8">
            <w:pPr>
              <w:pStyle w:val="ConsPlusCell"/>
              <w:jc w:val="both"/>
            </w:pPr>
            <w:r w:rsidRPr="00E27470">
              <w:t>6.</w:t>
            </w:r>
            <w:r>
              <w:t xml:space="preserve"> </w:t>
            </w:r>
            <w:r w:rsidRPr="00E27470">
              <w:t>Полы</w:t>
            </w:r>
          </w:p>
        </w:tc>
        <w:tc>
          <w:tcPr>
            <w:tcW w:w="3093" w:type="dxa"/>
            <w:tcBorders>
              <w:bottom w:val="single" w:sz="4" w:space="0" w:color="auto"/>
            </w:tcBorders>
          </w:tcPr>
          <w:p w14:paraId="0D29E733" w14:textId="77777777" w:rsidR="00346717" w:rsidRPr="00C1012D" w:rsidRDefault="00346717" w:rsidP="007933A8">
            <w:pPr>
              <w:pStyle w:val="ConsPlusCell"/>
              <w:jc w:val="both"/>
            </w:pPr>
            <w:r>
              <w:t>Дощатые</w:t>
            </w:r>
            <w:r w:rsidRPr="00C1012D">
              <w:t>;</w:t>
            </w:r>
          </w:p>
        </w:tc>
        <w:tc>
          <w:tcPr>
            <w:tcW w:w="2674" w:type="dxa"/>
            <w:tcBorders>
              <w:bottom w:val="single" w:sz="4" w:space="0" w:color="auto"/>
              <w:right w:val="single" w:sz="4" w:space="0" w:color="auto"/>
            </w:tcBorders>
          </w:tcPr>
          <w:p w14:paraId="1B9740D5" w14:textId="77777777" w:rsidR="00346717" w:rsidRPr="00927923" w:rsidRDefault="00346717" w:rsidP="007933A8">
            <w:pPr>
              <w:pStyle w:val="ConsPlusCell"/>
              <w:jc w:val="center"/>
            </w:pPr>
            <w:r w:rsidRPr="00927923">
              <w:t>н/д</w:t>
            </w:r>
          </w:p>
        </w:tc>
      </w:tr>
      <w:tr w:rsidR="00346717" w:rsidRPr="00E27470" w14:paraId="504C3880" w14:textId="77777777" w:rsidTr="007933A8">
        <w:tblPrEx>
          <w:tblLook w:val="04A0" w:firstRow="1" w:lastRow="0" w:firstColumn="1" w:lastColumn="0" w:noHBand="0" w:noVBand="1"/>
        </w:tblPrEx>
        <w:tc>
          <w:tcPr>
            <w:tcW w:w="4031" w:type="dxa"/>
            <w:tcBorders>
              <w:left w:val="single" w:sz="4" w:space="0" w:color="auto"/>
            </w:tcBorders>
          </w:tcPr>
          <w:p w14:paraId="30D4E6D5" w14:textId="77777777" w:rsidR="00346717" w:rsidRDefault="00346717" w:rsidP="007933A8">
            <w:pPr>
              <w:pStyle w:val="ConsPlusCell"/>
            </w:pPr>
            <w:r w:rsidRPr="00E27470">
              <w:t>7.</w:t>
            </w:r>
            <w:r>
              <w:t xml:space="preserve"> </w:t>
            </w:r>
            <w:r w:rsidRPr="00E27470">
              <w:t>Проемы</w:t>
            </w:r>
            <w:r>
              <w:t>: -</w:t>
            </w:r>
            <w:r w:rsidRPr="00E27470">
              <w:t xml:space="preserve"> окна,</w:t>
            </w:r>
          </w:p>
          <w:p w14:paraId="72A83CBD" w14:textId="77777777" w:rsidR="00346717" w:rsidRPr="00E27470" w:rsidRDefault="00346717" w:rsidP="007933A8">
            <w:pPr>
              <w:pStyle w:val="ConsPlusCell"/>
            </w:pPr>
            <w:r w:rsidRPr="00E27470">
              <w:t xml:space="preserve"> </w:t>
            </w:r>
            <w:r>
              <w:t xml:space="preserve">   - </w:t>
            </w:r>
            <w:r w:rsidRPr="00E27470">
              <w:t>двери</w:t>
            </w:r>
            <w:r>
              <w:t xml:space="preserve"> </w:t>
            </w:r>
            <w:r w:rsidRPr="00E27470">
              <w:t>(другое)</w:t>
            </w:r>
          </w:p>
        </w:tc>
        <w:tc>
          <w:tcPr>
            <w:tcW w:w="3093" w:type="dxa"/>
          </w:tcPr>
          <w:p w14:paraId="3B2F03D0" w14:textId="77777777" w:rsidR="00346717" w:rsidRDefault="00346717" w:rsidP="007933A8">
            <w:pPr>
              <w:pStyle w:val="ConsPlusCell"/>
            </w:pPr>
            <w:r>
              <w:t>Лево-створные;</w:t>
            </w:r>
          </w:p>
          <w:p w14:paraId="15B224CC" w14:textId="77777777" w:rsidR="00346717" w:rsidRPr="00C1012D" w:rsidRDefault="00346717" w:rsidP="007933A8">
            <w:pPr>
              <w:pStyle w:val="ConsPlusCell"/>
            </w:pPr>
            <w:r>
              <w:t>Простые;</w:t>
            </w:r>
          </w:p>
        </w:tc>
        <w:tc>
          <w:tcPr>
            <w:tcW w:w="2674" w:type="dxa"/>
            <w:tcBorders>
              <w:right w:val="single" w:sz="4" w:space="0" w:color="auto"/>
            </w:tcBorders>
          </w:tcPr>
          <w:p w14:paraId="6E3A5E9A" w14:textId="77777777" w:rsidR="00346717" w:rsidRPr="00927923" w:rsidRDefault="00346717" w:rsidP="007933A8">
            <w:pPr>
              <w:pStyle w:val="ConsPlusCell"/>
              <w:jc w:val="center"/>
            </w:pPr>
            <w:r w:rsidRPr="00927923">
              <w:t>н/д</w:t>
            </w:r>
          </w:p>
        </w:tc>
      </w:tr>
      <w:tr w:rsidR="00346717" w:rsidRPr="00E27470" w14:paraId="24DF5578" w14:textId="77777777" w:rsidTr="007933A8">
        <w:tblPrEx>
          <w:tblLook w:val="04A0" w:firstRow="1" w:lastRow="0" w:firstColumn="1" w:lastColumn="0" w:noHBand="0" w:noVBand="1"/>
        </w:tblPrEx>
        <w:tc>
          <w:tcPr>
            <w:tcW w:w="4031" w:type="dxa"/>
            <w:tcBorders>
              <w:left w:val="single" w:sz="4" w:space="0" w:color="auto"/>
            </w:tcBorders>
          </w:tcPr>
          <w:p w14:paraId="17205866" w14:textId="77777777" w:rsidR="00346717" w:rsidRPr="00E27470" w:rsidRDefault="00346717" w:rsidP="007933A8">
            <w:pPr>
              <w:pStyle w:val="ConsPlusCell"/>
            </w:pPr>
            <w:r w:rsidRPr="00E27470">
              <w:t>8.</w:t>
            </w:r>
            <w:r>
              <w:t xml:space="preserve"> </w:t>
            </w:r>
            <w:r w:rsidRPr="00E27470">
              <w:t>Отделка</w:t>
            </w:r>
            <w:r>
              <w:t>: -</w:t>
            </w:r>
            <w:r w:rsidRPr="00E27470">
              <w:t xml:space="preserve"> внутренняя,</w:t>
            </w:r>
          </w:p>
          <w:p w14:paraId="4EEC08FC" w14:textId="77777777" w:rsidR="00346717" w:rsidRPr="00E27470" w:rsidRDefault="00346717" w:rsidP="007933A8">
            <w:pPr>
              <w:pStyle w:val="ConsPlusCell"/>
            </w:pPr>
            <w:r w:rsidRPr="00E27470">
              <w:t xml:space="preserve">  </w:t>
            </w:r>
            <w:r>
              <w:t xml:space="preserve"> - </w:t>
            </w:r>
            <w:r w:rsidRPr="00E27470">
              <w:t>наружная (другое)</w:t>
            </w:r>
          </w:p>
        </w:tc>
        <w:tc>
          <w:tcPr>
            <w:tcW w:w="3093" w:type="dxa"/>
          </w:tcPr>
          <w:p w14:paraId="502193C5" w14:textId="77777777" w:rsidR="00346717" w:rsidRPr="00C1012D" w:rsidRDefault="00346717" w:rsidP="007933A8">
            <w:pPr>
              <w:pStyle w:val="ConsPlusCell"/>
              <w:jc w:val="both"/>
            </w:pPr>
            <w:r>
              <w:t>О</w:t>
            </w:r>
            <w:r w:rsidRPr="00C1012D">
              <w:t>бои, окраска, штукатурка;</w:t>
            </w:r>
          </w:p>
          <w:p w14:paraId="332EDFCF" w14:textId="77777777" w:rsidR="00346717" w:rsidRPr="00C1012D" w:rsidRDefault="00346717" w:rsidP="007933A8">
            <w:pPr>
              <w:pStyle w:val="ConsPlusCell"/>
              <w:jc w:val="both"/>
            </w:pPr>
            <w:r w:rsidRPr="00C1012D">
              <w:t>------;</w:t>
            </w:r>
          </w:p>
        </w:tc>
        <w:tc>
          <w:tcPr>
            <w:tcW w:w="2674" w:type="dxa"/>
            <w:tcBorders>
              <w:right w:val="single" w:sz="4" w:space="0" w:color="auto"/>
            </w:tcBorders>
          </w:tcPr>
          <w:p w14:paraId="284CC99D" w14:textId="77777777" w:rsidR="00346717" w:rsidRPr="00927923" w:rsidRDefault="00346717" w:rsidP="007933A8">
            <w:pPr>
              <w:pStyle w:val="ConsPlusCell"/>
              <w:jc w:val="center"/>
            </w:pPr>
            <w:r w:rsidRPr="00927923">
              <w:t>н/д</w:t>
            </w:r>
          </w:p>
        </w:tc>
      </w:tr>
      <w:tr w:rsidR="00346717" w:rsidRPr="00E27470" w14:paraId="4F4B06CE" w14:textId="77777777" w:rsidTr="007933A8">
        <w:tblPrEx>
          <w:tblLook w:val="04A0" w:firstRow="1" w:lastRow="0" w:firstColumn="1" w:lastColumn="0" w:noHBand="0" w:noVBand="1"/>
        </w:tblPrEx>
        <w:tc>
          <w:tcPr>
            <w:tcW w:w="4031" w:type="dxa"/>
            <w:tcBorders>
              <w:left w:val="single" w:sz="4" w:space="0" w:color="auto"/>
              <w:bottom w:val="single" w:sz="4" w:space="0" w:color="auto"/>
            </w:tcBorders>
          </w:tcPr>
          <w:p w14:paraId="26DE905F" w14:textId="77777777" w:rsidR="00346717" w:rsidRDefault="00346717" w:rsidP="007933A8">
            <w:pPr>
              <w:pStyle w:val="ConsPlusCell"/>
            </w:pPr>
            <w:r w:rsidRPr="00E27470">
              <w:t>9.</w:t>
            </w:r>
            <w:r>
              <w:t xml:space="preserve"> </w:t>
            </w:r>
            <w:r w:rsidRPr="00E27470">
              <w:t xml:space="preserve">Механическое, электрическое, </w:t>
            </w:r>
          </w:p>
          <w:p w14:paraId="435553B2" w14:textId="77777777" w:rsidR="00346717" w:rsidRPr="00E27470" w:rsidRDefault="00346717" w:rsidP="007933A8">
            <w:pPr>
              <w:pStyle w:val="ConsPlusCell"/>
            </w:pPr>
            <w:r w:rsidRPr="00E27470">
              <w:t>санитарно-техническое и</w:t>
            </w:r>
          </w:p>
          <w:p w14:paraId="3B789C92" w14:textId="77777777" w:rsidR="00346717" w:rsidRPr="00E27470" w:rsidRDefault="00346717" w:rsidP="007933A8">
            <w:pPr>
              <w:pStyle w:val="ConsPlusCell"/>
            </w:pPr>
            <w:r>
              <w:t>и</w:t>
            </w:r>
            <w:r w:rsidRPr="00E27470">
              <w:t>ное оборудование</w:t>
            </w:r>
            <w:r>
              <w:t xml:space="preserve"> </w:t>
            </w:r>
            <w:r w:rsidRPr="00E27470">
              <w:t>ванны, напольные</w:t>
            </w:r>
            <w:r>
              <w:t xml:space="preserve"> </w:t>
            </w:r>
            <w:r w:rsidRPr="00E27470">
              <w:t>электроплиты, телефонные сети и оборудование сети проводного радиовещания,</w:t>
            </w:r>
            <w:r>
              <w:t xml:space="preserve"> </w:t>
            </w:r>
            <w:r w:rsidRPr="00E27470">
              <w:t>сигнализация,</w:t>
            </w:r>
            <w:r>
              <w:t xml:space="preserve"> </w:t>
            </w:r>
            <w:r w:rsidRPr="00E27470">
              <w:t xml:space="preserve">мусоропровод, лифт, вентиляция </w:t>
            </w:r>
            <w:r>
              <w:t>и другое</w:t>
            </w:r>
          </w:p>
        </w:tc>
        <w:tc>
          <w:tcPr>
            <w:tcW w:w="3093" w:type="dxa"/>
            <w:tcBorders>
              <w:bottom w:val="single" w:sz="4" w:space="0" w:color="auto"/>
            </w:tcBorders>
          </w:tcPr>
          <w:p w14:paraId="1D1B5CC4" w14:textId="77777777" w:rsidR="00346717" w:rsidRPr="00C1012D" w:rsidRDefault="00346717" w:rsidP="007933A8">
            <w:pPr>
              <w:pStyle w:val="ConsPlusCell"/>
            </w:pPr>
            <w:r>
              <w:t>В</w:t>
            </w:r>
            <w:r w:rsidRPr="00C1012D">
              <w:t>анны, туалеты,</w:t>
            </w:r>
          </w:p>
          <w:p w14:paraId="3DC288DF" w14:textId="77777777" w:rsidR="00346717" w:rsidRPr="00C1012D" w:rsidRDefault="00346717" w:rsidP="007933A8">
            <w:pPr>
              <w:pStyle w:val="ConsPlusCell"/>
            </w:pPr>
            <w:r>
              <w:t xml:space="preserve">сантехническое </w:t>
            </w:r>
            <w:r w:rsidRPr="00C1012D">
              <w:t>оборудование (унитазы, раковины, ванны)</w:t>
            </w:r>
            <w:r>
              <w:t>,</w:t>
            </w:r>
          </w:p>
          <w:p w14:paraId="6B09994B" w14:textId="77777777" w:rsidR="00346717" w:rsidRPr="00C1012D" w:rsidRDefault="00346717" w:rsidP="007933A8">
            <w:pPr>
              <w:pStyle w:val="ConsPlusCell"/>
            </w:pPr>
            <w:r>
              <w:t>вентиляция;</w:t>
            </w:r>
          </w:p>
          <w:p w14:paraId="6A4ABA9E" w14:textId="77777777" w:rsidR="00346717" w:rsidRPr="00C1012D" w:rsidRDefault="00346717" w:rsidP="007933A8">
            <w:pPr>
              <w:pStyle w:val="ConsPlusCell"/>
              <w:jc w:val="both"/>
            </w:pPr>
          </w:p>
        </w:tc>
        <w:tc>
          <w:tcPr>
            <w:tcW w:w="2674" w:type="dxa"/>
            <w:tcBorders>
              <w:bottom w:val="single" w:sz="4" w:space="0" w:color="auto"/>
              <w:right w:val="single" w:sz="4" w:space="0" w:color="auto"/>
            </w:tcBorders>
          </w:tcPr>
          <w:p w14:paraId="4FE640A6" w14:textId="77777777" w:rsidR="00346717" w:rsidRPr="00927923" w:rsidRDefault="00346717" w:rsidP="007933A8">
            <w:pPr>
              <w:pStyle w:val="ConsPlusCell"/>
              <w:jc w:val="center"/>
            </w:pPr>
            <w:r w:rsidRPr="00927923">
              <w:t>н/д</w:t>
            </w:r>
          </w:p>
        </w:tc>
      </w:tr>
      <w:tr w:rsidR="00346717" w:rsidRPr="00E27470" w14:paraId="64E8D46F" w14:textId="77777777" w:rsidTr="007933A8">
        <w:tblPrEx>
          <w:tblLook w:val="04A0" w:firstRow="1" w:lastRow="0" w:firstColumn="1" w:lastColumn="0" w:noHBand="0" w:noVBand="1"/>
        </w:tblPrEx>
        <w:tc>
          <w:tcPr>
            <w:tcW w:w="4031" w:type="dxa"/>
            <w:tcBorders>
              <w:left w:val="single" w:sz="4" w:space="0" w:color="auto"/>
              <w:bottom w:val="single" w:sz="4" w:space="0" w:color="auto"/>
            </w:tcBorders>
          </w:tcPr>
          <w:p w14:paraId="0C50F943" w14:textId="77777777" w:rsidR="00346717" w:rsidRPr="00E27470" w:rsidRDefault="00346717" w:rsidP="007933A8">
            <w:pPr>
              <w:pStyle w:val="ConsPlusCell"/>
            </w:pPr>
            <w:r w:rsidRPr="00E27470">
              <w:t>10.</w:t>
            </w:r>
            <w:r>
              <w:t xml:space="preserve"> </w:t>
            </w:r>
            <w:r w:rsidRPr="00E27470">
              <w:t>Внутридомовые</w:t>
            </w:r>
            <w:r>
              <w:t xml:space="preserve"> и</w:t>
            </w:r>
            <w:r w:rsidRPr="00E27470">
              <w:t>нженерные коммуникации и</w:t>
            </w:r>
            <w:r>
              <w:t xml:space="preserve"> </w:t>
            </w:r>
            <w:r w:rsidRPr="00E27470">
              <w:t>оборудование для</w:t>
            </w:r>
            <w:r>
              <w:t xml:space="preserve"> </w:t>
            </w:r>
            <w:r w:rsidRPr="00E27470">
              <w:t>предоставления коммунальных услуг</w:t>
            </w:r>
            <w:r>
              <w:t xml:space="preserve">: </w:t>
            </w:r>
            <w:r w:rsidRPr="00E27470">
              <w:t>электроснабжение,</w:t>
            </w:r>
          </w:p>
          <w:p w14:paraId="19772C73" w14:textId="77777777" w:rsidR="00346717" w:rsidRPr="00E27470" w:rsidRDefault="00346717" w:rsidP="007933A8">
            <w:pPr>
              <w:pStyle w:val="ConsPlusCell"/>
            </w:pPr>
            <w:r w:rsidRPr="00E27470">
              <w:t>холодное водоснабжение,</w:t>
            </w:r>
          </w:p>
          <w:p w14:paraId="0BF0F898" w14:textId="77777777" w:rsidR="00346717" w:rsidRPr="00E27470" w:rsidRDefault="00346717" w:rsidP="007933A8">
            <w:pPr>
              <w:pStyle w:val="ConsPlusCell"/>
            </w:pPr>
            <w:r w:rsidRPr="00E27470">
              <w:t>горячее водоснабжение,</w:t>
            </w:r>
          </w:p>
          <w:p w14:paraId="367D9744" w14:textId="77777777" w:rsidR="00346717" w:rsidRPr="00E27470" w:rsidRDefault="00346717" w:rsidP="007933A8">
            <w:pPr>
              <w:pStyle w:val="ConsPlusCell"/>
            </w:pPr>
            <w:r w:rsidRPr="00E27470">
              <w:t>водоотведение,</w:t>
            </w:r>
          </w:p>
          <w:p w14:paraId="0B20E073" w14:textId="77777777" w:rsidR="00346717" w:rsidRDefault="00346717" w:rsidP="007933A8">
            <w:pPr>
              <w:pStyle w:val="ConsPlusCell"/>
            </w:pPr>
            <w:r w:rsidRPr="00E27470">
              <w:t xml:space="preserve">газоснабжение, </w:t>
            </w:r>
          </w:p>
          <w:p w14:paraId="074F5FF7" w14:textId="77777777" w:rsidR="00346717" w:rsidRPr="00E27470" w:rsidRDefault="00346717" w:rsidP="007933A8">
            <w:pPr>
              <w:pStyle w:val="ConsPlusCell"/>
            </w:pPr>
            <w:r w:rsidRPr="00E27470">
              <w:t>отопление:</w:t>
            </w:r>
            <w:r>
              <w:t xml:space="preserve"> </w:t>
            </w:r>
            <w:r w:rsidRPr="00E27470">
              <w:t>от внешних к</w:t>
            </w:r>
            <w:r>
              <w:t>отельных</w:t>
            </w:r>
            <w:r w:rsidRPr="00E27470">
              <w:t>,</w:t>
            </w:r>
            <w:r>
              <w:t xml:space="preserve"> </w:t>
            </w:r>
            <w:r w:rsidRPr="00E27470">
              <w:t>от домовой</w:t>
            </w:r>
            <w:r>
              <w:t xml:space="preserve"> котельной</w:t>
            </w:r>
            <w:r w:rsidRPr="00E27470">
              <w:t>, печи,</w:t>
            </w:r>
            <w:r>
              <w:t xml:space="preserve"> </w:t>
            </w:r>
            <w:r w:rsidRPr="00E27470">
              <w:t>калориферы, АГВ</w:t>
            </w:r>
            <w:r>
              <w:t xml:space="preserve"> и другое</w:t>
            </w:r>
          </w:p>
        </w:tc>
        <w:tc>
          <w:tcPr>
            <w:tcW w:w="3093" w:type="dxa"/>
            <w:tcBorders>
              <w:bottom w:val="single" w:sz="4" w:space="0" w:color="auto"/>
            </w:tcBorders>
          </w:tcPr>
          <w:p w14:paraId="0B214573" w14:textId="77777777" w:rsidR="00346717" w:rsidRPr="00C1012D" w:rsidRDefault="00346717" w:rsidP="007933A8">
            <w:pPr>
              <w:pStyle w:val="ConsPlusCell"/>
              <w:jc w:val="both"/>
            </w:pPr>
            <w:r>
              <w:t>Э</w:t>
            </w:r>
            <w:r w:rsidRPr="00C1012D">
              <w:t>лектроснабжение,</w:t>
            </w:r>
          </w:p>
          <w:p w14:paraId="16720188" w14:textId="77777777" w:rsidR="00346717" w:rsidRPr="00C1012D" w:rsidRDefault="00346717" w:rsidP="007933A8">
            <w:pPr>
              <w:pStyle w:val="ConsPlusCell"/>
              <w:jc w:val="both"/>
            </w:pPr>
            <w:r w:rsidRPr="00C1012D">
              <w:t>холодное водоснабжение,</w:t>
            </w:r>
          </w:p>
          <w:p w14:paraId="2EB16D17" w14:textId="77777777" w:rsidR="00346717" w:rsidRPr="00C1012D" w:rsidRDefault="00346717" w:rsidP="007933A8">
            <w:pPr>
              <w:pStyle w:val="ConsPlusCell"/>
              <w:jc w:val="both"/>
            </w:pPr>
            <w:r w:rsidRPr="00C1012D">
              <w:t>водоотведение,</w:t>
            </w:r>
          </w:p>
          <w:p w14:paraId="67B2C50C" w14:textId="77777777" w:rsidR="00346717" w:rsidRDefault="00346717" w:rsidP="007933A8">
            <w:pPr>
              <w:pStyle w:val="ConsPlusCell"/>
            </w:pPr>
            <w:r w:rsidRPr="00C1012D">
              <w:t>центральное отопление</w:t>
            </w:r>
            <w:r>
              <w:t xml:space="preserve"> </w:t>
            </w:r>
          </w:p>
          <w:p w14:paraId="503E5851" w14:textId="77777777" w:rsidR="00346717" w:rsidRDefault="00346717" w:rsidP="007933A8">
            <w:pPr>
              <w:pStyle w:val="ConsPlusCell"/>
            </w:pPr>
            <w:r>
              <w:t>и частично имеются печи,</w:t>
            </w:r>
          </w:p>
          <w:p w14:paraId="02CEF80B" w14:textId="77777777" w:rsidR="00346717" w:rsidRPr="00C1012D" w:rsidRDefault="00346717" w:rsidP="007933A8">
            <w:pPr>
              <w:pStyle w:val="ConsPlusCell"/>
            </w:pPr>
            <w:r>
              <w:t>газоснабжение баллонное;</w:t>
            </w:r>
          </w:p>
          <w:p w14:paraId="590E5E97" w14:textId="77777777" w:rsidR="00346717" w:rsidRPr="00C1012D" w:rsidRDefault="00346717" w:rsidP="007933A8">
            <w:pPr>
              <w:rPr>
                <w:sz w:val="20"/>
                <w:szCs w:val="20"/>
              </w:rPr>
            </w:pPr>
          </w:p>
        </w:tc>
        <w:tc>
          <w:tcPr>
            <w:tcW w:w="2674" w:type="dxa"/>
            <w:tcBorders>
              <w:bottom w:val="single" w:sz="4" w:space="0" w:color="auto"/>
              <w:right w:val="single" w:sz="4" w:space="0" w:color="auto"/>
            </w:tcBorders>
          </w:tcPr>
          <w:p w14:paraId="174FA139" w14:textId="77777777" w:rsidR="00346717" w:rsidRPr="00927923" w:rsidRDefault="00346717" w:rsidP="007933A8">
            <w:pPr>
              <w:pStyle w:val="ConsPlusCell"/>
              <w:jc w:val="center"/>
            </w:pPr>
            <w:r w:rsidRPr="00927923">
              <w:t>н/д</w:t>
            </w:r>
          </w:p>
        </w:tc>
      </w:tr>
    </w:tbl>
    <w:p w14:paraId="20839CEF" w14:textId="77777777" w:rsidR="00346717" w:rsidRPr="008E2B76" w:rsidRDefault="00346717" w:rsidP="00346717">
      <w:pPr>
        <w:pStyle w:val="ConsPlusCell"/>
        <w:ind w:left="-142"/>
        <w:jc w:val="both"/>
        <w:rPr>
          <w:sz w:val="22"/>
          <w:szCs w:val="22"/>
        </w:rPr>
      </w:pPr>
      <w:r w:rsidRPr="008E2B76">
        <w:rPr>
          <w:sz w:val="22"/>
          <w:szCs w:val="22"/>
        </w:rPr>
        <w:t xml:space="preserve">Настоящий Акт составлен в соответствии с данными Технического паспорта </w:t>
      </w:r>
      <w:r>
        <w:rPr>
          <w:sz w:val="22"/>
          <w:szCs w:val="22"/>
        </w:rPr>
        <w:t>от 10.01.1988 года</w:t>
      </w:r>
      <w:r w:rsidRPr="008E2B76">
        <w:rPr>
          <w:sz w:val="22"/>
          <w:szCs w:val="22"/>
        </w:rPr>
        <w:t xml:space="preserve"> (государственное предприятие Нижегородской области «Нижтехинвентаризация» Шахунский филиал). </w:t>
      </w:r>
    </w:p>
    <w:p w14:paraId="29D7D6FD" w14:textId="77777777" w:rsidR="00346717" w:rsidRDefault="00346717" w:rsidP="00346717">
      <w:pPr>
        <w:pStyle w:val="ConsPlusNormal"/>
        <w:ind w:left="-142"/>
        <w:jc w:val="both"/>
        <w:rPr>
          <w:rFonts w:ascii="Times New Roman" w:hAnsi="Times New Roman" w:cs="Times New Roman"/>
        </w:rPr>
      </w:pPr>
    </w:p>
    <w:p w14:paraId="585F73E3" w14:textId="77777777" w:rsidR="00346717" w:rsidRPr="00F95CAB" w:rsidRDefault="00346717" w:rsidP="00346717">
      <w:pPr>
        <w:widowControl w:val="0"/>
        <w:autoSpaceDE w:val="0"/>
        <w:autoSpaceDN w:val="0"/>
        <w:adjustRightInd w:val="0"/>
        <w:jc w:val="center"/>
        <w:rPr>
          <w:u w:val="single"/>
        </w:rPr>
      </w:pPr>
      <w:r w:rsidRPr="00F95CAB">
        <w:rPr>
          <w:u w:val="single"/>
        </w:rPr>
        <w:t xml:space="preserve">Начальник Управления ЖКХ и архитектурной деятельности администрации </w:t>
      </w:r>
      <w:r>
        <w:rPr>
          <w:u w:val="single"/>
        </w:rPr>
        <w:t>муниципального</w:t>
      </w:r>
      <w:r w:rsidRPr="00F95CAB">
        <w:rPr>
          <w:u w:val="single"/>
        </w:rPr>
        <w:t xml:space="preserve"> округа город Шахунья Нижегородской области</w:t>
      </w:r>
    </w:p>
    <w:p w14:paraId="60EDAC58" w14:textId="77777777" w:rsidR="00346717" w:rsidRPr="004A7025" w:rsidRDefault="00346717" w:rsidP="00346717">
      <w:pPr>
        <w:widowControl w:val="0"/>
        <w:autoSpaceDE w:val="0"/>
        <w:autoSpaceDN w:val="0"/>
        <w:adjustRightInd w:val="0"/>
        <w:jc w:val="center"/>
      </w:pPr>
      <w:r w:rsidRPr="004A7025">
        <w:rPr>
          <w:sz w:val="16"/>
          <w:szCs w:val="16"/>
        </w:rPr>
        <w:t>(должность, Ф.И.О., руководителя органа местного самоуправления,</w:t>
      </w:r>
      <w:r w:rsidRPr="004A7025">
        <w:rPr>
          <w:rFonts w:ascii="Courier New" w:hAnsi="Courier New" w:cs="Courier New"/>
          <w:sz w:val="20"/>
          <w:szCs w:val="20"/>
        </w:rPr>
        <w:t xml:space="preserve"> </w:t>
      </w:r>
      <w:r w:rsidRPr="004A7025">
        <w:rPr>
          <w:sz w:val="16"/>
          <w:szCs w:val="16"/>
        </w:rPr>
        <w:t>уполномоченного устанавливать техническое состояние</w:t>
      </w:r>
    </w:p>
    <w:p w14:paraId="18F9A6DB" w14:textId="77777777" w:rsidR="00346717" w:rsidRPr="004A7025" w:rsidRDefault="00346717" w:rsidP="00346717">
      <w:pPr>
        <w:widowControl w:val="0"/>
        <w:autoSpaceDE w:val="0"/>
        <w:autoSpaceDN w:val="0"/>
        <w:adjustRightInd w:val="0"/>
        <w:jc w:val="center"/>
        <w:rPr>
          <w:sz w:val="16"/>
          <w:szCs w:val="16"/>
        </w:rPr>
      </w:pPr>
      <w:r w:rsidRPr="004A7025">
        <w:rPr>
          <w:sz w:val="16"/>
          <w:szCs w:val="16"/>
        </w:rPr>
        <w:t>многоквартирного дома, являющегося объектом конкурса)</w:t>
      </w:r>
    </w:p>
    <w:p w14:paraId="6FA9BA0F" w14:textId="77777777" w:rsidR="00346717" w:rsidRPr="004A7025" w:rsidRDefault="00346717" w:rsidP="00346717">
      <w:pPr>
        <w:widowControl w:val="0"/>
        <w:autoSpaceDE w:val="0"/>
        <w:autoSpaceDN w:val="0"/>
        <w:adjustRightInd w:val="0"/>
        <w:jc w:val="both"/>
        <w:rPr>
          <w:u w:val="single"/>
        </w:rPr>
      </w:pPr>
      <w:r w:rsidRPr="004A7025">
        <w:rPr>
          <w:sz w:val="20"/>
          <w:szCs w:val="20"/>
        </w:rPr>
        <w:t xml:space="preserve">                  </w:t>
      </w:r>
      <w:r w:rsidRPr="004A7025">
        <w:t xml:space="preserve">_____________                                                                                        </w:t>
      </w:r>
      <w:r w:rsidRPr="004A7025">
        <w:rPr>
          <w:u w:val="single"/>
        </w:rPr>
        <w:t>Лаптев С.М.</w:t>
      </w:r>
    </w:p>
    <w:p w14:paraId="5D53D76C" w14:textId="77777777" w:rsidR="00346717" w:rsidRPr="004A7025" w:rsidRDefault="00346717" w:rsidP="00346717">
      <w:pPr>
        <w:widowControl w:val="0"/>
        <w:autoSpaceDE w:val="0"/>
        <w:autoSpaceDN w:val="0"/>
        <w:adjustRightInd w:val="0"/>
        <w:jc w:val="both"/>
        <w:rPr>
          <w:sz w:val="16"/>
          <w:szCs w:val="16"/>
        </w:rPr>
      </w:pPr>
      <w:r w:rsidRPr="004A7025">
        <w:rPr>
          <w:sz w:val="16"/>
          <w:szCs w:val="16"/>
        </w:rPr>
        <w:t xml:space="preserve">                              (подпись)                                                                                                                                             (ф. и.о.)</w:t>
      </w:r>
    </w:p>
    <w:p w14:paraId="198F9EA4" w14:textId="77777777" w:rsidR="00346717" w:rsidRPr="004A7025" w:rsidRDefault="00346717" w:rsidP="00346717">
      <w:pPr>
        <w:widowControl w:val="0"/>
        <w:autoSpaceDE w:val="0"/>
        <w:autoSpaceDN w:val="0"/>
        <w:adjustRightInd w:val="0"/>
        <w:jc w:val="both"/>
        <w:rPr>
          <w:sz w:val="16"/>
          <w:szCs w:val="16"/>
        </w:rPr>
      </w:pPr>
    </w:p>
    <w:p w14:paraId="35C5AFAD" w14:textId="77777777" w:rsidR="00346717" w:rsidRPr="004A7025" w:rsidRDefault="00346717" w:rsidP="00346717">
      <w:pPr>
        <w:widowControl w:val="0"/>
        <w:autoSpaceDE w:val="0"/>
        <w:autoSpaceDN w:val="0"/>
        <w:adjustRightInd w:val="0"/>
        <w:jc w:val="both"/>
      </w:pPr>
      <w:r w:rsidRPr="004A7025">
        <w:t xml:space="preserve">        "____" _______ 202</w:t>
      </w:r>
      <w:r>
        <w:t>6</w:t>
      </w:r>
      <w:r w:rsidRPr="004A7025">
        <w:t xml:space="preserve"> г.</w:t>
      </w:r>
    </w:p>
    <w:p w14:paraId="103583F9" w14:textId="77777777" w:rsidR="00346717" w:rsidRPr="004A7025" w:rsidRDefault="00346717" w:rsidP="00346717">
      <w:pPr>
        <w:widowControl w:val="0"/>
        <w:autoSpaceDE w:val="0"/>
        <w:autoSpaceDN w:val="0"/>
        <w:adjustRightInd w:val="0"/>
        <w:jc w:val="both"/>
        <w:rPr>
          <w:sz w:val="20"/>
          <w:szCs w:val="20"/>
        </w:rPr>
      </w:pPr>
      <w:r w:rsidRPr="004A7025">
        <w:rPr>
          <w:sz w:val="20"/>
          <w:szCs w:val="20"/>
        </w:rPr>
        <w:t xml:space="preserve">               М.П.</w:t>
      </w:r>
    </w:p>
    <w:p w14:paraId="7014AB1D" w14:textId="77777777" w:rsidR="00346717" w:rsidRPr="00E27470" w:rsidRDefault="00346717" w:rsidP="00346717">
      <w:pPr>
        <w:pStyle w:val="ConsPlusNonformat"/>
        <w:ind w:left="-142"/>
        <w:jc w:val="both"/>
        <w:rPr>
          <w:rFonts w:ascii="Times New Roman" w:hAnsi="Times New Roman" w:cs="Times New Roman"/>
        </w:rPr>
      </w:pPr>
    </w:p>
    <w:p w14:paraId="101BD7DD" w14:textId="77777777" w:rsidR="000664E0" w:rsidRDefault="000664E0" w:rsidP="00755903">
      <w:pPr>
        <w:snapToGrid w:val="0"/>
        <w:ind w:left="2832" w:firstLine="708"/>
        <w:jc w:val="right"/>
      </w:pPr>
    </w:p>
    <w:p w14:paraId="63E97AD5" w14:textId="0F1A2BE7" w:rsidR="000664E0" w:rsidRDefault="000664E0" w:rsidP="00755903">
      <w:pPr>
        <w:snapToGrid w:val="0"/>
        <w:ind w:left="2832" w:firstLine="708"/>
        <w:jc w:val="right"/>
      </w:pPr>
    </w:p>
    <w:p w14:paraId="7A12ED52" w14:textId="1E655E2B" w:rsidR="000664E0" w:rsidRDefault="00346717" w:rsidP="00755903">
      <w:pPr>
        <w:snapToGrid w:val="0"/>
        <w:ind w:left="2832" w:firstLine="708"/>
        <w:jc w:val="right"/>
      </w:pPr>
      <w:r>
        <w:t xml:space="preserve">Приложение № </w:t>
      </w:r>
      <w:r w:rsidR="00CD2D37">
        <w:t>78</w:t>
      </w:r>
    </w:p>
    <w:p w14:paraId="485A6F9D" w14:textId="77777777" w:rsidR="00346717" w:rsidRDefault="00346717" w:rsidP="00755903">
      <w:pPr>
        <w:snapToGrid w:val="0"/>
        <w:ind w:left="2832" w:firstLine="708"/>
        <w:jc w:val="right"/>
      </w:pPr>
    </w:p>
    <w:p w14:paraId="260BE1BE" w14:textId="362F189D" w:rsidR="00346717" w:rsidRPr="00D4587F" w:rsidRDefault="00CD2D37" w:rsidP="00346717">
      <w:pPr>
        <w:pStyle w:val="ConsPlusNonformat"/>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346717" w:rsidRPr="00D4587F">
        <w:rPr>
          <w:rFonts w:ascii="Times New Roman" w:hAnsi="Times New Roman" w:cs="Times New Roman"/>
          <w:b/>
          <w:bCs/>
          <w:sz w:val="22"/>
          <w:szCs w:val="22"/>
        </w:rPr>
        <w:t>УТВЕРЖДАЮ:</w:t>
      </w:r>
    </w:p>
    <w:p w14:paraId="30DFEE39" w14:textId="77777777" w:rsidR="00346717" w:rsidRDefault="00346717" w:rsidP="00346717">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19C2BD07" w14:textId="77777777" w:rsidR="00346717" w:rsidRDefault="00346717" w:rsidP="00346717">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5EDA717C" w14:textId="77777777" w:rsidR="00346717" w:rsidRDefault="00346717" w:rsidP="00346717">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7D4087DF" w14:textId="77777777" w:rsidR="00346717" w:rsidRDefault="00346717" w:rsidP="00346717">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2FA97072" w14:textId="77777777" w:rsidR="00346717" w:rsidRDefault="00346717" w:rsidP="00346717">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124B97C3" w14:textId="77777777" w:rsidR="00346717" w:rsidRDefault="00346717" w:rsidP="00346717">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7909DF37" w14:textId="77777777" w:rsidR="00346717" w:rsidRDefault="00346717" w:rsidP="00346717">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0AC536D9" w14:textId="77777777" w:rsidR="00346717" w:rsidRDefault="00346717" w:rsidP="00346717">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4AD5CBAB" w14:textId="77777777" w:rsidR="00346717" w:rsidRDefault="00346717" w:rsidP="00346717">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06F338BD" w14:textId="77777777" w:rsidR="00346717" w:rsidRDefault="00346717" w:rsidP="00346717">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3BD4676D" w14:textId="77777777" w:rsidR="00346717" w:rsidRDefault="00346717" w:rsidP="00346717">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5E90A659" w14:textId="77777777" w:rsidR="00346717" w:rsidRDefault="00346717" w:rsidP="00346717">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6E4A97CB" w14:textId="77777777" w:rsidR="00346717" w:rsidRDefault="00346717" w:rsidP="00346717">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3EAE436D" w14:textId="77777777" w:rsidR="00346717" w:rsidRDefault="00346717" w:rsidP="00346717">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3E5D9007" w14:textId="77777777" w:rsidR="00346717" w:rsidRDefault="00346717" w:rsidP="00346717">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(дата утверждения)</w:t>
      </w:r>
    </w:p>
    <w:p w14:paraId="266B37CF" w14:textId="77777777" w:rsidR="00346717" w:rsidRDefault="00346717" w:rsidP="00346717">
      <w:pPr>
        <w:tabs>
          <w:tab w:val="left" w:pos="2884"/>
          <w:tab w:val="left" w:pos="6742"/>
        </w:tabs>
        <w:suppressAutoHyphens/>
        <w:spacing w:line="268" w:lineRule="exact"/>
        <w:rPr>
          <w:lang w:eastAsia="ar-SA"/>
        </w:rPr>
      </w:pPr>
    </w:p>
    <w:p w14:paraId="7A48BCD0" w14:textId="77777777" w:rsidR="00346717" w:rsidRDefault="00346717" w:rsidP="00346717">
      <w:pPr>
        <w:tabs>
          <w:tab w:val="left" w:pos="2884"/>
        </w:tabs>
        <w:suppressAutoHyphens/>
        <w:spacing w:line="268" w:lineRule="exact"/>
        <w:jc w:val="center"/>
        <w:rPr>
          <w:lang w:eastAsia="ar-SA"/>
        </w:rPr>
      </w:pPr>
    </w:p>
    <w:p w14:paraId="538075BE" w14:textId="77777777" w:rsidR="00346717" w:rsidRDefault="00346717" w:rsidP="00346717">
      <w:pPr>
        <w:tabs>
          <w:tab w:val="left" w:pos="2884"/>
        </w:tabs>
        <w:suppressAutoHyphens/>
        <w:spacing w:line="268" w:lineRule="exact"/>
        <w:jc w:val="center"/>
        <w:rPr>
          <w:lang w:eastAsia="ar-SA"/>
        </w:rPr>
      </w:pPr>
    </w:p>
    <w:p w14:paraId="0231CF5F" w14:textId="77777777" w:rsidR="00346717" w:rsidRPr="00C41D68" w:rsidRDefault="00346717" w:rsidP="00346717">
      <w:pPr>
        <w:tabs>
          <w:tab w:val="left" w:pos="2884"/>
        </w:tabs>
        <w:suppressAutoHyphens/>
        <w:spacing w:line="268" w:lineRule="exact"/>
        <w:jc w:val="center"/>
        <w:rPr>
          <w:lang w:eastAsia="ar-SA"/>
        </w:rPr>
      </w:pPr>
      <w:r w:rsidRPr="00C41D68">
        <w:rPr>
          <w:lang w:eastAsia="ar-SA"/>
        </w:rPr>
        <w:t>ПЕРЕЧЕНЬ</w:t>
      </w:r>
    </w:p>
    <w:p w14:paraId="4BED1EB7" w14:textId="77777777" w:rsidR="00346717" w:rsidRDefault="00346717" w:rsidP="00346717">
      <w:pPr>
        <w:tabs>
          <w:tab w:val="center" w:pos="3873"/>
        </w:tabs>
        <w:suppressAutoHyphens/>
        <w:spacing w:line="268" w:lineRule="exact"/>
        <w:jc w:val="center"/>
        <w:rPr>
          <w:lang w:eastAsia="ar-SA"/>
        </w:rPr>
      </w:pPr>
      <w:r w:rsidRPr="00C41D68">
        <w:rPr>
          <w:lang w:eastAsia="ar-SA"/>
        </w:rPr>
        <w:t>работ и услуг по содержанию и ремонту общего имущества собственников помещений</w:t>
      </w:r>
    </w:p>
    <w:p w14:paraId="62C03CF4" w14:textId="77777777" w:rsidR="00346717" w:rsidRPr="003D6D87" w:rsidRDefault="00346717" w:rsidP="00346717">
      <w:pPr>
        <w:tabs>
          <w:tab w:val="center" w:pos="3873"/>
        </w:tabs>
        <w:suppressAutoHyphens/>
        <w:spacing w:line="268" w:lineRule="exact"/>
        <w:jc w:val="center"/>
      </w:pPr>
      <w:r w:rsidRPr="00C41D68">
        <w:rPr>
          <w:lang w:eastAsia="ar-SA"/>
        </w:rPr>
        <w:t xml:space="preserve"> в многоквартирном доме, </w:t>
      </w:r>
      <w:r w:rsidRPr="00C41D68">
        <w:t>расположенном по адресу: г.</w:t>
      </w:r>
      <w:r>
        <w:t xml:space="preserve"> </w:t>
      </w:r>
      <w:r w:rsidRPr="00C41D68">
        <w:t>Шахунья,</w:t>
      </w:r>
      <w:r w:rsidRPr="00E563CA">
        <w:t xml:space="preserve"> </w:t>
      </w:r>
      <w:r>
        <w:t xml:space="preserve">с. Верховское, </w:t>
      </w:r>
      <w:r w:rsidRPr="00E563CA">
        <w:t>ул.</w:t>
      </w:r>
      <w:r>
        <w:t xml:space="preserve"> Дорожная</w:t>
      </w:r>
      <w:r w:rsidRPr="00E563CA">
        <w:t>, д.</w:t>
      </w:r>
      <w:r>
        <w:t xml:space="preserve"> 2</w:t>
      </w:r>
    </w:p>
    <w:p w14:paraId="03EF51C2" w14:textId="77777777" w:rsidR="00346717" w:rsidRPr="00526D09" w:rsidRDefault="00346717" w:rsidP="00346717">
      <w:pPr>
        <w:snapToGrid w:val="0"/>
        <w:ind w:left="2832" w:firstLine="708"/>
        <w:jc w:val="right"/>
        <w:rPr>
          <w:rFonts w:eastAsia="Arial"/>
          <w:b/>
          <w:bCs/>
          <w:sz w:val="16"/>
          <w:szCs w:val="16"/>
          <w:lang w:eastAsia="ar-SA"/>
        </w:rPr>
      </w:pPr>
    </w:p>
    <w:tbl>
      <w:tblPr>
        <w:tblW w:w="103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6"/>
        <w:gridCol w:w="1805"/>
        <w:gridCol w:w="1251"/>
        <w:gridCol w:w="1323"/>
      </w:tblGrid>
      <w:tr w:rsidR="00346717" w:rsidRPr="00D470B4" w14:paraId="6EFA3C11" w14:textId="77777777" w:rsidTr="007933A8">
        <w:trPr>
          <w:trHeight w:val="255"/>
        </w:trPr>
        <w:tc>
          <w:tcPr>
            <w:tcW w:w="6152" w:type="dxa"/>
          </w:tcPr>
          <w:p w14:paraId="0F202F49" w14:textId="77777777" w:rsidR="00346717" w:rsidRPr="00C41D68" w:rsidRDefault="00346717" w:rsidP="007933A8">
            <w:pPr>
              <w:jc w:val="center"/>
            </w:pPr>
          </w:p>
          <w:p w14:paraId="60C2B2A6" w14:textId="77777777" w:rsidR="00346717" w:rsidRPr="00A247EA" w:rsidRDefault="00346717" w:rsidP="007933A8">
            <w:pPr>
              <w:jc w:val="center"/>
            </w:pPr>
            <w:r w:rsidRPr="00C41D68">
              <w:t>Наименование работ и услуг</w:t>
            </w:r>
          </w:p>
        </w:tc>
        <w:tc>
          <w:tcPr>
            <w:tcW w:w="1685" w:type="dxa"/>
          </w:tcPr>
          <w:p w14:paraId="284C6DD0" w14:textId="77777777" w:rsidR="00346717" w:rsidRPr="00C41D68" w:rsidRDefault="00346717" w:rsidP="007933A8">
            <w:pPr>
              <w:suppressAutoHyphens/>
              <w:snapToGrid w:val="0"/>
              <w:jc w:val="center"/>
              <w:rPr>
                <w:bCs/>
              </w:rPr>
            </w:pPr>
          </w:p>
          <w:p w14:paraId="171D806F" w14:textId="77777777" w:rsidR="00346717" w:rsidRPr="00A247EA" w:rsidRDefault="00346717" w:rsidP="007933A8">
            <w:pPr>
              <w:suppressAutoHyphens/>
              <w:snapToGrid w:val="0"/>
              <w:ind w:left="82" w:hanging="82"/>
              <w:jc w:val="center"/>
              <w:rPr>
                <w:bCs/>
                <w:color w:val="000000"/>
              </w:rPr>
            </w:pPr>
            <w:r w:rsidRPr="00C41D68">
              <w:rPr>
                <w:bCs/>
              </w:rPr>
              <w:t>Периодичность выполнения работ</w:t>
            </w:r>
          </w:p>
        </w:tc>
        <w:tc>
          <w:tcPr>
            <w:tcW w:w="1236" w:type="dxa"/>
          </w:tcPr>
          <w:p w14:paraId="61D4DAD2" w14:textId="77777777" w:rsidR="00346717" w:rsidRPr="00C41D68" w:rsidRDefault="00346717" w:rsidP="007933A8">
            <w:pPr>
              <w:snapToGrid w:val="0"/>
              <w:jc w:val="center"/>
            </w:pPr>
          </w:p>
          <w:p w14:paraId="3DDB827B" w14:textId="77777777" w:rsidR="00346717" w:rsidRPr="00C41D68" w:rsidRDefault="00346717" w:rsidP="007933A8">
            <w:pPr>
              <w:snapToGrid w:val="0"/>
              <w:jc w:val="center"/>
              <w:rPr>
                <w:lang w:eastAsia="ar-SA"/>
              </w:rPr>
            </w:pPr>
            <w:r w:rsidRPr="00C41D68">
              <w:t>Годовая</w:t>
            </w:r>
          </w:p>
          <w:p w14:paraId="29297A82" w14:textId="77777777" w:rsidR="00346717" w:rsidRPr="00C41D68" w:rsidRDefault="00346717" w:rsidP="007933A8">
            <w:pPr>
              <w:tabs>
                <w:tab w:val="left" w:pos="124"/>
              </w:tabs>
              <w:jc w:val="center"/>
            </w:pPr>
            <w:r w:rsidRPr="00C41D68">
              <w:t>плата</w:t>
            </w:r>
          </w:p>
          <w:p w14:paraId="374D8E31" w14:textId="77777777" w:rsidR="00346717" w:rsidRPr="00C41D68" w:rsidRDefault="00346717" w:rsidP="007933A8">
            <w:pPr>
              <w:jc w:val="center"/>
            </w:pPr>
            <w:r w:rsidRPr="00C41D68">
              <w:t>(рублей)</w:t>
            </w:r>
          </w:p>
          <w:p w14:paraId="3554B3C9" w14:textId="77777777" w:rsidR="00346717" w:rsidRPr="00A247EA" w:rsidRDefault="00346717" w:rsidP="007933A8">
            <w:pPr>
              <w:suppressAutoHyphens/>
              <w:snapToGrid w:val="0"/>
              <w:jc w:val="center"/>
              <w:rPr>
                <w:lang w:eastAsia="ar-SA"/>
              </w:rPr>
            </w:pPr>
            <w:r>
              <w:rPr>
                <w:lang w:eastAsia="ar-SA"/>
              </w:rPr>
              <w:t xml:space="preserve"> </w:t>
            </w:r>
          </w:p>
        </w:tc>
        <w:tc>
          <w:tcPr>
            <w:tcW w:w="1322" w:type="dxa"/>
          </w:tcPr>
          <w:p w14:paraId="0D81F286" w14:textId="77777777" w:rsidR="00346717" w:rsidRPr="00C41D68" w:rsidRDefault="00346717" w:rsidP="007933A8">
            <w:pPr>
              <w:jc w:val="center"/>
            </w:pPr>
            <w:r w:rsidRPr="00C41D68">
              <w:t>Стоимость на 1 кв. м</w:t>
            </w:r>
            <w:r>
              <w:t>.</w:t>
            </w:r>
            <w:r w:rsidRPr="00C41D68">
              <w:t xml:space="preserve"> общ. площади (рублей в</w:t>
            </w:r>
          </w:p>
          <w:p w14:paraId="4D41C39D" w14:textId="77777777" w:rsidR="00346717" w:rsidRPr="00A247EA" w:rsidRDefault="00346717" w:rsidP="007933A8">
            <w:pPr>
              <w:suppressAutoHyphens/>
              <w:snapToGrid w:val="0"/>
              <w:jc w:val="center"/>
              <w:rPr>
                <w:lang w:eastAsia="ar-SA"/>
              </w:rPr>
            </w:pPr>
            <w:r w:rsidRPr="00C41D68">
              <w:t>месяц)</w:t>
            </w:r>
          </w:p>
        </w:tc>
      </w:tr>
      <w:tr w:rsidR="00346717" w:rsidRPr="00D4587F" w14:paraId="50D43482" w14:textId="77777777" w:rsidTr="007933A8">
        <w:trPr>
          <w:trHeight w:val="1578"/>
        </w:trPr>
        <w:tc>
          <w:tcPr>
            <w:tcW w:w="6152" w:type="dxa"/>
            <w:vAlign w:val="center"/>
          </w:tcPr>
          <w:p w14:paraId="10DF56CF" w14:textId="77777777" w:rsidR="00346717" w:rsidRPr="007D40CD" w:rsidRDefault="00346717" w:rsidP="007933A8">
            <w:pPr>
              <w:jc w:val="both"/>
              <w:rPr>
                <w:b/>
                <w:bCs/>
                <w:sz w:val="20"/>
                <w:szCs w:val="20"/>
              </w:rPr>
            </w:pPr>
            <w:r w:rsidRPr="00C41D68">
              <w:rPr>
                <w:b/>
                <w:color w:val="000000"/>
              </w:rPr>
              <w:t>1.</w:t>
            </w:r>
            <w:r w:rsidRPr="00C41D68">
              <w:rPr>
                <w:color w:val="000000"/>
              </w:rPr>
              <w:t xml:space="preserve"> </w:t>
            </w:r>
            <w:r w:rsidRPr="00C41D68">
              <w:rPr>
                <w:b/>
                <w:color w:val="000000"/>
              </w:rPr>
              <w:t xml:space="preserve">Содержание и текущий ремонт </w:t>
            </w:r>
            <w:r>
              <w:rPr>
                <w:b/>
                <w:color w:val="000000"/>
              </w:rPr>
              <w:t xml:space="preserve">общего </w:t>
            </w:r>
            <w:r w:rsidRPr="00C41D68">
              <w:rPr>
                <w:b/>
                <w:color w:val="000000"/>
              </w:rPr>
              <w:t>внутридомового инженерного оборудования</w:t>
            </w:r>
            <w:r>
              <w:rPr>
                <w:b/>
                <w:color w:val="000000"/>
              </w:rPr>
              <w:t xml:space="preserve">. </w:t>
            </w:r>
            <w:r w:rsidRPr="00C41D68">
              <w:rPr>
                <w:color w:val="000000"/>
                <w:sz w:val="20"/>
              </w:rPr>
              <w:t>Профилактические осмотры систем отопления, водопровода, канализации, ремонт и замена запорной и регулировочной арматуры (задвижек, кранов, вент</w:t>
            </w:r>
            <w:r>
              <w:rPr>
                <w:color w:val="000000"/>
                <w:sz w:val="20"/>
              </w:rPr>
              <w:t>и</w:t>
            </w:r>
            <w:r w:rsidRPr="00C41D68">
              <w:rPr>
                <w:color w:val="000000"/>
                <w:sz w:val="20"/>
              </w:rPr>
              <w:t xml:space="preserve">лей и т.д.), относящимся к общим инженерным коммуникациям. Ремонт и замена отопительных приборов в местах общего пользования. </w:t>
            </w:r>
          </w:p>
        </w:tc>
        <w:tc>
          <w:tcPr>
            <w:tcW w:w="1685" w:type="dxa"/>
            <w:vAlign w:val="center"/>
          </w:tcPr>
          <w:p w14:paraId="6311F5C6" w14:textId="77777777" w:rsidR="00346717" w:rsidRPr="001C723B" w:rsidRDefault="00346717" w:rsidP="007933A8">
            <w:pPr>
              <w:jc w:val="center"/>
              <w:rPr>
                <w:sz w:val="20"/>
                <w:szCs w:val="20"/>
              </w:rPr>
            </w:pPr>
            <w:r w:rsidRPr="001C723B">
              <w:rPr>
                <w:sz w:val="20"/>
                <w:szCs w:val="20"/>
              </w:rPr>
              <w:t xml:space="preserve">Осмотр не реже 2 раз в год </w:t>
            </w:r>
          </w:p>
          <w:p w14:paraId="430E9E12" w14:textId="77777777" w:rsidR="00346717" w:rsidRPr="00316414" w:rsidRDefault="00346717" w:rsidP="007933A8">
            <w:pPr>
              <w:jc w:val="center"/>
              <w:rPr>
                <w:sz w:val="20"/>
                <w:szCs w:val="20"/>
              </w:rPr>
            </w:pPr>
            <w:r w:rsidRPr="001C723B">
              <w:rPr>
                <w:sz w:val="20"/>
                <w:szCs w:val="20"/>
              </w:rPr>
              <w:t>и ремонт по мере необходимости</w:t>
            </w:r>
          </w:p>
        </w:tc>
        <w:tc>
          <w:tcPr>
            <w:tcW w:w="1236" w:type="dxa"/>
            <w:vAlign w:val="center"/>
          </w:tcPr>
          <w:p w14:paraId="22D2FD05" w14:textId="77777777" w:rsidR="00346717" w:rsidRPr="009A0336" w:rsidRDefault="00346717" w:rsidP="007933A8">
            <w:pPr>
              <w:jc w:val="center"/>
              <w:rPr>
                <w:b/>
                <w:bCs/>
              </w:rPr>
            </w:pPr>
            <w:r w:rsidRPr="009A0336">
              <w:rPr>
                <w:rFonts w:ascii="Calibri" w:hAnsi="Calibri" w:cs="Calibri"/>
                <w:b/>
                <w:bCs/>
                <w:color w:val="000000"/>
              </w:rPr>
              <w:t>83442,58</w:t>
            </w:r>
          </w:p>
        </w:tc>
        <w:tc>
          <w:tcPr>
            <w:tcW w:w="1322" w:type="dxa"/>
            <w:vAlign w:val="center"/>
          </w:tcPr>
          <w:p w14:paraId="1341728D" w14:textId="77777777" w:rsidR="00346717" w:rsidRPr="009A0336" w:rsidRDefault="00346717" w:rsidP="007933A8">
            <w:pPr>
              <w:jc w:val="center"/>
              <w:rPr>
                <w:b/>
                <w:bCs/>
              </w:rPr>
            </w:pPr>
            <w:r w:rsidRPr="009A0336">
              <w:rPr>
                <w:rFonts w:ascii="Calibri" w:hAnsi="Calibri" w:cs="Calibri"/>
                <w:b/>
                <w:bCs/>
                <w:color w:val="000000"/>
              </w:rPr>
              <w:t>8,00</w:t>
            </w:r>
          </w:p>
        </w:tc>
      </w:tr>
      <w:tr w:rsidR="00346717" w:rsidRPr="00D4587F" w14:paraId="5AC3D2FF" w14:textId="77777777" w:rsidTr="007933A8">
        <w:trPr>
          <w:trHeight w:val="1730"/>
        </w:trPr>
        <w:tc>
          <w:tcPr>
            <w:tcW w:w="6152" w:type="dxa"/>
          </w:tcPr>
          <w:p w14:paraId="77EF3C49" w14:textId="77777777" w:rsidR="00346717" w:rsidRPr="007D40CD" w:rsidRDefault="00346717" w:rsidP="007933A8">
            <w:pPr>
              <w:jc w:val="both"/>
              <w:rPr>
                <w:sz w:val="20"/>
                <w:szCs w:val="20"/>
              </w:rPr>
            </w:pPr>
            <w:r w:rsidRPr="00C41D68">
              <w:rPr>
                <w:sz w:val="20"/>
              </w:rPr>
              <w:t>1.1. Ремонт,</w:t>
            </w:r>
            <w:r>
              <w:rPr>
                <w:sz w:val="20"/>
              </w:rPr>
              <w:t xml:space="preserve"> регулировка,</w:t>
            </w:r>
            <w:r w:rsidRPr="00C41D68">
              <w:rPr>
                <w:sz w:val="20"/>
              </w:rPr>
              <w:t xml:space="preserve"> испытание, промывка и опрессовка систем центрального отопления (смена отдельных участков трубопровода, запорной арматуры, осмотр системы центрального отопления на чердаке и в подвале, ликвидация воздушных пробок при запуске отопления и в отопительный период, промывка гидропневматическим способом системы отопления в период подготовки к отопительному периоду</w:t>
            </w:r>
            <w:r>
              <w:rPr>
                <w:sz w:val="20"/>
              </w:rPr>
              <w:t xml:space="preserve"> и т.д.</w:t>
            </w:r>
            <w:r w:rsidRPr="00C41D68">
              <w:rPr>
                <w:sz w:val="20"/>
              </w:rPr>
              <w:t>)</w:t>
            </w:r>
          </w:p>
        </w:tc>
        <w:tc>
          <w:tcPr>
            <w:tcW w:w="1685" w:type="dxa"/>
            <w:vAlign w:val="center"/>
          </w:tcPr>
          <w:p w14:paraId="2FE8AD4A" w14:textId="77777777" w:rsidR="00346717" w:rsidRPr="001C723B" w:rsidRDefault="00346717" w:rsidP="007933A8">
            <w:pPr>
              <w:jc w:val="center"/>
              <w:rPr>
                <w:sz w:val="20"/>
                <w:szCs w:val="20"/>
              </w:rPr>
            </w:pPr>
            <w:r w:rsidRPr="001C723B">
              <w:rPr>
                <w:sz w:val="20"/>
                <w:szCs w:val="20"/>
              </w:rPr>
              <w:t xml:space="preserve">Осмотр не реже 2 раз в год </w:t>
            </w:r>
          </w:p>
          <w:p w14:paraId="0C4CB199" w14:textId="77777777" w:rsidR="00346717" w:rsidRPr="00316414" w:rsidRDefault="00346717" w:rsidP="007933A8">
            <w:pPr>
              <w:jc w:val="center"/>
              <w:rPr>
                <w:sz w:val="20"/>
                <w:szCs w:val="20"/>
              </w:rPr>
            </w:pPr>
            <w:r w:rsidRPr="001C723B">
              <w:rPr>
                <w:sz w:val="20"/>
                <w:szCs w:val="20"/>
              </w:rPr>
              <w:t>и ремонт по мере необходимости</w:t>
            </w:r>
          </w:p>
        </w:tc>
        <w:tc>
          <w:tcPr>
            <w:tcW w:w="1236" w:type="dxa"/>
            <w:vAlign w:val="center"/>
          </w:tcPr>
          <w:p w14:paraId="7545F985" w14:textId="77777777" w:rsidR="00346717" w:rsidRPr="00852821" w:rsidRDefault="00346717" w:rsidP="007933A8">
            <w:pPr>
              <w:jc w:val="center"/>
            </w:pPr>
            <w:r>
              <w:rPr>
                <w:rFonts w:ascii="Calibri" w:hAnsi="Calibri" w:cs="Calibri"/>
                <w:color w:val="000000"/>
              </w:rPr>
              <w:t>43046,78</w:t>
            </w:r>
          </w:p>
        </w:tc>
        <w:tc>
          <w:tcPr>
            <w:tcW w:w="1322" w:type="dxa"/>
            <w:noWrap/>
            <w:vAlign w:val="center"/>
          </w:tcPr>
          <w:p w14:paraId="18825356" w14:textId="77777777" w:rsidR="00346717" w:rsidRPr="00852821" w:rsidRDefault="00346717" w:rsidP="007933A8">
            <w:pPr>
              <w:jc w:val="center"/>
            </w:pPr>
            <w:r>
              <w:rPr>
                <w:rFonts w:ascii="Calibri" w:hAnsi="Calibri" w:cs="Calibri"/>
                <w:color w:val="000000"/>
              </w:rPr>
              <w:t>4,13</w:t>
            </w:r>
          </w:p>
        </w:tc>
      </w:tr>
      <w:tr w:rsidR="00346717" w:rsidRPr="00D4587F" w14:paraId="4EB33B14" w14:textId="77777777" w:rsidTr="007933A8">
        <w:trPr>
          <w:trHeight w:val="1125"/>
        </w:trPr>
        <w:tc>
          <w:tcPr>
            <w:tcW w:w="6152" w:type="dxa"/>
          </w:tcPr>
          <w:p w14:paraId="258268CA" w14:textId="77777777" w:rsidR="00346717" w:rsidRPr="007D40CD" w:rsidRDefault="00346717" w:rsidP="007933A8">
            <w:pPr>
              <w:jc w:val="both"/>
              <w:rPr>
                <w:sz w:val="20"/>
                <w:szCs w:val="20"/>
              </w:rPr>
            </w:pPr>
            <w:r w:rsidRPr="00C41D68">
              <w:rPr>
                <w:color w:val="000000"/>
                <w:sz w:val="20"/>
              </w:rPr>
              <w:t>1.2. Проведение технических осмотров и устранение неисправностей в системе водоотведения</w:t>
            </w:r>
            <w:r>
              <w:rPr>
                <w:color w:val="000000"/>
                <w:sz w:val="20"/>
              </w:rPr>
              <w:t xml:space="preserve">. </w:t>
            </w:r>
            <w:r w:rsidRPr="00060F18">
              <w:rPr>
                <w:color w:val="000000"/>
                <w:sz w:val="20"/>
              </w:rPr>
              <w:t>Устранение засоров канализационной системы, относящейся к общему имуществу дома, очистка канализационной сети от стояка до колодца (лежак) по заявкам</w:t>
            </w:r>
            <w:r>
              <w:rPr>
                <w:color w:val="000000"/>
                <w:sz w:val="20"/>
              </w:rPr>
              <w:t xml:space="preserve"> и т.д.</w:t>
            </w:r>
            <w:r w:rsidRPr="00060F18">
              <w:rPr>
                <w:color w:val="000000"/>
                <w:sz w:val="20"/>
              </w:rPr>
              <w:t>)</w:t>
            </w:r>
          </w:p>
        </w:tc>
        <w:tc>
          <w:tcPr>
            <w:tcW w:w="1685" w:type="dxa"/>
            <w:vAlign w:val="center"/>
          </w:tcPr>
          <w:p w14:paraId="16FAD34B" w14:textId="77777777" w:rsidR="00346717" w:rsidRPr="001C723B" w:rsidRDefault="00346717" w:rsidP="007933A8">
            <w:pPr>
              <w:jc w:val="center"/>
              <w:rPr>
                <w:sz w:val="20"/>
                <w:szCs w:val="20"/>
              </w:rPr>
            </w:pPr>
            <w:r w:rsidRPr="001C723B">
              <w:rPr>
                <w:sz w:val="20"/>
                <w:szCs w:val="20"/>
              </w:rPr>
              <w:t xml:space="preserve">Осмотр не реже 2 раз в год </w:t>
            </w:r>
          </w:p>
          <w:p w14:paraId="2F88A9C8" w14:textId="77777777" w:rsidR="00346717" w:rsidRPr="00316414" w:rsidRDefault="00346717" w:rsidP="007933A8">
            <w:pPr>
              <w:jc w:val="center"/>
              <w:rPr>
                <w:sz w:val="20"/>
                <w:szCs w:val="20"/>
              </w:rPr>
            </w:pPr>
            <w:r w:rsidRPr="001C723B">
              <w:rPr>
                <w:sz w:val="20"/>
                <w:szCs w:val="20"/>
              </w:rPr>
              <w:t>и ремонт по мере необходимости</w:t>
            </w:r>
          </w:p>
        </w:tc>
        <w:tc>
          <w:tcPr>
            <w:tcW w:w="1236" w:type="dxa"/>
            <w:vAlign w:val="center"/>
          </w:tcPr>
          <w:p w14:paraId="28E626B7" w14:textId="77777777" w:rsidR="00346717" w:rsidRPr="00852821" w:rsidRDefault="00346717" w:rsidP="007933A8">
            <w:pPr>
              <w:jc w:val="center"/>
            </w:pPr>
            <w:r>
              <w:rPr>
                <w:rFonts w:ascii="Calibri" w:hAnsi="Calibri" w:cs="Calibri"/>
                <w:color w:val="000000"/>
              </w:rPr>
              <w:t>20197,90</w:t>
            </w:r>
          </w:p>
        </w:tc>
        <w:tc>
          <w:tcPr>
            <w:tcW w:w="1322" w:type="dxa"/>
            <w:noWrap/>
            <w:vAlign w:val="center"/>
          </w:tcPr>
          <w:p w14:paraId="2067F1C8" w14:textId="77777777" w:rsidR="00346717" w:rsidRPr="00852821" w:rsidRDefault="00346717" w:rsidP="007933A8">
            <w:pPr>
              <w:jc w:val="center"/>
            </w:pPr>
            <w:r>
              <w:rPr>
                <w:rFonts w:ascii="Calibri" w:hAnsi="Calibri" w:cs="Calibri"/>
                <w:color w:val="000000"/>
              </w:rPr>
              <w:t>1,94</w:t>
            </w:r>
          </w:p>
        </w:tc>
      </w:tr>
      <w:tr w:rsidR="00346717" w:rsidRPr="00D4587F" w14:paraId="1D11945E" w14:textId="77777777" w:rsidTr="007933A8">
        <w:trPr>
          <w:trHeight w:val="1117"/>
        </w:trPr>
        <w:tc>
          <w:tcPr>
            <w:tcW w:w="6152" w:type="dxa"/>
          </w:tcPr>
          <w:p w14:paraId="4CEE5BA9" w14:textId="77777777" w:rsidR="00346717" w:rsidRPr="007D40CD" w:rsidRDefault="00346717" w:rsidP="007933A8">
            <w:pPr>
              <w:jc w:val="both"/>
              <w:rPr>
                <w:sz w:val="20"/>
                <w:szCs w:val="20"/>
              </w:rPr>
            </w:pPr>
            <w:r w:rsidRPr="00C41D68">
              <w:rPr>
                <w:color w:val="000000"/>
                <w:sz w:val="20"/>
              </w:rPr>
              <w:t>1.3.</w:t>
            </w:r>
            <w:r>
              <w:rPr>
                <w:color w:val="000000"/>
                <w:sz w:val="20"/>
              </w:rPr>
              <w:t xml:space="preserve"> </w:t>
            </w:r>
            <w:r w:rsidRPr="00C41D68">
              <w:rPr>
                <w:color w:val="000000"/>
                <w:sz w:val="20"/>
              </w:rPr>
              <w:t>Проведение технических осмотров и устранение неисправностей в системе холодного водоснабжения (осмотр системы холодного водоснабжения планово 2 раза в год и при поступлении заявок, смена отдельных участков трубопровода, запорной арматуры</w:t>
            </w:r>
            <w:r>
              <w:rPr>
                <w:color w:val="000000"/>
                <w:sz w:val="20"/>
              </w:rPr>
              <w:t xml:space="preserve"> и т.д.</w:t>
            </w:r>
            <w:r w:rsidRPr="00C41D68">
              <w:rPr>
                <w:color w:val="000000"/>
                <w:sz w:val="20"/>
              </w:rPr>
              <w:t>)</w:t>
            </w:r>
          </w:p>
        </w:tc>
        <w:tc>
          <w:tcPr>
            <w:tcW w:w="1685" w:type="dxa"/>
            <w:vAlign w:val="center"/>
          </w:tcPr>
          <w:p w14:paraId="6F3F43B9" w14:textId="77777777" w:rsidR="00346717" w:rsidRPr="001C723B" w:rsidRDefault="00346717" w:rsidP="007933A8">
            <w:pPr>
              <w:jc w:val="center"/>
              <w:rPr>
                <w:sz w:val="20"/>
                <w:szCs w:val="20"/>
              </w:rPr>
            </w:pPr>
            <w:r w:rsidRPr="001C723B">
              <w:rPr>
                <w:sz w:val="20"/>
                <w:szCs w:val="20"/>
              </w:rPr>
              <w:t xml:space="preserve">Осмотр не реже 2 раз в год </w:t>
            </w:r>
          </w:p>
          <w:p w14:paraId="69160E89" w14:textId="77777777" w:rsidR="00346717" w:rsidRPr="00316414" w:rsidRDefault="00346717" w:rsidP="007933A8">
            <w:pPr>
              <w:jc w:val="center"/>
              <w:rPr>
                <w:sz w:val="20"/>
                <w:szCs w:val="20"/>
              </w:rPr>
            </w:pPr>
            <w:r w:rsidRPr="001C723B">
              <w:rPr>
                <w:sz w:val="20"/>
                <w:szCs w:val="20"/>
              </w:rPr>
              <w:t>и ремонт по мере необходимости</w:t>
            </w:r>
          </w:p>
        </w:tc>
        <w:tc>
          <w:tcPr>
            <w:tcW w:w="1236" w:type="dxa"/>
            <w:vAlign w:val="center"/>
          </w:tcPr>
          <w:p w14:paraId="0E388134" w14:textId="77777777" w:rsidR="00346717" w:rsidRPr="00852821" w:rsidRDefault="00346717" w:rsidP="007933A8">
            <w:pPr>
              <w:jc w:val="center"/>
            </w:pPr>
            <w:r>
              <w:rPr>
                <w:rFonts w:ascii="Calibri" w:hAnsi="Calibri" w:cs="Calibri"/>
                <w:color w:val="000000"/>
              </w:rPr>
              <w:t>20197,90</w:t>
            </w:r>
          </w:p>
        </w:tc>
        <w:tc>
          <w:tcPr>
            <w:tcW w:w="1322" w:type="dxa"/>
            <w:noWrap/>
            <w:vAlign w:val="center"/>
          </w:tcPr>
          <w:p w14:paraId="28C15CCB" w14:textId="77777777" w:rsidR="00346717" w:rsidRPr="00852821" w:rsidRDefault="00346717" w:rsidP="007933A8">
            <w:pPr>
              <w:jc w:val="center"/>
            </w:pPr>
            <w:r>
              <w:rPr>
                <w:rFonts w:ascii="Calibri" w:hAnsi="Calibri" w:cs="Calibri"/>
                <w:color w:val="000000"/>
              </w:rPr>
              <w:t>1,94</w:t>
            </w:r>
          </w:p>
        </w:tc>
      </w:tr>
      <w:tr w:rsidR="00346717" w:rsidRPr="00D4587F" w14:paraId="2C2883A8" w14:textId="77777777" w:rsidTr="007933A8">
        <w:trPr>
          <w:trHeight w:val="838"/>
        </w:trPr>
        <w:tc>
          <w:tcPr>
            <w:tcW w:w="6152" w:type="dxa"/>
          </w:tcPr>
          <w:p w14:paraId="46758B9A" w14:textId="77777777" w:rsidR="00346717" w:rsidRPr="007D40CD" w:rsidRDefault="00346717" w:rsidP="007933A8">
            <w:pPr>
              <w:jc w:val="both"/>
              <w:rPr>
                <w:b/>
                <w:bCs/>
                <w:sz w:val="20"/>
                <w:szCs w:val="20"/>
              </w:rPr>
            </w:pPr>
            <w:r w:rsidRPr="00C41D68">
              <w:rPr>
                <w:b/>
                <w:color w:val="000000"/>
              </w:rPr>
              <w:t>2</w:t>
            </w:r>
            <w:r w:rsidRPr="00C41D68">
              <w:rPr>
                <w:color w:val="000000"/>
              </w:rPr>
              <w:t>.</w:t>
            </w:r>
            <w:r>
              <w:rPr>
                <w:color w:val="000000"/>
              </w:rPr>
              <w:t xml:space="preserve"> </w:t>
            </w:r>
            <w:r w:rsidRPr="00C41D68">
              <w:rPr>
                <w:b/>
                <w:color w:val="000000"/>
              </w:rPr>
              <w:t>Содержание и текущий ремонт электроснабжения мест общего пользования</w:t>
            </w:r>
            <w:r w:rsidRPr="00316414">
              <w:rPr>
                <w:bCs/>
                <w:color w:val="000000"/>
              </w:rPr>
              <w:t xml:space="preserve"> </w:t>
            </w:r>
            <w:r w:rsidRPr="00316414">
              <w:rPr>
                <w:bCs/>
                <w:color w:val="000000"/>
                <w:sz w:val="20"/>
                <w:szCs w:val="20"/>
              </w:rPr>
              <w:t xml:space="preserve">(осмотр электротехнических устройств (весенний, осенний осмотр); выполнение мероприятий по очистке вводных устройств, ремонт </w:t>
            </w:r>
            <w:r>
              <w:rPr>
                <w:bCs/>
                <w:color w:val="000000"/>
                <w:sz w:val="20"/>
                <w:szCs w:val="20"/>
              </w:rPr>
              <w:t xml:space="preserve">имеющихся </w:t>
            </w:r>
            <w:r w:rsidRPr="00316414">
              <w:rPr>
                <w:bCs/>
                <w:color w:val="000000"/>
                <w:sz w:val="20"/>
                <w:szCs w:val="20"/>
              </w:rPr>
              <w:t>групповых щитков на лестничных клетках, замена плавких вставок в электрощитах, замена ламп накаливания в местах общего пользования, замена отдельных участков электропроводки, проведение ежегодных замеров сопротивления специализированной организацией согласно договор</w:t>
            </w:r>
            <w:r>
              <w:rPr>
                <w:bCs/>
                <w:color w:val="000000"/>
                <w:sz w:val="20"/>
                <w:szCs w:val="20"/>
              </w:rPr>
              <w:t>у и т.д.</w:t>
            </w:r>
            <w:r w:rsidRPr="00316414">
              <w:rPr>
                <w:bCs/>
                <w:color w:val="000000"/>
                <w:sz w:val="20"/>
                <w:szCs w:val="20"/>
              </w:rPr>
              <w:t>)</w:t>
            </w:r>
          </w:p>
        </w:tc>
        <w:tc>
          <w:tcPr>
            <w:tcW w:w="1685" w:type="dxa"/>
            <w:vAlign w:val="center"/>
          </w:tcPr>
          <w:p w14:paraId="2679684A" w14:textId="77777777" w:rsidR="00346717" w:rsidRPr="001C723B" w:rsidRDefault="00346717" w:rsidP="007933A8">
            <w:pPr>
              <w:jc w:val="center"/>
              <w:rPr>
                <w:sz w:val="20"/>
                <w:szCs w:val="20"/>
              </w:rPr>
            </w:pPr>
            <w:r w:rsidRPr="001C723B">
              <w:rPr>
                <w:sz w:val="20"/>
                <w:szCs w:val="20"/>
              </w:rPr>
              <w:t xml:space="preserve">Осмотр не реже 2 раз в год </w:t>
            </w:r>
          </w:p>
          <w:p w14:paraId="1AA2B474" w14:textId="77777777" w:rsidR="00346717" w:rsidRPr="00316414" w:rsidRDefault="00346717" w:rsidP="007933A8">
            <w:pPr>
              <w:jc w:val="center"/>
              <w:rPr>
                <w:sz w:val="20"/>
                <w:szCs w:val="20"/>
              </w:rPr>
            </w:pPr>
            <w:r w:rsidRPr="001C723B">
              <w:rPr>
                <w:sz w:val="20"/>
                <w:szCs w:val="20"/>
              </w:rPr>
              <w:t>и ремонт по мере необходимости</w:t>
            </w:r>
          </w:p>
        </w:tc>
        <w:tc>
          <w:tcPr>
            <w:tcW w:w="1236" w:type="dxa"/>
            <w:vAlign w:val="center"/>
          </w:tcPr>
          <w:p w14:paraId="6EF18A3F" w14:textId="77777777" w:rsidR="00346717" w:rsidRPr="009A0336" w:rsidRDefault="00346717" w:rsidP="007933A8">
            <w:pPr>
              <w:jc w:val="center"/>
              <w:rPr>
                <w:b/>
                <w:bCs/>
              </w:rPr>
            </w:pPr>
            <w:r w:rsidRPr="009A0336">
              <w:rPr>
                <w:rFonts w:ascii="Calibri" w:hAnsi="Calibri" w:cs="Calibri"/>
                <w:b/>
                <w:bCs/>
                <w:color w:val="000000"/>
              </w:rPr>
              <w:t>21207,79</w:t>
            </w:r>
          </w:p>
        </w:tc>
        <w:tc>
          <w:tcPr>
            <w:tcW w:w="1322" w:type="dxa"/>
            <w:noWrap/>
            <w:vAlign w:val="center"/>
          </w:tcPr>
          <w:p w14:paraId="4351975C" w14:textId="77777777" w:rsidR="00346717" w:rsidRPr="009A0336" w:rsidRDefault="00346717" w:rsidP="007933A8">
            <w:pPr>
              <w:jc w:val="center"/>
              <w:rPr>
                <w:b/>
                <w:bCs/>
              </w:rPr>
            </w:pPr>
            <w:r w:rsidRPr="009A0336">
              <w:rPr>
                <w:rFonts w:ascii="Calibri" w:hAnsi="Calibri" w:cs="Calibri"/>
                <w:b/>
                <w:bCs/>
                <w:color w:val="000000"/>
              </w:rPr>
              <w:t>2,04</w:t>
            </w:r>
          </w:p>
        </w:tc>
      </w:tr>
      <w:tr w:rsidR="00346717" w:rsidRPr="00D4587F" w14:paraId="2CDEDE5F" w14:textId="77777777" w:rsidTr="007933A8">
        <w:trPr>
          <w:trHeight w:val="835"/>
        </w:trPr>
        <w:tc>
          <w:tcPr>
            <w:tcW w:w="6152" w:type="dxa"/>
          </w:tcPr>
          <w:p w14:paraId="294F98B4" w14:textId="77777777" w:rsidR="00346717" w:rsidRPr="007D40CD" w:rsidRDefault="00346717" w:rsidP="007933A8">
            <w:pPr>
              <w:jc w:val="both"/>
              <w:rPr>
                <w:b/>
                <w:bCs/>
                <w:sz w:val="20"/>
                <w:szCs w:val="20"/>
              </w:rPr>
            </w:pPr>
            <w:r w:rsidRPr="00852821">
              <w:rPr>
                <w:b/>
                <w:bCs/>
                <w:color w:val="000000"/>
              </w:rPr>
              <w:t>3.</w:t>
            </w:r>
            <w:r>
              <w:rPr>
                <w:color w:val="000000"/>
              </w:rPr>
              <w:t xml:space="preserve"> </w:t>
            </w:r>
            <w:r w:rsidRPr="00C41D68">
              <w:rPr>
                <w:b/>
                <w:color w:val="000000"/>
              </w:rPr>
              <w:t>Аварийное обслуживание (ремонт, замена запорной арматуры сгонов на трубопроводе</w:t>
            </w:r>
            <w:r w:rsidRPr="00C41D68">
              <w:rPr>
                <w:color w:val="000000"/>
              </w:rPr>
              <w:t xml:space="preserve">: </w:t>
            </w:r>
            <w:r w:rsidRPr="00C41D68">
              <w:rPr>
                <w:color w:val="000000"/>
                <w:sz w:val="20"/>
              </w:rPr>
              <w:t>водопровод, канализация; центральное отопление: ремонт и замена аварийно-поврежденной запорной арматуры, ликвидация течи путем уплотнения соединений труб, арматуры и нагревательных приборов, ремонт и замена сгонов на трубопроводе; вскрытие полов, пробивка отверстий и борозд над вскрытыми трубопроводами, отключение стояков на отдельных участках трубопроводов, слив отключенных участков систем центрального отопления и обратное наполнение их с пуском после устранения неисправности</w:t>
            </w:r>
            <w:r>
              <w:rPr>
                <w:color w:val="000000"/>
                <w:sz w:val="20"/>
              </w:rPr>
              <w:t xml:space="preserve"> и т. д.</w:t>
            </w:r>
            <w:r w:rsidRPr="00C41D68">
              <w:rPr>
                <w:color w:val="000000"/>
                <w:sz w:val="20"/>
              </w:rPr>
              <w:t>)</w:t>
            </w:r>
          </w:p>
        </w:tc>
        <w:tc>
          <w:tcPr>
            <w:tcW w:w="1685" w:type="dxa"/>
            <w:vAlign w:val="center"/>
          </w:tcPr>
          <w:p w14:paraId="6DA1EE9B" w14:textId="77777777" w:rsidR="00346717" w:rsidRPr="00316414" w:rsidRDefault="00346717" w:rsidP="007933A8">
            <w:pPr>
              <w:jc w:val="center"/>
              <w:rPr>
                <w:sz w:val="20"/>
                <w:szCs w:val="20"/>
              </w:rPr>
            </w:pPr>
            <w:r>
              <w:rPr>
                <w:sz w:val="20"/>
                <w:szCs w:val="20"/>
              </w:rPr>
              <w:t>Е</w:t>
            </w:r>
            <w:r w:rsidRPr="001C723B">
              <w:rPr>
                <w:sz w:val="20"/>
                <w:szCs w:val="20"/>
              </w:rPr>
              <w:t>жесуточно</w:t>
            </w:r>
          </w:p>
        </w:tc>
        <w:tc>
          <w:tcPr>
            <w:tcW w:w="1236" w:type="dxa"/>
            <w:vAlign w:val="center"/>
          </w:tcPr>
          <w:p w14:paraId="784B9981" w14:textId="77777777" w:rsidR="00346717" w:rsidRPr="009A0336" w:rsidRDefault="00346717" w:rsidP="007933A8">
            <w:pPr>
              <w:jc w:val="center"/>
              <w:rPr>
                <w:b/>
                <w:bCs/>
              </w:rPr>
            </w:pPr>
            <w:r w:rsidRPr="009A0336">
              <w:rPr>
                <w:rFonts w:ascii="Calibri" w:hAnsi="Calibri" w:cs="Calibri"/>
                <w:b/>
                <w:bCs/>
                <w:color w:val="000000"/>
              </w:rPr>
              <w:t>26383,51</w:t>
            </w:r>
          </w:p>
        </w:tc>
        <w:tc>
          <w:tcPr>
            <w:tcW w:w="1322" w:type="dxa"/>
            <w:noWrap/>
            <w:vAlign w:val="center"/>
          </w:tcPr>
          <w:p w14:paraId="074CEAF8" w14:textId="77777777" w:rsidR="00346717" w:rsidRPr="009A0336" w:rsidRDefault="00346717" w:rsidP="007933A8">
            <w:pPr>
              <w:jc w:val="center"/>
              <w:rPr>
                <w:b/>
                <w:bCs/>
              </w:rPr>
            </w:pPr>
            <w:r w:rsidRPr="009A0336">
              <w:rPr>
                <w:rFonts w:ascii="Calibri" w:hAnsi="Calibri" w:cs="Calibri"/>
                <w:b/>
                <w:bCs/>
                <w:color w:val="000000"/>
              </w:rPr>
              <w:t>2,53</w:t>
            </w:r>
          </w:p>
        </w:tc>
      </w:tr>
      <w:tr w:rsidR="00346717" w:rsidRPr="00D4587F" w14:paraId="02FE628F" w14:textId="77777777" w:rsidTr="007933A8">
        <w:trPr>
          <w:trHeight w:val="1685"/>
        </w:trPr>
        <w:tc>
          <w:tcPr>
            <w:tcW w:w="6152" w:type="dxa"/>
          </w:tcPr>
          <w:p w14:paraId="7D05B7C7" w14:textId="77777777" w:rsidR="00346717" w:rsidRPr="007D40CD" w:rsidRDefault="00346717" w:rsidP="007933A8">
            <w:pPr>
              <w:jc w:val="both"/>
              <w:rPr>
                <w:b/>
                <w:bCs/>
                <w:sz w:val="20"/>
                <w:szCs w:val="20"/>
              </w:rPr>
            </w:pPr>
            <w:r w:rsidRPr="00852821">
              <w:rPr>
                <w:b/>
                <w:bCs/>
                <w:color w:val="000000"/>
              </w:rPr>
              <w:lastRenderedPageBreak/>
              <w:t>4.</w:t>
            </w:r>
            <w:r>
              <w:rPr>
                <w:color w:val="000000"/>
              </w:rPr>
              <w:t xml:space="preserve"> </w:t>
            </w:r>
            <w:r w:rsidRPr="00C41D68">
              <w:rPr>
                <w:b/>
                <w:color w:val="000000"/>
              </w:rPr>
              <w:t>Содержание и текущий ремонт конструктивных элементов жилых зданий</w:t>
            </w:r>
            <w:r>
              <w:rPr>
                <w:b/>
                <w:color w:val="000000"/>
              </w:rPr>
              <w:t>:</w:t>
            </w:r>
            <w:r w:rsidRPr="00FA1378">
              <w:rPr>
                <w:bCs/>
                <w:color w:val="000000"/>
              </w:rPr>
              <w:t xml:space="preserve"> п</w:t>
            </w:r>
            <w:r w:rsidRPr="00FA1378">
              <w:rPr>
                <w:bCs/>
                <w:color w:val="000000"/>
                <w:sz w:val="20"/>
              </w:rPr>
              <w:t>ериодические</w:t>
            </w:r>
            <w:r w:rsidRPr="00C41D68">
              <w:rPr>
                <w:color w:val="000000"/>
                <w:sz w:val="20"/>
              </w:rPr>
              <w:t xml:space="preserve"> осмотры конструктивных элементов дома, мелкий ремонт (остекление в местах общего пользования, ремонт входных дверей и т.д.). Профилактические работы по предупреждению преждевременного износа элементов здания или их частей и поддержанию заданных эксплуатационных характеристик здания, устранение повреждений и неисправностей отдельных элементов здания – фундаменты, стены, перекрытия, перегородки, полы, кровля, отделочные работы </w:t>
            </w:r>
            <w:r>
              <w:rPr>
                <w:color w:val="000000"/>
                <w:sz w:val="20"/>
              </w:rPr>
              <w:t>подъезда</w:t>
            </w:r>
            <w:r w:rsidRPr="00C41D68">
              <w:rPr>
                <w:color w:val="000000"/>
                <w:sz w:val="20"/>
              </w:rPr>
              <w:t xml:space="preserve">, отмостки и т.д. </w:t>
            </w:r>
          </w:p>
        </w:tc>
        <w:tc>
          <w:tcPr>
            <w:tcW w:w="1685" w:type="dxa"/>
            <w:vAlign w:val="center"/>
          </w:tcPr>
          <w:p w14:paraId="5F684241" w14:textId="77777777" w:rsidR="00346717" w:rsidRPr="00316414" w:rsidRDefault="00346717" w:rsidP="007933A8">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3DC2A648" w14:textId="77777777" w:rsidR="00346717" w:rsidRPr="009A0336" w:rsidRDefault="00346717" w:rsidP="007933A8">
            <w:pPr>
              <w:jc w:val="center"/>
              <w:rPr>
                <w:b/>
                <w:bCs/>
              </w:rPr>
            </w:pPr>
            <w:r w:rsidRPr="009A0336">
              <w:rPr>
                <w:rFonts w:ascii="Calibri" w:hAnsi="Calibri" w:cs="Calibri"/>
                <w:b/>
                <w:bCs/>
                <w:color w:val="000000"/>
              </w:rPr>
              <w:t>48727,44</w:t>
            </w:r>
          </w:p>
        </w:tc>
        <w:tc>
          <w:tcPr>
            <w:tcW w:w="1322" w:type="dxa"/>
            <w:noWrap/>
            <w:vAlign w:val="center"/>
          </w:tcPr>
          <w:p w14:paraId="6F71FCDB" w14:textId="77777777" w:rsidR="00346717" w:rsidRPr="009A0336" w:rsidRDefault="00346717" w:rsidP="007933A8">
            <w:pPr>
              <w:jc w:val="center"/>
              <w:rPr>
                <w:b/>
                <w:bCs/>
              </w:rPr>
            </w:pPr>
            <w:r w:rsidRPr="009A0336">
              <w:rPr>
                <w:rFonts w:ascii="Calibri" w:hAnsi="Calibri" w:cs="Calibri"/>
                <w:b/>
                <w:bCs/>
                <w:color w:val="000000"/>
              </w:rPr>
              <w:t>4,68</w:t>
            </w:r>
          </w:p>
        </w:tc>
      </w:tr>
      <w:tr w:rsidR="00346717" w:rsidRPr="00D4587F" w14:paraId="7A26EE3C" w14:textId="77777777" w:rsidTr="007933A8">
        <w:trPr>
          <w:trHeight w:val="574"/>
        </w:trPr>
        <w:tc>
          <w:tcPr>
            <w:tcW w:w="6152" w:type="dxa"/>
          </w:tcPr>
          <w:p w14:paraId="7417CB4F" w14:textId="77777777" w:rsidR="00346717" w:rsidRPr="007D40CD" w:rsidRDefault="00346717" w:rsidP="007933A8">
            <w:pPr>
              <w:jc w:val="both"/>
              <w:rPr>
                <w:sz w:val="20"/>
                <w:szCs w:val="20"/>
              </w:rPr>
            </w:pPr>
            <w:r w:rsidRPr="00C41D68">
              <w:rPr>
                <w:color w:val="000000"/>
                <w:sz w:val="20"/>
              </w:rPr>
              <w:t>4.1.</w:t>
            </w:r>
            <w:r>
              <w:rPr>
                <w:color w:val="000000"/>
                <w:sz w:val="20"/>
              </w:rPr>
              <w:t xml:space="preserve"> </w:t>
            </w:r>
            <w:r w:rsidRPr="00C41D68">
              <w:rPr>
                <w:color w:val="000000"/>
                <w:sz w:val="20"/>
              </w:rPr>
              <w:t>Содержание и текущий ремонт кровли (осмотр кровель, очистка кровли от мусора, ремонт отдельными листами шифера, железа, ремонт и замена слуховых окон, сбивание сосулек, наледи</w:t>
            </w:r>
            <w:r>
              <w:rPr>
                <w:color w:val="000000"/>
                <w:sz w:val="20"/>
              </w:rPr>
              <w:t xml:space="preserve"> и т. д.</w:t>
            </w:r>
            <w:r w:rsidRPr="00C41D68">
              <w:rPr>
                <w:color w:val="000000"/>
                <w:sz w:val="20"/>
              </w:rPr>
              <w:t>)</w:t>
            </w:r>
          </w:p>
        </w:tc>
        <w:tc>
          <w:tcPr>
            <w:tcW w:w="1685" w:type="dxa"/>
            <w:vAlign w:val="center"/>
          </w:tcPr>
          <w:p w14:paraId="4FDF7ADB" w14:textId="77777777" w:rsidR="00346717" w:rsidRPr="00316414" w:rsidRDefault="00346717" w:rsidP="007933A8">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4B78F65B" w14:textId="77777777" w:rsidR="00346717" w:rsidRPr="00852821" w:rsidRDefault="00346717" w:rsidP="007933A8">
            <w:pPr>
              <w:jc w:val="center"/>
            </w:pPr>
            <w:r>
              <w:rPr>
                <w:rFonts w:ascii="Calibri" w:hAnsi="Calibri" w:cs="Calibri"/>
                <w:color w:val="000000"/>
              </w:rPr>
              <w:t>22217,69</w:t>
            </w:r>
          </w:p>
        </w:tc>
        <w:tc>
          <w:tcPr>
            <w:tcW w:w="1322" w:type="dxa"/>
            <w:noWrap/>
            <w:vAlign w:val="center"/>
          </w:tcPr>
          <w:p w14:paraId="7A8FCFE1" w14:textId="77777777" w:rsidR="00346717" w:rsidRPr="00852821" w:rsidRDefault="00346717" w:rsidP="007933A8">
            <w:pPr>
              <w:jc w:val="center"/>
            </w:pPr>
            <w:r>
              <w:rPr>
                <w:rFonts w:ascii="Calibri" w:hAnsi="Calibri" w:cs="Calibri"/>
                <w:color w:val="000000"/>
              </w:rPr>
              <w:t>2,13</w:t>
            </w:r>
          </w:p>
        </w:tc>
      </w:tr>
      <w:tr w:rsidR="00346717" w:rsidRPr="00D4587F" w14:paraId="6440D950" w14:textId="77777777" w:rsidTr="007933A8">
        <w:trPr>
          <w:trHeight w:val="843"/>
        </w:trPr>
        <w:tc>
          <w:tcPr>
            <w:tcW w:w="6152" w:type="dxa"/>
          </w:tcPr>
          <w:p w14:paraId="428E6B9B" w14:textId="77777777" w:rsidR="00346717" w:rsidRPr="007D40CD" w:rsidRDefault="00346717" w:rsidP="007933A8">
            <w:pPr>
              <w:jc w:val="both"/>
              <w:rPr>
                <w:sz w:val="20"/>
                <w:szCs w:val="20"/>
              </w:rPr>
            </w:pPr>
            <w:r w:rsidRPr="00C41D68">
              <w:rPr>
                <w:sz w:val="20"/>
              </w:rPr>
              <w:t>4.2.</w:t>
            </w:r>
            <w:r w:rsidRPr="00C41D68">
              <w:rPr>
                <w:color w:val="000000"/>
                <w:sz w:val="20"/>
              </w:rPr>
              <w:t xml:space="preserve"> Содержание и текущий ремонт чердачных помещений (закрытие люков и входов на чердак по необходимости, восстановление (ремонт) утепления чердачных перекрытий, оснащение запорными устройствами).</w:t>
            </w:r>
          </w:p>
        </w:tc>
        <w:tc>
          <w:tcPr>
            <w:tcW w:w="1685" w:type="dxa"/>
            <w:vAlign w:val="center"/>
          </w:tcPr>
          <w:p w14:paraId="6CC3043B" w14:textId="77777777" w:rsidR="00346717" w:rsidRPr="00316414" w:rsidRDefault="00346717" w:rsidP="007933A8">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10862CFE" w14:textId="77777777" w:rsidR="00346717" w:rsidRPr="00852821" w:rsidRDefault="00346717" w:rsidP="007933A8">
            <w:pPr>
              <w:jc w:val="center"/>
            </w:pPr>
            <w:r>
              <w:rPr>
                <w:rFonts w:ascii="Calibri" w:hAnsi="Calibri" w:cs="Calibri"/>
                <w:color w:val="000000"/>
              </w:rPr>
              <w:t>5301,96</w:t>
            </w:r>
          </w:p>
        </w:tc>
        <w:tc>
          <w:tcPr>
            <w:tcW w:w="1322" w:type="dxa"/>
            <w:noWrap/>
            <w:vAlign w:val="center"/>
          </w:tcPr>
          <w:p w14:paraId="0678D2EF" w14:textId="77777777" w:rsidR="00346717" w:rsidRPr="00852821" w:rsidRDefault="00346717" w:rsidP="007933A8">
            <w:pPr>
              <w:jc w:val="center"/>
            </w:pPr>
            <w:r>
              <w:rPr>
                <w:rFonts w:ascii="Calibri" w:hAnsi="Calibri" w:cs="Calibri"/>
                <w:color w:val="000000"/>
              </w:rPr>
              <w:t>0,51</w:t>
            </w:r>
          </w:p>
        </w:tc>
      </w:tr>
      <w:tr w:rsidR="00346717" w:rsidRPr="00D4587F" w14:paraId="1CE9E9B0" w14:textId="77777777" w:rsidTr="007933A8">
        <w:trPr>
          <w:trHeight w:val="1212"/>
        </w:trPr>
        <w:tc>
          <w:tcPr>
            <w:tcW w:w="6152" w:type="dxa"/>
          </w:tcPr>
          <w:p w14:paraId="26DDBEA3" w14:textId="77777777" w:rsidR="00346717" w:rsidRPr="007D40CD" w:rsidRDefault="00346717" w:rsidP="007933A8">
            <w:pPr>
              <w:jc w:val="both"/>
              <w:rPr>
                <w:sz w:val="20"/>
                <w:szCs w:val="20"/>
              </w:rPr>
            </w:pPr>
            <w:r w:rsidRPr="00C41D68">
              <w:rPr>
                <w:bCs/>
                <w:color w:val="000000"/>
                <w:sz w:val="20"/>
              </w:rPr>
              <w:t>4.</w:t>
            </w:r>
            <w:r>
              <w:rPr>
                <w:bCs/>
                <w:color w:val="000000"/>
                <w:sz w:val="20"/>
              </w:rPr>
              <w:t>3</w:t>
            </w:r>
            <w:r w:rsidRPr="00C41D68">
              <w:rPr>
                <w:bCs/>
                <w:color w:val="000000"/>
                <w:sz w:val="20"/>
              </w:rPr>
              <w:t>.</w:t>
            </w:r>
            <w:r>
              <w:rPr>
                <w:bCs/>
                <w:color w:val="000000"/>
                <w:sz w:val="20"/>
              </w:rPr>
              <w:t xml:space="preserve"> </w:t>
            </w:r>
            <w:r w:rsidRPr="00C41D68">
              <w:rPr>
                <w:bCs/>
                <w:color w:val="000000"/>
                <w:sz w:val="20"/>
              </w:rPr>
              <w:t xml:space="preserve">Содержание фасада многоквартирного дома: </w:t>
            </w:r>
            <w:r w:rsidRPr="00060F18">
              <w:rPr>
                <w:bCs/>
                <w:color w:val="000000"/>
                <w:sz w:val="20"/>
              </w:rPr>
              <w:t>выявление нарушений отделки фасадов и их отдельных элементов; разработка плана восстановительных работ (при необходимости) и проведение восстановительных работ. Осмотр фундаментов, при выявлении нарушений устранение.</w:t>
            </w:r>
          </w:p>
        </w:tc>
        <w:tc>
          <w:tcPr>
            <w:tcW w:w="1685" w:type="dxa"/>
            <w:vAlign w:val="center"/>
          </w:tcPr>
          <w:p w14:paraId="23E72E43" w14:textId="77777777" w:rsidR="00346717" w:rsidRPr="00316414" w:rsidRDefault="00346717" w:rsidP="007933A8">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76E678E8" w14:textId="77777777" w:rsidR="00346717" w:rsidRPr="00852821" w:rsidRDefault="00346717" w:rsidP="007933A8">
            <w:pPr>
              <w:jc w:val="center"/>
            </w:pPr>
            <w:r>
              <w:rPr>
                <w:rFonts w:ascii="Calibri" w:hAnsi="Calibri" w:cs="Calibri"/>
                <w:color w:val="000000"/>
              </w:rPr>
              <w:t>7952,92</w:t>
            </w:r>
          </w:p>
        </w:tc>
        <w:tc>
          <w:tcPr>
            <w:tcW w:w="1322" w:type="dxa"/>
            <w:noWrap/>
            <w:vAlign w:val="center"/>
          </w:tcPr>
          <w:p w14:paraId="02B961CF" w14:textId="77777777" w:rsidR="00346717" w:rsidRPr="00852821" w:rsidRDefault="00346717" w:rsidP="007933A8">
            <w:pPr>
              <w:jc w:val="center"/>
            </w:pPr>
            <w:r>
              <w:rPr>
                <w:rFonts w:ascii="Calibri" w:hAnsi="Calibri" w:cs="Calibri"/>
                <w:color w:val="000000"/>
              </w:rPr>
              <w:t>0,76</w:t>
            </w:r>
          </w:p>
        </w:tc>
      </w:tr>
      <w:tr w:rsidR="00346717" w:rsidRPr="00D4587F" w14:paraId="0F8FCF63" w14:textId="77777777" w:rsidTr="007933A8">
        <w:trPr>
          <w:trHeight w:val="386"/>
        </w:trPr>
        <w:tc>
          <w:tcPr>
            <w:tcW w:w="6152" w:type="dxa"/>
          </w:tcPr>
          <w:p w14:paraId="54B6D437" w14:textId="77777777" w:rsidR="00346717" w:rsidRPr="00887844" w:rsidRDefault="00346717" w:rsidP="007933A8">
            <w:pPr>
              <w:jc w:val="both"/>
              <w:rPr>
                <w:bCs/>
                <w:color w:val="000000"/>
                <w:sz w:val="20"/>
              </w:rPr>
            </w:pPr>
            <w:r w:rsidRPr="00887844">
              <w:rPr>
                <w:sz w:val="20"/>
              </w:rPr>
              <w:t>4.4.</w:t>
            </w:r>
            <w:r w:rsidRPr="00887844">
              <w:rPr>
                <w:color w:val="000000"/>
                <w:sz w:val="20"/>
              </w:rPr>
              <w:t xml:space="preserve"> Содержание и текущий ремонт подвальных помещений (ремонт продухов в цокольной части здания, осмотр, ремонт входов в подвал, оснащение запорными устройствами)</w:t>
            </w:r>
          </w:p>
        </w:tc>
        <w:tc>
          <w:tcPr>
            <w:tcW w:w="1685" w:type="dxa"/>
            <w:vAlign w:val="center"/>
          </w:tcPr>
          <w:p w14:paraId="04F81335" w14:textId="77777777" w:rsidR="00346717" w:rsidRPr="00887844" w:rsidRDefault="00346717" w:rsidP="007933A8">
            <w:pPr>
              <w:jc w:val="center"/>
              <w:rPr>
                <w:sz w:val="20"/>
                <w:szCs w:val="20"/>
              </w:rPr>
            </w:pPr>
            <w:r w:rsidRPr="00887844">
              <w:rPr>
                <w:sz w:val="20"/>
                <w:szCs w:val="20"/>
              </w:rPr>
              <w:t>Осмотр не реже 2 раз в год и ремонт по мере необходимости</w:t>
            </w:r>
          </w:p>
        </w:tc>
        <w:tc>
          <w:tcPr>
            <w:tcW w:w="1236" w:type="dxa"/>
            <w:vAlign w:val="center"/>
          </w:tcPr>
          <w:p w14:paraId="3C0587D5" w14:textId="77777777" w:rsidR="00346717" w:rsidRPr="00852821" w:rsidRDefault="00346717" w:rsidP="007933A8">
            <w:pPr>
              <w:jc w:val="center"/>
            </w:pPr>
            <w:r>
              <w:rPr>
                <w:rFonts w:ascii="Calibri" w:hAnsi="Calibri" w:cs="Calibri"/>
                <w:color w:val="000000"/>
              </w:rPr>
              <w:t>5301,96</w:t>
            </w:r>
          </w:p>
        </w:tc>
        <w:tc>
          <w:tcPr>
            <w:tcW w:w="1322" w:type="dxa"/>
            <w:noWrap/>
            <w:vAlign w:val="center"/>
          </w:tcPr>
          <w:p w14:paraId="3B38DD55" w14:textId="77777777" w:rsidR="00346717" w:rsidRPr="00852821" w:rsidRDefault="00346717" w:rsidP="007933A8">
            <w:pPr>
              <w:jc w:val="center"/>
            </w:pPr>
            <w:r>
              <w:rPr>
                <w:rFonts w:ascii="Calibri" w:hAnsi="Calibri" w:cs="Calibri"/>
                <w:color w:val="000000"/>
              </w:rPr>
              <w:t>0,51</w:t>
            </w:r>
          </w:p>
        </w:tc>
      </w:tr>
      <w:tr w:rsidR="00346717" w:rsidRPr="00D4587F" w14:paraId="0DD438BF" w14:textId="77777777" w:rsidTr="007933A8">
        <w:trPr>
          <w:trHeight w:val="414"/>
        </w:trPr>
        <w:tc>
          <w:tcPr>
            <w:tcW w:w="6152" w:type="dxa"/>
          </w:tcPr>
          <w:p w14:paraId="1B13C3B6" w14:textId="77777777" w:rsidR="00346717" w:rsidRPr="007D40CD" w:rsidRDefault="00346717" w:rsidP="007933A8">
            <w:pPr>
              <w:jc w:val="both"/>
              <w:rPr>
                <w:b/>
                <w:bCs/>
                <w:sz w:val="20"/>
                <w:szCs w:val="20"/>
              </w:rPr>
            </w:pPr>
            <w:r w:rsidRPr="00C41D68">
              <w:rPr>
                <w:color w:val="000000"/>
                <w:sz w:val="20"/>
              </w:rPr>
              <w:t>4.</w:t>
            </w:r>
            <w:r>
              <w:rPr>
                <w:color w:val="000000"/>
                <w:sz w:val="20"/>
              </w:rPr>
              <w:t>5</w:t>
            </w:r>
            <w:r w:rsidRPr="00C41D68">
              <w:rPr>
                <w:color w:val="000000"/>
                <w:sz w:val="20"/>
              </w:rPr>
              <w:t>.</w:t>
            </w:r>
            <w:r>
              <w:rPr>
                <w:color w:val="000000"/>
                <w:sz w:val="20"/>
              </w:rPr>
              <w:t xml:space="preserve"> </w:t>
            </w:r>
            <w:r w:rsidRPr="00C41D68">
              <w:rPr>
                <w:color w:val="000000"/>
                <w:sz w:val="20"/>
              </w:rPr>
              <w:t>Проверка и текущий ремонт вентканалов и дымоходов (ежегодная проверка вентканалов, осмотр, ремонт, прочистка вентканалов и дымоходов)</w:t>
            </w:r>
          </w:p>
        </w:tc>
        <w:tc>
          <w:tcPr>
            <w:tcW w:w="1685" w:type="dxa"/>
            <w:vAlign w:val="center"/>
          </w:tcPr>
          <w:p w14:paraId="6047E02D" w14:textId="77777777" w:rsidR="00346717" w:rsidRPr="00316414" w:rsidRDefault="00346717" w:rsidP="007933A8">
            <w:pPr>
              <w:jc w:val="center"/>
              <w:rPr>
                <w:sz w:val="20"/>
                <w:szCs w:val="20"/>
              </w:rPr>
            </w:pPr>
            <w:r>
              <w:rPr>
                <w:sz w:val="20"/>
                <w:szCs w:val="20"/>
              </w:rPr>
              <w:t>1</w:t>
            </w:r>
            <w:r w:rsidRPr="001C723B">
              <w:rPr>
                <w:sz w:val="20"/>
                <w:szCs w:val="20"/>
              </w:rPr>
              <w:t xml:space="preserve"> раз в год и ремонт по мере необходимости</w:t>
            </w:r>
          </w:p>
        </w:tc>
        <w:tc>
          <w:tcPr>
            <w:tcW w:w="1236" w:type="dxa"/>
            <w:vAlign w:val="center"/>
          </w:tcPr>
          <w:p w14:paraId="40700DFE" w14:textId="77777777" w:rsidR="00346717" w:rsidRPr="00852821" w:rsidRDefault="00346717" w:rsidP="007933A8">
            <w:pPr>
              <w:jc w:val="center"/>
              <w:rPr>
                <w:b/>
                <w:bCs/>
              </w:rPr>
            </w:pPr>
            <w:r>
              <w:rPr>
                <w:rFonts w:ascii="Calibri" w:hAnsi="Calibri" w:cs="Calibri"/>
                <w:color w:val="000000"/>
              </w:rPr>
              <w:t>7952,92</w:t>
            </w:r>
          </w:p>
        </w:tc>
        <w:tc>
          <w:tcPr>
            <w:tcW w:w="1322" w:type="dxa"/>
            <w:noWrap/>
            <w:vAlign w:val="center"/>
          </w:tcPr>
          <w:p w14:paraId="25D5957A" w14:textId="77777777" w:rsidR="00346717" w:rsidRPr="00852821" w:rsidRDefault="00346717" w:rsidP="007933A8">
            <w:pPr>
              <w:jc w:val="center"/>
              <w:rPr>
                <w:b/>
                <w:bCs/>
              </w:rPr>
            </w:pPr>
            <w:r>
              <w:rPr>
                <w:rFonts w:ascii="Calibri" w:hAnsi="Calibri" w:cs="Calibri"/>
                <w:color w:val="000000"/>
              </w:rPr>
              <w:t>0,76</w:t>
            </w:r>
          </w:p>
        </w:tc>
      </w:tr>
      <w:tr w:rsidR="00346717" w:rsidRPr="00D4587F" w14:paraId="4B8AC9E9" w14:textId="77777777" w:rsidTr="007933A8">
        <w:trPr>
          <w:trHeight w:val="598"/>
        </w:trPr>
        <w:tc>
          <w:tcPr>
            <w:tcW w:w="6152" w:type="dxa"/>
          </w:tcPr>
          <w:p w14:paraId="2191BF8B" w14:textId="77777777" w:rsidR="00346717" w:rsidRPr="007D40CD" w:rsidRDefault="00346717" w:rsidP="007933A8">
            <w:pPr>
              <w:jc w:val="both"/>
              <w:rPr>
                <w:b/>
                <w:bCs/>
                <w:sz w:val="20"/>
                <w:szCs w:val="20"/>
              </w:rPr>
            </w:pPr>
            <w:r w:rsidRPr="00C41D68">
              <w:rPr>
                <w:b/>
                <w:color w:val="000000"/>
              </w:rPr>
              <w:t xml:space="preserve">5. </w:t>
            </w:r>
            <w:r w:rsidRPr="00263CDC">
              <w:rPr>
                <w:b/>
                <w:color w:val="000000"/>
              </w:rPr>
              <w:t>Расчистка придомовой территории механизированным способом от снега спец. техникой в зимний период</w:t>
            </w:r>
          </w:p>
        </w:tc>
        <w:tc>
          <w:tcPr>
            <w:tcW w:w="1685" w:type="dxa"/>
            <w:vAlign w:val="center"/>
          </w:tcPr>
          <w:p w14:paraId="6F6E0E43" w14:textId="77777777" w:rsidR="00346717" w:rsidRPr="00316414" w:rsidRDefault="00346717" w:rsidP="007933A8">
            <w:pPr>
              <w:jc w:val="center"/>
              <w:rPr>
                <w:sz w:val="20"/>
                <w:szCs w:val="20"/>
              </w:rPr>
            </w:pPr>
            <w:r w:rsidRPr="001C723B">
              <w:rPr>
                <w:sz w:val="20"/>
                <w:szCs w:val="20"/>
              </w:rPr>
              <w:t>По мере необходимости</w:t>
            </w:r>
          </w:p>
        </w:tc>
        <w:tc>
          <w:tcPr>
            <w:tcW w:w="1236" w:type="dxa"/>
            <w:vAlign w:val="center"/>
          </w:tcPr>
          <w:p w14:paraId="6C260737" w14:textId="77777777" w:rsidR="00346717" w:rsidRPr="009A0336" w:rsidRDefault="00346717" w:rsidP="007933A8">
            <w:pPr>
              <w:jc w:val="center"/>
              <w:rPr>
                <w:b/>
                <w:bCs/>
              </w:rPr>
            </w:pPr>
            <w:r w:rsidRPr="009A0336">
              <w:rPr>
                <w:rFonts w:ascii="Calibri" w:hAnsi="Calibri" w:cs="Calibri"/>
                <w:b/>
                <w:bCs/>
                <w:color w:val="000000"/>
              </w:rPr>
              <w:t>30296,85</w:t>
            </w:r>
          </w:p>
        </w:tc>
        <w:tc>
          <w:tcPr>
            <w:tcW w:w="1322" w:type="dxa"/>
            <w:noWrap/>
            <w:vAlign w:val="center"/>
          </w:tcPr>
          <w:p w14:paraId="09EFB1F5" w14:textId="77777777" w:rsidR="00346717" w:rsidRPr="009A0336" w:rsidRDefault="00346717" w:rsidP="007933A8">
            <w:pPr>
              <w:jc w:val="center"/>
              <w:rPr>
                <w:b/>
                <w:bCs/>
              </w:rPr>
            </w:pPr>
            <w:r w:rsidRPr="009A0336">
              <w:rPr>
                <w:rFonts w:ascii="Calibri" w:hAnsi="Calibri" w:cs="Calibri"/>
                <w:b/>
                <w:bCs/>
                <w:color w:val="000000"/>
              </w:rPr>
              <w:t>2,90</w:t>
            </w:r>
          </w:p>
        </w:tc>
      </w:tr>
      <w:tr w:rsidR="00346717" w:rsidRPr="00D4587F" w14:paraId="2E6470DD" w14:textId="77777777" w:rsidTr="007933A8">
        <w:trPr>
          <w:trHeight w:val="422"/>
        </w:trPr>
        <w:tc>
          <w:tcPr>
            <w:tcW w:w="6152" w:type="dxa"/>
            <w:vAlign w:val="center"/>
          </w:tcPr>
          <w:p w14:paraId="2670DB8B" w14:textId="77777777" w:rsidR="00346717" w:rsidRPr="007D40CD" w:rsidRDefault="00346717" w:rsidP="007933A8">
            <w:pPr>
              <w:jc w:val="both"/>
              <w:rPr>
                <w:b/>
                <w:sz w:val="20"/>
                <w:szCs w:val="20"/>
              </w:rPr>
            </w:pPr>
            <w:r w:rsidRPr="00C41D68">
              <w:rPr>
                <w:b/>
                <w:color w:val="000000"/>
              </w:rPr>
              <w:t>6.</w:t>
            </w:r>
            <w:r>
              <w:rPr>
                <w:b/>
                <w:color w:val="000000"/>
              </w:rPr>
              <w:t xml:space="preserve"> </w:t>
            </w:r>
            <w:r w:rsidRPr="00C41D68">
              <w:rPr>
                <w:b/>
                <w:color w:val="000000"/>
              </w:rPr>
              <w:t>Расходы на управление многоквартирным домом</w:t>
            </w:r>
          </w:p>
        </w:tc>
        <w:tc>
          <w:tcPr>
            <w:tcW w:w="1685" w:type="dxa"/>
            <w:vAlign w:val="center"/>
          </w:tcPr>
          <w:p w14:paraId="52A32C8D" w14:textId="77777777" w:rsidR="00346717" w:rsidRPr="00316414" w:rsidRDefault="00346717" w:rsidP="007933A8">
            <w:pPr>
              <w:jc w:val="center"/>
              <w:rPr>
                <w:sz w:val="20"/>
                <w:szCs w:val="20"/>
              </w:rPr>
            </w:pPr>
          </w:p>
        </w:tc>
        <w:tc>
          <w:tcPr>
            <w:tcW w:w="1236" w:type="dxa"/>
            <w:vAlign w:val="center"/>
          </w:tcPr>
          <w:p w14:paraId="58F0FAE2" w14:textId="77777777" w:rsidR="00346717" w:rsidRPr="009A0336" w:rsidRDefault="00346717" w:rsidP="007933A8">
            <w:pPr>
              <w:jc w:val="center"/>
              <w:rPr>
                <w:b/>
                <w:bCs/>
              </w:rPr>
            </w:pPr>
            <w:r w:rsidRPr="009A0336">
              <w:rPr>
                <w:rFonts w:ascii="Calibri" w:hAnsi="Calibri" w:cs="Calibri"/>
                <w:b/>
                <w:bCs/>
                <w:color w:val="000000"/>
              </w:rPr>
              <w:t>50873,46</w:t>
            </w:r>
          </w:p>
        </w:tc>
        <w:tc>
          <w:tcPr>
            <w:tcW w:w="1322" w:type="dxa"/>
            <w:noWrap/>
            <w:vAlign w:val="center"/>
          </w:tcPr>
          <w:p w14:paraId="2FD58BE4" w14:textId="77777777" w:rsidR="00346717" w:rsidRPr="009A0336" w:rsidRDefault="00346717" w:rsidP="007933A8">
            <w:pPr>
              <w:jc w:val="center"/>
              <w:rPr>
                <w:b/>
                <w:bCs/>
              </w:rPr>
            </w:pPr>
            <w:r w:rsidRPr="009A0336">
              <w:rPr>
                <w:rFonts w:ascii="Calibri" w:hAnsi="Calibri" w:cs="Calibri"/>
                <w:b/>
                <w:bCs/>
                <w:color w:val="000000"/>
              </w:rPr>
              <w:t>4,87</w:t>
            </w:r>
          </w:p>
        </w:tc>
      </w:tr>
      <w:tr w:rsidR="00346717" w:rsidRPr="00D4587F" w14:paraId="0E14B4AC" w14:textId="77777777" w:rsidTr="007933A8">
        <w:trPr>
          <w:trHeight w:val="94"/>
        </w:trPr>
        <w:tc>
          <w:tcPr>
            <w:tcW w:w="6152" w:type="dxa"/>
            <w:vAlign w:val="center"/>
          </w:tcPr>
          <w:p w14:paraId="5E4A8941" w14:textId="77777777" w:rsidR="00346717" w:rsidRPr="00C41D68" w:rsidRDefault="00346717" w:rsidP="007933A8">
            <w:pPr>
              <w:jc w:val="both"/>
              <w:rPr>
                <w:b/>
                <w:color w:val="000000"/>
              </w:rPr>
            </w:pPr>
            <w:r w:rsidRPr="00C41D68">
              <w:rPr>
                <w:color w:val="000000"/>
                <w:sz w:val="20"/>
              </w:rPr>
              <w:t>6.1.</w:t>
            </w:r>
            <w:r>
              <w:rPr>
                <w:color w:val="000000"/>
                <w:sz w:val="20"/>
              </w:rPr>
              <w:t xml:space="preserve"> </w:t>
            </w:r>
            <w:r w:rsidRPr="00C41D68">
              <w:rPr>
                <w:color w:val="000000"/>
                <w:sz w:val="20"/>
              </w:rPr>
              <w:t>Биллинговое обслуживание (начисление квартплаты, сбор денежных средств с населения, оплата банковских услуг)</w:t>
            </w:r>
          </w:p>
        </w:tc>
        <w:tc>
          <w:tcPr>
            <w:tcW w:w="1685" w:type="dxa"/>
            <w:vAlign w:val="center"/>
          </w:tcPr>
          <w:p w14:paraId="6C805A94" w14:textId="77777777" w:rsidR="00346717" w:rsidRPr="00316414" w:rsidRDefault="00346717" w:rsidP="007933A8">
            <w:pPr>
              <w:jc w:val="center"/>
              <w:rPr>
                <w:sz w:val="20"/>
                <w:szCs w:val="20"/>
              </w:rPr>
            </w:pPr>
            <w:r w:rsidRPr="00FA1378">
              <w:rPr>
                <w:sz w:val="20"/>
                <w:szCs w:val="20"/>
              </w:rPr>
              <w:t>Постоянно, в течении срока действия договора</w:t>
            </w:r>
          </w:p>
        </w:tc>
        <w:tc>
          <w:tcPr>
            <w:tcW w:w="1236" w:type="dxa"/>
            <w:vAlign w:val="center"/>
          </w:tcPr>
          <w:p w14:paraId="131FC30C" w14:textId="77777777" w:rsidR="00346717" w:rsidRPr="00852821" w:rsidRDefault="00346717" w:rsidP="007933A8">
            <w:pPr>
              <w:jc w:val="center"/>
            </w:pPr>
            <w:r>
              <w:rPr>
                <w:rFonts w:ascii="Calibri" w:hAnsi="Calibri" w:cs="Calibri"/>
                <w:color w:val="000000"/>
              </w:rPr>
              <w:t>26383,51</w:t>
            </w:r>
          </w:p>
        </w:tc>
        <w:tc>
          <w:tcPr>
            <w:tcW w:w="1322" w:type="dxa"/>
            <w:noWrap/>
            <w:vAlign w:val="center"/>
          </w:tcPr>
          <w:p w14:paraId="448A70C3" w14:textId="77777777" w:rsidR="00346717" w:rsidRPr="00852821" w:rsidRDefault="00346717" w:rsidP="007933A8">
            <w:pPr>
              <w:jc w:val="center"/>
              <w:rPr>
                <w:b/>
              </w:rPr>
            </w:pPr>
            <w:r>
              <w:rPr>
                <w:rFonts w:ascii="Calibri" w:hAnsi="Calibri" w:cs="Calibri"/>
                <w:color w:val="000000"/>
              </w:rPr>
              <w:t>2,53</w:t>
            </w:r>
          </w:p>
        </w:tc>
      </w:tr>
      <w:tr w:rsidR="00346717" w:rsidRPr="00D4587F" w14:paraId="431D1896" w14:textId="77777777" w:rsidTr="007933A8">
        <w:trPr>
          <w:trHeight w:val="94"/>
        </w:trPr>
        <w:tc>
          <w:tcPr>
            <w:tcW w:w="6152" w:type="dxa"/>
            <w:vAlign w:val="center"/>
          </w:tcPr>
          <w:p w14:paraId="4B63D711" w14:textId="77777777" w:rsidR="00346717" w:rsidRPr="00C41D68" w:rsidRDefault="00346717" w:rsidP="007933A8">
            <w:pPr>
              <w:jc w:val="both"/>
              <w:rPr>
                <w:color w:val="000000"/>
                <w:sz w:val="20"/>
              </w:rPr>
            </w:pPr>
            <w:r w:rsidRPr="00C41D68">
              <w:rPr>
                <w:color w:val="000000"/>
                <w:sz w:val="20"/>
              </w:rPr>
              <w:t>6.2.</w:t>
            </w:r>
            <w:r>
              <w:rPr>
                <w:color w:val="000000"/>
                <w:sz w:val="20"/>
              </w:rPr>
              <w:t xml:space="preserve"> </w:t>
            </w:r>
            <w:r w:rsidRPr="00C41D68">
              <w:rPr>
                <w:color w:val="000000"/>
                <w:sz w:val="20"/>
              </w:rPr>
              <w:t>Ведение регистрационного учета населения (организация работы паспортного стола)</w:t>
            </w:r>
          </w:p>
        </w:tc>
        <w:tc>
          <w:tcPr>
            <w:tcW w:w="1685" w:type="dxa"/>
            <w:vAlign w:val="center"/>
          </w:tcPr>
          <w:p w14:paraId="503E83F0" w14:textId="77777777" w:rsidR="00346717" w:rsidRPr="00316414" w:rsidRDefault="00346717" w:rsidP="007933A8">
            <w:pPr>
              <w:jc w:val="center"/>
              <w:rPr>
                <w:sz w:val="20"/>
                <w:szCs w:val="20"/>
              </w:rPr>
            </w:pPr>
            <w:r w:rsidRPr="00FA1378">
              <w:rPr>
                <w:sz w:val="20"/>
                <w:szCs w:val="20"/>
              </w:rPr>
              <w:t>Постоянно, в течении срока действия договора</w:t>
            </w:r>
          </w:p>
        </w:tc>
        <w:tc>
          <w:tcPr>
            <w:tcW w:w="1236" w:type="dxa"/>
            <w:vAlign w:val="center"/>
          </w:tcPr>
          <w:p w14:paraId="09586316" w14:textId="77777777" w:rsidR="00346717" w:rsidRPr="00852821" w:rsidRDefault="00346717" w:rsidP="007933A8">
            <w:pPr>
              <w:jc w:val="center"/>
            </w:pPr>
            <w:r>
              <w:rPr>
                <w:rFonts w:ascii="Calibri" w:hAnsi="Calibri" w:cs="Calibri"/>
                <w:color w:val="000000"/>
              </w:rPr>
              <w:t>6438,08</w:t>
            </w:r>
          </w:p>
        </w:tc>
        <w:tc>
          <w:tcPr>
            <w:tcW w:w="1322" w:type="dxa"/>
            <w:noWrap/>
            <w:vAlign w:val="center"/>
          </w:tcPr>
          <w:p w14:paraId="1EDDEEC1" w14:textId="77777777" w:rsidR="00346717" w:rsidRPr="00852821" w:rsidRDefault="00346717" w:rsidP="007933A8">
            <w:pPr>
              <w:jc w:val="center"/>
            </w:pPr>
            <w:r>
              <w:rPr>
                <w:rFonts w:ascii="Calibri" w:hAnsi="Calibri" w:cs="Calibri"/>
                <w:color w:val="000000"/>
              </w:rPr>
              <w:t>0,62</w:t>
            </w:r>
          </w:p>
        </w:tc>
      </w:tr>
      <w:tr w:rsidR="00346717" w:rsidRPr="00D4587F" w14:paraId="2EC04A0E" w14:textId="77777777" w:rsidTr="007933A8">
        <w:trPr>
          <w:trHeight w:val="94"/>
        </w:trPr>
        <w:tc>
          <w:tcPr>
            <w:tcW w:w="6152" w:type="dxa"/>
            <w:vAlign w:val="center"/>
          </w:tcPr>
          <w:p w14:paraId="4E450E5B" w14:textId="77777777" w:rsidR="00346717" w:rsidRPr="00C41D68" w:rsidRDefault="00346717" w:rsidP="007933A8">
            <w:pPr>
              <w:jc w:val="both"/>
              <w:rPr>
                <w:color w:val="000000"/>
                <w:sz w:val="20"/>
              </w:rPr>
            </w:pPr>
            <w:r w:rsidRPr="00C41D68">
              <w:rPr>
                <w:color w:val="000000"/>
                <w:sz w:val="20"/>
              </w:rPr>
              <w:t>6.3.</w:t>
            </w:r>
            <w:r>
              <w:rPr>
                <w:color w:val="000000"/>
                <w:sz w:val="20"/>
              </w:rPr>
              <w:t xml:space="preserve"> </w:t>
            </w:r>
            <w:r w:rsidRPr="00C41D68">
              <w:rPr>
                <w:color w:val="000000"/>
                <w:sz w:val="20"/>
              </w:rPr>
              <w:t>Осуществление планового надзора за техническим состоянием жилого дома, обеспечение его содержания и ремонта, организация работ по обследованию объектов с целью определения их технической готовности к эксплуатации (в т.ч. сезонной), необходимости проведения текущего и капитального ремонта, планирование работ по содержанию и ремонту домов, осуществление систематического контроля за качеством услуг, ведение технической документации на жилые дома, работа с населением, в том числе рассмотрение обращений, жалоб по качеству обслуживания.</w:t>
            </w:r>
          </w:p>
        </w:tc>
        <w:tc>
          <w:tcPr>
            <w:tcW w:w="1685" w:type="dxa"/>
            <w:vAlign w:val="center"/>
          </w:tcPr>
          <w:p w14:paraId="4A44870F" w14:textId="77777777" w:rsidR="00346717" w:rsidRPr="00316414" w:rsidRDefault="00346717" w:rsidP="007933A8">
            <w:pPr>
              <w:jc w:val="center"/>
              <w:rPr>
                <w:sz w:val="20"/>
                <w:szCs w:val="20"/>
              </w:rPr>
            </w:pPr>
            <w:r w:rsidRPr="00FA1378">
              <w:rPr>
                <w:sz w:val="20"/>
                <w:szCs w:val="20"/>
              </w:rPr>
              <w:t>Постоянно, в течении срока действия договора</w:t>
            </w:r>
          </w:p>
        </w:tc>
        <w:tc>
          <w:tcPr>
            <w:tcW w:w="1236" w:type="dxa"/>
            <w:vAlign w:val="center"/>
          </w:tcPr>
          <w:p w14:paraId="41FE27A9" w14:textId="77777777" w:rsidR="00346717" w:rsidRPr="00852821" w:rsidRDefault="00346717" w:rsidP="007933A8">
            <w:pPr>
              <w:jc w:val="center"/>
            </w:pPr>
            <w:r>
              <w:rPr>
                <w:rFonts w:ascii="Calibri" w:hAnsi="Calibri" w:cs="Calibri"/>
                <w:color w:val="000000"/>
              </w:rPr>
              <w:t>18051,87</w:t>
            </w:r>
          </w:p>
        </w:tc>
        <w:tc>
          <w:tcPr>
            <w:tcW w:w="1322" w:type="dxa"/>
            <w:noWrap/>
            <w:vAlign w:val="center"/>
          </w:tcPr>
          <w:p w14:paraId="4E4456BC" w14:textId="77777777" w:rsidR="00346717" w:rsidRPr="00852821" w:rsidRDefault="00346717" w:rsidP="007933A8">
            <w:pPr>
              <w:jc w:val="center"/>
            </w:pPr>
            <w:r>
              <w:rPr>
                <w:rFonts w:ascii="Calibri" w:hAnsi="Calibri" w:cs="Calibri"/>
                <w:color w:val="000000"/>
              </w:rPr>
              <w:t>1,73</w:t>
            </w:r>
          </w:p>
        </w:tc>
      </w:tr>
      <w:tr w:rsidR="00346717" w:rsidRPr="00D4587F" w14:paraId="61BD6304" w14:textId="77777777" w:rsidTr="007933A8">
        <w:trPr>
          <w:trHeight w:val="373"/>
        </w:trPr>
        <w:tc>
          <w:tcPr>
            <w:tcW w:w="6152" w:type="dxa"/>
            <w:vAlign w:val="center"/>
          </w:tcPr>
          <w:p w14:paraId="21E5DA2C" w14:textId="77777777" w:rsidR="00346717" w:rsidRPr="00852821" w:rsidRDefault="00346717" w:rsidP="007933A8">
            <w:pPr>
              <w:jc w:val="both"/>
              <w:rPr>
                <w:color w:val="000000"/>
              </w:rPr>
            </w:pPr>
            <w:r w:rsidRPr="00852821">
              <w:rPr>
                <w:b/>
              </w:rPr>
              <w:t xml:space="preserve">Итого </w:t>
            </w:r>
          </w:p>
        </w:tc>
        <w:tc>
          <w:tcPr>
            <w:tcW w:w="1685" w:type="dxa"/>
            <w:vAlign w:val="center"/>
          </w:tcPr>
          <w:p w14:paraId="09EF90B8" w14:textId="77777777" w:rsidR="00346717" w:rsidRPr="00316414" w:rsidRDefault="00346717" w:rsidP="007933A8">
            <w:pPr>
              <w:jc w:val="center"/>
              <w:rPr>
                <w:sz w:val="20"/>
                <w:szCs w:val="20"/>
              </w:rPr>
            </w:pPr>
          </w:p>
        </w:tc>
        <w:tc>
          <w:tcPr>
            <w:tcW w:w="1236" w:type="dxa"/>
            <w:vAlign w:val="center"/>
          </w:tcPr>
          <w:p w14:paraId="468FA84D" w14:textId="77777777" w:rsidR="00346717" w:rsidRPr="009A0336" w:rsidRDefault="00346717" w:rsidP="007933A8">
            <w:pPr>
              <w:jc w:val="center"/>
              <w:rPr>
                <w:b/>
                <w:bCs/>
              </w:rPr>
            </w:pPr>
            <w:r w:rsidRPr="009A0336">
              <w:rPr>
                <w:rFonts w:ascii="Calibri" w:hAnsi="Calibri" w:cs="Calibri"/>
                <w:b/>
                <w:bCs/>
                <w:color w:val="000000"/>
              </w:rPr>
              <w:t>260931,63</w:t>
            </w:r>
          </w:p>
        </w:tc>
        <w:tc>
          <w:tcPr>
            <w:tcW w:w="1322" w:type="dxa"/>
            <w:noWrap/>
            <w:vAlign w:val="center"/>
          </w:tcPr>
          <w:p w14:paraId="10387A6D" w14:textId="77777777" w:rsidR="00346717" w:rsidRPr="009A0336" w:rsidRDefault="00346717" w:rsidP="007933A8">
            <w:pPr>
              <w:jc w:val="center"/>
              <w:rPr>
                <w:b/>
                <w:bCs/>
              </w:rPr>
            </w:pPr>
            <w:r w:rsidRPr="009A0336">
              <w:rPr>
                <w:rFonts w:ascii="Calibri" w:hAnsi="Calibri" w:cs="Calibri"/>
                <w:b/>
                <w:bCs/>
                <w:color w:val="000000"/>
              </w:rPr>
              <w:t>25,01</w:t>
            </w:r>
          </w:p>
        </w:tc>
      </w:tr>
    </w:tbl>
    <w:p w14:paraId="00491078" w14:textId="77777777" w:rsidR="00346717" w:rsidRPr="00587F09" w:rsidRDefault="00346717" w:rsidP="00346717">
      <w:pPr>
        <w:jc w:val="both"/>
      </w:pPr>
      <w:r w:rsidRPr="00587F09">
        <w:t>Примечание</w:t>
      </w:r>
      <w:r>
        <w:t>:</w:t>
      </w:r>
      <w:r w:rsidRPr="00587F09">
        <w:t xml:space="preserve"> Перечень работ и услуг по содержанию и ремонту общего имущества собственников </w:t>
      </w:r>
      <w:r>
        <w:t>п</w:t>
      </w:r>
      <w:r w:rsidRPr="00587F09">
        <w:t>омещений в многоквартирном доме определяется организатором конкурса.</w:t>
      </w:r>
    </w:p>
    <w:p w14:paraId="5B1EFE0F" w14:textId="4F0565CE" w:rsidR="00346717" w:rsidRDefault="00346717" w:rsidP="00755903">
      <w:pPr>
        <w:snapToGrid w:val="0"/>
        <w:ind w:left="2832" w:firstLine="708"/>
        <w:jc w:val="right"/>
      </w:pPr>
    </w:p>
    <w:p w14:paraId="1D1F804E" w14:textId="5C89FC76" w:rsidR="00346717" w:rsidRDefault="00346717" w:rsidP="00755903">
      <w:pPr>
        <w:snapToGrid w:val="0"/>
        <w:ind w:left="2832" w:firstLine="708"/>
        <w:jc w:val="right"/>
      </w:pPr>
    </w:p>
    <w:p w14:paraId="34A729B0" w14:textId="0BF71138" w:rsidR="00346717" w:rsidRDefault="00346717" w:rsidP="00755903">
      <w:pPr>
        <w:snapToGrid w:val="0"/>
        <w:ind w:left="2832" w:firstLine="708"/>
        <w:jc w:val="right"/>
      </w:pPr>
    </w:p>
    <w:p w14:paraId="205C4160" w14:textId="0E097B54" w:rsidR="00346717" w:rsidRDefault="00346717" w:rsidP="00755903">
      <w:pPr>
        <w:snapToGrid w:val="0"/>
        <w:ind w:left="2832" w:firstLine="708"/>
        <w:jc w:val="right"/>
      </w:pPr>
    </w:p>
    <w:p w14:paraId="1CCCEDAE" w14:textId="7CC6FBD6" w:rsidR="00346717" w:rsidRDefault="00346717" w:rsidP="00755903">
      <w:pPr>
        <w:snapToGrid w:val="0"/>
        <w:ind w:left="2832" w:firstLine="708"/>
        <w:jc w:val="right"/>
      </w:pPr>
    </w:p>
    <w:p w14:paraId="78B84C08" w14:textId="5149C285" w:rsidR="00346717" w:rsidRDefault="00346717" w:rsidP="00755903">
      <w:pPr>
        <w:snapToGrid w:val="0"/>
        <w:ind w:left="2832" w:firstLine="708"/>
        <w:jc w:val="right"/>
      </w:pPr>
    </w:p>
    <w:p w14:paraId="15B84CA6" w14:textId="5A613819" w:rsidR="00346717" w:rsidRDefault="00346717" w:rsidP="00755903">
      <w:pPr>
        <w:snapToGrid w:val="0"/>
        <w:ind w:left="2832" w:firstLine="708"/>
        <w:jc w:val="right"/>
      </w:pPr>
    </w:p>
    <w:p w14:paraId="5EB1EEF9" w14:textId="6B29A2C4" w:rsidR="00346717" w:rsidRDefault="00346717" w:rsidP="00755903">
      <w:pPr>
        <w:snapToGrid w:val="0"/>
        <w:ind w:left="2832" w:firstLine="708"/>
        <w:jc w:val="right"/>
      </w:pPr>
    </w:p>
    <w:p w14:paraId="37563104" w14:textId="00A32B04" w:rsidR="00346717" w:rsidRDefault="00346717" w:rsidP="00755903">
      <w:pPr>
        <w:snapToGrid w:val="0"/>
        <w:ind w:left="2832" w:firstLine="708"/>
        <w:jc w:val="right"/>
      </w:pPr>
    </w:p>
    <w:p w14:paraId="0EB5F3A6" w14:textId="7550EDCF" w:rsidR="00346717" w:rsidRDefault="00346717" w:rsidP="00755903">
      <w:pPr>
        <w:snapToGrid w:val="0"/>
        <w:ind w:left="2832" w:firstLine="708"/>
        <w:jc w:val="right"/>
      </w:pPr>
    </w:p>
    <w:p w14:paraId="3CC026FB" w14:textId="32A44852" w:rsidR="00346717" w:rsidRDefault="00346717" w:rsidP="00755903">
      <w:pPr>
        <w:snapToGrid w:val="0"/>
        <w:ind w:left="2832" w:firstLine="708"/>
        <w:jc w:val="right"/>
      </w:pPr>
    </w:p>
    <w:p w14:paraId="63774329" w14:textId="71585FC5" w:rsidR="00346717" w:rsidRDefault="00346717" w:rsidP="00755903">
      <w:pPr>
        <w:snapToGrid w:val="0"/>
        <w:ind w:left="2832" w:firstLine="708"/>
        <w:jc w:val="right"/>
      </w:pPr>
    </w:p>
    <w:p w14:paraId="665F0DA3" w14:textId="679B16D4" w:rsidR="00346717" w:rsidRDefault="00346717" w:rsidP="00755903">
      <w:pPr>
        <w:snapToGrid w:val="0"/>
        <w:ind w:left="2832" w:firstLine="708"/>
        <w:jc w:val="right"/>
      </w:pPr>
    </w:p>
    <w:p w14:paraId="43C7C371" w14:textId="61A1ACA0" w:rsidR="00346717" w:rsidRDefault="00346717" w:rsidP="00755903">
      <w:pPr>
        <w:snapToGrid w:val="0"/>
        <w:ind w:left="2832" w:firstLine="708"/>
        <w:jc w:val="right"/>
      </w:pPr>
    </w:p>
    <w:p w14:paraId="12686985" w14:textId="4AA4BC4D" w:rsidR="00346717" w:rsidRDefault="00346717" w:rsidP="00755903">
      <w:pPr>
        <w:snapToGrid w:val="0"/>
        <w:ind w:left="2832" w:firstLine="708"/>
        <w:jc w:val="right"/>
      </w:pPr>
    </w:p>
    <w:p w14:paraId="2CD8BD86" w14:textId="11EB9892" w:rsidR="00346717" w:rsidRDefault="00346717" w:rsidP="00755903">
      <w:pPr>
        <w:snapToGrid w:val="0"/>
        <w:ind w:left="2832" w:firstLine="708"/>
        <w:jc w:val="right"/>
      </w:pPr>
    </w:p>
    <w:p w14:paraId="1648D92E" w14:textId="03C07FC6" w:rsidR="00346717" w:rsidRDefault="00346717" w:rsidP="00755903">
      <w:pPr>
        <w:snapToGrid w:val="0"/>
        <w:ind w:left="2832" w:firstLine="708"/>
        <w:jc w:val="right"/>
      </w:pPr>
    </w:p>
    <w:p w14:paraId="0AF27C0A" w14:textId="138D4C73" w:rsidR="00346717" w:rsidRDefault="00346717" w:rsidP="00755903">
      <w:pPr>
        <w:snapToGrid w:val="0"/>
        <w:ind w:left="2832" w:firstLine="708"/>
        <w:jc w:val="right"/>
      </w:pPr>
    </w:p>
    <w:p w14:paraId="2EBA8FD3" w14:textId="462C6665" w:rsidR="00346717" w:rsidRDefault="00346717" w:rsidP="00755903">
      <w:pPr>
        <w:snapToGrid w:val="0"/>
        <w:ind w:left="2832" w:firstLine="708"/>
        <w:jc w:val="right"/>
      </w:pPr>
    </w:p>
    <w:p w14:paraId="30611B3E" w14:textId="185ED83E" w:rsidR="00346717" w:rsidRDefault="00346717" w:rsidP="00755903">
      <w:pPr>
        <w:snapToGrid w:val="0"/>
        <w:ind w:left="2832" w:firstLine="708"/>
        <w:jc w:val="right"/>
      </w:pPr>
    </w:p>
    <w:p w14:paraId="099A7747" w14:textId="05DE8D7A" w:rsidR="00346717" w:rsidRDefault="00346717" w:rsidP="00755903">
      <w:pPr>
        <w:snapToGrid w:val="0"/>
        <w:ind w:left="2832" w:firstLine="708"/>
        <w:jc w:val="right"/>
      </w:pPr>
    </w:p>
    <w:p w14:paraId="45E63B04" w14:textId="2C72DD0C" w:rsidR="00346717" w:rsidRDefault="00346717" w:rsidP="00755903">
      <w:pPr>
        <w:snapToGrid w:val="0"/>
        <w:ind w:left="2832" w:firstLine="708"/>
        <w:jc w:val="right"/>
      </w:pPr>
    </w:p>
    <w:p w14:paraId="4D96F1F8" w14:textId="32CDA46A" w:rsidR="00346717" w:rsidRDefault="00346717" w:rsidP="00755903">
      <w:pPr>
        <w:snapToGrid w:val="0"/>
        <w:ind w:left="2832" w:firstLine="708"/>
        <w:jc w:val="right"/>
      </w:pPr>
    </w:p>
    <w:p w14:paraId="162950E0" w14:textId="4A105719" w:rsidR="00346717" w:rsidRDefault="00346717" w:rsidP="00755903">
      <w:pPr>
        <w:snapToGrid w:val="0"/>
        <w:ind w:left="2832" w:firstLine="708"/>
        <w:jc w:val="right"/>
      </w:pPr>
    </w:p>
    <w:p w14:paraId="6FEA3CFC" w14:textId="083286C3" w:rsidR="00346717" w:rsidRDefault="00346717" w:rsidP="00755903">
      <w:pPr>
        <w:snapToGrid w:val="0"/>
        <w:ind w:left="2832" w:firstLine="708"/>
        <w:jc w:val="right"/>
      </w:pPr>
    </w:p>
    <w:p w14:paraId="15689A05" w14:textId="68E9679D" w:rsidR="00346717" w:rsidRDefault="00346717" w:rsidP="00755903">
      <w:pPr>
        <w:snapToGrid w:val="0"/>
        <w:ind w:left="2832" w:firstLine="708"/>
        <w:jc w:val="right"/>
      </w:pPr>
    </w:p>
    <w:p w14:paraId="5D38DBE8" w14:textId="6959465E" w:rsidR="00346717" w:rsidRDefault="00346717" w:rsidP="00755903">
      <w:pPr>
        <w:snapToGrid w:val="0"/>
        <w:ind w:left="2832" w:firstLine="708"/>
        <w:jc w:val="right"/>
      </w:pPr>
    </w:p>
    <w:p w14:paraId="20ED845A" w14:textId="52FB425E" w:rsidR="00346717" w:rsidRDefault="00346717" w:rsidP="00755903">
      <w:pPr>
        <w:snapToGrid w:val="0"/>
        <w:ind w:left="2832" w:firstLine="708"/>
        <w:jc w:val="right"/>
      </w:pPr>
    </w:p>
    <w:p w14:paraId="0C2DE98B" w14:textId="5865215B" w:rsidR="00346717" w:rsidRDefault="00346717" w:rsidP="00755903">
      <w:pPr>
        <w:snapToGrid w:val="0"/>
        <w:ind w:left="2832" w:firstLine="708"/>
        <w:jc w:val="right"/>
      </w:pPr>
    </w:p>
    <w:p w14:paraId="3ABD922D" w14:textId="159D9454" w:rsidR="00346717" w:rsidRDefault="00346717" w:rsidP="00755903">
      <w:pPr>
        <w:snapToGrid w:val="0"/>
        <w:ind w:left="2832" w:firstLine="708"/>
        <w:jc w:val="right"/>
      </w:pPr>
    </w:p>
    <w:p w14:paraId="59501509" w14:textId="7043CEC9" w:rsidR="00346717" w:rsidRDefault="00346717" w:rsidP="00755903">
      <w:pPr>
        <w:snapToGrid w:val="0"/>
        <w:ind w:left="2832" w:firstLine="708"/>
        <w:jc w:val="right"/>
      </w:pPr>
    </w:p>
    <w:p w14:paraId="7460F106" w14:textId="460B64B2" w:rsidR="00346717" w:rsidRDefault="00346717" w:rsidP="00755903">
      <w:pPr>
        <w:snapToGrid w:val="0"/>
        <w:ind w:left="2832" w:firstLine="708"/>
        <w:jc w:val="right"/>
      </w:pPr>
    </w:p>
    <w:p w14:paraId="3E22E1B2" w14:textId="5B394C1E" w:rsidR="00346717" w:rsidRDefault="00346717" w:rsidP="00755903">
      <w:pPr>
        <w:snapToGrid w:val="0"/>
        <w:ind w:left="2832" w:firstLine="708"/>
        <w:jc w:val="right"/>
      </w:pPr>
    </w:p>
    <w:p w14:paraId="402A0EAA" w14:textId="28815B96" w:rsidR="00346717" w:rsidRDefault="00346717" w:rsidP="00755903">
      <w:pPr>
        <w:snapToGrid w:val="0"/>
        <w:ind w:left="2832" w:firstLine="708"/>
        <w:jc w:val="right"/>
      </w:pPr>
    </w:p>
    <w:p w14:paraId="05A35C71" w14:textId="671E1172" w:rsidR="00346717" w:rsidRDefault="00346717" w:rsidP="00755903">
      <w:pPr>
        <w:snapToGrid w:val="0"/>
        <w:ind w:left="2832" w:firstLine="708"/>
        <w:jc w:val="right"/>
      </w:pPr>
    </w:p>
    <w:p w14:paraId="07903DAD" w14:textId="439AC19B" w:rsidR="00346717" w:rsidRDefault="00346717" w:rsidP="00755903">
      <w:pPr>
        <w:snapToGrid w:val="0"/>
        <w:ind w:left="2832" w:firstLine="708"/>
        <w:jc w:val="right"/>
      </w:pPr>
    </w:p>
    <w:p w14:paraId="23023426" w14:textId="26974B4E" w:rsidR="00346717" w:rsidRDefault="00346717" w:rsidP="00755903">
      <w:pPr>
        <w:snapToGrid w:val="0"/>
        <w:ind w:left="2832" w:firstLine="708"/>
        <w:jc w:val="right"/>
      </w:pPr>
    </w:p>
    <w:p w14:paraId="1530BD57" w14:textId="09DC6975" w:rsidR="00346717" w:rsidRDefault="00346717" w:rsidP="00755903">
      <w:pPr>
        <w:snapToGrid w:val="0"/>
        <w:ind w:left="2832" w:firstLine="708"/>
        <w:jc w:val="right"/>
      </w:pPr>
    </w:p>
    <w:p w14:paraId="67C65F7B" w14:textId="4049D171" w:rsidR="00346717" w:rsidRDefault="00346717" w:rsidP="00755903">
      <w:pPr>
        <w:snapToGrid w:val="0"/>
        <w:ind w:left="2832" w:firstLine="708"/>
        <w:jc w:val="right"/>
      </w:pPr>
    </w:p>
    <w:p w14:paraId="6AF4BB22" w14:textId="49BBF472" w:rsidR="00346717" w:rsidRDefault="00346717" w:rsidP="00755903">
      <w:pPr>
        <w:snapToGrid w:val="0"/>
        <w:ind w:left="2832" w:firstLine="708"/>
        <w:jc w:val="right"/>
      </w:pPr>
    </w:p>
    <w:p w14:paraId="4A9DA53C" w14:textId="1CD8D740" w:rsidR="00346717" w:rsidRDefault="00346717" w:rsidP="00755903">
      <w:pPr>
        <w:snapToGrid w:val="0"/>
        <w:ind w:left="2832" w:firstLine="708"/>
        <w:jc w:val="right"/>
      </w:pPr>
    </w:p>
    <w:p w14:paraId="45C66DAB" w14:textId="686A1488" w:rsidR="00346717" w:rsidRDefault="00346717" w:rsidP="00755903">
      <w:pPr>
        <w:snapToGrid w:val="0"/>
        <w:ind w:left="2832" w:firstLine="708"/>
        <w:jc w:val="right"/>
      </w:pPr>
    </w:p>
    <w:p w14:paraId="48A29653" w14:textId="206DBDBA" w:rsidR="00346717" w:rsidRDefault="00346717" w:rsidP="00755903">
      <w:pPr>
        <w:snapToGrid w:val="0"/>
        <w:ind w:left="2832" w:firstLine="708"/>
        <w:jc w:val="right"/>
      </w:pPr>
    </w:p>
    <w:p w14:paraId="2D145EAA" w14:textId="01806E49" w:rsidR="00346717" w:rsidRDefault="00346717" w:rsidP="00755903">
      <w:pPr>
        <w:snapToGrid w:val="0"/>
        <w:ind w:left="2832" w:firstLine="708"/>
        <w:jc w:val="right"/>
      </w:pPr>
    </w:p>
    <w:p w14:paraId="3713A7C8" w14:textId="08188584" w:rsidR="00346717" w:rsidRDefault="00346717" w:rsidP="00755903">
      <w:pPr>
        <w:snapToGrid w:val="0"/>
        <w:ind w:left="2832" w:firstLine="708"/>
        <w:jc w:val="right"/>
      </w:pPr>
    </w:p>
    <w:p w14:paraId="2FC6E070" w14:textId="7B9CE719" w:rsidR="00346717" w:rsidRDefault="00346717" w:rsidP="00755903">
      <w:pPr>
        <w:snapToGrid w:val="0"/>
        <w:ind w:left="2832" w:firstLine="708"/>
        <w:jc w:val="right"/>
      </w:pPr>
    </w:p>
    <w:p w14:paraId="4D5AB60C" w14:textId="2C06CFE4" w:rsidR="00346717" w:rsidRDefault="00346717" w:rsidP="00755903">
      <w:pPr>
        <w:snapToGrid w:val="0"/>
        <w:ind w:left="2832" w:firstLine="708"/>
        <w:jc w:val="right"/>
      </w:pPr>
    </w:p>
    <w:p w14:paraId="1C621607" w14:textId="79F3C6DB" w:rsidR="00346717" w:rsidRDefault="00346717" w:rsidP="00755903">
      <w:pPr>
        <w:snapToGrid w:val="0"/>
        <w:ind w:left="2832" w:firstLine="708"/>
        <w:jc w:val="right"/>
      </w:pPr>
    </w:p>
    <w:p w14:paraId="1820C83B" w14:textId="3CAE3EE6" w:rsidR="00346717" w:rsidRDefault="00346717" w:rsidP="00755903">
      <w:pPr>
        <w:snapToGrid w:val="0"/>
        <w:ind w:left="2832" w:firstLine="708"/>
        <w:jc w:val="right"/>
      </w:pPr>
    </w:p>
    <w:p w14:paraId="03AFD1A1" w14:textId="0B09B953" w:rsidR="00346717" w:rsidRDefault="00346717" w:rsidP="00755903">
      <w:pPr>
        <w:snapToGrid w:val="0"/>
        <w:ind w:left="2832" w:firstLine="708"/>
        <w:jc w:val="right"/>
      </w:pPr>
    </w:p>
    <w:p w14:paraId="0F176299" w14:textId="14712565" w:rsidR="00346717" w:rsidRDefault="00346717" w:rsidP="00755903">
      <w:pPr>
        <w:snapToGrid w:val="0"/>
        <w:ind w:left="2832" w:firstLine="708"/>
        <w:jc w:val="right"/>
      </w:pPr>
      <w:r>
        <w:t xml:space="preserve">Приложение № </w:t>
      </w:r>
      <w:r w:rsidR="00CD2D37">
        <w:t>79</w:t>
      </w:r>
    </w:p>
    <w:p w14:paraId="7B4C03BD" w14:textId="2E3869B7" w:rsidR="00346717" w:rsidRDefault="00346717" w:rsidP="00755903">
      <w:pPr>
        <w:snapToGrid w:val="0"/>
        <w:ind w:left="2832" w:firstLine="708"/>
        <w:jc w:val="right"/>
      </w:pPr>
    </w:p>
    <w:p w14:paraId="74E58199" w14:textId="77777777" w:rsidR="00346717" w:rsidRPr="008F7450" w:rsidRDefault="00346717" w:rsidP="00346717">
      <w:pPr>
        <w:pStyle w:val="ConsPlusNonformat"/>
        <w:jc w:val="center"/>
        <w:rPr>
          <w:rFonts w:ascii="Times New Roman" w:hAnsi="Times New Roman" w:cs="Times New Roman"/>
          <w:b/>
          <w:bCs/>
          <w:sz w:val="22"/>
          <w:szCs w:val="22"/>
        </w:rPr>
      </w:pPr>
      <w:r>
        <w:rPr>
          <w:rFonts w:ascii="Times New Roman" w:hAnsi="Times New Roman" w:cs="Times New Roman"/>
          <w:sz w:val="22"/>
          <w:szCs w:val="22"/>
        </w:rPr>
        <w:t xml:space="preserve">                                                                                         </w:t>
      </w:r>
      <w:r w:rsidRPr="008F7450">
        <w:rPr>
          <w:rFonts w:ascii="Times New Roman" w:hAnsi="Times New Roman" w:cs="Times New Roman"/>
          <w:b/>
          <w:bCs/>
          <w:sz w:val="22"/>
          <w:szCs w:val="22"/>
        </w:rPr>
        <w:t>УТВЕРЖДАЮ:</w:t>
      </w:r>
    </w:p>
    <w:p w14:paraId="23A9B98E" w14:textId="77777777" w:rsidR="00346717" w:rsidRDefault="00346717" w:rsidP="00346717">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41403083" w14:textId="77777777" w:rsidR="00346717" w:rsidRDefault="00346717" w:rsidP="00346717">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5691E6B5" w14:textId="77777777" w:rsidR="00346717" w:rsidRDefault="00346717" w:rsidP="00346717">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364C94C8" w14:textId="77777777" w:rsidR="00346717" w:rsidRDefault="00346717" w:rsidP="00346717">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32F48D21" w14:textId="77777777" w:rsidR="00346717" w:rsidRDefault="00346717" w:rsidP="00346717">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6AD707F9" w14:textId="77777777" w:rsidR="00346717" w:rsidRDefault="00346717" w:rsidP="00346717">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5659C541" w14:textId="77777777" w:rsidR="00346717" w:rsidRDefault="00346717" w:rsidP="00346717">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4CF13ABC" w14:textId="77777777" w:rsidR="00346717" w:rsidRDefault="00346717" w:rsidP="00346717">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5D671C41" w14:textId="77777777" w:rsidR="00346717" w:rsidRDefault="00346717" w:rsidP="00346717">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57B3E146" w14:textId="77777777" w:rsidR="00346717" w:rsidRDefault="00346717" w:rsidP="00346717">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2AD61758" w14:textId="77777777" w:rsidR="00346717" w:rsidRDefault="00346717" w:rsidP="00346717">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724A476F" w14:textId="77777777" w:rsidR="00346717" w:rsidRDefault="00346717" w:rsidP="00346717">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26A35D92" w14:textId="77777777" w:rsidR="00346717" w:rsidRDefault="00346717" w:rsidP="00346717">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64496169" w14:textId="77777777" w:rsidR="00346717" w:rsidRDefault="00346717" w:rsidP="00346717">
      <w:pPr>
        <w:pStyle w:val="ConsPlusNonformat"/>
        <w:jc w:val="center"/>
        <w:rPr>
          <w:rFonts w:ascii="Times New Roman" w:hAnsi="Times New Roman" w:cs="Times New Roman"/>
          <w:sz w:val="16"/>
          <w:szCs w:val="16"/>
        </w:rPr>
      </w:pPr>
      <w:r>
        <w:rPr>
          <w:rFonts w:ascii="Times New Roman" w:hAnsi="Times New Roman" w:cs="Times New Roman"/>
          <w:sz w:val="22"/>
          <w:szCs w:val="22"/>
        </w:rPr>
        <w:lastRenderedPageBreak/>
        <w:t xml:space="preserve">                                                                                         "___" _______ 2026 г.</w:t>
      </w:r>
    </w:p>
    <w:p w14:paraId="6E2ADBE6" w14:textId="77777777" w:rsidR="00346717" w:rsidRDefault="00346717" w:rsidP="00346717">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(дата утверждения)</w:t>
      </w:r>
    </w:p>
    <w:p w14:paraId="7D42EFD3" w14:textId="77777777" w:rsidR="00346717" w:rsidRDefault="00346717" w:rsidP="00346717">
      <w:pPr>
        <w:pStyle w:val="ConsPlusNonformat"/>
        <w:jc w:val="center"/>
        <w:rPr>
          <w:rFonts w:ascii="Times New Roman" w:hAnsi="Times New Roman" w:cs="Times New Roman"/>
          <w:sz w:val="22"/>
          <w:szCs w:val="22"/>
        </w:rPr>
      </w:pPr>
    </w:p>
    <w:p w14:paraId="0BF779CD" w14:textId="77777777" w:rsidR="00346717" w:rsidRPr="00632C5F" w:rsidRDefault="00346717" w:rsidP="00346717">
      <w:pPr>
        <w:pStyle w:val="ConsPlusNonformat"/>
        <w:jc w:val="center"/>
        <w:rPr>
          <w:rFonts w:ascii="Times New Roman" w:hAnsi="Times New Roman" w:cs="Times New Roman"/>
          <w:sz w:val="22"/>
          <w:szCs w:val="22"/>
        </w:rPr>
      </w:pPr>
    </w:p>
    <w:p w14:paraId="30086299" w14:textId="77777777" w:rsidR="00346717" w:rsidRPr="0011116D" w:rsidRDefault="00346717" w:rsidP="00346717">
      <w:pPr>
        <w:pStyle w:val="ConsPlusNonformat"/>
        <w:jc w:val="center"/>
        <w:rPr>
          <w:rFonts w:ascii="Times New Roman" w:hAnsi="Times New Roman" w:cs="Times New Roman"/>
          <w:sz w:val="22"/>
          <w:szCs w:val="22"/>
        </w:rPr>
      </w:pPr>
      <w:r w:rsidRPr="0011116D">
        <w:rPr>
          <w:rFonts w:ascii="Times New Roman" w:hAnsi="Times New Roman" w:cs="Times New Roman"/>
          <w:sz w:val="22"/>
          <w:szCs w:val="22"/>
        </w:rPr>
        <w:t>АКТ</w:t>
      </w:r>
    </w:p>
    <w:p w14:paraId="4CBB591B" w14:textId="77777777" w:rsidR="00346717" w:rsidRPr="00730030" w:rsidRDefault="00346717" w:rsidP="00346717">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о состоянии общего имущества собственников</w:t>
      </w:r>
    </w:p>
    <w:p w14:paraId="4A562C43" w14:textId="77777777" w:rsidR="00346717" w:rsidRDefault="00346717" w:rsidP="00346717">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помещений в многоквартирном доме, являющегося объектом конкурса</w:t>
      </w:r>
    </w:p>
    <w:p w14:paraId="66ECDCCE" w14:textId="77777777" w:rsidR="00346717" w:rsidRDefault="00346717" w:rsidP="00346717">
      <w:pPr>
        <w:pStyle w:val="ConsPlusNonformat"/>
        <w:jc w:val="center"/>
        <w:rPr>
          <w:rFonts w:ascii="Times New Roman" w:hAnsi="Times New Roman" w:cs="Times New Roman"/>
          <w:sz w:val="22"/>
          <w:szCs w:val="22"/>
        </w:rPr>
      </w:pPr>
    </w:p>
    <w:p w14:paraId="27DFBC34" w14:textId="77777777" w:rsidR="00346717" w:rsidRPr="00632C5F" w:rsidRDefault="00346717" w:rsidP="00346717">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I. Общие сведения о многоквартирном доме</w:t>
      </w:r>
    </w:p>
    <w:p w14:paraId="4D43E9E9" w14:textId="77777777" w:rsidR="00346717" w:rsidRDefault="00346717" w:rsidP="00346717">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 Адрес многоквартирного дома: </w:t>
      </w:r>
      <w:r w:rsidRPr="00632C5F">
        <w:rPr>
          <w:rFonts w:ascii="Times New Roman" w:hAnsi="Times New Roman" w:cs="Times New Roman"/>
          <w:b/>
          <w:sz w:val="22"/>
          <w:szCs w:val="22"/>
          <w:u w:val="single"/>
        </w:rPr>
        <w:t>Нижегородская область,</w:t>
      </w:r>
      <w:r>
        <w:rPr>
          <w:rFonts w:ascii="Times New Roman" w:hAnsi="Times New Roman" w:cs="Times New Roman"/>
          <w:b/>
          <w:sz w:val="22"/>
          <w:szCs w:val="22"/>
          <w:u w:val="single"/>
        </w:rPr>
        <w:t xml:space="preserve"> </w:t>
      </w:r>
      <w:r w:rsidRPr="00632C5F">
        <w:rPr>
          <w:rFonts w:ascii="Times New Roman" w:hAnsi="Times New Roman" w:cs="Times New Roman"/>
          <w:b/>
          <w:sz w:val="22"/>
          <w:szCs w:val="22"/>
          <w:u w:val="single"/>
        </w:rPr>
        <w:t>г.</w:t>
      </w:r>
      <w:r>
        <w:rPr>
          <w:rFonts w:ascii="Times New Roman" w:hAnsi="Times New Roman" w:cs="Times New Roman"/>
          <w:b/>
          <w:sz w:val="22"/>
          <w:szCs w:val="22"/>
          <w:u w:val="single"/>
        </w:rPr>
        <w:t xml:space="preserve"> Шахунья,</w:t>
      </w:r>
    </w:p>
    <w:p w14:paraId="41717360" w14:textId="77777777" w:rsidR="00346717" w:rsidRPr="00632C5F" w:rsidRDefault="00346717" w:rsidP="00346717">
      <w:pPr>
        <w:pStyle w:val="ConsPlusNonformat"/>
        <w:jc w:val="both"/>
        <w:rPr>
          <w:rFonts w:ascii="Times New Roman" w:hAnsi="Times New Roman" w:cs="Times New Roman"/>
          <w:b/>
          <w:sz w:val="22"/>
          <w:szCs w:val="22"/>
          <w:u w:val="single"/>
        </w:rPr>
      </w:pPr>
      <w:r>
        <w:rPr>
          <w:rFonts w:ascii="Times New Roman" w:hAnsi="Times New Roman" w:cs="Times New Roman"/>
          <w:b/>
          <w:sz w:val="22"/>
          <w:szCs w:val="22"/>
          <w:u w:val="single"/>
        </w:rPr>
        <w:t xml:space="preserve"> с. Верховское, ул. Дорожная, д. № 4</w:t>
      </w:r>
    </w:p>
    <w:p w14:paraId="3863FAA6" w14:textId="77777777" w:rsidR="00346717" w:rsidRPr="00632C5F" w:rsidRDefault="00346717" w:rsidP="00346717">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2. Кадастровый номер многоквартирного дома</w:t>
      </w:r>
      <w:r>
        <w:rPr>
          <w:rFonts w:ascii="Times New Roman" w:hAnsi="Times New Roman" w:cs="Times New Roman"/>
          <w:sz w:val="22"/>
          <w:szCs w:val="22"/>
        </w:rPr>
        <w:t xml:space="preserve"> </w:t>
      </w:r>
      <w:r w:rsidRPr="00632C5F">
        <w:rPr>
          <w:rFonts w:ascii="Times New Roman" w:hAnsi="Times New Roman" w:cs="Times New Roman"/>
          <w:sz w:val="22"/>
          <w:szCs w:val="22"/>
        </w:rPr>
        <w:t>(при его наличии):</w:t>
      </w:r>
      <w:r>
        <w:rPr>
          <w:rFonts w:ascii="Times New Roman" w:hAnsi="Times New Roman" w:cs="Times New Roman"/>
          <w:sz w:val="22"/>
          <w:szCs w:val="22"/>
        </w:rPr>
        <w:t xml:space="preserve"> </w:t>
      </w:r>
      <w:r w:rsidRPr="00632C5F">
        <w:rPr>
          <w:rFonts w:ascii="Times New Roman" w:hAnsi="Times New Roman" w:cs="Times New Roman"/>
          <w:b/>
          <w:sz w:val="22"/>
          <w:szCs w:val="22"/>
          <w:u w:val="single"/>
        </w:rPr>
        <w:t>отсутствует</w:t>
      </w:r>
    </w:p>
    <w:p w14:paraId="6E9384CC" w14:textId="77777777" w:rsidR="00346717" w:rsidRDefault="00346717" w:rsidP="00346717">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3. Серия, тип постройки: </w:t>
      </w:r>
      <w:r w:rsidRPr="009D747A">
        <w:rPr>
          <w:rFonts w:ascii="Times New Roman" w:hAnsi="Times New Roman" w:cs="Times New Roman"/>
          <w:b/>
          <w:sz w:val="22"/>
          <w:szCs w:val="22"/>
          <w:u w:val="single"/>
        </w:rPr>
        <w:t>данные отсутствуют</w:t>
      </w:r>
    </w:p>
    <w:p w14:paraId="2C5A85CA" w14:textId="77777777" w:rsidR="00346717" w:rsidRDefault="00346717" w:rsidP="00346717">
      <w:pPr>
        <w:pStyle w:val="ConsPlusNonformat"/>
        <w:jc w:val="both"/>
        <w:rPr>
          <w:rFonts w:ascii="Times New Roman" w:hAnsi="Times New Roman" w:cs="Times New Roman"/>
          <w:b/>
          <w:sz w:val="22"/>
          <w:szCs w:val="22"/>
          <w:u w:val="single"/>
        </w:rPr>
      </w:pPr>
      <w:r>
        <w:rPr>
          <w:rFonts w:ascii="Times New Roman" w:hAnsi="Times New Roman" w:cs="Times New Roman"/>
          <w:bCs/>
          <w:sz w:val="22"/>
          <w:szCs w:val="22"/>
        </w:rPr>
        <w:t xml:space="preserve">    </w:t>
      </w:r>
      <w:r w:rsidRPr="003E721F">
        <w:rPr>
          <w:rFonts w:ascii="Times New Roman" w:hAnsi="Times New Roman" w:cs="Times New Roman"/>
          <w:bCs/>
          <w:sz w:val="22"/>
          <w:szCs w:val="22"/>
        </w:rPr>
        <w:t>4. Год постройки:</w:t>
      </w:r>
      <w:r w:rsidRPr="00A33C39">
        <w:t xml:space="preserve"> </w:t>
      </w:r>
      <w:r w:rsidRPr="00A33C39">
        <w:rPr>
          <w:rFonts w:ascii="Times New Roman" w:hAnsi="Times New Roman" w:cs="Times New Roman"/>
          <w:b/>
          <w:sz w:val="22"/>
          <w:szCs w:val="22"/>
          <w:u w:val="single"/>
        </w:rPr>
        <w:t>данные отсутствуют</w:t>
      </w:r>
    </w:p>
    <w:p w14:paraId="27CB5DA4" w14:textId="77777777" w:rsidR="00346717" w:rsidRPr="00632C5F" w:rsidRDefault="00346717" w:rsidP="00346717">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5. Степень износа по данным государственного технического учета:</w:t>
      </w:r>
      <w:r w:rsidRPr="00400C8B">
        <w:t xml:space="preserve"> </w:t>
      </w:r>
      <w:r w:rsidRPr="0041397F">
        <w:rPr>
          <w:rFonts w:ascii="Times New Roman" w:hAnsi="Times New Roman" w:cs="Times New Roman"/>
          <w:b/>
          <w:sz w:val="22"/>
          <w:szCs w:val="22"/>
          <w:u w:val="single"/>
        </w:rPr>
        <w:t>данные отсутствуют</w:t>
      </w:r>
    </w:p>
    <w:p w14:paraId="3FD42C74" w14:textId="77777777" w:rsidR="00346717" w:rsidRPr="00632C5F" w:rsidRDefault="00346717" w:rsidP="00346717">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6. Степень фактического износа: </w:t>
      </w:r>
      <w:r w:rsidRPr="0041397F">
        <w:rPr>
          <w:rFonts w:ascii="Times New Roman" w:hAnsi="Times New Roman" w:cs="Times New Roman"/>
          <w:b/>
          <w:sz w:val="22"/>
          <w:szCs w:val="22"/>
          <w:u w:val="single"/>
        </w:rPr>
        <w:t>данные отсутствуют</w:t>
      </w:r>
    </w:p>
    <w:p w14:paraId="49BA29BE" w14:textId="77777777" w:rsidR="00346717" w:rsidRPr="00632C5F" w:rsidRDefault="00346717" w:rsidP="00346717">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7. Год последнего капитального ремонта: </w:t>
      </w:r>
      <w:r>
        <w:rPr>
          <w:rFonts w:ascii="Times New Roman" w:hAnsi="Times New Roman" w:cs="Times New Roman"/>
          <w:b/>
          <w:sz w:val="22"/>
          <w:szCs w:val="22"/>
          <w:u w:val="single"/>
        </w:rPr>
        <w:t>2017</w:t>
      </w:r>
    </w:p>
    <w:p w14:paraId="05E0426E" w14:textId="77777777" w:rsidR="00346717" w:rsidRPr="00632C5F" w:rsidRDefault="00346717" w:rsidP="00346717">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8. </w:t>
      </w:r>
      <w:r w:rsidRPr="00A306E2">
        <w:rPr>
          <w:rFonts w:ascii="Times New Roman" w:hAnsi="Times New Roman" w:cs="Times New Roman"/>
          <w:sz w:val="22"/>
          <w:szCs w:val="22"/>
        </w:rPr>
        <w:t>Реквизиты правового акта о признании многоквартирного дома аварийным и подлежащим сносу:</w:t>
      </w:r>
      <w:r w:rsidRPr="00400C8B">
        <w:t xml:space="preserve"> </w:t>
      </w:r>
      <w:r>
        <w:rPr>
          <w:rFonts w:ascii="Times New Roman" w:hAnsi="Times New Roman" w:cs="Times New Roman"/>
          <w:b/>
          <w:sz w:val="22"/>
          <w:szCs w:val="22"/>
          <w:u w:val="single"/>
        </w:rPr>
        <w:t>отсутствую</w:t>
      </w:r>
      <w:r w:rsidRPr="00400C8B">
        <w:rPr>
          <w:rFonts w:ascii="Times New Roman" w:hAnsi="Times New Roman" w:cs="Times New Roman"/>
          <w:b/>
          <w:sz w:val="22"/>
          <w:szCs w:val="22"/>
          <w:u w:val="single"/>
        </w:rPr>
        <w:t>т</w:t>
      </w:r>
    </w:p>
    <w:p w14:paraId="076138BA" w14:textId="77777777" w:rsidR="00346717" w:rsidRPr="00914F6E" w:rsidRDefault="00346717" w:rsidP="00346717">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9. Количество этажей: </w:t>
      </w:r>
      <w:r>
        <w:rPr>
          <w:rFonts w:ascii="Times New Roman" w:hAnsi="Times New Roman" w:cs="Times New Roman"/>
          <w:b/>
          <w:sz w:val="22"/>
          <w:szCs w:val="22"/>
          <w:u w:val="single"/>
        </w:rPr>
        <w:t>2</w:t>
      </w:r>
      <w:r w:rsidRPr="00914F6E">
        <w:rPr>
          <w:rFonts w:ascii="Times New Roman" w:hAnsi="Times New Roman" w:cs="Times New Roman"/>
          <w:b/>
          <w:sz w:val="22"/>
          <w:szCs w:val="22"/>
          <w:u w:val="single"/>
        </w:rPr>
        <w:t xml:space="preserve"> (</w:t>
      </w:r>
      <w:r>
        <w:rPr>
          <w:rFonts w:ascii="Times New Roman" w:hAnsi="Times New Roman" w:cs="Times New Roman"/>
          <w:b/>
          <w:sz w:val="22"/>
          <w:szCs w:val="22"/>
          <w:u w:val="single"/>
        </w:rPr>
        <w:t>два</w:t>
      </w:r>
      <w:r w:rsidRPr="00914F6E">
        <w:rPr>
          <w:rFonts w:ascii="Times New Roman" w:hAnsi="Times New Roman" w:cs="Times New Roman"/>
          <w:b/>
          <w:sz w:val="22"/>
          <w:szCs w:val="22"/>
          <w:u w:val="single"/>
        </w:rPr>
        <w:t>)</w:t>
      </w:r>
    </w:p>
    <w:p w14:paraId="37C9E4FA" w14:textId="77777777" w:rsidR="00346717" w:rsidRPr="00914F6E" w:rsidRDefault="00346717" w:rsidP="00346717">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10. Наличие подвала: </w:t>
      </w:r>
      <w:r>
        <w:rPr>
          <w:rFonts w:ascii="Times New Roman" w:hAnsi="Times New Roman" w:cs="Times New Roman"/>
          <w:b/>
          <w:sz w:val="22"/>
          <w:szCs w:val="22"/>
          <w:u w:val="single"/>
        </w:rPr>
        <w:t>да</w:t>
      </w:r>
    </w:p>
    <w:p w14:paraId="57622781" w14:textId="77777777" w:rsidR="00346717" w:rsidRPr="00914F6E" w:rsidRDefault="00346717" w:rsidP="00346717">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11. Наличие цокольного этажа: </w:t>
      </w:r>
      <w:r w:rsidRPr="00914F6E">
        <w:rPr>
          <w:rFonts w:ascii="Times New Roman" w:hAnsi="Times New Roman" w:cs="Times New Roman"/>
          <w:b/>
          <w:sz w:val="22"/>
          <w:szCs w:val="22"/>
          <w:u w:val="single"/>
        </w:rPr>
        <w:t>отсутствует</w:t>
      </w:r>
    </w:p>
    <w:p w14:paraId="6B927426" w14:textId="77777777" w:rsidR="00346717" w:rsidRPr="00914F6E" w:rsidRDefault="00346717" w:rsidP="00346717">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914F6E">
        <w:rPr>
          <w:rFonts w:ascii="Times New Roman" w:hAnsi="Times New Roman" w:cs="Times New Roman"/>
          <w:sz w:val="22"/>
          <w:szCs w:val="22"/>
        </w:rPr>
        <w:t xml:space="preserve">12. Наличие мансарды: </w:t>
      </w:r>
      <w:r w:rsidRPr="00914F6E">
        <w:rPr>
          <w:rFonts w:ascii="Times New Roman" w:hAnsi="Times New Roman" w:cs="Times New Roman"/>
          <w:b/>
          <w:sz w:val="22"/>
          <w:szCs w:val="22"/>
          <w:u w:val="single"/>
        </w:rPr>
        <w:t>отсутствует</w:t>
      </w:r>
    </w:p>
    <w:p w14:paraId="6C7ED268" w14:textId="77777777" w:rsidR="00346717" w:rsidRPr="00914F6E" w:rsidRDefault="00346717" w:rsidP="00346717">
      <w:pPr>
        <w:pStyle w:val="ConsPlusNonformat"/>
        <w:jc w:val="both"/>
        <w:rPr>
          <w:rFonts w:ascii="Times New Roman" w:hAnsi="Times New Roman" w:cs="Times New Roman"/>
          <w:sz w:val="22"/>
          <w:szCs w:val="22"/>
        </w:rPr>
      </w:pPr>
      <w:r w:rsidRPr="00914F6E">
        <w:rPr>
          <w:rFonts w:ascii="Times New Roman" w:hAnsi="Times New Roman" w:cs="Times New Roman"/>
          <w:sz w:val="22"/>
          <w:szCs w:val="22"/>
        </w:rPr>
        <w:t xml:space="preserve">  13. Наличие мезонина: </w:t>
      </w:r>
      <w:r w:rsidRPr="00914F6E">
        <w:rPr>
          <w:rFonts w:ascii="Times New Roman" w:hAnsi="Times New Roman" w:cs="Times New Roman"/>
          <w:b/>
          <w:sz w:val="22"/>
          <w:szCs w:val="22"/>
          <w:u w:val="single"/>
        </w:rPr>
        <w:t>отсутствует</w:t>
      </w:r>
    </w:p>
    <w:p w14:paraId="585AE2AE" w14:textId="77777777" w:rsidR="00346717" w:rsidRPr="00914F6E" w:rsidRDefault="00346717" w:rsidP="00346717">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14. Количество квартир: </w:t>
      </w:r>
      <w:r>
        <w:rPr>
          <w:rFonts w:ascii="Times New Roman" w:hAnsi="Times New Roman" w:cs="Times New Roman"/>
          <w:b/>
          <w:sz w:val="22"/>
          <w:szCs w:val="22"/>
          <w:u w:val="single"/>
        </w:rPr>
        <w:t>18</w:t>
      </w:r>
      <w:r w:rsidRPr="00914F6E">
        <w:rPr>
          <w:rFonts w:ascii="Times New Roman" w:hAnsi="Times New Roman" w:cs="Times New Roman"/>
          <w:b/>
          <w:sz w:val="22"/>
          <w:szCs w:val="22"/>
          <w:u w:val="single"/>
        </w:rPr>
        <w:t xml:space="preserve"> (</w:t>
      </w:r>
      <w:r>
        <w:rPr>
          <w:rFonts w:ascii="Times New Roman" w:hAnsi="Times New Roman" w:cs="Times New Roman"/>
          <w:b/>
          <w:sz w:val="22"/>
          <w:szCs w:val="22"/>
          <w:u w:val="single"/>
        </w:rPr>
        <w:t>восемнадцать</w:t>
      </w:r>
      <w:r w:rsidRPr="00914F6E">
        <w:rPr>
          <w:rFonts w:ascii="Times New Roman" w:hAnsi="Times New Roman" w:cs="Times New Roman"/>
          <w:b/>
          <w:sz w:val="22"/>
          <w:szCs w:val="22"/>
          <w:u w:val="single"/>
        </w:rPr>
        <w:t>)</w:t>
      </w:r>
    </w:p>
    <w:p w14:paraId="31B713A4" w14:textId="77777777" w:rsidR="00346717" w:rsidRPr="003525DE" w:rsidRDefault="00346717" w:rsidP="00346717">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15. </w:t>
      </w:r>
      <w:r w:rsidRPr="00632C5F">
        <w:rPr>
          <w:rFonts w:ascii="Times New Roman" w:hAnsi="Times New Roman" w:cs="Times New Roman"/>
          <w:sz w:val="22"/>
          <w:szCs w:val="22"/>
        </w:rPr>
        <w:t xml:space="preserve">Количество нежилых помещений, не входящих в состав общего имущества: </w:t>
      </w:r>
      <w:r w:rsidRPr="003525DE">
        <w:rPr>
          <w:rFonts w:ascii="Times New Roman" w:hAnsi="Times New Roman" w:cs="Times New Roman"/>
          <w:b/>
          <w:sz w:val="22"/>
          <w:szCs w:val="22"/>
          <w:u w:val="single"/>
        </w:rPr>
        <w:t>данные отсутствуют</w:t>
      </w:r>
    </w:p>
    <w:p w14:paraId="577939AB" w14:textId="77777777" w:rsidR="00346717" w:rsidRPr="00632C5F" w:rsidRDefault="00346717" w:rsidP="00346717">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16. Реквизиты правового акта о признании всех жилых помещений в многоквартирном доме непригодными для проживания: </w:t>
      </w:r>
      <w:r w:rsidRPr="003525DE">
        <w:rPr>
          <w:rFonts w:ascii="Times New Roman" w:hAnsi="Times New Roman" w:cs="Times New Roman"/>
          <w:b/>
          <w:sz w:val="22"/>
          <w:szCs w:val="22"/>
          <w:u w:val="single"/>
        </w:rPr>
        <w:t>данные отсутствуют</w:t>
      </w:r>
    </w:p>
    <w:p w14:paraId="60A62CB6" w14:textId="77777777" w:rsidR="00346717" w:rsidRPr="00632C5F" w:rsidRDefault="00346717" w:rsidP="00346717">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17. </w:t>
      </w:r>
      <w:r>
        <w:rPr>
          <w:rFonts w:ascii="Times New Roman" w:hAnsi="Times New Roman" w:cs="Times New Roman"/>
          <w:sz w:val="22"/>
          <w:szCs w:val="22"/>
        </w:rPr>
        <w:t xml:space="preserve">Перечень жилых помещений, признанных </w:t>
      </w:r>
      <w:r w:rsidRPr="00A306E2">
        <w:rPr>
          <w:rFonts w:ascii="Times New Roman" w:hAnsi="Times New Roman" w:cs="Times New Roman"/>
          <w:sz w:val="22"/>
          <w:szCs w:val="22"/>
        </w:rPr>
        <w:t xml:space="preserve">непригодными для проживания (с указанием реквизитов правовых актов о признании жилых помещений непригодными для проживания): </w:t>
      </w:r>
      <w:r w:rsidRPr="003525DE">
        <w:rPr>
          <w:rFonts w:ascii="Times New Roman" w:hAnsi="Times New Roman" w:cs="Times New Roman"/>
          <w:b/>
          <w:sz w:val="22"/>
          <w:szCs w:val="22"/>
          <w:u w:val="single"/>
        </w:rPr>
        <w:t>данные отсутствуют</w:t>
      </w:r>
    </w:p>
    <w:p w14:paraId="620E28EB" w14:textId="77777777" w:rsidR="00346717" w:rsidRPr="00632C5F" w:rsidRDefault="00346717" w:rsidP="00346717">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18. Строительный объе</w:t>
      </w:r>
      <w:r>
        <w:rPr>
          <w:rFonts w:ascii="Times New Roman" w:hAnsi="Times New Roman" w:cs="Times New Roman"/>
          <w:sz w:val="22"/>
          <w:szCs w:val="22"/>
        </w:rPr>
        <w:t xml:space="preserve">м: </w:t>
      </w:r>
      <w:r w:rsidRPr="00A33C39">
        <w:rPr>
          <w:rFonts w:ascii="Times New Roman" w:hAnsi="Times New Roman" w:cs="Times New Roman"/>
          <w:b/>
          <w:sz w:val="22"/>
          <w:szCs w:val="22"/>
          <w:u w:val="single"/>
        </w:rPr>
        <w:t>данные отсутствуют</w:t>
      </w:r>
    </w:p>
    <w:p w14:paraId="5444A14D" w14:textId="77777777" w:rsidR="00346717" w:rsidRPr="00632C5F" w:rsidRDefault="00346717" w:rsidP="00346717">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19. Площадь:</w:t>
      </w:r>
    </w:p>
    <w:p w14:paraId="67ECF052" w14:textId="77777777" w:rsidR="00346717" w:rsidRPr="00632C5F" w:rsidRDefault="00346717" w:rsidP="00346717">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а) многоквартирного дома с </w:t>
      </w:r>
      <w:r w:rsidRPr="00A33C39">
        <w:rPr>
          <w:rFonts w:ascii="Times New Roman" w:hAnsi="Times New Roman" w:cs="Times New Roman"/>
          <w:sz w:val="22"/>
          <w:szCs w:val="22"/>
          <w:u w:val="single"/>
        </w:rPr>
        <w:t>лоджиями</w:t>
      </w:r>
      <w:r w:rsidRPr="00632C5F">
        <w:rPr>
          <w:rFonts w:ascii="Times New Roman" w:hAnsi="Times New Roman" w:cs="Times New Roman"/>
          <w:sz w:val="22"/>
          <w:szCs w:val="22"/>
        </w:rPr>
        <w:t>, балконами, шкафами, коридорами и лестничными к</w:t>
      </w:r>
      <w:r>
        <w:rPr>
          <w:rFonts w:ascii="Times New Roman" w:hAnsi="Times New Roman" w:cs="Times New Roman"/>
          <w:sz w:val="22"/>
          <w:szCs w:val="22"/>
        </w:rPr>
        <w:t xml:space="preserve">летками: </w:t>
      </w:r>
      <w:r>
        <w:rPr>
          <w:rFonts w:ascii="Times New Roman" w:hAnsi="Times New Roman" w:cs="Times New Roman"/>
          <w:b/>
          <w:sz w:val="22"/>
          <w:szCs w:val="22"/>
          <w:u w:val="single"/>
        </w:rPr>
        <w:t>1171,6 кв. м.</w:t>
      </w:r>
    </w:p>
    <w:p w14:paraId="07CC6278" w14:textId="77777777" w:rsidR="00346717" w:rsidRPr="00632C5F" w:rsidRDefault="00346717" w:rsidP="00346717">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б)</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жилых помещений (общая площадь квартир): </w:t>
      </w:r>
      <w:r>
        <w:rPr>
          <w:rFonts w:ascii="Times New Roman" w:hAnsi="Times New Roman" w:cs="Times New Roman"/>
          <w:b/>
          <w:sz w:val="22"/>
          <w:szCs w:val="22"/>
          <w:u w:val="single"/>
        </w:rPr>
        <w:t>492,7</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(882,0</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xml:space="preserve">.) </w:t>
      </w:r>
    </w:p>
    <w:p w14:paraId="46EA3F8E" w14:textId="77777777" w:rsidR="00346717" w:rsidRPr="00632C5F" w:rsidRDefault="00346717" w:rsidP="00346717">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в) </w:t>
      </w:r>
      <w:r>
        <w:rPr>
          <w:rFonts w:ascii="Times New Roman" w:hAnsi="Times New Roman" w:cs="Times New Roman"/>
          <w:sz w:val="22"/>
          <w:szCs w:val="22"/>
        </w:rPr>
        <w:t xml:space="preserve">нежилых помещений (общая площадь </w:t>
      </w:r>
      <w:r w:rsidRPr="00632C5F">
        <w:rPr>
          <w:rFonts w:ascii="Times New Roman" w:hAnsi="Times New Roman" w:cs="Times New Roman"/>
          <w:sz w:val="22"/>
          <w:szCs w:val="22"/>
        </w:rPr>
        <w:t xml:space="preserve">нежилых помещений, не </w:t>
      </w:r>
      <w:r>
        <w:rPr>
          <w:rFonts w:ascii="Times New Roman" w:hAnsi="Times New Roman" w:cs="Times New Roman"/>
          <w:sz w:val="22"/>
          <w:szCs w:val="22"/>
        </w:rPr>
        <w:t xml:space="preserve">входящих в состав общего имущества в многоквартирном </w:t>
      </w:r>
      <w:r w:rsidRPr="00632C5F">
        <w:rPr>
          <w:rFonts w:ascii="Times New Roman" w:hAnsi="Times New Roman" w:cs="Times New Roman"/>
          <w:sz w:val="22"/>
          <w:szCs w:val="22"/>
        </w:rPr>
        <w:t xml:space="preserve">доме): </w:t>
      </w:r>
      <w:r>
        <w:rPr>
          <w:rFonts w:ascii="Times New Roman" w:hAnsi="Times New Roman" w:cs="Times New Roman"/>
          <w:b/>
          <w:sz w:val="22"/>
          <w:szCs w:val="22"/>
          <w:u w:val="single"/>
        </w:rPr>
        <w:t>289,6 кв.м.</w:t>
      </w:r>
      <w:r>
        <w:rPr>
          <w:rFonts w:ascii="Times New Roman" w:hAnsi="Times New Roman" w:cs="Times New Roman"/>
          <w:sz w:val="22"/>
          <w:szCs w:val="22"/>
        </w:rPr>
        <w:t xml:space="preserve"> </w:t>
      </w:r>
    </w:p>
    <w:p w14:paraId="2394F9A3" w14:textId="77777777" w:rsidR="00346717" w:rsidRPr="00632C5F" w:rsidRDefault="00346717" w:rsidP="00346717">
      <w:pPr>
        <w:pStyle w:val="ConsPlusNonformat"/>
        <w:tabs>
          <w:tab w:val="left" w:pos="284"/>
          <w:tab w:val="left" w:pos="426"/>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г)</w:t>
      </w:r>
      <w:r>
        <w:rPr>
          <w:rFonts w:ascii="Times New Roman" w:hAnsi="Times New Roman" w:cs="Times New Roman"/>
          <w:sz w:val="22"/>
          <w:szCs w:val="22"/>
        </w:rPr>
        <w:t xml:space="preserve"> помещений общего пользования (общая площадь </w:t>
      </w:r>
      <w:r w:rsidRPr="00632C5F">
        <w:rPr>
          <w:rFonts w:ascii="Times New Roman" w:hAnsi="Times New Roman" w:cs="Times New Roman"/>
          <w:sz w:val="22"/>
          <w:szCs w:val="22"/>
        </w:rPr>
        <w:t>нежилых</w:t>
      </w:r>
      <w:r>
        <w:rPr>
          <w:rFonts w:ascii="Times New Roman" w:hAnsi="Times New Roman" w:cs="Times New Roman"/>
          <w:sz w:val="22"/>
          <w:szCs w:val="22"/>
        </w:rPr>
        <w:t xml:space="preserve"> помещений, </w:t>
      </w:r>
      <w:r w:rsidRPr="00632C5F">
        <w:rPr>
          <w:rFonts w:ascii="Times New Roman" w:hAnsi="Times New Roman" w:cs="Times New Roman"/>
          <w:sz w:val="22"/>
          <w:szCs w:val="22"/>
        </w:rPr>
        <w:t xml:space="preserve">входящих в состав общего имущества в многоквартирном доме): </w:t>
      </w:r>
      <w:r w:rsidRPr="003525DE">
        <w:rPr>
          <w:rFonts w:ascii="Times New Roman" w:hAnsi="Times New Roman" w:cs="Times New Roman"/>
          <w:b/>
          <w:sz w:val="22"/>
          <w:szCs w:val="22"/>
          <w:u w:val="single"/>
        </w:rPr>
        <w:t>данные отсутствуют</w:t>
      </w:r>
    </w:p>
    <w:p w14:paraId="2539ADE5" w14:textId="77777777" w:rsidR="00346717" w:rsidRPr="00632C5F" w:rsidRDefault="00346717" w:rsidP="00346717">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20. Количество лестниц: </w:t>
      </w:r>
      <w:r>
        <w:rPr>
          <w:rFonts w:ascii="Times New Roman" w:hAnsi="Times New Roman" w:cs="Times New Roman"/>
          <w:b/>
          <w:sz w:val="22"/>
          <w:szCs w:val="22"/>
        </w:rPr>
        <w:t>3</w:t>
      </w:r>
      <w:r w:rsidRPr="00B93041">
        <w:rPr>
          <w:rFonts w:ascii="Times New Roman" w:hAnsi="Times New Roman" w:cs="Times New Roman"/>
          <w:b/>
          <w:sz w:val="22"/>
          <w:szCs w:val="22"/>
        </w:rPr>
        <w:t xml:space="preserve"> шт.</w:t>
      </w:r>
    </w:p>
    <w:p w14:paraId="30D0EF34" w14:textId="77777777" w:rsidR="00346717" w:rsidRPr="00632C5F" w:rsidRDefault="00346717" w:rsidP="00346717">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21. </w:t>
      </w:r>
      <w:r w:rsidRPr="00632C5F">
        <w:rPr>
          <w:rFonts w:ascii="Times New Roman" w:hAnsi="Times New Roman" w:cs="Times New Roman"/>
          <w:sz w:val="22"/>
          <w:szCs w:val="22"/>
        </w:rPr>
        <w:t>Уборочная площадь лестниц</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(включая межквартирные лестничные площадки): </w:t>
      </w:r>
      <w:r w:rsidRPr="00927923">
        <w:rPr>
          <w:rFonts w:ascii="Times New Roman" w:hAnsi="Times New Roman" w:cs="Times New Roman"/>
          <w:b/>
          <w:sz w:val="22"/>
          <w:szCs w:val="22"/>
          <w:u w:val="single"/>
        </w:rPr>
        <w:t>данные отсутствуют</w:t>
      </w:r>
    </w:p>
    <w:p w14:paraId="5A755C88" w14:textId="77777777" w:rsidR="00346717" w:rsidRPr="00632C5F" w:rsidRDefault="00346717" w:rsidP="00346717">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22. Уборочная площадь общих коридоров: </w:t>
      </w:r>
      <w:r w:rsidRPr="00B12C4E">
        <w:rPr>
          <w:rFonts w:ascii="Times New Roman" w:hAnsi="Times New Roman" w:cs="Times New Roman"/>
          <w:b/>
          <w:sz w:val="22"/>
          <w:szCs w:val="22"/>
          <w:u w:val="single"/>
        </w:rPr>
        <w:t>данные отсутствуют</w:t>
      </w:r>
    </w:p>
    <w:p w14:paraId="636BA18D" w14:textId="77777777" w:rsidR="00346717" w:rsidRPr="00632C5F" w:rsidRDefault="00346717" w:rsidP="00346717">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23. </w:t>
      </w:r>
      <w:r>
        <w:rPr>
          <w:rFonts w:ascii="Times New Roman" w:hAnsi="Times New Roman" w:cs="Times New Roman"/>
          <w:sz w:val="22"/>
          <w:szCs w:val="22"/>
        </w:rPr>
        <w:t>Уборочная площадь других помещений</w:t>
      </w:r>
      <w:r w:rsidRPr="00632C5F">
        <w:rPr>
          <w:rFonts w:ascii="Times New Roman" w:hAnsi="Times New Roman" w:cs="Times New Roman"/>
          <w:sz w:val="22"/>
          <w:szCs w:val="22"/>
        </w:rPr>
        <w:t xml:space="preserve"> общего пользования (включая технические этажи, чердаки, технические подвалы): </w:t>
      </w:r>
      <w:r w:rsidRPr="00B12C4E">
        <w:rPr>
          <w:rFonts w:ascii="Times New Roman" w:hAnsi="Times New Roman" w:cs="Times New Roman"/>
          <w:b/>
          <w:sz w:val="22"/>
          <w:szCs w:val="22"/>
          <w:u w:val="single"/>
        </w:rPr>
        <w:t>данные отсутствуют</w:t>
      </w:r>
    </w:p>
    <w:p w14:paraId="33217763" w14:textId="77777777" w:rsidR="00346717" w:rsidRDefault="00346717" w:rsidP="00346717">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24. Площадь земельного участка, входящего в состав общего имущества многоквартирного дома: </w:t>
      </w:r>
      <w:r w:rsidRPr="00CB48B0">
        <w:rPr>
          <w:rFonts w:ascii="Times New Roman" w:hAnsi="Times New Roman" w:cs="Times New Roman"/>
          <w:b/>
          <w:sz w:val="22"/>
          <w:szCs w:val="22"/>
          <w:u w:val="single"/>
        </w:rPr>
        <w:t>данные отсутствуют</w:t>
      </w:r>
    </w:p>
    <w:p w14:paraId="25EDF0A6" w14:textId="77777777" w:rsidR="00346717" w:rsidRDefault="00346717" w:rsidP="00346717">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25. Кадастровый номер земельного участка (при его наличии): </w:t>
      </w:r>
      <w:r w:rsidRPr="00CB48B0">
        <w:rPr>
          <w:rFonts w:ascii="Times New Roman" w:hAnsi="Times New Roman" w:cs="Times New Roman"/>
          <w:b/>
          <w:sz w:val="22"/>
          <w:szCs w:val="22"/>
          <w:u w:val="single"/>
        </w:rPr>
        <w:t>данные отсутствуют</w:t>
      </w:r>
    </w:p>
    <w:p w14:paraId="244E3171" w14:textId="77777777" w:rsidR="00346717" w:rsidRDefault="00346717" w:rsidP="00346717">
      <w:pPr>
        <w:pStyle w:val="ConsPlusNonformat"/>
        <w:jc w:val="center"/>
        <w:rPr>
          <w:rFonts w:ascii="Times New Roman" w:hAnsi="Times New Roman" w:cs="Times New Roman"/>
          <w:sz w:val="22"/>
          <w:szCs w:val="22"/>
        </w:rPr>
      </w:pPr>
      <w:r w:rsidRPr="008F6CE0">
        <w:rPr>
          <w:rFonts w:ascii="Times New Roman" w:hAnsi="Times New Roman" w:cs="Times New Roman"/>
          <w:sz w:val="22"/>
          <w:szCs w:val="22"/>
        </w:rPr>
        <w:t>II. Техническое состояние многоквартирного дома, включая пристройки</w:t>
      </w:r>
    </w:p>
    <w:tbl>
      <w:tblPr>
        <w:tblStyle w:val="a5"/>
        <w:tblW w:w="0" w:type="auto"/>
        <w:tblLook w:val="0000" w:firstRow="0" w:lastRow="0" w:firstColumn="0" w:lastColumn="0" w:noHBand="0" w:noVBand="0"/>
      </w:tblPr>
      <w:tblGrid>
        <w:gridCol w:w="4031"/>
        <w:gridCol w:w="3093"/>
        <w:gridCol w:w="2674"/>
      </w:tblGrid>
      <w:tr w:rsidR="00346717" w14:paraId="6BEFA1E5" w14:textId="77777777" w:rsidTr="007933A8">
        <w:trPr>
          <w:trHeight w:val="1175"/>
        </w:trPr>
        <w:tc>
          <w:tcPr>
            <w:tcW w:w="4031" w:type="dxa"/>
          </w:tcPr>
          <w:p w14:paraId="283A006B" w14:textId="77777777" w:rsidR="00346717" w:rsidRDefault="00346717" w:rsidP="007933A8">
            <w:pPr>
              <w:pStyle w:val="ConsPlusCell"/>
              <w:ind w:left="108"/>
              <w:jc w:val="both"/>
            </w:pPr>
          </w:p>
          <w:p w14:paraId="542EE269" w14:textId="77777777" w:rsidR="00346717" w:rsidRPr="003F3F93" w:rsidRDefault="00346717" w:rsidP="007933A8">
            <w:pPr>
              <w:pStyle w:val="ConsPlusCell"/>
              <w:ind w:left="108"/>
              <w:jc w:val="center"/>
            </w:pPr>
            <w:r w:rsidRPr="003F3F93">
              <w:t>Наименование конструктивных</w:t>
            </w:r>
          </w:p>
          <w:p w14:paraId="25B0B24F" w14:textId="77777777" w:rsidR="00346717" w:rsidRDefault="00346717" w:rsidP="007933A8">
            <w:pPr>
              <w:pStyle w:val="ConsPlusCell"/>
              <w:ind w:left="108"/>
              <w:jc w:val="center"/>
            </w:pPr>
            <w:r w:rsidRPr="003F3F93">
              <w:t>элементов</w:t>
            </w:r>
          </w:p>
          <w:p w14:paraId="06B54437" w14:textId="77777777" w:rsidR="00346717" w:rsidRDefault="00346717" w:rsidP="007933A8">
            <w:pPr>
              <w:pStyle w:val="ConsPlusCell"/>
              <w:ind w:left="108"/>
              <w:jc w:val="both"/>
            </w:pPr>
          </w:p>
          <w:p w14:paraId="73069857" w14:textId="77777777" w:rsidR="00346717" w:rsidRDefault="00346717" w:rsidP="007933A8">
            <w:pPr>
              <w:pStyle w:val="ConsPlusCell"/>
              <w:ind w:left="108"/>
              <w:jc w:val="both"/>
            </w:pPr>
          </w:p>
        </w:tc>
        <w:tc>
          <w:tcPr>
            <w:tcW w:w="3093" w:type="dxa"/>
          </w:tcPr>
          <w:p w14:paraId="5F0F41CE" w14:textId="77777777" w:rsidR="00346717" w:rsidRDefault="00346717" w:rsidP="007933A8">
            <w:pPr>
              <w:rPr>
                <w:rFonts w:eastAsiaTheme="minorEastAsia"/>
                <w:sz w:val="20"/>
                <w:szCs w:val="20"/>
              </w:rPr>
            </w:pPr>
          </w:p>
          <w:p w14:paraId="675C73F2" w14:textId="77777777" w:rsidR="00346717" w:rsidRDefault="00346717" w:rsidP="007933A8">
            <w:pPr>
              <w:pStyle w:val="ConsPlusCell"/>
              <w:jc w:val="center"/>
            </w:pPr>
            <w:r w:rsidRPr="003F3F93">
              <w:t>Описание элементов (материал, конструкция или система, отделка и прочее)</w:t>
            </w:r>
          </w:p>
        </w:tc>
        <w:tc>
          <w:tcPr>
            <w:tcW w:w="2674" w:type="dxa"/>
          </w:tcPr>
          <w:p w14:paraId="60D8EB45" w14:textId="77777777" w:rsidR="00346717" w:rsidRDefault="00346717" w:rsidP="007933A8">
            <w:pPr>
              <w:jc w:val="center"/>
              <w:rPr>
                <w:rFonts w:eastAsiaTheme="minorEastAsia"/>
                <w:sz w:val="20"/>
                <w:szCs w:val="20"/>
              </w:rPr>
            </w:pPr>
          </w:p>
          <w:p w14:paraId="7CC6A688" w14:textId="77777777" w:rsidR="00346717" w:rsidRDefault="00346717" w:rsidP="007933A8">
            <w:pPr>
              <w:pStyle w:val="ConsPlusCell"/>
              <w:jc w:val="center"/>
            </w:pPr>
            <w:r w:rsidRPr="003F3F93">
              <w:t>Техническое состояние элементов общего имущества многоквартирного дома или износ в %</w:t>
            </w:r>
          </w:p>
        </w:tc>
      </w:tr>
      <w:tr w:rsidR="00346717" w:rsidRPr="00E27470" w14:paraId="4176E66C" w14:textId="77777777" w:rsidTr="007933A8">
        <w:tblPrEx>
          <w:tblLook w:val="04A0" w:firstRow="1" w:lastRow="0" w:firstColumn="1" w:lastColumn="0" w:noHBand="0" w:noVBand="1"/>
        </w:tblPrEx>
        <w:trPr>
          <w:trHeight w:val="359"/>
        </w:trPr>
        <w:tc>
          <w:tcPr>
            <w:tcW w:w="4031" w:type="dxa"/>
            <w:tcBorders>
              <w:top w:val="single" w:sz="4" w:space="0" w:color="auto"/>
              <w:left w:val="single" w:sz="4" w:space="0" w:color="auto"/>
            </w:tcBorders>
          </w:tcPr>
          <w:p w14:paraId="6322BD02" w14:textId="77777777" w:rsidR="00346717" w:rsidRPr="00E27470" w:rsidRDefault="00346717" w:rsidP="007933A8">
            <w:pPr>
              <w:pStyle w:val="ConsPlusCell"/>
            </w:pPr>
            <w:r>
              <w:t xml:space="preserve">1. </w:t>
            </w:r>
            <w:r w:rsidRPr="00E27470">
              <w:t>Фундамент</w:t>
            </w:r>
          </w:p>
        </w:tc>
        <w:tc>
          <w:tcPr>
            <w:tcW w:w="3093" w:type="dxa"/>
            <w:tcBorders>
              <w:top w:val="single" w:sz="4" w:space="0" w:color="auto"/>
            </w:tcBorders>
          </w:tcPr>
          <w:p w14:paraId="46B9E871" w14:textId="77777777" w:rsidR="00346717" w:rsidRPr="00914F6E" w:rsidRDefault="00346717" w:rsidP="007933A8">
            <w:pPr>
              <w:pStyle w:val="ConsPlusCell"/>
              <w:jc w:val="both"/>
            </w:pPr>
            <w:r>
              <w:t>Ленточный железо</w:t>
            </w:r>
            <w:r w:rsidRPr="00914F6E">
              <w:t>б</w:t>
            </w:r>
            <w:r>
              <w:t>етонный</w:t>
            </w:r>
            <w:r w:rsidRPr="00914F6E">
              <w:t>;</w:t>
            </w:r>
          </w:p>
        </w:tc>
        <w:tc>
          <w:tcPr>
            <w:tcW w:w="2674" w:type="dxa"/>
            <w:tcBorders>
              <w:top w:val="single" w:sz="4" w:space="0" w:color="auto"/>
              <w:right w:val="single" w:sz="4" w:space="0" w:color="auto"/>
            </w:tcBorders>
          </w:tcPr>
          <w:p w14:paraId="65171469" w14:textId="77777777" w:rsidR="00346717" w:rsidRPr="00927923" w:rsidRDefault="00346717" w:rsidP="007933A8">
            <w:pPr>
              <w:pStyle w:val="ConsPlusCell"/>
              <w:jc w:val="center"/>
            </w:pPr>
            <w:r w:rsidRPr="00927923">
              <w:t>н/д</w:t>
            </w:r>
          </w:p>
        </w:tc>
      </w:tr>
      <w:tr w:rsidR="00346717" w:rsidRPr="00E27470" w14:paraId="581035C5" w14:textId="77777777" w:rsidTr="007933A8">
        <w:tblPrEx>
          <w:tblLook w:val="04A0" w:firstRow="1" w:lastRow="0" w:firstColumn="1" w:lastColumn="0" w:noHBand="0" w:noVBand="1"/>
        </w:tblPrEx>
        <w:tc>
          <w:tcPr>
            <w:tcW w:w="4031" w:type="dxa"/>
            <w:tcBorders>
              <w:left w:val="single" w:sz="4" w:space="0" w:color="auto"/>
            </w:tcBorders>
          </w:tcPr>
          <w:p w14:paraId="097294C1" w14:textId="77777777" w:rsidR="00346717" w:rsidRPr="00E27470" w:rsidRDefault="00346717" w:rsidP="007933A8">
            <w:pPr>
              <w:pStyle w:val="ConsPlusCell"/>
            </w:pPr>
            <w:r w:rsidRPr="00E27470">
              <w:t>2.</w:t>
            </w:r>
            <w:r>
              <w:t xml:space="preserve"> </w:t>
            </w:r>
            <w:r w:rsidRPr="00E27470">
              <w:t>Наружные и внутренние</w:t>
            </w:r>
          </w:p>
          <w:p w14:paraId="0BC16996" w14:textId="77777777" w:rsidR="00346717" w:rsidRPr="00E27470" w:rsidRDefault="00346717" w:rsidP="007933A8">
            <w:pPr>
              <w:pStyle w:val="ConsPlusCell"/>
            </w:pPr>
            <w:r w:rsidRPr="00E27470">
              <w:t xml:space="preserve">  </w:t>
            </w:r>
            <w:r>
              <w:t xml:space="preserve"> </w:t>
            </w:r>
            <w:r w:rsidRPr="00E27470">
              <w:t>капитальные стены</w:t>
            </w:r>
          </w:p>
        </w:tc>
        <w:tc>
          <w:tcPr>
            <w:tcW w:w="3093" w:type="dxa"/>
          </w:tcPr>
          <w:p w14:paraId="15FC5F2F" w14:textId="77777777" w:rsidR="00346717" w:rsidRPr="00914F6E" w:rsidRDefault="00346717" w:rsidP="007933A8">
            <w:pPr>
              <w:autoSpaceDE w:val="0"/>
              <w:autoSpaceDN w:val="0"/>
              <w:adjustRightInd w:val="0"/>
              <w:rPr>
                <w:sz w:val="20"/>
                <w:szCs w:val="20"/>
              </w:rPr>
            </w:pPr>
            <w:r>
              <w:rPr>
                <w:sz w:val="20"/>
                <w:szCs w:val="20"/>
              </w:rPr>
              <w:t>К</w:t>
            </w:r>
            <w:r w:rsidRPr="00914F6E">
              <w:rPr>
                <w:sz w:val="20"/>
                <w:szCs w:val="20"/>
              </w:rPr>
              <w:t>ирпич</w:t>
            </w:r>
            <w:r>
              <w:rPr>
                <w:sz w:val="20"/>
                <w:szCs w:val="20"/>
              </w:rPr>
              <w:t>ные</w:t>
            </w:r>
            <w:r w:rsidRPr="00914F6E">
              <w:rPr>
                <w:sz w:val="20"/>
                <w:szCs w:val="20"/>
              </w:rPr>
              <w:t>;</w:t>
            </w:r>
          </w:p>
        </w:tc>
        <w:tc>
          <w:tcPr>
            <w:tcW w:w="2674" w:type="dxa"/>
            <w:tcBorders>
              <w:right w:val="single" w:sz="4" w:space="0" w:color="auto"/>
            </w:tcBorders>
          </w:tcPr>
          <w:p w14:paraId="0DDC50B0" w14:textId="77777777" w:rsidR="00346717" w:rsidRPr="00927923" w:rsidRDefault="00346717" w:rsidP="007933A8">
            <w:pPr>
              <w:pStyle w:val="ConsPlusCell"/>
              <w:jc w:val="center"/>
            </w:pPr>
            <w:r w:rsidRPr="00927923">
              <w:t>н/д</w:t>
            </w:r>
          </w:p>
        </w:tc>
      </w:tr>
      <w:tr w:rsidR="00346717" w:rsidRPr="00E27470" w14:paraId="6DEF0741" w14:textId="77777777" w:rsidTr="007933A8">
        <w:tblPrEx>
          <w:tblLook w:val="04A0" w:firstRow="1" w:lastRow="0" w:firstColumn="1" w:lastColumn="0" w:noHBand="0" w:noVBand="1"/>
        </w:tblPrEx>
        <w:tc>
          <w:tcPr>
            <w:tcW w:w="4031" w:type="dxa"/>
            <w:tcBorders>
              <w:left w:val="single" w:sz="4" w:space="0" w:color="auto"/>
            </w:tcBorders>
          </w:tcPr>
          <w:p w14:paraId="00EBAB80" w14:textId="77777777" w:rsidR="00346717" w:rsidRPr="00E27470" w:rsidRDefault="00346717" w:rsidP="007933A8">
            <w:pPr>
              <w:pStyle w:val="ConsPlusCell"/>
              <w:jc w:val="both"/>
            </w:pPr>
            <w:r w:rsidRPr="00E27470">
              <w:t>3.</w:t>
            </w:r>
            <w:r>
              <w:t xml:space="preserve"> </w:t>
            </w:r>
            <w:r w:rsidRPr="00E27470">
              <w:t>Перегородки</w:t>
            </w:r>
          </w:p>
        </w:tc>
        <w:tc>
          <w:tcPr>
            <w:tcW w:w="3093" w:type="dxa"/>
          </w:tcPr>
          <w:p w14:paraId="6C1EF44F" w14:textId="77777777" w:rsidR="00346717" w:rsidRPr="00C1012D" w:rsidRDefault="00346717" w:rsidP="007933A8">
            <w:pPr>
              <w:pStyle w:val="ConsPlusCell"/>
              <w:jc w:val="both"/>
            </w:pPr>
            <w:r>
              <w:t>К</w:t>
            </w:r>
            <w:r w:rsidRPr="009D747A">
              <w:t>ирпичные;</w:t>
            </w:r>
          </w:p>
        </w:tc>
        <w:tc>
          <w:tcPr>
            <w:tcW w:w="2674" w:type="dxa"/>
            <w:tcBorders>
              <w:right w:val="single" w:sz="4" w:space="0" w:color="auto"/>
            </w:tcBorders>
          </w:tcPr>
          <w:p w14:paraId="7A8F7E59" w14:textId="77777777" w:rsidR="00346717" w:rsidRPr="00927923" w:rsidRDefault="00346717" w:rsidP="007933A8">
            <w:pPr>
              <w:pStyle w:val="ConsPlusCell"/>
              <w:jc w:val="center"/>
            </w:pPr>
            <w:r w:rsidRPr="00927923">
              <w:t>н/д</w:t>
            </w:r>
          </w:p>
        </w:tc>
      </w:tr>
      <w:tr w:rsidR="00346717" w:rsidRPr="00E27470" w14:paraId="3EE80F0D" w14:textId="77777777" w:rsidTr="007933A8">
        <w:tblPrEx>
          <w:tblLook w:val="04A0" w:firstRow="1" w:lastRow="0" w:firstColumn="1" w:lastColumn="0" w:noHBand="0" w:noVBand="1"/>
        </w:tblPrEx>
        <w:tc>
          <w:tcPr>
            <w:tcW w:w="4031" w:type="dxa"/>
            <w:tcBorders>
              <w:left w:val="single" w:sz="4" w:space="0" w:color="auto"/>
            </w:tcBorders>
          </w:tcPr>
          <w:p w14:paraId="05F62A40" w14:textId="77777777" w:rsidR="00346717" w:rsidRPr="00E27470" w:rsidRDefault="00346717" w:rsidP="007933A8">
            <w:pPr>
              <w:pStyle w:val="ConsPlusCell"/>
            </w:pPr>
            <w:r w:rsidRPr="00E27470">
              <w:lastRenderedPageBreak/>
              <w:t>4.</w:t>
            </w:r>
            <w:r>
              <w:t xml:space="preserve"> </w:t>
            </w:r>
            <w:r w:rsidRPr="00E27470">
              <w:t>Перекрытия</w:t>
            </w:r>
            <w:r>
              <w:t xml:space="preserve">: - </w:t>
            </w:r>
            <w:r w:rsidRPr="00E27470">
              <w:t>чердачные</w:t>
            </w:r>
            <w:r>
              <w:t>,</w:t>
            </w:r>
          </w:p>
          <w:p w14:paraId="4FBF8070" w14:textId="77777777" w:rsidR="00346717" w:rsidRDefault="00346717" w:rsidP="007933A8">
            <w:pPr>
              <w:pStyle w:val="ConsPlusCell"/>
            </w:pPr>
            <w:r w:rsidRPr="00E27470">
              <w:t xml:space="preserve"> </w:t>
            </w:r>
            <w:r>
              <w:t xml:space="preserve">  - </w:t>
            </w:r>
            <w:r w:rsidRPr="00E27470">
              <w:t xml:space="preserve"> </w:t>
            </w:r>
            <w:r>
              <w:t>м</w:t>
            </w:r>
            <w:r w:rsidRPr="00E27470">
              <w:t>еждуэтажные</w:t>
            </w:r>
            <w:r>
              <w:t>,</w:t>
            </w:r>
          </w:p>
          <w:p w14:paraId="00AF2275" w14:textId="77777777" w:rsidR="00346717" w:rsidRPr="00E27470" w:rsidRDefault="00346717" w:rsidP="007933A8">
            <w:pPr>
              <w:pStyle w:val="ConsPlusCell"/>
            </w:pPr>
            <w:r>
              <w:t xml:space="preserve">   - </w:t>
            </w:r>
            <w:r w:rsidRPr="00E27470">
              <w:t xml:space="preserve"> подвальные</w:t>
            </w:r>
          </w:p>
          <w:p w14:paraId="59C986D8" w14:textId="77777777" w:rsidR="00346717" w:rsidRPr="00E27470" w:rsidRDefault="00346717" w:rsidP="007933A8">
            <w:pPr>
              <w:pStyle w:val="ConsPlusCell"/>
            </w:pPr>
            <w:r w:rsidRPr="00E27470">
              <w:t xml:space="preserve"> </w:t>
            </w:r>
            <w:r>
              <w:t xml:space="preserve"> </w:t>
            </w:r>
            <w:r w:rsidRPr="00E27470">
              <w:t xml:space="preserve"> (другое)</w:t>
            </w:r>
          </w:p>
        </w:tc>
        <w:tc>
          <w:tcPr>
            <w:tcW w:w="3093" w:type="dxa"/>
          </w:tcPr>
          <w:p w14:paraId="2346E9FC" w14:textId="77777777" w:rsidR="00346717" w:rsidRPr="00C1012D" w:rsidRDefault="00346717" w:rsidP="007933A8">
            <w:pPr>
              <w:jc w:val="both"/>
              <w:rPr>
                <w:sz w:val="20"/>
                <w:szCs w:val="20"/>
              </w:rPr>
            </w:pPr>
            <w:r>
              <w:rPr>
                <w:sz w:val="20"/>
                <w:szCs w:val="20"/>
              </w:rPr>
              <w:t>Железобетонные</w:t>
            </w:r>
            <w:r w:rsidRPr="00C1012D">
              <w:rPr>
                <w:sz w:val="20"/>
                <w:szCs w:val="20"/>
              </w:rPr>
              <w:t>;</w:t>
            </w:r>
          </w:p>
          <w:p w14:paraId="728B1B7F" w14:textId="77777777" w:rsidR="00346717" w:rsidRDefault="00346717" w:rsidP="007933A8">
            <w:pPr>
              <w:jc w:val="both"/>
              <w:rPr>
                <w:sz w:val="20"/>
                <w:szCs w:val="20"/>
              </w:rPr>
            </w:pPr>
            <w:r>
              <w:rPr>
                <w:sz w:val="20"/>
                <w:szCs w:val="20"/>
              </w:rPr>
              <w:t>Ж</w:t>
            </w:r>
            <w:r w:rsidRPr="005446CE">
              <w:rPr>
                <w:sz w:val="20"/>
                <w:szCs w:val="20"/>
              </w:rPr>
              <w:t>елезобетонные;</w:t>
            </w:r>
          </w:p>
          <w:p w14:paraId="5DAAC4C1" w14:textId="77777777" w:rsidR="00346717" w:rsidRDefault="00346717" w:rsidP="007933A8">
            <w:pPr>
              <w:jc w:val="both"/>
              <w:rPr>
                <w:sz w:val="20"/>
                <w:szCs w:val="20"/>
              </w:rPr>
            </w:pPr>
            <w:r>
              <w:rPr>
                <w:sz w:val="20"/>
                <w:szCs w:val="20"/>
              </w:rPr>
              <w:t>Ж</w:t>
            </w:r>
            <w:r w:rsidRPr="00152470">
              <w:rPr>
                <w:sz w:val="20"/>
                <w:szCs w:val="20"/>
              </w:rPr>
              <w:t>елезобетонные;</w:t>
            </w:r>
          </w:p>
          <w:p w14:paraId="7B4B166C" w14:textId="77777777" w:rsidR="00346717" w:rsidRPr="00C1012D" w:rsidRDefault="00346717" w:rsidP="007933A8">
            <w:pPr>
              <w:jc w:val="both"/>
              <w:rPr>
                <w:sz w:val="20"/>
                <w:szCs w:val="20"/>
              </w:rPr>
            </w:pPr>
          </w:p>
        </w:tc>
        <w:tc>
          <w:tcPr>
            <w:tcW w:w="2674" w:type="dxa"/>
            <w:tcBorders>
              <w:right w:val="single" w:sz="4" w:space="0" w:color="auto"/>
            </w:tcBorders>
          </w:tcPr>
          <w:p w14:paraId="0AA8262C" w14:textId="77777777" w:rsidR="00346717" w:rsidRDefault="00346717" w:rsidP="007933A8">
            <w:pPr>
              <w:jc w:val="center"/>
              <w:rPr>
                <w:sz w:val="20"/>
                <w:szCs w:val="20"/>
              </w:rPr>
            </w:pPr>
            <w:r w:rsidRPr="00927923">
              <w:rPr>
                <w:sz w:val="20"/>
                <w:szCs w:val="20"/>
              </w:rPr>
              <w:t>н/д</w:t>
            </w:r>
          </w:p>
          <w:p w14:paraId="6FCD200D" w14:textId="77777777" w:rsidR="00346717" w:rsidRDefault="00346717" w:rsidP="007933A8">
            <w:pPr>
              <w:jc w:val="center"/>
              <w:rPr>
                <w:sz w:val="20"/>
                <w:szCs w:val="20"/>
              </w:rPr>
            </w:pPr>
            <w:r w:rsidRPr="00376906">
              <w:rPr>
                <w:sz w:val="20"/>
                <w:szCs w:val="20"/>
              </w:rPr>
              <w:t>н/д</w:t>
            </w:r>
          </w:p>
          <w:p w14:paraId="2B538A29" w14:textId="77777777" w:rsidR="00346717" w:rsidRPr="00927923" w:rsidRDefault="00346717" w:rsidP="007933A8">
            <w:pPr>
              <w:jc w:val="center"/>
              <w:rPr>
                <w:sz w:val="20"/>
                <w:szCs w:val="20"/>
              </w:rPr>
            </w:pPr>
            <w:r w:rsidRPr="00376906">
              <w:rPr>
                <w:sz w:val="20"/>
                <w:szCs w:val="20"/>
              </w:rPr>
              <w:t>н/д</w:t>
            </w:r>
          </w:p>
        </w:tc>
      </w:tr>
      <w:tr w:rsidR="00346717" w:rsidRPr="00E27470" w14:paraId="5A3C2119" w14:textId="77777777" w:rsidTr="007933A8">
        <w:tblPrEx>
          <w:tblLook w:val="04A0" w:firstRow="1" w:lastRow="0" w:firstColumn="1" w:lastColumn="0" w:noHBand="0" w:noVBand="1"/>
        </w:tblPrEx>
        <w:tc>
          <w:tcPr>
            <w:tcW w:w="4031" w:type="dxa"/>
            <w:tcBorders>
              <w:left w:val="single" w:sz="4" w:space="0" w:color="auto"/>
            </w:tcBorders>
          </w:tcPr>
          <w:p w14:paraId="67963C7D" w14:textId="77777777" w:rsidR="00346717" w:rsidRPr="00E27470" w:rsidRDefault="00346717" w:rsidP="007933A8">
            <w:pPr>
              <w:pStyle w:val="ConsPlusCell"/>
              <w:jc w:val="both"/>
            </w:pPr>
            <w:r w:rsidRPr="00E27470">
              <w:t>5.</w:t>
            </w:r>
            <w:r>
              <w:t xml:space="preserve"> </w:t>
            </w:r>
            <w:r w:rsidRPr="00E27470">
              <w:t>Крыша</w:t>
            </w:r>
          </w:p>
        </w:tc>
        <w:tc>
          <w:tcPr>
            <w:tcW w:w="3093" w:type="dxa"/>
          </w:tcPr>
          <w:p w14:paraId="099B6E4A" w14:textId="77777777" w:rsidR="00346717" w:rsidRPr="00C1012D" w:rsidRDefault="00346717" w:rsidP="007933A8">
            <w:pPr>
              <w:pStyle w:val="ConsPlusCell"/>
              <w:jc w:val="both"/>
            </w:pPr>
            <w:r w:rsidRPr="007A790E">
              <w:t>Металл. профлист (ранее был шифер);</w:t>
            </w:r>
          </w:p>
        </w:tc>
        <w:tc>
          <w:tcPr>
            <w:tcW w:w="2674" w:type="dxa"/>
            <w:tcBorders>
              <w:right w:val="single" w:sz="4" w:space="0" w:color="auto"/>
            </w:tcBorders>
          </w:tcPr>
          <w:p w14:paraId="2AE2CF6C" w14:textId="77777777" w:rsidR="00346717" w:rsidRPr="00927923" w:rsidRDefault="00346717" w:rsidP="007933A8">
            <w:pPr>
              <w:pStyle w:val="ConsPlusCell"/>
              <w:jc w:val="center"/>
            </w:pPr>
            <w:r w:rsidRPr="00927923">
              <w:t>н/д</w:t>
            </w:r>
          </w:p>
        </w:tc>
      </w:tr>
      <w:tr w:rsidR="00346717" w:rsidRPr="00E27470" w14:paraId="095E2260" w14:textId="77777777" w:rsidTr="007933A8">
        <w:tblPrEx>
          <w:tblLook w:val="04A0" w:firstRow="1" w:lastRow="0" w:firstColumn="1" w:lastColumn="0" w:noHBand="0" w:noVBand="1"/>
        </w:tblPrEx>
        <w:tc>
          <w:tcPr>
            <w:tcW w:w="4031" w:type="dxa"/>
            <w:tcBorders>
              <w:left w:val="single" w:sz="4" w:space="0" w:color="auto"/>
              <w:bottom w:val="single" w:sz="4" w:space="0" w:color="auto"/>
            </w:tcBorders>
          </w:tcPr>
          <w:p w14:paraId="4FCEA521" w14:textId="77777777" w:rsidR="00346717" w:rsidRPr="00E27470" w:rsidRDefault="00346717" w:rsidP="007933A8">
            <w:pPr>
              <w:pStyle w:val="ConsPlusCell"/>
              <w:jc w:val="both"/>
            </w:pPr>
            <w:r w:rsidRPr="00E27470">
              <w:t>6.</w:t>
            </w:r>
            <w:r>
              <w:t xml:space="preserve"> </w:t>
            </w:r>
            <w:r w:rsidRPr="00E27470">
              <w:t>Полы</w:t>
            </w:r>
          </w:p>
        </w:tc>
        <w:tc>
          <w:tcPr>
            <w:tcW w:w="3093" w:type="dxa"/>
            <w:tcBorders>
              <w:bottom w:val="single" w:sz="4" w:space="0" w:color="auto"/>
            </w:tcBorders>
          </w:tcPr>
          <w:p w14:paraId="45A1D627" w14:textId="77777777" w:rsidR="00346717" w:rsidRPr="00C1012D" w:rsidRDefault="00346717" w:rsidP="007933A8">
            <w:pPr>
              <w:pStyle w:val="ConsPlusCell"/>
              <w:jc w:val="both"/>
            </w:pPr>
            <w:r>
              <w:t>Дощатые</w:t>
            </w:r>
            <w:r w:rsidRPr="00C1012D">
              <w:t>;</w:t>
            </w:r>
          </w:p>
        </w:tc>
        <w:tc>
          <w:tcPr>
            <w:tcW w:w="2674" w:type="dxa"/>
            <w:tcBorders>
              <w:bottom w:val="single" w:sz="4" w:space="0" w:color="auto"/>
              <w:right w:val="single" w:sz="4" w:space="0" w:color="auto"/>
            </w:tcBorders>
          </w:tcPr>
          <w:p w14:paraId="6CA176F9" w14:textId="77777777" w:rsidR="00346717" w:rsidRPr="00927923" w:rsidRDefault="00346717" w:rsidP="007933A8">
            <w:pPr>
              <w:pStyle w:val="ConsPlusCell"/>
              <w:jc w:val="center"/>
            </w:pPr>
            <w:r w:rsidRPr="00927923">
              <w:t>н/д</w:t>
            </w:r>
          </w:p>
        </w:tc>
      </w:tr>
      <w:tr w:rsidR="00346717" w:rsidRPr="00E27470" w14:paraId="06DEAFA6" w14:textId="77777777" w:rsidTr="007933A8">
        <w:tblPrEx>
          <w:tblLook w:val="04A0" w:firstRow="1" w:lastRow="0" w:firstColumn="1" w:lastColumn="0" w:noHBand="0" w:noVBand="1"/>
        </w:tblPrEx>
        <w:tc>
          <w:tcPr>
            <w:tcW w:w="4031" w:type="dxa"/>
            <w:tcBorders>
              <w:left w:val="single" w:sz="4" w:space="0" w:color="auto"/>
            </w:tcBorders>
          </w:tcPr>
          <w:p w14:paraId="7B597059" w14:textId="77777777" w:rsidR="00346717" w:rsidRDefault="00346717" w:rsidP="007933A8">
            <w:pPr>
              <w:pStyle w:val="ConsPlusCell"/>
            </w:pPr>
            <w:r w:rsidRPr="00E27470">
              <w:t>7.</w:t>
            </w:r>
            <w:r>
              <w:t xml:space="preserve"> </w:t>
            </w:r>
            <w:r w:rsidRPr="00E27470">
              <w:t>Проемы</w:t>
            </w:r>
            <w:r>
              <w:t>: -</w:t>
            </w:r>
            <w:r w:rsidRPr="00E27470">
              <w:t xml:space="preserve"> окна,</w:t>
            </w:r>
          </w:p>
          <w:p w14:paraId="3137FE5E" w14:textId="77777777" w:rsidR="00346717" w:rsidRPr="00E27470" w:rsidRDefault="00346717" w:rsidP="007933A8">
            <w:pPr>
              <w:pStyle w:val="ConsPlusCell"/>
            </w:pPr>
            <w:r w:rsidRPr="00E27470">
              <w:t xml:space="preserve"> </w:t>
            </w:r>
            <w:r>
              <w:t xml:space="preserve">   - </w:t>
            </w:r>
            <w:r w:rsidRPr="00E27470">
              <w:t>двери</w:t>
            </w:r>
            <w:r>
              <w:t xml:space="preserve"> </w:t>
            </w:r>
            <w:r w:rsidRPr="00E27470">
              <w:t>(другое)</w:t>
            </w:r>
          </w:p>
        </w:tc>
        <w:tc>
          <w:tcPr>
            <w:tcW w:w="3093" w:type="dxa"/>
          </w:tcPr>
          <w:p w14:paraId="4C2635B0" w14:textId="77777777" w:rsidR="00346717" w:rsidRDefault="00346717" w:rsidP="007933A8">
            <w:pPr>
              <w:pStyle w:val="ConsPlusCell"/>
            </w:pPr>
            <w:r>
              <w:t>Двойные-створные;</w:t>
            </w:r>
          </w:p>
          <w:p w14:paraId="70E67D19" w14:textId="77777777" w:rsidR="00346717" w:rsidRPr="00C1012D" w:rsidRDefault="00346717" w:rsidP="007933A8">
            <w:pPr>
              <w:pStyle w:val="ConsPlusCell"/>
            </w:pPr>
            <w:r>
              <w:t>Простые;</w:t>
            </w:r>
          </w:p>
        </w:tc>
        <w:tc>
          <w:tcPr>
            <w:tcW w:w="2674" w:type="dxa"/>
            <w:tcBorders>
              <w:right w:val="single" w:sz="4" w:space="0" w:color="auto"/>
            </w:tcBorders>
          </w:tcPr>
          <w:p w14:paraId="555A11F4" w14:textId="77777777" w:rsidR="00346717" w:rsidRDefault="00346717" w:rsidP="007933A8">
            <w:pPr>
              <w:pStyle w:val="ConsPlusCell"/>
              <w:jc w:val="center"/>
            </w:pPr>
            <w:r w:rsidRPr="00927923">
              <w:t>н/д</w:t>
            </w:r>
          </w:p>
          <w:p w14:paraId="7B6FB0CD" w14:textId="77777777" w:rsidR="00346717" w:rsidRPr="00927923" w:rsidRDefault="00346717" w:rsidP="007933A8">
            <w:pPr>
              <w:pStyle w:val="ConsPlusCell"/>
              <w:jc w:val="center"/>
            </w:pPr>
            <w:r w:rsidRPr="00376906">
              <w:t>н/д</w:t>
            </w:r>
          </w:p>
        </w:tc>
      </w:tr>
      <w:tr w:rsidR="00346717" w:rsidRPr="00E27470" w14:paraId="7508DF80" w14:textId="77777777" w:rsidTr="007933A8">
        <w:tblPrEx>
          <w:tblLook w:val="04A0" w:firstRow="1" w:lastRow="0" w:firstColumn="1" w:lastColumn="0" w:noHBand="0" w:noVBand="1"/>
        </w:tblPrEx>
        <w:tc>
          <w:tcPr>
            <w:tcW w:w="4031" w:type="dxa"/>
            <w:tcBorders>
              <w:left w:val="single" w:sz="4" w:space="0" w:color="auto"/>
            </w:tcBorders>
          </w:tcPr>
          <w:p w14:paraId="28051A7E" w14:textId="77777777" w:rsidR="00346717" w:rsidRPr="00E27470" w:rsidRDefault="00346717" w:rsidP="007933A8">
            <w:pPr>
              <w:pStyle w:val="ConsPlusCell"/>
            </w:pPr>
            <w:r w:rsidRPr="00E27470">
              <w:t>8.</w:t>
            </w:r>
            <w:r>
              <w:t xml:space="preserve"> </w:t>
            </w:r>
            <w:r w:rsidRPr="00E27470">
              <w:t>Отделка</w:t>
            </w:r>
            <w:r>
              <w:t>: -</w:t>
            </w:r>
            <w:r w:rsidRPr="00E27470">
              <w:t xml:space="preserve"> внутренняя,</w:t>
            </w:r>
          </w:p>
          <w:p w14:paraId="66D62D89" w14:textId="77777777" w:rsidR="00346717" w:rsidRPr="00E27470" w:rsidRDefault="00346717" w:rsidP="007933A8">
            <w:pPr>
              <w:pStyle w:val="ConsPlusCell"/>
            </w:pPr>
            <w:r w:rsidRPr="00E27470">
              <w:t xml:space="preserve">  </w:t>
            </w:r>
            <w:r>
              <w:t xml:space="preserve"> - </w:t>
            </w:r>
            <w:r w:rsidRPr="00E27470">
              <w:t>наружная (другое)</w:t>
            </w:r>
          </w:p>
        </w:tc>
        <w:tc>
          <w:tcPr>
            <w:tcW w:w="3093" w:type="dxa"/>
          </w:tcPr>
          <w:p w14:paraId="419DD1D6" w14:textId="77777777" w:rsidR="00346717" w:rsidRPr="00C1012D" w:rsidRDefault="00346717" w:rsidP="007933A8">
            <w:pPr>
              <w:pStyle w:val="ConsPlusCell"/>
              <w:jc w:val="both"/>
            </w:pPr>
            <w:r>
              <w:t>О</w:t>
            </w:r>
            <w:r w:rsidRPr="00C1012D">
              <w:t>бои, окраска, штукатурка;</w:t>
            </w:r>
          </w:p>
          <w:p w14:paraId="5E87DC40" w14:textId="77777777" w:rsidR="00346717" w:rsidRPr="00C1012D" w:rsidRDefault="00346717" w:rsidP="007933A8">
            <w:pPr>
              <w:pStyle w:val="ConsPlusCell"/>
              <w:jc w:val="both"/>
            </w:pPr>
            <w:r w:rsidRPr="00C1012D">
              <w:t>------;</w:t>
            </w:r>
          </w:p>
        </w:tc>
        <w:tc>
          <w:tcPr>
            <w:tcW w:w="2674" w:type="dxa"/>
            <w:tcBorders>
              <w:right w:val="single" w:sz="4" w:space="0" w:color="auto"/>
            </w:tcBorders>
          </w:tcPr>
          <w:p w14:paraId="1D197777" w14:textId="77777777" w:rsidR="00346717" w:rsidRPr="00927923" w:rsidRDefault="00346717" w:rsidP="007933A8">
            <w:pPr>
              <w:pStyle w:val="ConsPlusCell"/>
              <w:jc w:val="center"/>
            </w:pPr>
            <w:r w:rsidRPr="00927923">
              <w:t>н/д</w:t>
            </w:r>
          </w:p>
        </w:tc>
      </w:tr>
      <w:tr w:rsidR="00346717" w:rsidRPr="00E27470" w14:paraId="1F5AF14B" w14:textId="77777777" w:rsidTr="007933A8">
        <w:tblPrEx>
          <w:tblLook w:val="04A0" w:firstRow="1" w:lastRow="0" w:firstColumn="1" w:lastColumn="0" w:noHBand="0" w:noVBand="1"/>
        </w:tblPrEx>
        <w:tc>
          <w:tcPr>
            <w:tcW w:w="4031" w:type="dxa"/>
            <w:tcBorders>
              <w:left w:val="single" w:sz="4" w:space="0" w:color="auto"/>
              <w:bottom w:val="single" w:sz="4" w:space="0" w:color="auto"/>
            </w:tcBorders>
          </w:tcPr>
          <w:p w14:paraId="70733871" w14:textId="77777777" w:rsidR="00346717" w:rsidRDefault="00346717" w:rsidP="007933A8">
            <w:pPr>
              <w:pStyle w:val="ConsPlusCell"/>
            </w:pPr>
            <w:r w:rsidRPr="00E27470">
              <w:t>9.</w:t>
            </w:r>
            <w:r>
              <w:t xml:space="preserve"> </w:t>
            </w:r>
            <w:r w:rsidRPr="00E27470">
              <w:t xml:space="preserve">Механическое, электрическое, </w:t>
            </w:r>
          </w:p>
          <w:p w14:paraId="0F494C80" w14:textId="77777777" w:rsidR="00346717" w:rsidRPr="00E27470" w:rsidRDefault="00346717" w:rsidP="007933A8">
            <w:pPr>
              <w:pStyle w:val="ConsPlusCell"/>
            </w:pPr>
            <w:r w:rsidRPr="00E27470">
              <w:t>санитарно-техническое и</w:t>
            </w:r>
          </w:p>
          <w:p w14:paraId="0A089150" w14:textId="77777777" w:rsidR="00346717" w:rsidRPr="00E27470" w:rsidRDefault="00346717" w:rsidP="007933A8">
            <w:pPr>
              <w:pStyle w:val="ConsPlusCell"/>
            </w:pPr>
            <w:r>
              <w:t>и</w:t>
            </w:r>
            <w:r w:rsidRPr="00E27470">
              <w:t>ное оборудование</w:t>
            </w:r>
            <w:r>
              <w:t xml:space="preserve"> </w:t>
            </w:r>
            <w:r w:rsidRPr="00E27470">
              <w:t>ванны, напольные</w:t>
            </w:r>
            <w:r>
              <w:t xml:space="preserve"> </w:t>
            </w:r>
            <w:r w:rsidRPr="00E27470">
              <w:t>электроплиты, телефонные сети и оборудование сети проводного радиовещания,</w:t>
            </w:r>
            <w:r>
              <w:t xml:space="preserve"> </w:t>
            </w:r>
            <w:r w:rsidRPr="00E27470">
              <w:t>сигнализация,</w:t>
            </w:r>
            <w:r>
              <w:t xml:space="preserve"> </w:t>
            </w:r>
            <w:r w:rsidRPr="00E27470">
              <w:t xml:space="preserve">мусоропровод, лифт, вентиляция </w:t>
            </w:r>
            <w:r>
              <w:t>и другое</w:t>
            </w:r>
          </w:p>
        </w:tc>
        <w:tc>
          <w:tcPr>
            <w:tcW w:w="3093" w:type="dxa"/>
            <w:tcBorders>
              <w:bottom w:val="single" w:sz="4" w:space="0" w:color="auto"/>
            </w:tcBorders>
          </w:tcPr>
          <w:p w14:paraId="05BB5021" w14:textId="77777777" w:rsidR="00346717" w:rsidRPr="00C1012D" w:rsidRDefault="00346717" w:rsidP="007933A8">
            <w:pPr>
              <w:pStyle w:val="ConsPlusCell"/>
            </w:pPr>
            <w:r>
              <w:t>В</w:t>
            </w:r>
            <w:r w:rsidRPr="00C1012D">
              <w:t>анны</w:t>
            </w:r>
            <w:r>
              <w:t>е</w:t>
            </w:r>
            <w:r w:rsidRPr="00C1012D">
              <w:t>, туалеты,</w:t>
            </w:r>
          </w:p>
          <w:p w14:paraId="7DFDBFF3" w14:textId="77777777" w:rsidR="00346717" w:rsidRPr="00C1012D" w:rsidRDefault="00346717" w:rsidP="007933A8">
            <w:pPr>
              <w:pStyle w:val="ConsPlusCell"/>
            </w:pPr>
            <w:r>
              <w:t xml:space="preserve">сантехническое </w:t>
            </w:r>
            <w:r w:rsidRPr="00C1012D">
              <w:t>оборудование (унитазы, раковины, ванны)</w:t>
            </w:r>
            <w:r>
              <w:t>,</w:t>
            </w:r>
          </w:p>
          <w:p w14:paraId="0AB9D5CD" w14:textId="77777777" w:rsidR="00346717" w:rsidRPr="00C1012D" w:rsidRDefault="00346717" w:rsidP="007933A8">
            <w:pPr>
              <w:pStyle w:val="ConsPlusCell"/>
            </w:pPr>
            <w:r>
              <w:t>вентиляция;</w:t>
            </w:r>
          </w:p>
          <w:p w14:paraId="164BCB27" w14:textId="77777777" w:rsidR="00346717" w:rsidRPr="00C1012D" w:rsidRDefault="00346717" w:rsidP="007933A8">
            <w:pPr>
              <w:pStyle w:val="ConsPlusCell"/>
              <w:jc w:val="both"/>
            </w:pPr>
          </w:p>
        </w:tc>
        <w:tc>
          <w:tcPr>
            <w:tcW w:w="2674" w:type="dxa"/>
            <w:tcBorders>
              <w:bottom w:val="single" w:sz="4" w:space="0" w:color="auto"/>
              <w:right w:val="single" w:sz="4" w:space="0" w:color="auto"/>
            </w:tcBorders>
          </w:tcPr>
          <w:p w14:paraId="74BD5B0D" w14:textId="77777777" w:rsidR="00346717" w:rsidRPr="00927923" w:rsidRDefault="00346717" w:rsidP="007933A8">
            <w:pPr>
              <w:pStyle w:val="ConsPlusCell"/>
              <w:jc w:val="center"/>
            </w:pPr>
            <w:r w:rsidRPr="00927923">
              <w:t>н/д</w:t>
            </w:r>
          </w:p>
        </w:tc>
      </w:tr>
      <w:tr w:rsidR="00346717" w:rsidRPr="00E27470" w14:paraId="43476B80" w14:textId="77777777" w:rsidTr="007933A8">
        <w:tblPrEx>
          <w:tblLook w:val="04A0" w:firstRow="1" w:lastRow="0" w:firstColumn="1" w:lastColumn="0" w:noHBand="0" w:noVBand="1"/>
        </w:tblPrEx>
        <w:tc>
          <w:tcPr>
            <w:tcW w:w="4031" w:type="dxa"/>
            <w:tcBorders>
              <w:left w:val="single" w:sz="4" w:space="0" w:color="auto"/>
              <w:bottom w:val="single" w:sz="4" w:space="0" w:color="auto"/>
            </w:tcBorders>
          </w:tcPr>
          <w:p w14:paraId="7EE78F8D" w14:textId="77777777" w:rsidR="00346717" w:rsidRPr="00E27470" w:rsidRDefault="00346717" w:rsidP="007933A8">
            <w:pPr>
              <w:pStyle w:val="ConsPlusCell"/>
            </w:pPr>
            <w:r w:rsidRPr="00E27470">
              <w:t>10.</w:t>
            </w:r>
            <w:r>
              <w:t xml:space="preserve"> </w:t>
            </w:r>
            <w:r w:rsidRPr="00E27470">
              <w:t>Внутридомовые</w:t>
            </w:r>
            <w:r>
              <w:t xml:space="preserve"> и</w:t>
            </w:r>
            <w:r w:rsidRPr="00E27470">
              <w:t>нженерные коммуникации и</w:t>
            </w:r>
            <w:r>
              <w:t xml:space="preserve"> </w:t>
            </w:r>
            <w:r w:rsidRPr="00E27470">
              <w:t>оборудование для</w:t>
            </w:r>
            <w:r>
              <w:t xml:space="preserve"> </w:t>
            </w:r>
            <w:r w:rsidRPr="00E27470">
              <w:t>предоставления коммунальных услуг</w:t>
            </w:r>
            <w:r>
              <w:t xml:space="preserve">: </w:t>
            </w:r>
            <w:r w:rsidRPr="00E27470">
              <w:t>электроснабжение,</w:t>
            </w:r>
          </w:p>
          <w:p w14:paraId="147B151A" w14:textId="77777777" w:rsidR="00346717" w:rsidRPr="00E27470" w:rsidRDefault="00346717" w:rsidP="007933A8">
            <w:pPr>
              <w:pStyle w:val="ConsPlusCell"/>
            </w:pPr>
            <w:r w:rsidRPr="00E27470">
              <w:t>холодное водоснабжение,</w:t>
            </w:r>
          </w:p>
          <w:p w14:paraId="50E54A1B" w14:textId="77777777" w:rsidR="00346717" w:rsidRPr="00E27470" w:rsidRDefault="00346717" w:rsidP="007933A8">
            <w:pPr>
              <w:pStyle w:val="ConsPlusCell"/>
            </w:pPr>
            <w:r w:rsidRPr="00E27470">
              <w:t>горячее водоснабжение,</w:t>
            </w:r>
          </w:p>
          <w:p w14:paraId="0758C87A" w14:textId="77777777" w:rsidR="00346717" w:rsidRPr="00E27470" w:rsidRDefault="00346717" w:rsidP="007933A8">
            <w:pPr>
              <w:pStyle w:val="ConsPlusCell"/>
            </w:pPr>
            <w:r w:rsidRPr="00E27470">
              <w:t>водоотведение,</w:t>
            </w:r>
          </w:p>
          <w:p w14:paraId="740F9B8D" w14:textId="77777777" w:rsidR="00346717" w:rsidRDefault="00346717" w:rsidP="007933A8">
            <w:pPr>
              <w:pStyle w:val="ConsPlusCell"/>
            </w:pPr>
            <w:r w:rsidRPr="00E27470">
              <w:t xml:space="preserve">газоснабжение, </w:t>
            </w:r>
          </w:p>
          <w:p w14:paraId="15CF6903" w14:textId="77777777" w:rsidR="00346717" w:rsidRPr="00E27470" w:rsidRDefault="00346717" w:rsidP="007933A8">
            <w:pPr>
              <w:pStyle w:val="ConsPlusCell"/>
            </w:pPr>
            <w:r w:rsidRPr="00E27470">
              <w:t>отопление:</w:t>
            </w:r>
            <w:r>
              <w:t xml:space="preserve"> </w:t>
            </w:r>
            <w:r w:rsidRPr="00E27470">
              <w:t>от внешних к</w:t>
            </w:r>
            <w:r>
              <w:t>отельных</w:t>
            </w:r>
            <w:r w:rsidRPr="00E27470">
              <w:t>,</w:t>
            </w:r>
            <w:r>
              <w:t xml:space="preserve"> </w:t>
            </w:r>
            <w:r w:rsidRPr="00E27470">
              <w:t>от домовой</w:t>
            </w:r>
            <w:r>
              <w:t xml:space="preserve"> котельной</w:t>
            </w:r>
            <w:r w:rsidRPr="00E27470">
              <w:t>, печи,</w:t>
            </w:r>
            <w:r>
              <w:t xml:space="preserve"> </w:t>
            </w:r>
            <w:r w:rsidRPr="00E27470">
              <w:t>калориферы, АГВ</w:t>
            </w:r>
            <w:r>
              <w:t xml:space="preserve"> и другое</w:t>
            </w:r>
          </w:p>
        </w:tc>
        <w:tc>
          <w:tcPr>
            <w:tcW w:w="3093" w:type="dxa"/>
            <w:tcBorders>
              <w:bottom w:val="single" w:sz="4" w:space="0" w:color="auto"/>
            </w:tcBorders>
          </w:tcPr>
          <w:p w14:paraId="50FC4412" w14:textId="77777777" w:rsidR="00346717" w:rsidRPr="00C1012D" w:rsidRDefault="00346717" w:rsidP="007933A8">
            <w:pPr>
              <w:pStyle w:val="ConsPlusCell"/>
              <w:jc w:val="both"/>
            </w:pPr>
            <w:r>
              <w:t>Э</w:t>
            </w:r>
            <w:r w:rsidRPr="00C1012D">
              <w:t>лектроснабжение,</w:t>
            </w:r>
          </w:p>
          <w:p w14:paraId="78CC5847" w14:textId="77777777" w:rsidR="00346717" w:rsidRPr="00C1012D" w:rsidRDefault="00346717" w:rsidP="007933A8">
            <w:pPr>
              <w:pStyle w:val="ConsPlusCell"/>
              <w:jc w:val="both"/>
            </w:pPr>
            <w:r w:rsidRPr="00C1012D">
              <w:t>холодное водоснабжение,</w:t>
            </w:r>
          </w:p>
          <w:p w14:paraId="526391A8" w14:textId="77777777" w:rsidR="00346717" w:rsidRPr="00C1012D" w:rsidRDefault="00346717" w:rsidP="007933A8">
            <w:pPr>
              <w:pStyle w:val="ConsPlusCell"/>
              <w:jc w:val="both"/>
            </w:pPr>
            <w:r w:rsidRPr="00C1012D">
              <w:t>водоотведение,</w:t>
            </w:r>
          </w:p>
          <w:p w14:paraId="50D7A93B" w14:textId="77777777" w:rsidR="00346717" w:rsidRDefault="00346717" w:rsidP="007933A8">
            <w:pPr>
              <w:pStyle w:val="ConsPlusCell"/>
            </w:pPr>
            <w:r w:rsidRPr="00C1012D">
              <w:t>центральное отопление</w:t>
            </w:r>
            <w:r>
              <w:t xml:space="preserve"> </w:t>
            </w:r>
          </w:p>
          <w:p w14:paraId="7C84160B" w14:textId="77777777" w:rsidR="00346717" w:rsidRDefault="00346717" w:rsidP="007933A8">
            <w:pPr>
              <w:pStyle w:val="ConsPlusCell"/>
            </w:pPr>
            <w:r>
              <w:t>и частично имеются печи,</w:t>
            </w:r>
          </w:p>
          <w:p w14:paraId="724EAD7D" w14:textId="77777777" w:rsidR="00346717" w:rsidRPr="00C1012D" w:rsidRDefault="00346717" w:rsidP="007933A8">
            <w:pPr>
              <w:pStyle w:val="ConsPlusCell"/>
            </w:pPr>
            <w:r>
              <w:t>газоснабжение баллонное;</w:t>
            </w:r>
          </w:p>
          <w:p w14:paraId="4F627A3D" w14:textId="77777777" w:rsidR="00346717" w:rsidRPr="00C1012D" w:rsidRDefault="00346717" w:rsidP="007933A8">
            <w:pPr>
              <w:rPr>
                <w:sz w:val="20"/>
                <w:szCs w:val="20"/>
              </w:rPr>
            </w:pPr>
          </w:p>
        </w:tc>
        <w:tc>
          <w:tcPr>
            <w:tcW w:w="2674" w:type="dxa"/>
            <w:tcBorders>
              <w:bottom w:val="single" w:sz="4" w:space="0" w:color="auto"/>
              <w:right w:val="single" w:sz="4" w:space="0" w:color="auto"/>
            </w:tcBorders>
          </w:tcPr>
          <w:p w14:paraId="0FF84A4F" w14:textId="77777777" w:rsidR="00346717" w:rsidRPr="00927923" w:rsidRDefault="00346717" w:rsidP="007933A8">
            <w:pPr>
              <w:pStyle w:val="ConsPlusCell"/>
              <w:jc w:val="center"/>
            </w:pPr>
            <w:r w:rsidRPr="00927923">
              <w:t>н/д</w:t>
            </w:r>
          </w:p>
        </w:tc>
      </w:tr>
    </w:tbl>
    <w:p w14:paraId="19DEFC31" w14:textId="77777777" w:rsidR="00346717" w:rsidRPr="008E2B76" w:rsidRDefault="00346717" w:rsidP="00346717">
      <w:pPr>
        <w:pStyle w:val="ConsPlusCell"/>
        <w:ind w:left="-142"/>
        <w:jc w:val="both"/>
        <w:rPr>
          <w:sz w:val="22"/>
          <w:szCs w:val="22"/>
        </w:rPr>
      </w:pPr>
      <w:r w:rsidRPr="008E2B76">
        <w:rPr>
          <w:sz w:val="22"/>
          <w:szCs w:val="22"/>
        </w:rPr>
        <w:t xml:space="preserve">Настоящий Акт составлен в соответствии с данными Технического паспорта </w:t>
      </w:r>
      <w:r>
        <w:rPr>
          <w:sz w:val="22"/>
          <w:szCs w:val="22"/>
        </w:rPr>
        <w:t>от 27.01.1988 года</w:t>
      </w:r>
      <w:r w:rsidRPr="008E2B76">
        <w:rPr>
          <w:sz w:val="22"/>
          <w:szCs w:val="22"/>
        </w:rPr>
        <w:t xml:space="preserve"> (государственное предприятие Нижегородской области «Нижтехинвентаризация» Шахунский филиал). </w:t>
      </w:r>
    </w:p>
    <w:p w14:paraId="01E9CC83" w14:textId="77777777" w:rsidR="00346717" w:rsidRDefault="00346717" w:rsidP="00346717">
      <w:pPr>
        <w:pStyle w:val="ConsPlusNormal"/>
        <w:ind w:left="-142"/>
        <w:jc w:val="both"/>
        <w:rPr>
          <w:rFonts w:ascii="Times New Roman" w:hAnsi="Times New Roman" w:cs="Times New Roman"/>
        </w:rPr>
      </w:pPr>
    </w:p>
    <w:p w14:paraId="01576741" w14:textId="77777777" w:rsidR="00346717" w:rsidRPr="00F95CAB" w:rsidRDefault="00346717" w:rsidP="00346717">
      <w:pPr>
        <w:widowControl w:val="0"/>
        <w:autoSpaceDE w:val="0"/>
        <w:autoSpaceDN w:val="0"/>
        <w:adjustRightInd w:val="0"/>
        <w:jc w:val="center"/>
        <w:rPr>
          <w:u w:val="single"/>
        </w:rPr>
      </w:pPr>
      <w:r w:rsidRPr="00F95CAB">
        <w:rPr>
          <w:u w:val="single"/>
        </w:rPr>
        <w:t xml:space="preserve">Начальник Управления ЖКХ и архитектурной деятельности администрации </w:t>
      </w:r>
      <w:r>
        <w:rPr>
          <w:u w:val="single"/>
        </w:rPr>
        <w:t>муниципального</w:t>
      </w:r>
      <w:r w:rsidRPr="00F95CAB">
        <w:rPr>
          <w:u w:val="single"/>
        </w:rPr>
        <w:t xml:space="preserve"> округа город Шахунья Нижегородской области</w:t>
      </w:r>
    </w:p>
    <w:p w14:paraId="1120DBCB" w14:textId="77777777" w:rsidR="00346717" w:rsidRPr="004A7025" w:rsidRDefault="00346717" w:rsidP="00346717">
      <w:pPr>
        <w:widowControl w:val="0"/>
        <w:autoSpaceDE w:val="0"/>
        <w:autoSpaceDN w:val="0"/>
        <w:adjustRightInd w:val="0"/>
        <w:jc w:val="center"/>
      </w:pPr>
      <w:r w:rsidRPr="004A7025">
        <w:rPr>
          <w:sz w:val="16"/>
          <w:szCs w:val="16"/>
        </w:rPr>
        <w:t>(должность, Ф.И.О., руководителя органа местного самоуправления,</w:t>
      </w:r>
      <w:r w:rsidRPr="004A7025">
        <w:rPr>
          <w:rFonts w:ascii="Courier New" w:hAnsi="Courier New" w:cs="Courier New"/>
          <w:sz w:val="20"/>
          <w:szCs w:val="20"/>
        </w:rPr>
        <w:t xml:space="preserve"> </w:t>
      </w:r>
      <w:r w:rsidRPr="004A7025">
        <w:rPr>
          <w:sz w:val="16"/>
          <w:szCs w:val="16"/>
        </w:rPr>
        <w:t>уполномоченного устанавливать техническое состояние</w:t>
      </w:r>
    </w:p>
    <w:p w14:paraId="349CC78B" w14:textId="77777777" w:rsidR="00346717" w:rsidRPr="004A7025" w:rsidRDefault="00346717" w:rsidP="00346717">
      <w:pPr>
        <w:widowControl w:val="0"/>
        <w:autoSpaceDE w:val="0"/>
        <w:autoSpaceDN w:val="0"/>
        <w:adjustRightInd w:val="0"/>
        <w:jc w:val="center"/>
        <w:rPr>
          <w:sz w:val="16"/>
          <w:szCs w:val="16"/>
        </w:rPr>
      </w:pPr>
      <w:r w:rsidRPr="004A7025">
        <w:rPr>
          <w:sz w:val="16"/>
          <w:szCs w:val="16"/>
        </w:rPr>
        <w:t>многоквартирного дома, являющегося объектом конкурса)</w:t>
      </w:r>
    </w:p>
    <w:p w14:paraId="648DEAAE" w14:textId="77777777" w:rsidR="00346717" w:rsidRPr="004A7025" w:rsidRDefault="00346717" w:rsidP="00346717">
      <w:pPr>
        <w:widowControl w:val="0"/>
        <w:autoSpaceDE w:val="0"/>
        <w:autoSpaceDN w:val="0"/>
        <w:adjustRightInd w:val="0"/>
        <w:jc w:val="both"/>
        <w:rPr>
          <w:u w:val="single"/>
        </w:rPr>
      </w:pPr>
      <w:r w:rsidRPr="004A7025">
        <w:rPr>
          <w:sz w:val="20"/>
          <w:szCs w:val="20"/>
        </w:rPr>
        <w:t xml:space="preserve">                  </w:t>
      </w:r>
      <w:r w:rsidRPr="004A7025">
        <w:t xml:space="preserve">_____________                                                                                        </w:t>
      </w:r>
      <w:r w:rsidRPr="004A7025">
        <w:rPr>
          <w:u w:val="single"/>
        </w:rPr>
        <w:t>Лаптев С.М.</w:t>
      </w:r>
    </w:p>
    <w:p w14:paraId="3370EFCD" w14:textId="77777777" w:rsidR="00346717" w:rsidRPr="004A7025" w:rsidRDefault="00346717" w:rsidP="00346717">
      <w:pPr>
        <w:widowControl w:val="0"/>
        <w:autoSpaceDE w:val="0"/>
        <w:autoSpaceDN w:val="0"/>
        <w:adjustRightInd w:val="0"/>
        <w:jc w:val="both"/>
        <w:rPr>
          <w:sz w:val="16"/>
          <w:szCs w:val="16"/>
        </w:rPr>
      </w:pPr>
      <w:r w:rsidRPr="004A7025">
        <w:rPr>
          <w:sz w:val="16"/>
          <w:szCs w:val="16"/>
        </w:rPr>
        <w:t xml:space="preserve">                              (подпись)                                                                                                                                             (ф. и.о.)</w:t>
      </w:r>
    </w:p>
    <w:p w14:paraId="721E1D00" w14:textId="77777777" w:rsidR="00346717" w:rsidRPr="004A7025" w:rsidRDefault="00346717" w:rsidP="00346717">
      <w:pPr>
        <w:widowControl w:val="0"/>
        <w:autoSpaceDE w:val="0"/>
        <w:autoSpaceDN w:val="0"/>
        <w:adjustRightInd w:val="0"/>
        <w:jc w:val="both"/>
      </w:pPr>
      <w:r w:rsidRPr="004A7025">
        <w:t xml:space="preserve">        "____" _______ 202</w:t>
      </w:r>
      <w:r>
        <w:t>6</w:t>
      </w:r>
      <w:r w:rsidRPr="004A7025">
        <w:t xml:space="preserve"> г.</w:t>
      </w:r>
    </w:p>
    <w:p w14:paraId="76158DB3" w14:textId="77777777" w:rsidR="00346717" w:rsidRPr="004A7025" w:rsidRDefault="00346717" w:rsidP="00346717">
      <w:pPr>
        <w:widowControl w:val="0"/>
        <w:autoSpaceDE w:val="0"/>
        <w:autoSpaceDN w:val="0"/>
        <w:adjustRightInd w:val="0"/>
        <w:jc w:val="both"/>
        <w:rPr>
          <w:sz w:val="20"/>
          <w:szCs w:val="20"/>
        </w:rPr>
      </w:pPr>
      <w:r w:rsidRPr="004A7025">
        <w:rPr>
          <w:sz w:val="20"/>
          <w:szCs w:val="20"/>
        </w:rPr>
        <w:t xml:space="preserve">               М.П.</w:t>
      </w:r>
    </w:p>
    <w:p w14:paraId="33EA0D94" w14:textId="77777777" w:rsidR="00346717" w:rsidRPr="00E27470" w:rsidRDefault="00346717" w:rsidP="00346717">
      <w:pPr>
        <w:pStyle w:val="ConsPlusNonformat"/>
        <w:ind w:left="-142"/>
        <w:jc w:val="both"/>
        <w:rPr>
          <w:rFonts w:ascii="Times New Roman" w:hAnsi="Times New Roman" w:cs="Times New Roman"/>
        </w:rPr>
      </w:pPr>
    </w:p>
    <w:p w14:paraId="453C554A" w14:textId="36A0E07C" w:rsidR="00346717" w:rsidRDefault="00346717" w:rsidP="00755903">
      <w:pPr>
        <w:snapToGrid w:val="0"/>
        <w:ind w:left="2832" w:firstLine="708"/>
        <w:jc w:val="right"/>
      </w:pPr>
    </w:p>
    <w:p w14:paraId="54D0BE67" w14:textId="67254896" w:rsidR="00346717" w:rsidRDefault="00346717" w:rsidP="00755903">
      <w:pPr>
        <w:snapToGrid w:val="0"/>
        <w:ind w:left="2832" w:firstLine="708"/>
        <w:jc w:val="right"/>
      </w:pPr>
    </w:p>
    <w:p w14:paraId="1C5E9429" w14:textId="4973A7C1" w:rsidR="00346717" w:rsidRDefault="00346717" w:rsidP="00755903">
      <w:pPr>
        <w:snapToGrid w:val="0"/>
        <w:ind w:left="2832" w:firstLine="708"/>
        <w:jc w:val="right"/>
      </w:pPr>
      <w:r>
        <w:t xml:space="preserve">Приложение № </w:t>
      </w:r>
      <w:r w:rsidR="00CD2D37">
        <w:t>80</w:t>
      </w:r>
    </w:p>
    <w:p w14:paraId="45B175D8" w14:textId="4402B1D1" w:rsidR="00346717" w:rsidRDefault="00346717" w:rsidP="00755903">
      <w:pPr>
        <w:snapToGrid w:val="0"/>
        <w:ind w:left="2832" w:firstLine="708"/>
        <w:jc w:val="right"/>
      </w:pPr>
    </w:p>
    <w:p w14:paraId="71278596" w14:textId="601E5CB1" w:rsidR="00346717" w:rsidRPr="00D4587F" w:rsidRDefault="00CD2D37" w:rsidP="00346717">
      <w:pPr>
        <w:pStyle w:val="ConsPlusNonformat"/>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346717" w:rsidRPr="00D4587F">
        <w:rPr>
          <w:rFonts w:ascii="Times New Roman" w:hAnsi="Times New Roman" w:cs="Times New Roman"/>
          <w:b/>
          <w:bCs/>
          <w:sz w:val="22"/>
          <w:szCs w:val="22"/>
        </w:rPr>
        <w:t>УТВЕРЖДАЮ:</w:t>
      </w:r>
    </w:p>
    <w:p w14:paraId="143CCC99" w14:textId="77777777" w:rsidR="00346717" w:rsidRDefault="00346717" w:rsidP="00346717">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7B81BBDB" w14:textId="77777777" w:rsidR="00346717" w:rsidRDefault="00346717" w:rsidP="00346717">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3B10BC31" w14:textId="77777777" w:rsidR="00346717" w:rsidRDefault="00346717" w:rsidP="00346717">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0C10728E" w14:textId="77777777" w:rsidR="00346717" w:rsidRDefault="00346717" w:rsidP="00346717">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6E076163" w14:textId="77777777" w:rsidR="00346717" w:rsidRDefault="00346717" w:rsidP="00346717">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2C300ED3" w14:textId="77777777" w:rsidR="00346717" w:rsidRDefault="00346717" w:rsidP="00346717">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4AB571DE" w14:textId="77777777" w:rsidR="00346717" w:rsidRDefault="00346717" w:rsidP="00346717">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2DDE3AD9" w14:textId="77777777" w:rsidR="00346717" w:rsidRDefault="00346717" w:rsidP="00346717">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41847192" w14:textId="77777777" w:rsidR="00346717" w:rsidRDefault="00346717" w:rsidP="00346717">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1105C69C" w14:textId="77777777" w:rsidR="00346717" w:rsidRDefault="00346717" w:rsidP="00346717">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25A0F69C" w14:textId="77777777" w:rsidR="00346717" w:rsidRDefault="00346717" w:rsidP="00346717">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2B219165" w14:textId="77777777" w:rsidR="00346717" w:rsidRDefault="00346717" w:rsidP="00346717">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41D3978C" w14:textId="77777777" w:rsidR="00346717" w:rsidRDefault="00346717" w:rsidP="00346717">
      <w:pPr>
        <w:pStyle w:val="ConsPlusNonformat"/>
        <w:jc w:val="center"/>
        <w:rPr>
          <w:rFonts w:ascii="Times New Roman" w:hAnsi="Times New Roman" w:cs="Times New Roman"/>
          <w:sz w:val="16"/>
          <w:szCs w:val="16"/>
        </w:rPr>
      </w:pPr>
      <w:r>
        <w:rPr>
          <w:rFonts w:ascii="Times New Roman" w:hAnsi="Times New Roman" w:cs="Times New Roman"/>
          <w:sz w:val="16"/>
          <w:szCs w:val="16"/>
        </w:rPr>
        <w:lastRenderedPageBreak/>
        <w:t xml:space="preserve">                                                                                                                            адрес электронной почты)</w:t>
      </w:r>
    </w:p>
    <w:p w14:paraId="6D69B71D" w14:textId="77777777" w:rsidR="00346717" w:rsidRDefault="00346717" w:rsidP="00346717">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0BA2CAE6" w14:textId="77777777" w:rsidR="00346717" w:rsidRDefault="00346717" w:rsidP="00346717">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(дата утверждения)</w:t>
      </w:r>
    </w:p>
    <w:p w14:paraId="26BD41A9" w14:textId="77777777" w:rsidR="00346717" w:rsidRPr="00C41D68" w:rsidRDefault="00346717" w:rsidP="00346717">
      <w:pPr>
        <w:tabs>
          <w:tab w:val="left" w:pos="2884"/>
        </w:tabs>
        <w:suppressAutoHyphens/>
        <w:spacing w:line="268" w:lineRule="exact"/>
        <w:jc w:val="center"/>
        <w:rPr>
          <w:lang w:eastAsia="ar-SA"/>
        </w:rPr>
      </w:pPr>
      <w:r w:rsidRPr="00C41D68">
        <w:rPr>
          <w:lang w:eastAsia="ar-SA"/>
        </w:rPr>
        <w:t>ПЕРЕЧЕНЬ</w:t>
      </w:r>
    </w:p>
    <w:p w14:paraId="458CC763" w14:textId="77777777" w:rsidR="00346717" w:rsidRDefault="00346717" w:rsidP="00346717">
      <w:pPr>
        <w:tabs>
          <w:tab w:val="center" w:pos="3873"/>
        </w:tabs>
        <w:suppressAutoHyphens/>
        <w:spacing w:line="268" w:lineRule="exact"/>
        <w:jc w:val="center"/>
        <w:rPr>
          <w:lang w:eastAsia="ar-SA"/>
        </w:rPr>
      </w:pPr>
      <w:r w:rsidRPr="00C41D68">
        <w:rPr>
          <w:lang w:eastAsia="ar-SA"/>
        </w:rPr>
        <w:t>работ и услуг по содержанию и ремонту общего имущества собственников помещений</w:t>
      </w:r>
    </w:p>
    <w:p w14:paraId="12FDEA24" w14:textId="197F2D09" w:rsidR="00346717" w:rsidRPr="00526D09" w:rsidRDefault="00346717" w:rsidP="00346717">
      <w:pPr>
        <w:tabs>
          <w:tab w:val="center" w:pos="3873"/>
        </w:tabs>
        <w:suppressAutoHyphens/>
        <w:spacing w:line="268" w:lineRule="exact"/>
        <w:jc w:val="center"/>
        <w:rPr>
          <w:rFonts w:eastAsia="Arial"/>
          <w:b/>
          <w:bCs/>
          <w:sz w:val="16"/>
          <w:szCs w:val="16"/>
          <w:lang w:eastAsia="ar-SA"/>
        </w:rPr>
      </w:pPr>
      <w:r w:rsidRPr="00C41D68">
        <w:rPr>
          <w:lang w:eastAsia="ar-SA"/>
        </w:rPr>
        <w:t xml:space="preserve"> в многоквартирном доме, </w:t>
      </w:r>
      <w:r w:rsidRPr="00C41D68">
        <w:t>расположенном по адресу: г.</w:t>
      </w:r>
      <w:r>
        <w:t xml:space="preserve"> </w:t>
      </w:r>
      <w:r w:rsidRPr="00C41D68">
        <w:t>Шахунья,</w:t>
      </w:r>
      <w:r w:rsidRPr="00E563CA">
        <w:t xml:space="preserve"> </w:t>
      </w:r>
      <w:r w:rsidRPr="00A52A18">
        <w:t>с. Верховское, ул. Дорожная, д. 4</w:t>
      </w:r>
    </w:p>
    <w:tbl>
      <w:tblPr>
        <w:tblW w:w="103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6"/>
        <w:gridCol w:w="1805"/>
        <w:gridCol w:w="1251"/>
        <w:gridCol w:w="1323"/>
      </w:tblGrid>
      <w:tr w:rsidR="00346717" w:rsidRPr="00D470B4" w14:paraId="023E2EC8" w14:textId="77777777" w:rsidTr="007933A8">
        <w:trPr>
          <w:trHeight w:val="1683"/>
        </w:trPr>
        <w:tc>
          <w:tcPr>
            <w:tcW w:w="6152" w:type="dxa"/>
          </w:tcPr>
          <w:p w14:paraId="320C2711" w14:textId="77777777" w:rsidR="00346717" w:rsidRPr="00C41D68" w:rsidRDefault="00346717" w:rsidP="007933A8">
            <w:pPr>
              <w:jc w:val="center"/>
            </w:pPr>
          </w:p>
          <w:p w14:paraId="174395AA" w14:textId="77777777" w:rsidR="00346717" w:rsidRPr="00A247EA" w:rsidRDefault="00346717" w:rsidP="007933A8">
            <w:pPr>
              <w:jc w:val="center"/>
            </w:pPr>
            <w:r w:rsidRPr="00C41D68">
              <w:t>Наименование работ и услуг</w:t>
            </w:r>
          </w:p>
        </w:tc>
        <w:tc>
          <w:tcPr>
            <w:tcW w:w="1685" w:type="dxa"/>
          </w:tcPr>
          <w:p w14:paraId="16D1501C" w14:textId="77777777" w:rsidR="00346717" w:rsidRPr="00C41D68" w:rsidRDefault="00346717" w:rsidP="007933A8">
            <w:pPr>
              <w:suppressAutoHyphens/>
              <w:snapToGrid w:val="0"/>
              <w:jc w:val="center"/>
              <w:rPr>
                <w:bCs/>
              </w:rPr>
            </w:pPr>
          </w:p>
          <w:p w14:paraId="76FB023C" w14:textId="77777777" w:rsidR="00346717" w:rsidRPr="00A247EA" w:rsidRDefault="00346717" w:rsidP="007933A8">
            <w:pPr>
              <w:suppressAutoHyphens/>
              <w:snapToGrid w:val="0"/>
              <w:ind w:left="82" w:hanging="82"/>
              <w:jc w:val="center"/>
              <w:rPr>
                <w:bCs/>
                <w:color w:val="000000"/>
              </w:rPr>
            </w:pPr>
            <w:r w:rsidRPr="00C41D68">
              <w:rPr>
                <w:bCs/>
              </w:rPr>
              <w:t>Периодичность выполнения работ</w:t>
            </w:r>
          </w:p>
        </w:tc>
        <w:tc>
          <w:tcPr>
            <w:tcW w:w="1236" w:type="dxa"/>
          </w:tcPr>
          <w:p w14:paraId="16919D41" w14:textId="77777777" w:rsidR="00346717" w:rsidRPr="00C41D68" w:rsidRDefault="00346717" w:rsidP="007933A8">
            <w:pPr>
              <w:snapToGrid w:val="0"/>
              <w:jc w:val="center"/>
            </w:pPr>
          </w:p>
          <w:p w14:paraId="6B4A77FD" w14:textId="77777777" w:rsidR="00346717" w:rsidRPr="00C41D68" w:rsidRDefault="00346717" w:rsidP="007933A8">
            <w:pPr>
              <w:snapToGrid w:val="0"/>
              <w:jc w:val="center"/>
              <w:rPr>
                <w:lang w:eastAsia="ar-SA"/>
              </w:rPr>
            </w:pPr>
            <w:r w:rsidRPr="00C41D68">
              <w:t>Годовая</w:t>
            </w:r>
          </w:p>
          <w:p w14:paraId="22EA19A7" w14:textId="77777777" w:rsidR="00346717" w:rsidRPr="00C41D68" w:rsidRDefault="00346717" w:rsidP="007933A8">
            <w:pPr>
              <w:tabs>
                <w:tab w:val="left" w:pos="124"/>
              </w:tabs>
              <w:jc w:val="center"/>
            </w:pPr>
            <w:r w:rsidRPr="00C41D68">
              <w:t>плата</w:t>
            </w:r>
          </w:p>
          <w:p w14:paraId="09E6CF26" w14:textId="77777777" w:rsidR="00346717" w:rsidRPr="00C41D68" w:rsidRDefault="00346717" w:rsidP="007933A8">
            <w:pPr>
              <w:jc w:val="center"/>
            </w:pPr>
            <w:r w:rsidRPr="00C41D68">
              <w:t>(рублей)</w:t>
            </w:r>
          </w:p>
          <w:p w14:paraId="76A5901C" w14:textId="77777777" w:rsidR="00346717" w:rsidRPr="00A247EA" w:rsidRDefault="00346717" w:rsidP="007933A8">
            <w:pPr>
              <w:suppressAutoHyphens/>
              <w:snapToGrid w:val="0"/>
              <w:jc w:val="center"/>
              <w:rPr>
                <w:lang w:eastAsia="ar-SA"/>
              </w:rPr>
            </w:pPr>
          </w:p>
        </w:tc>
        <w:tc>
          <w:tcPr>
            <w:tcW w:w="1322" w:type="dxa"/>
          </w:tcPr>
          <w:p w14:paraId="489681ED" w14:textId="77777777" w:rsidR="00346717" w:rsidRPr="00C41D68" w:rsidRDefault="00346717" w:rsidP="007933A8">
            <w:pPr>
              <w:jc w:val="center"/>
            </w:pPr>
            <w:r w:rsidRPr="00C41D68">
              <w:t>Стоимость на 1 кв. м</w:t>
            </w:r>
            <w:r>
              <w:t>.</w:t>
            </w:r>
            <w:r w:rsidRPr="00C41D68">
              <w:t xml:space="preserve"> общ. площади (рублей в</w:t>
            </w:r>
          </w:p>
          <w:p w14:paraId="51032F66" w14:textId="77777777" w:rsidR="00346717" w:rsidRPr="00A247EA" w:rsidRDefault="00346717" w:rsidP="007933A8">
            <w:pPr>
              <w:suppressAutoHyphens/>
              <w:snapToGrid w:val="0"/>
              <w:jc w:val="center"/>
              <w:rPr>
                <w:lang w:eastAsia="ar-SA"/>
              </w:rPr>
            </w:pPr>
            <w:r w:rsidRPr="00C41D68">
              <w:t>месяц)</w:t>
            </w:r>
          </w:p>
        </w:tc>
      </w:tr>
      <w:tr w:rsidR="00346717" w:rsidRPr="00D4587F" w14:paraId="337A3B30" w14:textId="77777777" w:rsidTr="007933A8">
        <w:trPr>
          <w:trHeight w:val="1295"/>
        </w:trPr>
        <w:tc>
          <w:tcPr>
            <w:tcW w:w="6152" w:type="dxa"/>
            <w:vAlign w:val="center"/>
          </w:tcPr>
          <w:p w14:paraId="26955027" w14:textId="77777777" w:rsidR="00346717" w:rsidRPr="007D40CD" w:rsidRDefault="00346717" w:rsidP="007933A8">
            <w:pPr>
              <w:jc w:val="both"/>
              <w:rPr>
                <w:b/>
                <w:bCs/>
                <w:sz w:val="20"/>
                <w:szCs w:val="20"/>
              </w:rPr>
            </w:pPr>
            <w:r w:rsidRPr="00C41D68">
              <w:rPr>
                <w:b/>
                <w:color w:val="000000"/>
              </w:rPr>
              <w:t>1.</w:t>
            </w:r>
            <w:r w:rsidRPr="00C41D68">
              <w:rPr>
                <w:color w:val="000000"/>
              </w:rPr>
              <w:t xml:space="preserve"> </w:t>
            </w:r>
            <w:r w:rsidRPr="00C41D68">
              <w:rPr>
                <w:b/>
                <w:color w:val="000000"/>
              </w:rPr>
              <w:t xml:space="preserve">Содержание и текущий ремонт </w:t>
            </w:r>
            <w:r>
              <w:rPr>
                <w:b/>
                <w:color w:val="000000"/>
              </w:rPr>
              <w:t xml:space="preserve">общего </w:t>
            </w:r>
            <w:r w:rsidRPr="00C41D68">
              <w:rPr>
                <w:b/>
                <w:color w:val="000000"/>
              </w:rPr>
              <w:t>внутридомового инженерного оборудования</w:t>
            </w:r>
            <w:r>
              <w:rPr>
                <w:b/>
                <w:color w:val="000000"/>
              </w:rPr>
              <w:t xml:space="preserve">. </w:t>
            </w:r>
            <w:r w:rsidRPr="00C41D68">
              <w:rPr>
                <w:color w:val="000000"/>
                <w:sz w:val="20"/>
              </w:rPr>
              <w:t>Профилактические осмотры систем отопления, водопровода, канализации, ремонт и замена запорной и регулировочной арматуры (задвижек, кранов, вент</w:t>
            </w:r>
            <w:r>
              <w:rPr>
                <w:color w:val="000000"/>
                <w:sz w:val="20"/>
              </w:rPr>
              <w:t>и</w:t>
            </w:r>
            <w:r w:rsidRPr="00C41D68">
              <w:rPr>
                <w:color w:val="000000"/>
                <w:sz w:val="20"/>
              </w:rPr>
              <w:t xml:space="preserve">лей и т.д.), относящимся к общим инженерным коммуникациям. Ремонт и замена отопительных приборов в местах общего пользования. </w:t>
            </w:r>
          </w:p>
        </w:tc>
        <w:tc>
          <w:tcPr>
            <w:tcW w:w="1685" w:type="dxa"/>
            <w:vAlign w:val="center"/>
          </w:tcPr>
          <w:p w14:paraId="4930A310" w14:textId="77777777" w:rsidR="00346717" w:rsidRPr="001C723B" w:rsidRDefault="00346717" w:rsidP="007933A8">
            <w:pPr>
              <w:jc w:val="center"/>
              <w:rPr>
                <w:sz w:val="20"/>
                <w:szCs w:val="20"/>
              </w:rPr>
            </w:pPr>
            <w:r w:rsidRPr="001C723B">
              <w:rPr>
                <w:sz w:val="20"/>
                <w:szCs w:val="20"/>
              </w:rPr>
              <w:t xml:space="preserve">Осмотр не реже 2 раз в год </w:t>
            </w:r>
          </w:p>
          <w:p w14:paraId="69EC84D0" w14:textId="77777777" w:rsidR="00346717" w:rsidRPr="00316414" w:rsidRDefault="00346717" w:rsidP="007933A8">
            <w:pPr>
              <w:jc w:val="center"/>
              <w:rPr>
                <w:sz w:val="20"/>
                <w:szCs w:val="20"/>
              </w:rPr>
            </w:pPr>
            <w:r w:rsidRPr="001C723B">
              <w:rPr>
                <w:sz w:val="20"/>
                <w:szCs w:val="20"/>
              </w:rPr>
              <w:t>и ремонт по мере необходимости</w:t>
            </w:r>
          </w:p>
        </w:tc>
        <w:tc>
          <w:tcPr>
            <w:tcW w:w="1236" w:type="dxa"/>
            <w:vAlign w:val="center"/>
          </w:tcPr>
          <w:p w14:paraId="31AFFDE6" w14:textId="77777777" w:rsidR="00346717" w:rsidRPr="005718B1" w:rsidRDefault="00346717" w:rsidP="007933A8">
            <w:pPr>
              <w:jc w:val="center"/>
              <w:rPr>
                <w:b/>
                <w:bCs/>
              </w:rPr>
            </w:pPr>
            <w:r w:rsidRPr="005718B1">
              <w:rPr>
                <w:rFonts w:ascii="Calibri" w:hAnsi="Calibri" w:cs="Calibri"/>
                <w:b/>
                <w:bCs/>
                <w:color w:val="000000"/>
              </w:rPr>
              <w:t>84523,82</w:t>
            </w:r>
          </w:p>
        </w:tc>
        <w:tc>
          <w:tcPr>
            <w:tcW w:w="1322" w:type="dxa"/>
            <w:vAlign w:val="center"/>
          </w:tcPr>
          <w:p w14:paraId="47AC2E55" w14:textId="77777777" w:rsidR="00346717" w:rsidRPr="005718B1" w:rsidRDefault="00346717" w:rsidP="007933A8">
            <w:pPr>
              <w:jc w:val="center"/>
              <w:rPr>
                <w:b/>
                <w:bCs/>
              </w:rPr>
            </w:pPr>
            <w:r w:rsidRPr="005718B1">
              <w:rPr>
                <w:rFonts w:ascii="Calibri" w:hAnsi="Calibri" w:cs="Calibri"/>
                <w:b/>
                <w:bCs/>
                <w:color w:val="000000"/>
              </w:rPr>
              <w:t>7,99</w:t>
            </w:r>
          </w:p>
        </w:tc>
      </w:tr>
      <w:tr w:rsidR="00346717" w:rsidRPr="00D4587F" w14:paraId="0F06B247" w14:textId="77777777" w:rsidTr="007933A8">
        <w:trPr>
          <w:trHeight w:val="1425"/>
        </w:trPr>
        <w:tc>
          <w:tcPr>
            <w:tcW w:w="6152" w:type="dxa"/>
          </w:tcPr>
          <w:p w14:paraId="733D5EC6" w14:textId="77777777" w:rsidR="00346717" w:rsidRPr="007D40CD" w:rsidRDefault="00346717" w:rsidP="007933A8">
            <w:pPr>
              <w:jc w:val="both"/>
              <w:rPr>
                <w:sz w:val="20"/>
                <w:szCs w:val="20"/>
              </w:rPr>
            </w:pPr>
            <w:r w:rsidRPr="00C41D68">
              <w:rPr>
                <w:sz w:val="20"/>
              </w:rPr>
              <w:t xml:space="preserve">1.1. Ремонт, </w:t>
            </w:r>
            <w:r>
              <w:rPr>
                <w:sz w:val="20"/>
              </w:rPr>
              <w:t xml:space="preserve">регулировка, </w:t>
            </w:r>
            <w:r w:rsidRPr="00C41D68">
              <w:rPr>
                <w:sz w:val="20"/>
              </w:rPr>
              <w:t>промывка и опрессовка систем центрального отопления (смена отдельных участков трубопровода, запорной арматуры, осмотр системы центрального отопления на чердаке и в подвале, ликвидация воздушных пробок при запуске отопления и в отопительный период, промывка гидропневматическим способом системы отопления в период подготовки к отопительному периоду</w:t>
            </w:r>
            <w:r>
              <w:rPr>
                <w:sz w:val="20"/>
              </w:rPr>
              <w:t xml:space="preserve"> и т.д.</w:t>
            </w:r>
            <w:r w:rsidRPr="00C41D68">
              <w:rPr>
                <w:sz w:val="20"/>
              </w:rPr>
              <w:t>)</w:t>
            </w:r>
          </w:p>
        </w:tc>
        <w:tc>
          <w:tcPr>
            <w:tcW w:w="1685" w:type="dxa"/>
            <w:vAlign w:val="center"/>
          </w:tcPr>
          <w:p w14:paraId="1469D6EE" w14:textId="77777777" w:rsidR="00346717" w:rsidRPr="001C723B" w:rsidRDefault="00346717" w:rsidP="007933A8">
            <w:pPr>
              <w:jc w:val="center"/>
              <w:rPr>
                <w:sz w:val="20"/>
                <w:szCs w:val="20"/>
              </w:rPr>
            </w:pPr>
            <w:r w:rsidRPr="001C723B">
              <w:rPr>
                <w:sz w:val="20"/>
                <w:szCs w:val="20"/>
              </w:rPr>
              <w:t xml:space="preserve">Осмотр не реже 2 раз в год </w:t>
            </w:r>
          </w:p>
          <w:p w14:paraId="3B672BD2" w14:textId="77777777" w:rsidR="00346717" w:rsidRPr="00316414" w:rsidRDefault="00346717" w:rsidP="007933A8">
            <w:pPr>
              <w:jc w:val="center"/>
              <w:rPr>
                <w:sz w:val="20"/>
                <w:szCs w:val="20"/>
              </w:rPr>
            </w:pPr>
            <w:r w:rsidRPr="001C723B">
              <w:rPr>
                <w:sz w:val="20"/>
                <w:szCs w:val="20"/>
              </w:rPr>
              <w:t>и ремонт по мере необходимости</w:t>
            </w:r>
          </w:p>
        </w:tc>
        <w:tc>
          <w:tcPr>
            <w:tcW w:w="1236" w:type="dxa"/>
            <w:vAlign w:val="center"/>
          </w:tcPr>
          <w:p w14:paraId="0008FC72" w14:textId="77777777" w:rsidR="00346717" w:rsidRPr="00424F27" w:rsidRDefault="00346717" w:rsidP="007933A8">
            <w:pPr>
              <w:jc w:val="center"/>
            </w:pPr>
            <w:r>
              <w:rPr>
                <w:rFonts w:ascii="Calibri" w:hAnsi="Calibri" w:cs="Calibri"/>
                <w:color w:val="000000"/>
              </w:rPr>
              <w:t>43542,58</w:t>
            </w:r>
          </w:p>
        </w:tc>
        <w:tc>
          <w:tcPr>
            <w:tcW w:w="1322" w:type="dxa"/>
            <w:noWrap/>
            <w:vAlign w:val="center"/>
          </w:tcPr>
          <w:p w14:paraId="73C95D21" w14:textId="77777777" w:rsidR="00346717" w:rsidRPr="00424F27" w:rsidRDefault="00346717" w:rsidP="007933A8">
            <w:pPr>
              <w:jc w:val="center"/>
            </w:pPr>
            <w:r>
              <w:rPr>
                <w:rFonts w:ascii="Calibri" w:hAnsi="Calibri" w:cs="Calibri"/>
                <w:color w:val="000000"/>
              </w:rPr>
              <w:t>4,11</w:t>
            </w:r>
          </w:p>
        </w:tc>
      </w:tr>
      <w:tr w:rsidR="00346717" w:rsidRPr="00D4587F" w14:paraId="29294E54" w14:textId="77777777" w:rsidTr="007933A8">
        <w:trPr>
          <w:trHeight w:val="1125"/>
        </w:trPr>
        <w:tc>
          <w:tcPr>
            <w:tcW w:w="6152" w:type="dxa"/>
          </w:tcPr>
          <w:p w14:paraId="0EF215A7" w14:textId="77777777" w:rsidR="00346717" w:rsidRPr="007D40CD" w:rsidRDefault="00346717" w:rsidP="007933A8">
            <w:pPr>
              <w:jc w:val="both"/>
              <w:rPr>
                <w:sz w:val="20"/>
                <w:szCs w:val="20"/>
              </w:rPr>
            </w:pPr>
            <w:r w:rsidRPr="00C41D68">
              <w:rPr>
                <w:color w:val="000000"/>
                <w:sz w:val="20"/>
              </w:rPr>
              <w:t xml:space="preserve">1.2. </w:t>
            </w:r>
            <w:r w:rsidRPr="00513B8B">
              <w:rPr>
                <w:color w:val="000000"/>
                <w:sz w:val="20"/>
              </w:rPr>
              <w:t>Проведение технических осмотров и устранение неисправностей в системе водоотведения</w:t>
            </w:r>
            <w:r>
              <w:rPr>
                <w:color w:val="000000"/>
                <w:sz w:val="20"/>
              </w:rPr>
              <w:t xml:space="preserve">. </w:t>
            </w:r>
            <w:r w:rsidRPr="00513B8B">
              <w:rPr>
                <w:color w:val="000000"/>
                <w:sz w:val="20"/>
              </w:rPr>
              <w:t>Устранение засоров канализационной системы, относящейся к общему имуществу дома, очистка канализационной сети от стояка до колодца (лежак) по заявкам</w:t>
            </w:r>
            <w:r>
              <w:rPr>
                <w:color w:val="000000"/>
                <w:sz w:val="20"/>
              </w:rPr>
              <w:t xml:space="preserve"> и т.д.</w:t>
            </w:r>
            <w:r w:rsidRPr="00513B8B">
              <w:rPr>
                <w:color w:val="000000"/>
                <w:sz w:val="20"/>
              </w:rPr>
              <w:t>)</w:t>
            </w:r>
          </w:p>
        </w:tc>
        <w:tc>
          <w:tcPr>
            <w:tcW w:w="1685" w:type="dxa"/>
            <w:vAlign w:val="center"/>
          </w:tcPr>
          <w:p w14:paraId="7835628F" w14:textId="77777777" w:rsidR="00346717" w:rsidRPr="001C723B" w:rsidRDefault="00346717" w:rsidP="007933A8">
            <w:pPr>
              <w:jc w:val="center"/>
              <w:rPr>
                <w:sz w:val="20"/>
                <w:szCs w:val="20"/>
              </w:rPr>
            </w:pPr>
            <w:r w:rsidRPr="001C723B">
              <w:rPr>
                <w:sz w:val="20"/>
                <w:szCs w:val="20"/>
              </w:rPr>
              <w:t xml:space="preserve">Осмотр не реже 2 раз в год </w:t>
            </w:r>
          </w:p>
          <w:p w14:paraId="3312FF50" w14:textId="77777777" w:rsidR="00346717" w:rsidRPr="00316414" w:rsidRDefault="00346717" w:rsidP="007933A8">
            <w:pPr>
              <w:jc w:val="center"/>
              <w:rPr>
                <w:sz w:val="20"/>
                <w:szCs w:val="20"/>
              </w:rPr>
            </w:pPr>
            <w:r w:rsidRPr="001C723B">
              <w:rPr>
                <w:sz w:val="20"/>
                <w:szCs w:val="20"/>
              </w:rPr>
              <w:t>и ремонт по мере необходимости</w:t>
            </w:r>
          </w:p>
        </w:tc>
        <w:tc>
          <w:tcPr>
            <w:tcW w:w="1236" w:type="dxa"/>
            <w:vAlign w:val="center"/>
          </w:tcPr>
          <w:p w14:paraId="7AD9612C" w14:textId="77777777" w:rsidR="00346717" w:rsidRPr="00424F27" w:rsidRDefault="00346717" w:rsidP="007933A8">
            <w:pPr>
              <w:jc w:val="center"/>
            </w:pPr>
            <w:r>
              <w:rPr>
                <w:rFonts w:ascii="Calibri" w:hAnsi="Calibri" w:cs="Calibri"/>
                <w:color w:val="000000"/>
              </w:rPr>
              <w:t>20490,62</w:t>
            </w:r>
          </w:p>
        </w:tc>
        <w:tc>
          <w:tcPr>
            <w:tcW w:w="1322" w:type="dxa"/>
            <w:noWrap/>
            <w:vAlign w:val="center"/>
          </w:tcPr>
          <w:p w14:paraId="0071CF46" w14:textId="77777777" w:rsidR="00346717" w:rsidRPr="00424F27" w:rsidRDefault="00346717" w:rsidP="007933A8">
            <w:pPr>
              <w:jc w:val="center"/>
            </w:pPr>
            <w:r>
              <w:rPr>
                <w:rFonts w:ascii="Calibri" w:hAnsi="Calibri" w:cs="Calibri"/>
                <w:color w:val="000000"/>
              </w:rPr>
              <w:t>1,94</w:t>
            </w:r>
          </w:p>
        </w:tc>
      </w:tr>
      <w:tr w:rsidR="00346717" w:rsidRPr="00D4587F" w14:paraId="64880B9D" w14:textId="77777777" w:rsidTr="007933A8">
        <w:trPr>
          <w:trHeight w:val="1117"/>
        </w:trPr>
        <w:tc>
          <w:tcPr>
            <w:tcW w:w="6152" w:type="dxa"/>
          </w:tcPr>
          <w:p w14:paraId="30AEB234" w14:textId="77777777" w:rsidR="00346717" w:rsidRPr="007D40CD" w:rsidRDefault="00346717" w:rsidP="007933A8">
            <w:pPr>
              <w:jc w:val="both"/>
              <w:rPr>
                <w:sz w:val="20"/>
                <w:szCs w:val="20"/>
              </w:rPr>
            </w:pPr>
            <w:r w:rsidRPr="00C41D68">
              <w:rPr>
                <w:color w:val="000000"/>
                <w:sz w:val="20"/>
              </w:rPr>
              <w:t>1.3.</w:t>
            </w:r>
            <w:r>
              <w:rPr>
                <w:color w:val="000000"/>
                <w:sz w:val="20"/>
              </w:rPr>
              <w:t xml:space="preserve"> </w:t>
            </w:r>
            <w:r w:rsidRPr="00C41D68">
              <w:rPr>
                <w:color w:val="000000"/>
                <w:sz w:val="20"/>
              </w:rPr>
              <w:t>Проведение технических осмотров и устранение неисправностей в системе холодного водоснабжения (осмотр системы холодного водоснабжения планово 2 раза в год и при поступлении заявок, смена отдельных участков трубопровода, запорной арматуры</w:t>
            </w:r>
            <w:r>
              <w:rPr>
                <w:color w:val="000000"/>
                <w:sz w:val="20"/>
              </w:rPr>
              <w:t xml:space="preserve"> и т. д.</w:t>
            </w:r>
            <w:r w:rsidRPr="00C41D68">
              <w:rPr>
                <w:color w:val="000000"/>
                <w:sz w:val="20"/>
              </w:rPr>
              <w:t>)</w:t>
            </w:r>
          </w:p>
        </w:tc>
        <w:tc>
          <w:tcPr>
            <w:tcW w:w="1685" w:type="dxa"/>
            <w:vAlign w:val="center"/>
          </w:tcPr>
          <w:p w14:paraId="38F73105" w14:textId="77777777" w:rsidR="00346717" w:rsidRPr="001C723B" w:rsidRDefault="00346717" w:rsidP="007933A8">
            <w:pPr>
              <w:jc w:val="center"/>
              <w:rPr>
                <w:sz w:val="20"/>
                <w:szCs w:val="20"/>
              </w:rPr>
            </w:pPr>
            <w:r w:rsidRPr="001C723B">
              <w:rPr>
                <w:sz w:val="20"/>
                <w:szCs w:val="20"/>
              </w:rPr>
              <w:t xml:space="preserve">Осмотр не реже 2 раз в год </w:t>
            </w:r>
          </w:p>
          <w:p w14:paraId="7E2070E1" w14:textId="77777777" w:rsidR="00346717" w:rsidRPr="00316414" w:rsidRDefault="00346717" w:rsidP="007933A8">
            <w:pPr>
              <w:jc w:val="center"/>
              <w:rPr>
                <w:sz w:val="20"/>
                <w:szCs w:val="20"/>
              </w:rPr>
            </w:pPr>
            <w:r w:rsidRPr="001C723B">
              <w:rPr>
                <w:sz w:val="20"/>
                <w:szCs w:val="20"/>
              </w:rPr>
              <w:t>и ремонт по мере необходимости</w:t>
            </w:r>
          </w:p>
        </w:tc>
        <w:tc>
          <w:tcPr>
            <w:tcW w:w="1236" w:type="dxa"/>
            <w:vAlign w:val="center"/>
          </w:tcPr>
          <w:p w14:paraId="3D976B03" w14:textId="77777777" w:rsidR="00346717" w:rsidRPr="00424F27" w:rsidRDefault="00346717" w:rsidP="007933A8">
            <w:pPr>
              <w:jc w:val="center"/>
            </w:pPr>
            <w:r>
              <w:rPr>
                <w:rFonts w:ascii="Calibri" w:hAnsi="Calibri" w:cs="Calibri"/>
                <w:color w:val="000000"/>
              </w:rPr>
              <w:t>20490,62</w:t>
            </w:r>
          </w:p>
        </w:tc>
        <w:tc>
          <w:tcPr>
            <w:tcW w:w="1322" w:type="dxa"/>
            <w:noWrap/>
            <w:vAlign w:val="center"/>
          </w:tcPr>
          <w:p w14:paraId="74F134EB" w14:textId="77777777" w:rsidR="00346717" w:rsidRPr="00424F27" w:rsidRDefault="00346717" w:rsidP="007933A8">
            <w:pPr>
              <w:jc w:val="center"/>
            </w:pPr>
            <w:r>
              <w:rPr>
                <w:rFonts w:ascii="Calibri" w:hAnsi="Calibri" w:cs="Calibri"/>
                <w:color w:val="000000"/>
              </w:rPr>
              <w:t>1,94</w:t>
            </w:r>
          </w:p>
        </w:tc>
      </w:tr>
      <w:tr w:rsidR="00346717" w:rsidRPr="00D4587F" w14:paraId="21B33868" w14:textId="77777777" w:rsidTr="007933A8">
        <w:trPr>
          <w:trHeight w:val="838"/>
        </w:trPr>
        <w:tc>
          <w:tcPr>
            <w:tcW w:w="6152" w:type="dxa"/>
          </w:tcPr>
          <w:p w14:paraId="523263C5" w14:textId="77777777" w:rsidR="00346717" w:rsidRPr="007D40CD" w:rsidRDefault="00346717" w:rsidP="007933A8">
            <w:pPr>
              <w:jc w:val="both"/>
              <w:rPr>
                <w:b/>
                <w:bCs/>
                <w:sz w:val="20"/>
                <w:szCs w:val="20"/>
              </w:rPr>
            </w:pPr>
            <w:r w:rsidRPr="00C41D68">
              <w:rPr>
                <w:b/>
                <w:color w:val="000000"/>
              </w:rPr>
              <w:t>2</w:t>
            </w:r>
            <w:r w:rsidRPr="00C41D68">
              <w:rPr>
                <w:color w:val="000000"/>
              </w:rPr>
              <w:t>.</w:t>
            </w:r>
            <w:r>
              <w:rPr>
                <w:color w:val="000000"/>
              </w:rPr>
              <w:t xml:space="preserve"> </w:t>
            </w:r>
            <w:r w:rsidRPr="00C41D68">
              <w:rPr>
                <w:b/>
                <w:color w:val="000000"/>
              </w:rPr>
              <w:t>Содержание и текущий ремонт электроснабжения мест общего пользования</w:t>
            </w:r>
            <w:r w:rsidRPr="00316414">
              <w:rPr>
                <w:bCs/>
                <w:color w:val="000000"/>
              </w:rPr>
              <w:t xml:space="preserve"> </w:t>
            </w:r>
            <w:r w:rsidRPr="00316414">
              <w:rPr>
                <w:bCs/>
                <w:color w:val="000000"/>
                <w:sz w:val="20"/>
                <w:szCs w:val="20"/>
              </w:rPr>
              <w:t xml:space="preserve">(осмотр электротехнических устройств (весенний, осенний осмотр); выполнение мероприятий по очистке вводных устройств, ремонт </w:t>
            </w:r>
            <w:r>
              <w:rPr>
                <w:bCs/>
                <w:color w:val="000000"/>
                <w:sz w:val="20"/>
                <w:szCs w:val="20"/>
              </w:rPr>
              <w:t xml:space="preserve">имеющихся </w:t>
            </w:r>
            <w:r w:rsidRPr="00316414">
              <w:rPr>
                <w:bCs/>
                <w:color w:val="000000"/>
                <w:sz w:val="20"/>
                <w:szCs w:val="20"/>
              </w:rPr>
              <w:t>групповых щитков на лестничных клетках, замена плавких вставок в электрощитах, замена ламп накаливания в местах общего пользования, замена отдельных участков электропроводки, проведение ежегодных замеров сопротивления специализированной организацией согласно договор</w:t>
            </w:r>
            <w:r>
              <w:rPr>
                <w:bCs/>
                <w:color w:val="000000"/>
                <w:sz w:val="20"/>
                <w:szCs w:val="20"/>
              </w:rPr>
              <w:t>у и т.д.</w:t>
            </w:r>
            <w:r w:rsidRPr="00316414">
              <w:rPr>
                <w:bCs/>
                <w:color w:val="000000"/>
                <w:sz w:val="20"/>
                <w:szCs w:val="20"/>
              </w:rPr>
              <w:t>)</w:t>
            </w:r>
          </w:p>
        </w:tc>
        <w:tc>
          <w:tcPr>
            <w:tcW w:w="1685" w:type="dxa"/>
            <w:vAlign w:val="center"/>
          </w:tcPr>
          <w:p w14:paraId="722A5F52" w14:textId="77777777" w:rsidR="00346717" w:rsidRPr="001C723B" w:rsidRDefault="00346717" w:rsidP="007933A8">
            <w:pPr>
              <w:jc w:val="center"/>
              <w:rPr>
                <w:sz w:val="20"/>
                <w:szCs w:val="20"/>
              </w:rPr>
            </w:pPr>
            <w:r w:rsidRPr="001C723B">
              <w:rPr>
                <w:sz w:val="20"/>
                <w:szCs w:val="20"/>
              </w:rPr>
              <w:t xml:space="preserve">Осмотр не реже 2 раз в год </w:t>
            </w:r>
          </w:p>
          <w:p w14:paraId="5E97B610" w14:textId="77777777" w:rsidR="00346717" w:rsidRPr="00316414" w:rsidRDefault="00346717" w:rsidP="007933A8">
            <w:pPr>
              <w:jc w:val="center"/>
              <w:rPr>
                <w:sz w:val="20"/>
                <w:szCs w:val="20"/>
              </w:rPr>
            </w:pPr>
            <w:r w:rsidRPr="001C723B">
              <w:rPr>
                <w:sz w:val="20"/>
                <w:szCs w:val="20"/>
              </w:rPr>
              <w:t>и ремонт по мере необходимости</w:t>
            </w:r>
          </w:p>
        </w:tc>
        <w:tc>
          <w:tcPr>
            <w:tcW w:w="1236" w:type="dxa"/>
            <w:vAlign w:val="center"/>
          </w:tcPr>
          <w:p w14:paraId="7D306597" w14:textId="77777777" w:rsidR="00346717" w:rsidRPr="005718B1" w:rsidRDefault="00346717" w:rsidP="007933A8">
            <w:pPr>
              <w:jc w:val="center"/>
              <w:rPr>
                <w:b/>
                <w:bCs/>
              </w:rPr>
            </w:pPr>
            <w:r w:rsidRPr="005718B1">
              <w:rPr>
                <w:rFonts w:ascii="Calibri" w:hAnsi="Calibri" w:cs="Calibri"/>
                <w:b/>
                <w:bCs/>
                <w:color w:val="000000"/>
              </w:rPr>
              <w:t>19209,96</w:t>
            </w:r>
          </w:p>
        </w:tc>
        <w:tc>
          <w:tcPr>
            <w:tcW w:w="1322" w:type="dxa"/>
            <w:noWrap/>
            <w:vAlign w:val="center"/>
          </w:tcPr>
          <w:p w14:paraId="44B653A2" w14:textId="77777777" w:rsidR="00346717" w:rsidRPr="005718B1" w:rsidRDefault="00346717" w:rsidP="007933A8">
            <w:pPr>
              <w:jc w:val="center"/>
              <w:rPr>
                <w:b/>
                <w:bCs/>
              </w:rPr>
            </w:pPr>
            <w:r w:rsidRPr="005718B1">
              <w:rPr>
                <w:rFonts w:ascii="Calibri" w:hAnsi="Calibri" w:cs="Calibri"/>
                <w:b/>
                <w:bCs/>
                <w:color w:val="000000"/>
              </w:rPr>
              <w:t>1,82</w:t>
            </w:r>
          </w:p>
        </w:tc>
      </w:tr>
      <w:tr w:rsidR="00346717" w:rsidRPr="00D4587F" w14:paraId="211268D9" w14:textId="77777777" w:rsidTr="007933A8">
        <w:trPr>
          <w:trHeight w:val="835"/>
        </w:trPr>
        <w:tc>
          <w:tcPr>
            <w:tcW w:w="6152" w:type="dxa"/>
          </w:tcPr>
          <w:p w14:paraId="7387BD5A" w14:textId="77777777" w:rsidR="00346717" w:rsidRPr="007D40CD" w:rsidRDefault="00346717" w:rsidP="007933A8">
            <w:pPr>
              <w:jc w:val="both"/>
              <w:rPr>
                <w:b/>
                <w:bCs/>
                <w:sz w:val="20"/>
                <w:szCs w:val="20"/>
              </w:rPr>
            </w:pPr>
            <w:r w:rsidRPr="00C41D68">
              <w:rPr>
                <w:color w:val="000000"/>
              </w:rPr>
              <w:t>3.</w:t>
            </w:r>
            <w:r>
              <w:rPr>
                <w:color w:val="000000"/>
              </w:rPr>
              <w:t xml:space="preserve"> </w:t>
            </w:r>
            <w:r w:rsidRPr="00C41D68">
              <w:rPr>
                <w:b/>
                <w:color w:val="000000"/>
              </w:rPr>
              <w:t>Аварийное обслуживание (ремонт, замена запорной арматуры сгонов на трубопроводе</w:t>
            </w:r>
            <w:r w:rsidRPr="00C41D68">
              <w:rPr>
                <w:color w:val="000000"/>
              </w:rPr>
              <w:t xml:space="preserve">: </w:t>
            </w:r>
            <w:r w:rsidRPr="00C41D68">
              <w:rPr>
                <w:color w:val="000000"/>
                <w:sz w:val="20"/>
              </w:rPr>
              <w:t>водопровод, канализация; центральное отопление: ремонт и замена аварийно-поврежденной запорной арматуры, ликвидация течи путем уплотнения соединений труб, арматуры и нагревательных приборов, ремонт и замена сгонов на трубопроводе; вскрытие полов, пробивка отверстий и борозд над вскрытыми трубопроводами, отключение стояков на отдельных участках трубопроводов, слив отключенных участков систем центрального отопления и обратное наполнение их с пуском после устранения неисправности</w:t>
            </w:r>
            <w:r>
              <w:rPr>
                <w:color w:val="000000"/>
                <w:sz w:val="20"/>
              </w:rPr>
              <w:t xml:space="preserve"> и т.д.</w:t>
            </w:r>
            <w:r w:rsidRPr="00C41D68">
              <w:rPr>
                <w:color w:val="000000"/>
                <w:sz w:val="20"/>
              </w:rPr>
              <w:t>)</w:t>
            </w:r>
          </w:p>
        </w:tc>
        <w:tc>
          <w:tcPr>
            <w:tcW w:w="1685" w:type="dxa"/>
            <w:vAlign w:val="center"/>
          </w:tcPr>
          <w:p w14:paraId="39782227" w14:textId="77777777" w:rsidR="00346717" w:rsidRPr="00316414" w:rsidRDefault="00346717" w:rsidP="007933A8">
            <w:pPr>
              <w:jc w:val="center"/>
              <w:rPr>
                <w:sz w:val="20"/>
                <w:szCs w:val="20"/>
              </w:rPr>
            </w:pPr>
            <w:r w:rsidRPr="001C723B">
              <w:rPr>
                <w:sz w:val="20"/>
                <w:szCs w:val="20"/>
              </w:rPr>
              <w:t>ежесуточно</w:t>
            </w:r>
          </w:p>
        </w:tc>
        <w:tc>
          <w:tcPr>
            <w:tcW w:w="1236" w:type="dxa"/>
            <w:vAlign w:val="center"/>
          </w:tcPr>
          <w:p w14:paraId="50C300C4" w14:textId="77777777" w:rsidR="00346717" w:rsidRPr="005718B1" w:rsidRDefault="00346717" w:rsidP="007933A8">
            <w:pPr>
              <w:jc w:val="center"/>
              <w:rPr>
                <w:b/>
                <w:bCs/>
              </w:rPr>
            </w:pPr>
            <w:r w:rsidRPr="005718B1">
              <w:rPr>
                <w:rFonts w:ascii="Calibri" w:hAnsi="Calibri" w:cs="Calibri"/>
                <w:b/>
                <w:bCs/>
                <w:color w:val="000000"/>
              </w:rPr>
              <w:t>27790,41</w:t>
            </w:r>
          </w:p>
        </w:tc>
        <w:tc>
          <w:tcPr>
            <w:tcW w:w="1322" w:type="dxa"/>
            <w:noWrap/>
            <w:vAlign w:val="center"/>
          </w:tcPr>
          <w:p w14:paraId="64014DCC" w14:textId="77777777" w:rsidR="00346717" w:rsidRPr="005718B1" w:rsidRDefault="00346717" w:rsidP="007933A8">
            <w:pPr>
              <w:jc w:val="center"/>
              <w:rPr>
                <w:b/>
                <w:bCs/>
              </w:rPr>
            </w:pPr>
            <w:r w:rsidRPr="005718B1">
              <w:rPr>
                <w:rFonts w:ascii="Calibri" w:hAnsi="Calibri" w:cs="Calibri"/>
                <w:b/>
                <w:bCs/>
                <w:color w:val="000000"/>
              </w:rPr>
              <w:t>2,63</w:t>
            </w:r>
          </w:p>
        </w:tc>
      </w:tr>
      <w:tr w:rsidR="00346717" w:rsidRPr="00D4587F" w14:paraId="0275751C" w14:textId="77777777" w:rsidTr="007933A8">
        <w:trPr>
          <w:trHeight w:val="1685"/>
        </w:trPr>
        <w:tc>
          <w:tcPr>
            <w:tcW w:w="6152" w:type="dxa"/>
          </w:tcPr>
          <w:p w14:paraId="5A4D0939" w14:textId="77777777" w:rsidR="00346717" w:rsidRPr="007D40CD" w:rsidRDefault="00346717" w:rsidP="007933A8">
            <w:pPr>
              <w:jc w:val="both"/>
              <w:rPr>
                <w:b/>
                <w:bCs/>
                <w:sz w:val="20"/>
                <w:szCs w:val="20"/>
              </w:rPr>
            </w:pPr>
            <w:r w:rsidRPr="00C41D68">
              <w:rPr>
                <w:color w:val="000000"/>
              </w:rPr>
              <w:lastRenderedPageBreak/>
              <w:t>4.</w:t>
            </w:r>
            <w:r>
              <w:rPr>
                <w:color w:val="000000"/>
              </w:rPr>
              <w:t xml:space="preserve"> </w:t>
            </w:r>
            <w:r w:rsidRPr="00C41D68">
              <w:rPr>
                <w:b/>
                <w:color w:val="000000"/>
              </w:rPr>
              <w:t>Содержание и текущий ремонт конструктивных элементов жилых зданий</w:t>
            </w:r>
            <w:r>
              <w:rPr>
                <w:b/>
                <w:color w:val="000000"/>
              </w:rPr>
              <w:t>:</w:t>
            </w:r>
            <w:r w:rsidRPr="00FA1378">
              <w:rPr>
                <w:bCs/>
                <w:color w:val="000000"/>
              </w:rPr>
              <w:t xml:space="preserve"> п</w:t>
            </w:r>
            <w:r w:rsidRPr="00FA1378">
              <w:rPr>
                <w:bCs/>
                <w:color w:val="000000"/>
                <w:sz w:val="20"/>
              </w:rPr>
              <w:t>ериодические</w:t>
            </w:r>
            <w:r w:rsidRPr="00C41D68">
              <w:rPr>
                <w:color w:val="000000"/>
                <w:sz w:val="20"/>
              </w:rPr>
              <w:t xml:space="preserve"> осмотры конструктивных элементов дома, мелкий ремонт (остекление в местах общего пользования, ремонт входных дверей и т.д.). </w:t>
            </w:r>
            <w:r>
              <w:rPr>
                <w:color w:val="000000"/>
                <w:sz w:val="20"/>
              </w:rPr>
              <w:t>Р</w:t>
            </w:r>
            <w:r w:rsidRPr="00C41D68">
              <w:rPr>
                <w:color w:val="000000"/>
                <w:sz w:val="20"/>
              </w:rPr>
              <w:t xml:space="preserve">аботы по устранение повреждений и неисправностей отдельных элементов здания – фундаменты, стены, перекрытия, перегородки, полы, кровля, отделочные работы </w:t>
            </w:r>
            <w:r>
              <w:rPr>
                <w:color w:val="000000"/>
                <w:sz w:val="20"/>
              </w:rPr>
              <w:t>подъезда</w:t>
            </w:r>
            <w:r w:rsidRPr="00C41D68">
              <w:rPr>
                <w:color w:val="000000"/>
                <w:sz w:val="20"/>
              </w:rPr>
              <w:t xml:space="preserve">, отмостки и т.д. </w:t>
            </w:r>
          </w:p>
        </w:tc>
        <w:tc>
          <w:tcPr>
            <w:tcW w:w="1685" w:type="dxa"/>
            <w:vAlign w:val="center"/>
          </w:tcPr>
          <w:p w14:paraId="5867B8FB" w14:textId="77777777" w:rsidR="00346717" w:rsidRPr="00316414" w:rsidRDefault="00346717" w:rsidP="007933A8">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1E3056E4" w14:textId="77777777" w:rsidR="00346717" w:rsidRPr="005718B1" w:rsidRDefault="00346717" w:rsidP="007933A8">
            <w:pPr>
              <w:jc w:val="center"/>
              <w:rPr>
                <w:b/>
                <w:bCs/>
              </w:rPr>
            </w:pPr>
            <w:r w:rsidRPr="005718B1">
              <w:rPr>
                <w:rFonts w:ascii="Calibri" w:hAnsi="Calibri" w:cs="Calibri"/>
                <w:b/>
                <w:bCs/>
                <w:color w:val="000000"/>
              </w:rPr>
              <w:t>46103,90</w:t>
            </w:r>
          </w:p>
        </w:tc>
        <w:tc>
          <w:tcPr>
            <w:tcW w:w="1322" w:type="dxa"/>
            <w:noWrap/>
            <w:vAlign w:val="center"/>
          </w:tcPr>
          <w:p w14:paraId="3F823D46" w14:textId="77777777" w:rsidR="00346717" w:rsidRPr="005718B1" w:rsidRDefault="00346717" w:rsidP="007933A8">
            <w:pPr>
              <w:jc w:val="center"/>
              <w:rPr>
                <w:b/>
                <w:bCs/>
              </w:rPr>
            </w:pPr>
            <w:r w:rsidRPr="005718B1">
              <w:rPr>
                <w:rFonts w:ascii="Calibri" w:hAnsi="Calibri" w:cs="Calibri"/>
                <w:b/>
                <w:bCs/>
                <w:color w:val="000000"/>
              </w:rPr>
              <w:t>4,36</w:t>
            </w:r>
          </w:p>
        </w:tc>
      </w:tr>
      <w:tr w:rsidR="00346717" w:rsidRPr="00D4587F" w14:paraId="2B6ED626" w14:textId="77777777" w:rsidTr="007933A8">
        <w:trPr>
          <w:trHeight w:val="574"/>
        </w:trPr>
        <w:tc>
          <w:tcPr>
            <w:tcW w:w="6152" w:type="dxa"/>
          </w:tcPr>
          <w:p w14:paraId="6F1A5C01" w14:textId="77777777" w:rsidR="00346717" w:rsidRPr="007D40CD" w:rsidRDefault="00346717" w:rsidP="007933A8">
            <w:pPr>
              <w:jc w:val="both"/>
              <w:rPr>
                <w:sz w:val="20"/>
                <w:szCs w:val="20"/>
              </w:rPr>
            </w:pPr>
            <w:r w:rsidRPr="00C41D68">
              <w:rPr>
                <w:color w:val="000000"/>
                <w:sz w:val="20"/>
              </w:rPr>
              <w:t>4.1.</w:t>
            </w:r>
            <w:r>
              <w:rPr>
                <w:color w:val="000000"/>
                <w:sz w:val="20"/>
              </w:rPr>
              <w:t xml:space="preserve"> </w:t>
            </w:r>
            <w:r w:rsidRPr="00C41D68">
              <w:rPr>
                <w:color w:val="000000"/>
                <w:sz w:val="20"/>
              </w:rPr>
              <w:t>Содержание и текущий ремонт кровли (осмотр кровель, очистка кровли от мусора, ремонт отдельными листами шифера, железа, ремонт и замена слуховых окон, сбивание сосулек, наледи</w:t>
            </w:r>
            <w:r>
              <w:rPr>
                <w:color w:val="000000"/>
                <w:sz w:val="20"/>
              </w:rPr>
              <w:t xml:space="preserve"> и. т.д.</w:t>
            </w:r>
            <w:r w:rsidRPr="00C41D68">
              <w:rPr>
                <w:color w:val="000000"/>
                <w:sz w:val="20"/>
              </w:rPr>
              <w:t>)</w:t>
            </w:r>
          </w:p>
        </w:tc>
        <w:tc>
          <w:tcPr>
            <w:tcW w:w="1685" w:type="dxa"/>
            <w:vAlign w:val="center"/>
          </w:tcPr>
          <w:p w14:paraId="61489257" w14:textId="77777777" w:rsidR="00346717" w:rsidRPr="00316414" w:rsidRDefault="00346717" w:rsidP="007933A8">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38230DD0" w14:textId="77777777" w:rsidR="00346717" w:rsidRPr="00424F27" w:rsidRDefault="00346717" w:rsidP="007933A8">
            <w:pPr>
              <w:jc w:val="center"/>
            </w:pPr>
            <w:r>
              <w:rPr>
                <w:rFonts w:ascii="Calibri" w:hAnsi="Calibri" w:cs="Calibri"/>
                <w:color w:val="000000"/>
              </w:rPr>
              <w:t>12806,64</w:t>
            </w:r>
          </w:p>
        </w:tc>
        <w:tc>
          <w:tcPr>
            <w:tcW w:w="1322" w:type="dxa"/>
            <w:noWrap/>
            <w:vAlign w:val="center"/>
          </w:tcPr>
          <w:p w14:paraId="33D5C838" w14:textId="77777777" w:rsidR="00346717" w:rsidRPr="00424F27" w:rsidRDefault="00346717" w:rsidP="007933A8">
            <w:pPr>
              <w:jc w:val="center"/>
            </w:pPr>
            <w:r>
              <w:rPr>
                <w:rFonts w:ascii="Calibri" w:hAnsi="Calibri" w:cs="Calibri"/>
                <w:color w:val="000000"/>
              </w:rPr>
              <w:t>1,21</w:t>
            </w:r>
          </w:p>
        </w:tc>
      </w:tr>
      <w:tr w:rsidR="00346717" w:rsidRPr="00D4587F" w14:paraId="6187A49C" w14:textId="77777777" w:rsidTr="007933A8">
        <w:trPr>
          <w:trHeight w:val="843"/>
        </w:trPr>
        <w:tc>
          <w:tcPr>
            <w:tcW w:w="6152" w:type="dxa"/>
          </w:tcPr>
          <w:p w14:paraId="561A466C" w14:textId="77777777" w:rsidR="00346717" w:rsidRPr="007D40CD" w:rsidRDefault="00346717" w:rsidP="007933A8">
            <w:pPr>
              <w:jc w:val="both"/>
              <w:rPr>
                <w:sz w:val="20"/>
                <w:szCs w:val="20"/>
              </w:rPr>
            </w:pPr>
            <w:r w:rsidRPr="00C41D68">
              <w:rPr>
                <w:sz w:val="20"/>
              </w:rPr>
              <w:t>4.2.</w:t>
            </w:r>
            <w:r w:rsidRPr="00C41D68">
              <w:rPr>
                <w:color w:val="000000"/>
                <w:sz w:val="20"/>
              </w:rPr>
              <w:t xml:space="preserve"> Содержание и текущий ремонт чердачных помещений (закрытие люков и входов на чердак по необходимости, восстановление (ремонт) утепления чердачных перекрытий, оснащение запорными устройствами).</w:t>
            </w:r>
          </w:p>
        </w:tc>
        <w:tc>
          <w:tcPr>
            <w:tcW w:w="1685" w:type="dxa"/>
            <w:vAlign w:val="center"/>
          </w:tcPr>
          <w:p w14:paraId="490C762D" w14:textId="77777777" w:rsidR="00346717" w:rsidRPr="00316414" w:rsidRDefault="00346717" w:rsidP="007933A8">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7E1E671F" w14:textId="77777777" w:rsidR="00346717" w:rsidRPr="00424F27" w:rsidRDefault="00346717" w:rsidP="007933A8">
            <w:pPr>
              <w:jc w:val="center"/>
            </w:pPr>
            <w:r>
              <w:rPr>
                <w:rFonts w:ascii="Calibri" w:hAnsi="Calibri" w:cs="Calibri"/>
                <w:color w:val="000000"/>
              </w:rPr>
              <w:t>8324,32</w:t>
            </w:r>
          </w:p>
        </w:tc>
        <w:tc>
          <w:tcPr>
            <w:tcW w:w="1322" w:type="dxa"/>
            <w:noWrap/>
            <w:vAlign w:val="center"/>
          </w:tcPr>
          <w:p w14:paraId="6F671B1A" w14:textId="77777777" w:rsidR="00346717" w:rsidRPr="00424F27" w:rsidRDefault="00346717" w:rsidP="007933A8">
            <w:pPr>
              <w:jc w:val="center"/>
            </w:pPr>
            <w:r>
              <w:rPr>
                <w:rFonts w:ascii="Calibri" w:hAnsi="Calibri" w:cs="Calibri"/>
                <w:color w:val="000000"/>
              </w:rPr>
              <w:t>0,79</w:t>
            </w:r>
          </w:p>
        </w:tc>
      </w:tr>
      <w:tr w:rsidR="00346717" w:rsidRPr="00D4587F" w14:paraId="40A3E3F2" w14:textId="77777777" w:rsidTr="007933A8">
        <w:trPr>
          <w:trHeight w:val="316"/>
        </w:trPr>
        <w:tc>
          <w:tcPr>
            <w:tcW w:w="6152" w:type="dxa"/>
          </w:tcPr>
          <w:p w14:paraId="2BC2F1BB" w14:textId="77777777" w:rsidR="00346717" w:rsidRPr="007D40CD" w:rsidRDefault="00346717" w:rsidP="007933A8">
            <w:pPr>
              <w:jc w:val="both"/>
              <w:rPr>
                <w:sz w:val="20"/>
                <w:szCs w:val="20"/>
              </w:rPr>
            </w:pPr>
            <w:r w:rsidRPr="00C41D68">
              <w:rPr>
                <w:bCs/>
                <w:color w:val="000000"/>
                <w:sz w:val="20"/>
              </w:rPr>
              <w:t>4.</w:t>
            </w:r>
            <w:r>
              <w:rPr>
                <w:bCs/>
                <w:color w:val="000000"/>
                <w:sz w:val="20"/>
              </w:rPr>
              <w:t>3</w:t>
            </w:r>
            <w:r w:rsidRPr="00C41D68">
              <w:rPr>
                <w:bCs/>
                <w:color w:val="000000"/>
                <w:sz w:val="20"/>
              </w:rPr>
              <w:t>.</w:t>
            </w:r>
            <w:r>
              <w:rPr>
                <w:bCs/>
                <w:color w:val="000000"/>
                <w:sz w:val="20"/>
              </w:rPr>
              <w:t xml:space="preserve"> </w:t>
            </w:r>
            <w:r w:rsidRPr="00C41D68">
              <w:rPr>
                <w:bCs/>
                <w:color w:val="000000"/>
                <w:sz w:val="20"/>
              </w:rPr>
              <w:t xml:space="preserve">Содержание фасада многоквартирного дома: </w:t>
            </w:r>
            <w:r w:rsidRPr="00513B8B">
              <w:rPr>
                <w:bCs/>
                <w:color w:val="000000"/>
                <w:sz w:val="20"/>
              </w:rPr>
              <w:t>выявление нарушений отделки фасадов и их отдельных элементов; разработка плана восстановительных работ (при необходимости) и проведение восстановительных работ. Осмотр фундаментов, при выявлении нарушений устранение.</w:t>
            </w:r>
          </w:p>
        </w:tc>
        <w:tc>
          <w:tcPr>
            <w:tcW w:w="1685" w:type="dxa"/>
            <w:vAlign w:val="center"/>
          </w:tcPr>
          <w:p w14:paraId="70C04C7A" w14:textId="77777777" w:rsidR="00346717" w:rsidRPr="00316414" w:rsidRDefault="00346717" w:rsidP="007933A8">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1C42D158" w14:textId="77777777" w:rsidR="00346717" w:rsidRPr="00424F27" w:rsidRDefault="00346717" w:rsidP="007933A8">
            <w:pPr>
              <w:jc w:val="center"/>
            </w:pPr>
            <w:r>
              <w:rPr>
                <w:rFonts w:ascii="Calibri" w:hAnsi="Calibri" w:cs="Calibri"/>
                <w:color w:val="000000"/>
              </w:rPr>
              <w:t>8324,32</w:t>
            </w:r>
          </w:p>
        </w:tc>
        <w:tc>
          <w:tcPr>
            <w:tcW w:w="1322" w:type="dxa"/>
            <w:noWrap/>
            <w:vAlign w:val="center"/>
          </w:tcPr>
          <w:p w14:paraId="4A65DB89" w14:textId="77777777" w:rsidR="00346717" w:rsidRPr="00424F27" w:rsidRDefault="00346717" w:rsidP="007933A8">
            <w:pPr>
              <w:jc w:val="center"/>
            </w:pPr>
            <w:r>
              <w:rPr>
                <w:rFonts w:ascii="Calibri" w:hAnsi="Calibri" w:cs="Calibri"/>
                <w:color w:val="000000"/>
              </w:rPr>
              <w:t>0,79</w:t>
            </w:r>
          </w:p>
        </w:tc>
      </w:tr>
      <w:tr w:rsidR="00346717" w:rsidRPr="00D4587F" w14:paraId="745A1A3C" w14:textId="77777777" w:rsidTr="007933A8">
        <w:trPr>
          <w:trHeight w:val="547"/>
        </w:trPr>
        <w:tc>
          <w:tcPr>
            <w:tcW w:w="6152" w:type="dxa"/>
          </w:tcPr>
          <w:p w14:paraId="6A6C9833" w14:textId="77777777" w:rsidR="00346717" w:rsidRPr="007D40CD" w:rsidRDefault="00346717" w:rsidP="007933A8">
            <w:pPr>
              <w:jc w:val="both"/>
              <w:rPr>
                <w:b/>
                <w:bCs/>
                <w:sz w:val="20"/>
                <w:szCs w:val="20"/>
              </w:rPr>
            </w:pPr>
            <w:r w:rsidRPr="00C41D68">
              <w:rPr>
                <w:sz w:val="20"/>
              </w:rPr>
              <w:t>4.</w:t>
            </w:r>
            <w:r>
              <w:rPr>
                <w:sz w:val="20"/>
              </w:rPr>
              <w:t>4</w:t>
            </w:r>
            <w:r w:rsidRPr="00C41D68">
              <w:rPr>
                <w:sz w:val="20"/>
              </w:rPr>
              <w:t>.</w:t>
            </w:r>
            <w:r w:rsidRPr="00C41D68">
              <w:rPr>
                <w:color w:val="000000"/>
                <w:sz w:val="20"/>
              </w:rPr>
              <w:t xml:space="preserve"> Содержание и текущий ремонт подвальных помещений (ремонт продухов в цокольной части здания, осмотр, ремонт входов в подвал, оснащение запорными устройствами)</w:t>
            </w:r>
          </w:p>
        </w:tc>
        <w:tc>
          <w:tcPr>
            <w:tcW w:w="1685" w:type="dxa"/>
            <w:vAlign w:val="center"/>
          </w:tcPr>
          <w:p w14:paraId="6317BBD6" w14:textId="77777777" w:rsidR="00346717" w:rsidRPr="00316414" w:rsidRDefault="00346717" w:rsidP="007933A8">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208DDC62" w14:textId="77777777" w:rsidR="00346717" w:rsidRPr="00424F27" w:rsidRDefault="00346717" w:rsidP="007933A8">
            <w:pPr>
              <w:jc w:val="center"/>
              <w:rPr>
                <w:b/>
              </w:rPr>
            </w:pPr>
            <w:r>
              <w:rPr>
                <w:rFonts w:ascii="Calibri" w:hAnsi="Calibri" w:cs="Calibri"/>
                <w:color w:val="000000"/>
              </w:rPr>
              <w:t>8324,32</w:t>
            </w:r>
          </w:p>
        </w:tc>
        <w:tc>
          <w:tcPr>
            <w:tcW w:w="1322" w:type="dxa"/>
            <w:noWrap/>
            <w:vAlign w:val="center"/>
          </w:tcPr>
          <w:p w14:paraId="7D4C54B2" w14:textId="77777777" w:rsidR="00346717" w:rsidRPr="00424F27" w:rsidRDefault="00346717" w:rsidP="007933A8">
            <w:pPr>
              <w:jc w:val="center"/>
              <w:rPr>
                <w:b/>
              </w:rPr>
            </w:pPr>
            <w:r>
              <w:rPr>
                <w:rFonts w:ascii="Calibri" w:hAnsi="Calibri" w:cs="Calibri"/>
                <w:color w:val="000000"/>
              </w:rPr>
              <w:t>0,79</w:t>
            </w:r>
          </w:p>
        </w:tc>
      </w:tr>
      <w:tr w:rsidR="00346717" w:rsidRPr="00D4587F" w14:paraId="06EC745C" w14:textId="77777777" w:rsidTr="007933A8">
        <w:trPr>
          <w:trHeight w:val="414"/>
        </w:trPr>
        <w:tc>
          <w:tcPr>
            <w:tcW w:w="6152" w:type="dxa"/>
          </w:tcPr>
          <w:p w14:paraId="3FAD6D74" w14:textId="77777777" w:rsidR="00346717" w:rsidRPr="007D40CD" w:rsidRDefault="00346717" w:rsidP="007933A8">
            <w:pPr>
              <w:jc w:val="both"/>
              <w:rPr>
                <w:b/>
                <w:bCs/>
                <w:sz w:val="20"/>
                <w:szCs w:val="20"/>
              </w:rPr>
            </w:pPr>
            <w:r w:rsidRPr="00C41D68">
              <w:rPr>
                <w:color w:val="000000"/>
                <w:sz w:val="20"/>
              </w:rPr>
              <w:t>4.</w:t>
            </w:r>
            <w:r>
              <w:rPr>
                <w:color w:val="000000"/>
                <w:sz w:val="20"/>
              </w:rPr>
              <w:t>5</w:t>
            </w:r>
            <w:r w:rsidRPr="00C41D68">
              <w:rPr>
                <w:color w:val="000000"/>
                <w:sz w:val="20"/>
              </w:rPr>
              <w:t>.</w:t>
            </w:r>
            <w:r>
              <w:rPr>
                <w:color w:val="000000"/>
                <w:sz w:val="20"/>
              </w:rPr>
              <w:t xml:space="preserve"> </w:t>
            </w:r>
            <w:r w:rsidRPr="00C41D68">
              <w:rPr>
                <w:color w:val="000000"/>
                <w:sz w:val="20"/>
              </w:rPr>
              <w:t>Проверка и текущий ремонт вентканалов и дымоходов (ежегодная проверка вентканалов</w:t>
            </w:r>
            <w:r>
              <w:rPr>
                <w:color w:val="000000"/>
                <w:sz w:val="20"/>
              </w:rPr>
              <w:t xml:space="preserve"> и дымоходов</w:t>
            </w:r>
            <w:r w:rsidRPr="00C41D68">
              <w:rPr>
                <w:color w:val="000000"/>
                <w:sz w:val="20"/>
              </w:rPr>
              <w:t>, осмотр, ремонт, прочистка вентканалов и дымоходов)</w:t>
            </w:r>
          </w:p>
        </w:tc>
        <w:tc>
          <w:tcPr>
            <w:tcW w:w="1685" w:type="dxa"/>
            <w:vAlign w:val="center"/>
          </w:tcPr>
          <w:p w14:paraId="7B4CC624" w14:textId="77777777" w:rsidR="00346717" w:rsidRPr="00316414" w:rsidRDefault="00346717" w:rsidP="007933A8">
            <w:pPr>
              <w:jc w:val="center"/>
              <w:rPr>
                <w:sz w:val="20"/>
                <w:szCs w:val="20"/>
              </w:rPr>
            </w:pPr>
            <w:r>
              <w:rPr>
                <w:sz w:val="20"/>
                <w:szCs w:val="20"/>
              </w:rPr>
              <w:t>1</w:t>
            </w:r>
            <w:r w:rsidRPr="001C723B">
              <w:rPr>
                <w:sz w:val="20"/>
                <w:szCs w:val="20"/>
              </w:rPr>
              <w:t xml:space="preserve"> раз в год и ремонт по мере необходимости</w:t>
            </w:r>
          </w:p>
        </w:tc>
        <w:tc>
          <w:tcPr>
            <w:tcW w:w="1236" w:type="dxa"/>
            <w:vAlign w:val="center"/>
          </w:tcPr>
          <w:p w14:paraId="4B5A4C76" w14:textId="77777777" w:rsidR="00346717" w:rsidRPr="00424F27" w:rsidRDefault="00346717" w:rsidP="007933A8">
            <w:pPr>
              <w:jc w:val="center"/>
              <w:rPr>
                <w:b/>
                <w:bCs/>
              </w:rPr>
            </w:pPr>
            <w:r>
              <w:rPr>
                <w:rFonts w:ascii="Calibri" w:hAnsi="Calibri" w:cs="Calibri"/>
                <w:color w:val="000000"/>
              </w:rPr>
              <w:t>8324,32</w:t>
            </w:r>
          </w:p>
        </w:tc>
        <w:tc>
          <w:tcPr>
            <w:tcW w:w="1322" w:type="dxa"/>
            <w:noWrap/>
            <w:vAlign w:val="center"/>
          </w:tcPr>
          <w:p w14:paraId="62342E98" w14:textId="77777777" w:rsidR="00346717" w:rsidRPr="00424F27" w:rsidRDefault="00346717" w:rsidP="007933A8">
            <w:pPr>
              <w:jc w:val="center"/>
              <w:rPr>
                <w:b/>
                <w:bCs/>
              </w:rPr>
            </w:pPr>
            <w:r>
              <w:rPr>
                <w:rFonts w:ascii="Calibri" w:hAnsi="Calibri" w:cs="Calibri"/>
                <w:color w:val="000000"/>
              </w:rPr>
              <w:t>0,79</w:t>
            </w:r>
          </w:p>
        </w:tc>
      </w:tr>
      <w:tr w:rsidR="00346717" w:rsidRPr="00D4587F" w14:paraId="657CA22E" w14:textId="77777777" w:rsidTr="007933A8">
        <w:trPr>
          <w:trHeight w:val="598"/>
        </w:trPr>
        <w:tc>
          <w:tcPr>
            <w:tcW w:w="6152" w:type="dxa"/>
          </w:tcPr>
          <w:p w14:paraId="3838998E" w14:textId="77777777" w:rsidR="00346717" w:rsidRPr="007D40CD" w:rsidRDefault="00346717" w:rsidP="007933A8">
            <w:pPr>
              <w:jc w:val="both"/>
              <w:rPr>
                <w:b/>
                <w:bCs/>
                <w:sz w:val="20"/>
                <w:szCs w:val="20"/>
              </w:rPr>
            </w:pPr>
            <w:r w:rsidRPr="00C41D68">
              <w:rPr>
                <w:b/>
                <w:color w:val="000000"/>
              </w:rPr>
              <w:t xml:space="preserve">5. </w:t>
            </w:r>
            <w:r w:rsidRPr="00263CDC">
              <w:rPr>
                <w:b/>
                <w:color w:val="000000"/>
              </w:rPr>
              <w:t>Расчистка придомовой территории механизированным способом от снега спец. техникой в зимний период</w:t>
            </w:r>
          </w:p>
        </w:tc>
        <w:tc>
          <w:tcPr>
            <w:tcW w:w="1685" w:type="dxa"/>
            <w:vAlign w:val="center"/>
          </w:tcPr>
          <w:p w14:paraId="6E67B5E6" w14:textId="77777777" w:rsidR="00346717" w:rsidRPr="00316414" w:rsidRDefault="00346717" w:rsidP="007933A8">
            <w:pPr>
              <w:jc w:val="center"/>
              <w:rPr>
                <w:sz w:val="20"/>
                <w:szCs w:val="20"/>
              </w:rPr>
            </w:pPr>
            <w:r w:rsidRPr="001C723B">
              <w:rPr>
                <w:sz w:val="20"/>
                <w:szCs w:val="20"/>
              </w:rPr>
              <w:t>По мере необходимости</w:t>
            </w:r>
          </w:p>
        </w:tc>
        <w:tc>
          <w:tcPr>
            <w:tcW w:w="1236" w:type="dxa"/>
            <w:vAlign w:val="center"/>
          </w:tcPr>
          <w:p w14:paraId="1BBA262D" w14:textId="77777777" w:rsidR="00346717" w:rsidRPr="005718B1" w:rsidRDefault="00346717" w:rsidP="007933A8">
            <w:pPr>
              <w:jc w:val="center"/>
              <w:rPr>
                <w:b/>
                <w:bCs/>
              </w:rPr>
            </w:pPr>
            <w:r w:rsidRPr="005718B1">
              <w:rPr>
                <w:rFonts w:ascii="Calibri" w:hAnsi="Calibri" w:cs="Calibri"/>
                <w:b/>
                <w:bCs/>
                <w:color w:val="000000"/>
              </w:rPr>
              <w:t>24332,62</w:t>
            </w:r>
          </w:p>
        </w:tc>
        <w:tc>
          <w:tcPr>
            <w:tcW w:w="1322" w:type="dxa"/>
            <w:noWrap/>
            <w:vAlign w:val="center"/>
          </w:tcPr>
          <w:p w14:paraId="4F575C4C" w14:textId="77777777" w:rsidR="00346717" w:rsidRPr="005718B1" w:rsidRDefault="00346717" w:rsidP="007933A8">
            <w:pPr>
              <w:jc w:val="center"/>
              <w:rPr>
                <w:b/>
                <w:bCs/>
              </w:rPr>
            </w:pPr>
            <w:r w:rsidRPr="005718B1">
              <w:rPr>
                <w:rFonts w:ascii="Calibri" w:hAnsi="Calibri" w:cs="Calibri"/>
                <w:b/>
                <w:bCs/>
                <w:color w:val="000000"/>
              </w:rPr>
              <w:t>2,30</w:t>
            </w:r>
          </w:p>
        </w:tc>
      </w:tr>
      <w:tr w:rsidR="00346717" w:rsidRPr="00D4587F" w14:paraId="4EA2CE6A" w14:textId="77777777" w:rsidTr="007933A8">
        <w:trPr>
          <w:trHeight w:val="422"/>
        </w:trPr>
        <w:tc>
          <w:tcPr>
            <w:tcW w:w="6152" w:type="dxa"/>
            <w:vAlign w:val="center"/>
          </w:tcPr>
          <w:p w14:paraId="79669EFE" w14:textId="77777777" w:rsidR="00346717" w:rsidRPr="007D40CD" w:rsidRDefault="00346717" w:rsidP="007933A8">
            <w:pPr>
              <w:jc w:val="both"/>
              <w:rPr>
                <w:b/>
                <w:sz w:val="20"/>
                <w:szCs w:val="20"/>
              </w:rPr>
            </w:pPr>
            <w:r w:rsidRPr="00C41D68">
              <w:rPr>
                <w:b/>
                <w:color w:val="000000"/>
              </w:rPr>
              <w:t>6.</w:t>
            </w:r>
            <w:r>
              <w:rPr>
                <w:b/>
                <w:color w:val="000000"/>
              </w:rPr>
              <w:t xml:space="preserve"> </w:t>
            </w:r>
            <w:r w:rsidRPr="00C41D68">
              <w:rPr>
                <w:b/>
                <w:color w:val="000000"/>
              </w:rPr>
              <w:t>Расходы на управление многоквартирным домом</w:t>
            </w:r>
          </w:p>
        </w:tc>
        <w:tc>
          <w:tcPr>
            <w:tcW w:w="1685" w:type="dxa"/>
            <w:vAlign w:val="center"/>
          </w:tcPr>
          <w:p w14:paraId="70EE5FC5" w14:textId="77777777" w:rsidR="00346717" w:rsidRPr="00316414" w:rsidRDefault="00346717" w:rsidP="007933A8">
            <w:pPr>
              <w:jc w:val="center"/>
              <w:rPr>
                <w:sz w:val="20"/>
                <w:szCs w:val="20"/>
              </w:rPr>
            </w:pPr>
          </w:p>
        </w:tc>
        <w:tc>
          <w:tcPr>
            <w:tcW w:w="1236" w:type="dxa"/>
            <w:vAlign w:val="center"/>
          </w:tcPr>
          <w:p w14:paraId="03DCFF2F" w14:textId="77777777" w:rsidR="00346717" w:rsidRPr="005718B1" w:rsidRDefault="00346717" w:rsidP="007933A8">
            <w:pPr>
              <w:jc w:val="center"/>
              <w:rPr>
                <w:b/>
                <w:bCs/>
              </w:rPr>
            </w:pPr>
            <w:r w:rsidRPr="005718B1">
              <w:rPr>
                <w:rFonts w:ascii="Calibri" w:hAnsi="Calibri" w:cs="Calibri"/>
                <w:b/>
                <w:bCs/>
                <w:color w:val="000000"/>
              </w:rPr>
              <w:t>62752,54</w:t>
            </w:r>
          </w:p>
        </w:tc>
        <w:tc>
          <w:tcPr>
            <w:tcW w:w="1322" w:type="dxa"/>
            <w:noWrap/>
            <w:vAlign w:val="center"/>
          </w:tcPr>
          <w:p w14:paraId="50364FDE" w14:textId="77777777" w:rsidR="00346717" w:rsidRPr="005718B1" w:rsidRDefault="00346717" w:rsidP="007933A8">
            <w:pPr>
              <w:jc w:val="center"/>
              <w:rPr>
                <w:b/>
                <w:bCs/>
              </w:rPr>
            </w:pPr>
            <w:r w:rsidRPr="005718B1">
              <w:rPr>
                <w:rFonts w:ascii="Calibri" w:hAnsi="Calibri" w:cs="Calibri"/>
                <w:b/>
                <w:bCs/>
                <w:color w:val="000000"/>
              </w:rPr>
              <w:t>5,93</w:t>
            </w:r>
          </w:p>
        </w:tc>
      </w:tr>
      <w:tr w:rsidR="00346717" w:rsidRPr="00D4587F" w14:paraId="4384FA90" w14:textId="77777777" w:rsidTr="007933A8">
        <w:trPr>
          <w:trHeight w:val="94"/>
        </w:trPr>
        <w:tc>
          <w:tcPr>
            <w:tcW w:w="6152" w:type="dxa"/>
            <w:vAlign w:val="center"/>
          </w:tcPr>
          <w:p w14:paraId="56D59F62" w14:textId="77777777" w:rsidR="00346717" w:rsidRPr="00C41D68" w:rsidRDefault="00346717" w:rsidP="007933A8">
            <w:pPr>
              <w:jc w:val="both"/>
              <w:rPr>
                <w:b/>
                <w:color w:val="000000"/>
              </w:rPr>
            </w:pPr>
            <w:r w:rsidRPr="00C41D68">
              <w:rPr>
                <w:color w:val="000000"/>
                <w:sz w:val="20"/>
              </w:rPr>
              <w:t>6.1.</w:t>
            </w:r>
            <w:r>
              <w:rPr>
                <w:color w:val="000000"/>
                <w:sz w:val="20"/>
              </w:rPr>
              <w:t xml:space="preserve"> </w:t>
            </w:r>
            <w:r w:rsidRPr="00C41D68">
              <w:rPr>
                <w:color w:val="000000"/>
                <w:sz w:val="20"/>
              </w:rPr>
              <w:t>Биллинговое обслуживание (начисление квартплаты, сбор денежных средств с населения, оплата банковских услуг)</w:t>
            </w:r>
          </w:p>
        </w:tc>
        <w:tc>
          <w:tcPr>
            <w:tcW w:w="1685" w:type="dxa"/>
            <w:vAlign w:val="center"/>
          </w:tcPr>
          <w:p w14:paraId="5C505B80" w14:textId="77777777" w:rsidR="00346717" w:rsidRPr="00316414" w:rsidRDefault="00346717" w:rsidP="007933A8">
            <w:pPr>
              <w:jc w:val="center"/>
              <w:rPr>
                <w:sz w:val="20"/>
                <w:szCs w:val="20"/>
              </w:rPr>
            </w:pPr>
            <w:r w:rsidRPr="00FA1378">
              <w:rPr>
                <w:sz w:val="20"/>
                <w:szCs w:val="20"/>
              </w:rPr>
              <w:t>Постоянно, в течении срока действия договора</w:t>
            </w:r>
          </w:p>
        </w:tc>
        <w:tc>
          <w:tcPr>
            <w:tcW w:w="1236" w:type="dxa"/>
            <w:vAlign w:val="center"/>
          </w:tcPr>
          <w:p w14:paraId="11D322BB" w14:textId="77777777" w:rsidR="00346717" w:rsidRPr="00424F27" w:rsidRDefault="00346717" w:rsidP="007933A8">
            <w:pPr>
              <w:jc w:val="center"/>
            </w:pPr>
            <w:r>
              <w:rPr>
                <w:rFonts w:ascii="Calibri" w:hAnsi="Calibri" w:cs="Calibri"/>
                <w:color w:val="000000"/>
              </w:rPr>
              <w:t>24332,62</w:t>
            </w:r>
          </w:p>
        </w:tc>
        <w:tc>
          <w:tcPr>
            <w:tcW w:w="1322" w:type="dxa"/>
            <w:noWrap/>
            <w:vAlign w:val="center"/>
          </w:tcPr>
          <w:p w14:paraId="6BE8229E" w14:textId="77777777" w:rsidR="00346717" w:rsidRPr="00424F27" w:rsidRDefault="00346717" w:rsidP="007933A8">
            <w:pPr>
              <w:jc w:val="center"/>
              <w:rPr>
                <w:b/>
              </w:rPr>
            </w:pPr>
            <w:r>
              <w:rPr>
                <w:rFonts w:ascii="Calibri" w:hAnsi="Calibri" w:cs="Calibri"/>
                <w:color w:val="000000"/>
              </w:rPr>
              <w:t>2,30</w:t>
            </w:r>
          </w:p>
        </w:tc>
      </w:tr>
      <w:tr w:rsidR="00346717" w:rsidRPr="00D4587F" w14:paraId="26E4743A" w14:textId="77777777" w:rsidTr="007933A8">
        <w:trPr>
          <w:trHeight w:val="94"/>
        </w:trPr>
        <w:tc>
          <w:tcPr>
            <w:tcW w:w="6152" w:type="dxa"/>
            <w:vAlign w:val="center"/>
          </w:tcPr>
          <w:p w14:paraId="5F8D4731" w14:textId="77777777" w:rsidR="00346717" w:rsidRPr="00C41D68" w:rsidRDefault="00346717" w:rsidP="007933A8">
            <w:pPr>
              <w:jc w:val="both"/>
              <w:rPr>
                <w:color w:val="000000"/>
                <w:sz w:val="20"/>
              </w:rPr>
            </w:pPr>
            <w:r w:rsidRPr="00C41D68">
              <w:rPr>
                <w:color w:val="000000"/>
                <w:sz w:val="20"/>
              </w:rPr>
              <w:t>6.2.</w:t>
            </w:r>
            <w:r>
              <w:rPr>
                <w:color w:val="000000"/>
                <w:sz w:val="20"/>
              </w:rPr>
              <w:t xml:space="preserve"> </w:t>
            </w:r>
            <w:r w:rsidRPr="00C41D68">
              <w:rPr>
                <w:color w:val="000000"/>
                <w:sz w:val="20"/>
              </w:rPr>
              <w:t>Ведение регистрационного учета населения (организация работы паспортного стола)</w:t>
            </w:r>
          </w:p>
        </w:tc>
        <w:tc>
          <w:tcPr>
            <w:tcW w:w="1685" w:type="dxa"/>
            <w:vAlign w:val="center"/>
          </w:tcPr>
          <w:p w14:paraId="49F11DAF" w14:textId="77777777" w:rsidR="00346717" w:rsidRPr="00316414" w:rsidRDefault="00346717" w:rsidP="007933A8">
            <w:pPr>
              <w:jc w:val="center"/>
              <w:rPr>
                <w:sz w:val="20"/>
                <w:szCs w:val="20"/>
              </w:rPr>
            </w:pPr>
            <w:r w:rsidRPr="00FA1378">
              <w:rPr>
                <w:sz w:val="20"/>
                <w:szCs w:val="20"/>
              </w:rPr>
              <w:t>Постоянно, в течении срока действия договора</w:t>
            </w:r>
          </w:p>
        </w:tc>
        <w:tc>
          <w:tcPr>
            <w:tcW w:w="1236" w:type="dxa"/>
            <w:vAlign w:val="center"/>
          </w:tcPr>
          <w:p w14:paraId="420C9838" w14:textId="77777777" w:rsidR="00346717" w:rsidRPr="00424F27" w:rsidRDefault="00346717" w:rsidP="007933A8">
            <w:pPr>
              <w:jc w:val="center"/>
            </w:pPr>
            <w:r>
              <w:rPr>
                <w:rFonts w:ascii="Calibri" w:hAnsi="Calibri" w:cs="Calibri"/>
                <w:color w:val="000000"/>
              </w:rPr>
              <w:t>6403,32</w:t>
            </w:r>
          </w:p>
        </w:tc>
        <w:tc>
          <w:tcPr>
            <w:tcW w:w="1322" w:type="dxa"/>
            <w:noWrap/>
            <w:vAlign w:val="center"/>
          </w:tcPr>
          <w:p w14:paraId="7838676B" w14:textId="77777777" w:rsidR="00346717" w:rsidRPr="00424F27" w:rsidRDefault="00346717" w:rsidP="007933A8">
            <w:pPr>
              <w:jc w:val="center"/>
            </w:pPr>
            <w:r>
              <w:rPr>
                <w:rFonts w:ascii="Calibri" w:hAnsi="Calibri" w:cs="Calibri"/>
                <w:color w:val="000000"/>
              </w:rPr>
              <w:t>0,61</w:t>
            </w:r>
          </w:p>
        </w:tc>
      </w:tr>
      <w:tr w:rsidR="00346717" w:rsidRPr="00D4587F" w14:paraId="7370BBC6" w14:textId="77777777" w:rsidTr="007933A8">
        <w:trPr>
          <w:trHeight w:val="2104"/>
        </w:trPr>
        <w:tc>
          <w:tcPr>
            <w:tcW w:w="6152" w:type="dxa"/>
            <w:vAlign w:val="center"/>
          </w:tcPr>
          <w:p w14:paraId="254B8E64" w14:textId="77777777" w:rsidR="00346717" w:rsidRPr="00C41D68" w:rsidRDefault="00346717" w:rsidP="007933A8">
            <w:pPr>
              <w:jc w:val="both"/>
              <w:rPr>
                <w:color w:val="000000"/>
                <w:sz w:val="20"/>
              </w:rPr>
            </w:pPr>
            <w:r w:rsidRPr="00C41D68">
              <w:rPr>
                <w:color w:val="000000"/>
                <w:sz w:val="20"/>
              </w:rPr>
              <w:t>6.3.</w:t>
            </w:r>
            <w:r>
              <w:rPr>
                <w:color w:val="000000"/>
                <w:sz w:val="20"/>
              </w:rPr>
              <w:t xml:space="preserve"> </w:t>
            </w:r>
            <w:r w:rsidRPr="00C41D68">
              <w:rPr>
                <w:color w:val="000000"/>
                <w:sz w:val="20"/>
              </w:rPr>
              <w:t>Осуществление планового надзора за техническим состоянием жилого дома, обеспечение его содержания и ремонта, организация работ по обследованию объектов с целью определения их технической готовности к эксплуатации (в т.ч. сезонной), необходимости проведения текущего и капитального ремонта, планирование работ по содержанию и ремонту домов, осуществление систематического контроля за качеством услуг, ведение технической документации на жилые дома, работа с населением, в том числе рассмотрение обращений, жалоб по качеству обслуживания.</w:t>
            </w:r>
          </w:p>
        </w:tc>
        <w:tc>
          <w:tcPr>
            <w:tcW w:w="1685" w:type="dxa"/>
            <w:vAlign w:val="center"/>
          </w:tcPr>
          <w:p w14:paraId="5EA26A71" w14:textId="77777777" w:rsidR="00346717" w:rsidRPr="00316414" w:rsidRDefault="00346717" w:rsidP="007933A8">
            <w:pPr>
              <w:jc w:val="center"/>
              <w:rPr>
                <w:sz w:val="20"/>
                <w:szCs w:val="20"/>
              </w:rPr>
            </w:pPr>
            <w:r w:rsidRPr="00FA1378">
              <w:rPr>
                <w:sz w:val="20"/>
                <w:szCs w:val="20"/>
              </w:rPr>
              <w:t>Постоянно, в течении срока действия договора</w:t>
            </w:r>
          </w:p>
        </w:tc>
        <w:tc>
          <w:tcPr>
            <w:tcW w:w="1236" w:type="dxa"/>
            <w:vAlign w:val="center"/>
          </w:tcPr>
          <w:p w14:paraId="17DA6245" w14:textId="77777777" w:rsidR="00346717" w:rsidRPr="00424F27" w:rsidRDefault="00346717" w:rsidP="007933A8">
            <w:pPr>
              <w:jc w:val="center"/>
            </w:pPr>
            <w:r>
              <w:rPr>
                <w:rFonts w:ascii="Calibri" w:hAnsi="Calibri" w:cs="Calibri"/>
                <w:color w:val="000000"/>
              </w:rPr>
              <w:t>32016,60</w:t>
            </w:r>
          </w:p>
        </w:tc>
        <w:tc>
          <w:tcPr>
            <w:tcW w:w="1322" w:type="dxa"/>
            <w:noWrap/>
            <w:vAlign w:val="center"/>
          </w:tcPr>
          <w:p w14:paraId="2FF8B627" w14:textId="77777777" w:rsidR="00346717" w:rsidRPr="00424F27" w:rsidRDefault="00346717" w:rsidP="007933A8">
            <w:pPr>
              <w:jc w:val="center"/>
            </w:pPr>
            <w:r>
              <w:rPr>
                <w:rFonts w:ascii="Calibri" w:hAnsi="Calibri" w:cs="Calibri"/>
                <w:color w:val="000000"/>
              </w:rPr>
              <w:t>3,03</w:t>
            </w:r>
          </w:p>
        </w:tc>
      </w:tr>
      <w:tr w:rsidR="00346717" w:rsidRPr="00D4587F" w14:paraId="1D0F6E1F" w14:textId="77777777" w:rsidTr="007933A8">
        <w:trPr>
          <w:trHeight w:val="373"/>
        </w:trPr>
        <w:tc>
          <w:tcPr>
            <w:tcW w:w="6152" w:type="dxa"/>
            <w:vAlign w:val="center"/>
          </w:tcPr>
          <w:p w14:paraId="46E09151" w14:textId="77777777" w:rsidR="00346717" w:rsidRPr="008D482A" w:rsidRDefault="00346717" w:rsidP="007933A8">
            <w:pPr>
              <w:jc w:val="both"/>
              <w:rPr>
                <w:color w:val="000000"/>
              </w:rPr>
            </w:pPr>
            <w:r w:rsidRPr="008D482A">
              <w:rPr>
                <w:b/>
              </w:rPr>
              <w:t>Итого</w:t>
            </w:r>
            <w:r>
              <w:rPr>
                <w:b/>
              </w:rPr>
              <w:t>:</w:t>
            </w:r>
            <w:r w:rsidRPr="008D482A">
              <w:rPr>
                <w:b/>
              </w:rPr>
              <w:t xml:space="preserve"> </w:t>
            </w:r>
          </w:p>
        </w:tc>
        <w:tc>
          <w:tcPr>
            <w:tcW w:w="1685" w:type="dxa"/>
            <w:vAlign w:val="center"/>
          </w:tcPr>
          <w:p w14:paraId="3033A9F7" w14:textId="77777777" w:rsidR="00346717" w:rsidRPr="00316414" w:rsidRDefault="00346717" w:rsidP="007933A8">
            <w:pPr>
              <w:jc w:val="center"/>
              <w:rPr>
                <w:sz w:val="20"/>
                <w:szCs w:val="20"/>
              </w:rPr>
            </w:pPr>
          </w:p>
        </w:tc>
        <w:tc>
          <w:tcPr>
            <w:tcW w:w="1236" w:type="dxa"/>
            <w:vAlign w:val="center"/>
          </w:tcPr>
          <w:p w14:paraId="490C44E4" w14:textId="77777777" w:rsidR="00346717" w:rsidRPr="005718B1" w:rsidRDefault="00346717" w:rsidP="007933A8">
            <w:pPr>
              <w:jc w:val="center"/>
              <w:rPr>
                <w:b/>
                <w:bCs/>
              </w:rPr>
            </w:pPr>
            <w:r w:rsidRPr="005718B1">
              <w:rPr>
                <w:rFonts w:ascii="Calibri" w:hAnsi="Calibri" w:cs="Calibri"/>
                <w:b/>
                <w:bCs/>
                <w:color w:val="000000"/>
              </w:rPr>
              <w:t>264713,25</w:t>
            </w:r>
          </w:p>
        </w:tc>
        <w:tc>
          <w:tcPr>
            <w:tcW w:w="1322" w:type="dxa"/>
            <w:noWrap/>
            <w:vAlign w:val="center"/>
          </w:tcPr>
          <w:p w14:paraId="76BBC8B3" w14:textId="77777777" w:rsidR="00346717" w:rsidRPr="005718B1" w:rsidRDefault="00346717" w:rsidP="007933A8">
            <w:pPr>
              <w:jc w:val="center"/>
              <w:rPr>
                <w:b/>
                <w:bCs/>
              </w:rPr>
            </w:pPr>
            <w:r w:rsidRPr="005718B1">
              <w:rPr>
                <w:rFonts w:ascii="Calibri" w:hAnsi="Calibri" w:cs="Calibri"/>
                <w:b/>
                <w:bCs/>
                <w:color w:val="000000"/>
              </w:rPr>
              <w:t>25,01</w:t>
            </w:r>
          </w:p>
        </w:tc>
      </w:tr>
    </w:tbl>
    <w:p w14:paraId="1436E86C" w14:textId="77777777" w:rsidR="00346717" w:rsidRPr="00587F09" w:rsidRDefault="00346717" w:rsidP="00346717">
      <w:pPr>
        <w:jc w:val="both"/>
      </w:pPr>
      <w:r w:rsidRPr="00587F09">
        <w:t>Примечание</w:t>
      </w:r>
      <w:r>
        <w:t>:</w:t>
      </w:r>
      <w:r w:rsidRPr="00587F09">
        <w:t xml:space="preserve"> Перечень работ и услуг по содержанию и ремонту общего имущества собственников </w:t>
      </w:r>
      <w:r>
        <w:t>п</w:t>
      </w:r>
      <w:r w:rsidRPr="00587F09">
        <w:t>омещений в многоквартирном доме определяется организатором конкурса.</w:t>
      </w:r>
    </w:p>
    <w:p w14:paraId="366C6A4E" w14:textId="783701D5" w:rsidR="00346717" w:rsidRDefault="00346717" w:rsidP="00755903">
      <w:pPr>
        <w:snapToGrid w:val="0"/>
        <w:ind w:left="2832" w:firstLine="708"/>
        <w:jc w:val="right"/>
      </w:pPr>
    </w:p>
    <w:p w14:paraId="714E3DDD" w14:textId="57C102F9" w:rsidR="00346717" w:rsidRDefault="00346717" w:rsidP="00755903">
      <w:pPr>
        <w:snapToGrid w:val="0"/>
        <w:ind w:left="2832" w:firstLine="708"/>
        <w:jc w:val="right"/>
      </w:pPr>
      <w:r>
        <w:t xml:space="preserve">Приложение № </w:t>
      </w:r>
      <w:r w:rsidR="00CD2D37">
        <w:t>81</w:t>
      </w:r>
    </w:p>
    <w:p w14:paraId="0EB76493" w14:textId="2C9A2163" w:rsidR="00346717" w:rsidRDefault="00346717" w:rsidP="00755903">
      <w:pPr>
        <w:snapToGrid w:val="0"/>
        <w:ind w:left="2832" w:firstLine="708"/>
        <w:jc w:val="right"/>
      </w:pPr>
    </w:p>
    <w:p w14:paraId="744C17A2" w14:textId="65DDE5FE" w:rsidR="00346717" w:rsidRPr="008F7450" w:rsidRDefault="00CD2D37" w:rsidP="00346717">
      <w:pPr>
        <w:pStyle w:val="ConsPlusNonformat"/>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346717" w:rsidRPr="008F7450">
        <w:rPr>
          <w:rFonts w:ascii="Times New Roman" w:hAnsi="Times New Roman" w:cs="Times New Roman"/>
          <w:b/>
          <w:bCs/>
          <w:sz w:val="22"/>
          <w:szCs w:val="22"/>
        </w:rPr>
        <w:t>УТВЕРЖДАЮ:</w:t>
      </w:r>
    </w:p>
    <w:p w14:paraId="263394DE" w14:textId="77777777" w:rsidR="00346717" w:rsidRDefault="00346717" w:rsidP="00346717">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23E2DB99" w14:textId="77777777" w:rsidR="00346717" w:rsidRDefault="00346717" w:rsidP="00346717">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510F32FB" w14:textId="77777777" w:rsidR="00346717" w:rsidRDefault="00346717" w:rsidP="00346717">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4F239C14" w14:textId="77777777" w:rsidR="00346717" w:rsidRDefault="00346717" w:rsidP="00346717">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24277D64" w14:textId="77777777" w:rsidR="00346717" w:rsidRDefault="00346717" w:rsidP="00346717">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1A021BCE" w14:textId="77777777" w:rsidR="00346717" w:rsidRDefault="00346717" w:rsidP="00346717">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5DF16355" w14:textId="77777777" w:rsidR="00346717" w:rsidRDefault="00346717" w:rsidP="00346717">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107CA83F" w14:textId="77777777" w:rsidR="00346717" w:rsidRDefault="00346717" w:rsidP="00346717">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194F2FBD" w14:textId="77777777" w:rsidR="00346717" w:rsidRDefault="00346717" w:rsidP="00346717">
      <w:pPr>
        <w:pStyle w:val="ConsPlusNonformat"/>
        <w:jc w:val="center"/>
        <w:rPr>
          <w:rFonts w:ascii="Times New Roman" w:hAnsi="Times New Roman" w:cs="Times New Roman"/>
          <w:sz w:val="22"/>
          <w:szCs w:val="22"/>
        </w:rPr>
      </w:pPr>
      <w:r>
        <w:rPr>
          <w:rFonts w:ascii="Times New Roman" w:hAnsi="Times New Roman" w:cs="Times New Roman"/>
          <w:sz w:val="22"/>
          <w:szCs w:val="22"/>
        </w:rPr>
        <w:lastRenderedPageBreak/>
        <w:t xml:space="preserve">                                                                                         606910, Нижегородская обл., г. Шахунья</w:t>
      </w:r>
    </w:p>
    <w:p w14:paraId="0DE717A4" w14:textId="77777777" w:rsidR="00346717" w:rsidRDefault="00346717" w:rsidP="00346717">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7582A7F8" w14:textId="77777777" w:rsidR="00346717" w:rsidRDefault="00346717" w:rsidP="00346717">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3072DA8B" w14:textId="77777777" w:rsidR="00346717" w:rsidRDefault="00346717" w:rsidP="00346717">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4136CD4E" w14:textId="77777777" w:rsidR="00346717" w:rsidRDefault="00346717" w:rsidP="00346717">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6E6EF5C3" w14:textId="77777777" w:rsidR="00346717" w:rsidRDefault="00346717" w:rsidP="00346717">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31D71E2C" w14:textId="77777777" w:rsidR="00346717" w:rsidRDefault="00346717" w:rsidP="00346717">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(дата утверждения)</w:t>
      </w:r>
    </w:p>
    <w:p w14:paraId="24AD39DB" w14:textId="77777777" w:rsidR="00346717" w:rsidRDefault="00346717" w:rsidP="00346717">
      <w:pPr>
        <w:pStyle w:val="ConsPlusNonformat"/>
        <w:jc w:val="center"/>
        <w:rPr>
          <w:rFonts w:ascii="Times New Roman" w:hAnsi="Times New Roman" w:cs="Times New Roman"/>
          <w:sz w:val="22"/>
          <w:szCs w:val="22"/>
        </w:rPr>
      </w:pPr>
    </w:p>
    <w:p w14:paraId="24913F0E" w14:textId="77777777" w:rsidR="00346717" w:rsidRPr="00632C5F" w:rsidRDefault="00346717" w:rsidP="00346717">
      <w:pPr>
        <w:pStyle w:val="ConsPlusNonformat"/>
        <w:jc w:val="center"/>
        <w:rPr>
          <w:rFonts w:ascii="Times New Roman" w:hAnsi="Times New Roman" w:cs="Times New Roman"/>
          <w:sz w:val="22"/>
          <w:szCs w:val="22"/>
        </w:rPr>
      </w:pPr>
    </w:p>
    <w:p w14:paraId="732CD446" w14:textId="77777777" w:rsidR="00346717" w:rsidRPr="0011116D" w:rsidRDefault="00346717" w:rsidP="00346717">
      <w:pPr>
        <w:pStyle w:val="ConsPlusNonformat"/>
        <w:jc w:val="center"/>
        <w:rPr>
          <w:rFonts w:ascii="Times New Roman" w:hAnsi="Times New Roman" w:cs="Times New Roman"/>
          <w:sz w:val="22"/>
          <w:szCs w:val="22"/>
        </w:rPr>
      </w:pPr>
      <w:r w:rsidRPr="0011116D">
        <w:rPr>
          <w:rFonts w:ascii="Times New Roman" w:hAnsi="Times New Roman" w:cs="Times New Roman"/>
          <w:sz w:val="22"/>
          <w:szCs w:val="22"/>
        </w:rPr>
        <w:t>АКТ</w:t>
      </w:r>
    </w:p>
    <w:p w14:paraId="19D8799E" w14:textId="77777777" w:rsidR="00346717" w:rsidRPr="00730030" w:rsidRDefault="00346717" w:rsidP="00346717">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о состоянии общего имущества собственников</w:t>
      </w:r>
    </w:p>
    <w:p w14:paraId="20BE635D" w14:textId="77777777" w:rsidR="00346717" w:rsidRDefault="00346717" w:rsidP="00346717">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помещений в многоквартирном доме, являющегося объектом конкурса</w:t>
      </w:r>
    </w:p>
    <w:p w14:paraId="42F6ACC5" w14:textId="77777777" w:rsidR="00346717" w:rsidRDefault="00346717" w:rsidP="00346717">
      <w:pPr>
        <w:pStyle w:val="ConsPlusNonformat"/>
        <w:jc w:val="center"/>
        <w:rPr>
          <w:rFonts w:ascii="Times New Roman" w:hAnsi="Times New Roman" w:cs="Times New Roman"/>
          <w:sz w:val="22"/>
          <w:szCs w:val="22"/>
        </w:rPr>
      </w:pPr>
    </w:p>
    <w:p w14:paraId="0C4ECE12" w14:textId="77777777" w:rsidR="00346717" w:rsidRPr="00632C5F" w:rsidRDefault="00346717" w:rsidP="00346717">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I. Общие сведения о многоквартирном доме</w:t>
      </w:r>
    </w:p>
    <w:p w14:paraId="46444D79" w14:textId="77777777" w:rsidR="00346717" w:rsidRDefault="00346717" w:rsidP="00346717">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 Адрес многоквартирного дома: </w:t>
      </w:r>
      <w:r w:rsidRPr="00632C5F">
        <w:rPr>
          <w:rFonts w:ascii="Times New Roman" w:hAnsi="Times New Roman" w:cs="Times New Roman"/>
          <w:b/>
          <w:sz w:val="22"/>
          <w:szCs w:val="22"/>
          <w:u w:val="single"/>
        </w:rPr>
        <w:t>Нижегородская область,</w:t>
      </w:r>
      <w:r>
        <w:rPr>
          <w:rFonts w:ascii="Times New Roman" w:hAnsi="Times New Roman" w:cs="Times New Roman"/>
          <w:b/>
          <w:sz w:val="22"/>
          <w:szCs w:val="22"/>
          <w:u w:val="single"/>
        </w:rPr>
        <w:t xml:space="preserve"> </w:t>
      </w:r>
      <w:r w:rsidRPr="00632C5F">
        <w:rPr>
          <w:rFonts w:ascii="Times New Roman" w:hAnsi="Times New Roman" w:cs="Times New Roman"/>
          <w:b/>
          <w:sz w:val="22"/>
          <w:szCs w:val="22"/>
          <w:u w:val="single"/>
        </w:rPr>
        <w:t>г.</w:t>
      </w:r>
      <w:r>
        <w:rPr>
          <w:rFonts w:ascii="Times New Roman" w:hAnsi="Times New Roman" w:cs="Times New Roman"/>
          <w:b/>
          <w:sz w:val="22"/>
          <w:szCs w:val="22"/>
          <w:u w:val="single"/>
        </w:rPr>
        <w:t xml:space="preserve"> Шахунья, </w:t>
      </w:r>
    </w:p>
    <w:p w14:paraId="455CF8FE" w14:textId="77777777" w:rsidR="00346717" w:rsidRPr="00632C5F" w:rsidRDefault="00346717" w:rsidP="00346717">
      <w:pPr>
        <w:pStyle w:val="ConsPlusNonformat"/>
        <w:jc w:val="both"/>
        <w:rPr>
          <w:rFonts w:ascii="Times New Roman" w:hAnsi="Times New Roman" w:cs="Times New Roman"/>
          <w:b/>
          <w:sz w:val="22"/>
          <w:szCs w:val="22"/>
          <w:u w:val="single"/>
        </w:rPr>
      </w:pPr>
      <w:r>
        <w:rPr>
          <w:rFonts w:ascii="Times New Roman" w:hAnsi="Times New Roman" w:cs="Times New Roman"/>
          <w:b/>
          <w:sz w:val="22"/>
          <w:szCs w:val="22"/>
          <w:u w:val="single"/>
        </w:rPr>
        <w:t>с. Верховское, ул. Дорожная, д. № 6А</w:t>
      </w:r>
    </w:p>
    <w:p w14:paraId="1AC9008B" w14:textId="77777777" w:rsidR="00346717" w:rsidRPr="00632C5F" w:rsidRDefault="00346717" w:rsidP="00346717">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2. Кадастровый номер многоквартирного дома</w:t>
      </w:r>
      <w:r>
        <w:rPr>
          <w:rFonts w:ascii="Times New Roman" w:hAnsi="Times New Roman" w:cs="Times New Roman"/>
          <w:sz w:val="22"/>
          <w:szCs w:val="22"/>
        </w:rPr>
        <w:t xml:space="preserve"> </w:t>
      </w:r>
      <w:r w:rsidRPr="00632C5F">
        <w:rPr>
          <w:rFonts w:ascii="Times New Roman" w:hAnsi="Times New Roman" w:cs="Times New Roman"/>
          <w:sz w:val="22"/>
          <w:szCs w:val="22"/>
        </w:rPr>
        <w:t>(при его наличии):</w:t>
      </w:r>
      <w:r>
        <w:rPr>
          <w:rFonts w:ascii="Times New Roman" w:hAnsi="Times New Roman" w:cs="Times New Roman"/>
          <w:sz w:val="22"/>
          <w:szCs w:val="22"/>
        </w:rPr>
        <w:t xml:space="preserve"> </w:t>
      </w:r>
      <w:r w:rsidRPr="00632C5F">
        <w:rPr>
          <w:rFonts w:ascii="Times New Roman" w:hAnsi="Times New Roman" w:cs="Times New Roman"/>
          <w:b/>
          <w:sz w:val="22"/>
          <w:szCs w:val="22"/>
          <w:u w:val="single"/>
        </w:rPr>
        <w:t>отсутствует</w:t>
      </w:r>
    </w:p>
    <w:p w14:paraId="2C2686ED" w14:textId="77777777" w:rsidR="00346717" w:rsidRDefault="00346717" w:rsidP="00346717">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3. Серия, тип постройки: </w:t>
      </w:r>
      <w:r w:rsidRPr="009D747A">
        <w:rPr>
          <w:rFonts w:ascii="Times New Roman" w:hAnsi="Times New Roman" w:cs="Times New Roman"/>
          <w:b/>
          <w:sz w:val="22"/>
          <w:szCs w:val="22"/>
          <w:u w:val="single"/>
        </w:rPr>
        <w:t>данные отсутствуют</w:t>
      </w:r>
    </w:p>
    <w:p w14:paraId="5D12EEF0" w14:textId="77777777" w:rsidR="00346717" w:rsidRDefault="00346717" w:rsidP="00346717">
      <w:pPr>
        <w:pStyle w:val="ConsPlusNonformat"/>
        <w:jc w:val="both"/>
        <w:rPr>
          <w:rFonts w:ascii="Times New Roman" w:hAnsi="Times New Roman" w:cs="Times New Roman"/>
          <w:b/>
          <w:sz w:val="22"/>
          <w:szCs w:val="22"/>
          <w:u w:val="single"/>
        </w:rPr>
      </w:pPr>
      <w:r>
        <w:rPr>
          <w:rFonts w:ascii="Times New Roman" w:hAnsi="Times New Roman" w:cs="Times New Roman"/>
          <w:bCs/>
          <w:sz w:val="22"/>
          <w:szCs w:val="22"/>
        </w:rPr>
        <w:t xml:space="preserve">    </w:t>
      </w:r>
      <w:r w:rsidRPr="003E721F">
        <w:rPr>
          <w:rFonts w:ascii="Times New Roman" w:hAnsi="Times New Roman" w:cs="Times New Roman"/>
          <w:bCs/>
          <w:sz w:val="22"/>
          <w:szCs w:val="22"/>
        </w:rPr>
        <w:t>4. Год постройки:</w:t>
      </w:r>
      <w:r w:rsidRPr="00A33C39">
        <w:t xml:space="preserve"> </w:t>
      </w:r>
      <w:r w:rsidRPr="00A33C39">
        <w:rPr>
          <w:rFonts w:ascii="Times New Roman" w:hAnsi="Times New Roman" w:cs="Times New Roman"/>
          <w:b/>
          <w:sz w:val="22"/>
          <w:szCs w:val="22"/>
          <w:u w:val="single"/>
        </w:rPr>
        <w:t>данные отсутствуют</w:t>
      </w:r>
    </w:p>
    <w:p w14:paraId="3A6559E9" w14:textId="77777777" w:rsidR="00346717" w:rsidRPr="00632C5F" w:rsidRDefault="00346717" w:rsidP="00346717">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5. Степень износа по данным государственного технического учета:</w:t>
      </w:r>
      <w:r w:rsidRPr="00400C8B">
        <w:t xml:space="preserve"> </w:t>
      </w:r>
      <w:r w:rsidRPr="0041397F">
        <w:rPr>
          <w:rFonts w:ascii="Times New Roman" w:hAnsi="Times New Roman" w:cs="Times New Roman"/>
          <w:b/>
          <w:sz w:val="22"/>
          <w:szCs w:val="22"/>
          <w:u w:val="single"/>
        </w:rPr>
        <w:t>данные отсутствуют</w:t>
      </w:r>
    </w:p>
    <w:p w14:paraId="5D3708A0" w14:textId="77777777" w:rsidR="00346717" w:rsidRPr="00632C5F" w:rsidRDefault="00346717" w:rsidP="00346717">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6. Степень фактического износа: </w:t>
      </w:r>
      <w:r w:rsidRPr="0041397F">
        <w:rPr>
          <w:rFonts w:ascii="Times New Roman" w:hAnsi="Times New Roman" w:cs="Times New Roman"/>
          <w:b/>
          <w:sz w:val="22"/>
          <w:szCs w:val="22"/>
          <w:u w:val="single"/>
        </w:rPr>
        <w:t>данные отсутствуют</w:t>
      </w:r>
    </w:p>
    <w:p w14:paraId="2352B8D2" w14:textId="77777777" w:rsidR="00346717" w:rsidRPr="00632C5F" w:rsidRDefault="00346717" w:rsidP="00346717">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7. Год последнего капитального ремонта: </w:t>
      </w:r>
      <w:r w:rsidRPr="00DD782F">
        <w:rPr>
          <w:rFonts w:ascii="Times New Roman" w:hAnsi="Times New Roman" w:cs="Times New Roman"/>
          <w:b/>
          <w:sz w:val="22"/>
          <w:szCs w:val="22"/>
          <w:u w:val="single"/>
        </w:rPr>
        <w:t>данные отсутствуют</w:t>
      </w:r>
    </w:p>
    <w:p w14:paraId="378909D6" w14:textId="77777777" w:rsidR="00346717" w:rsidRPr="00632C5F" w:rsidRDefault="00346717" w:rsidP="00346717">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8. </w:t>
      </w:r>
      <w:r w:rsidRPr="00A306E2">
        <w:rPr>
          <w:rFonts w:ascii="Times New Roman" w:hAnsi="Times New Roman" w:cs="Times New Roman"/>
          <w:sz w:val="22"/>
          <w:szCs w:val="22"/>
        </w:rPr>
        <w:t>Реквизиты правового акта о признании многоквартирного дома аварийным и подлежащим сносу:</w:t>
      </w:r>
      <w:r w:rsidRPr="00400C8B">
        <w:t xml:space="preserve"> </w:t>
      </w:r>
      <w:r>
        <w:rPr>
          <w:rFonts w:ascii="Times New Roman" w:hAnsi="Times New Roman" w:cs="Times New Roman"/>
          <w:b/>
          <w:sz w:val="22"/>
          <w:szCs w:val="22"/>
          <w:u w:val="single"/>
        </w:rPr>
        <w:t>отсутствую</w:t>
      </w:r>
      <w:r w:rsidRPr="00400C8B">
        <w:rPr>
          <w:rFonts w:ascii="Times New Roman" w:hAnsi="Times New Roman" w:cs="Times New Roman"/>
          <w:b/>
          <w:sz w:val="22"/>
          <w:szCs w:val="22"/>
          <w:u w:val="single"/>
        </w:rPr>
        <w:t>т</w:t>
      </w:r>
    </w:p>
    <w:p w14:paraId="1F4B1D67" w14:textId="77777777" w:rsidR="00346717" w:rsidRPr="00914F6E" w:rsidRDefault="00346717" w:rsidP="00346717">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9. Количество этажей: </w:t>
      </w:r>
      <w:r>
        <w:rPr>
          <w:rFonts w:ascii="Times New Roman" w:hAnsi="Times New Roman" w:cs="Times New Roman"/>
          <w:b/>
          <w:sz w:val="22"/>
          <w:szCs w:val="22"/>
          <w:u w:val="single"/>
        </w:rPr>
        <w:t>2</w:t>
      </w:r>
      <w:r w:rsidRPr="00914F6E">
        <w:rPr>
          <w:rFonts w:ascii="Times New Roman" w:hAnsi="Times New Roman" w:cs="Times New Roman"/>
          <w:b/>
          <w:sz w:val="22"/>
          <w:szCs w:val="22"/>
          <w:u w:val="single"/>
        </w:rPr>
        <w:t xml:space="preserve"> (</w:t>
      </w:r>
      <w:r>
        <w:rPr>
          <w:rFonts w:ascii="Times New Roman" w:hAnsi="Times New Roman" w:cs="Times New Roman"/>
          <w:b/>
          <w:sz w:val="22"/>
          <w:szCs w:val="22"/>
          <w:u w:val="single"/>
        </w:rPr>
        <w:t>два</w:t>
      </w:r>
      <w:r w:rsidRPr="00914F6E">
        <w:rPr>
          <w:rFonts w:ascii="Times New Roman" w:hAnsi="Times New Roman" w:cs="Times New Roman"/>
          <w:b/>
          <w:sz w:val="22"/>
          <w:szCs w:val="22"/>
          <w:u w:val="single"/>
        </w:rPr>
        <w:t>)</w:t>
      </w:r>
    </w:p>
    <w:p w14:paraId="1FB3B6E9" w14:textId="77777777" w:rsidR="00346717" w:rsidRPr="00914F6E" w:rsidRDefault="00346717" w:rsidP="00346717">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10. Наличие подвала: </w:t>
      </w:r>
      <w:r>
        <w:rPr>
          <w:rFonts w:ascii="Times New Roman" w:hAnsi="Times New Roman" w:cs="Times New Roman"/>
          <w:b/>
          <w:sz w:val="22"/>
          <w:szCs w:val="22"/>
          <w:u w:val="single"/>
        </w:rPr>
        <w:t>да</w:t>
      </w:r>
    </w:p>
    <w:p w14:paraId="4C7CCEDA" w14:textId="77777777" w:rsidR="00346717" w:rsidRPr="00914F6E" w:rsidRDefault="00346717" w:rsidP="00346717">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11. Наличие цокольного этажа: </w:t>
      </w:r>
      <w:r w:rsidRPr="00914F6E">
        <w:rPr>
          <w:rFonts w:ascii="Times New Roman" w:hAnsi="Times New Roman" w:cs="Times New Roman"/>
          <w:b/>
          <w:sz w:val="22"/>
          <w:szCs w:val="22"/>
          <w:u w:val="single"/>
        </w:rPr>
        <w:t>отсутствует</w:t>
      </w:r>
    </w:p>
    <w:p w14:paraId="6B18629A" w14:textId="77777777" w:rsidR="00346717" w:rsidRPr="00914F6E" w:rsidRDefault="00346717" w:rsidP="00346717">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914F6E">
        <w:rPr>
          <w:rFonts w:ascii="Times New Roman" w:hAnsi="Times New Roman" w:cs="Times New Roman"/>
          <w:sz w:val="22"/>
          <w:szCs w:val="22"/>
        </w:rPr>
        <w:t xml:space="preserve">12. Наличие мансарды: </w:t>
      </w:r>
      <w:r w:rsidRPr="00914F6E">
        <w:rPr>
          <w:rFonts w:ascii="Times New Roman" w:hAnsi="Times New Roman" w:cs="Times New Roman"/>
          <w:b/>
          <w:sz w:val="22"/>
          <w:szCs w:val="22"/>
          <w:u w:val="single"/>
        </w:rPr>
        <w:t>отсутствует</w:t>
      </w:r>
    </w:p>
    <w:p w14:paraId="218B8CE2" w14:textId="77777777" w:rsidR="00346717" w:rsidRPr="00914F6E" w:rsidRDefault="00346717" w:rsidP="00346717">
      <w:pPr>
        <w:pStyle w:val="ConsPlusNonformat"/>
        <w:jc w:val="both"/>
        <w:rPr>
          <w:rFonts w:ascii="Times New Roman" w:hAnsi="Times New Roman" w:cs="Times New Roman"/>
          <w:sz w:val="22"/>
          <w:szCs w:val="22"/>
        </w:rPr>
      </w:pPr>
      <w:r w:rsidRPr="00914F6E">
        <w:rPr>
          <w:rFonts w:ascii="Times New Roman" w:hAnsi="Times New Roman" w:cs="Times New Roman"/>
          <w:sz w:val="22"/>
          <w:szCs w:val="22"/>
        </w:rPr>
        <w:t xml:space="preserve">  13. Наличие мезонина: </w:t>
      </w:r>
      <w:r w:rsidRPr="00914F6E">
        <w:rPr>
          <w:rFonts w:ascii="Times New Roman" w:hAnsi="Times New Roman" w:cs="Times New Roman"/>
          <w:b/>
          <w:sz w:val="22"/>
          <w:szCs w:val="22"/>
          <w:u w:val="single"/>
        </w:rPr>
        <w:t>отсутствует</w:t>
      </w:r>
    </w:p>
    <w:p w14:paraId="01A872FA" w14:textId="77777777" w:rsidR="00346717" w:rsidRPr="00914F6E" w:rsidRDefault="00346717" w:rsidP="00346717">
      <w:pPr>
        <w:pStyle w:val="ConsPlusNonformat"/>
        <w:jc w:val="both"/>
        <w:rPr>
          <w:rFonts w:ascii="Times New Roman" w:hAnsi="Times New Roman" w:cs="Times New Roman"/>
          <w:b/>
          <w:sz w:val="22"/>
          <w:szCs w:val="22"/>
          <w:u w:val="single"/>
        </w:rPr>
      </w:pPr>
      <w:r w:rsidRPr="00914F6E">
        <w:rPr>
          <w:rFonts w:ascii="Times New Roman" w:hAnsi="Times New Roman" w:cs="Times New Roman"/>
          <w:sz w:val="22"/>
          <w:szCs w:val="22"/>
        </w:rPr>
        <w:t xml:space="preserve">  14. Количество квартир: </w:t>
      </w:r>
      <w:r>
        <w:rPr>
          <w:rFonts w:ascii="Times New Roman" w:hAnsi="Times New Roman" w:cs="Times New Roman"/>
          <w:b/>
          <w:sz w:val="22"/>
          <w:szCs w:val="22"/>
          <w:u w:val="single"/>
        </w:rPr>
        <w:t>18</w:t>
      </w:r>
      <w:r w:rsidRPr="00914F6E">
        <w:rPr>
          <w:rFonts w:ascii="Times New Roman" w:hAnsi="Times New Roman" w:cs="Times New Roman"/>
          <w:b/>
          <w:sz w:val="22"/>
          <w:szCs w:val="22"/>
          <w:u w:val="single"/>
        </w:rPr>
        <w:t xml:space="preserve"> (</w:t>
      </w:r>
      <w:r>
        <w:rPr>
          <w:rFonts w:ascii="Times New Roman" w:hAnsi="Times New Roman" w:cs="Times New Roman"/>
          <w:b/>
          <w:sz w:val="22"/>
          <w:szCs w:val="22"/>
          <w:u w:val="single"/>
        </w:rPr>
        <w:t>восемнадцать</w:t>
      </w:r>
      <w:r w:rsidRPr="00914F6E">
        <w:rPr>
          <w:rFonts w:ascii="Times New Roman" w:hAnsi="Times New Roman" w:cs="Times New Roman"/>
          <w:b/>
          <w:sz w:val="22"/>
          <w:szCs w:val="22"/>
          <w:u w:val="single"/>
        </w:rPr>
        <w:t>)</w:t>
      </w:r>
    </w:p>
    <w:p w14:paraId="364F8F20" w14:textId="77777777" w:rsidR="00346717" w:rsidRPr="003525DE" w:rsidRDefault="00346717" w:rsidP="00346717">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15. </w:t>
      </w:r>
      <w:r w:rsidRPr="00632C5F">
        <w:rPr>
          <w:rFonts w:ascii="Times New Roman" w:hAnsi="Times New Roman" w:cs="Times New Roman"/>
          <w:sz w:val="22"/>
          <w:szCs w:val="22"/>
        </w:rPr>
        <w:t xml:space="preserve">Количество нежилых помещений, не входящих в состав общего имущества: </w:t>
      </w:r>
      <w:r w:rsidRPr="003525DE">
        <w:rPr>
          <w:rFonts w:ascii="Times New Roman" w:hAnsi="Times New Roman" w:cs="Times New Roman"/>
          <w:b/>
          <w:sz w:val="22"/>
          <w:szCs w:val="22"/>
          <w:u w:val="single"/>
        </w:rPr>
        <w:t>данные отсутствуют</w:t>
      </w:r>
    </w:p>
    <w:p w14:paraId="2532A235" w14:textId="77777777" w:rsidR="00346717" w:rsidRPr="00632C5F" w:rsidRDefault="00346717" w:rsidP="00346717">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16. Реквизиты правового акта о признании всех жилых помещений в многоквартирном доме непригодными для проживания: </w:t>
      </w:r>
      <w:r w:rsidRPr="003525DE">
        <w:rPr>
          <w:rFonts w:ascii="Times New Roman" w:hAnsi="Times New Roman" w:cs="Times New Roman"/>
          <w:b/>
          <w:sz w:val="22"/>
          <w:szCs w:val="22"/>
          <w:u w:val="single"/>
        </w:rPr>
        <w:t>данные отсутствуют</w:t>
      </w:r>
    </w:p>
    <w:p w14:paraId="2285998E" w14:textId="77777777" w:rsidR="00346717" w:rsidRPr="00632C5F" w:rsidRDefault="00346717" w:rsidP="00346717">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17. </w:t>
      </w:r>
      <w:r>
        <w:rPr>
          <w:rFonts w:ascii="Times New Roman" w:hAnsi="Times New Roman" w:cs="Times New Roman"/>
          <w:sz w:val="22"/>
          <w:szCs w:val="22"/>
        </w:rPr>
        <w:t xml:space="preserve">Перечень жилых помещений, признанных </w:t>
      </w:r>
      <w:r w:rsidRPr="00A306E2">
        <w:rPr>
          <w:rFonts w:ascii="Times New Roman" w:hAnsi="Times New Roman" w:cs="Times New Roman"/>
          <w:sz w:val="22"/>
          <w:szCs w:val="22"/>
        </w:rPr>
        <w:t xml:space="preserve">непригодными для проживания (с указанием реквизитов правовых актов о признании жилых помещений непригодными для проживания): </w:t>
      </w:r>
      <w:r w:rsidRPr="003525DE">
        <w:rPr>
          <w:rFonts w:ascii="Times New Roman" w:hAnsi="Times New Roman" w:cs="Times New Roman"/>
          <w:b/>
          <w:sz w:val="22"/>
          <w:szCs w:val="22"/>
          <w:u w:val="single"/>
        </w:rPr>
        <w:t>данные отсутствуют</w:t>
      </w:r>
    </w:p>
    <w:p w14:paraId="7A60AF4E" w14:textId="77777777" w:rsidR="00346717" w:rsidRPr="00632C5F" w:rsidRDefault="00346717" w:rsidP="00346717">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18. Строительный объе</w:t>
      </w:r>
      <w:r>
        <w:rPr>
          <w:rFonts w:ascii="Times New Roman" w:hAnsi="Times New Roman" w:cs="Times New Roman"/>
          <w:sz w:val="22"/>
          <w:szCs w:val="22"/>
        </w:rPr>
        <w:t xml:space="preserve">м: </w:t>
      </w:r>
      <w:r>
        <w:rPr>
          <w:rFonts w:ascii="Times New Roman" w:hAnsi="Times New Roman" w:cs="Times New Roman"/>
          <w:b/>
          <w:sz w:val="22"/>
          <w:szCs w:val="22"/>
          <w:u w:val="single"/>
        </w:rPr>
        <w:t>3661,0 куб. м.</w:t>
      </w:r>
    </w:p>
    <w:p w14:paraId="6A32318E" w14:textId="77777777" w:rsidR="00346717" w:rsidRPr="00632C5F" w:rsidRDefault="00346717" w:rsidP="00346717">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19. Площадь:</w:t>
      </w:r>
    </w:p>
    <w:p w14:paraId="22A3F5EB" w14:textId="77777777" w:rsidR="00346717" w:rsidRPr="00632C5F" w:rsidRDefault="00346717" w:rsidP="00346717">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а) многоквартирного дома с </w:t>
      </w:r>
      <w:r w:rsidRPr="00A33C39">
        <w:rPr>
          <w:rFonts w:ascii="Times New Roman" w:hAnsi="Times New Roman" w:cs="Times New Roman"/>
          <w:sz w:val="22"/>
          <w:szCs w:val="22"/>
          <w:u w:val="single"/>
        </w:rPr>
        <w:t>лоджиями</w:t>
      </w:r>
      <w:r w:rsidRPr="00632C5F">
        <w:rPr>
          <w:rFonts w:ascii="Times New Roman" w:hAnsi="Times New Roman" w:cs="Times New Roman"/>
          <w:sz w:val="22"/>
          <w:szCs w:val="22"/>
        </w:rPr>
        <w:t>, балконами, шкафами, коридорами и лестничными к</w:t>
      </w:r>
      <w:r>
        <w:rPr>
          <w:rFonts w:ascii="Times New Roman" w:hAnsi="Times New Roman" w:cs="Times New Roman"/>
          <w:sz w:val="22"/>
          <w:szCs w:val="22"/>
        </w:rPr>
        <w:t xml:space="preserve">летками: </w:t>
      </w:r>
      <w:r w:rsidRPr="00DD782F">
        <w:rPr>
          <w:rFonts w:ascii="Times New Roman" w:hAnsi="Times New Roman" w:cs="Times New Roman"/>
          <w:b/>
          <w:sz w:val="22"/>
          <w:szCs w:val="22"/>
          <w:u w:val="single"/>
        </w:rPr>
        <w:t>данные отсутствуют</w:t>
      </w:r>
    </w:p>
    <w:p w14:paraId="071E1057" w14:textId="77777777" w:rsidR="00346717" w:rsidRPr="00632C5F" w:rsidRDefault="00346717" w:rsidP="00346717">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б)</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жилых помещений (общая площадь квартир): </w:t>
      </w:r>
      <w:r>
        <w:rPr>
          <w:rFonts w:ascii="Times New Roman" w:hAnsi="Times New Roman" w:cs="Times New Roman"/>
          <w:b/>
          <w:sz w:val="22"/>
          <w:szCs w:val="22"/>
          <w:u w:val="single"/>
        </w:rPr>
        <w:t>496,0</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(843,8</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xml:space="preserve">.) </w:t>
      </w:r>
    </w:p>
    <w:p w14:paraId="27659686" w14:textId="77777777" w:rsidR="00346717" w:rsidRPr="00632C5F" w:rsidRDefault="00346717" w:rsidP="00346717">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в) </w:t>
      </w:r>
      <w:r>
        <w:rPr>
          <w:rFonts w:ascii="Times New Roman" w:hAnsi="Times New Roman" w:cs="Times New Roman"/>
          <w:sz w:val="22"/>
          <w:szCs w:val="22"/>
        </w:rPr>
        <w:t xml:space="preserve">нежилых помещений (общая площадь </w:t>
      </w:r>
      <w:r w:rsidRPr="00632C5F">
        <w:rPr>
          <w:rFonts w:ascii="Times New Roman" w:hAnsi="Times New Roman" w:cs="Times New Roman"/>
          <w:sz w:val="22"/>
          <w:szCs w:val="22"/>
        </w:rPr>
        <w:t xml:space="preserve">нежилых помещений, не </w:t>
      </w:r>
      <w:r>
        <w:rPr>
          <w:rFonts w:ascii="Times New Roman" w:hAnsi="Times New Roman" w:cs="Times New Roman"/>
          <w:sz w:val="22"/>
          <w:szCs w:val="22"/>
        </w:rPr>
        <w:t xml:space="preserve">входящих в состав общего имущества в многоквартирном </w:t>
      </w:r>
      <w:r w:rsidRPr="00632C5F">
        <w:rPr>
          <w:rFonts w:ascii="Times New Roman" w:hAnsi="Times New Roman" w:cs="Times New Roman"/>
          <w:sz w:val="22"/>
          <w:szCs w:val="22"/>
        </w:rPr>
        <w:t xml:space="preserve">доме): </w:t>
      </w:r>
      <w:r w:rsidRPr="00DD782F">
        <w:rPr>
          <w:rFonts w:ascii="Times New Roman" w:hAnsi="Times New Roman" w:cs="Times New Roman"/>
          <w:b/>
          <w:sz w:val="22"/>
          <w:szCs w:val="22"/>
          <w:u w:val="single"/>
        </w:rPr>
        <w:t>данные отсутствуют</w:t>
      </w:r>
    </w:p>
    <w:p w14:paraId="7F4C6001" w14:textId="77777777" w:rsidR="00346717" w:rsidRPr="00632C5F" w:rsidRDefault="00346717" w:rsidP="00346717">
      <w:pPr>
        <w:pStyle w:val="ConsPlusNonformat"/>
        <w:tabs>
          <w:tab w:val="left" w:pos="284"/>
          <w:tab w:val="left" w:pos="426"/>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г)</w:t>
      </w:r>
      <w:r>
        <w:rPr>
          <w:rFonts w:ascii="Times New Roman" w:hAnsi="Times New Roman" w:cs="Times New Roman"/>
          <w:sz w:val="22"/>
          <w:szCs w:val="22"/>
        </w:rPr>
        <w:t xml:space="preserve"> помещений общего пользования (общая площадь </w:t>
      </w:r>
      <w:r w:rsidRPr="00632C5F">
        <w:rPr>
          <w:rFonts w:ascii="Times New Roman" w:hAnsi="Times New Roman" w:cs="Times New Roman"/>
          <w:sz w:val="22"/>
          <w:szCs w:val="22"/>
        </w:rPr>
        <w:t>нежилых</w:t>
      </w:r>
      <w:r>
        <w:rPr>
          <w:rFonts w:ascii="Times New Roman" w:hAnsi="Times New Roman" w:cs="Times New Roman"/>
          <w:sz w:val="22"/>
          <w:szCs w:val="22"/>
        </w:rPr>
        <w:t xml:space="preserve"> помещений, </w:t>
      </w:r>
      <w:r w:rsidRPr="00632C5F">
        <w:rPr>
          <w:rFonts w:ascii="Times New Roman" w:hAnsi="Times New Roman" w:cs="Times New Roman"/>
          <w:sz w:val="22"/>
          <w:szCs w:val="22"/>
        </w:rPr>
        <w:t xml:space="preserve">входящих в состав общего имущества в многоквартирном доме): </w:t>
      </w:r>
      <w:r w:rsidRPr="003525DE">
        <w:rPr>
          <w:rFonts w:ascii="Times New Roman" w:hAnsi="Times New Roman" w:cs="Times New Roman"/>
          <w:b/>
          <w:sz w:val="22"/>
          <w:szCs w:val="22"/>
          <w:u w:val="single"/>
        </w:rPr>
        <w:t>данные отсутствуют</w:t>
      </w:r>
    </w:p>
    <w:p w14:paraId="300BF196" w14:textId="77777777" w:rsidR="00346717" w:rsidRPr="00632C5F" w:rsidRDefault="00346717" w:rsidP="00346717">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20. Количество лестниц: </w:t>
      </w:r>
      <w:r>
        <w:rPr>
          <w:rFonts w:ascii="Times New Roman" w:hAnsi="Times New Roman" w:cs="Times New Roman"/>
          <w:b/>
          <w:sz w:val="22"/>
          <w:szCs w:val="22"/>
        </w:rPr>
        <w:t>3</w:t>
      </w:r>
      <w:r w:rsidRPr="00B93041">
        <w:rPr>
          <w:rFonts w:ascii="Times New Roman" w:hAnsi="Times New Roman" w:cs="Times New Roman"/>
          <w:b/>
          <w:sz w:val="22"/>
          <w:szCs w:val="22"/>
        </w:rPr>
        <w:t xml:space="preserve"> шт.</w:t>
      </w:r>
    </w:p>
    <w:p w14:paraId="553FDEA2" w14:textId="77777777" w:rsidR="00346717" w:rsidRPr="00632C5F" w:rsidRDefault="00346717" w:rsidP="00346717">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21. </w:t>
      </w:r>
      <w:r w:rsidRPr="00632C5F">
        <w:rPr>
          <w:rFonts w:ascii="Times New Roman" w:hAnsi="Times New Roman" w:cs="Times New Roman"/>
          <w:sz w:val="22"/>
          <w:szCs w:val="22"/>
        </w:rPr>
        <w:t>Уборочная площадь лестниц</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(включая межквартирные лестничные площадки): </w:t>
      </w:r>
      <w:r w:rsidRPr="00927923">
        <w:rPr>
          <w:rFonts w:ascii="Times New Roman" w:hAnsi="Times New Roman" w:cs="Times New Roman"/>
          <w:b/>
          <w:sz w:val="22"/>
          <w:szCs w:val="22"/>
          <w:u w:val="single"/>
        </w:rPr>
        <w:t>данные отсутствуют</w:t>
      </w:r>
    </w:p>
    <w:p w14:paraId="0E4CD036" w14:textId="77777777" w:rsidR="00346717" w:rsidRPr="00632C5F" w:rsidRDefault="00346717" w:rsidP="00346717">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22. Уборочная площадь общих коридоров: </w:t>
      </w:r>
      <w:r w:rsidRPr="00B12C4E">
        <w:rPr>
          <w:rFonts w:ascii="Times New Roman" w:hAnsi="Times New Roman" w:cs="Times New Roman"/>
          <w:b/>
          <w:sz w:val="22"/>
          <w:szCs w:val="22"/>
          <w:u w:val="single"/>
        </w:rPr>
        <w:t>данные отсутствуют</w:t>
      </w:r>
    </w:p>
    <w:p w14:paraId="33DC558D" w14:textId="77777777" w:rsidR="00346717" w:rsidRPr="00632C5F" w:rsidRDefault="00346717" w:rsidP="00346717">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23. </w:t>
      </w:r>
      <w:r>
        <w:rPr>
          <w:rFonts w:ascii="Times New Roman" w:hAnsi="Times New Roman" w:cs="Times New Roman"/>
          <w:sz w:val="22"/>
          <w:szCs w:val="22"/>
        </w:rPr>
        <w:t>Уборочная площадь других помещений</w:t>
      </w:r>
      <w:r w:rsidRPr="00632C5F">
        <w:rPr>
          <w:rFonts w:ascii="Times New Roman" w:hAnsi="Times New Roman" w:cs="Times New Roman"/>
          <w:sz w:val="22"/>
          <w:szCs w:val="22"/>
        </w:rPr>
        <w:t xml:space="preserve"> общего пользования (включая технические этажи, чердаки, технические подвалы): </w:t>
      </w:r>
      <w:r w:rsidRPr="00B12C4E">
        <w:rPr>
          <w:rFonts w:ascii="Times New Roman" w:hAnsi="Times New Roman" w:cs="Times New Roman"/>
          <w:b/>
          <w:sz w:val="22"/>
          <w:szCs w:val="22"/>
          <w:u w:val="single"/>
        </w:rPr>
        <w:t>данные отсутствуют</w:t>
      </w:r>
    </w:p>
    <w:p w14:paraId="26CAC2F6" w14:textId="77777777" w:rsidR="00346717" w:rsidRDefault="00346717" w:rsidP="00346717">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24. Площадь земельного участка, входящего в состав общего имущества многоквартирного дома: </w:t>
      </w:r>
      <w:r w:rsidRPr="00CB48B0">
        <w:rPr>
          <w:rFonts w:ascii="Times New Roman" w:hAnsi="Times New Roman" w:cs="Times New Roman"/>
          <w:b/>
          <w:sz w:val="22"/>
          <w:szCs w:val="22"/>
          <w:u w:val="single"/>
        </w:rPr>
        <w:t>данные отсутствуют</w:t>
      </w:r>
    </w:p>
    <w:p w14:paraId="4BA62ECF" w14:textId="77777777" w:rsidR="00346717" w:rsidRDefault="00346717" w:rsidP="00346717">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25. Кадастровый номер земельного участка (при его наличии): </w:t>
      </w:r>
      <w:r w:rsidRPr="00CB48B0">
        <w:rPr>
          <w:rFonts w:ascii="Times New Roman" w:hAnsi="Times New Roman" w:cs="Times New Roman"/>
          <w:b/>
          <w:sz w:val="22"/>
          <w:szCs w:val="22"/>
          <w:u w:val="single"/>
        </w:rPr>
        <w:t>данные отсутствуют</w:t>
      </w:r>
    </w:p>
    <w:p w14:paraId="48029326" w14:textId="77777777" w:rsidR="00346717" w:rsidRDefault="00346717" w:rsidP="00346717">
      <w:pPr>
        <w:pStyle w:val="ConsPlusNonformat"/>
        <w:jc w:val="center"/>
        <w:rPr>
          <w:rFonts w:ascii="Times New Roman" w:hAnsi="Times New Roman" w:cs="Times New Roman"/>
          <w:sz w:val="22"/>
          <w:szCs w:val="22"/>
        </w:rPr>
      </w:pPr>
      <w:r w:rsidRPr="008F6CE0">
        <w:rPr>
          <w:rFonts w:ascii="Times New Roman" w:hAnsi="Times New Roman" w:cs="Times New Roman"/>
          <w:sz w:val="22"/>
          <w:szCs w:val="22"/>
        </w:rPr>
        <w:t>II. Техническое состояние многоквартирного дома, включая пристройки</w:t>
      </w:r>
    </w:p>
    <w:tbl>
      <w:tblPr>
        <w:tblStyle w:val="a5"/>
        <w:tblW w:w="0" w:type="auto"/>
        <w:tblLook w:val="0000" w:firstRow="0" w:lastRow="0" w:firstColumn="0" w:lastColumn="0" w:noHBand="0" w:noVBand="0"/>
      </w:tblPr>
      <w:tblGrid>
        <w:gridCol w:w="4031"/>
        <w:gridCol w:w="3093"/>
        <w:gridCol w:w="2674"/>
      </w:tblGrid>
      <w:tr w:rsidR="00346717" w14:paraId="4ABCA4B1" w14:textId="77777777" w:rsidTr="007933A8">
        <w:trPr>
          <w:trHeight w:val="1175"/>
        </w:trPr>
        <w:tc>
          <w:tcPr>
            <w:tcW w:w="4031" w:type="dxa"/>
          </w:tcPr>
          <w:p w14:paraId="4C981211" w14:textId="77777777" w:rsidR="00346717" w:rsidRDefault="00346717" w:rsidP="007933A8">
            <w:pPr>
              <w:pStyle w:val="ConsPlusCell"/>
              <w:ind w:left="108"/>
              <w:jc w:val="both"/>
            </w:pPr>
          </w:p>
          <w:p w14:paraId="00F9E17C" w14:textId="77777777" w:rsidR="00346717" w:rsidRPr="003F3F93" w:rsidRDefault="00346717" w:rsidP="007933A8">
            <w:pPr>
              <w:pStyle w:val="ConsPlusCell"/>
              <w:ind w:left="108"/>
              <w:jc w:val="center"/>
            </w:pPr>
            <w:r w:rsidRPr="003F3F93">
              <w:t>Наименование конструктивных</w:t>
            </w:r>
          </w:p>
          <w:p w14:paraId="0D4BF438" w14:textId="77777777" w:rsidR="00346717" w:rsidRDefault="00346717" w:rsidP="007933A8">
            <w:pPr>
              <w:pStyle w:val="ConsPlusCell"/>
              <w:ind w:left="108"/>
              <w:jc w:val="center"/>
            </w:pPr>
            <w:r w:rsidRPr="003F3F93">
              <w:t>элементов</w:t>
            </w:r>
          </w:p>
          <w:p w14:paraId="35E4B53A" w14:textId="77777777" w:rsidR="00346717" w:rsidRDefault="00346717" w:rsidP="007933A8">
            <w:pPr>
              <w:pStyle w:val="ConsPlusCell"/>
              <w:ind w:left="108"/>
              <w:jc w:val="both"/>
            </w:pPr>
          </w:p>
          <w:p w14:paraId="22094FD8" w14:textId="77777777" w:rsidR="00346717" w:rsidRDefault="00346717" w:rsidP="007933A8">
            <w:pPr>
              <w:pStyle w:val="ConsPlusCell"/>
              <w:ind w:left="108"/>
              <w:jc w:val="both"/>
            </w:pPr>
          </w:p>
        </w:tc>
        <w:tc>
          <w:tcPr>
            <w:tcW w:w="3093" w:type="dxa"/>
          </w:tcPr>
          <w:p w14:paraId="5A48E47D" w14:textId="77777777" w:rsidR="00346717" w:rsidRDefault="00346717" w:rsidP="007933A8">
            <w:pPr>
              <w:rPr>
                <w:rFonts w:eastAsiaTheme="minorEastAsia"/>
                <w:sz w:val="20"/>
                <w:szCs w:val="20"/>
              </w:rPr>
            </w:pPr>
          </w:p>
          <w:p w14:paraId="39727324" w14:textId="77777777" w:rsidR="00346717" w:rsidRDefault="00346717" w:rsidP="007933A8">
            <w:pPr>
              <w:pStyle w:val="ConsPlusCell"/>
              <w:jc w:val="center"/>
            </w:pPr>
            <w:r w:rsidRPr="003F3F93">
              <w:t>Описание элементов (материал, конструкция или система, отделка и прочее)</w:t>
            </w:r>
          </w:p>
        </w:tc>
        <w:tc>
          <w:tcPr>
            <w:tcW w:w="2674" w:type="dxa"/>
          </w:tcPr>
          <w:p w14:paraId="76B7FCD9" w14:textId="77777777" w:rsidR="00346717" w:rsidRDefault="00346717" w:rsidP="007933A8">
            <w:pPr>
              <w:jc w:val="center"/>
              <w:rPr>
                <w:rFonts w:eastAsiaTheme="minorEastAsia"/>
                <w:sz w:val="20"/>
                <w:szCs w:val="20"/>
              </w:rPr>
            </w:pPr>
          </w:p>
          <w:p w14:paraId="0B6C09B2" w14:textId="77777777" w:rsidR="00346717" w:rsidRDefault="00346717" w:rsidP="007933A8">
            <w:pPr>
              <w:pStyle w:val="ConsPlusCell"/>
              <w:jc w:val="center"/>
            </w:pPr>
            <w:r w:rsidRPr="003F3F93">
              <w:t>Техническое состояние элементов общего имущества многоквартирного дома или износ в %</w:t>
            </w:r>
          </w:p>
        </w:tc>
      </w:tr>
      <w:tr w:rsidR="00346717" w:rsidRPr="00E27470" w14:paraId="798390DF" w14:textId="77777777" w:rsidTr="007933A8">
        <w:tblPrEx>
          <w:tblLook w:val="04A0" w:firstRow="1" w:lastRow="0" w:firstColumn="1" w:lastColumn="0" w:noHBand="0" w:noVBand="1"/>
        </w:tblPrEx>
        <w:trPr>
          <w:trHeight w:val="359"/>
        </w:trPr>
        <w:tc>
          <w:tcPr>
            <w:tcW w:w="4031" w:type="dxa"/>
            <w:tcBorders>
              <w:top w:val="single" w:sz="4" w:space="0" w:color="auto"/>
              <w:left w:val="single" w:sz="4" w:space="0" w:color="auto"/>
            </w:tcBorders>
          </w:tcPr>
          <w:p w14:paraId="4206E887" w14:textId="77777777" w:rsidR="00346717" w:rsidRPr="00E27470" w:rsidRDefault="00346717" w:rsidP="007933A8">
            <w:pPr>
              <w:pStyle w:val="ConsPlusCell"/>
            </w:pPr>
            <w:r>
              <w:lastRenderedPageBreak/>
              <w:t xml:space="preserve">1. </w:t>
            </w:r>
            <w:r w:rsidRPr="00E27470">
              <w:t>Фундамент</w:t>
            </w:r>
          </w:p>
        </w:tc>
        <w:tc>
          <w:tcPr>
            <w:tcW w:w="3093" w:type="dxa"/>
            <w:tcBorders>
              <w:top w:val="single" w:sz="4" w:space="0" w:color="auto"/>
            </w:tcBorders>
          </w:tcPr>
          <w:p w14:paraId="1E134ECC" w14:textId="77777777" w:rsidR="00346717" w:rsidRPr="00914F6E" w:rsidRDefault="00346717" w:rsidP="007933A8">
            <w:pPr>
              <w:pStyle w:val="ConsPlusCell"/>
              <w:jc w:val="both"/>
            </w:pPr>
            <w:r>
              <w:t>Ленточный железо</w:t>
            </w:r>
            <w:r w:rsidRPr="00914F6E">
              <w:t>б</w:t>
            </w:r>
            <w:r>
              <w:t>етонный</w:t>
            </w:r>
            <w:r w:rsidRPr="00914F6E">
              <w:t>;</w:t>
            </w:r>
          </w:p>
        </w:tc>
        <w:tc>
          <w:tcPr>
            <w:tcW w:w="2674" w:type="dxa"/>
            <w:tcBorders>
              <w:top w:val="single" w:sz="4" w:space="0" w:color="auto"/>
              <w:right w:val="single" w:sz="4" w:space="0" w:color="auto"/>
            </w:tcBorders>
          </w:tcPr>
          <w:p w14:paraId="65C2B416" w14:textId="77777777" w:rsidR="00346717" w:rsidRPr="00927923" w:rsidRDefault="00346717" w:rsidP="007933A8">
            <w:pPr>
              <w:pStyle w:val="ConsPlusCell"/>
              <w:jc w:val="center"/>
            </w:pPr>
            <w:r w:rsidRPr="00927923">
              <w:t>н/д</w:t>
            </w:r>
          </w:p>
        </w:tc>
      </w:tr>
      <w:tr w:rsidR="00346717" w:rsidRPr="00E27470" w14:paraId="4EAD8C67" w14:textId="77777777" w:rsidTr="007933A8">
        <w:tblPrEx>
          <w:tblLook w:val="04A0" w:firstRow="1" w:lastRow="0" w:firstColumn="1" w:lastColumn="0" w:noHBand="0" w:noVBand="1"/>
        </w:tblPrEx>
        <w:tc>
          <w:tcPr>
            <w:tcW w:w="4031" w:type="dxa"/>
            <w:tcBorders>
              <w:left w:val="single" w:sz="4" w:space="0" w:color="auto"/>
            </w:tcBorders>
          </w:tcPr>
          <w:p w14:paraId="4759B5E5" w14:textId="77777777" w:rsidR="00346717" w:rsidRPr="00E27470" w:rsidRDefault="00346717" w:rsidP="007933A8">
            <w:pPr>
              <w:pStyle w:val="ConsPlusCell"/>
            </w:pPr>
            <w:r w:rsidRPr="00E27470">
              <w:t>2.</w:t>
            </w:r>
            <w:r>
              <w:t xml:space="preserve"> </w:t>
            </w:r>
            <w:r w:rsidRPr="00E27470">
              <w:t>Наружные и внутренние</w:t>
            </w:r>
          </w:p>
          <w:p w14:paraId="57A3E7D5" w14:textId="77777777" w:rsidR="00346717" w:rsidRPr="00E27470" w:rsidRDefault="00346717" w:rsidP="007933A8">
            <w:pPr>
              <w:pStyle w:val="ConsPlusCell"/>
            </w:pPr>
            <w:r w:rsidRPr="00E27470">
              <w:t xml:space="preserve">  </w:t>
            </w:r>
            <w:r>
              <w:t xml:space="preserve"> </w:t>
            </w:r>
            <w:r w:rsidRPr="00E27470">
              <w:t>капитальные стены</w:t>
            </w:r>
          </w:p>
        </w:tc>
        <w:tc>
          <w:tcPr>
            <w:tcW w:w="3093" w:type="dxa"/>
          </w:tcPr>
          <w:p w14:paraId="4601C7D2" w14:textId="77777777" w:rsidR="00346717" w:rsidRPr="00914F6E" w:rsidRDefault="00346717" w:rsidP="007933A8">
            <w:pPr>
              <w:autoSpaceDE w:val="0"/>
              <w:autoSpaceDN w:val="0"/>
              <w:adjustRightInd w:val="0"/>
              <w:rPr>
                <w:sz w:val="20"/>
                <w:szCs w:val="20"/>
              </w:rPr>
            </w:pPr>
            <w:r>
              <w:rPr>
                <w:sz w:val="20"/>
                <w:szCs w:val="20"/>
              </w:rPr>
              <w:t>К</w:t>
            </w:r>
            <w:r w:rsidRPr="00914F6E">
              <w:rPr>
                <w:sz w:val="20"/>
                <w:szCs w:val="20"/>
              </w:rPr>
              <w:t>ирпич</w:t>
            </w:r>
            <w:r>
              <w:rPr>
                <w:sz w:val="20"/>
                <w:szCs w:val="20"/>
              </w:rPr>
              <w:t>ные</w:t>
            </w:r>
            <w:r w:rsidRPr="00914F6E">
              <w:rPr>
                <w:sz w:val="20"/>
                <w:szCs w:val="20"/>
              </w:rPr>
              <w:t>;</w:t>
            </w:r>
          </w:p>
        </w:tc>
        <w:tc>
          <w:tcPr>
            <w:tcW w:w="2674" w:type="dxa"/>
            <w:tcBorders>
              <w:right w:val="single" w:sz="4" w:space="0" w:color="auto"/>
            </w:tcBorders>
          </w:tcPr>
          <w:p w14:paraId="4D5B9D47" w14:textId="77777777" w:rsidR="00346717" w:rsidRPr="00927923" w:rsidRDefault="00346717" w:rsidP="007933A8">
            <w:pPr>
              <w:pStyle w:val="ConsPlusCell"/>
              <w:jc w:val="center"/>
            </w:pPr>
            <w:r w:rsidRPr="00927923">
              <w:t>н/д</w:t>
            </w:r>
          </w:p>
        </w:tc>
      </w:tr>
      <w:tr w:rsidR="00346717" w:rsidRPr="00E27470" w14:paraId="00D0EE1D" w14:textId="77777777" w:rsidTr="007933A8">
        <w:tblPrEx>
          <w:tblLook w:val="04A0" w:firstRow="1" w:lastRow="0" w:firstColumn="1" w:lastColumn="0" w:noHBand="0" w:noVBand="1"/>
        </w:tblPrEx>
        <w:tc>
          <w:tcPr>
            <w:tcW w:w="4031" w:type="dxa"/>
            <w:tcBorders>
              <w:left w:val="single" w:sz="4" w:space="0" w:color="auto"/>
            </w:tcBorders>
          </w:tcPr>
          <w:p w14:paraId="72F01C90" w14:textId="77777777" w:rsidR="00346717" w:rsidRPr="00E27470" w:rsidRDefault="00346717" w:rsidP="007933A8">
            <w:pPr>
              <w:pStyle w:val="ConsPlusCell"/>
              <w:jc w:val="both"/>
            </w:pPr>
            <w:r w:rsidRPr="00E27470">
              <w:t>3.</w:t>
            </w:r>
            <w:r>
              <w:t xml:space="preserve"> </w:t>
            </w:r>
            <w:r w:rsidRPr="00E27470">
              <w:t>Перегородки</w:t>
            </w:r>
          </w:p>
        </w:tc>
        <w:tc>
          <w:tcPr>
            <w:tcW w:w="3093" w:type="dxa"/>
          </w:tcPr>
          <w:p w14:paraId="0084B5A8" w14:textId="77777777" w:rsidR="00346717" w:rsidRPr="00C1012D" w:rsidRDefault="00346717" w:rsidP="007933A8">
            <w:pPr>
              <w:pStyle w:val="ConsPlusCell"/>
              <w:jc w:val="both"/>
            </w:pPr>
            <w:r>
              <w:t>К</w:t>
            </w:r>
            <w:r w:rsidRPr="009D747A">
              <w:t>ирпичные;</w:t>
            </w:r>
          </w:p>
        </w:tc>
        <w:tc>
          <w:tcPr>
            <w:tcW w:w="2674" w:type="dxa"/>
            <w:tcBorders>
              <w:right w:val="single" w:sz="4" w:space="0" w:color="auto"/>
            </w:tcBorders>
          </w:tcPr>
          <w:p w14:paraId="7E398C86" w14:textId="77777777" w:rsidR="00346717" w:rsidRPr="00927923" w:rsidRDefault="00346717" w:rsidP="007933A8">
            <w:pPr>
              <w:pStyle w:val="ConsPlusCell"/>
              <w:jc w:val="center"/>
            </w:pPr>
            <w:r w:rsidRPr="00927923">
              <w:t>н/д</w:t>
            </w:r>
          </w:p>
        </w:tc>
      </w:tr>
      <w:tr w:rsidR="00346717" w:rsidRPr="00E27470" w14:paraId="101650E2" w14:textId="77777777" w:rsidTr="007933A8">
        <w:tblPrEx>
          <w:tblLook w:val="04A0" w:firstRow="1" w:lastRow="0" w:firstColumn="1" w:lastColumn="0" w:noHBand="0" w:noVBand="1"/>
        </w:tblPrEx>
        <w:tc>
          <w:tcPr>
            <w:tcW w:w="4031" w:type="dxa"/>
            <w:tcBorders>
              <w:left w:val="single" w:sz="4" w:space="0" w:color="auto"/>
            </w:tcBorders>
          </w:tcPr>
          <w:p w14:paraId="6A4B9018" w14:textId="77777777" w:rsidR="00346717" w:rsidRPr="00E27470" w:rsidRDefault="00346717" w:rsidP="007933A8">
            <w:pPr>
              <w:pStyle w:val="ConsPlusCell"/>
            </w:pPr>
            <w:r w:rsidRPr="00E27470">
              <w:t>4.</w:t>
            </w:r>
            <w:r>
              <w:t xml:space="preserve"> </w:t>
            </w:r>
            <w:r w:rsidRPr="00E27470">
              <w:t>Перекрытия</w:t>
            </w:r>
            <w:r>
              <w:t xml:space="preserve">: - </w:t>
            </w:r>
            <w:r w:rsidRPr="00E27470">
              <w:t>чердачные</w:t>
            </w:r>
            <w:r>
              <w:t>,</w:t>
            </w:r>
          </w:p>
          <w:p w14:paraId="6FE3E672" w14:textId="77777777" w:rsidR="00346717" w:rsidRDefault="00346717" w:rsidP="007933A8">
            <w:pPr>
              <w:pStyle w:val="ConsPlusCell"/>
            </w:pPr>
            <w:r w:rsidRPr="00E27470">
              <w:t xml:space="preserve"> </w:t>
            </w:r>
            <w:r>
              <w:t xml:space="preserve">  - </w:t>
            </w:r>
            <w:r w:rsidRPr="00E27470">
              <w:t xml:space="preserve"> </w:t>
            </w:r>
            <w:r>
              <w:t>м</w:t>
            </w:r>
            <w:r w:rsidRPr="00E27470">
              <w:t>еждуэтажные</w:t>
            </w:r>
            <w:r>
              <w:t>,</w:t>
            </w:r>
          </w:p>
          <w:p w14:paraId="150CA724" w14:textId="77777777" w:rsidR="00346717" w:rsidRPr="00E27470" w:rsidRDefault="00346717" w:rsidP="007933A8">
            <w:pPr>
              <w:pStyle w:val="ConsPlusCell"/>
            </w:pPr>
            <w:r>
              <w:t xml:space="preserve">   - </w:t>
            </w:r>
            <w:r w:rsidRPr="00E27470">
              <w:t xml:space="preserve"> подвальные</w:t>
            </w:r>
          </w:p>
          <w:p w14:paraId="2174D025" w14:textId="77777777" w:rsidR="00346717" w:rsidRPr="00E27470" w:rsidRDefault="00346717" w:rsidP="007933A8">
            <w:pPr>
              <w:pStyle w:val="ConsPlusCell"/>
            </w:pPr>
            <w:r w:rsidRPr="00E27470">
              <w:t xml:space="preserve"> </w:t>
            </w:r>
            <w:r>
              <w:t xml:space="preserve"> </w:t>
            </w:r>
            <w:r w:rsidRPr="00E27470">
              <w:t xml:space="preserve"> (другое)</w:t>
            </w:r>
          </w:p>
        </w:tc>
        <w:tc>
          <w:tcPr>
            <w:tcW w:w="3093" w:type="dxa"/>
          </w:tcPr>
          <w:p w14:paraId="1961DA89" w14:textId="77777777" w:rsidR="00346717" w:rsidRPr="00C1012D" w:rsidRDefault="00346717" w:rsidP="007933A8">
            <w:pPr>
              <w:jc w:val="both"/>
              <w:rPr>
                <w:sz w:val="20"/>
                <w:szCs w:val="20"/>
              </w:rPr>
            </w:pPr>
            <w:r>
              <w:rPr>
                <w:sz w:val="20"/>
                <w:szCs w:val="20"/>
              </w:rPr>
              <w:t>Железобетонные</w:t>
            </w:r>
            <w:r w:rsidRPr="00C1012D">
              <w:rPr>
                <w:sz w:val="20"/>
                <w:szCs w:val="20"/>
              </w:rPr>
              <w:t>;</w:t>
            </w:r>
          </w:p>
          <w:p w14:paraId="5A096AFF" w14:textId="77777777" w:rsidR="00346717" w:rsidRDefault="00346717" w:rsidP="007933A8">
            <w:pPr>
              <w:jc w:val="both"/>
              <w:rPr>
                <w:sz w:val="20"/>
                <w:szCs w:val="20"/>
              </w:rPr>
            </w:pPr>
            <w:r>
              <w:rPr>
                <w:sz w:val="20"/>
                <w:szCs w:val="20"/>
              </w:rPr>
              <w:t>Ж</w:t>
            </w:r>
            <w:r w:rsidRPr="005446CE">
              <w:rPr>
                <w:sz w:val="20"/>
                <w:szCs w:val="20"/>
              </w:rPr>
              <w:t>елезобетонные;</w:t>
            </w:r>
          </w:p>
          <w:p w14:paraId="365A9F70" w14:textId="77777777" w:rsidR="00346717" w:rsidRDefault="00346717" w:rsidP="007933A8">
            <w:pPr>
              <w:jc w:val="both"/>
              <w:rPr>
                <w:sz w:val="20"/>
                <w:szCs w:val="20"/>
              </w:rPr>
            </w:pPr>
            <w:r>
              <w:rPr>
                <w:sz w:val="20"/>
                <w:szCs w:val="20"/>
              </w:rPr>
              <w:t>Ж</w:t>
            </w:r>
            <w:r w:rsidRPr="00152470">
              <w:rPr>
                <w:sz w:val="20"/>
                <w:szCs w:val="20"/>
              </w:rPr>
              <w:t>елезобетонные;</w:t>
            </w:r>
          </w:p>
          <w:p w14:paraId="4DA36D9E" w14:textId="77777777" w:rsidR="00346717" w:rsidRPr="00C1012D" w:rsidRDefault="00346717" w:rsidP="007933A8">
            <w:pPr>
              <w:jc w:val="both"/>
              <w:rPr>
                <w:sz w:val="20"/>
                <w:szCs w:val="20"/>
              </w:rPr>
            </w:pPr>
          </w:p>
        </w:tc>
        <w:tc>
          <w:tcPr>
            <w:tcW w:w="2674" w:type="dxa"/>
            <w:tcBorders>
              <w:right w:val="single" w:sz="4" w:space="0" w:color="auto"/>
            </w:tcBorders>
          </w:tcPr>
          <w:p w14:paraId="11B12FC0" w14:textId="77777777" w:rsidR="00346717" w:rsidRDefault="00346717" w:rsidP="007933A8">
            <w:pPr>
              <w:jc w:val="center"/>
              <w:rPr>
                <w:sz w:val="20"/>
                <w:szCs w:val="20"/>
              </w:rPr>
            </w:pPr>
            <w:r w:rsidRPr="00927923">
              <w:rPr>
                <w:sz w:val="20"/>
                <w:szCs w:val="20"/>
              </w:rPr>
              <w:t>н/д</w:t>
            </w:r>
          </w:p>
          <w:p w14:paraId="55819B10" w14:textId="77777777" w:rsidR="00346717" w:rsidRDefault="00346717" w:rsidP="007933A8">
            <w:pPr>
              <w:jc w:val="center"/>
              <w:rPr>
                <w:sz w:val="20"/>
                <w:szCs w:val="20"/>
              </w:rPr>
            </w:pPr>
            <w:r w:rsidRPr="00375A94">
              <w:rPr>
                <w:sz w:val="20"/>
                <w:szCs w:val="20"/>
              </w:rPr>
              <w:t>н/д</w:t>
            </w:r>
          </w:p>
          <w:p w14:paraId="68268522" w14:textId="77777777" w:rsidR="00346717" w:rsidRDefault="00346717" w:rsidP="007933A8">
            <w:pPr>
              <w:jc w:val="center"/>
              <w:rPr>
                <w:sz w:val="20"/>
                <w:szCs w:val="20"/>
              </w:rPr>
            </w:pPr>
            <w:r w:rsidRPr="00375A94">
              <w:rPr>
                <w:sz w:val="20"/>
                <w:szCs w:val="20"/>
              </w:rPr>
              <w:t>н/д</w:t>
            </w:r>
          </w:p>
          <w:p w14:paraId="28CE5EC4" w14:textId="77777777" w:rsidR="00346717" w:rsidRPr="00927923" w:rsidRDefault="00346717" w:rsidP="007933A8">
            <w:pPr>
              <w:jc w:val="center"/>
              <w:rPr>
                <w:sz w:val="20"/>
                <w:szCs w:val="20"/>
              </w:rPr>
            </w:pPr>
          </w:p>
        </w:tc>
      </w:tr>
      <w:tr w:rsidR="00346717" w:rsidRPr="00E27470" w14:paraId="4CF652F0" w14:textId="77777777" w:rsidTr="007933A8">
        <w:tblPrEx>
          <w:tblLook w:val="04A0" w:firstRow="1" w:lastRow="0" w:firstColumn="1" w:lastColumn="0" w:noHBand="0" w:noVBand="1"/>
        </w:tblPrEx>
        <w:tc>
          <w:tcPr>
            <w:tcW w:w="4031" w:type="dxa"/>
            <w:tcBorders>
              <w:left w:val="single" w:sz="4" w:space="0" w:color="auto"/>
            </w:tcBorders>
          </w:tcPr>
          <w:p w14:paraId="4329B31C" w14:textId="77777777" w:rsidR="00346717" w:rsidRPr="00E27470" w:rsidRDefault="00346717" w:rsidP="007933A8">
            <w:pPr>
              <w:pStyle w:val="ConsPlusCell"/>
              <w:jc w:val="both"/>
            </w:pPr>
            <w:r w:rsidRPr="00E27470">
              <w:t>5.</w:t>
            </w:r>
            <w:r>
              <w:t xml:space="preserve"> </w:t>
            </w:r>
            <w:r w:rsidRPr="00E27470">
              <w:t>Крыша</w:t>
            </w:r>
          </w:p>
        </w:tc>
        <w:tc>
          <w:tcPr>
            <w:tcW w:w="3093" w:type="dxa"/>
          </w:tcPr>
          <w:p w14:paraId="31C91E2D" w14:textId="77777777" w:rsidR="00346717" w:rsidRPr="00C1012D" w:rsidRDefault="00346717" w:rsidP="007933A8">
            <w:pPr>
              <w:pStyle w:val="ConsPlusCell"/>
              <w:jc w:val="both"/>
            </w:pPr>
            <w:r>
              <w:t>Ш</w:t>
            </w:r>
            <w:r w:rsidRPr="007A790E">
              <w:t>ифер;</w:t>
            </w:r>
          </w:p>
        </w:tc>
        <w:tc>
          <w:tcPr>
            <w:tcW w:w="2674" w:type="dxa"/>
            <w:tcBorders>
              <w:right w:val="single" w:sz="4" w:space="0" w:color="auto"/>
            </w:tcBorders>
          </w:tcPr>
          <w:p w14:paraId="0B97787F" w14:textId="77777777" w:rsidR="00346717" w:rsidRPr="00927923" w:rsidRDefault="00346717" w:rsidP="007933A8">
            <w:pPr>
              <w:pStyle w:val="ConsPlusCell"/>
              <w:jc w:val="center"/>
            </w:pPr>
            <w:r w:rsidRPr="00927923">
              <w:t>н/д</w:t>
            </w:r>
          </w:p>
        </w:tc>
      </w:tr>
      <w:tr w:rsidR="00346717" w:rsidRPr="00E27470" w14:paraId="4F8B2A8D" w14:textId="77777777" w:rsidTr="007933A8">
        <w:tblPrEx>
          <w:tblLook w:val="04A0" w:firstRow="1" w:lastRow="0" w:firstColumn="1" w:lastColumn="0" w:noHBand="0" w:noVBand="1"/>
        </w:tblPrEx>
        <w:tc>
          <w:tcPr>
            <w:tcW w:w="4031" w:type="dxa"/>
            <w:tcBorders>
              <w:left w:val="single" w:sz="4" w:space="0" w:color="auto"/>
              <w:bottom w:val="single" w:sz="4" w:space="0" w:color="auto"/>
            </w:tcBorders>
          </w:tcPr>
          <w:p w14:paraId="20D8A0E0" w14:textId="77777777" w:rsidR="00346717" w:rsidRPr="00E27470" w:rsidRDefault="00346717" w:rsidP="007933A8">
            <w:pPr>
              <w:pStyle w:val="ConsPlusCell"/>
              <w:jc w:val="both"/>
            </w:pPr>
            <w:r w:rsidRPr="00E27470">
              <w:t>6.</w:t>
            </w:r>
            <w:r>
              <w:t xml:space="preserve"> </w:t>
            </w:r>
            <w:r w:rsidRPr="00E27470">
              <w:t>Полы</w:t>
            </w:r>
          </w:p>
        </w:tc>
        <w:tc>
          <w:tcPr>
            <w:tcW w:w="3093" w:type="dxa"/>
            <w:tcBorders>
              <w:bottom w:val="single" w:sz="4" w:space="0" w:color="auto"/>
            </w:tcBorders>
          </w:tcPr>
          <w:p w14:paraId="31A06321" w14:textId="77777777" w:rsidR="00346717" w:rsidRPr="00C1012D" w:rsidRDefault="00346717" w:rsidP="007933A8">
            <w:pPr>
              <w:pStyle w:val="ConsPlusCell"/>
              <w:jc w:val="both"/>
            </w:pPr>
            <w:r>
              <w:t>Дощатые</w:t>
            </w:r>
            <w:r w:rsidRPr="00C1012D">
              <w:t>;</w:t>
            </w:r>
          </w:p>
        </w:tc>
        <w:tc>
          <w:tcPr>
            <w:tcW w:w="2674" w:type="dxa"/>
            <w:tcBorders>
              <w:bottom w:val="single" w:sz="4" w:space="0" w:color="auto"/>
              <w:right w:val="single" w:sz="4" w:space="0" w:color="auto"/>
            </w:tcBorders>
          </w:tcPr>
          <w:p w14:paraId="7107B3D7" w14:textId="77777777" w:rsidR="00346717" w:rsidRPr="00927923" w:rsidRDefault="00346717" w:rsidP="007933A8">
            <w:pPr>
              <w:pStyle w:val="ConsPlusCell"/>
              <w:jc w:val="center"/>
            </w:pPr>
            <w:r w:rsidRPr="00927923">
              <w:t>н/д</w:t>
            </w:r>
          </w:p>
        </w:tc>
      </w:tr>
      <w:tr w:rsidR="00346717" w:rsidRPr="00E27470" w14:paraId="659C045D" w14:textId="77777777" w:rsidTr="007933A8">
        <w:tblPrEx>
          <w:tblLook w:val="04A0" w:firstRow="1" w:lastRow="0" w:firstColumn="1" w:lastColumn="0" w:noHBand="0" w:noVBand="1"/>
        </w:tblPrEx>
        <w:tc>
          <w:tcPr>
            <w:tcW w:w="4031" w:type="dxa"/>
            <w:tcBorders>
              <w:left w:val="single" w:sz="4" w:space="0" w:color="auto"/>
            </w:tcBorders>
          </w:tcPr>
          <w:p w14:paraId="28EC4F59" w14:textId="77777777" w:rsidR="00346717" w:rsidRDefault="00346717" w:rsidP="007933A8">
            <w:pPr>
              <w:pStyle w:val="ConsPlusCell"/>
            </w:pPr>
            <w:r w:rsidRPr="00E27470">
              <w:t>7.</w:t>
            </w:r>
            <w:r>
              <w:t xml:space="preserve"> </w:t>
            </w:r>
            <w:r w:rsidRPr="00E27470">
              <w:t>Проемы</w:t>
            </w:r>
            <w:r>
              <w:t>: -</w:t>
            </w:r>
            <w:r w:rsidRPr="00E27470">
              <w:t xml:space="preserve"> окна,</w:t>
            </w:r>
          </w:p>
          <w:p w14:paraId="0CACC0EF" w14:textId="77777777" w:rsidR="00346717" w:rsidRPr="00E27470" w:rsidRDefault="00346717" w:rsidP="007933A8">
            <w:pPr>
              <w:pStyle w:val="ConsPlusCell"/>
            </w:pPr>
            <w:r w:rsidRPr="00E27470">
              <w:t xml:space="preserve"> </w:t>
            </w:r>
            <w:r>
              <w:t xml:space="preserve">   - </w:t>
            </w:r>
            <w:r w:rsidRPr="00E27470">
              <w:t>двери</w:t>
            </w:r>
            <w:r>
              <w:t xml:space="preserve"> </w:t>
            </w:r>
            <w:r w:rsidRPr="00E27470">
              <w:t>(другое)</w:t>
            </w:r>
          </w:p>
        </w:tc>
        <w:tc>
          <w:tcPr>
            <w:tcW w:w="3093" w:type="dxa"/>
          </w:tcPr>
          <w:p w14:paraId="5A723BC2" w14:textId="77777777" w:rsidR="00346717" w:rsidRDefault="00346717" w:rsidP="007933A8">
            <w:pPr>
              <w:pStyle w:val="ConsPlusCell"/>
            </w:pPr>
            <w:r>
              <w:t>Двойные-створные;</w:t>
            </w:r>
          </w:p>
          <w:p w14:paraId="6B6B5E63" w14:textId="77777777" w:rsidR="00346717" w:rsidRPr="00C1012D" w:rsidRDefault="00346717" w:rsidP="007933A8">
            <w:pPr>
              <w:pStyle w:val="ConsPlusCell"/>
            </w:pPr>
            <w:r>
              <w:t>Простые;</w:t>
            </w:r>
          </w:p>
        </w:tc>
        <w:tc>
          <w:tcPr>
            <w:tcW w:w="2674" w:type="dxa"/>
            <w:tcBorders>
              <w:right w:val="single" w:sz="4" w:space="0" w:color="auto"/>
            </w:tcBorders>
          </w:tcPr>
          <w:p w14:paraId="1110DECC" w14:textId="77777777" w:rsidR="00346717" w:rsidRDefault="00346717" w:rsidP="007933A8">
            <w:pPr>
              <w:pStyle w:val="ConsPlusCell"/>
              <w:jc w:val="center"/>
            </w:pPr>
            <w:r w:rsidRPr="00927923">
              <w:t>н/д</w:t>
            </w:r>
          </w:p>
          <w:p w14:paraId="4F400210" w14:textId="77777777" w:rsidR="00346717" w:rsidRPr="00927923" w:rsidRDefault="00346717" w:rsidP="007933A8">
            <w:pPr>
              <w:pStyle w:val="ConsPlusCell"/>
              <w:jc w:val="center"/>
            </w:pPr>
            <w:r w:rsidRPr="00375A94">
              <w:t>н/д</w:t>
            </w:r>
          </w:p>
        </w:tc>
      </w:tr>
      <w:tr w:rsidR="00346717" w:rsidRPr="00E27470" w14:paraId="5B406FA4" w14:textId="77777777" w:rsidTr="007933A8">
        <w:tblPrEx>
          <w:tblLook w:val="04A0" w:firstRow="1" w:lastRow="0" w:firstColumn="1" w:lastColumn="0" w:noHBand="0" w:noVBand="1"/>
        </w:tblPrEx>
        <w:tc>
          <w:tcPr>
            <w:tcW w:w="4031" w:type="dxa"/>
            <w:tcBorders>
              <w:left w:val="single" w:sz="4" w:space="0" w:color="auto"/>
            </w:tcBorders>
          </w:tcPr>
          <w:p w14:paraId="2D605AD9" w14:textId="77777777" w:rsidR="00346717" w:rsidRPr="00E27470" w:rsidRDefault="00346717" w:rsidP="007933A8">
            <w:pPr>
              <w:pStyle w:val="ConsPlusCell"/>
            </w:pPr>
            <w:r w:rsidRPr="00E27470">
              <w:t>8.</w:t>
            </w:r>
            <w:r>
              <w:t xml:space="preserve"> </w:t>
            </w:r>
            <w:r w:rsidRPr="00E27470">
              <w:t>Отделка</w:t>
            </w:r>
            <w:r>
              <w:t>: -</w:t>
            </w:r>
            <w:r w:rsidRPr="00E27470">
              <w:t xml:space="preserve"> внутренняя,</w:t>
            </w:r>
          </w:p>
          <w:p w14:paraId="648A025C" w14:textId="77777777" w:rsidR="00346717" w:rsidRPr="00E27470" w:rsidRDefault="00346717" w:rsidP="007933A8">
            <w:pPr>
              <w:pStyle w:val="ConsPlusCell"/>
            </w:pPr>
            <w:r w:rsidRPr="00E27470">
              <w:t xml:space="preserve">  </w:t>
            </w:r>
            <w:r>
              <w:t xml:space="preserve"> - </w:t>
            </w:r>
            <w:r w:rsidRPr="00E27470">
              <w:t>наружная (другое)</w:t>
            </w:r>
          </w:p>
        </w:tc>
        <w:tc>
          <w:tcPr>
            <w:tcW w:w="3093" w:type="dxa"/>
          </w:tcPr>
          <w:p w14:paraId="1D8960DC" w14:textId="77777777" w:rsidR="00346717" w:rsidRPr="00C1012D" w:rsidRDefault="00346717" w:rsidP="007933A8">
            <w:pPr>
              <w:pStyle w:val="ConsPlusCell"/>
              <w:jc w:val="both"/>
            </w:pPr>
            <w:r>
              <w:t>О</w:t>
            </w:r>
            <w:r w:rsidRPr="00C1012D">
              <w:t>бои, окраска, штукатурка;</w:t>
            </w:r>
          </w:p>
          <w:p w14:paraId="3A559ECE" w14:textId="77777777" w:rsidR="00346717" w:rsidRPr="00C1012D" w:rsidRDefault="00346717" w:rsidP="007933A8">
            <w:pPr>
              <w:pStyle w:val="ConsPlusCell"/>
              <w:jc w:val="both"/>
            </w:pPr>
            <w:r w:rsidRPr="00C1012D">
              <w:t>------;</w:t>
            </w:r>
          </w:p>
        </w:tc>
        <w:tc>
          <w:tcPr>
            <w:tcW w:w="2674" w:type="dxa"/>
            <w:tcBorders>
              <w:right w:val="single" w:sz="4" w:space="0" w:color="auto"/>
            </w:tcBorders>
          </w:tcPr>
          <w:p w14:paraId="01BA183C" w14:textId="77777777" w:rsidR="00346717" w:rsidRPr="00927923" w:rsidRDefault="00346717" w:rsidP="007933A8">
            <w:pPr>
              <w:pStyle w:val="ConsPlusCell"/>
              <w:jc w:val="center"/>
            </w:pPr>
            <w:r w:rsidRPr="00927923">
              <w:t>н/д</w:t>
            </w:r>
          </w:p>
        </w:tc>
      </w:tr>
      <w:tr w:rsidR="00346717" w:rsidRPr="00E27470" w14:paraId="384C5C48" w14:textId="77777777" w:rsidTr="007933A8">
        <w:tblPrEx>
          <w:tblLook w:val="04A0" w:firstRow="1" w:lastRow="0" w:firstColumn="1" w:lastColumn="0" w:noHBand="0" w:noVBand="1"/>
        </w:tblPrEx>
        <w:tc>
          <w:tcPr>
            <w:tcW w:w="4031" w:type="dxa"/>
            <w:tcBorders>
              <w:left w:val="single" w:sz="4" w:space="0" w:color="auto"/>
              <w:bottom w:val="single" w:sz="4" w:space="0" w:color="auto"/>
            </w:tcBorders>
          </w:tcPr>
          <w:p w14:paraId="5207C91C" w14:textId="77777777" w:rsidR="00346717" w:rsidRDefault="00346717" w:rsidP="007933A8">
            <w:pPr>
              <w:pStyle w:val="ConsPlusCell"/>
            </w:pPr>
            <w:r w:rsidRPr="00E27470">
              <w:t>9.</w:t>
            </w:r>
            <w:r>
              <w:t xml:space="preserve"> </w:t>
            </w:r>
            <w:r w:rsidRPr="00E27470">
              <w:t xml:space="preserve">Механическое, электрическое, </w:t>
            </w:r>
          </w:p>
          <w:p w14:paraId="0FBB228C" w14:textId="77777777" w:rsidR="00346717" w:rsidRPr="00E27470" w:rsidRDefault="00346717" w:rsidP="007933A8">
            <w:pPr>
              <w:pStyle w:val="ConsPlusCell"/>
            </w:pPr>
            <w:r w:rsidRPr="00E27470">
              <w:t>санитарно-техническое и</w:t>
            </w:r>
          </w:p>
          <w:p w14:paraId="19291381" w14:textId="77777777" w:rsidR="00346717" w:rsidRPr="00E27470" w:rsidRDefault="00346717" w:rsidP="007933A8">
            <w:pPr>
              <w:pStyle w:val="ConsPlusCell"/>
            </w:pPr>
            <w:r>
              <w:t>и</w:t>
            </w:r>
            <w:r w:rsidRPr="00E27470">
              <w:t>ное оборудование</w:t>
            </w:r>
            <w:r>
              <w:t xml:space="preserve"> </w:t>
            </w:r>
            <w:r w:rsidRPr="00E27470">
              <w:t>ванны, напольные</w:t>
            </w:r>
            <w:r>
              <w:t xml:space="preserve"> </w:t>
            </w:r>
            <w:r w:rsidRPr="00E27470">
              <w:t>электроплиты, телефонные сети и оборудование сети проводного радиовещания,</w:t>
            </w:r>
            <w:r>
              <w:t xml:space="preserve"> </w:t>
            </w:r>
            <w:r w:rsidRPr="00E27470">
              <w:t>сигнализация,</w:t>
            </w:r>
            <w:r>
              <w:t xml:space="preserve"> </w:t>
            </w:r>
            <w:r w:rsidRPr="00E27470">
              <w:t xml:space="preserve">мусоропровод, лифт, вентиляция </w:t>
            </w:r>
            <w:r>
              <w:t>и другое</w:t>
            </w:r>
          </w:p>
        </w:tc>
        <w:tc>
          <w:tcPr>
            <w:tcW w:w="3093" w:type="dxa"/>
            <w:tcBorders>
              <w:bottom w:val="single" w:sz="4" w:space="0" w:color="auto"/>
            </w:tcBorders>
          </w:tcPr>
          <w:p w14:paraId="57DDE9A5" w14:textId="77777777" w:rsidR="00346717" w:rsidRDefault="00346717" w:rsidP="007933A8">
            <w:pPr>
              <w:pStyle w:val="ConsPlusCell"/>
            </w:pPr>
            <w:r>
              <w:t>В</w:t>
            </w:r>
            <w:r w:rsidRPr="00C1012D">
              <w:t>анны</w:t>
            </w:r>
            <w:r>
              <w:t>е</w:t>
            </w:r>
            <w:r w:rsidRPr="00C1012D">
              <w:t xml:space="preserve">, </w:t>
            </w:r>
          </w:p>
          <w:p w14:paraId="7759381A" w14:textId="77777777" w:rsidR="00346717" w:rsidRPr="00C1012D" w:rsidRDefault="00346717" w:rsidP="007933A8">
            <w:pPr>
              <w:pStyle w:val="ConsPlusCell"/>
            </w:pPr>
            <w:r w:rsidRPr="00C1012D">
              <w:t>туалеты,</w:t>
            </w:r>
          </w:p>
          <w:p w14:paraId="34CA437E" w14:textId="77777777" w:rsidR="00346717" w:rsidRPr="00C1012D" w:rsidRDefault="00346717" w:rsidP="007933A8">
            <w:pPr>
              <w:pStyle w:val="ConsPlusCell"/>
            </w:pPr>
            <w:r>
              <w:t xml:space="preserve">сантехническое </w:t>
            </w:r>
            <w:r w:rsidRPr="00C1012D">
              <w:t>оборудование (унитазы, раковины, ванны)</w:t>
            </w:r>
            <w:r>
              <w:t>,</w:t>
            </w:r>
          </w:p>
          <w:p w14:paraId="4E8C10F7" w14:textId="77777777" w:rsidR="00346717" w:rsidRPr="00C1012D" w:rsidRDefault="00346717" w:rsidP="007933A8">
            <w:pPr>
              <w:pStyle w:val="ConsPlusCell"/>
            </w:pPr>
            <w:r>
              <w:t>вентиляция;</w:t>
            </w:r>
          </w:p>
          <w:p w14:paraId="6E73A58D" w14:textId="77777777" w:rsidR="00346717" w:rsidRPr="00C1012D" w:rsidRDefault="00346717" w:rsidP="007933A8">
            <w:pPr>
              <w:pStyle w:val="ConsPlusCell"/>
              <w:jc w:val="both"/>
            </w:pPr>
          </w:p>
        </w:tc>
        <w:tc>
          <w:tcPr>
            <w:tcW w:w="2674" w:type="dxa"/>
            <w:tcBorders>
              <w:bottom w:val="single" w:sz="4" w:space="0" w:color="auto"/>
              <w:right w:val="single" w:sz="4" w:space="0" w:color="auto"/>
            </w:tcBorders>
          </w:tcPr>
          <w:p w14:paraId="65A2F98C" w14:textId="77777777" w:rsidR="00346717" w:rsidRPr="00927923" w:rsidRDefault="00346717" w:rsidP="007933A8">
            <w:pPr>
              <w:pStyle w:val="ConsPlusCell"/>
              <w:jc w:val="center"/>
            </w:pPr>
            <w:r w:rsidRPr="00927923">
              <w:t>н/д</w:t>
            </w:r>
          </w:p>
        </w:tc>
      </w:tr>
      <w:tr w:rsidR="00346717" w:rsidRPr="00E27470" w14:paraId="6493177A" w14:textId="77777777" w:rsidTr="007933A8">
        <w:tblPrEx>
          <w:tblLook w:val="04A0" w:firstRow="1" w:lastRow="0" w:firstColumn="1" w:lastColumn="0" w:noHBand="0" w:noVBand="1"/>
        </w:tblPrEx>
        <w:tc>
          <w:tcPr>
            <w:tcW w:w="4031" w:type="dxa"/>
            <w:tcBorders>
              <w:left w:val="single" w:sz="4" w:space="0" w:color="auto"/>
              <w:bottom w:val="single" w:sz="4" w:space="0" w:color="auto"/>
            </w:tcBorders>
          </w:tcPr>
          <w:p w14:paraId="647D09A0" w14:textId="77777777" w:rsidR="00346717" w:rsidRPr="00E27470" w:rsidRDefault="00346717" w:rsidP="007933A8">
            <w:pPr>
              <w:pStyle w:val="ConsPlusCell"/>
            </w:pPr>
            <w:r w:rsidRPr="00E27470">
              <w:t>10.</w:t>
            </w:r>
            <w:r>
              <w:t xml:space="preserve"> </w:t>
            </w:r>
            <w:r w:rsidRPr="00E27470">
              <w:t>Внутридомовые</w:t>
            </w:r>
            <w:r>
              <w:t xml:space="preserve"> и</w:t>
            </w:r>
            <w:r w:rsidRPr="00E27470">
              <w:t>нженерные коммуникации и</w:t>
            </w:r>
            <w:r>
              <w:t xml:space="preserve"> </w:t>
            </w:r>
            <w:r w:rsidRPr="00E27470">
              <w:t>оборудование для</w:t>
            </w:r>
            <w:r>
              <w:t xml:space="preserve"> </w:t>
            </w:r>
            <w:r w:rsidRPr="00E27470">
              <w:t>предоставления коммунальных услуг</w:t>
            </w:r>
            <w:r>
              <w:t xml:space="preserve">: </w:t>
            </w:r>
            <w:r w:rsidRPr="00E27470">
              <w:t>электроснабжение,</w:t>
            </w:r>
          </w:p>
          <w:p w14:paraId="2BE7264E" w14:textId="77777777" w:rsidR="00346717" w:rsidRPr="00E27470" w:rsidRDefault="00346717" w:rsidP="007933A8">
            <w:pPr>
              <w:pStyle w:val="ConsPlusCell"/>
            </w:pPr>
            <w:r w:rsidRPr="00E27470">
              <w:t>холодное водоснабжение,</w:t>
            </w:r>
          </w:p>
          <w:p w14:paraId="5DB53661" w14:textId="77777777" w:rsidR="00346717" w:rsidRPr="00E27470" w:rsidRDefault="00346717" w:rsidP="007933A8">
            <w:pPr>
              <w:pStyle w:val="ConsPlusCell"/>
            </w:pPr>
            <w:r w:rsidRPr="00E27470">
              <w:t>горячее водоснабжение,</w:t>
            </w:r>
          </w:p>
          <w:p w14:paraId="0BF42259" w14:textId="77777777" w:rsidR="00346717" w:rsidRPr="00E27470" w:rsidRDefault="00346717" w:rsidP="007933A8">
            <w:pPr>
              <w:pStyle w:val="ConsPlusCell"/>
            </w:pPr>
            <w:r w:rsidRPr="00E27470">
              <w:t>водоотведение,</w:t>
            </w:r>
          </w:p>
          <w:p w14:paraId="2FD67485" w14:textId="77777777" w:rsidR="00346717" w:rsidRDefault="00346717" w:rsidP="007933A8">
            <w:pPr>
              <w:pStyle w:val="ConsPlusCell"/>
            </w:pPr>
            <w:r w:rsidRPr="00E27470">
              <w:t xml:space="preserve">газоснабжение, </w:t>
            </w:r>
          </w:p>
          <w:p w14:paraId="5140D108" w14:textId="77777777" w:rsidR="00346717" w:rsidRPr="00E27470" w:rsidRDefault="00346717" w:rsidP="007933A8">
            <w:pPr>
              <w:pStyle w:val="ConsPlusCell"/>
            </w:pPr>
            <w:r w:rsidRPr="00E27470">
              <w:t>отопление:</w:t>
            </w:r>
            <w:r>
              <w:t xml:space="preserve"> </w:t>
            </w:r>
            <w:r w:rsidRPr="00E27470">
              <w:t>от внешних к</w:t>
            </w:r>
            <w:r>
              <w:t>отельных</w:t>
            </w:r>
            <w:r w:rsidRPr="00E27470">
              <w:t>,</w:t>
            </w:r>
            <w:r>
              <w:t xml:space="preserve"> </w:t>
            </w:r>
            <w:r w:rsidRPr="00E27470">
              <w:t>от домовой</w:t>
            </w:r>
            <w:r>
              <w:t xml:space="preserve"> котельной</w:t>
            </w:r>
            <w:r w:rsidRPr="00E27470">
              <w:t>, печи,</w:t>
            </w:r>
            <w:r>
              <w:t xml:space="preserve"> </w:t>
            </w:r>
            <w:r w:rsidRPr="00E27470">
              <w:t>калориферы, АГВ</w:t>
            </w:r>
            <w:r>
              <w:t xml:space="preserve"> и другое</w:t>
            </w:r>
          </w:p>
        </w:tc>
        <w:tc>
          <w:tcPr>
            <w:tcW w:w="3093" w:type="dxa"/>
            <w:tcBorders>
              <w:bottom w:val="single" w:sz="4" w:space="0" w:color="auto"/>
            </w:tcBorders>
          </w:tcPr>
          <w:p w14:paraId="3E9FFB05" w14:textId="77777777" w:rsidR="00346717" w:rsidRPr="00C1012D" w:rsidRDefault="00346717" w:rsidP="007933A8">
            <w:pPr>
              <w:pStyle w:val="ConsPlusCell"/>
              <w:jc w:val="both"/>
            </w:pPr>
            <w:r>
              <w:t>Э</w:t>
            </w:r>
            <w:r w:rsidRPr="00C1012D">
              <w:t>лектроснабжение,</w:t>
            </w:r>
          </w:p>
          <w:p w14:paraId="1A6DC3DD" w14:textId="77777777" w:rsidR="00346717" w:rsidRPr="00C1012D" w:rsidRDefault="00346717" w:rsidP="007933A8">
            <w:pPr>
              <w:pStyle w:val="ConsPlusCell"/>
              <w:jc w:val="both"/>
            </w:pPr>
            <w:r w:rsidRPr="00C1012D">
              <w:t>холодное водоснабжение,</w:t>
            </w:r>
          </w:p>
          <w:p w14:paraId="7FFFAEFA" w14:textId="77777777" w:rsidR="00346717" w:rsidRPr="00C1012D" w:rsidRDefault="00346717" w:rsidP="007933A8">
            <w:pPr>
              <w:pStyle w:val="ConsPlusCell"/>
              <w:jc w:val="both"/>
            </w:pPr>
            <w:r w:rsidRPr="00C1012D">
              <w:t>водоотведение,</w:t>
            </w:r>
          </w:p>
          <w:p w14:paraId="0EE8A7C8" w14:textId="77777777" w:rsidR="00346717" w:rsidRDefault="00346717" w:rsidP="007933A8">
            <w:pPr>
              <w:pStyle w:val="ConsPlusCell"/>
            </w:pPr>
            <w:r w:rsidRPr="00C1012D">
              <w:t>центральное отопление</w:t>
            </w:r>
            <w:r>
              <w:t xml:space="preserve"> </w:t>
            </w:r>
          </w:p>
          <w:p w14:paraId="0E7959FC" w14:textId="77777777" w:rsidR="00346717" w:rsidRDefault="00346717" w:rsidP="007933A8">
            <w:pPr>
              <w:pStyle w:val="ConsPlusCell"/>
            </w:pPr>
            <w:r>
              <w:t>и частично имеются печи,</w:t>
            </w:r>
          </w:p>
          <w:p w14:paraId="607DC01B" w14:textId="77777777" w:rsidR="00346717" w:rsidRPr="00C1012D" w:rsidRDefault="00346717" w:rsidP="007933A8">
            <w:pPr>
              <w:pStyle w:val="ConsPlusCell"/>
            </w:pPr>
            <w:r>
              <w:t>газоснабжение баллонное;</w:t>
            </w:r>
          </w:p>
          <w:p w14:paraId="533FC86A" w14:textId="77777777" w:rsidR="00346717" w:rsidRPr="00C1012D" w:rsidRDefault="00346717" w:rsidP="007933A8">
            <w:pPr>
              <w:rPr>
                <w:sz w:val="20"/>
                <w:szCs w:val="20"/>
              </w:rPr>
            </w:pPr>
          </w:p>
        </w:tc>
        <w:tc>
          <w:tcPr>
            <w:tcW w:w="2674" w:type="dxa"/>
            <w:tcBorders>
              <w:bottom w:val="single" w:sz="4" w:space="0" w:color="auto"/>
              <w:right w:val="single" w:sz="4" w:space="0" w:color="auto"/>
            </w:tcBorders>
          </w:tcPr>
          <w:p w14:paraId="50F866F8" w14:textId="77777777" w:rsidR="00346717" w:rsidRPr="00927923" w:rsidRDefault="00346717" w:rsidP="007933A8">
            <w:pPr>
              <w:pStyle w:val="ConsPlusCell"/>
              <w:jc w:val="center"/>
            </w:pPr>
            <w:r w:rsidRPr="00927923">
              <w:t>н/д</w:t>
            </w:r>
          </w:p>
        </w:tc>
      </w:tr>
    </w:tbl>
    <w:p w14:paraId="4E36B06F" w14:textId="77777777" w:rsidR="00346717" w:rsidRPr="008E2B76" w:rsidRDefault="00346717" w:rsidP="00346717">
      <w:pPr>
        <w:pStyle w:val="ConsPlusCell"/>
        <w:ind w:left="-142"/>
        <w:jc w:val="both"/>
        <w:rPr>
          <w:sz w:val="22"/>
          <w:szCs w:val="22"/>
        </w:rPr>
      </w:pPr>
      <w:r w:rsidRPr="008E2B76">
        <w:rPr>
          <w:sz w:val="22"/>
          <w:szCs w:val="22"/>
        </w:rPr>
        <w:t xml:space="preserve">Настоящий Акт составлен в соответствии с данными Технического паспорта </w:t>
      </w:r>
      <w:r>
        <w:rPr>
          <w:sz w:val="22"/>
          <w:szCs w:val="22"/>
        </w:rPr>
        <w:t>от 20.02.1996 года</w:t>
      </w:r>
      <w:r w:rsidRPr="008E2B76">
        <w:rPr>
          <w:sz w:val="22"/>
          <w:szCs w:val="22"/>
        </w:rPr>
        <w:t xml:space="preserve"> (государственное предприятие Нижегородской области «Нижтехинвентаризация» Шахунский филиал). </w:t>
      </w:r>
    </w:p>
    <w:p w14:paraId="35F6D43C" w14:textId="77777777" w:rsidR="00346717" w:rsidRDefault="00346717" w:rsidP="00346717">
      <w:pPr>
        <w:pStyle w:val="ConsPlusNormal"/>
        <w:ind w:left="-142"/>
        <w:jc w:val="both"/>
        <w:rPr>
          <w:rFonts w:ascii="Times New Roman" w:hAnsi="Times New Roman" w:cs="Times New Roman"/>
        </w:rPr>
      </w:pPr>
    </w:p>
    <w:p w14:paraId="5938D44B" w14:textId="77777777" w:rsidR="00346717" w:rsidRPr="00F95CAB" w:rsidRDefault="00346717" w:rsidP="00346717">
      <w:pPr>
        <w:widowControl w:val="0"/>
        <w:autoSpaceDE w:val="0"/>
        <w:autoSpaceDN w:val="0"/>
        <w:adjustRightInd w:val="0"/>
        <w:jc w:val="center"/>
        <w:rPr>
          <w:u w:val="single"/>
        </w:rPr>
      </w:pPr>
      <w:r w:rsidRPr="00F95CAB">
        <w:rPr>
          <w:u w:val="single"/>
        </w:rPr>
        <w:t xml:space="preserve">Начальник Управления ЖКХ и архитектурной деятельности администрации </w:t>
      </w:r>
      <w:r>
        <w:rPr>
          <w:u w:val="single"/>
        </w:rPr>
        <w:t>муниципального</w:t>
      </w:r>
      <w:r w:rsidRPr="00F95CAB">
        <w:rPr>
          <w:u w:val="single"/>
        </w:rPr>
        <w:t xml:space="preserve"> округа город Шахунья Нижегородской области</w:t>
      </w:r>
    </w:p>
    <w:p w14:paraId="74351A8F" w14:textId="77777777" w:rsidR="00346717" w:rsidRPr="004A7025" w:rsidRDefault="00346717" w:rsidP="00346717">
      <w:pPr>
        <w:widowControl w:val="0"/>
        <w:autoSpaceDE w:val="0"/>
        <w:autoSpaceDN w:val="0"/>
        <w:adjustRightInd w:val="0"/>
        <w:jc w:val="center"/>
      </w:pPr>
      <w:r w:rsidRPr="004A7025">
        <w:rPr>
          <w:sz w:val="16"/>
          <w:szCs w:val="16"/>
        </w:rPr>
        <w:t>(должность, Ф.И.О., руководителя органа местного самоуправления,</w:t>
      </w:r>
      <w:r w:rsidRPr="004A7025">
        <w:rPr>
          <w:rFonts w:ascii="Courier New" w:hAnsi="Courier New" w:cs="Courier New"/>
          <w:sz w:val="20"/>
          <w:szCs w:val="20"/>
        </w:rPr>
        <w:t xml:space="preserve"> </w:t>
      </w:r>
      <w:r w:rsidRPr="004A7025">
        <w:rPr>
          <w:sz w:val="16"/>
          <w:szCs w:val="16"/>
        </w:rPr>
        <w:t>уполномоченного устанавливать техническое состояние</w:t>
      </w:r>
    </w:p>
    <w:p w14:paraId="3448CD92" w14:textId="77777777" w:rsidR="00346717" w:rsidRPr="004A7025" w:rsidRDefault="00346717" w:rsidP="00346717">
      <w:pPr>
        <w:widowControl w:val="0"/>
        <w:autoSpaceDE w:val="0"/>
        <w:autoSpaceDN w:val="0"/>
        <w:adjustRightInd w:val="0"/>
        <w:jc w:val="center"/>
        <w:rPr>
          <w:sz w:val="16"/>
          <w:szCs w:val="16"/>
        </w:rPr>
      </w:pPr>
      <w:r w:rsidRPr="004A7025">
        <w:rPr>
          <w:sz w:val="16"/>
          <w:szCs w:val="16"/>
        </w:rPr>
        <w:t>многоквартирного дома, являющегося объектом конкурса)</w:t>
      </w:r>
    </w:p>
    <w:p w14:paraId="1B35CBF8" w14:textId="77777777" w:rsidR="00346717" w:rsidRPr="004A7025" w:rsidRDefault="00346717" w:rsidP="00346717">
      <w:pPr>
        <w:widowControl w:val="0"/>
        <w:autoSpaceDE w:val="0"/>
        <w:autoSpaceDN w:val="0"/>
        <w:adjustRightInd w:val="0"/>
        <w:jc w:val="both"/>
        <w:rPr>
          <w:u w:val="single"/>
        </w:rPr>
      </w:pPr>
      <w:r w:rsidRPr="004A7025">
        <w:rPr>
          <w:sz w:val="20"/>
          <w:szCs w:val="20"/>
        </w:rPr>
        <w:t xml:space="preserve">                  </w:t>
      </w:r>
      <w:r w:rsidRPr="004A7025">
        <w:t xml:space="preserve">_____________                                                                                        </w:t>
      </w:r>
      <w:r w:rsidRPr="004A7025">
        <w:rPr>
          <w:u w:val="single"/>
        </w:rPr>
        <w:t>Лаптев С.М.</w:t>
      </w:r>
    </w:p>
    <w:p w14:paraId="79DEAC3A" w14:textId="77777777" w:rsidR="00346717" w:rsidRPr="004A7025" w:rsidRDefault="00346717" w:rsidP="00346717">
      <w:pPr>
        <w:widowControl w:val="0"/>
        <w:autoSpaceDE w:val="0"/>
        <w:autoSpaceDN w:val="0"/>
        <w:adjustRightInd w:val="0"/>
        <w:jc w:val="both"/>
        <w:rPr>
          <w:sz w:val="16"/>
          <w:szCs w:val="16"/>
        </w:rPr>
      </w:pPr>
      <w:r w:rsidRPr="004A7025">
        <w:rPr>
          <w:sz w:val="16"/>
          <w:szCs w:val="16"/>
        </w:rPr>
        <w:t xml:space="preserve">                              (подпись)                                                                                                                                             (ф. и.о.)</w:t>
      </w:r>
    </w:p>
    <w:p w14:paraId="12E9FDC7" w14:textId="77777777" w:rsidR="00346717" w:rsidRPr="004A7025" w:rsidRDefault="00346717" w:rsidP="00346717">
      <w:pPr>
        <w:widowControl w:val="0"/>
        <w:autoSpaceDE w:val="0"/>
        <w:autoSpaceDN w:val="0"/>
        <w:adjustRightInd w:val="0"/>
        <w:jc w:val="both"/>
      </w:pPr>
      <w:r w:rsidRPr="004A7025">
        <w:t xml:space="preserve">        "____" _______ 202</w:t>
      </w:r>
      <w:r>
        <w:t>6</w:t>
      </w:r>
      <w:r w:rsidRPr="004A7025">
        <w:t xml:space="preserve"> г.</w:t>
      </w:r>
    </w:p>
    <w:p w14:paraId="4D575A96" w14:textId="77777777" w:rsidR="00346717" w:rsidRPr="004A7025" w:rsidRDefault="00346717" w:rsidP="00346717">
      <w:pPr>
        <w:widowControl w:val="0"/>
        <w:autoSpaceDE w:val="0"/>
        <w:autoSpaceDN w:val="0"/>
        <w:adjustRightInd w:val="0"/>
        <w:jc w:val="both"/>
        <w:rPr>
          <w:sz w:val="20"/>
          <w:szCs w:val="20"/>
        </w:rPr>
      </w:pPr>
      <w:r w:rsidRPr="004A7025">
        <w:rPr>
          <w:sz w:val="20"/>
          <w:szCs w:val="20"/>
        </w:rPr>
        <w:t xml:space="preserve">               М.П.</w:t>
      </w:r>
    </w:p>
    <w:p w14:paraId="2B3B0B0E" w14:textId="77777777" w:rsidR="00346717" w:rsidRPr="00E27470" w:rsidRDefault="00346717" w:rsidP="00346717">
      <w:pPr>
        <w:pStyle w:val="ConsPlusNonformat"/>
        <w:ind w:left="-142"/>
        <w:jc w:val="both"/>
        <w:rPr>
          <w:rFonts w:ascii="Times New Roman" w:hAnsi="Times New Roman" w:cs="Times New Roman"/>
        </w:rPr>
      </w:pPr>
    </w:p>
    <w:p w14:paraId="2FFF9F78" w14:textId="7C958386" w:rsidR="00346717" w:rsidRDefault="00346717" w:rsidP="00755903">
      <w:pPr>
        <w:snapToGrid w:val="0"/>
        <w:ind w:left="2832" w:firstLine="708"/>
        <w:jc w:val="right"/>
      </w:pPr>
    </w:p>
    <w:p w14:paraId="0EE3B015" w14:textId="77777777" w:rsidR="00346717" w:rsidRDefault="00346717" w:rsidP="00755903">
      <w:pPr>
        <w:snapToGrid w:val="0"/>
        <w:ind w:left="2832" w:firstLine="708"/>
        <w:jc w:val="right"/>
      </w:pPr>
    </w:p>
    <w:p w14:paraId="7F1C98C8" w14:textId="071E3A61" w:rsidR="00346717" w:rsidRDefault="00346717" w:rsidP="00755903">
      <w:pPr>
        <w:snapToGrid w:val="0"/>
        <w:ind w:left="2832" w:firstLine="708"/>
        <w:jc w:val="right"/>
      </w:pPr>
    </w:p>
    <w:p w14:paraId="2DB24952" w14:textId="38CBBD33" w:rsidR="00346717" w:rsidRDefault="00346717" w:rsidP="00755903">
      <w:pPr>
        <w:snapToGrid w:val="0"/>
        <w:ind w:left="2832" w:firstLine="708"/>
        <w:jc w:val="right"/>
      </w:pPr>
      <w:r>
        <w:t xml:space="preserve">Приложение № </w:t>
      </w:r>
      <w:r w:rsidR="00CD2D37">
        <w:t>82</w:t>
      </w:r>
    </w:p>
    <w:p w14:paraId="24ACAD6F" w14:textId="77777777" w:rsidR="00346717" w:rsidRDefault="00346717" w:rsidP="00755903">
      <w:pPr>
        <w:snapToGrid w:val="0"/>
        <w:ind w:left="2832" w:firstLine="708"/>
        <w:jc w:val="right"/>
      </w:pPr>
    </w:p>
    <w:p w14:paraId="2BC18B55" w14:textId="0E342928" w:rsidR="005327E0" w:rsidRPr="00D4587F" w:rsidRDefault="00CD2D37" w:rsidP="005327E0">
      <w:pPr>
        <w:pStyle w:val="ConsPlusNonformat"/>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5327E0" w:rsidRPr="00D4587F">
        <w:rPr>
          <w:rFonts w:ascii="Times New Roman" w:hAnsi="Times New Roman" w:cs="Times New Roman"/>
          <w:b/>
          <w:bCs/>
          <w:sz w:val="22"/>
          <w:szCs w:val="22"/>
        </w:rPr>
        <w:t>УТВЕРЖДАЮ:</w:t>
      </w:r>
    </w:p>
    <w:p w14:paraId="3B0B0B3B" w14:textId="77777777" w:rsidR="005327E0" w:rsidRDefault="005327E0" w:rsidP="005327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31BA979F" w14:textId="77777777" w:rsidR="005327E0" w:rsidRDefault="005327E0" w:rsidP="005327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5E5789A6" w14:textId="77777777" w:rsidR="005327E0" w:rsidRDefault="005327E0" w:rsidP="005327E0">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5F488BCE" w14:textId="77777777" w:rsidR="005327E0" w:rsidRDefault="005327E0" w:rsidP="005327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7D284A41" w14:textId="77777777" w:rsidR="005327E0" w:rsidRDefault="005327E0" w:rsidP="005327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0DB59973" w14:textId="77777777" w:rsidR="005327E0" w:rsidRDefault="005327E0" w:rsidP="005327E0">
      <w:pPr>
        <w:pStyle w:val="ConsPlusNonformat"/>
        <w:jc w:val="center"/>
        <w:rPr>
          <w:rFonts w:ascii="Times New Roman" w:hAnsi="Times New Roman" w:cs="Times New Roman"/>
          <w:sz w:val="22"/>
          <w:szCs w:val="22"/>
        </w:rPr>
      </w:pPr>
      <w:r>
        <w:rPr>
          <w:rFonts w:ascii="Times New Roman" w:hAnsi="Times New Roman" w:cs="Times New Roman"/>
          <w:sz w:val="16"/>
          <w:szCs w:val="16"/>
        </w:rPr>
        <w:lastRenderedPageBreak/>
        <w:t xml:space="preserve">                                                                                                                          (должность, Ф.И.О, руководителя</w:t>
      </w:r>
    </w:p>
    <w:p w14:paraId="0ACC91BE" w14:textId="77777777" w:rsidR="005327E0" w:rsidRDefault="005327E0" w:rsidP="005327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64FFEC01" w14:textId="77777777" w:rsidR="005327E0" w:rsidRDefault="005327E0" w:rsidP="005327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490DD53A" w14:textId="77777777" w:rsidR="005327E0" w:rsidRDefault="005327E0" w:rsidP="005327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32B9FD5E" w14:textId="77777777" w:rsidR="005327E0" w:rsidRDefault="005327E0" w:rsidP="005327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2439DD2F" w14:textId="77777777" w:rsidR="005327E0" w:rsidRDefault="005327E0" w:rsidP="005327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5AE72C57" w14:textId="77777777" w:rsidR="005327E0" w:rsidRDefault="005327E0" w:rsidP="005327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719CDE65" w14:textId="77777777" w:rsidR="005327E0" w:rsidRDefault="005327E0" w:rsidP="005327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2A0CABE6" w14:textId="77777777" w:rsidR="005327E0" w:rsidRDefault="005327E0" w:rsidP="005327E0">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432B5CEA" w14:textId="77777777" w:rsidR="005327E0" w:rsidRDefault="005327E0" w:rsidP="005327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(дата утверждения)</w:t>
      </w:r>
    </w:p>
    <w:p w14:paraId="1B92E0EE" w14:textId="77777777" w:rsidR="005327E0" w:rsidRDefault="005327E0" w:rsidP="005327E0">
      <w:pPr>
        <w:tabs>
          <w:tab w:val="left" w:pos="2884"/>
        </w:tabs>
        <w:suppressAutoHyphens/>
        <w:spacing w:line="268" w:lineRule="exact"/>
        <w:jc w:val="center"/>
        <w:rPr>
          <w:lang w:eastAsia="ar-SA"/>
        </w:rPr>
      </w:pPr>
    </w:p>
    <w:p w14:paraId="6CCBD829" w14:textId="77777777" w:rsidR="005327E0" w:rsidRPr="00C41D68" w:rsidRDefault="005327E0" w:rsidP="005327E0">
      <w:pPr>
        <w:tabs>
          <w:tab w:val="left" w:pos="2884"/>
        </w:tabs>
        <w:suppressAutoHyphens/>
        <w:spacing w:line="268" w:lineRule="exact"/>
        <w:jc w:val="center"/>
        <w:rPr>
          <w:lang w:eastAsia="ar-SA"/>
        </w:rPr>
      </w:pPr>
      <w:r w:rsidRPr="00C41D68">
        <w:rPr>
          <w:lang w:eastAsia="ar-SA"/>
        </w:rPr>
        <w:t>ПЕРЕЧЕНЬ</w:t>
      </w:r>
    </w:p>
    <w:p w14:paraId="63308498" w14:textId="77777777" w:rsidR="005327E0" w:rsidRDefault="005327E0" w:rsidP="005327E0">
      <w:pPr>
        <w:tabs>
          <w:tab w:val="center" w:pos="3873"/>
        </w:tabs>
        <w:suppressAutoHyphens/>
        <w:spacing w:line="268" w:lineRule="exact"/>
        <w:jc w:val="center"/>
        <w:rPr>
          <w:lang w:eastAsia="ar-SA"/>
        </w:rPr>
      </w:pPr>
      <w:r w:rsidRPr="00C41D68">
        <w:rPr>
          <w:lang w:eastAsia="ar-SA"/>
        </w:rPr>
        <w:t>работ и услуг по содержанию и ремонту общего имущества собственников помещений</w:t>
      </w:r>
    </w:p>
    <w:p w14:paraId="71B11841" w14:textId="6E4044D9" w:rsidR="005327E0" w:rsidRPr="00526D09" w:rsidRDefault="005327E0" w:rsidP="005327E0">
      <w:pPr>
        <w:tabs>
          <w:tab w:val="center" w:pos="3873"/>
        </w:tabs>
        <w:suppressAutoHyphens/>
        <w:spacing w:line="268" w:lineRule="exact"/>
        <w:jc w:val="center"/>
        <w:rPr>
          <w:rFonts w:eastAsia="Arial"/>
          <w:b/>
          <w:bCs/>
          <w:sz w:val="16"/>
          <w:szCs w:val="16"/>
          <w:lang w:eastAsia="ar-SA"/>
        </w:rPr>
      </w:pPr>
      <w:r w:rsidRPr="00C41D68">
        <w:rPr>
          <w:lang w:eastAsia="ar-SA"/>
        </w:rPr>
        <w:t xml:space="preserve"> в многоквартирном доме, </w:t>
      </w:r>
      <w:r w:rsidRPr="00C41D68">
        <w:t>расположенном по адресу: г.</w:t>
      </w:r>
      <w:r>
        <w:t xml:space="preserve"> </w:t>
      </w:r>
      <w:r w:rsidRPr="00C41D68">
        <w:t>Шахунья,</w:t>
      </w:r>
      <w:r w:rsidRPr="00E563CA">
        <w:t xml:space="preserve"> </w:t>
      </w:r>
      <w:r w:rsidRPr="00A52A18">
        <w:t xml:space="preserve">с. Верховское, ул. Дорожная, д. </w:t>
      </w:r>
      <w:r>
        <w:t>6А</w:t>
      </w:r>
    </w:p>
    <w:tbl>
      <w:tblPr>
        <w:tblW w:w="103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6"/>
        <w:gridCol w:w="1805"/>
        <w:gridCol w:w="1251"/>
        <w:gridCol w:w="1323"/>
      </w:tblGrid>
      <w:tr w:rsidR="005327E0" w:rsidRPr="00D470B4" w14:paraId="630877FA" w14:textId="77777777" w:rsidTr="007933A8">
        <w:trPr>
          <w:trHeight w:val="1683"/>
        </w:trPr>
        <w:tc>
          <w:tcPr>
            <w:tcW w:w="6152" w:type="dxa"/>
          </w:tcPr>
          <w:p w14:paraId="31FC62C9" w14:textId="77777777" w:rsidR="005327E0" w:rsidRPr="00C41D68" w:rsidRDefault="005327E0" w:rsidP="007933A8">
            <w:pPr>
              <w:jc w:val="center"/>
            </w:pPr>
          </w:p>
          <w:p w14:paraId="3A668586" w14:textId="77777777" w:rsidR="005327E0" w:rsidRPr="00A247EA" w:rsidRDefault="005327E0" w:rsidP="007933A8">
            <w:pPr>
              <w:jc w:val="center"/>
            </w:pPr>
            <w:r w:rsidRPr="00C41D68">
              <w:t>Наименование работ и услуг</w:t>
            </w:r>
          </w:p>
        </w:tc>
        <w:tc>
          <w:tcPr>
            <w:tcW w:w="1685" w:type="dxa"/>
          </w:tcPr>
          <w:p w14:paraId="0A1D2A9E" w14:textId="77777777" w:rsidR="005327E0" w:rsidRPr="00C41D68" w:rsidRDefault="005327E0" w:rsidP="007933A8">
            <w:pPr>
              <w:suppressAutoHyphens/>
              <w:snapToGrid w:val="0"/>
              <w:jc w:val="center"/>
              <w:rPr>
                <w:bCs/>
              </w:rPr>
            </w:pPr>
          </w:p>
          <w:p w14:paraId="1BF8A713" w14:textId="77777777" w:rsidR="005327E0" w:rsidRPr="00A247EA" w:rsidRDefault="005327E0" w:rsidP="007933A8">
            <w:pPr>
              <w:suppressAutoHyphens/>
              <w:snapToGrid w:val="0"/>
              <w:ind w:left="82" w:hanging="82"/>
              <w:jc w:val="center"/>
              <w:rPr>
                <w:bCs/>
                <w:color w:val="000000"/>
              </w:rPr>
            </w:pPr>
            <w:r w:rsidRPr="00C41D68">
              <w:rPr>
                <w:bCs/>
              </w:rPr>
              <w:t>Периодичность выполнения работ</w:t>
            </w:r>
          </w:p>
        </w:tc>
        <w:tc>
          <w:tcPr>
            <w:tcW w:w="1236" w:type="dxa"/>
          </w:tcPr>
          <w:p w14:paraId="2D2E35CE" w14:textId="77777777" w:rsidR="005327E0" w:rsidRPr="00C41D68" w:rsidRDefault="005327E0" w:rsidP="007933A8">
            <w:pPr>
              <w:snapToGrid w:val="0"/>
              <w:jc w:val="center"/>
            </w:pPr>
          </w:p>
          <w:p w14:paraId="60D2F8A0" w14:textId="77777777" w:rsidR="005327E0" w:rsidRPr="00C41D68" w:rsidRDefault="005327E0" w:rsidP="007933A8">
            <w:pPr>
              <w:snapToGrid w:val="0"/>
              <w:jc w:val="center"/>
              <w:rPr>
                <w:lang w:eastAsia="ar-SA"/>
              </w:rPr>
            </w:pPr>
            <w:r w:rsidRPr="00C41D68">
              <w:t>Годовая</w:t>
            </w:r>
          </w:p>
          <w:p w14:paraId="1898F555" w14:textId="77777777" w:rsidR="005327E0" w:rsidRPr="00C41D68" w:rsidRDefault="005327E0" w:rsidP="007933A8">
            <w:pPr>
              <w:tabs>
                <w:tab w:val="left" w:pos="124"/>
              </w:tabs>
              <w:jc w:val="center"/>
            </w:pPr>
            <w:r w:rsidRPr="00C41D68">
              <w:t>плата</w:t>
            </w:r>
          </w:p>
          <w:p w14:paraId="3F08843D" w14:textId="77777777" w:rsidR="005327E0" w:rsidRPr="00C41D68" w:rsidRDefault="005327E0" w:rsidP="007933A8">
            <w:pPr>
              <w:jc w:val="center"/>
            </w:pPr>
            <w:r w:rsidRPr="00C41D68">
              <w:t>(рублей)</w:t>
            </w:r>
          </w:p>
          <w:p w14:paraId="44C5E124" w14:textId="77777777" w:rsidR="005327E0" w:rsidRPr="00A247EA" w:rsidRDefault="005327E0" w:rsidP="007933A8">
            <w:pPr>
              <w:suppressAutoHyphens/>
              <w:snapToGrid w:val="0"/>
              <w:jc w:val="center"/>
              <w:rPr>
                <w:lang w:eastAsia="ar-SA"/>
              </w:rPr>
            </w:pPr>
          </w:p>
        </w:tc>
        <w:tc>
          <w:tcPr>
            <w:tcW w:w="1322" w:type="dxa"/>
          </w:tcPr>
          <w:p w14:paraId="765AF8C4" w14:textId="77777777" w:rsidR="005327E0" w:rsidRPr="00C41D68" w:rsidRDefault="005327E0" w:rsidP="007933A8">
            <w:pPr>
              <w:jc w:val="center"/>
            </w:pPr>
            <w:r w:rsidRPr="00C41D68">
              <w:t>Стоимость на 1 кв. м</w:t>
            </w:r>
            <w:r>
              <w:t>.</w:t>
            </w:r>
            <w:r w:rsidRPr="00C41D68">
              <w:t xml:space="preserve"> общ. площади (рублей в</w:t>
            </w:r>
          </w:p>
          <w:p w14:paraId="1B067D7A" w14:textId="77777777" w:rsidR="005327E0" w:rsidRPr="00A247EA" w:rsidRDefault="005327E0" w:rsidP="007933A8">
            <w:pPr>
              <w:suppressAutoHyphens/>
              <w:snapToGrid w:val="0"/>
              <w:jc w:val="center"/>
              <w:rPr>
                <w:lang w:eastAsia="ar-SA"/>
              </w:rPr>
            </w:pPr>
            <w:r w:rsidRPr="00C41D68">
              <w:t>месяц)</w:t>
            </w:r>
          </w:p>
        </w:tc>
      </w:tr>
      <w:tr w:rsidR="005327E0" w:rsidRPr="00D4587F" w14:paraId="2C46C7B6" w14:textId="77777777" w:rsidTr="007933A8">
        <w:trPr>
          <w:trHeight w:val="1295"/>
        </w:trPr>
        <w:tc>
          <w:tcPr>
            <w:tcW w:w="6152" w:type="dxa"/>
            <w:vAlign w:val="center"/>
          </w:tcPr>
          <w:p w14:paraId="56EF96AC" w14:textId="77777777" w:rsidR="005327E0" w:rsidRPr="007D40CD" w:rsidRDefault="005327E0" w:rsidP="007933A8">
            <w:pPr>
              <w:jc w:val="both"/>
              <w:rPr>
                <w:b/>
                <w:bCs/>
                <w:sz w:val="20"/>
                <w:szCs w:val="20"/>
              </w:rPr>
            </w:pPr>
            <w:r w:rsidRPr="00C41D68">
              <w:rPr>
                <w:b/>
                <w:color w:val="000000"/>
              </w:rPr>
              <w:t>1.</w:t>
            </w:r>
            <w:r w:rsidRPr="00C41D68">
              <w:rPr>
                <w:color w:val="000000"/>
              </w:rPr>
              <w:t xml:space="preserve"> </w:t>
            </w:r>
            <w:r w:rsidRPr="00C41D68">
              <w:rPr>
                <w:b/>
                <w:color w:val="000000"/>
              </w:rPr>
              <w:t xml:space="preserve">Содержание и текущий ремонт </w:t>
            </w:r>
            <w:r>
              <w:rPr>
                <w:b/>
                <w:color w:val="000000"/>
              </w:rPr>
              <w:t xml:space="preserve">общего </w:t>
            </w:r>
            <w:r w:rsidRPr="00C41D68">
              <w:rPr>
                <w:b/>
                <w:color w:val="000000"/>
              </w:rPr>
              <w:t>внутридомового инженерного оборудования</w:t>
            </w:r>
            <w:r>
              <w:rPr>
                <w:b/>
                <w:color w:val="000000"/>
              </w:rPr>
              <w:t xml:space="preserve">. </w:t>
            </w:r>
            <w:r w:rsidRPr="00C41D68">
              <w:rPr>
                <w:color w:val="000000"/>
                <w:sz w:val="20"/>
              </w:rPr>
              <w:t>Профилактические осмотры систем отопления, водопровода, канализации, ремонт и замена запорной и регулировочной арматуры (задвижек, кранов, вент</w:t>
            </w:r>
            <w:r>
              <w:rPr>
                <w:color w:val="000000"/>
                <w:sz w:val="20"/>
              </w:rPr>
              <w:t>и</w:t>
            </w:r>
            <w:r w:rsidRPr="00C41D68">
              <w:rPr>
                <w:color w:val="000000"/>
                <w:sz w:val="20"/>
              </w:rPr>
              <w:t xml:space="preserve">лей и т.д.), относящимся к общим инженерным коммуникациям. Ремонт и замена отопительных приборов в местах общего пользования. </w:t>
            </w:r>
          </w:p>
        </w:tc>
        <w:tc>
          <w:tcPr>
            <w:tcW w:w="1685" w:type="dxa"/>
            <w:vAlign w:val="center"/>
          </w:tcPr>
          <w:p w14:paraId="4074310E" w14:textId="77777777" w:rsidR="005327E0" w:rsidRPr="001C723B" w:rsidRDefault="005327E0" w:rsidP="007933A8">
            <w:pPr>
              <w:jc w:val="center"/>
              <w:rPr>
                <w:sz w:val="20"/>
                <w:szCs w:val="20"/>
              </w:rPr>
            </w:pPr>
            <w:r w:rsidRPr="001C723B">
              <w:rPr>
                <w:sz w:val="20"/>
                <w:szCs w:val="20"/>
              </w:rPr>
              <w:t xml:space="preserve">Осмотр не реже 2 раз в год </w:t>
            </w:r>
          </w:p>
          <w:p w14:paraId="448AC77E" w14:textId="77777777" w:rsidR="005327E0" w:rsidRPr="00316414" w:rsidRDefault="005327E0" w:rsidP="007933A8">
            <w:pPr>
              <w:jc w:val="center"/>
              <w:rPr>
                <w:sz w:val="20"/>
                <w:szCs w:val="20"/>
              </w:rPr>
            </w:pPr>
            <w:r w:rsidRPr="001C723B">
              <w:rPr>
                <w:sz w:val="20"/>
                <w:szCs w:val="20"/>
              </w:rPr>
              <w:t>и ремонт по мере необходимости</w:t>
            </w:r>
          </w:p>
        </w:tc>
        <w:tc>
          <w:tcPr>
            <w:tcW w:w="1236" w:type="dxa"/>
            <w:vAlign w:val="center"/>
          </w:tcPr>
          <w:p w14:paraId="1B140BB6" w14:textId="77777777" w:rsidR="005327E0" w:rsidRPr="00F759F2" w:rsidRDefault="005327E0" w:rsidP="007933A8">
            <w:pPr>
              <w:jc w:val="center"/>
              <w:rPr>
                <w:b/>
                <w:bCs/>
              </w:rPr>
            </w:pPr>
            <w:r w:rsidRPr="00F759F2">
              <w:rPr>
                <w:rFonts w:ascii="Calibri" w:hAnsi="Calibri" w:cs="Calibri"/>
                <w:b/>
                <w:bCs/>
                <w:color w:val="000000"/>
              </w:rPr>
              <w:t>80863,05</w:t>
            </w:r>
          </w:p>
        </w:tc>
        <w:tc>
          <w:tcPr>
            <w:tcW w:w="1322" w:type="dxa"/>
            <w:vAlign w:val="center"/>
          </w:tcPr>
          <w:p w14:paraId="6B11FDE9" w14:textId="77777777" w:rsidR="005327E0" w:rsidRPr="00F759F2" w:rsidRDefault="005327E0" w:rsidP="007933A8">
            <w:pPr>
              <w:jc w:val="center"/>
              <w:rPr>
                <w:b/>
                <w:bCs/>
              </w:rPr>
            </w:pPr>
            <w:r w:rsidRPr="00F759F2">
              <w:rPr>
                <w:rFonts w:ascii="Calibri" w:hAnsi="Calibri" w:cs="Calibri"/>
                <w:b/>
                <w:bCs/>
                <w:color w:val="000000"/>
              </w:rPr>
              <w:t>7,99</w:t>
            </w:r>
          </w:p>
        </w:tc>
      </w:tr>
      <w:tr w:rsidR="005327E0" w:rsidRPr="00D4587F" w14:paraId="6BDFB252" w14:textId="77777777" w:rsidTr="007933A8">
        <w:trPr>
          <w:trHeight w:val="1425"/>
        </w:trPr>
        <w:tc>
          <w:tcPr>
            <w:tcW w:w="6152" w:type="dxa"/>
          </w:tcPr>
          <w:p w14:paraId="32685288" w14:textId="77777777" w:rsidR="005327E0" w:rsidRPr="007D40CD" w:rsidRDefault="005327E0" w:rsidP="007933A8">
            <w:pPr>
              <w:jc w:val="both"/>
              <w:rPr>
                <w:sz w:val="20"/>
                <w:szCs w:val="20"/>
              </w:rPr>
            </w:pPr>
            <w:r w:rsidRPr="00C41D68">
              <w:rPr>
                <w:sz w:val="20"/>
              </w:rPr>
              <w:t xml:space="preserve">1.1. Ремонт, </w:t>
            </w:r>
            <w:r>
              <w:rPr>
                <w:sz w:val="20"/>
              </w:rPr>
              <w:t xml:space="preserve">регулировка, </w:t>
            </w:r>
            <w:r w:rsidRPr="00C41D68">
              <w:rPr>
                <w:sz w:val="20"/>
              </w:rPr>
              <w:t>промывка и опрессовка систем центрального отопления (смена отдельных участков трубопровода, запорной арматуры, осмотр системы центрального отопления на чердаке и в подвале, ликвидация воздушных пробок при запуске отопления и в отопительный период, промывка гидропневматическим способом системы отопления в период подготовки к отопительному периоду</w:t>
            </w:r>
            <w:r>
              <w:rPr>
                <w:sz w:val="20"/>
              </w:rPr>
              <w:t xml:space="preserve"> и т.д.</w:t>
            </w:r>
            <w:r w:rsidRPr="00C41D68">
              <w:rPr>
                <w:sz w:val="20"/>
              </w:rPr>
              <w:t>)</w:t>
            </w:r>
          </w:p>
        </w:tc>
        <w:tc>
          <w:tcPr>
            <w:tcW w:w="1685" w:type="dxa"/>
            <w:vAlign w:val="center"/>
          </w:tcPr>
          <w:p w14:paraId="6732F4D5" w14:textId="77777777" w:rsidR="005327E0" w:rsidRPr="001C723B" w:rsidRDefault="005327E0" w:rsidP="007933A8">
            <w:pPr>
              <w:jc w:val="center"/>
              <w:rPr>
                <w:sz w:val="20"/>
                <w:szCs w:val="20"/>
              </w:rPr>
            </w:pPr>
            <w:r w:rsidRPr="001C723B">
              <w:rPr>
                <w:sz w:val="20"/>
                <w:szCs w:val="20"/>
              </w:rPr>
              <w:t xml:space="preserve">Осмотр не реже 2 раз в год </w:t>
            </w:r>
          </w:p>
          <w:p w14:paraId="28E78FE2" w14:textId="77777777" w:rsidR="005327E0" w:rsidRPr="00316414" w:rsidRDefault="005327E0" w:rsidP="007933A8">
            <w:pPr>
              <w:jc w:val="center"/>
              <w:rPr>
                <w:sz w:val="20"/>
                <w:szCs w:val="20"/>
              </w:rPr>
            </w:pPr>
            <w:r w:rsidRPr="001C723B">
              <w:rPr>
                <w:sz w:val="20"/>
                <w:szCs w:val="20"/>
              </w:rPr>
              <w:t>и ремонт по мере необходимости</w:t>
            </w:r>
          </w:p>
        </w:tc>
        <w:tc>
          <w:tcPr>
            <w:tcW w:w="1236" w:type="dxa"/>
            <w:vAlign w:val="center"/>
          </w:tcPr>
          <w:p w14:paraId="56879848" w14:textId="77777777" w:rsidR="005327E0" w:rsidRPr="00424F27" w:rsidRDefault="005327E0" w:rsidP="007933A8">
            <w:pPr>
              <w:jc w:val="center"/>
            </w:pPr>
            <w:r>
              <w:rPr>
                <w:rFonts w:ascii="Calibri" w:hAnsi="Calibri" w:cs="Calibri"/>
                <w:color w:val="000000"/>
              </w:rPr>
              <w:t>41656,71</w:t>
            </w:r>
          </w:p>
        </w:tc>
        <w:tc>
          <w:tcPr>
            <w:tcW w:w="1322" w:type="dxa"/>
            <w:noWrap/>
            <w:vAlign w:val="center"/>
          </w:tcPr>
          <w:p w14:paraId="2AE9F16D" w14:textId="77777777" w:rsidR="005327E0" w:rsidRPr="00424F27" w:rsidRDefault="005327E0" w:rsidP="007933A8">
            <w:pPr>
              <w:jc w:val="center"/>
            </w:pPr>
            <w:r>
              <w:rPr>
                <w:rFonts w:ascii="Calibri" w:hAnsi="Calibri" w:cs="Calibri"/>
                <w:color w:val="000000"/>
              </w:rPr>
              <w:t>4,11</w:t>
            </w:r>
          </w:p>
        </w:tc>
      </w:tr>
      <w:tr w:rsidR="005327E0" w:rsidRPr="00D4587F" w14:paraId="45F341FA" w14:textId="77777777" w:rsidTr="007933A8">
        <w:trPr>
          <w:trHeight w:val="1125"/>
        </w:trPr>
        <w:tc>
          <w:tcPr>
            <w:tcW w:w="6152" w:type="dxa"/>
          </w:tcPr>
          <w:p w14:paraId="7FC8D7D1" w14:textId="77777777" w:rsidR="005327E0" w:rsidRPr="007D40CD" w:rsidRDefault="005327E0" w:rsidP="007933A8">
            <w:pPr>
              <w:jc w:val="both"/>
              <w:rPr>
                <w:sz w:val="20"/>
                <w:szCs w:val="20"/>
              </w:rPr>
            </w:pPr>
            <w:r w:rsidRPr="00C41D68">
              <w:rPr>
                <w:color w:val="000000"/>
                <w:sz w:val="20"/>
              </w:rPr>
              <w:t xml:space="preserve">1.2. </w:t>
            </w:r>
            <w:r w:rsidRPr="00513B8B">
              <w:rPr>
                <w:color w:val="000000"/>
                <w:sz w:val="20"/>
              </w:rPr>
              <w:t>Проведение технических осмотров и устранение неисправностей в системе водоотведения</w:t>
            </w:r>
            <w:r>
              <w:rPr>
                <w:color w:val="000000"/>
                <w:sz w:val="20"/>
              </w:rPr>
              <w:t xml:space="preserve">. </w:t>
            </w:r>
            <w:r w:rsidRPr="00513B8B">
              <w:rPr>
                <w:color w:val="000000"/>
                <w:sz w:val="20"/>
              </w:rPr>
              <w:t>Устранение засоров канализационной системы, относящейся к общему имуществу дома, очистка канализационной сети от стояка до колодца (лежак) по заявкам</w:t>
            </w:r>
            <w:r>
              <w:rPr>
                <w:color w:val="000000"/>
                <w:sz w:val="20"/>
              </w:rPr>
              <w:t xml:space="preserve"> и т.д.</w:t>
            </w:r>
            <w:r w:rsidRPr="00513B8B">
              <w:rPr>
                <w:color w:val="000000"/>
                <w:sz w:val="20"/>
              </w:rPr>
              <w:t>)</w:t>
            </w:r>
          </w:p>
        </w:tc>
        <w:tc>
          <w:tcPr>
            <w:tcW w:w="1685" w:type="dxa"/>
            <w:vAlign w:val="center"/>
          </w:tcPr>
          <w:p w14:paraId="570C59A5" w14:textId="77777777" w:rsidR="005327E0" w:rsidRPr="001C723B" w:rsidRDefault="005327E0" w:rsidP="007933A8">
            <w:pPr>
              <w:jc w:val="center"/>
              <w:rPr>
                <w:sz w:val="20"/>
                <w:szCs w:val="20"/>
              </w:rPr>
            </w:pPr>
            <w:r w:rsidRPr="001C723B">
              <w:rPr>
                <w:sz w:val="20"/>
                <w:szCs w:val="20"/>
              </w:rPr>
              <w:t xml:space="preserve">Осмотр не реже 2 раз в год </w:t>
            </w:r>
          </w:p>
          <w:p w14:paraId="0FD7FE5D" w14:textId="77777777" w:rsidR="005327E0" w:rsidRPr="00316414" w:rsidRDefault="005327E0" w:rsidP="007933A8">
            <w:pPr>
              <w:jc w:val="center"/>
              <w:rPr>
                <w:sz w:val="20"/>
                <w:szCs w:val="20"/>
              </w:rPr>
            </w:pPr>
            <w:r w:rsidRPr="001C723B">
              <w:rPr>
                <w:sz w:val="20"/>
                <w:szCs w:val="20"/>
              </w:rPr>
              <w:t>и ремонт по мере необходимости</w:t>
            </w:r>
          </w:p>
        </w:tc>
        <w:tc>
          <w:tcPr>
            <w:tcW w:w="1236" w:type="dxa"/>
            <w:vAlign w:val="center"/>
          </w:tcPr>
          <w:p w14:paraId="6C45ED14" w14:textId="77777777" w:rsidR="005327E0" w:rsidRPr="00424F27" w:rsidRDefault="005327E0" w:rsidP="007933A8">
            <w:pPr>
              <w:jc w:val="center"/>
            </w:pPr>
            <w:r>
              <w:rPr>
                <w:rFonts w:ascii="Calibri" w:hAnsi="Calibri" w:cs="Calibri"/>
                <w:color w:val="000000"/>
              </w:rPr>
              <w:t>19603,17</w:t>
            </w:r>
          </w:p>
        </w:tc>
        <w:tc>
          <w:tcPr>
            <w:tcW w:w="1322" w:type="dxa"/>
            <w:noWrap/>
            <w:vAlign w:val="center"/>
          </w:tcPr>
          <w:p w14:paraId="51A51A6A" w14:textId="77777777" w:rsidR="005327E0" w:rsidRPr="00424F27" w:rsidRDefault="005327E0" w:rsidP="007933A8">
            <w:pPr>
              <w:jc w:val="center"/>
            </w:pPr>
            <w:r>
              <w:rPr>
                <w:rFonts w:ascii="Calibri" w:hAnsi="Calibri" w:cs="Calibri"/>
                <w:color w:val="000000"/>
              </w:rPr>
              <w:t>1,94</w:t>
            </w:r>
          </w:p>
        </w:tc>
      </w:tr>
      <w:tr w:rsidR="005327E0" w:rsidRPr="00D4587F" w14:paraId="6A443B0E" w14:textId="77777777" w:rsidTr="007933A8">
        <w:trPr>
          <w:trHeight w:val="1117"/>
        </w:trPr>
        <w:tc>
          <w:tcPr>
            <w:tcW w:w="6152" w:type="dxa"/>
          </w:tcPr>
          <w:p w14:paraId="2036FC1F" w14:textId="77777777" w:rsidR="005327E0" w:rsidRPr="007D40CD" w:rsidRDefault="005327E0" w:rsidP="007933A8">
            <w:pPr>
              <w:jc w:val="both"/>
              <w:rPr>
                <w:sz w:val="20"/>
                <w:szCs w:val="20"/>
              </w:rPr>
            </w:pPr>
            <w:r w:rsidRPr="00C41D68">
              <w:rPr>
                <w:color w:val="000000"/>
                <w:sz w:val="20"/>
              </w:rPr>
              <w:t>1.3.</w:t>
            </w:r>
            <w:r>
              <w:rPr>
                <w:color w:val="000000"/>
                <w:sz w:val="20"/>
              </w:rPr>
              <w:t xml:space="preserve"> </w:t>
            </w:r>
            <w:r w:rsidRPr="00C41D68">
              <w:rPr>
                <w:color w:val="000000"/>
                <w:sz w:val="20"/>
              </w:rPr>
              <w:t>Проведение технических осмотров и устранение неисправностей в системе холодного водоснабжения (осмотр системы холодного водоснабжения планово 2 раза в год и при поступлении заявок, смена отдельных участков трубопровода, запорной арматуры</w:t>
            </w:r>
            <w:r>
              <w:rPr>
                <w:color w:val="000000"/>
                <w:sz w:val="20"/>
              </w:rPr>
              <w:t xml:space="preserve"> и т. д.</w:t>
            </w:r>
            <w:r w:rsidRPr="00C41D68">
              <w:rPr>
                <w:color w:val="000000"/>
                <w:sz w:val="20"/>
              </w:rPr>
              <w:t>)</w:t>
            </w:r>
          </w:p>
        </w:tc>
        <w:tc>
          <w:tcPr>
            <w:tcW w:w="1685" w:type="dxa"/>
            <w:vAlign w:val="center"/>
          </w:tcPr>
          <w:p w14:paraId="7873051A" w14:textId="77777777" w:rsidR="005327E0" w:rsidRPr="001C723B" w:rsidRDefault="005327E0" w:rsidP="007933A8">
            <w:pPr>
              <w:jc w:val="center"/>
              <w:rPr>
                <w:sz w:val="20"/>
                <w:szCs w:val="20"/>
              </w:rPr>
            </w:pPr>
            <w:r w:rsidRPr="001C723B">
              <w:rPr>
                <w:sz w:val="20"/>
                <w:szCs w:val="20"/>
              </w:rPr>
              <w:t xml:space="preserve">Осмотр не реже 2 раз в год </w:t>
            </w:r>
          </w:p>
          <w:p w14:paraId="6F97C076" w14:textId="77777777" w:rsidR="005327E0" w:rsidRPr="00316414" w:rsidRDefault="005327E0" w:rsidP="007933A8">
            <w:pPr>
              <w:jc w:val="center"/>
              <w:rPr>
                <w:sz w:val="20"/>
                <w:szCs w:val="20"/>
              </w:rPr>
            </w:pPr>
            <w:r w:rsidRPr="001C723B">
              <w:rPr>
                <w:sz w:val="20"/>
                <w:szCs w:val="20"/>
              </w:rPr>
              <w:t>и ремонт по мере необходимости</w:t>
            </w:r>
          </w:p>
        </w:tc>
        <w:tc>
          <w:tcPr>
            <w:tcW w:w="1236" w:type="dxa"/>
            <w:vAlign w:val="center"/>
          </w:tcPr>
          <w:p w14:paraId="2BBF5F30" w14:textId="77777777" w:rsidR="005327E0" w:rsidRPr="00424F27" w:rsidRDefault="005327E0" w:rsidP="007933A8">
            <w:pPr>
              <w:jc w:val="center"/>
            </w:pPr>
            <w:r>
              <w:rPr>
                <w:rFonts w:ascii="Calibri" w:hAnsi="Calibri" w:cs="Calibri"/>
                <w:color w:val="000000"/>
              </w:rPr>
              <w:t>19603,17</w:t>
            </w:r>
          </w:p>
        </w:tc>
        <w:tc>
          <w:tcPr>
            <w:tcW w:w="1322" w:type="dxa"/>
            <w:noWrap/>
            <w:vAlign w:val="center"/>
          </w:tcPr>
          <w:p w14:paraId="67B372B3" w14:textId="77777777" w:rsidR="005327E0" w:rsidRPr="00424F27" w:rsidRDefault="005327E0" w:rsidP="007933A8">
            <w:pPr>
              <w:jc w:val="center"/>
            </w:pPr>
            <w:r>
              <w:rPr>
                <w:rFonts w:ascii="Calibri" w:hAnsi="Calibri" w:cs="Calibri"/>
                <w:color w:val="000000"/>
              </w:rPr>
              <w:t>1,94</w:t>
            </w:r>
          </w:p>
        </w:tc>
      </w:tr>
      <w:tr w:rsidR="005327E0" w:rsidRPr="00D4587F" w14:paraId="4ED0986B" w14:textId="77777777" w:rsidTr="007933A8">
        <w:trPr>
          <w:trHeight w:val="838"/>
        </w:trPr>
        <w:tc>
          <w:tcPr>
            <w:tcW w:w="6152" w:type="dxa"/>
          </w:tcPr>
          <w:p w14:paraId="569A75DB" w14:textId="77777777" w:rsidR="005327E0" w:rsidRPr="007D40CD" w:rsidRDefault="005327E0" w:rsidP="007933A8">
            <w:pPr>
              <w:jc w:val="both"/>
              <w:rPr>
                <w:b/>
                <w:bCs/>
                <w:sz w:val="20"/>
                <w:szCs w:val="20"/>
              </w:rPr>
            </w:pPr>
            <w:r w:rsidRPr="00C41D68">
              <w:rPr>
                <w:b/>
                <w:color w:val="000000"/>
              </w:rPr>
              <w:t>2</w:t>
            </w:r>
            <w:r w:rsidRPr="00C41D68">
              <w:rPr>
                <w:color w:val="000000"/>
              </w:rPr>
              <w:t>.</w:t>
            </w:r>
            <w:r>
              <w:rPr>
                <w:color w:val="000000"/>
              </w:rPr>
              <w:t xml:space="preserve"> </w:t>
            </w:r>
            <w:r w:rsidRPr="00C41D68">
              <w:rPr>
                <w:b/>
                <w:color w:val="000000"/>
              </w:rPr>
              <w:t>Содержание и текущий ремонт электроснабжения мест общего пользования</w:t>
            </w:r>
            <w:r w:rsidRPr="00316414">
              <w:rPr>
                <w:bCs/>
                <w:color w:val="000000"/>
              </w:rPr>
              <w:t xml:space="preserve"> </w:t>
            </w:r>
            <w:r w:rsidRPr="00316414">
              <w:rPr>
                <w:bCs/>
                <w:color w:val="000000"/>
                <w:sz w:val="20"/>
                <w:szCs w:val="20"/>
              </w:rPr>
              <w:t xml:space="preserve">(осмотр электротехнических устройств (весенний, осенний осмотр); выполнение мероприятий по очистке вводных устройств, ремонт </w:t>
            </w:r>
            <w:r>
              <w:rPr>
                <w:bCs/>
                <w:color w:val="000000"/>
                <w:sz w:val="20"/>
                <w:szCs w:val="20"/>
              </w:rPr>
              <w:t xml:space="preserve">имеющихся </w:t>
            </w:r>
            <w:r w:rsidRPr="00316414">
              <w:rPr>
                <w:bCs/>
                <w:color w:val="000000"/>
                <w:sz w:val="20"/>
                <w:szCs w:val="20"/>
              </w:rPr>
              <w:t>групповых щитков на лестничных клетках, замена плавких вставок в электрощитах, замена ламп накаливания в местах общего пользования, замена отдельных участков электропроводки, проведение ежегодных замеров сопротивления специализированной организацией согласно договор</w:t>
            </w:r>
            <w:r>
              <w:rPr>
                <w:bCs/>
                <w:color w:val="000000"/>
                <w:sz w:val="20"/>
                <w:szCs w:val="20"/>
              </w:rPr>
              <w:t>у и т.д.</w:t>
            </w:r>
            <w:r w:rsidRPr="00316414">
              <w:rPr>
                <w:bCs/>
                <w:color w:val="000000"/>
                <w:sz w:val="20"/>
                <w:szCs w:val="20"/>
              </w:rPr>
              <w:t>)</w:t>
            </w:r>
          </w:p>
        </w:tc>
        <w:tc>
          <w:tcPr>
            <w:tcW w:w="1685" w:type="dxa"/>
            <w:vAlign w:val="center"/>
          </w:tcPr>
          <w:p w14:paraId="7EA8305E" w14:textId="77777777" w:rsidR="005327E0" w:rsidRPr="001C723B" w:rsidRDefault="005327E0" w:rsidP="007933A8">
            <w:pPr>
              <w:jc w:val="center"/>
              <w:rPr>
                <w:sz w:val="20"/>
                <w:szCs w:val="20"/>
              </w:rPr>
            </w:pPr>
            <w:r w:rsidRPr="001C723B">
              <w:rPr>
                <w:sz w:val="20"/>
                <w:szCs w:val="20"/>
              </w:rPr>
              <w:t xml:space="preserve">Осмотр не реже 2 раз в год </w:t>
            </w:r>
          </w:p>
          <w:p w14:paraId="15546FE0" w14:textId="77777777" w:rsidR="005327E0" w:rsidRPr="00316414" w:rsidRDefault="005327E0" w:rsidP="007933A8">
            <w:pPr>
              <w:jc w:val="center"/>
              <w:rPr>
                <w:sz w:val="20"/>
                <w:szCs w:val="20"/>
              </w:rPr>
            </w:pPr>
            <w:r w:rsidRPr="001C723B">
              <w:rPr>
                <w:sz w:val="20"/>
                <w:szCs w:val="20"/>
              </w:rPr>
              <w:t>и ремонт по мере необходимости</w:t>
            </w:r>
          </w:p>
        </w:tc>
        <w:tc>
          <w:tcPr>
            <w:tcW w:w="1236" w:type="dxa"/>
            <w:vAlign w:val="center"/>
          </w:tcPr>
          <w:p w14:paraId="6354A33D" w14:textId="77777777" w:rsidR="005327E0" w:rsidRPr="00F759F2" w:rsidRDefault="005327E0" w:rsidP="007933A8">
            <w:pPr>
              <w:jc w:val="center"/>
              <w:rPr>
                <w:b/>
                <w:bCs/>
              </w:rPr>
            </w:pPr>
            <w:r w:rsidRPr="00F759F2">
              <w:rPr>
                <w:rFonts w:ascii="Calibri" w:hAnsi="Calibri" w:cs="Calibri"/>
                <w:b/>
                <w:bCs/>
                <w:color w:val="000000"/>
              </w:rPr>
              <w:t>18377,96</w:t>
            </w:r>
          </w:p>
        </w:tc>
        <w:tc>
          <w:tcPr>
            <w:tcW w:w="1322" w:type="dxa"/>
            <w:noWrap/>
            <w:vAlign w:val="center"/>
          </w:tcPr>
          <w:p w14:paraId="41074436" w14:textId="77777777" w:rsidR="005327E0" w:rsidRPr="00F759F2" w:rsidRDefault="005327E0" w:rsidP="007933A8">
            <w:pPr>
              <w:jc w:val="center"/>
              <w:rPr>
                <w:b/>
                <w:bCs/>
              </w:rPr>
            </w:pPr>
            <w:r w:rsidRPr="00F759F2">
              <w:rPr>
                <w:rFonts w:ascii="Calibri" w:hAnsi="Calibri" w:cs="Calibri"/>
                <w:b/>
                <w:bCs/>
                <w:color w:val="000000"/>
              </w:rPr>
              <w:t>1,82</w:t>
            </w:r>
          </w:p>
        </w:tc>
      </w:tr>
      <w:tr w:rsidR="005327E0" w:rsidRPr="00D4587F" w14:paraId="030B94AE" w14:textId="77777777" w:rsidTr="007933A8">
        <w:trPr>
          <w:trHeight w:val="835"/>
        </w:trPr>
        <w:tc>
          <w:tcPr>
            <w:tcW w:w="6152" w:type="dxa"/>
          </w:tcPr>
          <w:p w14:paraId="337421AE" w14:textId="77777777" w:rsidR="005327E0" w:rsidRPr="007D40CD" w:rsidRDefault="005327E0" w:rsidP="007933A8">
            <w:pPr>
              <w:jc w:val="both"/>
              <w:rPr>
                <w:b/>
                <w:bCs/>
                <w:sz w:val="20"/>
                <w:szCs w:val="20"/>
              </w:rPr>
            </w:pPr>
            <w:r w:rsidRPr="00C41D68">
              <w:rPr>
                <w:color w:val="000000"/>
              </w:rPr>
              <w:t>3.</w:t>
            </w:r>
            <w:r>
              <w:rPr>
                <w:color w:val="000000"/>
              </w:rPr>
              <w:t xml:space="preserve"> </w:t>
            </w:r>
            <w:r w:rsidRPr="00C41D68">
              <w:rPr>
                <w:b/>
                <w:color w:val="000000"/>
              </w:rPr>
              <w:t>Аварийное обслуживание (ремонт, замена запорной арматуры сгонов на трубопроводе</w:t>
            </w:r>
            <w:r w:rsidRPr="00C41D68">
              <w:rPr>
                <w:color w:val="000000"/>
              </w:rPr>
              <w:t xml:space="preserve">: </w:t>
            </w:r>
            <w:r w:rsidRPr="00C41D68">
              <w:rPr>
                <w:color w:val="000000"/>
                <w:sz w:val="20"/>
              </w:rPr>
              <w:t xml:space="preserve">водопровод, канализация; центральное отопление: ремонт и замена аварийно-поврежденной запорной арматуры, ликвидация течи путем уплотнения соединений труб, арматуры и нагревательных приборов, ремонт и замена сгонов на трубопроводе; вскрытие полов, пробивка отверстий и борозд над вскрытыми трубопроводами, отключение стояков на отдельных участках трубопроводов, слив отключенных участков систем центрального </w:t>
            </w:r>
            <w:r w:rsidRPr="00C41D68">
              <w:rPr>
                <w:color w:val="000000"/>
                <w:sz w:val="20"/>
              </w:rPr>
              <w:lastRenderedPageBreak/>
              <w:t>отопления и обратное наполнение их с пуском после устранения неисправности</w:t>
            </w:r>
            <w:r>
              <w:rPr>
                <w:color w:val="000000"/>
                <w:sz w:val="20"/>
              </w:rPr>
              <w:t xml:space="preserve"> и т.д.</w:t>
            </w:r>
            <w:r w:rsidRPr="00C41D68">
              <w:rPr>
                <w:color w:val="000000"/>
                <w:sz w:val="20"/>
              </w:rPr>
              <w:t>)</w:t>
            </w:r>
          </w:p>
        </w:tc>
        <w:tc>
          <w:tcPr>
            <w:tcW w:w="1685" w:type="dxa"/>
            <w:vAlign w:val="center"/>
          </w:tcPr>
          <w:p w14:paraId="093CDDC4" w14:textId="77777777" w:rsidR="005327E0" w:rsidRPr="00316414" w:rsidRDefault="005327E0" w:rsidP="007933A8">
            <w:pPr>
              <w:jc w:val="center"/>
              <w:rPr>
                <w:sz w:val="20"/>
                <w:szCs w:val="20"/>
              </w:rPr>
            </w:pPr>
            <w:r w:rsidRPr="001C723B">
              <w:rPr>
                <w:sz w:val="20"/>
                <w:szCs w:val="20"/>
              </w:rPr>
              <w:lastRenderedPageBreak/>
              <w:t>ежесуточно</w:t>
            </w:r>
          </w:p>
        </w:tc>
        <w:tc>
          <w:tcPr>
            <w:tcW w:w="1236" w:type="dxa"/>
            <w:vAlign w:val="center"/>
          </w:tcPr>
          <w:p w14:paraId="7F145B9A" w14:textId="77777777" w:rsidR="005327E0" w:rsidRPr="00F759F2" w:rsidRDefault="005327E0" w:rsidP="007933A8">
            <w:pPr>
              <w:jc w:val="center"/>
              <w:rPr>
                <w:b/>
                <w:bCs/>
              </w:rPr>
            </w:pPr>
            <w:r w:rsidRPr="00F759F2">
              <w:rPr>
                <w:rFonts w:ascii="Calibri" w:hAnsi="Calibri" w:cs="Calibri"/>
                <w:b/>
                <w:bCs/>
                <w:color w:val="000000"/>
              </w:rPr>
              <w:t>26586,79</w:t>
            </w:r>
          </w:p>
        </w:tc>
        <w:tc>
          <w:tcPr>
            <w:tcW w:w="1322" w:type="dxa"/>
            <w:noWrap/>
            <w:vAlign w:val="center"/>
          </w:tcPr>
          <w:p w14:paraId="4B0B1403" w14:textId="77777777" w:rsidR="005327E0" w:rsidRPr="00F759F2" w:rsidRDefault="005327E0" w:rsidP="007933A8">
            <w:pPr>
              <w:jc w:val="center"/>
              <w:rPr>
                <w:b/>
                <w:bCs/>
              </w:rPr>
            </w:pPr>
            <w:r w:rsidRPr="00F759F2">
              <w:rPr>
                <w:rFonts w:ascii="Calibri" w:hAnsi="Calibri" w:cs="Calibri"/>
                <w:b/>
                <w:bCs/>
                <w:color w:val="000000"/>
              </w:rPr>
              <w:t>2,63</w:t>
            </w:r>
          </w:p>
        </w:tc>
      </w:tr>
      <w:tr w:rsidR="005327E0" w:rsidRPr="00D4587F" w14:paraId="7FADF718" w14:textId="77777777" w:rsidTr="007933A8">
        <w:trPr>
          <w:trHeight w:val="1685"/>
        </w:trPr>
        <w:tc>
          <w:tcPr>
            <w:tcW w:w="6152" w:type="dxa"/>
          </w:tcPr>
          <w:p w14:paraId="6E5385AA" w14:textId="77777777" w:rsidR="005327E0" w:rsidRPr="007D40CD" w:rsidRDefault="005327E0" w:rsidP="007933A8">
            <w:pPr>
              <w:jc w:val="both"/>
              <w:rPr>
                <w:b/>
                <w:bCs/>
                <w:sz w:val="20"/>
                <w:szCs w:val="20"/>
              </w:rPr>
            </w:pPr>
            <w:r w:rsidRPr="00C41D68">
              <w:rPr>
                <w:color w:val="000000"/>
              </w:rPr>
              <w:lastRenderedPageBreak/>
              <w:t>4.</w:t>
            </w:r>
            <w:r>
              <w:rPr>
                <w:color w:val="000000"/>
              </w:rPr>
              <w:t xml:space="preserve"> </w:t>
            </w:r>
            <w:r w:rsidRPr="00C41D68">
              <w:rPr>
                <w:b/>
                <w:color w:val="000000"/>
              </w:rPr>
              <w:t>Содержание и текущий ремонт конструктивных элементов жилых зданий</w:t>
            </w:r>
            <w:r>
              <w:rPr>
                <w:b/>
                <w:color w:val="000000"/>
              </w:rPr>
              <w:t>:</w:t>
            </w:r>
            <w:r w:rsidRPr="00FA1378">
              <w:rPr>
                <w:bCs/>
                <w:color w:val="000000"/>
              </w:rPr>
              <w:t xml:space="preserve"> п</w:t>
            </w:r>
            <w:r w:rsidRPr="00FA1378">
              <w:rPr>
                <w:bCs/>
                <w:color w:val="000000"/>
                <w:sz w:val="20"/>
              </w:rPr>
              <w:t>ериодические</w:t>
            </w:r>
            <w:r w:rsidRPr="00C41D68">
              <w:rPr>
                <w:color w:val="000000"/>
                <w:sz w:val="20"/>
              </w:rPr>
              <w:t xml:space="preserve"> осмотры конструктивных элементов дома, мелкий ремонт (остекление в местах общего пользования, ремонт входных дверей и т.д.). </w:t>
            </w:r>
            <w:r>
              <w:rPr>
                <w:color w:val="000000"/>
                <w:sz w:val="20"/>
              </w:rPr>
              <w:t>Р</w:t>
            </w:r>
            <w:r w:rsidRPr="00C41D68">
              <w:rPr>
                <w:color w:val="000000"/>
                <w:sz w:val="20"/>
              </w:rPr>
              <w:t xml:space="preserve">аботы по устранение повреждений и неисправностей отдельных элементов здания – фундаменты, стены, перекрытия, перегородки, полы, кровля, отделочные работы </w:t>
            </w:r>
            <w:r>
              <w:rPr>
                <w:color w:val="000000"/>
                <w:sz w:val="20"/>
              </w:rPr>
              <w:t>подъезда</w:t>
            </w:r>
            <w:r w:rsidRPr="00C41D68">
              <w:rPr>
                <w:color w:val="000000"/>
                <w:sz w:val="20"/>
              </w:rPr>
              <w:t xml:space="preserve">, отмостки и т.д. </w:t>
            </w:r>
          </w:p>
        </w:tc>
        <w:tc>
          <w:tcPr>
            <w:tcW w:w="1685" w:type="dxa"/>
            <w:vAlign w:val="center"/>
          </w:tcPr>
          <w:p w14:paraId="153BBC48" w14:textId="77777777" w:rsidR="005327E0" w:rsidRPr="00316414" w:rsidRDefault="005327E0" w:rsidP="007933A8">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2FB2C164" w14:textId="77777777" w:rsidR="005327E0" w:rsidRPr="00F759F2" w:rsidRDefault="005327E0" w:rsidP="007933A8">
            <w:pPr>
              <w:jc w:val="center"/>
              <w:rPr>
                <w:b/>
                <w:bCs/>
              </w:rPr>
            </w:pPr>
            <w:r w:rsidRPr="00F759F2">
              <w:rPr>
                <w:rFonts w:ascii="Calibri" w:hAnsi="Calibri" w:cs="Calibri"/>
                <w:b/>
                <w:bCs/>
                <w:color w:val="000000"/>
              </w:rPr>
              <w:t>44107,12</w:t>
            </w:r>
          </w:p>
        </w:tc>
        <w:tc>
          <w:tcPr>
            <w:tcW w:w="1322" w:type="dxa"/>
            <w:noWrap/>
            <w:vAlign w:val="center"/>
          </w:tcPr>
          <w:p w14:paraId="77B1EBBF" w14:textId="77777777" w:rsidR="005327E0" w:rsidRPr="00F759F2" w:rsidRDefault="005327E0" w:rsidP="007933A8">
            <w:pPr>
              <w:jc w:val="center"/>
              <w:rPr>
                <w:b/>
                <w:bCs/>
              </w:rPr>
            </w:pPr>
            <w:r w:rsidRPr="00F759F2">
              <w:rPr>
                <w:rFonts w:ascii="Calibri" w:hAnsi="Calibri" w:cs="Calibri"/>
                <w:b/>
                <w:bCs/>
                <w:color w:val="000000"/>
              </w:rPr>
              <w:t>4,36</w:t>
            </w:r>
          </w:p>
        </w:tc>
      </w:tr>
      <w:tr w:rsidR="005327E0" w:rsidRPr="00D4587F" w14:paraId="7C048FB9" w14:textId="77777777" w:rsidTr="007933A8">
        <w:trPr>
          <w:trHeight w:val="574"/>
        </w:trPr>
        <w:tc>
          <w:tcPr>
            <w:tcW w:w="6152" w:type="dxa"/>
          </w:tcPr>
          <w:p w14:paraId="4FED4589" w14:textId="77777777" w:rsidR="005327E0" w:rsidRPr="007D40CD" w:rsidRDefault="005327E0" w:rsidP="007933A8">
            <w:pPr>
              <w:jc w:val="both"/>
              <w:rPr>
                <w:sz w:val="20"/>
                <w:szCs w:val="20"/>
              </w:rPr>
            </w:pPr>
            <w:r w:rsidRPr="00C41D68">
              <w:rPr>
                <w:color w:val="000000"/>
                <w:sz w:val="20"/>
              </w:rPr>
              <w:t>4.1.</w:t>
            </w:r>
            <w:r>
              <w:rPr>
                <w:color w:val="000000"/>
                <w:sz w:val="20"/>
              </w:rPr>
              <w:t xml:space="preserve"> </w:t>
            </w:r>
            <w:r w:rsidRPr="00C41D68">
              <w:rPr>
                <w:color w:val="000000"/>
                <w:sz w:val="20"/>
              </w:rPr>
              <w:t>Содержание и текущий ремонт кровли (осмотр кровель, очистка кровли от мусора, ремонт отдельными листами шифера, железа, ремонт и замена слуховых окон, сбивание сосулек, наледи</w:t>
            </w:r>
            <w:r>
              <w:rPr>
                <w:color w:val="000000"/>
                <w:sz w:val="20"/>
              </w:rPr>
              <w:t xml:space="preserve"> и. т.д.</w:t>
            </w:r>
            <w:r w:rsidRPr="00C41D68">
              <w:rPr>
                <w:color w:val="000000"/>
                <w:sz w:val="20"/>
              </w:rPr>
              <w:t>)</w:t>
            </w:r>
          </w:p>
        </w:tc>
        <w:tc>
          <w:tcPr>
            <w:tcW w:w="1685" w:type="dxa"/>
            <w:vAlign w:val="center"/>
          </w:tcPr>
          <w:p w14:paraId="5C916F4F" w14:textId="77777777" w:rsidR="005327E0" w:rsidRPr="00316414" w:rsidRDefault="005327E0" w:rsidP="007933A8">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52682209" w14:textId="77777777" w:rsidR="005327E0" w:rsidRPr="00424F27" w:rsidRDefault="005327E0" w:rsidP="007933A8">
            <w:pPr>
              <w:jc w:val="center"/>
            </w:pPr>
            <w:r>
              <w:rPr>
                <w:rFonts w:ascii="Calibri" w:hAnsi="Calibri" w:cs="Calibri"/>
                <w:color w:val="000000"/>
              </w:rPr>
              <w:t>12251,98</w:t>
            </w:r>
          </w:p>
        </w:tc>
        <w:tc>
          <w:tcPr>
            <w:tcW w:w="1322" w:type="dxa"/>
            <w:noWrap/>
            <w:vAlign w:val="center"/>
          </w:tcPr>
          <w:p w14:paraId="7FEE822A" w14:textId="77777777" w:rsidR="005327E0" w:rsidRPr="00424F27" w:rsidRDefault="005327E0" w:rsidP="007933A8">
            <w:pPr>
              <w:jc w:val="center"/>
            </w:pPr>
            <w:r>
              <w:rPr>
                <w:rFonts w:ascii="Calibri" w:hAnsi="Calibri" w:cs="Calibri"/>
                <w:color w:val="000000"/>
              </w:rPr>
              <w:t>1,21</w:t>
            </w:r>
          </w:p>
        </w:tc>
      </w:tr>
      <w:tr w:rsidR="005327E0" w:rsidRPr="00D4587F" w14:paraId="6DCE095F" w14:textId="77777777" w:rsidTr="007933A8">
        <w:trPr>
          <w:trHeight w:val="843"/>
        </w:trPr>
        <w:tc>
          <w:tcPr>
            <w:tcW w:w="6152" w:type="dxa"/>
          </w:tcPr>
          <w:p w14:paraId="560A9FD2" w14:textId="77777777" w:rsidR="005327E0" w:rsidRPr="007D40CD" w:rsidRDefault="005327E0" w:rsidP="007933A8">
            <w:pPr>
              <w:jc w:val="both"/>
              <w:rPr>
                <w:sz w:val="20"/>
                <w:szCs w:val="20"/>
              </w:rPr>
            </w:pPr>
            <w:r w:rsidRPr="00C41D68">
              <w:rPr>
                <w:sz w:val="20"/>
              </w:rPr>
              <w:t>4.2.</w:t>
            </w:r>
            <w:r w:rsidRPr="00C41D68">
              <w:rPr>
                <w:color w:val="000000"/>
                <w:sz w:val="20"/>
              </w:rPr>
              <w:t xml:space="preserve"> Содержание и текущий ремонт чердачных помещений (закрытие люков и входов на чердак по необходимости, восстановление (ремонт) утепления чердачных перекрытий, оснащение запорными устройствами).</w:t>
            </w:r>
          </w:p>
        </w:tc>
        <w:tc>
          <w:tcPr>
            <w:tcW w:w="1685" w:type="dxa"/>
            <w:vAlign w:val="center"/>
          </w:tcPr>
          <w:p w14:paraId="70A21F9E" w14:textId="77777777" w:rsidR="005327E0" w:rsidRPr="00316414" w:rsidRDefault="005327E0" w:rsidP="007933A8">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16A3D28F" w14:textId="77777777" w:rsidR="005327E0" w:rsidRPr="00424F27" w:rsidRDefault="005327E0" w:rsidP="007933A8">
            <w:pPr>
              <w:jc w:val="center"/>
            </w:pPr>
            <w:r>
              <w:rPr>
                <w:rFonts w:ascii="Calibri" w:hAnsi="Calibri" w:cs="Calibri"/>
                <w:color w:val="000000"/>
              </w:rPr>
              <w:t>7963,78</w:t>
            </w:r>
          </w:p>
        </w:tc>
        <w:tc>
          <w:tcPr>
            <w:tcW w:w="1322" w:type="dxa"/>
            <w:noWrap/>
            <w:vAlign w:val="center"/>
          </w:tcPr>
          <w:p w14:paraId="25D169A1" w14:textId="77777777" w:rsidR="005327E0" w:rsidRPr="00424F27" w:rsidRDefault="005327E0" w:rsidP="007933A8">
            <w:pPr>
              <w:jc w:val="center"/>
            </w:pPr>
            <w:r>
              <w:rPr>
                <w:rFonts w:ascii="Calibri" w:hAnsi="Calibri" w:cs="Calibri"/>
                <w:color w:val="000000"/>
              </w:rPr>
              <w:t>0,79</w:t>
            </w:r>
          </w:p>
        </w:tc>
      </w:tr>
      <w:tr w:rsidR="005327E0" w:rsidRPr="00D4587F" w14:paraId="298A6276" w14:textId="77777777" w:rsidTr="007933A8">
        <w:trPr>
          <w:trHeight w:val="316"/>
        </w:trPr>
        <w:tc>
          <w:tcPr>
            <w:tcW w:w="6152" w:type="dxa"/>
          </w:tcPr>
          <w:p w14:paraId="144A7115" w14:textId="77777777" w:rsidR="005327E0" w:rsidRPr="007D40CD" w:rsidRDefault="005327E0" w:rsidP="007933A8">
            <w:pPr>
              <w:jc w:val="both"/>
              <w:rPr>
                <w:sz w:val="20"/>
                <w:szCs w:val="20"/>
              </w:rPr>
            </w:pPr>
            <w:r w:rsidRPr="00C41D68">
              <w:rPr>
                <w:bCs/>
                <w:color w:val="000000"/>
                <w:sz w:val="20"/>
              </w:rPr>
              <w:t>4.</w:t>
            </w:r>
            <w:r>
              <w:rPr>
                <w:bCs/>
                <w:color w:val="000000"/>
                <w:sz w:val="20"/>
              </w:rPr>
              <w:t>3</w:t>
            </w:r>
            <w:r w:rsidRPr="00C41D68">
              <w:rPr>
                <w:bCs/>
                <w:color w:val="000000"/>
                <w:sz w:val="20"/>
              </w:rPr>
              <w:t>.</w:t>
            </w:r>
            <w:r>
              <w:rPr>
                <w:bCs/>
                <w:color w:val="000000"/>
                <w:sz w:val="20"/>
              </w:rPr>
              <w:t xml:space="preserve"> </w:t>
            </w:r>
            <w:r w:rsidRPr="00C41D68">
              <w:rPr>
                <w:bCs/>
                <w:color w:val="000000"/>
                <w:sz w:val="20"/>
              </w:rPr>
              <w:t xml:space="preserve">Содержание фасада многоквартирного дома: </w:t>
            </w:r>
            <w:r w:rsidRPr="00513B8B">
              <w:rPr>
                <w:bCs/>
                <w:color w:val="000000"/>
                <w:sz w:val="20"/>
              </w:rPr>
              <w:t>выявление нарушений отделки фасадов и их отдельных элементов; разработка плана восстановительных работ (при необходимости) и проведение восстановительных работ. Осмотр фундаментов, при выявлении нарушений устранение.</w:t>
            </w:r>
          </w:p>
        </w:tc>
        <w:tc>
          <w:tcPr>
            <w:tcW w:w="1685" w:type="dxa"/>
            <w:vAlign w:val="center"/>
          </w:tcPr>
          <w:p w14:paraId="06E0F7F1" w14:textId="77777777" w:rsidR="005327E0" w:rsidRPr="00316414" w:rsidRDefault="005327E0" w:rsidP="007933A8">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7F948CB3" w14:textId="77777777" w:rsidR="005327E0" w:rsidRPr="00424F27" w:rsidRDefault="005327E0" w:rsidP="007933A8">
            <w:pPr>
              <w:jc w:val="center"/>
            </w:pPr>
            <w:r>
              <w:rPr>
                <w:rFonts w:ascii="Calibri" w:hAnsi="Calibri" w:cs="Calibri"/>
                <w:color w:val="000000"/>
              </w:rPr>
              <w:t>7963,78</w:t>
            </w:r>
          </w:p>
        </w:tc>
        <w:tc>
          <w:tcPr>
            <w:tcW w:w="1322" w:type="dxa"/>
            <w:noWrap/>
            <w:vAlign w:val="center"/>
          </w:tcPr>
          <w:p w14:paraId="00E6990E" w14:textId="77777777" w:rsidR="005327E0" w:rsidRPr="00424F27" w:rsidRDefault="005327E0" w:rsidP="007933A8">
            <w:pPr>
              <w:jc w:val="center"/>
            </w:pPr>
            <w:r>
              <w:rPr>
                <w:rFonts w:ascii="Calibri" w:hAnsi="Calibri" w:cs="Calibri"/>
                <w:color w:val="000000"/>
              </w:rPr>
              <w:t>0,79</w:t>
            </w:r>
          </w:p>
        </w:tc>
      </w:tr>
      <w:tr w:rsidR="005327E0" w:rsidRPr="00D4587F" w14:paraId="282E7644" w14:textId="77777777" w:rsidTr="007933A8">
        <w:trPr>
          <w:trHeight w:val="547"/>
        </w:trPr>
        <w:tc>
          <w:tcPr>
            <w:tcW w:w="6152" w:type="dxa"/>
          </w:tcPr>
          <w:p w14:paraId="3CF0216F" w14:textId="77777777" w:rsidR="005327E0" w:rsidRPr="007D40CD" w:rsidRDefault="005327E0" w:rsidP="007933A8">
            <w:pPr>
              <w:jc w:val="both"/>
              <w:rPr>
                <w:b/>
                <w:bCs/>
                <w:sz w:val="20"/>
                <w:szCs w:val="20"/>
              </w:rPr>
            </w:pPr>
            <w:r w:rsidRPr="00C41D68">
              <w:rPr>
                <w:sz w:val="20"/>
              </w:rPr>
              <w:t>4.</w:t>
            </w:r>
            <w:r>
              <w:rPr>
                <w:sz w:val="20"/>
              </w:rPr>
              <w:t>4</w:t>
            </w:r>
            <w:r w:rsidRPr="00C41D68">
              <w:rPr>
                <w:sz w:val="20"/>
              </w:rPr>
              <w:t>.</w:t>
            </w:r>
            <w:r w:rsidRPr="00C41D68">
              <w:rPr>
                <w:color w:val="000000"/>
                <w:sz w:val="20"/>
              </w:rPr>
              <w:t xml:space="preserve"> Содержание и текущий ремонт подвальных помещений (ремонт продухов в цокольной части здания, осмотр, ремонт входов в подвал, оснащение запорными устройствами)</w:t>
            </w:r>
          </w:p>
        </w:tc>
        <w:tc>
          <w:tcPr>
            <w:tcW w:w="1685" w:type="dxa"/>
            <w:vAlign w:val="center"/>
          </w:tcPr>
          <w:p w14:paraId="633F7920" w14:textId="77777777" w:rsidR="005327E0" w:rsidRPr="00316414" w:rsidRDefault="005327E0" w:rsidP="007933A8">
            <w:pPr>
              <w:jc w:val="center"/>
              <w:rPr>
                <w:sz w:val="20"/>
                <w:szCs w:val="20"/>
              </w:rPr>
            </w:pPr>
            <w:r w:rsidRPr="001C723B">
              <w:rPr>
                <w:sz w:val="20"/>
                <w:szCs w:val="20"/>
              </w:rPr>
              <w:t>Осмотр не реже 2 раз в год и ремонт по мере необходимости</w:t>
            </w:r>
          </w:p>
        </w:tc>
        <w:tc>
          <w:tcPr>
            <w:tcW w:w="1236" w:type="dxa"/>
            <w:vAlign w:val="center"/>
          </w:tcPr>
          <w:p w14:paraId="1516A209" w14:textId="77777777" w:rsidR="005327E0" w:rsidRPr="00424F27" w:rsidRDefault="005327E0" w:rsidP="007933A8">
            <w:pPr>
              <w:jc w:val="center"/>
              <w:rPr>
                <w:b/>
              </w:rPr>
            </w:pPr>
            <w:r>
              <w:rPr>
                <w:rFonts w:ascii="Calibri" w:hAnsi="Calibri" w:cs="Calibri"/>
                <w:color w:val="000000"/>
              </w:rPr>
              <w:t>7963,78</w:t>
            </w:r>
          </w:p>
        </w:tc>
        <w:tc>
          <w:tcPr>
            <w:tcW w:w="1322" w:type="dxa"/>
            <w:noWrap/>
            <w:vAlign w:val="center"/>
          </w:tcPr>
          <w:p w14:paraId="2052EBD8" w14:textId="77777777" w:rsidR="005327E0" w:rsidRPr="00424F27" w:rsidRDefault="005327E0" w:rsidP="007933A8">
            <w:pPr>
              <w:jc w:val="center"/>
              <w:rPr>
                <w:b/>
              </w:rPr>
            </w:pPr>
            <w:r>
              <w:rPr>
                <w:rFonts w:ascii="Calibri" w:hAnsi="Calibri" w:cs="Calibri"/>
                <w:color w:val="000000"/>
              </w:rPr>
              <w:t>0,79</w:t>
            </w:r>
          </w:p>
        </w:tc>
      </w:tr>
      <w:tr w:rsidR="005327E0" w:rsidRPr="00D4587F" w14:paraId="7624CB66" w14:textId="77777777" w:rsidTr="007933A8">
        <w:trPr>
          <w:trHeight w:val="414"/>
        </w:trPr>
        <w:tc>
          <w:tcPr>
            <w:tcW w:w="6152" w:type="dxa"/>
          </w:tcPr>
          <w:p w14:paraId="197BDC68" w14:textId="77777777" w:rsidR="005327E0" w:rsidRPr="007D40CD" w:rsidRDefault="005327E0" w:rsidP="007933A8">
            <w:pPr>
              <w:jc w:val="both"/>
              <w:rPr>
                <w:b/>
                <w:bCs/>
                <w:sz w:val="20"/>
                <w:szCs w:val="20"/>
              </w:rPr>
            </w:pPr>
            <w:r w:rsidRPr="00C41D68">
              <w:rPr>
                <w:color w:val="000000"/>
                <w:sz w:val="20"/>
              </w:rPr>
              <w:t>4.</w:t>
            </w:r>
            <w:r>
              <w:rPr>
                <w:color w:val="000000"/>
                <w:sz w:val="20"/>
              </w:rPr>
              <w:t>5</w:t>
            </w:r>
            <w:r w:rsidRPr="00C41D68">
              <w:rPr>
                <w:color w:val="000000"/>
                <w:sz w:val="20"/>
              </w:rPr>
              <w:t>.</w:t>
            </w:r>
            <w:r>
              <w:rPr>
                <w:color w:val="000000"/>
                <w:sz w:val="20"/>
              </w:rPr>
              <w:t xml:space="preserve"> </w:t>
            </w:r>
            <w:r w:rsidRPr="00C41D68">
              <w:rPr>
                <w:color w:val="000000"/>
                <w:sz w:val="20"/>
              </w:rPr>
              <w:t>Проверка и текущий ремонт вентканалов и дымоходов (ежегодная проверка вентканалов</w:t>
            </w:r>
            <w:r>
              <w:rPr>
                <w:color w:val="000000"/>
                <w:sz w:val="20"/>
              </w:rPr>
              <w:t xml:space="preserve"> и дымоходов</w:t>
            </w:r>
            <w:r w:rsidRPr="00C41D68">
              <w:rPr>
                <w:color w:val="000000"/>
                <w:sz w:val="20"/>
              </w:rPr>
              <w:t>, осмотр, ремонт, прочистка вентканалов и дымоходов)</w:t>
            </w:r>
          </w:p>
        </w:tc>
        <w:tc>
          <w:tcPr>
            <w:tcW w:w="1685" w:type="dxa"/>
            <w:vAlign w:val="center"/>
          </w:tcPr>
          <w:p w14:paraId="3FC3431E" w14:textId="77777777" w:rsidR="005327E0" w:rsidRPr="00316414" w:rsidRDefault="005327E0" w:rsidP="007933A8">
            <w:pPr>
              <w:jc w:val="center"/>
              <w:rPr>
                <w:sz w:val="20"/>
                <w:szCs w:val="20"/>
              </w:rPr>
            </w:pPr>
            <w:r>
              <w:rPr>
                <w:sz w:val="20"/>
                <w:szCs w:val="20"/>
              </w:rPr>
              <w:t>1</w:t>
            </w:r>
            <w:r w:rsidRPr="001C723B">
              <w:rPr>
                <w:sz w:val="20"/>
                <w:szCs w:val="20"/>
              </w:rPr>
              <w:t xml:space="preserve"> раз в год и ремонт по мере необходимости</w:t>
            </w:r>
          </w:p>
        </w:tc>
        <w:tc>
          <w:tcPr>
            <w:tcW w:w="1236" w:type="dxa"/>
            <w:vAlign w:val="center"/>
          </w:tcPr>
          <w:p w14:paraId="40F2BEB9" w14:textId="77777777" w:rsidR="005327E0" w:rsidRPr="00424F27" w:rsidRDefault="005327E0" w:rsidP="007933A8">
            <w:pPr>
              <w:jc w:val="center"/>
              <w:rPr>
                <w:b/>
                <w:bCs/>
              </w:rPr>
            </w:pPr>
            <w:r>
              <w:rPr>
                <w:rFonts w:ascii="Calibri" w:hAnsi="Calibri" w:cs="Calibri"/>
                <w:color w:val="000000"/>
              </w:rPr>
              <w:t>7963,78</w:t>
            </w:r>
          </w:p>
        </w:tc>
        <w:tc>
          <w:tcPr>
            <w:tcW w:w="1322" w:type="dxa"/>
            <w:noWrap/>
            <w:vAlign w:val="center"/>
          </w:tcPr>
          <w:p w14:paraId="3B8B9D78" w14:textId="77777777" w:rsidR="005327E0" w:rsidRPr="00424F27" w:rsidRDefault="005327E0" w:rsidP="007933A8">
            <w:pPr>
              <w:jc w:val="center"/>
              <w:rPr>
                <w:b/>
                <w:bCs/>
              </w:rPr>
            </w:pPr>
            <w:r>
              <w:rPr>
                <w:rFonts w:ascii="Calibri" w:hAnsi="Calibri" w:cs="Calibri"/>
                <w:color w:val="000000"/>
              </w:rPr>
              <w:t>0,79</w:t>
            </w:r>
          </w:p>
        </w:tc>
      </w:tr>
      <w:tr w:rsidR="005327E0" w:rsidRPr="00D4587F" w14:paraId="48196D6C" w14:textId="77777777" w:rsidTr="007933A8">
        <w:trPr>
          <w:trHeight w:val="598"/>
        </w:trPr>
        <w:tc>
          <w:tcPr>
            <w:tcW w:w="6152" w:type="dxa"/>
          </w:tcPr>
          <w:p w14:paraId="7C9BFAD7" w14:textId="77777777" w:rsidR="005327E0" w:rsidRPr="007D40CD" w:rsidRDefault="005327E0" w:rsidP="007933A8">
            <w:pPr>
              <w:jc w:val="both"/>
              <w:rPr>
                <w:b/>
                <w:bCs/>
                <w:sz w:val="20"/>
                <w:szCs w:val="20"/>
              </w:rPr>
            </w:pPr>
            <w:r w:rsidRPr="00C41D68">
              <w:rPr>
                <w:b/>
                <w:color w:val="000000"/>
              </w:rPr>
              <w:t xml:space="preserve">5. </w:t>
            </w:r>
            <w:r w:rsidRPr="00263CDC">
              <w:rPr>
                <w:b/>
                <w:color w:val="000000"/>
              </w:rPr>
              <w:t>Расчистка придомовой территории механизированным способом от снега спец. техникой в зимний период</w:t>
            </w:r>
          </w:p>
        </w:tc>
        <w:tc>
          <w:tcPr>
            <w:tcW w:w="1685" w:type="dxa"/>
            <w:vAlign w:val="center"/>
          </w:tcPr>
          <w:p w14:paraId="06F314CD" w14:textId="77777777" w:rsidR="005327E0" w:rsidRPr="00316414" w:rsidRDefault="005327E0" w:rsidP="007933A8">
            <w:pPr>
              <w:jc w:val="center"/>
              <w:rPr>
                <w:sz w:val="20"/>
                <w:szCs w:val="20"/>
              </w:rPr>
            </w:pPr>
            <w:r w:rsidRPr="001C723B">
              <w:rPr>
                <w:sz w:val="20"/>
                <w:szCs w:val="20"/>
              </w:rPr>
              <w:t>По мере необходимости</w:t>
            </w:r>
          </w:p>
        </w:tc>
        <w:tc>
          <w:tcPr>
            <w:tcW w:w="1236" w:type="dxa"/>
            <w:vAlign w:val="center"/>
          </w:tcPr>
          <w:p w14:paraId="3671B857" w14:textId="77777777" w:rsidR="005327E0" w:rsidRPr="00F759F2" w:rsidRDefault="005327E0" w:rsidP="007933A8">
            <w:pPr>
              <w:jc w:val="center"/>
              <w:rPr>
                <w:b/>
                <w:bCs/>
              </w:rPr>
            </w:pPr>
            <w:r w:rsidRPr="00F759F2">
              <w:rPr>
                <w:rFonts w:ascii="Calibri" w:hAnsi="Calibri" w:cs="Calibri"/>
                <w:b/>
                <w:bCs/>
                <w:color w:val="000000"/>
              </w:rPr>
              <w:t>23278,75</w:t>
            </w:r>
          </w:p>
        </w:tc>
        <w:tc>
          <w:tcPr>
            <w:tcW w:w="1322" w:type="dxa"/>
            <w:noWrap/>
            <w:vAlign w:val="center"/>
          </w:tcPr>
          <w:p w14:paraId="43B9C077" w14:textId="77777777" w:rsidR="005327E0" w:rsidRPr="00F759F2" w:rsidRDefault="005327E0" w:rsidP="007933A8">
            <w:pPr>
              <w:jc w:val="center"/>
              <w:rPr>
                <w:b/>
                <w:bCs/>
              </w:rPr>
            </w:pPr>
            <w:r w:rsidRPr="00F759F2">
              <w:rPr>
                <w:rFonts w:ascii="Calibri" w:hAnsi="Calibri" w:cs="Calibri"/>
                <w:b/>
                <w:bCs/>
                <w:color w:val="000000"/>
              </w:rPr>
              <w:t>2,30</w:t>
            </w:r>
          </w:p>
        </w:tc>
      </w:tr>
      <w:tr w:rsidR="005327E0" w:rsidRPr="00D4587F" w14:paraId="21F10078" w14:textId="77777777" w:rsidTr="007933A8">
        <w:trPr>
          <w:trHeight w:val="422"/>
        </w:trPr>
        <w:tc>
          <w:tcPr>
            <w:tcW w:w="6152" w:type="dxa"/>
            <w:vAlign w:val="center"/>
          </w:tcPr>
          <w:p w14:paraId="12879A0F" w14:textId="77777777" w:rsidR="005327E0" w:rsidRPr="007D40CD" w:rsidRDefault="005327E0" w:rsidP="007933A8">
            <w:pPr>
              <w:jc w:val="both"/>
              <w:rPr>
                <w:b/>
                <w:sz w:val="20"/>
                <w:szCs w:val="20"/>
              </w:rPr>
            </w:pPr>
            <w:r w:rsidRPr="00C41D68">
              <w:rPr>
                <w:b/>
                <w:color w:val="000000"/>
              </w:rPr>
              <w:t>6.</w:t>
            </w:r>
            <w:r>
              <w:rPr>
                <w:b/>
                <w:color w:val="000000"/>
              </w:rPr>
              <w:t xml:space="preserve"> </w:t>
            </w:r>
            <w:r w:rsidRPr="00C41D68">
              <w:rPr>
                <w:b/>
                <w:color w:val="000000"/>
              </w:rPr>
              <w:t>Расходы на управление многоквартирным домом</w:t>
            </w:r>
          </w:p>
        </w:tc>
        <w:tc>
          <w:tcPr>
            <w:tcW w:w="1685" w:type="dxa"/>
            <w:vAlign w:val="center"/>
          </w:tcPr>
          <w:p w14:paraId="772DF269" w14:textId="77777777" w:rsidR="005327E0" w:rsidRPr="00316414" w:rsidRDefault="005327E0" w:rsidP="007933A8">
            <w:pPr>
              <w:jc w:val="center"/>
              <w:rPr>
                <w:sz w:val="20"/>
                <w:szCs w:val="20"/>
              </w:rPr>
            </w:pPr>
          </w:p>
        </w:tc>
        <w:tc>
          <w:tcPr>
            <w:tcW w:w="1236" w:type="dxa"/>
            <w:vAlign w:val="center"/>
          </w:tcPr>
          <w:p w14:paraId="38B9927E" w14:textId="77777777" w:rsidR="005327E0" w:rsidRPr="00F759F2" w:rsidRDefault="005327E0" w:rsidP="007933A8">
            <w:pPr>
              <w:jc w:val="center"/>
              <w:rPr>
                <w:b/>
                <w:bCs/>
              </w:rPr>
            </w:pPr>
            <w:r w:rsidRPr="00F759F2">
              <w:rPr>
                <w:rFonts w:ascii="Calibri" w:hAnsi="Calibri" w:cs="Calibri"/>
                <w:b/>
                <w:bCs/>
                <w:color w:val="000000"/>
              </w:rPr>
              <w:t>60034,68</w:t>
            </w:r>
          </w:p>
        </w:tc>
        <w:tc>
          <w:tcPr>
            <w:tcW w:w="1322" w:type="dxa"/>
            <w:noWrap/>
            <w:vAlign w:val="center"/>
          </w:tcPr>
          <w:p w14:paraId="4235B86D" w14:textId="77777777" w:rsidR="005327E0" w:rsidRPr="00F759F2" w:rsidRDefault="005327E0" w:rsidP="007933A8">
            <w:pPr>
              <w:jc w:val="center"/>
              <w:rPr>
                <w:b/>
                <w:bCs/>
              </w:rPr>
            </w:pPr>
            <w:r w:rsidRPr="00F759F2">
              <w:rPr>
                <w:rFonts w:ascii="Calibri" w:hAnsi="Calibri" w:cs="Calibri"/>
                <w:b/>
                <w:bCs/>
                <w:color w:val="000000"/>
              </w:rPr>
              <w:t>5,93</w:t>
            </w:r>
          </w:p>
        </w:tc>
      </w:tr>
      <w:tr w:rsidR="005327E0" w:rsidRPr="00D4587F" w14:paraId="7BEFC98A" w14:textId="77777777" w:rsidTr="007933A8">
        <w:trPr>
          <w:trHeight w:val="94"/>
        </w:trPr>
        <w:tc>
          <w:tcPr>
            <w:tcW w:w="6152" w:type="dxa"/>
            <w:vAlign w:val="center"/>
          </w:tcPr>
          <w:p w14:paraId="35ABD163" w14:textId="77777777" w:rsidR="005327E0" w:rsidRPr="00C41D68" w:rsidRDefault="005327E0" w:rsidP="007933A8">
            <w:pPr>
              <w:jc w:val="both"/>
              <w:rPr>
                <w:b/>
                <w:color w:val="000000"/>
              </w:rPr>
            </w:pPr>
            <w:r w:rsidRPr="00C41D68">
              <w:rPr>
                <w:color w:val="000000"/>
                <w:sz w:val="20"/>
              </w:rPr>
              <w:t>6.1.</w:t>
            </w:r>
            <w:r>
              <w:rPr>
                <w:color w:val="000000"/>
                <w:sz w:val="20"/>
              </w:rPr>
              <w:t xml:space="preserve"> </w:t>
            </w:r>
            <w:r w:rsidRPr="00C41D68">
              <w:rPr>
                <w:color w:val="000000"/>
                <w:sz w:val="20"/>
              </w:rPr>
              <w:t>Биллинговое обслуживание (начисление квартплаты, сбор денежных средств с населения, оплата банковских услуг)</w:t>
            </w:r>
          </w:p>
        </w:tc>
        <w:tc>
          <w:tcPr>
            <w:tcW w:w="1685" w:type="dxa"/>
            <w:vAlign w:val="center"/>
          </w:tcPr>
          <w:p w14:paraId="1B8C9BFB" w14:textId="77777777" w:rsidR="005327E0" w:rsidRPr="00316414" w:rsidRDefault="005327E0" w:rsidP="007933A8">
            <w:pPr>
              <w:jc w:val="center"/>
              <w:rPr>
                <w:sz w:val="20"/>
                <w:szCs w:val="20"/>
              </w:rPr>
            </w:pPr>
            <w:r w:rsidRPr="00FA1378">
              <w:rPr>
                <w:sz w:val="20"/>
                <w:szCs w:val="20"/>
              </w:rPr>
              <w:t>Постоянно, в течении срока действия договора</w:t>
            </w:r>
          </w:p>
        </w:tc>
        <w:tc>
          <w:tcPr>
            <w:tcW w:w="1236" w:type="dxa"/>
            <w:vAlign w:val="center"/>
          </w:tcPr>
          <w:p w14:paraId="7C48BDED" w14:textId="77777777" w:rsidR="005327E0" w:rsidRPr="00424F27" w:rsidRDefault="005327E0" w:rsidP="007933A8">
            <w:pPr>
              <w:jc w:val="center"/>
            </w:pPr>
            <w:r>
              <w:rPr>
                <w:rFonts w:ascii="Calibri" w:hAnsi="Calibri" w:cs="Calibri"/>
                <w:color w:val="000000"/>
              </w:rPr>
              <w:t>23278,75</w:t>
            </w:r>
          </w:p>
        </w:tc>
        <w:tc>
          <w:tcPr>
            <w:tcW w:w="1322" w:type="dxa"/>
            <w:noWrap/>
            <w:vAlign w:val="center"/>
          </w:tcPr>
          <w:p w14:paraId="0DAB33D2" w14:textId="77777777" w:rsidR="005327E0" w:rsidRPr="00424F27" w:rsidRDefault="005327E0" w:rsidP="007933A8">
            <w:pPr>
              <w:jc w:val="center"/>
              <w:rPr>
                <w:b/>
              </w:rPr>
            </w:pPr>
            <w:r>
              <w:rPr>
                <w:rFonts w:ascii="Calibri" w:hAnsi="Calibri" w:cs="Calibri"/>
                <w:color w:val="000000"/>
              </w:rPr>
              <w:t>2,30</w:t>
            </w:r>
          </w:p>
        </w:tc>
      </w:tr>
      <w:tr w:rsidR="005327E0" w:rsidRPr="00D4587F" w14:paraId="66CC787F" w14:textId="77777777" w:rsidTr="007933A8">
        <w:trPr>
          <w:trHeight w:val="94"/>
        </w:trPr>
        <w:tc>
          <w:tcPr>
            <w:tcW w:w="6152" w:type="dxa"/>
            <w:vAlign w:val="center"/>
          </w:tcPr>
          <w:p w14:paraId="3913B390" w14:textId="77777777" w:rsidR="005327E0" w:rsidRPr="00C41D68" w:rsidRDefault="005327E0" w:rsidP="007933A8">
            <w:pPr>
              <w:jc w:val="both"/>
              <w:rPr>
                <w:color w:val="000000"/>
                <w:sz w:val="20"/>
              </w:rPr>
            </w:pPr>
            <w:r w:rsidRPr="00C41D68">
              <w:rPr>
                <w:color w:val="000000"/>
                <w:sz w:val="20"/>
              </w:rPr>
              <w:t>6.2.</w:t>
            </w:r>
            <w:r>
              <w:rPr>
                <w:color w:val="000000"/>
                <w:sz w:val="20"/>
              </w:rPr>
              <w:t xml:space="preserve"> </w:t>
            </w:r>
            <w:r w:rsidRPr="00C41D68">
              <w:rPr>
                <w:color w:val="000000"/>
                <w:sz w:val="20"/>
              </w:rPr>
              <w:t>Ведение регистрационного учета населения (организация работы паспортного стола)</w:t>
            </w:r>
          </w:p>
        </w:tc>
        <w:tc>
          <w:tcPr>
            <w:tcW w:w="1685" w:type="dxa"/>
            <w:vAlign w:val="center"/>
          </w:tcPr>
          <w:p w14:paraId="43DC5BAD" w14:textId="77777777" w:rsidR="005327E0" w:rsidRPr="00316414" w:rsidRDefault="005327E0" w:rsidP="007933A8">
            <w:pPr>
              <w:jc w:val="center"/>
              <w:rPr>
                <w:sz w:val="20"/>
                <w:szCs w:val="20"/>
              </w:rPr>
            </w:pPr>
            <w:r w:rsidRPr="00FA1378">
              <w:rPr>
                <w:sz w:val="20"/>
                <w:szCs w:val="20"/>
              </w:rPr>
              <w:t>Постоянно, в течении срока действия договора</w:t>
            </w:r>
          </w:p>
        </w:tc>
        <w:tc>
          <w:tcPr>
            <w:tcW w:w="1236" w:type="dxa"/>
            <w:vAlign w:val="center"/>
          </w:tcPr>
          <w:p w14:paraId="77B5D6CF" w14:textId="77777777" w:rsidR="005327E0" w:rsidRPr="00424F27" w:rsidRDefault="005327E0" w:rsidP="007933A8">
            <w:pPr>
              <w:jc w:val="center"/>
            </w:pPr>
            <w:r>
              <w:rPr>
                <w:rFonts w:ascii="Calibri" w:hAnsi="Calibri" w:cs="Calibri"/>
                <w:color w:val="000000"/>
              </w:rPr>
              <w:t>6125,99</w:t>
            </w:r>
          </w:p>
        </w:tc>
        <w:tc>
          <w:tcPr>
            <w:tcW w:w="1322" w:type="dxa"/>
            <w:noWrap/>
            <w:vAlign w:val="center"/>
          </w:tcPr>
          <w:p w14:paraId="15FEB0AC" w14:textId="77777777" w:rsidR="005327E0" w:rsidRPr="00424F27" w:rsidRDefault="005327E0" w:rsidP="007933A8">
            <w:pPr>
              <w:jc w:val="center"/>
            </w:pPr>
            <w:r>
              <w:rPr>
                <w:rFonts w:ascii="Calibri" w:hAnsi="Calibri" w:cs="Calibri"/>
                <w:color w:val="000000"/>
              </w:rPr>
              <w:t>0,61</w:t>
            </w:r>
          </w:p>
        </w:tc>
      </w:tr>
      <w:tr w:rsidR="005327E0" w:rsidRPr="00D4587F" w14:paraId="7F1D6998" w14:textId="77777777" w:rsidTr="007933A8">
        <w:trPr>
          <w:trHeight w:val="2104"/>
        </w:trPr>
        <w:tc>
          <w:tcPr>
            <w:tcW w:w="6152" w:type="dxa"/>
            <w:vAlign w:val="center"/>
          </w:tcPr>
          <w:p w14:paraId="4D377AF3" w14:textId="77777777" w:rsidR="005327E0" w:rsidRPr="00C41D68" w:rsidRDefault="005327E0" w:rsidP="007933A8">
            <w:pPr>
              <w:jc w:val="both"/>
              <w:rPr>
                <w:color w:val="000000"/>
                <w:sz w:val="20"/>
              </w:rPr>
            </w:pPr>
            <w:r w:rsidRPr="00C41D68">
              <w:rPr>
                <w:color w:val="000000"/>
                <w:sz w:val="20"/>
              </w:rPr>
              <w:t>6.3.</w:t>
            </w:r>
            <w:r>
              <w:rPr>
                <w:color w:val="000000"/>
                <w:sz w:val="20"/>
              </w:rPr>
              <w:t xml:space="preserve"> </w:t>
            </w:r>
            <w:r w:rsidRPr="00C41D68">
              <w:rPr>
                <w:color w:val="000000"/>
                <w:sz w:val="20"/>
              </w:rPr>
              <w:t>Осуществление планового надзора за техническим состоянием жилого дома, обеспечение его содержания и ремонта, организация работ по обследованию объектов с целью определения их технической готовности к эксплуатации (в т.ч. сезонной), необходимости проведения текущего и капитального ремонта, планирование работ по содержанию и ремонту домов, осуществление систематического контроля за качеством услуг, ведение технической документации на жилые дома, работа с населением, в том числе рассмотрение обращений, жалоб по качеству обслуживания.</w:t>
            </w:r>
          </w:p>
        </w:tc>
        <w:tc>
          <w:tcPr>
            <w:tcW w:w="1685" w:type="dxa"/>
            <w:vAlign w:val="center"/>
          </w:tcPr>
          <w:p w14:paraId="64749BCF" w14:textId="77777777" w:rsidR="005327E0" w:rsidRPr="00316414" w:rsidRDefault="005327E0" w:rsidP="007933A8">
            <w:pPr>
              <w:jc w:val="center"/>
              <w:rPr>
                <w:sz w:val="20"/>
                <w:szCs w:val="20"/>
              </w:rPr>
            </w:pPr>
            <w:r w:rsidRPr="00FA1378">
              <w:rPr>
                <w:sz w:val="20"/>
                <w:szCs w:val="20"/>
              </w:rPr>
              <w:t>Постоянно, в течении срока действия договора</w:t>
            </w:r>
          </w:p>
        </w:tc>
        <w:tc>
          <w:tcPr>
            <w:tcW w:w="1236" w:type="dxa"/>
            <w:vAlign w:val="center"/>
          </w:tcPr>
          <w:p w14:paraId="688A44BD" w14:textId="77777777" w:rsidR="005327E0" w:rsidRPr="00424F27" w:rsidRDefault="005327E0" w:rsidP="007933A8">
            <w:pPr>
              <w:jc w:val="center"/>
            </w:pPr>
            <w:r>
              <w:rPr>
                <w:rFonts w:ascii="Calibri" w:hAnsi="Calibri" w:cs="Calibri"/>
                <w:color w:val="000000"/>
              </w:rPr>
              <w:t>30629,94</w:t>
            </w:r>
          </w:p>
        </w:tc>
        <w:tc>
          <w:tcPr>
            <w:tcW w:w="1322" w:type="dxa"/>
            <w:noWrap/>
            <w:vAlign w:val="center"/>
          </w:tcPr>
          <w:p w14:paraId="1B7C001F" w14:textId="77777777" w:rsidR="005327E0" w:rsidRPr="00424F27" w:rsidRDefault="005327E0" w:rsidP="007933A8">
            <w:pPr>
              <w:jc w:val="center"/>
            </w:pPr>
            <w:r>
              <w:rPr>
                <w:rFonts w:ascii="Calibri" w:hAnsi="Calibri" w:cs="Calibri"/>
                <w:color w:val="000000"/>
              </w:rPr>
              <w:t>3,03</w:t>
            </w:r>
          </w:p>
        </w:tc>
      </w:tr>
      <w:tr w:rsidR="005327E0" w:rsidRPr="00D4587F" w14:paraId="0B550622" w14:textId="77777777" w:rsidTr="007933A8">
        <w:trPr>
          <w:trHeight w:val="373"/>
        </w:trPr>
        <w:tc>
          <w:tcPr>
            <w:tcW w:w="6152" w:type="dxa"/>
            <w:vAlign w:val="center"/>
          </w:tcPr>
          <w:p w14:paraId="2668DF3C" w14:textId="77777777" w:rsidR="005327E0" w:rsidRPr="008D482A" w:rsidRDefault="005327E0" w:rsidP="007933A8">
            <w:pPr>
              <w:jc w:val="both"/>
              <w:rPr>
                <w:color w:val="000000"/>
              </w:rPr>
            </w:pPr>
            <w:r w:rsidRPr="008D482A">
              <w:rPr>
                <w:b/>
              </w:rPr>
              <w:t>Итого</w:t>
            </w:r>
            <w:r>
              <w:rPr>
                <w:b/>
              </w:rPr>
              <w:t>:</w:t>
            </w:r>
            <w:r w:rsidRPr="008D482A">
              <w:rPr>
                <w:b/>
              </w:rPr>
              <w:t xml:space="preserve"> </w:t>
            </w:r>
          </w:p>
        </w:tc>
        <w:tc>
          <w:tcPr>
            <w:tcW w:w="1685" w:type="dxa"/>
            <w:vAlign w:val="center"/>
          </w:tcPr>
          <w:p w14:paraId="2048D3BF" w14:textId="77777777" w:rsidR="005327E0" w:rsidRPr="00316414" w:rsidRDefault="005327E0" w:rsidP="007933A8">
            <w:pPr>
              <w:jc w:val="center"/>
              <w:rPr>
                <w:sz w:val="20"/>
                <w:szCs w:val="20"/>
              </w:rPr>
            </w:pPr>
          </w:p>
        </w:tc>
        <w:tc>
          <w:tcPr>
            <w:tcW w:w="1236" w:type="dxa"/>
            <w:vAlign w:val="center"/>
          </w:tcPr>
          <w:p w14:paraId="24EFFCC9" w14:textId="77777777" w:rsidR="005327E0" w:rsidRPr="00F759F2" w:rsidRDefault="005327E0" w:rsidP="007933A8">
            <w:pPr>
              <w:jc w:val="center"/>
              <w:rPr>
                <w:b/>
                <w:bCs/>
              </w:rPr>
            </w:pPr>
            <w:r w:rsidRPr="00F759F2">
              <w:rPr>
                <w:rFonts w:ascii="Calibri" w:hAnsi="Calibri" w:cs="Calibri"/>
                <w:b/>
                <w:bCs/>
                <w:color w:val="000000"/>
              </w:rPr>
              <w:t>253248,35</w:t>
            </w:r>
          </w:p>
        </w:tc>
        <w:tc>
          <w:tcPr>
            <w:tcW w:w="1322" w:type="dxa"/>
            <w:noWrap/>
            <w:vAlign w:val="center"/>
          </w:tcPr>
          <w:p w14:paraId="25C17FEA" w14:textId="77777777" w:rsidR="005327E0" w:rsidRPr="00F759F2" w:rsidRDefault="005327E0" w:rsidP="007933A8">
            <w:pPr>
              <w:jc w:val="center"/>
              <w:rPr>
                <w:b/>
                <w:bCs/>
              </w:rPr>
            </w:pPr>
            <w:r w:rsidRPr="00F759F2">
              <w:rPr>
                <w:rFonts w:ascii="Calibri" w:hAnsi="Calibri" w:cs="Calibri"/>
                <w:b/>
                <w:bCs/>
                <w:color w:val="000000"/>
              </w:rPr>
              <w:t>25,01</w:t>
            </w:r>
          </w:p>
        </w:tc>
      </w:tr>
    </w:tbl>
    <w:p w14:paraId="43CEC3F4" w14:textId="77777777" w:rsidR="005327E0" w:rsidRPr="00587F09" w:rsidRDefault="005327E0" w:rsidP="005327E0">
      <w:pPr>
        <w:jc w:val="both"/>
      </w:pPr>
      <w:r w:rsidRPr="00587F09">
        <w:t>Примечание</w:t>
      </w:r>
      <w:r>
        <w:t>:</w:t>
      </w:r>
      <w:r w:rsidRPr="00587F09">
        <w:t xml:space="preserve"> Перечень работ и услуг по содержанию и ремонту общего имущества собственников </w:t>
      </w:r>
      <w:r>
        <w:t>п</w:t>
      </w:r>
      <w:r w:rsidRPr="00587F09">
        <w:t>омещений в многоквартирном доме определяется организатором конкурса.</w:t>
      </w:r>
    </w:p>
    <w:p w14:paraId="5541E7BB" w14:textId="77777777" w:rsidR="000664E0" w:rsidRDefault="000664E0" w:rsidP="00755903">
      <w:pPr>
        <w:snapToGrid w:val="0"/>
        <w:ind w:left="2832" w:firstLine="708"/>
        <w:jc w:val="right"/>
      </w:pPr>
    </w:p>
    <w:p w14:paraId="45CD4315" w14:textId="7629C8A8" w:rsidR="000664E0" w:rsidRDefault="005327E0" w:rsidP="00755903">
      <w:pPr>
        <w:snapToGrid w:val="0"/>
        <w:ind w:left="2832" w:firstLine="708"/>
        <w:jc w:val="right"/>
      </w:pPr>
      <w:r>
        <w:t>Приложение №</w:t>
      </w:r>
      <w:r w:rsidR="00CD2D37">
        <w:t>83</w:t>
      </w:r>
    </w:p>
    <w:p w14:paraId="53699EDB" w14:textId="160022EF" w:rsidR="005327E0" w:rsidRDefault="005327E0" w:rsidP="00755903">
      <w:pPr>
        <w:snapToGrid w:val="0"/>
        <w:ind w:left="2832" w:firstLine="708"/>
        <w:jc w:val="right"/>
      </w:pPr>
    </w:p>
    <w:p w14:paraId="23465B6C" w14:textId="77777777" w:rsidR="005327E0" w:rsidRPr="008F7450" w:rsidRDefault="005327E0" w:rsidP="005327E0">
      <w:pPr>
        <w:pStyle w:val="ConsPlusNonformat"/>
        <w:jc w:val="center"/>
        <w:rPr>
          <w:rFonts w:ascii="Times New Roman" w:hAnsi="Times New Roman" w:cs="Times New Roman"/>
          <w:b/>
          <w:bCs/>
          <w:sz w:val="22"/>
          <w:szCs w:val="22"/>
        </w:rPr>
      </w:pPr>
      <w:r>
        <w:rPr>
          <w:rFonts w:ascii="Times New Roman" w:hAnsi="Times New Roman" w:cs="Times New Roman"/>
          <w:sz w:val="22"/>
          <w:szCs w:val="22"/>
        </w:rPr>
        <w:t xml:space="preserve">                                                                                         </w:t>
      </w:r>
      <w:r w:rsidRPr="008F7450">
        <w:rPr>
          <w:rFonts w:ascii="Times New Roman" w:hAnsi="Times New Roman" w:cs="Times New Roman"/>
          <w:b/>
          <w:bCs/>
          <w:sz w:val="22"/>
          <w:szCs w:val="22"/>
        </w:rPr>
        <w:t>УТВЕРЖДАЮ:</w:t>
      </w:r>
    </w:p>
    <w:p w14:paraId="5D2DFC93" w14:textId="77777777" w:rsidR="005327E0" w:rsidRDefault="005327E0" w:rsidP="005327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483F7209" w14:textId="77777777" w:rsidR="005327E0" w:rsidRDefault="005327E0" w:rsidP="005327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4506ACEB" w14:textId="77777777" w:rsidR="005327E0" w:rsidRDefault="005327E0" w:rsidP="005327E0">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2C24918F" w14:textId="77777777" w:rsidR="005327E0" w:rsidRDefault="005327E0" w:rsidP="005327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11F0DACB" w14:textId="77777777" w:rsidR="005327E0" w:rsidRDefault="005327E0" w:rsidP="005327E0">
      <w:pPr>
        <w:pStyle w:val="ConsPlusNonformat"/>
        <w:jc w:val="center"/>
        <w:rPr>
          <w:rFonts w:ascii="Times New Roman" w:hAnsi="Times New Roman" w:cs="Times New Roman"/>
          <w:sz w:val="22"/>
          <w:szCs w:val="22"/>
        </w:rPr>
      </w:pPr>
      <w:r>
        <w:rPr>
          <w:rFonts w:ascii="Times New Roman" w:hAnsi="Times New Roman" w:cs="Times New Roman"/>
          <w:sz w:val="22"/>
          <w:szCs w:val="22"/>
        </w:rPr>
        <w:lastRenderedPageBreak/>
        <w:t xml:space="preserve">                                                                                        Нижегородской области</w:t>
      </w:r>
    </w:p>
    <w:p w14:paraId="600647EE" w14:textId="77777777" w:rsidR="005327E0" w:rsidRDefault="005327E0" w:rsidP="005327E0">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6C02596A" w14:textId="77777777" w:rsidR="005327E0" w:rsidRDefault="005327E0" w:rsidP="005327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312D1D30" w14:textId="77777777" w:rsidR="005327E0" w:rsidRDefault="005327E0" w:rsidP="005327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2AC580A6" w14:textId="77777777" w:rsidR="005327E0" w:rsidRDefault="005327E0" w:rsidP="005327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75E51B58" w14:textId="77777777" w:rsidR="005327E0" w:rsidRDefault="005327E0" w:rsidP="005327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71570443" w14:textId="77777777" w:rsidR="005327E0" w:rsidRDefault="005327E0" w:rsidP="005327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324B83F0" w14:textId="77777777" w:rsidR="005327E0" w:rsidRDefault="005327E0" w:rsidP="005327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161162EF" w14:textId="77777777" w:rsidR="005327E0" w:rsidRDefault="005327E0" w:rsidP="005327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340D2F03" w14:textId="77777777" w:rsidR="005327E0" w:rsidRDefault="005327E0" w:rsidP="005327E0">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78D144CD" w14:textId="77777777" w:rsidR="005327E0" w:rsidRDefault="005327E0" w:rsidP="005327E0">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(дата утверждения)</w:t>
      </w:r>
    </w:p>
    <w:p w14:paraId="0F496DF4" w14:textId="77777777" w:rsidR="005327E0" w:rsidRDefault="005327E0" w:rsidP="005327E0">
      <w:pPr>
        <w:pStyle w:val="ConsPlusNonformat"/>
        <w:jc w:val="center"/>
        <w:rPr>
          <w:rFonts w:ascii="Times New Roman" w:hAnsi="Times New Roman" w:cs="Times New Roman"/>
          <w:sz w:val="22"/>
          <w:szCs w:val="22"/>
        </w:rPr>
      </w:pPr>
    </w:p>
    <w:p w14:paraId="0F0BD853" w14:textId="77777777" w:rsidR="005327E0" w:rsidRPr="00632C5F" w:rsidRDefault="005327E0" w:rsidP="005327E0">
      <w:pPr>
        <w:pStyle w:val="ConsPlusNonformat"/>
        <w:jc w:val="both"/>
        <w:rPr>
          <w:rFonts w:ascii="Times New Roman" w:hAnsi="Times New Roman" w:cs="Times New Roman"/>
          <w:sz w:val="22"/>
          <w:szCs w:val="22"/>
        </w:rPr>
      </w:pPr>
    </w:p>
    <w:p w14:paraId="5476A1D9" w14:textId="77777777" w:rsidR="005327E0" w:rsidRPr="00730030" w:rsidRDefault="005327E0" w:rsidP="005327E0">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АКТ</w:t>
      </w:r>
    </w:p>
    <w:p w14:paraId="662BD66D" w14:textId="77777777" w:rsidR="005327E0" w:rsidRPr="00730030" w:rsidRDefault="005327E0" w:rsidP="005327E0">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о состоянии общего имущества собственников</w:t>
      </w:r>
    </w:p>
    <w:p w14:paraId="3ACDF036" w14:textId="77777777" w:rsidR="005327E0" w:rsidRDefault="005327E0" w:rsidP="005327E0">
      <w:pPr>
        <w:pStyle w:val="ConsPlusNonformat"/>
        <w:jc w:val="center"/>
        <w:rPr>
          <w:rFonts w:ascii="Times New Roman" w:hAnsi="Times New Roman" w:cs="Times New Roman"/>
          <w:sz w:val="22"/>
          <w:szCs w:val="22"/>
        </w:rPr>
      </w:pPr>
      <w:r w:rsidRPr="00730030">
        <w:rPr>
          <w:rFonts w:ascii="Times New Roman" w:hAnsi="Times New Roman" w:cs="Times New Roman"/>
          <w:sz w:val="22"/>
          <w:szCs w:val="22"/>
        </w:rPr>
        <w:t>помещений в многоквартирном доме, являющегося объектом конкурса</w:t>
      </w:r>
    </w:p>
    <w:p w14:paraId="09850E94" w14:textId="77777777" w:rsidR="005327E0" w:rsidRPr="00632C5F" w:rsidRDefault="005327E0" w:rsidP="005327E0">
      <w:pPr>
        <w:pStyle w:val="ConsPlusNonformat"/>
        <w:jc w:val="both"/>
        <w:rPr>
          <w:rFonts w:ascii="Times New Roman" w:hAnsi="Times New Roman" w:cs="Times New Roman"/>
          <w:sz w:val="22"/>
          <w:szCs w:val="22"/>
        </w:rPr>
      </w:pPr>
    </w:p>
    <w:p w14:paraId="508CF7C4" w14:textId="77777777" w:rsidR="005327E0" w:rsidRPr="00632C5F" w:rsidRDefault="005327E0" w:rsidP="005327E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I. Общие сведения о многоквартирном доме</w:t>
      </w:r>
      <w:r>
        <w:rPr>
          <w:rFonts w:ascii="Times New Roman" w:hAnsi="Times New Roman" w:cs="Times New Roman"/>
          <w:sz w:val="22"/>
          <w:szCs w:val="22"/>
        </w:rPr>
        <w:t>:</w:t>
      </w:r>
    </w:p>
    <w:p w14:paraId="4B09F64A" w14:textId="77777777" w:rsidR="005327E0" w:rsidRDefault="005327E0" w:rsidP="005327E0">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 Адрес многоквартирного дома: </w:t>
      </w:r>
      <w:r w:rsidRPr="00632C5F">
        <w:rPr>
          <w:rFonts w:ascii="Times New Roman" w:hAnsi="Times New Roman" w:cs="Times New Roman"/>
          <w:b/>
          <w:sz w:val="22"/>
          <w:szCs w:val="22"/>
          <w:u w:val="single"/>
        </w:rPr>
        <w:t>Нижегородская область, г.</w:t>
      </w:r>
      <w:r>
        <w:rPr>
          <w:rFonts w:ascii="Times New Roman" w:hAnsi="Times New Roman" w:cs="Times New Roman"/>
          <w:b/>
          <w:sz w:val="22"/>
          <w:szCs w:val="22"/>
          <w:u w:val="single"/>
        </w:rPr>
        <w:t xml:space="preserve"> Шахунья, р.п. Вахтан, </w:t>
      </w:r>
    </w:p>
    <w:p w14:paraId="583A57C9" w14:textId="77777777" w:rsidR="005327E0" w:rsidRPr="00632C5F" w:rsidRDefault="005327E0" w:rsidP="005327E0">
      <w:pPr>
        <w:pStyle w:val="ConsPlusNonformat"/>
        <w:jc w:val="both"/>
        <w:rPr>
          <w:rFonts w:ascii="Times New Roman" w:hAnsi="Times New Roman" w:cs="Times New Roman"/>
          <w:b/>
          <w:sz w:val="22"/>
          <w:szCs w:val="22"/>
          <w:u w:val="single"/>
        </w:rPr>
      </w:pPr>
      <w:r>
        <w:rPr>
          <w:rFonts w:ascii="Times New Roman" w:hAnsi="Times New Roman" w:cs="Times New Roman"/>
          <w:b/>
          <w:sz w:val="22"/>
          <w:szCs w:val="22"/>
          <w:u w:val="single"/>
        </w:rPr>
        <w:t>переулок Коммунальный, дом № 7</w:t>
      </w:r>
    </w:p>
    <w:p w14:paraId="5146B13B" w14:textId="77777777" w:rsidR="005327E0" w:rsidRPr="00632C5F" w:rsidRDefault="005327E0" w:rsidP="005327E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2. Кадастровый номер многоквартирного дома</w:t>
      </w:r>
      <w:r>
        <w:rPr>
          <w:rFonts w:ascii="Times New Roman" w:hAnsi="Times New Roman" w:cs="Times New Roman"/>
          <w:sz w:val="22"/>
          <w:szCs w:val="22"/>
        </w:rPr>
        <w:t xml:space="preserve"> </w:t>
      </w:r>
      <w:r w:rsidRPr="00632C5F">
        <w:rPr>
          <w:rFonts w:ascii="Times New Roman" w:hAnsi="Times New Roman" w:cs="Times New Roman"/>
          <w:sz w:val="22"/>
          <w:szCs w:val="22"/>
        </w:rPr>
        <w:t>(при его наличии):</w:t>
      </w:r>
      <w:r>
        <w:rPr>
          <w:rFonts w:ascii="Times New Roman" w:hAnsi="Times New Roman" w:cs="Times New Roman"/>
          <w:sz w:val="22"/>
          <w:szCs w:val="22"/>
        </w:rPr>
        <w:t xml:space="preserve"> </w:t>
      </w:r>
      <w:r w:rsidRPr="00632C5F">
        <w:rPr>
          <w:rFonts w:ascii="Times New Roman" w:hAnsi="Times New Roman" w:cs="Times New Roman"/>
          <w:b/>
          <w:sz w:val="22"/>
          <w:szCs w:val="22"/>
          <w:u w:val="single"/>
        </w:rPr>
        <w:t>отсутствует</w:t>
      </w:r>
    </w:p>
    <w:p w14:paraId="2009FDE6" w14:textId="77777777" w:rsidR="005327E0" w:rsidRPr="00632C5F" w:rsidRDefault="005327E0" w:rsidP="005327E0">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3. Серия, тип постройки: </w:t>
      </w:r>
      <w:r>
        <w:rPr>
          <w:rFonts w:ascii="Times New Roman" w:hAnsi="Times New Roman" w:cs="Times New Roman"/>
          <w:b/>
          <w:sz w:val="22"/>
          <w:szCs w:val="22"/>
          <w:u w:val="single"/>
        </w:rPr>
        <w:t>двухэтажное кирпичное</w:t>
      </w:r>
      <w:r w:rsidRPr="00632C5F">
        <w:rPr>
          <w:rFonts w:ascii="Times New Roman" w:hAnsi="Times New Roman" w:cs="Times New Roman"/>
          <w:b/>
          <w:sz w:val="22"/>
          <w:szCs w:val="22"/>
          <w:u w:val="single"/>
        </w:rPr>
        <w:t xml:space="preserve"> здание </w:t>
      </w:r>
    </w:p>
    <w:p w14:paraId="3A5E35C0" w14:textId="77777777" w:rsidR="005327E0" w:rsidRPr="00632C5F" w:rsidRDefault="005327E0" w:rsidP="005327E0">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4. Год постройки: </w:t>
      </w:r>
      <w:r>
        <w:rPr>
          <w:rFonts w:ascii="Times New Roman" w:hAnsi="Times New Roman" w:cs="Times New Roman"/>
          <w:b/>
          <w:sz w:val="22"/>
          <w:szCs w:val="22"/>
          <w:u w:val="single"/>
        </w:rPr>
        <w:t>1963</w:t>
      </w:r>
    </w:p>
    <w:p w14:paraId="4B40CE62" w14:textId="77777777" w:rsidR="005327E0" w:rsidRPr="00632C5F" w:rsidRDefault="005327E0" w:rsidP="005327E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5. Степень износа по данным государственного технического учета:</w:t>
      </w:r>
      <w:r w:rsidRPr="00400C8B">
        <w:t xml:space="preserve"> </w:t>
      </w:r>
      <w:r>
        <w:rPr>
          <w:rFonts w:ascii="Times New Roman" w:hAnsi="Times New Roman" w:cs="Times New Roman"/>
          <w:b/>
          <w:sz w:val="22"/>
          <w:szCs w:val="22"/>
          <w:u w:val="single"/>
        </w:rPr>
        <w:t>23%</w:t>
      </w:r>
      <w:r w:rsidRPr="00632C5F">
        <w:rPr>
          <w:rFonts w:ascii="Times New Roman" w:hAnsi="Times New Roman" w:cs="Times New Roman"/>
          <w:sz w:val="22"/>
          <w:szCs w:val="22"/>
        </w:rPr>
        <w:t xml:space="preserve"> </w:t>
      </w:r>
    </w:p>
    <w:p w14:paraId="103A51F5" w14:textId="77777777" w:rsidR="005327E0" w:rsidRPr="00632C5F" w:rsidRDefault="005327E0" w:rsidP="005327E0">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6. Степень фактического износа: </w:t>
      </w:r>
      <w:r>
        <w:rPr>
          <w:rFonts w:ascii="Times New Roman" w:hAnsi="Times New Roman" w:cs="Times New Roman"/>
          <w:b/>
          <w:sz w:val="22"/>
          <w:szCs w:val="22"/>
          <w:u w:val="single"/>
        </w:rPr>
        <w:t>данные отсутствуют</w:t>
      </w:r>
    </w:p>
    <w:p w14:paraId="2866DB01" w14:textId="77777777" w:rsidR="005327E0" w:rsidRPr="00632C5F" w:rsidRDefault="005327E0" w:rsidP="005327E0">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7. Год последнего капитального ремонта: </w:t>
      </w:r>
      <w:r w:rsidRPr="00632C5F">
        <w:rPr>
          <w:rFonts w:ascii="Times New Roman" w:hAnsi="Times New Roman" w:cs="Times New Roman"/>
          <w:b/>
          <w:sz w:val="22"/>
          <w:szCs w:val="22"/>
          <w:u w:val="single"/>
        </w:rPr>
        <w:t>капитальный ремонт не проводился</w:t>
      </w:r>
    </w:p>
    <w:p w14:paraId="0CEC7548" w14:textId="77777777" w:rsidR="005327E0" w:rsidRPr="00632C5F" w:rsidRDefault="005327E0" w:rsidP="005327E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8. </w:t>
      </w:r>
      <w:r w:rsidRPr="00A306E2">
        <w:rPr>
          <w:rFonts w:ascii="Times New Roman" w:hAnsi="Times New Roman" w:cs="Times New Roman"/>
          <w:sz w:val="22"/>
          <w:szCs w:val="22"/>
        </w:rPr>
        <w:t>Реквизиты правового акта о признании многоквартирного дома аварийным и подлежащим сносу:</w:t>
      </w:r>
      <w:r w:rsidRPr="00400C8B">
        <w:t xml:space="preserve"> </w:t>
      </w:r>
      <w:r>
        <w:rPr>
          <w:rFonts w:ascii="Times New Roman" w:hAnsi="Times New Roman" w:cs="Times New Roman"/>
          <w:b/>
          <w:sz w:val="22"/>
          <w:szCs w:val="22"/>
          <w:u w:val="single"/>
        </w:rPr>
        <w:t>отсутствую</w:t>
      </w:r>
      <w:r w:rsidRPr="00400C8B">
        <w:rPr>
          <w:rFonts w:ascii="Times New Roman" w:hAnsi="Times New Roman" w:cs="Times New Roman"/>
          <w:b/>
          <w:sz w:val="22"/>
          <w:szCs w:val="22"/>
          <w:u w:val="single"/>
        </w:rPr>
        <w:t>т</w:t>
      </w:r>
    </w:p>
    <w:p w14:paraId="665BFC4F" w14:textId="77777777" w:rsidR="005327E0" w:rsidRPr="00632C5F" w:rsidRDefault="005327E0" w:rsidP="005327E0">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9. Количество этажей: </w:t>
      </w:r>
      <w:r>
        <w:rPr>
          <w:rFonts w:ascii="Times New Roman" w:hAnsi="Times New Roman" w:cs="Times New Roman"/>
          <w:b/>
          <w:sz w:val="22"/>
          <w:szCs w:val="22"/>
          <w:u w:val="single"/>
        </w:rPr>
        <w:t>2 (два</w:t>
      </w:r>
      <w:r w:rsidRPr="00632C5F">
        <w:rPr>
          <w:rFonts w:ascii="Times New Roman" w:hAnsi="Times New Roman" w:cs="Times New Roman"/>
          <w:b/>
          <w:sz w:val="22"/>
          <w:szCs w:val="22"/>
          <w:u w:val="single"/>
        </w:rPr>
        <w:t>)</w:t>
      </w:r>
    </w:p>
    <w:p w14:paraId="71EB4288" w14:textId="77777777" w:rsidR="005327E0" w:rsidRPr="00632C5F" w:rsidRDefault="005327E0" w:rsidP="005327E0">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10. Наличие подвала: </w:t>
      </w:r>
      <w:r w:rsidRPr="005A05AB">
        <w:rPr>
          <w:rFonts w:ascii="Times New Roman" w:hAnsi="Times New Roman" w:cs="Times New Roman"/>
          <w:b/>
          <w:sz w:val="22"/>
          <w:szCs w:val="22"/>
          <w:u w:val="single"/>
        </w:rPr>
        <w:t>отсутствует</w:t>
      </w:r>
    </w:p>
    <w:p w14:paraId="69644175" w14:textId="77777777" w:rsidR="005327E0" w:rsidRPr="00632C5F" w:rsidRDefault="005327E0" w:rsidP="005327E0">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11. Наличие цокольного этажа: </w:t>
      </w:r>
      <w:r w:rsidRPr="00632C5F">
        <w:rPr>
          <w:rFonts w:ascii="Times New Roman" w:hAnsi="Times New Roman" w:cs="Times New Roman"/>
          <w:b/>
          <w:sz w:val="22"/>
          <w:szCs w:val="22"/>
          <w:u w:val="single"/>
        </w:rPr>
        <w:t>отсутствует</w:t>
      </w:r>
    </w:p>
    <w:p w14:paraId="46300EA1" w14:textId="77777777" w:rsidR="005327E0" w:rsidRPr="00632C5F" w:rsidRDefault="005327E0" w:rsidP="005327E0">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12. Наличие мансарды: </w:t>
      </w:r>
      <w:r w:rsidRPr="00632C5F">
        <w:rPr>
          <w:rFonts w:ascii="Times New Roman" w:hAnsi="Times New Roman" w:cs="Times New Roman"/>
          <w:b/>
          <w:sz w:val="22"/>
          <w:szCs w:val="22"/>
          <w:u w:val="single"/>
        </w:rPr>
        <w:t>отсутствует</w:t>
      </w:r>
    </w:p>
    <w:p w14:paraId="3CAE0A42" w14:textId="77777777" w:rsidR="005327E0" w:rsidRPr="00400C8B" w:rsidRDefault="005327E0" w:rsidP="005327E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13. Наличие мезонина: </w:t>
      </w:r>
      <w:r w:rsidRPr="00632C5F">
        <w:rPr>
          <w:rFonts w:ascii="Times New Roman" w:hAnsi="Times New Roman" w:cs="Times New Roman"/>
          <w:b/>
          <w:sz w:val="22"/>
          <w:szCs w:val="22"/>
          <w:u w:val="single"/>
        </w:rPr>
        <w:t>отсутствует</w:t>
      </w:r>
    </w:p>
    <w:p w14:paraId="7BCC62A9" w14:textId="77777777" w:rsidR="005327E0" w:rsidRPr="00632C5F" w:rsidRDefault="005327E0" w:rsidP="005327E0">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14. Количество квартир: </w:t>
      </w:r>
      <w:r>
        <w:rPr>
          <w:rFonts w:ascii="Times New Roman" w:hAnsi="Times New Roman" w:cs="Times New Roman"/>
          <w:b/>
          <w:sz w:val="22"/>
          <w:szCs w:val="22"/>
          <w:u w:val="single"/>
        </w:rPr>
        <w:t>4 (четыре</w:t>
      </w:r>
      <w:r w:rsidRPr="00632C5F">
        <w:rPr>
          <w:rFonts w:ascii="Times New Roman" w:hAnsi="Times New Roman" w:cs="Times New Roman"/>
          <w:b/>
          <w:sz w:val="22"/>
          <w:szCs w:val="22"/>
          <w:u w:val="single"/>
        </w:rPr>
        <w:t>)</w:t>
      </w:r>
    </w:p>
    <w:p w14:paraId="6AF1E1AE" w14:textId="77777777" w:rsidR="005327E0" w:rsidRPr="003525DE" w:rsidRDefault="005327E0" w:rsidP="005327E0">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15. </w:t>
      </w:r>
      <w:r w:rsidRPr="00632C5F">
        <w:rPr>
          <w:rFonts w:ascii="Times New Roman" w:hAnsi="Times New Roman" w:cs="Times New Roman"/>
          <w:sz w:val="22"/>
          <w:szCs w:val="22"/>
        </w:rPr>
        <w:t xml:space="preserve">Количество нежилых помещений, не входящих в состав общего имущества: </w:t>
      </w:r>
      <w:r w:rsidRPr="003525DE">
        <w:rPr>
          <w:rFonts w:ascii="Times New Roman" w:hAnsi="Times New Roman" w:cs="Times New Roman"/>
          <w:b/>
          <w:sz w:val="22"/>
          <w:szCs w:val="22"/>
          <w:u w:val="single"/>
        </w:rPr>
        <w:t>данные отсутствуют</w:t>
      </w:r>
    </w:p>
    <w:p w14:paraId="5C6BCCD1" w14:textId="77777777" w:rsidR="005327E0" w:rsidRPr="00632C5F" w:rsidRDefault="005327E0" w:rsidP="005327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16. Реквизиты правового акта о признании всех жилых помещений в многоквартирном доме непригодными для проживания: </w:t>
      </w:r>
      <w:r>
        <w:rPr>
          <w:rFonts w:ascii="Times New Roman" w:hAnsi="Times New Roman" w:cs="Times New Roman"/>
          <w:b/>
          <w:sz w:val="22"/>
          <w:szCs w:val="22"/>
          <w:u w:val="single"/>
        </w:rPr>
        <w:t>отсутствую</w:t>
      </w:r>
      <w:r w:rsidRPr="00632C5F">
        <w:rPr>
          <w:rFonts w:ascii="Times New Roman" w:hAnsi="Times New Roman" w:cs="Times New Roman"/>
          <w:b/>
          <w:sz w:val="22"/>
          <w:szCs w:val="22"/>
          <w:u w:val="single"/>
        </w:rPr>
        <w:t>т</w:t>
      </w:r>
    </w:p>
    <w:p w14:paraId="2E9D4A77" w14:textId="77777777" w:rsidR="005327E0" w:rsidRPr="00632C5F" w:rsidRDefault="005327E0" w:rsidP="005327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17. </w:t>
      </w:r>
      <w:r>
        <w:rPr>
          <w:rFonts w:ascii="Times New Roman" w:hAnsi="Times New Roman" w:cs="Times New Roman"/>
          <w:sz w:val="22"/>
          <w:szCs w:val="22"/>
        </w:rPr>
        <w:t xml:space="preserve">Перечень жилых помещений, признанных </w:t>
      </w:r>
      <w:r w:rsidRPr="00A306E2">
        <w:rPr>
          <w:rFonts w:ascii="Times New Roman" w:hAnsi="Times New Roman" w:cs="Times New Roman"/>
          <w:sz w:val="22"/>
          <w:szCs w:val="22"/>
        </w:rPr>
        <w:t xml:space="preserve">непригодными для проживания (с указанием реквизитов правовых актов о признании жилых помещений непригодными для проживания): </w:t>
      </w:r>
      <w:r w:rsidRPr="00A306E2">
        <w:rPr>
          <w:rFonts w:ascii="Times New Roman" w:hAnsi="Times New Roman" w:cs="Times New Roman"/>
          <w:b/>
          <w:sz w:val="22"/>
          <w:szCs w:val="22"/>
          <w:u w:val="single"/>
        </w:rPr>
        <w:t>отсутствует</w:t>
      </w:r>
    </w:p>
    <w:p w14:paraId="633E7738" w14:textId="77777777" w:rsidR="005327E0" w:rsidRPr="00632C5F" w:rsidRDefault="005327E0" w:rsidP="005327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18. Строительный объем: </w:t>
      </w:r>
      <w:r>
        <w:rPr>
          <w:rFonts w:ascii="Times New Roman" w:hAnsi="Times New Roman" w:cs="Times New Roman"/>
          <w:b/>
          <w:sz w:val="22"/>
          <w:szCs w:val="22"/>
          <w:u w:val="single"/>
        </w:rPr>
        <w:t>890</w:t>
      </w:r>
      <w:r w:rsidRPr="00CB48B0">
        <w:rPr>
          <w:rFonts w:ascii="Times New Roman" w:hAnsi="Times New Roman" w:cs="Times New Roman"/>
          <w:b/>
          <w:sz w:val="22"/>
          <w:szCs w:val="22"/>
          <w:u w:val="single"/>
        </w:rPr>
        <w:t>,0 куб. м.</w:t>
      </w:r>
    </w:p>
    <w:p w14:paraId="6E707DD3" w14:textId="77777777" w:rsidR="005327E0" w:rsidRPr="00632C5F" w:rsidRDefault="005327E0" w:rsidP="005327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19. Площадь:</w:t>
      </w:r>
    </w:p>
    <w:p w14:paraId="6C9809BA" w14:textId="77777777" w:rsidR="005327E0" w:rsidRPr="00632C5F" w:rsidRDefault="005327E0" w:rsidP="005327E0">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а) многоквартирного дома с лоджиями, балконами, шкафами, коридорами и лестничными к</w:t>
      </w:r>
      <w:r>
        <w:rPr>
          <w:rFonts w:ascii="Times New Roman" w:hAnsi="Times New Roman" w:cs="Times New Roman"/>
          <w:sz w:val="22"/>
          <w:szCs w:val="22"/>
        </w:rPr>
        <w:t xml:space="preserve">летками: </w:t>
      </w:r>
      <w:r>
        <w:rPr>
          <w:rFonts w:ascii="Times New Roman" w:hAnsi="Times New Roman" w:cs="Times New Roman"/>
          <w:b/>
          <w:sz w:val="22"/>
          <w:szCs w:val="22"/>
          <w:u w:val="single"/>
        </w:rPr>
        <w:t>данные отсутствуют</w:t>
      </w:r>
    </w:p>
    <w:p w14:paraId="1FBA0B00" w14:textId="77777777" w:rsidR="005327E0" w:rsidRPr="00632C5F" w:rsidRDefault="005327E0" w:rsidP="005327E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б)</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жилых помещений (общая площадь квартир): </w:t>
      </w:r>
      <w:r>
        <w:rPr>
          <w:rFonts w:ascii="Times New Roman" w:hAnsi="Times New Roman" w:cs="Times New Roman"/>
          <w:b/>
          <w:sz w:val="22"/>
          <w:szCs w:val="22"/>
          <w:u w:val="single"/>
        </w:rPr>
        <w:t>124,0</w:t>
      </w:r>
      <w:r w:rsidRPr="00CB48B0">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 xml:space="preserve"> (188,1</w:t>
      </w:r>
      <w:r w:rsidRPr="0022062C">
        <w:rPr>
          <w:rFonts w:ascii="Times New Roman" w:hAnsi="Times New Roman" w:cs="Times New Roman"/>
          <w:b/>
          <w:sz w:val="22"/>
          <w:szCs w:val="22"/>
          <w:u w:val="single"/>
        </w:rPr>
        <w:t xml:space="preserve"> кв. м</w:t>
      </w:r>
      <w:r>
        <w:rPr>
          <w:rFonts w:ascii="Times New Roman" w:hAnsi="Times New Roman" w:cs="Times New Roman"/>
          <w:b/>
          <w:sz w:val="22"/>
          <w:szCs w:val="22"/>
          <w:u w:val="single"/>
        </w:rPr>
        <w:t>)</w:t>
      </w:r>
    </w:p>
    <w:p w14:paraId="3F44BE2A" w14:textId="77777777" w:rsidR="005327E0" w:rsidRPr="00632C5F" w:rsidRDefault="005327E0" w:rsidP="005327E0">
      <w:pPr>
        <w:pStyle w:val="ConsPlusNonformat"/>
        <w:jc w:val="both"/>
        <w:rPr>
          <w:rFonts w:ascii="Times New Roman" w:hAnsi="Times New Roman" w:cs="Times New Roman"/>
          <w:sz w:val="22"/>
          <w:szCs w:val="22"/>
        </w:rPr>
      </w:pPr>
      <w:r w:rsidRPr="00632C5F">
        <w:rPr>
          <w:rFonts w:ascii="Times New Roman" w:hAnsi="Times New Roman" w:cs="Times New Roman"/>
          <w:sz w:val="22"/>
          <w:szCs w:val="22"/>
        </w:rPr>
        <w:t xml:space="preserve">  в) </w:t>
      </w:r>
      <w:r>
        <w:rPr>
          <w:rFonts w:ascii="Times New Roman" w:hAnsi="Times New Roman" w:cs="Times New Roman"/>
          <w:sz w:val="22"/>
          <w:szCs w:val="22"/>
        </w:rPr>
        <w:t xml:space="preserve">нежилых помещений (общая площадь </w:t>
      </w:r>
      <w:r w:rsidRPr="00632C5F">
        <w:rPr>
          <w:rFonts w:ascii="Times New Roman" w:hAnsi="Times New Roman" w:cs="Times New Roman"/>
          <w:sz w:val="22"/>
          <w:szCs w:val="22"/>
        </w:rPr>
        <w:t xml:space="preserve">нежилых помещений, не </w:t>
      </w:r>
      <w:r>
        <w:rPr>
          <w:rFonts w:ascii="Times New Roman" w:hAnsi="Times New Roman" w:cs="Times New Roman"/>
          <w:sz w:val="22"/>
          <w:szCs w:val="22"/>
        </w:rPr>
        <w:t xml:space="preserve">входящих в состав общего имущества в многоквартирном </w:t>
      </w:r>
      <w:r w:rsidRPr="00632C5F">
        <w:rPr>
          <w:rFonts w:ascii="Times New Roman" w:hAnsi="Times New Roman" w:cs="Times New Roman"/>
          <w:sz w:val="22"/>
          <w:szCs w:val="22"/>
        </w:rPr>
        <w:t xml:space="preserve">доме): </w:t>
      </w:r>
      <w:r>
        <w:rPr>
          <w:rFonts w:ascii="Times New Roman" w:hAnsi="Times New Roman" w:cs="Times New Roman"/>
          <w:b/>
          <w:sz w:val="22"/>
          <w:szCs w:val="22"/>
          <w:u w:val="single"/>
        </w:rPr>
        <w:t>27,1</w:t>
      </w:r>
      <w:r w:rsidRPr="00CB48B0">
        <w:rPr>
          <w:rFonts w:ascii="Times New Roman" w:hAnsi="Times New Roman" w:cs="Times New Roman"/>
          <w:b/>
          <w:sz w:val="22"/>
          <w:szCs w:val="22"/>
          <w:u w:val="single"/>
        </w:rPr>
        <w:t xml:space="preserve"> кв. м</w:t>
      </w:r>
    </w:p>
    <w:p w14:paraId="4B402FD1" w14:textId="77777777" w:rsidR="005327E0" w:rsidRPr="00632C5F" w:rsidRDefault="005327E0" w:rsidP="005327E0">
      <w:pPr>
        <w:pStyle w:val="ConsPlusNonformat"/>
        <w:tabs>
          <w:tab w:val="left" w:pos="284"/>
          <w:tab w:val="left" w:pos="426"/>
        </w:tabs>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г)</w:t>
      </w:r>
      <w:r>
        <w:rPr>
          <w:rFonts w:ascii="Times New Roman" w:hAnsi="Times New Roman" w:cs="Times New Roman"/>
          <w:sz w:val="22"/>
          <w:szCs w:val="22"/>
        </w:rPr>
        <w:t xml:space="preserve"> помещений общего пользования (общая площадь </w:t>
      </w:r>
      <w:r w:rsidRPr="00632C5F">
        <w:rPr>
          <w:rFonts w:ascii="Times New Roman" w:hAnsi="Times New Roman" w:cs="Times New Roman"/>
          <w:sz w:val="22"/>
          <w:szCs w:val="22"/>
        </w:rPr>
        <w:t>нежилых</w:t>
      </w:r>
      <w:r>
        <w:rPr>
          <w:rFonts w:ascii="Times New Roman" w:hAnsi="Times New Roman" w:cs="Times New Roman"/>
          <w:sz w:val="22"/>
          <w:szCs w:val="22"/>
        </w:rPr>
        <w:t xml:space="preserve"> помещений, </w:t>
      </w:r>
      <w:r w:rsidRPr="00632C5F">
        <w:rPr>
          <w:rFonts w:ascii="Times New Roman" w:hAnsi="Times New Roman" w:cs="Times New Roman"/>
          <w:sz w:val="22"/>
          <w:szCs w:val="22"/>
        </w:rPr>
        <w:t xml:space="preserve">входящих в состав общего имущества в многоквартирном доме): </w:t>
      </w:r>
      <w:r w:rsidRPr="003525DE">
        <w:rPr>
          <w:rFonts w:ascii="Times New Roman" w:hAnsi="Times New Roman" w:cs="Times New Roman"/>
          <w:b/>
          <w:sz w:val="22"/>
          <w:szCs w:val="22"/>
          <w:u w:val="single"/>
        </w:rPr>
        <w:t>данные отсутствуют</w:t>
      </w:r>
    </w:p>
    <w:p w14:paraId="7877479A" w14:textId="77777777" w:rsidR="005327E0" w:rsidRPr="00632C5F" w:rsidRDefault="005327E0" w:rsidP="005327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20. Количество лестниц: </w:t>
      </w:r>
      <w:r>
        <w:rPr>
          <w:rFonts w:ascii="Times New Roman" w:hAnsi="Times New Roman" w:cs="Times New Roman"/>
          <w:b/>
          <w:sz w:val="22"/>
          <w:szCs w:val="22"/>
        </w:rPr>
        <w:t>0</w:t>
      </w:r>
      <w:r w:rsidRPr="00632C5F">
        <w:rPr>
          <w:rFonts w:ascii="Times New Roman" w:hAnsi="Times New Roman" w:cs="Times New Roman"/>
          <w:sz w:val="22"/>
          <w:szCs w:val="22"/>
        </w:rPr>
        <w:t xml:space="preserve"> </w:t>
      </w:r>
      <w:r w:rsidRPr="00255E71">
        <w:rPr>
          <w:rFonts w:ascii="Times New Roman" w:hAnsi="Times New Roman" w:cs="Times New Roman"/>
          <w:b/>
          <w:bCs/>
          <w:sz w:val="22"/>
          <w:szCs w:val="22"/>
        </w:rPr>
        <w:t>шт.</w:t>
      </w:r>
    </w:p>
    <w:p w14:paraId="1302E79E" w14:textId="77777777" w:rsidR="005327E0" w:rsidRPr="00632C5F" w:rsidRDefault="005327E0" w:rsidP="005327E0">
      <w:pPr>
        <w:pStyle w:val="ConsPlusNonformat"/>
        <w:tabs>
          <w:tab w:val="left" w:pos="284"/>
        </w:tabs>
        <w:jc w:val="both"/>
        <w:rPr>
          <w:rFonts w:ascii="Times New Roman" w:hAnsi="Times New Roman" w:cs="Times New Roman"/>
          <w:sz w:val="22"/>
          <w:szCs w:val="22"/>
        </w:rPr>
      </w:pPr>
      <w:r>
        <w:rPr>
          <w:rFonts w:ascii="Times New Roman" w:hAnsi="Times New Roman" w:cs="Times New Roman"/>
          <w:sz w:val="22"/>
          <w:szCs w:val="22"/>
        </w:rPr>
        <w:t xml:space="preserve">  21. </w:t>
      </w:r>
      <w:r w:rsidRPr="00632C5F">
        <w:rPr>
          <w:rFonts w:ascii="Times New Roman" w:hAnsi="Times New Roman" w:cs="Times New Roman"/>
          <w:sz w:val="22"/>
          <w:szCs w:val="22"/>
        </w:rPr>
        <w:t>Уборочная площадь лестниц</w:t>
      </w: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(включая межквартирные лестничные площадки):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717C57DC" w14:textId="77777777" w:rsidR="005327E0" w:rsidRPr="00632C5F" w:rsidRDefault="005327E0" w:rsidP="005327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22. Уборочная площадь общих коридоров: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4A438D5B" w14:textId="77777777" w:rsidR="005327E0" w:rsidRPr="00632C5F" w:rsidRDefault="005327E0" w:rsidP="005327E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23. </w:t>
      </w:r>
      <w:r>
        <w:rPr>
          <w:rFonts w:ascii="Times New Roman" w:hAnsi="Times New Roman" w:cs="Times New Roman"/>
          <w:sz w:val="22"/>
          <w:szCs w:val="22"/>
        </w:rPr>
        <w:t xml:space="preserve">Уборочная площадь других помещений </w:t>
      </w:r>
      <w:r w:rsidRPr="00632C5F">
        <w:rPr>
          <w:rFonts w:ascii="Times New Roman" w:hAnsi="Times New Roman" w:cs="Times New Roman"/>
          <w:sz w:val="22"/>
          <w:szCs w:val="22"/>
        </w:rPr>
        <w:t xml:space="preserve">общего пользования (включая технические этажи, чердаки, технические подвалы): </w:t>
      </w:r>
      <w:r w:rsidRPr="00551FC8">
        <w:rPr>
          <w:rFonts w:ascii="Times New Roman" w:hAnsi="Times New Roman" w:cs="Times New Roman"/>
          <w:b/>
          <w:sz w:val="22"/>
          <w:szCs w:val="22"/>
          <w:u w:val="single"/>
        </w:rPr>
        <w:t xml:space="preserve">данные </w:t>
      </w:r>
      <w:r w:rsidRPr="00632C5F">
        <w:rPr>
          <w:rFonts w:ascii="Times New Roman" w:hAnsi="Times New Roman" w:cs="Times New Roman"/>
          <w:b/>
          <w:sz w:val="22"/>
          <w:szCs w:val="22"/>
          <w:u w:val="single"/>
        </w:rPr>
        <w:t>отсутству</w:t>
      </w:r>
      <w:r>
        <w:rPr>
          <w:rFonts w:ascii="Times New Roman" w:hAnsi="Times New Roman" w:cs="Times New Roman"/>
          <w:b/>
          <w:sz w:val="22"/>
          <w:szCs w:val="22"/>
          <w:u w:val="single"/>
        </w:rPr>
        <w:t>ют</w:t>
      </w:r>
    </w:p>
    <w:p w14:paraId="1C92AE68" w14:textId="77777777" w:rsidR="005327E0" w:rsidRDefault="005327E0" w:rsidP="005327E0">
      <w:pPr>
        <w:pStyle w:val="ConsPlusNonformat"/>
        <w:jc w:val="both"/>
        <w:rPr>
          <w:rFonts w:ascii="Times New Roman" w:hAnsi="Times New Roman" w:cs="Times New Roman"/>
          <w:b/>
          <w:sz w:val="22"/>
          <w:szCs w:val="22"/>
          <w:u w:val="single"/>
        </w:rPr>
      </w:pPr>
      <w:r w:rsidRPr="00632C5F">
        <w:rPr>
          <w:rFonts w:ascii="Times New Roman" w:hAnsi="Times New Roman" w:cs="Times New Roman"/>
          <w:sz w:val="22"/>
          <w:szCs w:val="22"/>
        </w:rPr>
        <w:t xml:space="preserve">  24. Площадь земельного участка, входящего в состав общего имущества многоквартирного дома: </w:t>
      </w:r>
      <w:r w:rsidRPr="00CB48B0">
        <w:rPr>
          <w:rFonts w:ascii="Times New Roman" w:hAnsi="Times New Roman" w:cs="Times New Roman"/>
          <w:b/>
          <w:sz w:val="22"/>
          <w:szCs w:val="22"/>
          <w:u w:val="single"/>
        </w:rPr>
        <w:t>данные отсутствуют</w:t>
      </w:r>
    </w:p>
    <w:p w14:paraId="42399729" w14:textId="77777777" w:rsidR="005327E0" w:rsidRDefault="005327E0" w:rsidP="005327E0">
      <w:pPr>
        <w:pStyle w:val="ConsPlusNonformat"/>
        <w:jc w:val="both"/>
        <w:rPr>
          <w:rFonts w:ascii="Times New Roman" w:hAnsi="Times New Roman" w:cs="Times New Roman"/>
          <w:b/>
          <w:sz w:val="22"/>
          <w:szCs w:val="22"/>
          <w:u w:val="single"/>
        </w:rPr>
      </w:pPr>
      <w:r>
        <w:rPr>
          <w:rFonts w:ascii="Times New Roman" w:hAnsi="Times New Roman" w:cs="Times New Roman"/>
          <w:sz w:val="22"/>
          <w:szCs w:val="22"/>
        </w:rPr>
        <w:t xml:space="preserve">  </w:t>
      </w:r>
      <w:r w:rsidRPr="00632C5F">
        <w:rPr>
          <w:rFonts w:ascii="Times New Roman" w:hAnsi="Times New Roman" w:cs="Times New Roman"/>
          <w:sz w:val="22"/>
          <w:szCs w:val="22"/>
        </w:rPr>
        <w:t xml:space="preserve">25. Кадастровый номер земельного участка (при его наличии): </w:t>
      </w:r>
      <w:r w:rsidRPr="00632C5F">
        <w:rPr>
          <w:rFonts w:ascii="Times New Roman" w:hAnsi="Times New Roman" w:cs="Times New Roman"/>
          <w:b/>
          <w:sz w:val="22"/>
          <w:szCs w:val="22"/>
          <w:u w:val="single"/>
        </w:rPr>
        <w:t>отсутствует</w:t>
      </w:r>
    </w:p>
    <w:p w14:paraId="24363893" w14:textId="77777777" w:rsidR="005327E0" w:rsidRDefault="005327E0" w:rsidP="005327E0">
      <w:pPr>
        <w:pStyle w:val="ConsPlusNonformat"/>
        <w:jc w:val="center"/>
        <w:rPr>
          <w:rFonts w:ascii="Times New Roman" w:hAnsi="Times New Roman" w:cs="Times New Roman"/>
          <w:sz w:val="22"/>
          <w:szCs w:val="22"/>
        </w:rPr>
      </w:pPr>
      <w:r w:rsidRPr="008F6CE0">
        <w:rPr>
          <w:rFonts w:ascii="Times New Roman" w:hAnsi="Times New Roman" w:cs="Times New Roman"/>
          <w:sz w:val="22"/>
          <w:szCs w:val="22"/>
        </w:rPr>
        <w:t>II. Техническое состояние многоквартирного дома, включая пристройки</w:t>
      </w:r>
    </w:p>
    <w:tbl>
      <w:tblPr>
        <w:tblStyle w:val="a5"/>
        <w:tblW w:w="0" w:type="auto"/>
        <w:tblInd w:w="108" w:type="dxa"/>
        <w:tblLook w:val="0000" w:firstRow="0" w:lastRow="0" w:firstColumn="0" w:lastColumn="0" w:noHBand="0" w:noVBand="0"/>
      </w:tblPr>
      <w:tblGrid>
        <w:gridCol w:w="3969"/>
        <w:gridCol w:w="2835"/>
        <w:gridCol w:w="2977"/>
      </w:tblGrid>
      <w:tr w:rsidR="005327E0" w14:paraId="20763161" w14:textId="77777777" w:rsidTr="007933A8">
        <w:trPr>
          <w:trHeight w:val="1175"/>
        </w:trPr>
        <w:tc>
          <w:tcPr>
            <w:tcW w:w="3969" w:type="dxa"/>
          </w:tcPr>
          <w:p w14:paraId="5E577C21" w14:textId="77777777" w:rsidR="005327E0" w:rsidRDefault="005327E0" w:rsidP="007933A8">
            <w:pPr>
              <w:pStyle w:val="ConsPlusCell"/>
              <w:ind w:left="108"/>
              <w:jc w:val="both"/>
            </w:pPr>
          </w:p>
          <w:p w14:paraId="5D41F0DA" w14:textId="77777777" w:rsidR="005327E0" w:rsidRPr="003F3F93" w:rsidRDefault="005327E0" w:rsidP="007933A8">
            <w:pPr>
              <w:pStyle w:val="ConsPlusCell"/>
              <w:ind w:left="108"/>
              <w:jc w:val="center"/>
            </w:pPr>
            <w:r w:rsidRPr="003F3F93">
              <w:t>Наименование конструктивных</w:t>
            </w:r>
          </w:p>
          <w:p w14:paraId="45C1C67E" w14:textId="77777777" w:rsidR="005327E0" w:rsidRDefault="005327E0" w:rsidP="007933A8">
            <w:pPr>
              <w:pStyle w:val="ConsPlusCell"/>
              <w:ind w:left="108"/>
              <w:jc w:val="center"/>
            </w:pPr>
            <w:r w:rsidRPr="003F3F93">
              <w:t>элементов</w:t>
            </w:r>
          </w:p>
          <w:p w14:paraId="35E8ADCF" w14:textId="77777777" w:rsidR="005327E0" w:rsidRDefault="005327E0" w:rsidP="007933A8">
            <w:pPr>
              <w:pStyle w:val="ConsPlusCell"/>
              <w:ind w:left="108"/>
              <w:jc w:val="both"/>
            </w:pPr>
          </w:p>
          <w:p w14:paraId="3A60B677" w14:textId="77777777" w:rsidR="005327E0" w:rsidRDefault="005327E0" w:rsidP="007933A8">
            <w:pPr>
              <w:pStyle w:val="ConsPlusCell"/>
              <w:ind w:left="108"/>
              <w:jc w:val="both"/>
            </w:pPr>
          </w:p>
        </w:tc>
        <w:tc>
          <w:tcPr>
            <w:tcW w:w="2835" w:type="dxa"/>
          </w:tcPr>
          <w:p w14:paraId="2B44CC06" w14:textId="77777777" w:rsidR="005327E0" w:rsidRDefault="005327E0" w:rsidP="007933A8">
            <w:pPr>
              <w:rPr>
                <w:rFonts w:eastAsiaTheme="minorEastAsia"/>
                <w:sz w:val="20"/>
                <w:szCs w:val="20"/>
              </w:rPr>
            </w:pPr>
          </w:p>
          <w:p w14:paraId="0953BF06" w14:textId="77777777" w:rsidR="005327E0" w:rsidRDefault="005327E0" w:rsidP="007933A8">
            <w:pPr>
              <w:pStyle w:val="ConsPlusCell"/>
              <w:jc w:val="center"/>
            </w:pPr>
            <w:r w:rsidRPr="003F3F93">
              <w:t>Описание элементов (материал, конструкция или система, отделка и прочее)</w:t>
            </w:r>
          </w:p>
        </w:tc>
        <w:tc>
          <w:tcPr>
            <w:tcW w:w="2977" w:type="dxa"/>
          </w:tcPr>
          <w:p w14:paraId="6CD40F89" w14:textId="77777777" w:rsidR="005327E0" w:rsidRDefault="005327E0" w:rsidP="007933A8">
            <w:pPr>
              <w:jc w:val="center"/>
              <w:rPr>
                <w:rFonts w:eastAsiaTheme="minorEastAsia"/>
                <w:sz w:val="20"/>
                <w:szCs w:val="20"/>
              </w:rPr>
            </w:pPr>
          </w:p>
          <w:p w14:paraId="1E64EA1E" w14:textId="77777777" w:rsidR="005327E0" w:rsidRDefault="005327E0" w:rsidP="007933A8">
            <w:pPr>
              <w:pStyle w:val="ConsPlusCell"/>
              <w:jc w:val="center"/>
            </w:pPr>
            <w:r w:rsidRPr="003F3F93">
              <w:t>Техническое состояние элементов общего имущества многоквартирного дома или износ в %</w:t>
            </w:r>
          </w:p>
        </w:tc>
      </w:tr>
      <w:tr w:rsidR="005327E0" w:rsidRPr="00E27470" w14:paraId="62C8EA2F" w14:textId="77777777" w:rsidTr="007933A8">
        <w:tblPrEx>
          <w:tblLook w:val="04A0" w:firstRow="1" w:lastRow="0" w:firstColumn="1" w:lastColumn="0" w:noHBand="0" w:noVBand="1"/>
        </w:tblPrEx>
        <w:trPr>
          <w:trHeight w:val="359"/>
        </w:trPr>
        <w:tc>
          <w:tcPr>
            <w:tcW w:w="3969" w:type="dxa"/>
            <w:tcBorders>
              <w:top w:val="single" w:sz="4" w:space="0" w:color="auto"/>
              <w:left w:val="single" w:sz="4" w:space="0" w:color="auto"/>
            </w:tcBorders>
          </w:tcPr>
          <w:p w14:paraId="71511DB8" w14:textId="77777777" w:rsidR="005327E0" w:rsidRPr="00E27470" w:rsidRDefault="005327E0" w:rsidP="007933A8">
            <w:pPr>
              <w:pStyle w:val="ConsPlusCell"/>
            </w:pPr>
            <w:r>
              <w:t xml:space="preserve">1. </w:t>
            </w:r>
            <w:r w:rsidRPr="00E27470">
              <w:t>Фундамент</w:t>
            </w:r>
          </w:p>
        </w:tc>
        <w:tc>
          <w:tcPr>
            <w:tcW w:w="2835" w:type="dxa"/>
            <w:tcBorders>
              <w:top w:val="single" w:sz="4" w:space="0" w:color="auto"/>
            </w:tcBorders>
          </w:tcPr>
          <w:p w14:paraId="4FEE009F" w14:textId="77777777" w:rsidR="005327E0" w:rsidRPr="00692320" w:rsidRDefault="005327E0" w:rsidP="007933A8">
            <w:pPr>
              <w:pStyle w:val="ConsPlusCell"/>
              <w:jc w:val="both"/>
            </w:pPr>
            <w:r w:rsidRPr="00692320">
              <w:t>Железо</w:t>
            </w:r>
            <w:r>
              <w:t xml:space="preserve"> </w:t>
            </w:r>
            <w:r w:rsidRPr="00692320">
              <w:t>-</w:t>
            </w:r>
            <w:r>
              <w:t xml:space="preserve"> </w:t>
            </w:r>
            <w:r w:rsidRPr="00692320">
              <w:t>бетонный</w:t>
            </w:r>
          </w:p>
        </w:tc>
        <w:tc>
          <w:tcPr>
            <w:tcW w:w="2977" w:type="dxa"/>
            <w:tcBorders>
              <w:top w:val="single" w:sz="4" w:space="0" w:color="auto"/>
              <w:right w:val="single" w:sz="4" w:space="0" w:color="auto"/>
            </w:tcBorders>
          </w:tcPr>
          <w:p w14:paraId="789AB970" w14:textId="77777777" w:rsidR="005327E0" w:rsidRPr="00E27470" w:rsidRDefault="005327E0" w:rsidP="007933A8">
            <w:pPr>
              <w:pStyle w:val="ConsPlusCell"/>
              <w:jc w:val="center"/>
            </w:pPr>
            <w:r>
              <w:t>---</w:t>
            </w:r>
          </w:p>
        </w:tc>
      </w:tr>
      <w:tr w:rsidR="005327E0" w:rsidRPr="00E27470" w14:paraId="7FCBB4AF" w14:textId="77777777" w:rsidTr="007933A8">
        <w:tblPrEx>
          <w:tblLook w:val="04A0" w:firstRow="1" w:lastRow="0" w:firstColumn="1" w:lastColumn="0" w:noHBand="0" w:noVBand="1"/>
        </w:tblPrEx>
        <w:tc>
          <w:tcPr>
            <w:tcW w:w="3969" w:type="dxa"/>
            <w:tcBorders>
              <w:left w:val="single" w:sz="4" w:space="0" w:color="auto"/>
            </w:tcBorders>
          </w:tcPr>
          <w:p w14:paraId="50CCE783" w14:textId="77777777" w:rsidR="005327E0" w:rsidRPr="00E27470" w:rsidRDefault="005327E0" w:rsidP="007933A8">
            <w:pPr>
              <w:pStyle w:val="ConsPlusCell"/>
            </w:pPr>
            <w:r w:rsidRPr="00E27470">
              <w:t>2.</w:t>
            </w:r>
            <w:r>
              <w:t xml:space="preserve"> </w:t>
            </w:r>
            <w:r w:rsidRPr="00E27470">
              <w:t>Наружные и внутренние</w:t>
            </w:r>
          </w:p>
          <w:p w14:paraId="5FDA6FA5" w14:textId="77777777" w:rsidR="005327E0" w:rsidRPr="00E27470" w:rsidRDefault="005327E0" w:rsidP="007933A8">
            <w:pPr>
              <w:pStyle w:val="ConsPlusCell"/>
            </w:pPr>
            <w:r w:rsidRPr="00E27470">
              <w:t xml:space="preserve">  </w:t>
            </w:r>
            <w:r>
              <w:t xml:space="preserve"> </w:t>
            </w:r>
            <w:r w:rsidRPr="00E27470">
              <w:t>капитальные стены</w:t>
            </w:r>
          </w:p>
        </w:tc>
        <w:tc>
          <w:tcPr>
            <w:tcW w:w="2835" w:type="dxa"/>
          </w:tcPr>
          <w:p w14:paraId="59F9EBB9" w14:textId="77777777" w:rsidR="005327E0" w:rsidRPr="00692320" w:rsidRDefault="005327E0" w:rsidP="007933A8">
            <w:pPr>
              <w:autoSpaceDE w:val="0"/>
              <w:autoSpaceDN w:val="0"/>
              <w:adjustRightInd w:val="0"/>
              <w:rPr>
                <w:sz w:val="20"/>
                <w:szCs w:val="20"/>
              </w:rPr>
            </w:pPr>
            <w:r w:rsidRPr="00692320">
              <w:rPr>
                <w:sz w:val="20"/>
                <w:szCs w:val="20"/>
              </w:rPr>
              <w:t xml:space="preserve">Кирпичные </w:t>
            </w:r>
          </w:p>
        </w:tc>
        <w:tc>
          <w:tcPr>
            <w:tcW w:w="2977" w:type="dxa"/>
            <w:tcBorders>
              <w:right w:val="single" w:sz="4" w:space="0" w:color="auto"/>
            </w:tcBorders>
          </w:tcPr>
          <w:p w14:paraId="63D50FCA" w14:textId="77777777" w:rsidR="005327E0" w:rsidRPr="00E27470" w:rsidRDefault="005327E0" w:rsidP="007933A8">
            <w:pPr>
              <w:pStyle w:val="ConsPlusCell"/>
              <w:jc w:val="center"/>
            </w:pPr>
            <w:r>
              <w:t>---</w:t>
            </w:r>
          </w:p>
        </w:tc>
      </w:tr>
      <w:tr w:rsidR="005327E0" w:rsidRPr="00E27470" w14:paraId="5E8B6FC0" w14:textId="77777777" w:rsidTr="007933A8">
        <w:tblPrEx>
          <w:tblLook w:val="04A0" w:firstRow="1" w:lastRow="0" w:firstColumn="1" w:lastColumn="0" w:noHBand="0" w:noVBand="1"/>
        </w:tblPrEx>
        <w:tc>
          <w:tcPr>
            <w:tcW w:w="3969" w:type="dxa"/>
            <w:tcBorders>
              <w:left w:val="single" w:sz="4" w:space="0" w:color="auto"/>
            </w:tcBorders>
          </w:tcPr>
          <w:p w14:paraId="44DFAAE4" w14:textId="77777777" w:rsidR="005327E0" w:rsidRPr="00E27470" w:rsidRDefault="005327E0" w:rsidP="007933A8">
            <w:pPr>
              <w:pStyle w:val="ConsPlusCell"/>
            </w:pPr>
            <w:r w:rsidRPr="00E27470">
              <w:t>3.</w:t>
            </w:r>
            <w:r>
              <w:t xml:space="preserve"> </w:t>
            </w:r>
            <w:r w:rsidRPr="00E27470">
              <w:t>Перегородки</w:t>
            </w:r>
          </w:p>
        </w:tc>
        <w:tc>
          <w:tcPr>
            <w:tcW w:w="2835" w:type="dxa"/>
          </w:tcPr>
          <w:p w14:paraId="53ABB67B" w14:textId="77777777" w:rsidR="005327E0" w:rsidRPr="00692320" w:rsidRDefault="005327E0" w:rsidP="007933A8">
            <w:pPr>
              <w:pStyle w:val="ConsPlusCell"/>
              <w:jc w:val="both"/>
            </w:pPr>
            <w:r w:rsidRPr="00692320">
              <w:t>Дощатые, кирпичные</w:t>
            </w:r>
          </w:p>
        </w:tc>
        <w:tc>
          <w:tcPr>
            <w:tcW w:w="2977" w:type="dxa"/>
            <w:tcBorders>
              <w:right w:val="single" w:sz="4" w:space="0" w:color="auto"/>
            </w:tcBorders>
          </w:tcPr>
          <w:p w14:paraId="7D847BB9" w14:textId="77777777" w:rsidR="005327E0" w:rsidRPr="00E27470" w:rsidRDefault="005327E0" w:rsidP="007933A8">
            <w:pPr>
              <w:pStyle w:val="ConsPlusCell"/>
              <w:jc w:val="center"/>
            </w:pPr>
            <w:r>
              <w:t>---</w:t>
            </w:r>
          </w:p>
        </w:tc>
      </w:tr>
      <w:tr w:rsidR="005327E0" w:rsidRPr="00E27470" w14:paraId="190F11E0" w14:textId="77777777" w:rsidTr="007933A8">
        <w:tblPrEx>
          <w:tblLook w:val="04A0" w:firstRow="1" w:lastRow="0" w:firstColumn="1" w:lastColumn="0" w:noHBand="0" w:noVBand="1"/>
        </w:tblPrEx>
        <w:tc>
          <w:tcPr>
            <w:tcW w:w="3969" w:type="dxa"/>
            <w:tcBorders>
              <w:left w:val="single" w:sz="4" w:space="0" w:color="auto"/>
            </w:tcBorders>
          </w:tcPr>
          <w:p w14:paraId="264B0938" w14:textId="77777777" w:rsidR="005327E0" w:rsidRPr="00E27470" w:rsidRDefault="005327E0" w:rsidP="007933A8">
            <w:pPr>
              <w:pStyle w:val="ConsPlusCell"/>
            </w:pPr>
            <w:r w:rsidRPr="00E27470">
              <w:t>4.</w:t>
            </w:r>
            <w:r>
              <w:t xml:space="preserve"> </w:t>
            </w:r>
            <w:r w:rsidRPr="00E27470">
              <w:t>Перекрытия</w:t>
            </w:r>
            <w:r>
              <w:t xml:space="preserve">: - </w:t>
            </w:r>
            <w:r w:rsidRPr="00E27470">
              <w:t>чердачные</w:t>
            </w:r>
            <w:r>
              <w:t>,</w:t>
            </w:r>
          </w:p>
          <w:p w14:paraId="27AD7579" w14:textId="77777777" w:rsidR="005327E0" w:rsidRDefault="005327E0" w:rsidP="007933A8">
            <w:pPr>
              <w:pStyle w:val="ConsPlusCell"/>
            </w:pPr>
            <w:r w:rsidRPr="00E27470">
              <w:t xml:space="preserve"> </w:t>
            </w:r>
            <w:r>
              <w:t xml:space="preserve">  - </w:t>
            </w:r>
            <w:r w:rsidRPr="00E27470">
              <w:t xml:space="preserve"> </w:t>
            </w:r>
            <w:r>
              <w:t>м</w:t>
            </w:r>
            <w:r w:rsidRPr="00E27470">
              <w:t>еждуэтажные</w:t>
            </w:r>
            <w:r>
              <w:t>,</w:t>
            </w:r>
          </w:p>
          <w:p w14:paraId="44806B6A" w14:textId="77777777" w:rsidR="005327E0" w:rsidRPr="00E27470" w:rsidRDefault="005327E0" w:rsidP="007933A8">
            <w:pPr>
              <w:pStyle w:val="ConsPlusCell"/>
            </w:pPr>
            <w:r>
              <w:t xml:space="preserve">   - </w:t>
            </w:r>
            <w:r w:rsidRPr="00E27470">
              <w:t xml:space="preserve"> подвальные</w:t>
            </w:r>
          </w:p>
          <w:p w14:paraId="0DA58DCA" w14:textId="77777777" w:rsidR="005327E0" w:rsidRPr="00E27470" w:rsidRDefault="005327E0" w:rsidP="007933A8">
            <w:pPr>
              <w:pStyle w:val="ConsPlusCell"/>
            </w:pPr>
            <w:r w:rsidRPr="00E27470">
              <w:t xml:space="preserve"> </w:t>
            </w:r>
            <w:r>
              <w:t xml:space="preserve"> </w:t>
            </w:r>
            <w:r w:rsidRPr="00E27470">
              <w:t xml:space="preserve"> (другое)</w:t>
            </w:r>
          </w:p>
        </w:tc>
        <w:tc>
          <w:tcPr>
            <w:tcW w:w="2835" w:type="dxa"/>
          </w:tcPr>
          <w:p w14:paraId="233D2E6A" w14:textId="77777777" w:rsidR="005327E0" w:rsidRPr="00692320" w:rsidRDefault="005327E0" w:rsidP="007933A8">
            <w:pPr>
              <w:jc w:val="both"/>
              <w:rPr>
                <w:sz w:val="20"/>
                <w:szCs w:val="20"/>
              </w:rPr>
            </w:pPr>
            <w:r w:rsidRPr="00692320">
              <w:rPr>
                <w:sz w:val="20"/>
                <w:szCs w:val="20"/>
              </w:rPr>
              <w:t>Железо - бетонные</w:t>
            </w:r>
          </w:p>
          <w:p w14:paraId="7D2A5C8A" w14:textId="77777777" w:rsidR="005327E0" w:rsidRPr="00692320" w:rsidRDefault="005327E0" w:rsidP="007933A8">
            <w:pPr>
              <w:jc w:val="both"/>
              <w:rPr>
                <w:sz w:val="20"/>
                <w:szCs w:val="20"/>
              </w:rPr>
            </w:pPr>
            <w:r w:rsidRPr="00692320">
              <w:rPr>
                <w:sz w:val="20"/>
                <w:szCs w:val="20"/>
              </w:rPr>
              <w:t>Железо - бетонные</w:t>
            </w:r>
          </w:p>
          <w:p w14:paraId="5D2D17A3" w14:textId="77777777" w:rsidR="005327E0" w:rsidRPr="00692320" w:rsidRDefault="005327E0" w:rsidP="007933A8">
            <w:pPr>
              <w:jc w:val="both"/>
              <w:rPr>
                <w:sz w:val="20"/>
                <w:szCs w:val="20"/>
              </w:rPr>
            </w:pPr>
            <w:r w:rsidRPr="00692320">
              <w:rPr>
                <w:sz w:val="20"/>
                <w:szCs w:val="20"/>
              </w:rPr>
              <w:t>Железо - бетонные</w:t>
            </w:r>
          </w:p>
        </w:tc>
        <w:tc>
          <w:tcPr>
            <w:tcW w:w="2977" w:type="dxa"/>
            <w:tcBorders>
              <w:right w:val="single" w:sz="4" w:space="0" w:color="auto"/>
            </w:tcBorders>
          </w:tcPr>
          <w:p w14:paraId="25F0ABA6" w14:textId="77777777" w:rsidR="005327E0" w:rsidRDefault="005327E0" w:rsidP="007933A8">
            <w:pPr>
              <w:jc w:val="center"/>
              <w:rPr>
                <w:sz w:val="20"/>
                <w:szCs w:val="20"/>
              </w:rPr>
            </w:pPr>
            <w:r>
              <w:rPr>
                <w:sz w:val="20"/>
                <w:szCs w:val="20"/>
              </w:rPr>
              <w:t>---</w:t>
            </w:r>
          </w:p>
          <w:p w14:paraId="1CF5B435" w14:textId="77777777" w:rsidR="005327E0" w:rsidRPr="0026344F" w:rsidRDefault="005327E0" w:rsidP="007933A8">
            <w:pPr>
              <w:jc w:val="center"/>
              <w:rPr>
                <w:sz w:val="20"/>
                <w:szCs w:val="20"/>
              </w:rPr>
            </w:pPr>
            <w:r>
              <w:rPr>
                <w:sz w:val="20"/>
                <w:szCs w:val="20"/>
              </w:rPr>
              <w:t>---</w:t>
            </w:r>
          </w:p>
        </w:tc>
      </w:tr>
      <w:tr w:rsidR="005327E0" w:rsidRPr="00E27470" w14:paraId="47A72F41" w14:textId="77777777" w:rsidTr="007933A8">
        <w:tblPrEx>
          <w:tblLook w:val="04A0" w:firstRow="1" w:lastRow="0" w:firstColumn="1" w:lastColumn="0" w:noHBand="0" w:noVBand="1"/>
        </w:tblPrEx>
        <w:tc>
          <w:tcPr>
            <w:tcW w:w="3969" w:type="dxa"/>
            <w:tcBorders>
              <w:left w:val="single" w:sz="4" w:space="0" w:color="auto"/>
            </w:tcBorders>
          </w:tcPr>
          <w:p w14:paraId="722D6FD3" w14:textId="77777777" w:rsidR="005327E0" w:rsidRPr="00E27470" w:rsidRDefault="005327E0" w:rsidP="007933A8">
            <w:pPr>
              <w:pStyle w:val="ConsPlusCell"/>
            </w:pPr>
            <w:r w:rsidRPr="00E27470">
              <w:t>5.</w:t>
            </w:r>
            <w:r>
              <w:t xml:space="preserve"> </w:t>
            </w:r>
            <w:r w:rsidRPr="00E27470">
              <w:t>Крыша</w:t>
            </w:r>
          </w:p>
        </w:tc>
        <w:tc>
          <w:tcPr>
            <w:tcW w:w="2835" w:type="dxa"/>
          </w:tcPr>
          <w:p w14:paraId="5427ED5C" w14:textId="77777777" w:rsidR="005327E0" w:rsidRPr="00692320" w:rsidRDefault="005327E0" w:rsidP="007933A8">
            <w:pPr>
              <w:pStyle w:val="ConsPlusCell"/>
              <w:jc w:val="both"/>
            </w:pPr>
            <w:r w:rsidRPr="00692320">
              <w:t>Шифер</w:t>
            </w:r>
          </w:p>
        </w:tc>
        <w:tc>
          <w:tcPr>
            <w:tcW w:w="2977" w:type="dxa"/>
            <w:tcBorders>
              <w:right w:val="single" w:sz="4" w:space="0" w:color="auto"/>
            </w:tcBorders>
          </w:tcPr>
          <w:p w14:paraId="1AC9B811" w14:textId="77777777" w:rsidR="005327E0" w:rsidRPr="00E27470" w:rsidRDefault="005327E0" w:rsidP="007933A8">
            <w:pPr>
              <w:pStyle w:val="ConsPlusCell"/>
              <w:jc w:val="center"/>
            </w:pPr>
            <w:r>
              <w:t>---</w:t>
            </w:r>
          </w:p>
        </w:tc>
      </w:tr>
      <w:tr w:rsidR="005327E0" w:rsidRPr="00E27470" w14:paraId="728BD045" w14:textId="77777777" w:rsidTr="007933A8">
        <w:tblPrEx>
          <w:tblLook w:val="04A0" w:firstRow="1" w:lastRow="0" w:firstColumn="1" w:lastColumn="0" w:noHBand="0" w:noVBand="1"/>
        </w:tblPrEx>
        <w:tc>
          <w:tcPr>
            <w:tcW w:w="3969" w:type="dxa"/>
            <w:tcBorders>
              <w:left w:val="single" w:sz="4" w:space="0" w:color="auto"/>
              <w:bottom w:val="single" w:sz="4" w:space="0" w:color="auto"/>
            </w:tcBorders>
          </w:tcPr>
          <w:p w14:paraId="73CCAA99" w14:textId="77777777" w:rsidR="005327E0" w:rsidRPr="00E27470" w:rsidRDefault="005327E0" w:rsidP="007933A8">
            <w:pPr>
              <w:pStyle w:val="ConsPlusCell"/>
            </w:pPr>
            <w:r w:rsidRPr="00E27470">
              <w:t>6.</w:t>
            </w:r>
            <w:r>
              <w:t xml:space="preserve"> </w:t>
            </w:r>
            <w:r w:rsidRPr="00E27470">
              <w:t>Полы</w:t>
            </w:r>
          </w:p>
        </w:tc>
        <w:tc>
          <w:tcPr>
            <w:tcW w:w="2835" w:type="dxa"/>
            <w:tcBorders>
              <w:bottom w:val="single" w:sz="4" w:space="0" w:color="auto"/>
            </w:tcBorders>
          </w:tcPr>
          <w:p w14:paraId="0DB9B58F" w14:textId="77777777" w:rsidR="005327E0" w:rsidRPr="00692320" w:rsidRDefault="005327E0" w:rsidP="007933A8">
            <w:pPr>
              <w:pStyle w:val="ConsPlusCell"/>
              <w:jc w:val="both"/>
            </w:pPr>
            <w:r w:rsidRPr="00692320">
              <w:t>Деревянные</w:t>
            </w:r>
          </w:p>
        </w:tc>
        <w:tc>
          <w:tcPr>
            <w:tcW w:w="2977" w:type="dxa"/>
            <w:tcBorders>
              <w:bottom w:val="single" w:sz="4" w:space="0" w:color="auto"/>
              <w:right w:val="single" w:sz="4" w:space="0" w:color="auto"/>
            </w:tcBorders>
          </w:tcPr>
          <w:p w14:paraId="2876D9BC" w14:textId="77777777" w:rsidR="005327E0" w:rsidRPr="00E27470" w:rsidRDefault="005327E0" w:rsidP="007933A8">
            <w:pPr>
              <w:pStyle w:val="ConsPlusCell"/>
              <w:jc w:val="center"/>
            </w:pPr>
            <w:r>
              <w:t>---</w:t>
            </w:r>
          </w:p>
        </w:tc>
      </w:tr>
      <w:tr w:rsidR="005327E0" w:rsidRPr="00E27470" w14:paraId="0DE32FD8" w14:textId="77777777" w:rsidTr="007933A8">
        <w:tblPrEx>
          <w:tblLook w:val="04A0" w:firstRow="1" w:lastRow="0" w:firstColumn="1" w:lastColumn="0" w:noHBand="0" w:noVBand="1"/>
        </w:tblPrEx>
        <w:tc>
          <w:tcPr>
            <w:tcW w:w="3969" w:type="dxa"/>
            <w:tcBorders>
              <w:left w:val="single" w:sz="4" w:space="0" w:color="auto"/>
            </w:tcBorders>
          </w:tcPr>
          <w:p w14:paraId="78C1D223" w14:textId="77777777" w:rsidR="005327E0" w:rsidRDefault="005327E0" w:rsidP="007933A8">
            <w:pPr>
              <w:pStyle w:val="ConsPlusCell"/>
            </w:pPr>
            <w:r w:rsidRPr="00E27470">
              <w:t>7.</w:t>
            </w:r>
            <w:r>
              <w:t xml:space="preserve"> </w:t>
            </w:r>
            <w:r w:rsidRPr="00E27470">
              <w:t>Проемы</w:t>
            </w:r>
            <w:r>
              <w:t>: -</w:t>
            </w:r>
            <w:r w:rsidRPr="00E27470">
              <w:t xml:space="preserve"> окна,</w:t>
            </w:r>
          </w:p>
          <w:p w14:paraId="3EA77849" w14:textId="77777777" w:rsidR="005327E0" w:rsidRPr="00E27470" w:rsidRDefault="005327E0" w:rsidP="007933A8">
            <w:pPr>
              <w:pStyle w:val="ConsPlusCell"/>
            </w:pPr>
            <w:r w:rsidRPr="00E27470">
              <w:t xml:space="preserve"> </w:t>
            </w:r>
            <w:r>
              <w:t xml:space="preserve">   - </w:t>
            </w:r>
            <w:r w:rsidRPr="00E27470">
              <w:t>двери</w:t>
            </w:r>
            <w:r>
              <w:t xml:space="preserve"> </w:t>
            </w:r>
            <w:r w:rsidRPr="00E27470">
              <w:t>(другое)</w:t>
            </w:r>
          </w:p>
        </w:tc>
        <w:tc>
          <w:tcPr>
            <w:tcW w:w="2835" w:type="dxa"/>
          </w:tcPr>
          <w:p w14:paraId="39BE4DD4" w14:textId="77777777" w:rsidR="005327E0" w:rsidRPr="00692320" w:rsidRDefault="005327E0" w:rsidP="007933A8">
            <w:pPr>
              <w:pStyle w:val="ConsPlusCell"/>
              <w:jc w:val="both"/>
            </w:pPr>
            <w:r w:rsidRPr="00692320">
              <w:t>Двойные створные</w:t>
            </w:r>
          </w:p>
          <w:p w14:paraId="54BC9887" w14:textId="77777777" w:rsidR="005327E0" w:rsidRPr="00692320" w:rsidRDefault="005327E0" w:rsidP="007933A8">
            <w:pPr>
              <w:pStyle w:val="ConsPlusCell"/>
              <w:jc w:val="both"/>
            </w:pPr>
            <w:r w:rsidRPr="00692320">
              <w:t>Филенчатые</w:t>
            </w:r>
          </w:p>
        </w:tc>
        <w:tc>
          <w:tcPr>
            <w:tcW w:w="2977" w:type="dxa"/>
            <w:tcBorders>
              <w:right w:val="single" w:sz="4" w:space="0" w:color="auto"/>
            </w:tcBorders>
          </w:tcPr>
          <w:p w14:paraId="62345D11" w14:textId="77777777" w:rsidR="005327E0" w:rsidRPr="00E27470" w:rsidRDefault="005327E0" w:rsidP="007933A8">
            <w:pPr>
              <w:pStyle w:val="ConsPlusCell"/>
              <w:jc w:val="center"/>
            </w:pPr>
            <w:r>
              <w:t>---</w:t>
            </w:r>
          </w:p>
        </w:tc>
      </w:tr>
      <w:tr w:rsidR="005327E0" w:rsidRPr="00E27470" w14:paraId="042E2157" w14:textId="77777777" w:rsidTr="007933A8">
        <w:tblPrEx>
          <w:tblLook w:val="04A0" w:firstRow="1" w:lastRow="0" w:firstColumn="1" w:lastColumn="0" w:noHBand="0" w:noVBand="1"/>
        </w:tblPrEx>
        <w:tc>
          <w:tcPr>
            <w:tcW w:w="3969" w:type="dxa"/>
            <w:tcBorders>
              <w:left w:val="single" w:sz="4" w:space="0" w:color="auto"/>
            </w:tcBorders>
          </w:tcPr>
          <w:p w14:paraId="5FAF1CB3" w14:textId="77777777" w:rsidR="005327E0" w:rsidRPr="00E27470" w:rsidRDefault="005327E0" w:rsidP="007933A8">
            <w:pPr>
              <w:pStyle w:val="ConsPlusCell"/>
            </w:pPr>
            <w:r w:rsidRPr="00E27470">
              <w:t>8.</w:t>
            </w:r>
            <w:r>
              <w:t xml:space="preserve"> </w:t>
            </w:r>
            <w:r w:rsidRPr="00E27470">
              <w:t>Отделка</w:t>
            </w:r>
            <w:r>
              <w:t>: -</w:t>
            </w:r>
            <w:r w:rsidRPr="00E27470">
              <w:t xml:space="preserve"> внутренняя,</w:t>
            </w:r>
          </w:p>
          <w:p w14:paraId="5BECF7CF" w14:textId="77777777" w:rsidR="005327E0" w:rsidRPr="00E27470" w:rsidRDefault="005327E0" w:rsidP="007933A8">
            <w:pPr>
              <w:pStyle w:val="ConsPlusCell"/>
            </w:pPr>
            <w:r w:rsidRPr="00E27470">
              <w:t xml:space="preserve">  </w:t>
            </w:r>
            <w:r>
              <w:t xml:space="preserve"> - </w:t>
            </w:r>
            <w:r w:rsidRPr="00E27470">
              <w:t>наружная (другое)</w:t>
            </w:r>
          </w:p>
        </w:tc>
        <w:tc>
          <w:tcPr>
            <w:tcW w:w="2835" w:type="dxa"/>
          </w:tcPr>
          <w:p w14:paraId="2CEBB8E9" w14:textId="77777777" w:rsidR="005327E0" w:rsidRPr="00692320" w:rsidRDefault="005327E0" w:rsidP="007933A8">
            <w:pPr>
              <w:pStyle w:val="ConsPlusCell"/>
              <w:jc w:val="both"/>
            </w:pPr>
            <w:r w:rsidRPr="00692320">
              <w:t>Штукатурка, окраска</w:t>
            </w:r>
          </w:p>
          <w:p w14:paraId="6A218E05" w14:textId="77777777" w:rsidR="005327E0" w:rsidRPr="00692320" w:rsidRDefault="005327E0" w:rsidP="007933A8">
            <w:pPr>
              <w:pStyle w:val="ConsPlusCell"/>
              <w:jc w:val="both"/>
            </w:pPr>
            <w:r w:rsidRPr="00692320">
              <w:t>-----</w:t>
            </w:r>
          </w:p>
        </w:tc>
        <w:tc>
          <w:tcPr>
            <w:tcW w:w="2977" w:type="dxa"/>
            <w:tcBorders>
              <w:right w:val="single" w:sz="4" w:space="0" w:color="auto"/>
            </w:tcBorders>
          </w:tcPr>
          <w:p w14:paraId="24524BAE" w14:textId="77777777" w:rsidR="005327E0" w:rsidRPr="00E27470" w:rsidRDefault="005327E0" w:rsidP="007933A8">
            <w:pPr>
              <w:pStyle w:val="ConsPlusCell"/>
              <w:jc w:val="center"/>
            </w:pPr>
            <w:r>
              <w:t>---</w:t>
            </w:r>
          </w:p>
        </w:tc>
      </w:tr>
      <w:tr w:rsidR="005327E0" w:rsidRPr="00E27470" w14:paraId="1CE22FD6" w14:textId="77777777" w:rsidTr="007933A8">
        <w:tblPrEx>
          <w:tblLook w:val="04A0" w:firstRow="1" w:lastRow="0" w:firstColumn="1" w:lastColumn="0" w:noHBand="0" w:noVBand="1"/>
        </w:tblPrEx>
        <w:tc>
          <w:tcPr>
            <w:tcW w:w="3969" w:type="dxa"/>
            <w:tcBorders>
              <w:left w:val="single" w:sz="4" w:space="0" w:color="auto"/>
              <w:bottom w:val="single" w:sz="4" w:space="0" w:color="auto"/>
            </w:tcBorders>
          </w:tcPr>
          <w:p w14:paraId="78C1B2E3" w14:textId="77777777" w:rsidR="005327E0" w:rsidRPr="00E27470" w:rsidRDefault="005327E0" w:rsidP="007933A8">
            <w:pPr>
              <w:pStyle w:val="ConsPlusCell"/>
            </w:pPr>
            <w:r w:rsidRPr="00E27470">
              <w:t>9.</w:t>
            </w:r>
            <w:r>
              <w:t xml:space="preserve"> </w:t>
            </w:r>
            <w:r w:rsidRPr="00E27470">
              <w:t>Механическое, электрическое, санитарно-техническое и</w:t>
            </w:r>
          </w:p>
          <w:p w14:paraId="39F895B7" w14:textId="77777777" w:rsidR="005327E0" w:rsidRPr="00E27470" w:rsidRDefault="005327E0" w:rsidP="007933A8">
            <w:pPr>
              <w:pStyle w:val="ConsPlusCell"/>
            </w:pPr>
            <w:r>
              <w:t>и</w:t>
            </w:r>
            <w:r w:rsidRPr="00E27470">
              <w:t>ное оборудование</w:t>
            </w:r>
            <w:r>
              <w:t xml:space="preserve"> </w:t>
            </w:r>
            <w:r w:rsidRPr="00E27470">
              <w:t>ванны, напольные</w:t>
            </w:r>
            <w:r>
              <w:t xml:space="preserve"> </w:t>
            </w:r>
            <w:r w:rsidRPr="00E27470">
              <w:t>электроплиты, телефонные сети и оборудование сети проводного радиовещания,</w:t>
            </w:r>
            <w:r>
              <w:t xml:space="preserve"> </w:t>
            </w:r>
            <w:r w:rsidRPr="00E27470">
              <w:t>сигнализация,</w:t>
            </w:r>
            <w:r>
              <w:t xml:space="preserve"> </w:t>
            </w:r>
            <w:r w:rsidRPr="00E27470">
              <w:t xml:space="preserve">мусоропровод, лифт, вентиляция </w:t>
            </w:r>
            <w:r>
              <w:t>и другое</w:t>
            </w:r>
          </w:p>
        </w:tc>
        <w:tc>
          <w:tcPr>
            <w:tcW w:w="2835" w:type="dxa"/>
            <w:tcBorders>
              <w:bottom w:val="single" w:sz="4" w:space="0" w:color="auto"/>
            </w:tcBorders>
          </w:tcPr>
          <w:p w14:paraId="10947303" w14:textId="77777777" w:rsidR="005327E0" w:rsidRPr="00692320" w:rsidRDefault="005327E0" w:rsidP="007933A8">
            <w:pPr>
              <w:pStyle w:val="ConsPlusCell"/>
              <w:jc w:val="both"/>
            </w:pPr>
            <w:r w:rsidRPr="00692320">
              <w:t>Ванные с дровяной колонкой, туалеты</w:t>
            </w:r>
          </w:p>
          <w:p w14:paraId="2A0CF24A" w14:textId="77777777" w:rsidR="005327E0" w:rsidRPr="00692320" w:rsidRDefault="005327E0" w:rsidP="007933A8">
            <w:pPr>
              <w:pStyle w:val="ConsPlusCell"/>
              <w:jc w:val="both"/>
            </w:pPr>
          </w:p>
        </w:tc>
        <w:tc>
          <w:tcPr>
            <w:tcW w:w="2977" w:type="dxa"/>
            <w:tcBorders>
              <w:bottom w:val="single" w:sz="4" w:space="0" w:color="auto"/>
              <w:right w:val="single" w:sz="4" w:space="0" w:color="auto"/>
            </w:tcBorders>
          </w:tcPr>
          <w:p w14:paraId="4DB7BD33" w14:textId="77777777" w:rsidR="005327E0" w:rsidRPr="00E27470" w:rsidRDefault="005327E0" w:rsidP="007933A8">
            <w:pPr>
              <w:pStyle w:val="ConsPlusCell"/>
              <w:jc w:val="center"/>
            </w:pPr>
            <w:r>
              <w:t>---</w:t>
            </w:r>
          </w:p>
        </w:tc>
      </w:tr>
      <w:tr w:rsidR="005327E0" w:rsidRPr="00E27470" w14:paraId="72BCA74B" w14:textId="77777777" w:rsidTr="007933A8">
        <w:tblPrEx>
          <w:tblLook w:val="04A0" w:firstRow="1" w:lastRow="0" w:firstColumn="1" w:lastColumn="0" w:noHBand="0" w:noVBand="1"/>
        </w:tblPrEx>
        <w:tc>
          <w:tcPr>
            <w:tcW w:w="3969" w:type="dxa"/>
            <w:tcBorders>
              <w:left w:val="single" w:sz="4" w:space="0" w:color="auto"/>
              <w:bottom w:val="single" w:sz="4" w:space="0" w:color="auto"/>
            </w:tcBorders>
          </w:tcPr>
          <w:p w14:paraId="2C51E435" w14:textId="77777777" w:rsidR="005327E0" w:rsidRPr="00E27470" w:rsidRDefault="005327E0" w:rsidP="007933A8">
            <w:pPr>
              <w:pStyle w:val="ConsPlusCell"/>
            </w:pPr>
            <w:r w:rsidRPr="00E27470">
              <w:t>10.</w:t>
            </w:r>
            <w:r>
              <w:t xml:space="preserve"> </w:t>
            </w:r>
            <w:r w:rsidRPr="00E27470">
              <w:t>Внутридомовые</w:t>
            </w:r>
            <w:r>
              <w:t xml:space="preserve"> и</w:t>
            </w:r>
            <w:r w:rsidRPr="00E27470">
              <w:t>нженерные коммуникации и</w:t>
            </w:r>
            <w:r>
              <w:t xml:space="preserve"> </w:t>
            </w:r>
            <w:r w:rsidRPr="00E27470">
              <w:t>оборудование для</w:t>
            </w:r>
            <w:r>
              <w:t xml:space="preserve"> </w:t>
            </w:r>
            <w:r w:rsidRPr="00E27470">
              <w:t>предоставления коммунальных услуг</w:t>
            </w:r>
            <w:r>
              <w:t xml:space="preserve">: </w:t>
            </w:r>
            <w:r w:rsidRPr="00E27470">
              <w:t>электроснабжение,</w:t>
            </w:r>
          </w:p>
          <w:p w14:paraId="5CAC9952" w14:textId="77777777" w:rsidR="005327E0" w:rsidRPr="00E27470" w:rsidRDefault="005327E0" w:rsidP="007933A8">
            <w:pPr>
              <w:pStyle w:val="ConsPlusCell"/>
            </w:pPr>
            <w:r w:rsidRPr="00E27470">
              <w:t>холодное водоснабжение,</w:t>
            </w:r>
          </w:p>
          <w:p w14:paraId="6482D759" w14:textId="77777777" w:rsidR="005327E0" w:rsidRPr="00E27470" w:rsidRDefault="005327E0" w:rsidP="007933A8">
            <w:pPr>
              <w:pStyle w:val="ConsPlusCell"/>
            </w:pPr>
            <w:r w:rsidRPr="00E27470">
              <w:t>горячее водоснабжение,</w:t>
            </w:r>
          </w:p>
          <w:p w14:paraId="0A8C5524" w14:textId="77777777" w:rsidR="005327E0" w:rsidRPr="00E27470" w:rsidRDefault="005327E0" w:rsidP="007933A8">
            <w:pPr>
              <w:pStyle w:val="ConsPlusCell"/>
            </w:pPr>
            <w:r w:rsidRPr="00E27470">
              <w:t>водоотведение,</w:t>
            </w:r>
          </w:p>
          <w:p w14:paraId="44AAF775" w14:textId="77777777" w:rsidR="005327E0" w:rsidRDefault="005327E0" w:rsidP="007933A8">
            <w:pPr>
              <w:pStyle w:val="ConsPlusCell"/>
            </w:pPr>
            <w:r w:rsidRPr="00E27470">
              <w:t xml:space="preserve">газоснабжение, </w:t>
            </w:r>
          </w:p>
          <w:p w14:paraId="6DE411E0" w14:textId="77777777" w:rsidR="005327E0" w:rsidRPr="00E27470" w:rsidRDefault="005327E0" w:rsidP="007933A8">
            <w:pPr>
              <w:pStyle w:val="ConsPlusCell"/>
            </w:pPr>
            <w:r w:rsidRPr="00E27470">
              <w:t>отопление:</w:t>
            </w:r>
            <w:r>
              <w:t xml:space="preserve"> </w:t>
            </w:r>
            <w:r w:rsidRPr="00E27470">
              <w:t>от внешних к</w:t>
            </w:r>
            <w:r>
              <w:t>отельных</w:t>
            </w:r>
            <w:r w:rsidRPr="00E27470">
              <w:t>,</w:t>
            </w:r>
            <w:r>
              <w:t xml:space="preserve"> </w:t>
            </w:r>
            <w:r w:rsidRPr="00E27470">
              <w:t>от домовой</w:t>
            </w:r>
            <w:r>
              <w:t xml:space="preserve"> котельной</w:t>
            </w:r>
            <w:r w:rsidRPr="00E27470">
              <w:t>, печи,</w:t>
            </w:r>
            <w:r>
              <w:t xml:space="preserve"> </w:t>
            </w:r>
            <w:r w:rsidRPr="00E27470">
              <w:t>калориферы, АГВ</w:t>
            </w:r>
            <w:r>
              <w:t xml:space="preserve"> и другое</w:t>
            </w:r>
          </w:p>
        </w:tc>
        <w:tc>
          <w:tcPr>
            <w:tcW w:w="2835" w:type="dxa"/>
            <w:tcBorders>
              <w:bottom w:val="single" w:sz="4" w:space="0" w:color="auto"/>
            </w:tcBorders>
          </w:tcPr>
          <w:p w14:paraId="618EBE6D" w14:textId="77777777" w:rsidR="005327E0" w:rsidRPr="00692320" w:rsidRDefault="005327E0" w:rsidP="007933A8">
            <w:pPr>
              <w:pStyle w:val="ConsPlusCell"/>
            </w:pPr>
            <w:r w:rsidRPr="00692320">
              <w:t>Электроснабжение,</w:t>
            </w:r>
          </w:p>
          <w:p w14:paraId="3C2C45C6" w14:textId="77777777" w:rsidR="005327E0" w:rsidRPr="00692320" w:rsidRDefault="005327E0" w:rsidP="007933A8">
            <w:pPr>
              <w:pStyle w:val="ConsPlusCell"/>
            </w:pPr>
            <w:r w:rsidRPr="00692320">
              <w:t xml:space="preserve">холодное водоснабжение, </w:t>
            </w:r>
          </w:p>
          <w:p w14:paraId="097D7F2C" w14:textId="77777777" w:rsidR="005327E0" w:rsidRPr="00692320" w:rsidRDefault="005327E0" w:rsidP="007933A8">
            <w:pPr>
              <w:pStyle w:val="ConsPlusCell"/>
            </w:pPr>
            <w:r w:rsidRPr="00692320">
              <w:t>водоотведения нет - выгребные ямы,</w:t>
            </w:r>
          </w:p>
          <w:p w14:paraId="2E845DFA" w14:textId="77777777" w:rsidR="005327E0" w:rsidRPr="00692320" w:rsidRDefault="005327E0" w:rsidP="007933A8">
            <w:pPr>
              <w:pStyle w:val="ConsPlusCell"/>
            </w:pPr>
            <w:r w:rsidRPr="00692320">
              <w:t xml:space="preserve">отопление центральное и печное, </w:t>
            </w:r>
          </w:p>
          <w:p w14:paraId="271612FE" w14:textId="77777777" w:rsidR="005327E0" w:rsidRPr="00692320" w:rsidRDefault="005327E0" w:rsidP="007933A8">
            <w:pPr>
              <w:rPr>
                <w:sz w:val="20"/>
                <w:szCs w:val="20"/>
              </w:rPr>
            </w:pPr>
            <w:r w:rsidRPr="00692320">
              <w:rPr>
                <w:sz w:val="20"/>
                <w:szCs w:val="20"/>
              </w:rPr>
              <w:t>газоснабжение - бал</w:t>
            </w:r>
            <w:r>
              <w:rPr>
                <w:sz w:val="20"/>
                <w:szCs w:val="20"/>
              </w:rPr>
              <w:t>л</w:t>
            </w:r>
            <w:r w:rsidRPr="00692320">
              <w:rPr>
                <w:sz w:val="20"/>
                <w:szCs w:val="20"/>
              </w:rPr>
              <w:t>онное</w:t>
            </w:r>
          </w:p>
        </w:tc>
        <w:tc>
          <w:tcPr>
            <w:tcW w:w="2977" w:type="dxa"/>
            <w:tcBorders>
              <w:bottom w:val="single" w:sz="4" w:space="0" w:color="auto"/>
              <w:right w:val="single" w:sz="4" w:space="0" w:color="auto"/>
            </w:tcBorders>
          </w:tcPr>
          <w:p w14:paraId="14E36594" w14:textId="77777777" w:rsidR="005327E0" w:rsidRPr="00E27470" w:rsidRDefault="005327E0" w:rsidP="007933A8">
            <w:pPr>
              <w:pStyle w:val="ConsPlusCell"/>
              <w:jc w:val="center"/>
            </w:pPr>
            <w:r>
              <w:t>---</w:t>
            </w:r>
          </w:p>
        </w:tc>
      </w:tr>
    </w:tbl>
    <w:p w14:paraId="016760E9" w14:textId="77777777" w:rsidR="005327E0" w:rsidRDefault="005327E0" w:rsidP="005327E0">
      <w:pPr>
        <w:pStyle w:val="ConsPlusCell"/>
        <w:jc w:val="both"/>
        <w:rPr>
          <w:sz w:val="22"/>
          <w:szCs w:val="22"/>
        </w:rPr>
      </w:pPr>
      <w:r w:rsidRPr="008F6CE0">
        <w:rPr>
          <w:sz w:val="22"/>
          <w:szCs w:val="22"/>
        </w:rPr>
        <w:t>Настоящий Акт составлен в соответствии с данными Технического паспорта</w:t>
      </w:r>
      <w:r>
        <w:rPr>
          <w:sz w:val="22"/>
          <w:szCs w:val="22"/>
        </w:rPr>
        <w:t xml:space="preserve"> от 20.04.1993 года (Г</w:t>
      </w:r>
      <w:r w:rsidRPr="008F6CE0">
        <w:rPr>
          <w:sz w:val="22"/>
          <w:szCs w:val="22"/>
        </w:rPr>
        <w:t>осударственное предприятие Нижегородской области «Нижтехинвентаризация» Шахунский филиал)</w:t>
      </w:r>
      <w:r>
        <w:rPr>
          <w:sz w:val="22"/>
          <w:szCs w:val="22"/>
        </w:rPr>
        <w:t>.</w:t>
      </w:r>
      <w:r w:rsidRPr="008F6CE0">
        <w:rPr>
          <w:sz w:val="22"/>
          <w:szCs w:val="22"/>
        </w:rPr>
        <w:t xml:space="preserve"> </w:t>
      </w:r>
    </w:p>
    <w:p w14:paraId="2F9238CD" w14:textId="77777777" w:rsidR="005327E0" w:rsidRDefault="005327E0" w:rsidP="005327E0">
      <w:pPr>
        <w:widowControl w:val="0"/>
        <w:autoSpaceDE w:val="0"/>
        <w:autoSpaceDN w:val="0"/>
        <w:adjustRightInd w:val="0"/>
        <w:jc w:val="center"/>
        <w:rPr>
          <w:u w:val="single"/>
        </w:rPr>
      </w:pPr>
    </w:p>
    <w:p w14:paraId="1B6AFF07" w14:textId="7DA7F5EB" w:rsidR="005327E0" w:rsidRPr="00F95CAB" w:rsidRDefault="005327E0" w:rsidP="005327E0">
      <w:pPr>
        <w:widowControl w:val="0"/>
        <w:autoSpaceDE w:val="0"/>
        <w:autoSpaceDN w:val="0"/>
        <w:adjustRightInd w:val="0"/>
        <w:jc w:val="center"/>
        <w:rPr>
          <w:u w:val="single"/>
        </w:rPr>
      </w:pPr>
      <w:r w:rsidRPr="00F95CAB">
        <w:rPr>
          <w:u w:val="single"/>
        </w:rPr>
        <w:t xml:space="preserve">Начальник Управления ЖКХ и архитектурной деятельности администрации </w:t>
      </w:r>
      <w:r>
        <w:rPr>
          <w:u w:val="single"/>
        </w:rPr>
        <w:t>муниципального</w:t>
      </w:r>
      <w:r w:rsidRPr="00F95CAB">
        <w:rPr>
          <w:u w:val="single"/>
        </w:rPr>
        <w:t xml:space="preserve"> округа город Шахунья Нижегородской области</w:t>
      </w:r>
    </w:p>
    <w:p w14:paraId="72C67DD7" w14:textId="77777777" w:rsidR="005327E0" w:rsidRPr="00F95CAB" w:rsidRDefault="005327E0" w:rsidP="005327E0">
      <w:pPr>
        <w:widowControl w:val="0"/>
        <w:autoSpaceDE w:val="0"/>
        <w:autoSpaceDN w:val="0"/>
        <w:adjustRightInd w:val="0"/>
        <w:jc w:val="center"/>
      </w:pPr>
      <w:r w:rsidRPr="00F95CAB">
        <w:rPr>
          <w:sz w:val="16"/>
          <w:szCs w:val="16"/>
        </w:rPr>
        <w:t>(должность, Ф.И.О., руководителя органа местного самоуправления,</w:t>
      </w:r>
      <w:r w:rsidRPr="00F95CAB">
        <w:rPr>
          <w:rFonts w:ascii="Courier New" w:hAnsi="Courier New" w:cs="Courier New"/>
          <w:sz w:val="20"/>
          <w:szCs w:val="20"/>
        </w:rPr>
        <w:t xml:space="preserve"> </w:t>
      </w:r>
      <w:r w:rsidRPr="00F95CAB">
        <w:rPr>
          <w:sz w:val="16"/>
          <w:szCs w:val="16"/>
        </w:rPr>
        <w:t>уполномоченного устанавливать техническое состояние</w:t>
      </w:r>
    </w:p>
    <w:p w14:paraId="43D69A31" w14:textId="77777777" w:rsidR="005327E0" w:rsidRPr="00F95CAB" w:rsidRDefault="005327E0" w:rsidP="005327E0">
      <w:pPr>
        <w:widowControl w:val="0"/>
        <w:autoSpaceDE w:val="0"/>
        <w:autoSpaceDN w:val="0"/>
        <w:adjustRightInd w:val="0"/>
        <w:jc w:val="center"/>
        <w:rPr>
          <w:sz w:val="16"/>
          <w:szCs w:val="16"/>
        </w:rPr>
      </w:pPr>
      <w:r w:rsidRPr="00F95CAB">
        <w:rPr>
          <w:sz w:val="16"/>
          <w:szCs w:val="16"/>
        </w:rPr>
        <w:t>многоквартирного дома, являющегося объектом конкурса)</w:t>
      </w:r>
    </w:p>
    <w:p w14:paraId="462F56E1" w14:textId="77777777" w:rsidR="005327E0" w:rsidRPr="00F95CAB" w:rsidRDefault="005327E0" w:rsidP="005327E0">
      <w:pPr>
        <w:widowControl w:val="0"/>
        <w:autoSpaceDE w:val="0"/>
        <w:autoSpaceDN w:val="0"/>
        <w:adjustRightInd w:val="0"/>
        <w:jc w:val="both"/>
        <w:rPr>
          <w:u w:val="single"/>
        </w:rPr>
      </w:pPr>
      <w:r w:rsidRPr="00F95CAB">
        <w:rPr>
          <w:sz w:val="20"/>
          <w:szCs w:val="20"/>
        </w:rPr>
        <w:t xml:space="preserve">                  </w:t>
      </w:r>
      <w:r w:rsidRPr="00F95CAB">
        <w:t xml:space="preserve">_____________                                                                                        </w:t>
      </w:r>
      <w:r w:rsidRPr="00F95CAB">
        <w:rPr>
          <w:u w:val="single"/>
        </w:rPr>
        <w:t>Лаптев С.М.</w:t>
      </w:r>
    </w:p>
    <w:p w14:paraId="2124DD24" w14:textId="77777777" w:rsidR="005327E0" w:rsidRPr="00F95CAB" w:rsidRDefault="005327E0" w:rsidP="005327E0">
      <w:pPr>
        <w:widowControl w:val="0"/>
        <w:autoSpaceDE w:val="0"/>
        <w:autoSpaceDN w:val="0"/>
        <w:adjustRightInd w:val="0"/>
        <w:jc w:val="both"/>
        <w:rPr>
          <w:sz w:val="16"/>
          <w:szCs w:val="16"/>
        </w:rPr>
      </w:pPr>
      <w:r w:rsidRPr="00F95CAB">
        <w:rPr>
          <w:sz w:val="16"/>
          <w:szCs w:val="16"/>
        </w:rPr>
        <w:t xml:space="preserve">                              (подпись)                                                                                                                                             (ф. и.о.)</w:t>
      </w:r>
    </w:p>
    <w:p w14:paraId="4B1E9850" w14:textId="77777777" w:rsidR="005327E0" w:rsidRPr="00F95CAB" w:rsidRDefault="005327E0" w:rsidP="005327E0">
      <w:pPr>
        <w:widowControl w:val="0"/>
        <w:autoSpaceDE w:val="0"/>
        <w:autoSpaceDN w:val="0"/>
        <w:adjustRightInd w:val="0"/>
        <w:jc w:val="both"/>
      </w:pPr>
      <w:r w:rsidRPr="00F95CAB">
        <w:t xml:space="preserve">        "____" _______ 202</w:t>
      </w:r>
      <w:r>
        <w:t>6</w:t>
      </w:r>
      <w:r w:rsidRPr="00F95CAB">
        <w:t xml:space="preserve"> г.</w:t>
      </w:r>
    </w:p>
    <w:p w14:paraId="7E1923C6" w14:textId="77777777" w:rsidR="005327E0" w:rsidRPr="00F95CAB" w:rsidRDefault="005327E0" w:rsidP="005327E0">
      <w:pPr>
        <w:widowControl w:val="0"/>
        <w:autoSpaceDE w:val="0"/>
        <w:autoSpaceDN w:val="0"/>
        <w:adjustRightInd w:val="0"/>
        <w:jc w:val="both"/>
        <w:rPr>
          <w:sz w:val="20"/>
          <w:szCs w:val="20"/>
        </w:rPr>
      </w:pPr>
      <w:r w:rsidRPr="00F95CAB">
        <w:rPr>
          <w:sz w:val="20"/>
          <w:szCs w:val="20"/>
        </w:rPr>
        <w:t xml:space="preserve">               М.П.</w:t>
      </w:r>
    </w:p>
    <w:p w14:paraId="257E69A7" w14:textId="77777777" w:rsidR="005327E0" w:rsidRPr="00E27470" w:rsidRDefault="005327E0" w:rsidP="005327E0">
      <w:pPr>
        <w:pStyle w:val="ConsPlusNonformat"/>
        <w:jc w:val="both"/>
        <w:rPr>
          <w:rFonts w:ascii="Times New Roman" w:hAnsi="Times New Roman" w:cs="Times New Roman"/>
        </w:rPr>
      </w:pPr>
    </w:p>
    <w:p w14:paraId="1E48E977" w14:textId="77777777" w:rsidR="005327E0" w:rsidRDefault="005327E0" w:rsidP="00755903">
      <w:pPr>
        <w:snapToGrid w:val="0"/>
        <w:ind w:left="2832" w:firstLine="708"/>
        <w:jc w:val="right"/>
      </w:pPr>
    </w:p>
    <w:p w14:paraId="7AC56299" w14:textId="01649400" w:rsidR="005327E0" w:rsidRDefault="005327E0" w:rsidP="00755903">
      <w:pPr>
        <w:snapToGrid w:val="0"/>
        <w:ind w:left="2832" w:firstLine="708"/>
        <w:jc w:val="right"/>
      </w:pPr>
    </w:p>
    <w:p w14:paraId="0A8E86C4" w14:textId="18D4BA9D" w:rsidR="005327E0" w:rsidRDefault="005327E0" w:rsidP="00755903">
      <w:pPr>
        <w:snapToGrid w:val="0"/>
        <w:ind w:left="2832" w:firstLine="708"/>
        <w:jc w:val="right"/>
      </w:pPr>
    </w:p>
    <w:p w14:paraId="3407DADC" w14:textId="7829DDB6" w:rsidR="005327E0" w:rsidRDefault="005327E0" w:rsidP="00755903">
      <w:pPr>
        <w:snapToGrid w:val="0"/>
        <w:ind w:left="2832" w:firstLine="708"/>
        <w:jc w:val="right"/>
      </w:pPr>
      <w:r>
        <w:t>Приложение №</w:t>
      </w:r>
      <w:r w:rsidR="00CD2D37">
        <w:t>84</w:t>
      </w:r>
    </w:p>
    <w:p w14:paraId="145A0CCB" w14:textId="5DA990FD" w:rsidR="005327E0" w:rsidRDefault="005327E0" w:rsidP="00755903">
      <w:pPr>
        <w:snapToGrid w:val="0"/>
        <w:ind w:left="2832" w:firstLine="708"/>
        <w:jc w:val="right"/>
      </w:pPr>
    </w:p>
    <w:p w14:paraId="53561ED9" w14:textId="2AEB43AB" w:rsidR="005327E0" w:rsidRPr="00D4587F" w:rsidRDefault="005327E0" w:rsidP="005327E0">
      <w:pPr>
        <w:pStyle w:val="ConsPlusNonformat"/>
        <w:jc w:val="center"/>
        <w:rPr>
          <w:rFonts w:ascii="Times New Roman" w:hAnsi="Times New Roman" w:cs="Times New Roman"/>
          <w:b/>
          <w:bCs/>
          <w:sz w:val="22"/>
          <w:szCs w:val="22"/>
        </w:rPr>
      </w:pPr>
      <w:r>
        <w:rPr>
          <w:rFonts w:ascii="Times New Roman" w:eastAsia="Times New Roman" w:hAnsi="Times New Roman" w:cs="Times New Roman"/>
        </w:rPr>
        <w:lastRenderedPageBreak/>
        <w:t xml:space="preserve">                                                                  </w:t>
      </w:r>
      <w:r w:rsidR="000A393F">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D4587F">
        <w:rPr>
          <w:rFonts w:ascii="Times New Roman" w:hAnsi="Times New Roman" w:cs="Times New Roman"/>
          <w:b/>
          <w:bCs/>
          <w:sz w:val="22"/>
          <w:szCs w:val="22"/>
        </w:rPr>
        <w:t>УТВЕРЖДАЮ:</w:t>
      </w:r>
    </w:p>
    <w:p w14:paraId="29EA4A5E" w14:textId="77777777" w:rsidR="005327E0" w:rsidRDefault="005327E0" w:rsidP="005327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Начальник отдела </w:t>
      </w:r>
    </w:p>
    <w:p w14:paraId="1C33C254" w14:textId="77777777" w:rsidR="005327E0" w:rsidRDefault="005327E0" w:rsidP="005327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имущества </w:t>
      </w:r>
    </w:p>
    <w:p w14:paraId="08B2E39D" w14:textId="77777777" w:rsidR="005327E0" w:rsidRDefault="005327E0" w:rsidP="005327E0">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и земельных ресурсов </w:t>
      </w:r>
    </w:p>
    <w:p w14:paraId="51D2C25E" w14:textId="77777777" w:rsidR="005327E0" w:rsidRDefault="005327E0" w:rsidP="005327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муниципального округа</w:t>
      </w:r>
      <w:r>
        <w:rPr>
          <w:rFonts w:ascii="Times New Roman" w:hAnsi="Times New Roman" w:cs="Times New Roman"/>
          <w:sz w:val="16"/>
          <w:szCs w:val="16"/>
        </w:rPr>
        <w:t xml:space="preserve"> </w:t>
      </w:r>
      <w:r>
        <w:rPr>
          <w:rFonts w:ascii="Times New Roman" w:hAnsi="Times New Roman" w:cs="Times New Roman"/>
          <w:sz w:val="22"/>
          <w:szCs w:val="22"/>
        </w:rPr>
        <w:t>город Шахунья</w:t>
      </w:r>
    </w:p>
    <w:p w14:paraId="1D77832A" w14:textId="77777777" w:rsidR="005327E0" w:rsidRDefault="005327E0" w:rsidP="005327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Нижегородской области</w:t>
      </w:r>
    </w:p>
    <w:p w14:paraId="0CEFB522" w14:textId="77777777" w:rsidR="005327E0" w:rsidRDefault="005327E0" w:rsidP="005327E0">
      <w:pPr>
        <w:pStyle w:val="ConsPlusNonformat"/>
        <w:jc w:val="center"/>
        <w:rPr>
          <w:rFonts w:ascii="Times New Roman" w:hAnsi="Times New Roman" w:cs="Times New Roman"/>
          <w:sz w:val="22"/>
          <w:szCs w:val="22"/>
        </w:rPr>
      </w:pPr>
      <w:r>
        <w:rPr>
          <w:rFonts w:ascii="Times New Roman" w:hAnsi="Times New Roman" w:cs="Times New Roman"/>
          <w:sz w:val="16"/>
          <w:szCs w:val="16"/>
        </w:rPr>
        <w:t xml:space="preserve">                                                                                                                          (должность, Ф.И.О, руководителя</w:t>
      </w:r>
    </w:p>
    <w:p w14:paraId="630488C8" w14:textId="77777777" w:rsidR="005327E0" w:rsidRDefault="005327E0" w:rsidP="005327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Захаров Александр Васильевич</w:t>
      </w:r>
    </w:p>
    <w:p w14:paraId="400039AC" w14:textId="77777777" w:rsidR="005327E0" w:rsidRDefault="005327E0" w:rsidP="005327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являющегося организатором конкурса,</w:t>
      </w:r>
    </w:p>
    <w:p w14:paraId="63B14D3B" w14:textId="77777777" w:rsidR="005327E0" w:rsidRDefault="005327E0" w:rsidP="005327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606910, Нижегородская обл., г. Шахунья,</w:t>
      </w:r>
    </w:p>
    <w:p w14:paraId="23ECB0CB" w14:textId="77777777" w:rsidR="005327E0" w:rsidRDefault="005327E0" w:rsidP="005327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почтовый индекс и адрес, телефон,</w:t>
      </w:r>
    </w:p>
    <w:p w14:paraId="4A4725DA" w14:textId="77777777" w:rsidR="005327E0" w:rsidRDefault="005327E0" w:rsidP="005327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пл. Советская, д.1, тел: 8(83152) 2-58-56</w:t>
      </w:r>
    </w:p>
    <w:p w14:paraId="2683E853" w14:textId="77777777" w:rsidR="005327E0" w:rsidRDefault="005327E0" w:rsidP="005327E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email</w:t>
      </w:r>
      <w:r>
        <w:rPr>
          <w:rFonts w:ascii="Times New Roman" w:hAnsi="Times New Roman" w:cs="Times New Roman"/>
          <w:sz w:val="22"/>
          <w:szCs w:val="22"/>
        </w:rPr>
        <w:t>:</w:t>
      </w:r>
      <w:r>
        <w:t xml:space="preserve"> </w:t>
      </w:r>
      <w:r>
        <w:rPr>
          <w:rFonts w:ascii="Times New Roman" w:hAnsi="Times New Roman" w:cs="Times New Roman"/>
          <w:sz w:val="22"/>
          <w:szCs w:val="22"/>
          <w:lang w:val="en-US"/>
        </w:rPr>
        <w:t>shahkumi</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p>
    <w:p w14:paraId="2D74809C" w14:textId="77777777" w:rsidR="005327E0" w:rsidRDefault="005327E0" w:rsidP="005327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p>
    <w:p w14:paraId="6976ACF2" w14:textId="77777777" w:rsidR="005327E0" w:rsidRDefault="005327E0" w:rsidP="005327E0">
      <w:pPr>
        <w:pStyle w:val="ConsPlusNonformat"/>
        <w:jc w:val="center"/>
        <w:rPr>
          <w:rFonts w:ascii="Times New Roman" w:hAnsi="Times New Roman" w:cs="Times New Roman"/>
          <w:sz w:val="16"/>
          <w:szCs w:val="16"/>
        </w:rPr>
      </w:pPr>
      <w:r>
        <w:rPr>
          <w:rFonts w:ascii="Times New Roman" w:hAnsi="Times New Roman" w:cs="Times New Roman"/>
          <w:sz w:val="22"/>
          <w:szCs w:val="22"/>
        </w:rPr>
        <w:t xml:space="preserve">                                                                                         "___" _______ 2026 г.</w:t>
      </w:r>
    </w:p>
    <w:p w14:paraId="08D5BCAC" w14:textId="77777777" w:rsidR="005327E0" w:rsidRDefault="005327E0" w:rsidP="005327E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(дата утверждения)</w:t>
      </w:r>
    </w:p>
    <w:p w14:paraId="0AB3D686" w14:textId="77777777" w:rsidR="005327E0" w:rsidRDefault="005327E0" w:rsidP="005327E0">
      <w:pPr>
        <w:tabs>
          <w:tab w:val="left" w:pos="2884"/>
          <w:tab w:val="left" w:pos="6742"/>
        </w:tabs>
        <w:suppressAutoHyphens/>
        <w:rPr>
          <w:lang w:eastAsia="ar-SA"/>
        </w:rPr>
      </w:pPr>
    </w:p>
    <w:p w14:paraId="30398376" w14:textId="77777777" w:rsidR="005327E0" w:rsidRDefault="005327E0" w:rsidP="005327E0">
      <w:pPr>
        <w:tabs>
          <w:tab w:val="left" w:pos="2884"/>
        </w:tabs>
        <w:suppressAutoHyphens/>
        <w:jc w:val="center"/>
        <w:rPr>
          <w:lang w:eastAsia="ar-SA"/>
        </w:rPr>
      </w:pPr>
    </w:p>
    <w:p w14:paraId="297502DC" w14:textId="77777777" w:rsidR="005327E0" w:rsidRPr="00C41D68" w:rsidRDefault="005327E0" w:rsidP="005327E0">
      <w:pPr>
        <w:tabs>
          <w:tab w:val="left" w:pos="2884"/>
        </w:tabs>
        <w:suppressAutoHyphens/>
        <w:jc w:val="center"/>
        <w:rPr>
          <w:lang w:eastAsia="ar-SA"/>
        </w:rPr>
      </w:pPr>
      <w:r w:rsidRPr="00C41D68">
        <w:rPr>
          <w:lang w:eastAsia="ar-SA"/>
        </w:rPr>
        <w:t>ПЕРЕЧЕНЬ</w:t>
      </w:r>
    </w:p>
    <w:p w14:paraId="08FB8638" w14:textId="77777777" w:rsidR="005327E0" w:rsidRDefault="005327E0" w:rsidP="005327E0">
      <w:pPr>
        <w:tabs>
          <w:tab w:val="center" w:pos="3873"/>
        </w:tabs>
        <w:suppressAutoHyphens/>
        <w:jc w:val="center"/>
        <w:rPr>
          <w:lang w:eastAsia="ar-SA"/>
        </w:rPr>
      </w:pPr>
      <w:r w:rsidRPr="00C41D68">
        <w:rPr>
          <w:lang w:eastAsia="ar-SA"/>
        </w:rPr>
        <w:t>работ и услуг по содержанию и ремонту общего имущества собственников помещений</w:t>
      </w:r>
    </w:p>
    <w:p w14:paraId="3458D315" w14:textId="77777777" w:rsidR="005327E0" w:rsidRPr="003D6D87" w:rsidRDefault="005327E0" w:rsidP="005327E0">
      <w:pPr>
        <w:tabs>
          <w:tab w:val="center" w:pos="3873"/>
        </w:tabs>
        <w:suppressAutoHyphens/>
        <w:jc w:val="center"/>
      </w:pPr>
      <w:r w:rsidRPr="00C41D68">
        <w:rPr>
          <w:lang w:eastAsia="ar-SA"/>
        </w:rPr>
        <w:t xml:space="preserve"> в многоквартирном доме, </w:t>
      </w:r>
      <w:r w:rsidRPr="00C41D68">
        <w:t>расположенном по адресу: г.</w:t>
      </w:r>
      <w:r>
        <w:t xml:space="preserve"> </w:t>
      </w:r>
      <w:r w:rsidRPr="00C41D68">
        <w:t>Шахунья,</w:t>
      </w:r>
      <w:r w:rsidRPr="00E563CA">
        <w:t xml:space="preserve"> </w:t>
      </w:r>
      <w:r>
        <w:t>р.</w:t>
      </w:r>
      <w:r w:rsidRPr="00E65925">
        <w:t>п.</w:t>
      </w:r>
      <w:r>
        <w:t xml:space="preserve"> </w:t>
      </w:r>
      <w:r w:rsidRPr="00E65925">
        <w:t>Вахтан, пер.</w:t>
      </w:r>
      <w:r>
        <w:t xml:space="preserve"> </w:t>
      </w:r>
      <w:r w:rsidRPr="00E65925">
        <w:t>Коммунальный, д. 7</w:t>
      </w:r>
    </w:p>
    <w:p w14:paraId="4EA6A412" w14:textId="77777777" w:rsidR="005327E0" w:rsidRPr="00526D09" w:rsidRDefault="005327E0" w:rsidP="005327E0">
      <w:pPr>
        <w:snapToGrid w:val="0"/>
        <w:ind w:left="2832" w:firstLine="708"/>
        <w:jc w:val="right"/>
        <w:rPr>
          <w:rFonts w:eastAsia="Arial"/>
          <w:b/>
          <w:bCs/>
          <w:sz w:val="16"/>
          <w:szCs w:val="16"/>
          <w:lang w:eastAsia="ar-SA"/>
        </w:rPr>
      </w:pPr>
    </w:p>
    <w:tbl>
      <w:tblPr>
        <w:tblW w:w="103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8"/>
        <w:gridCol w:w="1701"/>
        <w:gridCol w:w="1134"/>
        <w:gridCol w:w="1322"/>
      </w:tblGrid>
      <w:tr w:rsidR="005327E0" w:rsidRPr="00D470B4" w14:paraId="43A330E6" w14:textId="77777777" w:rsidTr="007933A8">
        <w:trPr>
          <w:trHeight w:val="255"/>
        </w:trPr>
        <w:tc>
          <w:tcPr>
            <w:tcW w:w="6238" w:type="dxa"/>
            <w:tcBorders>
              <w:top w:val="single" w:sz="4" w:space="0" w:color="000000"/>
              <w:left w:val="single" w:sz="4" w:space="0" w:color="000000"/>
              <w:bottom w:val="single" w:sz="4" w:space="0" w:color="000000"/>
              <w:right w:val="nil"/>
            </w:tcBorders>
          </w:tcPr>
          <w:p w14:paraId="69F11F67" w14:textId="77777777" w:rsidR="005327E0" w:rsidRPr="00C538F6" w:rsidRDefault="005327E0" w:rsidP="007933A8">
            <w:pPr>
              <w:jc w:val="center"/>
            </w:pPr>
          </w:p>
          <w:p w14:paraId="624E9C97" w14:textId="77777777" w:rsidR="005327E0" w:rsidRPr="00A247EA" w:rsidRDefault="005327E0" w:rsidP="007933A8">
            <w:pPr>
              <w:jc w:val="center"/>
            </w:pPr>
            <w:r w:rsidRPr="00C538F6">
              <w:t>Наименование работ и услуг</w:t>
            </w:r>
          </w:p>
        </w:tc>
        <w:tc>
          <w:tcPr>
            <w:tcW w:w="1701" w:type="dxa"/>
            <w:tcBorders>
              <w:top w:val="single" w:sz="4" w:space="0" w:color="000000"/>
              <w:left w:val="single" w:sz="4" w:space="0" w:color="000000"/>
              <w:bottom w:val="single" w:sz="4" w:space="0" w:color="000000"/>
              <w:right w:val="nil"/>
            </w:tcBorders>
          </w:tcPr>
          <w:p w14:paraId="7CDA3574" w14:textId="77777777" w:rsidR="005327E0" w:rsidRPr="00C538F6" w:rsidRDefault="005327E0" w:rsidP="007933A8">
            <w:pPr>
              <w:suppressAutoHyphens/>
              <w:snapToGrid w:val="0"/>
              <w:jc w:val="center"/>
              <w:rPr>
                <w:bCs/>
              </w:rPr>
            </w:pPr>
          </w:p>
          <w:p w14:paraId="5A4192DC" w14:textId="77777777" w:rsidR="005327E0" w:rsidRPr="00A247EA" w:rsidRDefault="005327E0" w:rsidP="007933A8">
            <w:pPr>
              <w:suppressAutoHyphens/>
              <w:snapToGrid w:val="0"/>
              <w:ind w:left="82" w:hanging="82"/>
              <w:jc w:val="center"/>
              <w:rPr>
                <w:bCs/>
                <w:color w:val="000000"/>
              </w:rPr>
            </w:pPr>
            <w:r w:rsidRPr="00C538F6">
              <w:rPr>
                <w:bCs/>
              </w:rPr>
              <w:t>Периодичность выполнения работ</w:t>
            </w:r>
          </w:p>
        </w:tc>
        <w:tc>
          <w:tcPr>
            <w:tcW w:w="1134" w:type="dxa"/>
            <w:tcBorders>
              <w:top w:val="single" w:sz="4" w:space="0" w:color="000000"/>
              <w:left w:val="single" w:sz="4" w:space="0" w:color="000000"/>
              <w:bottom w:val="single" w:sz="4" w:space="0" w:color="000000"/>
              <w:right w:val="nil"/>
            </w:tcBorders>
            <w:vAlign w:val="center"/>
          </w:tcPr>
          <w:p w14:paraId="20ABD52B" w14:textId="77777777" w:rsidR="005327E0" w:rsidRPr="00C538F6" w:rsidRDefault="005327E0" w:rsidP="007933A8">
            <w:pPr>
              <w:snapToGrid w:val="0"/>
              <w:jc w:val="center"/>
              <w:rPr>
                <w:lang w:eastAsia="ar-SA"/>
              </w:rPr>
            </w:pPr>
            <w:r w:rsidRPr="00C538F6">
              <w:t>Годовая</w:t>
            </w:r>
          </w:p>
          <w:p w14:paraId="7B1DA4E4" w14:textId="77777777" w:rsidR="005327E0" w:rsidRPr="00C538F6" w:rsidRDefault="005327E0" w:rsidP="007933A8">
            <w:pPr>
              <w:tabs>
                <w:tab w:val="left" w:pos="124"/>
              </w:tabs>
              <w:jc w:val="center"/>
            </w:pPr>
            <w:r w:rsidRPr="00C538F6">
              <w:t>плата</w:t>
            </w:r>
          </w:p>
          <w:p w14:paraId="3B4BA99A" w14:textId="77777777" w:rsidR="005327E0" w:rsidRPr="00C538F6" w:rsidRDefault="005327E0" w:rsidP="007933A8">
            <w:pPr>
              <w:jc w:val="center"/>
            </w:pPr>
            <w:r w:rsidRPr="00C538F6">
              <w:t>(рублей)</w:t>
            </w:r>
          </w:p>
          <w:p w14:paraId="60B64CA3" w14:textId="77777777" w:rsidR="005327E0" w:rsidRPr="00A247EA" w:rsidRDefault="005327E0" w:rsidP="007933A8">
            <w:pPr>
              <w:suppressAutoHyphens/>
              <w:snapToGrid w:val="0"/>
              <w:jc w:val="center"/>
              <w:rPr>
                <w:lang w:eastAsia="ar-SA"/>
              </w:rPr>
            </w:pPr>
          </w:p>
        </w:tc>
        <w:tc>
          <w:tcPr>
            <w:tcW w:w="1322" w:type="dxa"/>
            <w:tcBorders>
              <w:top w:val="single" w:sz="4" w:space="0" w:color="000000"/>
              <w:left w:val="single" w:sz="4" w:space="0" w:color="000000"/>
              <w:bottom w:val="single" w:sz="4" w:space="0" w:color="000000"/>
              <w:right w:val="single" w:sz="4" w:space="0" w:color="000000"/>
            </w:tcBorders>
          </w:tcPr>
          <w:p w14:paraId="4CA7054C" w14:textId="77777777" w:rsidR="005327E0" w:rsidRPr="00C538F6" w:rsidRDefault="005327E0" w:rsidP="007933A8">
            <w:pPr>
              <w:jc w:val="center"/>
            </w:pPr>
            <w:r w:rsidRPr="00C538F6">
              <w:t>Стоимость на 1 кв. м</w:t>
            </w:r>
            <w:r>
              <w:t xml:space="preserve">. </w:t>
            </w:r>
            <w:r w:rsidRPr="00C538F6">
              <w:t>общ. площади (рублей в</w:t>
            </w:r>
          </w:p>
          <w:p w14:paraId="3E8306A8" w14:textId="77777777" w:rsidR="005327E0" w:rsidRPr="00A247EA" w:rsidRDefault="005327E0" w:rsidP="007933A8">
            <w:pPr>
              <w:suppressAutoHyphens/>
              <w:snapToGrid w:val="0"/>
              <w:jc w:val="center"/>
              <w:rPr>
                <w:lang w:eastAsia="ar-SA"/>
              </w:rPr>
            </w:pPr>
            <w:r w:rsidRPr="00C538F6">
              <w:t>месяц)</w:t>
            </w:r>
          </w:p>
        </w:tc>
      </w:tr>
      <w:tr w:rsidR="005327E0" w:rsidRPr="00D4587F" w14:paraId="1247B0D8" w14:textId="77777777" w:rsidTr="007933A8">
        <w:trPr>
          <w:trHeight w:val="1295"/>
        </w:trPr>
        <w:tc>
          <w:tcPr>
            <w:tcW w:w="6238" w:type="dxa"/>
            <w:tcBorders>
              <w:top w:val="single" w:sz="4" w:space="0" w:color="000000"/>
              <w:left w:val="single" w:sz="4" w:space="0" w:color="000000"/>
              <w:bottom w:val="single" w:sz="4" w:space="0" w:color="auto"/>
              <w:right w:val="nil"/>
            </w:tcBorders>
          </w:tcPr>
          <w:p w14:paraId="6697C789" w14:textId="77777777" w:rsidR="005327E0" w:rsidRPr="00E65925" w:rsidRDefault="005327E0" w:rsidP="007933A8">
            <w:pPr>
              <w:jc w:val="both"/>
              <w:rPr>
                <w:b/>
                <w:bCs/>
                <w:sz w:val="20"/>
                <w:szCs w:val="20"/>
              </w:rPr>
            </w:pPr>
            <w:r w:rsidRPr="00EF2BA4">
              <w:rPr>
                <w:b/>
                <w:bCs/>
              </w:rPr>
              <w:t xml:space="preserve">1. Техническое обслуживание и текущий ремонт </w:t>
            </w:r>
            <w:r>
              <w:rPr>
                <w:b/>
                <w:bCs/>
              </w:rPr>
              <w:t xml:space="preserve">общего </w:t>
            </w:r>
            <w:r w:rsidRPr="00EF2BA4">
              <w:rPr>
                <w:b/>
                <w:bCs/>
              </w:rPr>
              <w:t>внутридомового инженерного оборудования</w:t>
            </w:r>
            <w:r w:rsidRPr="001C6BAB">
              <w:rPr>
                <w:b/>
                <w:bCs/>
                <w:sz w:val="20"/>
                <w:szCs w:val="20"/>
              </w:rPr>
              <w:t>.</w:t>
            </w:r>
            <w:r>
              <w:rPr>
                <w:sz w:val="20"/>
                <w:szCs w:val="20"/>
              </w:rPr>
              <w:t xml:space="preserve"> </w:t>
            </w:r>
            <w:r w:rsidRPr="00E65925">
              <w:rPr>
                <w:sz w:val="20"/>
                <w:szCs w:val="20"/>
              </w:rPr>
              <w:t>Профилактические осмотры систем отопления, водопровода, ремонт и замена запорной и регулировочной арматуры (задвижек, кранов, вентилей и т.д.), относящихся к общим инженерным коммуникациям. Регулировка</w:t>
            </w:r>
            <w:r>
              <w:rPr>
                <w:sz w:val="20"/>
                <w:szCs w:val="20"/>
              </w:rPr>
              <w:t xml:space="preserve"> </w:t>
            </w:r>
            <w:r w:rsidRPr="00E65925">
              <w:rPr>
                <w:sz w:val="20"/>
                <w:szCs w:val="20"/>
              </w:rPr>
              <w:t xml:space="preserve">системы центрального отопления. Ремонт и замена отопительных приборов в местах общего пользования. </w:t>
            </w:r>
          </w:p>
        </w:tc>
        <w:tc>
          <w:tcPr>
            <w:tcW w:w="1701" w:type="dxa"/>
            <w:tcBorders>
              <w:top w:val="single" w:sz="4" w:space="0" w:color="000000"/>
              <w:left w:val="single" w:sz="4" w:space="0" w:color="000000"/>
              <w:bottom w:val="single" w:sz="4" w:space="0" w:color="auto"/>
              <w:right w:val="nil"/>
            </w:tcBorders>
            <w:vAlign w:val="center"/>
          </w:tcPr>
          <w:p w14:paraId="67CEC6C2" w14:textId="77777777" w:rsidR="005327E0" w:rsidRPr="00102C8A" w:rsidRDefault="005327E0" w:rsidP="007933A8">
            <w:pPr>
              <w:jc w:val="center"/>
              <w:rPr>
                <w:sz w:val="20"/>
                <w:szCs w:val="20"/>
              </w:rPr>
            </w:pPr>
            <w:r w:rsidRPr="00102C8A">
              <w:rPr>
                <w:sz w:val="20"/>
                <w:szCs w:val="20"/>
              </w:rPr>
              <w:t xml:space="preserve">Осмотр не реже 2 раз в год </w:t>
            </w:r>
          </w:p>
          <w:p w14:paraId="02ABE137" w14:textId="77777777" w:rsidR="005327E0" w:rsidRPr="00E65925" w:rsidRDefault="005327E0" w:rsidP="007933A8">
            <w:pPr>
              <w:jc w:val="center"/>
              <w:rPr>
                <w:sz w:val="20"/>
                <w:szCs w:val="20"/>
              </w:rPr>
            </w:pPr>
            <w:r w:rsidRPr="00102C8A">
              <w:rPr>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16EB9B34" w14:textId="77777777" w:rsidR="005327E0" w:rsidRPr="002F3E27" w:rsidRDefault="005327E0" w:rsidP="007933A8">
            <w:pPr>
              <w:jc w:val="center"/>
              <w:rPr>
                <w:b/>
                <w:bCs/>
              </w:rPr>
            </w:pPr>
            <w:r w:rsidRPr="002F3E27">
              <w:rPr>
                <w:rFonts w:ascii="Calibri" w:hAnsi="Calibri" w:cs="Calibri"/>
                <w:b/>
                <w:bCs/>
                <w:color w:val="000000"/>
              </w:rPr>
              <w:t>13574,12</w:t>
            </w:r>
          </w:p>
        </w:tc>
        <w:tc>
          <w:tcPr>
            <w:tcW w:w="1322" w:type="dxa"/>
            <w:tcBorders>
              <w:top w:val="single" w:sz="4" w:space="0" w:color="000000"/>
              <w:left w:val="single" w:sz="4" w:space="0" w:color="000000"/>
              <w:bottom w:val="single" w:sz="4" w:space="0" w:color="auto"/>
              <w:right w:val="single" w:sz="4" w:space="0" w:color="000000"/>
            </w:tcBorders>
            <w:vAlign w:val="center"/>
          </w:tcPr>
          <w:p w14:paraId="67ADD16A" w14:textId="77777777" w:rsidR="005327E0" w:rsidRPr="002F3E27" w:rsidRDefault="005327E0" w:rsidP="007933A8">
            <w:pPr>
              <w:jc w:val="center"/>
              <w:rPr>
                <w:b/>
                <w:bCs/>
              </w:rPr>
            </w:pPr>
            <w:r w:rsidRPr="002F3E27">
              <w:rPr>
                <w:rFonts w:ascii="Calibri" w:hAnsi="Calibri" w:cs="Calibri"/>
                <w:b/>
                <w:bCs/>
                <w:color w:val="000000"/>
              </w:rPr>
              <w:t>6,02</w:t>
            </w:r>
          </w:p>
        </w:tc>
      </w:tr>
      <w:tr w:rsidR="005327E0" w:rsidRPr="00D4587F" w14:paraId="29C2F162" w14:textId="77777777" w:rsidTr="007933A8">
        <w:trPr>
          <w:trHeight w:val="1682"/>
        </w:trPr>
        <w:tc>
          <w:tcPr>
            <w:tcW w:w="6238" w:type="dxa"/>
            <w:tcBorders>
              <w:top w:val="single" w:sz="4" w:space="0" w:color="000000"/>
              <w:left w:val="single" w:sz="4" w:space="0" w:color="000000"/>
              <w:bottom w:val="single" w:sz="4" w:space="0" w:color="auto"/>
              <w:right w:val="nil"/>
            </w:tcBorders>
          </w:tcPr>
          <w:p w14:paraId="63580012" w14:textId="77777777" w:rsidR="005327E0" w:rsidRPr="00E65925" w:rsidRDefault="005327E0" w:rsidP="007933A8">
            <w:pPr>
              <w:jc w:val="both"/>
              <w:rPr>
                <w:sz w:val="20"/>
                <w:szCs w:val="20"/>
              </w:rPr>
            </w:pPr>
            <w:r w:rsidRPr="00E65925">
              <w:rPr>
                <w:sz w:val="20"/>
                <w:szCs w:val="20"/>
              </w:rPr>
              <w:t>1.1. Ремонт, испытание, промывка и опрессовка систем центрального отопления (смена отдельных участков трубопровода, смена запорной арматуры, осмотр системы центрального отопления на чердаке и подвале, ликвидация воздушных пробок в системе отопления при запуске отопления и в отопительный период, промывка гидропневматическим способом системы отопления в период подготовки к отопительному периоду</w:t>
            </w:r>
            <w:r>
              <w:rPr>
                <w:sz w:val="20"/>
                <w:szCs w:val="20"/>
              </w:rPr>
              <w:t xml:space="preserve"> и т.д.</w:t>
            </w:r>
            <w:r w:rsidRPr="00E65925">
              <w:rPr>
                <w:sz w:val="20"/>
                <w:szCs w:val="20"/>
              </w:rPr>
              <w:t>)</w:t>
            </w:r>
          </w:p>
        </w:tc>
        <w:tc>
          <w:tcPr>
            <w:tcW w:w="1701" w:type="dxa"/>
            <w:tcBorders>
              <w:top w:val="single" w:sz="4" w:space="0" w:color="000000"/>
              <w:left w:val="single" w:sz="4" w:space="0" w:color="000000"/>
              <w:bottom w:val="single" w:sz="4" w:space="0" w:color="auto"/>
              <w:right w:val="nil"/>
            </w:tcBorders>
            <w:vAlign w:val="center"/>
          </w:tcPr>
          <w:p w14:paraId="420795D2" w14:textId="77777777" w:rsidR="005327E0" w:rsidRPr="00102C8A" w:rsidRDefault="005327E0" w:rsidP="007933A8">
            <w:pPr>
              <w:jc w:val="center"/>
              <w:rPr>
                <w:sz w:val="20"/>
                <w:szCs w:val="20"/>
              </w:rPr>
            </w:pPr>
            <w:r w:rsidRPr="00102C8A">
              <w:rPr>
                <w:sz w:val="20"/>
                <w:szCs w:val="20"/>
              </w:rPr>
              <w:t xml:space="preserve">Осмотр не реже 2 раз в год </w:t>
            </w:r>
          </w:p>
          <w:p w14:paraId="380B669E" w14:textId="77777777" w:rsidR="005327E0" w:rsidRPr="00E65925" w:rsidRDefault="005327E0" w:rsidP="007933A8">
            <w:pPr>
              <w:jc w:val="center"/>
              <w:rPr>
                <w:sz w:val="20"/>
                <w:szCs w:val="20"/>
              </w:rPr>
            </w:pPr>
            <w:r w:rsidRPr="00102C8A">
              <w:rPr>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286C8042" w14:textId="77777777" w:rsidR="005327E0" w:rsidRPr="00EF2BA4" w:rsidRDefault="005327E0" w:rsidP="007933A8">
            <w:pPr>
              <w:jc w:val="center"/>
            </w:pPr>
            <w:r>
              <w:rPr>
                <w:rFonts w:ascii="Calibri" w:hAnsi="Calibri" w:cs="Calibri"/>
                <w:color w:val="000000"/>
              </w:rPr>
              <w:t>8412,14</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65813B0B" w14:textId="77777777" w:rsidR="005327E0" w:rsidRPr="00EF2BA4" w:rsidRDefault="005327E0" w:rsidP="007933A8">
            <w:pPr>
              <w:jc w:val="center"/>
            </w:pPr>
            <w:r>
              <w:rPr>
                <w:rFonts w:ascii="Calibri" w:hAnsi="Calibri" w:cs="Calibri"/>
                <w:color w:val="000000"/>
              </w:rPr>
              <w:t>3,73</w:t>
            </w:r>
          </w:p>
        </w:tc>
      </w:tr>
      <w:tr w:rsidR="005327E0" w:rsidRPr="00D4587F" w14:paraId="17D9C066" w14:textId="77777777" w:rsidTr="007933A8">
        <w:trPr>
          <w:trHeight w:val="1125"/>
        </w:trPr>
        <w:tc>
          <w:tcPr>
            <w:tcW w:w="6238" w:type="dxa"/>
            <w:tcBorders>
              <w:top w:val="single" w:sz="4" w:space="0" w:color="000000"/>
              <w:left w:val="single" w:sz="4" w:space="0" w:color="000000"/>
              <w:bottom w:val="single" w:sz="4" w:space="0" w:color="auto"/>
              <w:right w:val="nil"/>
            </w:tcBorders>
          </w:tcPr>
          <w:p w14:paraId="36B31505" w14:textId="77777777" w:rsidR="005327E0" w:rsidRPr="00E65925" w:rsidRDefault="005327E0" w:rsidP="007933A8">
            <w:pPr>
              <w:jc w:val="both"/>
              <w:rPr>
                <w:sz w:val="20"/>
                <w:szCs w:val="20"/>
              </w:rPr>
            </w:pPr>
            <w:r w:rsidRPr="00E65925">
              <w:rPr>
                <w:sz w:val="20"/>
                <w:szCs w:val="20"/>
              </w:rPr>
              <w:t>1.2. Проведение технических осмотров и устранение неисправностей в системе холодного водоснабжения (осмотр системы холодного водоснабжения планово 2 раза в год и при поступлении заявок, смена отдельных участков трубопровода, смена запорной арматуры</w:t>
            </w:r>
            <w:r>
              <w:rPr>
                <w:sz w:val="20"/>
                <w:szCs w:val="20"/>
              </w:rPr>
              <w:t xml:space="preserve"> и т.д.</w:t>
            </w:r>
            <w:r w:rsidRPr="00E65925">
              <w:rPr>
                <w:sz w:val="20"/>
                <w:szCs w:val="20"/>
              </w:rPr>
              <w:t>)</w:t>
            </w:r>
          </w:p>
        </w:tc>
        <w:tc>
          <w:tcPr>
            <w:tcW w:w="1701" w:type="dxa"/>
            <w:tcBorders>
              <w:top w:val="single" w:sz="4" w:space="0" w:color="000000"/>
              <w:left w:val="single" w:sz="4" w:space="0" w:color="000000"/>
              <w:bottom w:val="single" w:sz="4" w:space="0" w:color="auto"/>
              <w:right w:val="nil"/>
            </w:tcBorders>
            <w:vAlign w:val="center"/>
          </w:tcPr>
          <w:p w14:paraId="0F3A212F" w14:textId="77777777" w:rsidR="005327E0" w:rsidRPr="00102C8A" w:rsidRDefault="005327E0" w:rsidP="007933A8">
            <w:pPr>
              <w:jc w:val="center"/>
              <w:rPr>
                <w:sz w:val="20"/>
                <w:szCs w:val="20"/>
              </w:rPr>
            </w:pPr>
            <w:r w:rsidRPr="00102C8A">
              <w:rPr>
                <w:sz w:val="20"/>
                <w:szCs w:val="20"/>
              </w:rPr>
              <w:t xml:space="preserve">Осмотр не реже 2 раз в год </w:t>
            </w:r>
          </w:p>
          <w:p w14:paraId="4417BCAD" w14:textId="77777777" w:rsidR="005327E0" w:rsidRPr="00E65925" w:rsidRDefault="005327E0" w:rsidP="007933A8">
            <w:pPr>
              <w:jc w:val="center"/>
              <w:rPr>
                <w:sz w:val="20"/>
                <w:szCs w:val="20"/>
              </w:rPr>
            </w:pPr>
            <w:r w:rsidRPr="00102C8A">
              <w:rPr>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5DADFFF4" w14:textId="77777777" w:rsidR="005327E0" w:rsidRPr="00EF2BA4" w:rsidRDefault="005327E0" w:rsidP="007933A8">
            <w:pPr>
              <w:jc w:val="center"/>
            </w:pPr>
            <w:r>
              <w:rPr>
                <w:rFonts w:ascii="Calibri" w:hAnsi="Calibri" w:cs="Calibri"/>
                <w:color w:val="000000"/>
              </w:rPr>
              <w:t>5161,981</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77411BF0" w14:textId="77777777" w:rsidR="005327E0" w:rsidRPr="00EF2BA4" w:rsidRDefault="005327E0" w:rsidP="007933A8">
            <w:pPr>
              <w:jc w:val="center"/>
            </w:pPr>
            <w:r>
              <w:rPr>
                <w:rFonts w:ascii="Calibri" w:hAnsi="Calibri" w:cs="Calibri"/>
                <w:color w:val="000000"/>
              </w:rPr>
              <w:t>2,29</w:t>
            </w:r>
          </w:p>
        </w:tc>
      </w:tr>
      <w:tr w:rsidR="005327E0" w:rsidRPr="00D4587F" w14:paraId="0526DE91" w14:textId="77777777" w:rsidTr="007933A8">
        <w:trPr>
          <w:trHeight w:val="1117"/>
        </w:trPr>
        <w:tc>
          <w:tcPr>
            <w:tcW w:w="6238" w:type="dxa"/>
            <w:tcBorders>
              <w:top w:val="single" w:sz="4" w:space="0" w:color="000000"/>
              <w:left w:val="single" w:sz="4" w:space="0" w:color="000000"/>
              <w:bottom w:val="single" w:sz="4" w:space="0" w:color="auto"/>
              <w:right w:val="nil"/>
            </w:tcBorders>
          </w:tcPr>
          <w:p w14:paraId="17B6C66C" w14:textId="77777777" w:rsidR="005327E0" w:rsidRPr="00E65925" w:rsidRDefault="005327E0" w:rsidP="007933A8">
            <w:pPr>
              <w:jc w:val="both"/>
              <w:rPr>
                <w:sz w:val="20"/>
                <w:szCs w:val="20"/>
              </w:rPr>
            </w:pPr>
            <w:r w:rsidRPr="00EF2BA4">
              <w:rPr>
                <w:b/>
                <w:bCs/>
              </w:rPr>
              <w:t>2. Содержание и текущий ремонт электроснабжения мест общего пользования</w:t>
            </w:r>
            <w:r w:rsidRPr="00E65925">
              <w:rPr>
                <w:sz w:val="20"/>
                <w:szCs w:val="20"/>
              </w:rPr>
              <w:t xml:space="preserve"> (осмотр электротехнических устройств (весенний, осенний осмотр); выполнение мероприятий по очистке от пыли, грязи вводных устройств, ремонт групповых щитков на лестничных клетках, замена плавких вставок в электрощитах, замена ламп накаливания в местах общего пользования, замена отдельных участков электропроводки, проведение ежегодных замеров сопротивления специализированной организацией, согласно договор</w:t>
            </w:r>
            <w:r>
              <w:rPr>
                <w:sz w:val="20"/>
                <w:szCs w:val="20"/>
              </w:rPr>
              <w:t>у и т.д.</w:t>
            </w:r>
            <w:r w:rsidRPr="00E65925">
              <w:rPr>
                <w:sz w:val="20"/>
                <w:szCs w:val="20"/>
              </w:rPr>
              <w:t>)</w:t>
            </w:r>
          </w:p>
        </w:tc>
        <w:tc>
          <w:tcPr>
            <w:tcW w:w="1701" w:type="dxa"/>
            <w:tcBorders>
              <w:top w:val="single" w:sz="4" w:space="0" w:color="000000"/>
              <w:left w:val="single" w:sz="4" w:space="0" w:color="000000"/>
              <w:bottom w:val="single" w:sz="4" w:space="0" w:color="auto"/>
              <w:right w:val="nil"/>
            </w:tcBorders>
            <w:vAlign w:val="center"/>
          </w:tcPr>
          <w:p w14:paraId="59E6EE01" w14:textId="77777777" w:rsidR="005327E0" w:rsidRPr="00102C8A" w:rsidRDefault="005327E0" w:rsidP="007933A8">
            <w:pPr>
              <w:jc w:val="center"/>
              <w:rPr>
                <w:sz w:val="20"/>
                <w:szCs w:val="20"/>
              </w:rPr>
            </w:pPr>
            <w:r w:rsidRPr="00102C8A">
              <w:rPr>
                <w:sz w:val="20"/>
                <w:szCs w:val="20"/>
              </w:rPr>
              <w:t xml:space="preserve">Осмотр не реже 2 раз в год </w:t>
            </w:r>
          </w:p>
          <w:p w14:paraId="0B45953A" w14:textId="77777777" w:rsidR="005327E0" w:rsidRPr="00E65925" w:rsidRDefault="005327E0" w:rsidP="007933A8">
            <w:pPr>
              <w:jc w:val="center"/>
              <w:rPr>
                <w:sz w:val="20"/>
                <w:szCs w:val="20"/>
              </w:rPr>
            </w:pPr>
            <w:r w:rsidRPr="00102C8A">
              <w:rPr>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077A8506" w14:textId="77777777" w:rsidR="005327E0" w:rsidRPr="002F3E27" w:rsidRDefault="005327E0" w:rsidP="007933A8">
            <w:pPr>
              <w:jc w:val="center"/>
              <w:rPr>
                <w:b/>
                <w:bCs/>
              </w:rPr>
            </w:pPr>
            <w:r w:rsidRPr="002F3E27">
              <w:rPr>
                <w:rFonts w:ascii="Calibri" w:hAnsi="Calibri" w:cs="Calibri"/>
                <w:b/>
                <w:bCs/>
                <w:color w:val="000000"/>
              </w:rPr>
              <w:t>3113,583</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024DFE71" w14:textId="77777777" w:rsidR="005327E0" w:rsidRPr="002F3E27" w:rsidRDefault="005327E0" w:rsidP="007933A8">
            <w:pPr>
              <w:jc w:val="center"/>
              <w:rPr>
                <w:b/>
                <w:bCs/>
              </w:rPr>
            </w:pPr>
            <w:r w:rsidRPr="002F3E27">
              <w:rPr>
                <w:rFonts w:ascii="Calibri" w:hAnsi="Calibri" w:cs="Calibri"/>
                <w:b/>
                <w:bCs/>
                <w:color w:val="000000"/>
              </w:rPr>
              <w:t>1,38</w:t>
            </w:r>
          </w:p>
        </w:tc>
      </w:tr>
      <w:tr w:rsidR="005327E0" w:rsidRPr="00D4587F" w14:paraId="658B97AF" w14:textId="77777777" w:rsidTr="007933A8">
        <w:trPr>
          <w:trHeight w:val="838"/>
        </w:trPr>
        <w:tc>
          <w:tcPr>
            <w:tcW w:w="6238" w:type="dxa"/>
            <w:tcBorders>
              <w:top w:val="single" w:sz="4" w:space="0" w:color="000000"/>
              <w:left w:val="single" w:sz="4" w:space="0" w:color="000000"/>
              <w:bottom w:val="single" w:sz="4" w:space="0" w:color="auto"/>
              <w:right w:val="nil"/>
            </w:tcBorders>
          </w:tcPr>
          <w:p w14:paraId="3F3505EB" w14:textId="77777777" w:rsidR="005327E0" w:rsidRPr="00E65925" w:rsidRDefault="005327E0" w:rsidP="007933A8">
            <w:pPr>
              <w:jc w:val="both"/>
              <w:rPr>
                <w:b/>
                <w:bCs/>
                <w:sz w:val="20"/>
                <w:szCs w:val="20"/>
              </w:rPr>
            </w:pPr>
            <w:r w:rsidRPr="00EF2BA4">
              <w:rPr>
                <w:b/>
                <w:bCs/>
              </w:rPr>
              <w:t>3. Аварийное обслуживание</w:t>
            </w:r>
            <w:r w:rsidRPr="00E65925">
              <w:rPr>
                <w:b/>
                <w:bCs/>
                <w:sz w:val="20"/>
                <w:szCs w:val="20"/>
              </w:rPr>
              <w:t xml:space="preserve"> </w:t>
            </w:r>
            <w:r w:rsidRPr="00E65925">
              <w:rPr>
                <w:sz w:val="20"/>
                <w:szCs w:val="20"/>
              </w:rPr>
              <w:t xml:space="preserve">(ремонт, замена запорной арматуры сгонов на трубопроводе: водопровод, </w:t>
            </w:r>
            <w:r>
              <w:rPr>
                <w:sz w:val="20"/>
                <w:szCs w:val="20"/>
              </w:rPr>
              <w:t>ц</w:t>
            </w:r>
            <w:r w:rsidRPr="00E65925">
              <w:rPr>
                <w:sz w:val="20"/>
                <w:szCs w:val="20"/>
              </w:rPr>
              <w:t xml:space="preserve">ентральное отопление: ремонт и замена аварийно-поврежденной запорной арматуры, ликвидация течи путем уплотнения соединений труб, арматуры и нагревательных приборов, ремонт и замена сгонов на трубопроводе; вскрытие полов, пробивка отверстий и борозд над </w:t>
            </w:r>
            <w:r w:rsidRPr="00E65925">
              <w:rPr>
                <w:sz w:val="20"/>
                <w:szCs w:val="20"/>
              </w:rPr>
              <w:lastRenderedPageBreak/>
              <w:t>вскрытыми трубопроводами, отключение стояков на отдельных участках трубопроводов, слив отключенных участков систем центрального отопления и обратное наполнение с пуском после устранения неисправности</w:t>
            </w:r>
            <w:r>
              <w:rPr>
                <w:sz w:val="20"/>
                <w:szCs w:val="20"/>
              </w:rPr>
              <w:t xml:space="preserve"> и т.д.</w:t>
            </w:r>
            <w:r w:rsidRPr="00E65925">
              <w:rPr>
                <w:sz w:val="20"/>
                <w:szCs w:val="20"/>
              </w:rPr>
              <w:t>)</w:t>
            </w:r>
          </w:p>
        </w:tc>
        <w:tc>
          <w:tcPr>
            <w:tcW w:w="1701" w:type="dxa"/>
            <w:tcBorders>
              <w:top w:val="single" w:sz="4" w:space="0" w:color="000000"/>
              <w:left w:val="single" w:sz="4" w:space="0" w:color="000000"/>
              <w:bottom w:val="single" w:sz="4" w:space="0" w:color="auto"/>
              <w:right w:val="nil"/>
            </w:tcBorders>
            <w:vAlign w:val="center"/>
          </w:tcPr>
          <w:p w14:paraId="7030DD67" w14:textId="77777777" w:rsidR="005327E0" w:rsidRPr="00E65925" w:rsidRDefault="005327E0" w:rsidP="007933A8">
            <w:pPr>
              <w:jc w:val="center"/>
              <w:rPr>
                <w:sz w:val="20"/>
                <w:szCs w:val="20"/>
              </w:rPr>
            </w:pPr>
            <w:r>
              <w:rPr>
                <w:sz w:val="20"/>
                <w:szCs w:val="20"/>
              </w:rPr>
              <w:lastRenderedPageBreak/>
              <w:t>Ежесуточно</w:t>
            </w:r>
          </w:p>
        </w:tc>
        <w:tc>
          <w:tcPr>
            <w:tcW w:w="1134" w:type="dxa"/>
            <w:tcBorders>
              <w:top w:val="single" w:sz="4" w:space="0" w:color="000000"/>
              <w:left w:val="single" w:sz="4" w:space="0" w:color="000000"/>
              <w:bottom w:val="single" w:sz="4" w:space="0" w:color="auto"/>
              <w:right w:val="nil"/>
            </w:tcBorders>
            <w:vAlign w:val="center"/>
          </w:tcPr>
          <w:p w14:paraId="1DAAAF8E" w14:textId="77777777" w:rsidR="005327E0" w:rsidRPr="002F3E27" w:rsidRDefault="005327E0" w:rsidP="007933A8">
            <w:pPr>
              <w:rPr>
                <w:b/>
                <w:bCs/>
              </w:rPr>
            </w:pPr>
            <w:r w:rsidRPr="002F3E27">
              <w:rPr>
                <w:rFonts w:ascii="Calibri" w:hAnsi="Calibri" w:cs="Calibri"/>
                <w:b/>
                <w:bCs/>
                <w:color w:val="000000"/>
              </w:rPr>
              <w:t>3796,386</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381DAD3C" w14:textId="77777777" w:rsidR="005327E0" w:rsidRPr="002F3E27" w:rsidRDefault="005327E0" w:rsidP="007933A8">
            <w:pPr>
              <w:spacing w:line="480" w:lineRule="auto"/>
              <w:jc w:val="center"/>
              <w:rPr>
                <w:b/>
                <w:bCs/>
              </w:rPr>
            </w:pPr>
            <w:r w:rsidRPr="002F3E27">
              <w:rPr>
                <w:rFonts w:ascii="Calibri" w:hAnsi="Calibri" w:cs="Calibri"/>
                <w:b/>
                <w:bCs/>
                <w:color w:val="000000"/>
              </w:rPr>
              <w:t>1,68</w:t>
            </w:r>
          </w:p>
        </w:tc>
      </w:tr>
      <w:tr w:rsidR="005327E0" w:rsidRPr="00D4587F" w14:paraId="24ACC4BB" w14:textId="77777777" w:rsidTr="007933A8">
        <w:trPr>
          <w:trHeight w:val="1403"/>
        </w:trPr>
        <w:tc>
          <w:tcPr>
            <w:tcW w:w="6238" w:type="dxa"/>
            <w:tcBorders>
              <w:top w:val="single" w:sz="4" w:space="0" w:color="000000"/>
              <w:left w:val="single" w:sz="4" w:space="0" w:color="000000"/>
              <w:bottom w:val="single" w:sz="4" w:space="0" w:color="auto"/>
              <w:right w:val="nil"/>
            </w:tcBorders>
          </w:tcPr>
          <w:p w14:paraId="3746F9F4" w14:textId="77777777" w:rsidR="005327E0" w:rsidRPr="00E65925" w:rsidRDefault="005327E0" w:rsidP="007933A8">
            <w:pPr>
              <w:jc w:val="both"/>
              <w:rPr>
                <w:b/>
                <w:bCs/>
                <w:sz w:val="20"/>
                <w:szCs w:val="20"/>
              </w:rPr>
            </w:pPr>
            <w:r w:rsidRPr="00EF2BA4">
              <w:rPr>
                <w:b/>
                <w:bCs/>
              </w:rPr>
              <w:lastRenderedPageBreak/>
              <w:t>4. Содержание и текущий ремонт конструктивных элементов жилых зданий</w:t>
            </w:r>
            <w:r w:rsidRPr="00EF2BA4">
              <w:t>.</w:t>
            </w:r>
            <w:r w:rsidRPr="00E65925">
              <w:rPr>
                <w:sz w:val="20"/>
                <w:szCs w:val="20"/>
              </w:rPr>
              <w:t xml:space="preserve"> Периодические осмотры конструктивных элементов здания – фундаменты, стены, перекрытия, перегородки, полы, кровля, отделочные работы, крыльца, отмостки и т.д. дома</w:t>
            </w:r>
            <w:r>
              <w:rPr>
                <w:sz w:val="20"/>
                <w:szCs w:val="20"/>
              </w:rPr>
              <w:t xml:space="preserve">. </w:t>
            </w:r>
            <w:r w:rsidRPr="00E65925">
              <w:rPr>
                <w:sz w:val="20"/>
                <w:szCs w:val="20"/>
              </w:rPr>
              <w:t>Дератизация и дезинсекция (очистка от грызунов и насекомых общих помещений дома)</w:t>
            </w:r>
          </w:p>
        </w:tc>
        <w:tc>
          <w:tcPr>
            <w:tcW w:w="1701" w:type="dxa"/>
            <w:tcBorders>
              <w:top w:val="single" w:sz="4" w:space="0" w:color="000000"/>
              <w:left w:val="single" w:sz="4" w:space="0" w:color="000000"/>
              <w:bottom w:val="single" w:sz="4" w:space="0" w:color="auto"/>
              <w:right w:val="nil"/>
            </w:tcBorders>
            <w:vAlign w:val="center"/>
          </w:tcPr>
          <w:p w14:paraId="38EFD644" w14:textId="77777777" w:rsidR="005327E0" w:rsidRPr="00102C8A" w:rsidRDefault="005327E0" w:rsidP="007933A8">
            <w:pPr>
              <w:jc w:val="center"/>
              <w:rPr>
                <w:sz w:val="20"/>
                <w:szCs w:val="20"/>
              </w:rPr>
            </w:pPr>
            <w:r w:rsidRPr="00102C8A">
              <w:rPr>
                <w:sz w:val="20"/>
                <w:szCs w:val="20"/>
              </w:rPr>
              <w:t xml:space="preserve">Осмотр не реже 2 раз в год </w:t>
            </w:r>
          </w:p>
          <w:p w14:paraId="63FBB343" w14:textId="77777777" w:rsidR="005327E0" w:rsidRPr="00E65925" w:rsidRDefault="005327E0" w:rsidP="007933A8">
            <w:pPr>
              <w:jc w:val="center"/>
              <w:rPr>
                <w:sz w:val="20"/>
                <w:szCs w:val="20"/>
              </w:rPr>
            </w:pPr>
            <w:r w:rsidRPr="00102C8A">
              <w:rPr>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4A18F2E5" w14:textId="77777777" w:rsidR="005327E0" w:rsidRPr="002F3E27" w:rsidRDefault="005327E0" w:rsidP="007933A8">
            <w:pPr>
              <w:jc w:val="center"/>
              <w:rPr>
                <w:b/>
                <w:bCs/>
              </w:rPr>
            </w:pPr>
            <w:r w:rsidRPr="002F3E27">
              <w:rPr>
                <w:rFonts w:ascii="Calibri" w:hAnsi="Calibri" w:cs="Calibri"/>
                <w:b/>
                <w:bCs/>
                <w:color w:val="000000"/>
              </w:rPr>
              <w:t>10842,91</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3A2B2810" w14:textId="77777777" w:rsidR="005327E0" w:rsidRPr="002F3E27" w:rsidRDefault="005327E0" w:rsidP="007933A8">
            <w:pPr>
              <w:jc w:val="center"/>
              <w:rPr>
                <w:b/>
                <w:bCs/>
              </w:rPr>
            </w:pPr>
            <w:r w:rsidRPr="002F3E27">
              <w:rPr>
                <w:rFonts w:ascii="Calibri" w:hAnsi="Calibri" w:cs="Calibri"/>
                <w:b/>
                <w:bCs/>
                <w:color w:val="000000"/>
              </w:rPr>
              <w:t>4,81</w:t>
            </w:r>
          </w:p>
        </w:tc>
      </w:tr>
      <w:tr w:rsidR="005327E0" w:rsidRPr="00D4587F" w14:paraId="3083F188" w14:textId="77777777" w:rsidTr="007933A8">
        <w:trPr>
          <w:trHeight w:val="783"/>
        </w:trPr>
        <w:tc>
          <w:tcPr>
            <w:tcW w:w="6238" w:type="dxa"/>
            <w:tcBorders>
              <w:top w:val="single" w:sz="4" w:space="0" w:color="000000"/>
              <w:left w:val="single" w:sz="4" w:space="0" w:color="000000"/>
              <w:bottom w:val="single" w:sz="4" w:space="0" w:color="auto"/>
              <w:right w:val="nil"/>
            </w:tcBorders>
          </w:tcPr>
          <w:p w14:paraId="13040863" w14:textId="77777777" w:rsidR="005327E0" w:rsidRPr="00E65925" w:rsidRDefault="005327E0" w:rsidP="007933A8">
            <w:pPr>
              <w:jc w:val="both"/>
              <w:rPr>
                <w:sz w:val="20"/>
                <w:szCs w:val="20"/>
              </w:rPr>
            </w:pPr>
            <w:r w:rsidRPr="00E65925">
              <w:rPr>
                <w:sz w:val="20"/>
                <w:szCs w:val="20"/>
              </w:rPr>
              <w:t>4.1. Содержание и текущий ремонт кровли (осмотр кровель, очистка кровли от мусора, ремонт отдельными местами шифера, железа, ремонт и замена слуховых окон, сбивание сосулек, наледи)</w:t>
            </w:r>
          </w:p>
        </w:tc>
        <w:tc>
          <w:tcPr>
            <w:tcW w:w="1701" w:type="dxa"/>
            <w:tcBorders>
              <w:top w:val="single" w:sz="4" w:space="0" w:color="000000"/>
              <w:left w:val="single" w:sz="4" w:space="0" w:color="000000"/>
              <w:bottom w:val="single" w:sz="4" w:space="0" w:color="auto"/>
              <w:right w:val="nil"/>
            </w:tcBorders>
            <w:vAlign w:val="center"/>
          </w:tcPr>
          <w:p w14:paraId="1CC27843" w14:textId="77777777" w:rsidR="005327E0" w:rsidRPr="00102C8A" w:rsidRDefault="005327E0" w:rsidP="007933A8">
            <w:pPr>
              <w:jc w:val="center"/>
              <w:rPr>
                <w:sz w:val="20"/>
                <w:szCs w:val="20"/>
              </w:rPr>
            </w:pPr>
            <w:r w:rsidRPr="00102C8A">
              <w:rPr>
                <w:sz w:val="20"/>
                <w:szCs w:val="20"/>
              </w:rPr>
              <w:t xml:space="preserve">Осмотр не реже 2 раз в год </w:t>
            </w:r>
          </w:p>
          <w:p w14:paraId="6B8C61F4" w14:textId="77777777" w:rsidR="005327E0" w:rsidRPr="00E65925" w:rsidRDefault="005327E0" w:rsidP="007933A8">
            <w:pPr>
              <w:jc w:val="center"/>
              <w:rPr>
                <w:sz w:val="20"/>
                <w:szCs w:val="20"/>
              </w:rPr>
            </w:pPr>
            <w:r w:rsidRPr="00102C8A">
              <w:rPr>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0396AFA7" w14:textId="77777777" w:rsidR="005327E0" w:rsidRPr="00EF2BA4" w:rsidRDefault="005327E0" w:rsidP="007933A8">
            <w:pPr>
              <w:jc w:val="center"/>
              <w:rPr>
                <w:b/>
                <w:bCs/>
              </w:rPr>
            </w:pPr>
            <w:r>
              <w:rPr>
                <w:rFonts w:ascii="Calibri" w:hAnsi="Calibri" w:cs="Calibri"/>
                <w:color w:val="000000"/>
              </w:rPr>
              <w:t>3414,015</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46DD3D42" w14:textId="77777777" w:rsidR="005327E0" w:rsidRPr="00EF2BA4" w:rsidRDefault="005327E0" w:rsidP="007933A8">
            <w:pPr>
              <w:jc w:val="center"/>
              <w:rPr>
                <w:bCs/>
              </w:rPr>
            </w:pPr>
            <w:r>
              <w:rPr>
                <w:rFonts w:ascii="Calibri" w:hAnsi="Calibri" w:cs="Calibri"/>
                <w:color w:val="000000"/>
              </w:rPr>
              <w:t>1,52</w:t>
            </w:r>
          </w:p>
        </w:tc>
      </w:tr>
      <w:tr w:rsidR="005327E0" w:rsidRPr="00D4587F" w14:paraId="4B6AB8BE" w14:textId="77777777" w:rsidTr="007933A8">
        <w:trPr>
          <w:trHeight w:val="574"/>
        </w:trPr>
        <w:tc>
          <w:tcPr>
            <w:tcW w:w="6238" w:type="dxa"/>
            <w:tcBorders>
              <w:top w:val="single" w:sz="4" w:space="0" w:color="000000"/>
              <w:left w:val="single" w:sz="4" w:space="0" w:color="000000"/>
              <w:bottom w:val="single" w:sz="4" w:space="0" w:color="auto"/>
              <w:right w:val="nil"/>
            </w:tcBorders>
          </w:tcPr>
          <w:p w14:paraId="50D5BF1A" w14:textId="77777777" w:rsidR="005327E0" w:rsidRPr="00E65925" w:rsidRDefault="005327E0" w:rsidP="007933A8">
            <w:pPr>
              <w:jc w:val="both"/>
              <w:rPr>
                <w:sz w:val="20"/>
                <w:szCs w:val="20"/>
              </w:rPr>
            </w:pPr>
            <w:r w:rsidRPr="00E65925">
              <w:rPr>
                <w:sz w:val="20"/>
                <w:szCs w:val="20"/>
              </w:rPr>
              <w:t>4.2. Содержание и текущий ремонт чердачных помещений (закрытие люков и входов на чердак по необходимости, восстановление (ремонт) утепления чердачных перекрытий, оснащение запорными устройствами)</w:t>
            </w:r>
          </w:p>
        </w:tc>
        <w:tc>
          <w:tcPr>
            <w:tcW w:w="1701" w:type="dxa"/>
            <w:tcBorders>
              <w:top w:val="single" w:sz="4" w:space="0" w:color="000000"/>
              <w:left w:val="single" w:sz="4" w:space="0" w:color="000000"/>
              <w:bottom w:val="single" w:sz="4" w:space="0" w:color="auto"/>
              <w:right w:val="nil"/>
            </w:tcBorders>
            <w:vAlign w:val="center"/>
          </w:tcPr>
          <w:p w14:paraId="33113A56" w14:textId="77777777" w:rsidR="005327E0" w:rsidRPr="00102C8A" w:rsidRDefault="005327E0" w:rsidP="007933A8">
            <w:pPr>
              <w:jc w:val="center"/>
              <w:rPr>
                <w:sz w:val="20"/>
                <w:szCs w:val="20"/>
              </w:rPr>
            </w:pPr>
            <w:r w:rsidRPr="00102C8A">
              <w:rPr>
                <w:sz w:val="20"/>
                <w:szCs w:val="20"/>
              </w:rPr>
              <w:t xml:space="preserve">Осмотр не реже 2 раз в год </w:t>
            </w:r>
          </w:p>
          <w:p w14:paraId="36F7D2AE" w14:textId="77777777" w:rsidR="005327E0" w:rsidRPr="00E65925" w:rsidRDefault="005327E0" w:rsidP="007933A8">
            <w:pPr>
              <w:jc w:val="center"/>
              <w:rPr>
                <w:sz w:val="20"/>
                <w:szCs w:val="20"/>
              </w:rPr>
            </w:pPr>
            <w:r w:rsidRPr="00102C8A">
              <w:rPr>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5C5A2417" w14:textId="77777777" w:rsidR="005327E0" w:rsidRPr="00EF2BA4" w:rsidRDefault="005327E0" w:rsidP="007933A8">
            <w:pPr>
              <w:jc w:val="center"/>
            </w:pPr>
            <w:r>
              <w:rPr>
                <w:rFonts w:ascii="Calibri" w:hAnsi="Calibri" w:cs="Calibri"/>
                <w:color w:val="000000"/>
              </w:rPr>
              <w:t>1229,041</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0927801E" w14:textId="77777777" w:rsidR="005327E0" w:rsidRPr="00EF2BA4" w:rsidRDefault="005327E0" w:rsidP="007933A8">
            <w:pPr>
              <w:jc w:val="center"/>
            </w:pPr>
            <w:r>
              <w:rPr>
                <w:rFonts w:ascii="Calibri" w:hAnsi="Calibri" w:cs="Calibri"/>
                <w:color w:val="000000"/>
              </w:rPr>
              <w:t>0,55</w:t>
            </w:r>
          </w:p>
        </w:tc>
      </w:tr>
      <w:tr w:rsidR="005327E0" w:rsidRPr="00D4587F" w14:paraId="43F040C0" w14:textId="77777777" w:rsidTr="007933A8">
        <w:trPr>
          <w:trHeight w:val="843"/>
        </w:trPr>
        <w:tc>
          <w:tcPr>
            <w:tcW w:w="6238" w:type="dxa"/>
            <w:tcBorders>
              <w:top w:val="single" w:sz="4" w:space="0" w:color="000000"/>
              <w:left w:val="single" w:sz="4" w:space="0" w:color="000000"/>
              <w:bottom w:val="single" w:sz="4" w:space="0" w:color="auto"/>
              <w:right w:val="nil"/>
            </w:tcBorders>
          </w:tcPr>
          <w:p w14:paraId="583E338E" w14:textId="77777777" w:rsidR="005327E0" w:rsidRPr="00E65925" w:rsidRDefault="005327E0" w:rsidP="007933A8">
            <w:pPr>
              <w:jc w:val="both"/>
              <w:rPr>
                <w:sz w:val="20"/>
                <w:szCs w:val="20"/>
              </w:rPr>
            </w:pPr>
            <w:r w:rsidRPr="00E65925">
              <w:rPr>
                <w:color w:val="000000"/>
                <w:sz w:val="20"/>
                <w:szCs w:val="20"/>
              </w:rPr>
              <w:t>4.3. Содержание фасада многоквартирного дома: 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разработка плана восстановительных работ (при необходимости), проведение восстановительных работ.</w:t>
            </w:r>
          </w:p>
        </w:tc>
        <w:tc>
          <w:tcPr>
            <w:tcW w:w="1701" w:type="dxa"/>
            <w:tcBorders>
              <w:top w:val="single" w:sz="4" w:space="0" w:color="000000"/>
              <w:left w:val="single" w:sz="4" w:space="0" w:color="000000"/>
              <w:bottom w:val="single" w:sz="4" w:space="0" w:color="auto"/>
              <w:right w:val="nil"/>
            </w:tcBorders>
            <w:vAlign w:val="center"/>
          </w:tcPr>
          <w:p w14:paraId="654CA2F4" w14:textId="77777777" w:rsidR="005327E0" w:rsidRPr="00102C8A" w:rsidRDefault="005327E0" w:rsidP="007933A8">
            <w:pPr>
              <w:jc w:val="center"/>
              <w:rPr>
                <w:sz w:val="20"/>
                <w:szCs w:val="20"/>
              </w:rPr>
            </w:pPr>
            <w:r w:rsidRPr="00102C8A">
              <w:rPr>
                <w:sz w:val="20"/>
                <w:szCs w:val="20"/>
              </w:rPr>
              <w:t xml:space="preserve">Осмотр не реже 2 раз в год </w:t>
            </w:r>
          </w:p>
          <w:p w14:paraId="481458B6" w14:textId="77777777" w:rsidR="005327E0" w:rsidRPr="00E65925" w:rsidRDefault="005327E0" w:rsidP="007933A8">
            <w:pPr>
              <w:jc w:val="center"/>
              <w:rPr>
                <w:sz w:val="20"/>
                <w:szCs w:val="20"/>
              </w:rPr>
            </w:pPr>
            <w:r w:rsidRPr="00102C8A">
              <w:rPr>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4F9C1170" w14:textId="77777777" w:rsidR="005327E0" w:rsidRPr="00EF2BA4" w:rsidRDefault="005327E0" w:rsidP="007933A8">
            <w:pPr>
              <w:jc w:val="center"/>
            </w:pPr>
            <w:r>
              <w:rPr>
                <w:rFonts w:ascii="Calibri" w:hAnsi="Calibri" w:cs="Calibri"/>
                <w:color w:val="000000"/>
              </w:rPr>
              <w:t>2294,226</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3155CEEE" w14:textId="77777777" w:rsidR="005327E0" w:rsidRPr="00EF2BA4" w:rsidRDefault="005327E0" w:rsidP="007933A8">
            <w:pPr>
              <w:jc w:val="center"/>
            </w:pPr>
            <w:r>
              <w:rPr>
                <w:rFonts w:ascii="Calibri" w:hAnsi="Calibri" w:cs="Calibri"/>
                <w:color w:val="000000"/>
              </w:rPr>
              <w:t>1,01</w:t>
            </w:r>
          </w:p>
        </w:tc>
      </w:tr>
      <w:tr w:rsidR="005327E0" w:rsidRPr="00D4587F" w14:paraId="6B077518" w14:textId="77777777" w:rsidTr="007933A8">
        <w:trPr>
          <w:trHeight w:val="316"/>
        </w:trPr>
        <w:tc>
          <w:tcPr>
            <w:tcW w:w="6238" w:type="dxa"/>
            <w:tcBorders>
              <w:top w:val="single" w:sz="4" w:space="0" w:color="000000"/>
              <w:left w:val="single" w:sz="4" w:space="0" w:color="000000"/>
              <w:bottom w:val="single" w:sz="4" w:space="0" w:color="auto"/>
              <w:right w:val="nil"/>
            </w:tcBorders>
          </w:tcPr>
          <w:p w14:paraId="72F0D9BE" w14:textId="77777777" w:rsidR="005327E0" w:rsidRPr="00E65925" w:rsidRDefault="005327E0" w:rsidP="007933A8">
            <w:pPr>
              <w:jc w:val="both"/>
              <w:rPr>
                <w:sz w:val="20"/>
                <w:szCs w:val="20"/>
              </w:rPr>
            </w:pPr>
            <w:r w:rsidRPr="00E65925">
              <w:rPr>
                <w:sz w:val="20"/>
                <w:szCs w:val="20"/>
              </w:rPr>
              <w:t>4.4. Содержание и текущий ремонт подвальных помещений (ремонт продухов в цокольной части здания, осмотр, ремонт входов в подвал, оснащение запорными устройствами)</w:t>
            </w:r>
            <w:r>
              <w:rPr>
                <w:sz w:val="20"/>
                <w:szCs w:val="20"/>
              </w:rPr>
              <w:t>.</w:t>
            </w:r>
            <w:r w:rsidRPr="00E65925">
              <w:rPr>
                <w:color w:val="000000"/>
                <w:sz w:val="20"/>
                <w:szCs w:val="20"/>
              </w:rPr>
              <w:t xml:space="preserve"> Осмотр фундамент</w:t>
            </w:r>
            <w:r>
              <w:rPr>
                <w:color w:val="000000"/>
                <w:sz w:val="20"/>
                <w:szCs w:val="20"/>
              </w:rPr>
              <w:t>а</w:t>
            </w:r>
            <w:r w:rsidRPr="00E65925">
              <w:rPr>
                <w:color w:val="000000"/>
                <w:sz w:val="20"/>
                <w:szCs w:val="20"/>
              </w:rPr>
              <w:t>, при выявлении нарушений выполнение работ по их устранению</w:t>
            </w:r>
          </w:p>
        </w:tc>
        <w:tc>
          <w:tcPr>
            <w:tcW w:w="1701" w:type="dxa"/>
            <w:tcBorders>
              <w:top w:val="single" w:sz="4" w:space="0" w:color="000000"/>
              <w:left w:val="single" w:sz="4" w:space="0" w:color="000000"/>
              <w:bottom w:val="single" w:sz="4" w:space="0" w:color="auto"/>
              <w:right w:val="nil"/>
            </w:tcBorders>
            <w:vAlign w:val="center"/>
          </w:tcPr>
          <w:p w14:paraId="1CDE3F9E" w14:textId="77777777" w:rsidR="005327E0" w:rsidRPr="00102C8A" w:rsidRDefault="005327E0" w:rsidP="007933A8">
            <w:pPr>
              <w:jc w:val="center"/>
              <w:rPr>
                <w:sz w:val="20"/>
                <w:szCs w:val="20"/>
              </w:rPr>
            </w:pPr>
            <w:r w:rsidRPr="00102C8A">
              <w:rPr>
                <w:sz w:val="20"/>
                <w:szCs w:val="20"/>
              </w:rPr>
              <w:t xml:space="preserve">Осмотр не реже 2 раз в год </w:t>
            </w:r>
          </w:p>
          <w:p w14:paraId="153B51F7" w14:textId="77777777" w:rsidR="005327E0" w:rsidRPr="00E65925" w:rsidRDefault="005327E0" w:rsidP="007933A8">
            <w:pPr>
              <w:jc w:val="center"/>
              <w:rPr>
                <w:sz w:val="20"/>
                <w:szCs w:val="20"/>
              </w:rPr>
            </w:pPr>
            <w:r w:rsidRPr="00102C8A">
              <w:rPr>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1FC421BC" w14:textId="77777777" w:rsidR="005327E0" w:rsidRPr="00EF2BA4" w:rsidRDefault="005327E0" w:rsidP="007933A8">
            <w:pPr>
              <w:jc w:val="center"/>
            </w:pPr>
            <w:r>
              <w:rPr>
                <w:rFonts w:ascii="Calibri" w:hAnsi="Calibri" w:cs="Calibri"/>
                <w:color w:val="000000"/>
              </w:rPr>
              <w:t>1693,351</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424EFB32" w14:textId="77777777" w:rsidR="005327E0" w:rsidRPr="00EF2BA4" w:rsidRDefault="005327E0" w:rsidP="007933A8">
            <w:pPr>
              <w:jc w:val="center"/>
            </w:pPr>
            <w:r>
              <w:rPr>
                <w:rFonts w:ascii="Calibri" w:hAnsi="Calibri" w:cs="Calibri"/>
                <w:color w:val="000000"/>
              </w:rPr>
              <w:t>0,75</w:t>
            </w:r>
          </w:p>
        </w:tc>
      </w:tr>
      <w:tr w:rsidR="005327E0" w:rsidRPr="00D4587F" w14:paraId="4B0679CC" w14:textId="77777777" w:rsidTr="007933A8">
        <w:trPr>
          <w:trHeight w:val="547"/>
        </w:trPr>
        <w:tc>
          <w:tcPr>
            <w:tcW w:w="6238" w:type="dxa"/>
            <w:tcBorders>
              <w:top w:val="single" w:sz="4" w:space="0" w:color="000000"/>
              <w:left w:val="single" w:sz="4" w:space="0" w:color="000000"/>
              <w:bottom w:val="single" w:sz="4" w:space="0" w:color="auto"/>
              <w:right w:val="nil"/>
            </w:tcBorders>
          </w:tcPr>
          <w:p w14:paraId="182401F2" w14:textId="77777777" w:rsidR="005327E0" w:rsidRPr="00E65925" w:rsidRDefault="005327E0" w:rsidP="007933A8">
            <w:pPr>
              <w:jc w:val="both"/>
              <w:rPr>
                <w:sz w:val="20"/>
                <w:szCs w:val="20"/>
              </w:rPr>
            </w:pPr>
            <w:r w:rsidRPr="00E65925">
              <w:rPr>
                <w:sz w:val="20"/>
                <w:szCs w:val="20"/>
              </w:rPr>
              <w:t>4.5. Проверка и текущий ремонт вентканалов (ежегодная проверка вентканалов осмотр, ремонт, прочистка вентканалов)</w:t>
            </w:r>
          </w:p>
        </w:tc>
        <w:tc>
          <w:tcPr>
            <w:tcW w:w="1701" w:type="dxa"/>
            <w:tcBorders>
              <w:top w:val="single" w:sz="4" w:space="0" w:color="000000"/>
              <w:left w:val="single" w:sz="4" w:space="0" w:color="000000"/>
              <w:bottom w:val="single" w:sz="4" w:space="0" w:color="auto"/>
              <w:right w:val="nil"/>
            </w:tcBorders>
            <w:vAlign w:val="center"/>
          </w:tcPr>
          <w:p w14:paraId="386B6DDE" w14:textId="77777777" w:rsidR="005327E0" w:rsidRPr="00102C8A" w:rsidRDefault="005327E0" w:rsidP="007933A8">
            <w:pPr>
              <w:jc w:val="center"/>
              <w:rPr>
                <w:sz w:val="20"/>
                <w:szCs w:val="20"/>
              </w:rPr>
            </w:pPr>
            <w:r>
              <w:rPr>
                <w:sz w:val="20"/>
                <w:szCs w:val="20"/>
              </w:rPr>
              <w:t>1</w:t>
            </w:r>
            <w:r w:rsidRPr="00102C8A">
              <w:rPr>
                <w:sz w:val="20"/>
                <w:szCs w:val="20"/>
              </w:rPr>
              <w:t xml:space="preserve"> раз в год </w:t>
            </w:r>
          </w:p>
          <w:p w14:paraId="0C62A608" w14:textId="77777777" w:rsidR="005327E0" w:rsidRPr="00E65925" w:rsidRDefault="005327E0" w:rsidP="007933A8">
            <w:pPr>
              <w:jc w:val="center"/>
              <w:rPr>
                <w:sz w:val="20"/>
                <w:szCs w:val="20"/>
              </w:rPr>
            </w:pPr>
            <w:r w:rsidRPr="00102C8A">
              <w:rPr>
                <w:sz w:val="20"/>
                <w:szCs w:val="20"/>
              </w:rPr>
              <w:t>и ремонт 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3F884637" w14:textId="77777777" w:rsidR="005327E0" w:rsidRPr="00EF2BA4" w:rsidRDefault="005327E0" w:rsidP="007933A8">
            <w:pPr>
              <w:jc w:val="center"/>
              <w:rPr>
                <w:b/>
              </w:rPr>
            </w:pPr>
            <w:r>
              <w:rPr>
                <w:rFonts w:ascii="Calibri" w:hAnsi="Calibri" w:cs="Calibri"/>
                <w:color w:val="000000"/>
              </w:rPr>
              <w:t>2212,276</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69FA867E" w14:textId="77777777" w:rsidR="005327E0" w:rsidRPr="00EF2BA4" w:rsidRDefault="005327E0" w:rsidP="007933A8">
            <w:pPr>
              <w:jc w:val="center"/>
              <w:rPr>
                <w:b/>
              </w:rPr>
            </w:pPr>
            <w:r>
              <w:rPr>
                <w:rFonts w:ascii="Calibri" w:hAnsi="Calibri" w:cs="Calibri"/>
                <w:color w:val="000000"/>
              </w:rPr>
              <w:t>0,98</w:t>
            </w:r>
          </w:p>
        </w:tc>
      </w:tr>
      <w:tr w:rsidR="005327E0" w:rsidRPr="00D4587F" w14:paraId="43D97B25" w14:textId="77777777" w:rsidTr="007933A8">
        <w:trPr>
          <w:trHeight w:val="94"/>
        </w:trPr>
        <w:tc>
          <w:tcPr>
            <w:tcW w:w="6238" w:type="dxa"/>
            <w:tcBorders>
              <w:top w:val="single" w:sz="4" w:space="0" w:color="000000"/>
              <w:left w:val="single" w:sz="4" w:space="0" w:color="000000"/>
              <w:bottom w:val="single" w:sz="4" w:space="0" w:color="auto"/>
              <w:right w:val="nil"/>
            </w:tcBorders>
          </w:tcPr>
          <w:p w14:paraId="527B61C6" w14:textId="77777777" w:rsidR="005327E0" w:rsidRPr="00E65925" w:rsidRDefault="005327E0" w:rsidP="007933A8">
            <w:pPr>
              <w:jc w:val="both"/>
              <w:rPr>
                <w:color w:val="000000"/>
                <w:sz w:val="20"/>
                <w:szCs w:val="20"/>
              </w:rPr>
            </w:pPr>
            <w:r w:rsidRPr="00EF2BA4">
              <w:rPr>
                <w:b/>
                <w:bCs/>
              </w:rPr>
              <w:t>5. Биллинговое обслуживание</w:t>
            </w:r>
            <w:r w:rsidRPr="00E65925">
              <w:rPr>
                <w:sz w:val="20"/>
                <w:szCs w:val="20"/>
              </w:rPr>
              <w:t xml:space="preserve"> (Начисление кварт. платы, сбор денежных средств с населения, оплата банковских услуг с учетом биллинга за коммунальные услуги)</w:t>
            </w:r>
          </w:p>
        </w:tc>
        <w:tc>
          <w:tcPr>
            <w:tcW w:w="1701" w:type="dxa"/>
            <w:tcBorders>
              <w:top w:val="single" w:sz="4" w:space="0" w:color="000000"/>
              <w:left w:val="single" w:sz="4" w:space="0" w:color="000000"/>
              <w:bottom w:val="single" w:sz="4" w:space="0" w:color="auto"/>
              <w:right w:val="nil"/>
            </w:tcBorders>
            <w:vAlign w:val="center"/>
          </w:tcPr>
          <w:p w14:paraId="6262BA86" w14:textId="77777777" w:rsidR="005327E0" w:rsidRPr="00E65925" w:rsidRDefault="005327E0" w:rsidP="007933A8">
            <w:pPr>
              <w:jc w:val="center"/>
              <w:rPr>
                <w:sz w:val="20"/>
                <w:szCs w:val="20"/>
              </w:rPr>
            </w:pPr>
            <w:r w:rsidRPr="00102C8A">
              <w:rPr>
                <w:sz w:val="20"/>
                <w:szCs w:val="20"/>
              </w:rPr>
              <w:t>Постоянно, в течении срока действия договора</w:t>
            </w:r>
          </w:p>
        </w:tc>
        <w:tc>
          <w:tcPr>
            <w:tcW w:w="1134" w:type="dxa"/>
            <w:tcBorders>
              <w:top w:val="single" w:sz="4" w:space="0" w:color="000000"/>
              <w:left w:val="single" w:sz="4" w:space="0" w:color="000000"/>
              <w:bottom w:val="single" w:sz="4" w:space="0" w:color="auto"/>
              <w:right w:val="nil"/>
            </w:tcBorders>
            <w:vAlign w:val="center"/>
          </w:tcPr>
          <w:p w14:paraId="009A9F78" w14:textId="77777777" w:rsidR="005327E0" w:rsidRPr="002F3E27" w:rsidRDefault="005327E0" w:rsidP="007933A8">
            <w:pPr>
              <w:jc w:val="center"/>
              <w:rPr>
                <w:b/>
                <w:bCs/>
              </w:rPr>
            </w:pPr>
            <w:r w:rsidRPr="002F3E27">
              <w:rPr>
                <w:rFonts w:ascii="Calibri" w:hAnsi="Calibri" w:cs="Calibri"/>
                <w:b/>
                <w:bCs/>
                <w:color w:val="000000"/>
              </w:rPr>
              <w:t>6664,163</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46E46A94" w14:textId="77777777" w:rsidR="005327E0" w:rsidRPr="002F3E27" w:rsidRDefault="005327E0" w:rsidP="007933A8">
            <w:pPr>
              <w:jc w:val="center"/>
              <w:rPr>
                <w:b/>
                <w:bCs/>
              </w:rPr>
            </w:pPr>
            <w:r w:rsidRPr="002F3E27">
              <w:rPr>
                <w:rFonts w:ascii="Calibri" w:hAnsi="Calibri" w:cs="Calibri"/>
                <w:b/>
                <w:bCs/>
                <w:color w:val="000000"/>
              </w:rPr>
              <w:t>2,95</w:t>
            </w:r>
          </w:p>
        </w:tc>
      </w:tr>
      <w:tr w:rsidR="005327E0" w:rsidRPr="00D4587F" w14:paraId="32307404" w14:textId="77777777" w:rsidTr="007933A8">
        <w:trPr>
          <w:trHeight w:val="94"/>
        </w:trPr>
        <w:tc>
          <w:tcPr>
            <w:tcW w:w="6238" w:type="dxa"/>
            <w:tcBorders>
              <w:top w:val="single" w:sz="4" w:space="0" w:color="000000"/>
              <w:left w:val="single" w:sz="4" w:space="0" w:color="000000"/>
              <w:bottom w:val="single" w:sz="4" w:space="0" w:color="auto"/>
              <w:right w:val="nil"/>
            </w:tcBorders>
          </w:tcPr>
          <w:p w14:paraId="09561568" w14:textId="77777777" w:rsidR="005327E0" w:rsidRPr="00E65925" w:rsidRDefault="005327E0" w:rsidP="007933A8">
            <w:pPr>
              <w:jc w:val="both"/>
              <w:rPr>
                <w:color w:val="000000"/>
                <w:sz w:val="20"/>
                <w:szCs w:val="20"/>
              </w:rPr>
            </w:pPr>
            <w:r w:rsidRPr="00EF2BA4">
              <w:rPr>
                <w:b/>
                <w:bCs/>
              </w:rPr>
              <w:t>6.  Ведение регистрационного учета населения</w:t>
            </w:r>
            <w:r w:rsidRPr="00E65925">
              <w:rPr>
                <w:sz w:val="20"/>
                <w:szCs w:val="20"/>
              </w:rPr>
              <w:t xml:space="preserve"> (организация работы паспортного стола)</w:t>
            </w:r>
          </w:p>
        </w:tc>
        <w:tc>
          <w:tcPr>
            <w:tcW w:w="1701" w:type="dxa"/>
            <w:tcBorders>
              <w:top w:val="single" w:sz="4" w:space="0" w:color="000000"/>
              <w:left w:val="single" w:sz="4" w:space="0" w:color="000000"/>
              <w:bottom w:val="single" w:sz="4" w:space="0" w:color="auto"/>
              <w:right w:val="nil"/>
            </w:tcBorders>
            <w:vAlign w:val="center"/>
          </w:tcPr>
          <w:p w14:paraId="467FFDE3" w14:textId="77777777" w:rsidR="005327E0" w:rsidRPr="00E65925" w:rsidRDefault="005327E0" w:rsidP="007933A8">
            <w:pPr>
              <w:jc w:val="center"/>
              <w:rPr>
                <w:sz w:val="20"/>
                <w:szCs w:val="20"/>
              </w:rPr>
            </w:pPr>
            <w:r w:rsidRPr="00102C8A">
              <w:rPr>
                <w:sz w:val="20"/>
                <w:szCs w:val="20"/>
              </w:rPr>
              <w:t>Постоянно, в течении срока действия договора</w:t>
            </w:r>
          </w:p>
        </w:tc>
        <w:tc>
          <w:tcPr>
            <w:tcW w:w="1134" w:type="dxa"/>
            <w:tcBorders>
              <w:top w:val="single" w:sz="4" w:space="0" w:color="000000"/>
              <w:left w:val="single" w:sz="4" w:space="0" w:color="000000"/>
              <w:bottom w:val="single" w:sz="4" w:space="0" w:color="auto"/>
              <w:right w:val="nil"/>
            </w:tcBorders>
            <w:vAlign w:val="center"/>
          </w:tcPr>
          <w:p w14:paraId="373BD5C4" w14:textId="77777777" w:rsidR="005327E0" w:rsidRPr="002F3E27" w:rsidRDefault="005327E0" w:rsidP="007933A8">
            <w:pPr>
              <w:jc w:val="center"/>
              <w:rPr>
                <w:b/>
                <w:bCs/>
              </w:rPr>
            </w:pPr>
            <w:r w:rsidRPr="002F3E27">
              <w:rPr>
                <w:rFonts w:ascii="Calibri" w:hAnsi="Calibri" w:cs="Calibri"/>
                <w:b/>
                <w:bCs/>
                <w:color w:val="000000"/>
              </w:rPr>
              <w:t>1693,351</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0D84940D" w14:textId="77777777" w:rsidR="005327E0" w:rsidRPr="002F3E27" w:rsidRDefault="005327E0" w:rsidP="007933A8">
            <w:pPr>
              <w:jc w:val="center"/>
              <w:rPr>
                <w:b/>
                <w:bCs/>
              </w:rPr>
            </w:pPr>
            <w:r w:rsidRPr="002F3E27">
              <w:rPr>
                <w:rFonts w:ascii="Calibri" w:hAnsi="Calibri" w:cs="Calibri"/>
                <w:b/>
                <w:bCs/>
                <w:color w:val="000000"/>
              </w:rPr>
              <w:t>0,75</w:t>
            </w:r>
          </w:p>
        </w:tc>
      </w:tr>
      <w:tr w:rsidR="005327E0" w:rsidRPr="00D4587F" w14:paraId="1029F6F7" w14:textId="77777777" w:rsidTr="007933A8">
        <w:trPr>
          <w:trHeight w:val="373"/>
        </w:trPr>
        <w:tc>
          <w:tcPr>
            <w:tcW w:w="6238" w:type="dxa"/>
            <w:tcBorders>
              <w:top w:val="single" w:sz="4" w:space="0" w:color="000000"/>
              <w:left w:val="single" w:sz="4" w:space="0" w:color="000000"/>
              <w:bottom w:val="single" w:sz="4" w:space="0" w:color="auto"/>
              <w:right w:val="nil"/>
            </w:tcBorders>
          </w:tcPr>
          <w:p w14:paraId="07DF8743" w14:textId="77777777" w:rsidR="005327E0" w:rsidRPr="00E65925" w:rsidRDefault="005327E0" w:rsidP="007933A8">
            <w:pPr>
              <w:jc w:val="both"/>
              <w:rPr>
                <w:color w:val="000000"/>
                <w:sz w:val="20"/>
                <w:szCs w:val="20"/>
              </w:rPr>
            </w:pPr>
            <w:r w:rsidRPr="00EF2BA4">
              <w:rPr>
                <w:b/>
                <w:bCs/>
              </w:rPr>
              <w:t>7. Расходы на управление многоквартирным домом:</w:t>
            </w:r>
            <w:r w:rsidRPr="00EF2BA4">
              <w:rPr>
                <w:sz w:val="20"/>
                <w:szCs w:val="20"/>
              </w:rPr>
              <w:t xml:space="preserve"> </w:t>
            </w:r>
            <w:r w:rsidRPr="00E65925">
              <w:rPr>
                <w:sz w:val="20"/>
                <w:szCs w:val="20"/>
              </w:rPr>
              <w:t>Расходы по  осуществлению планового надзора за техническим состоянием жилого дома, обеспечение его содержания и ремонта; организация работ по обследованию объектов с целью определения их технической готовности к эксплуатации (в т.ч. сезонной), необходимости проведения текущего и капитального ремонта; планирование работ по содержанию и ремонту домов; осуществление систематического контроля над качеством услуг; ведение технической документации на жилые дома; работа с населением, в том числе рассмотрение обращений жалоб по качеству обслуживания;</w:t>
            </w:r>
          </w:p>
        </w:tc>
        <w:tc>
          <w:tcPr>
            <w:tcW w:w="1701" w:type="dxa"/>
            <w:tcBorders>
              <w:top w:val="single" w:sz="4" w:space="0" w:color="000000"/>
              <w:left w:val="single" w:sz="4" w:space="0" w:color="000000"/>
              <w:bottom w:val="single" w:sz="4" w:space="0" w:color="auto"/>
              <w:right w:val="nil"/>
            </w:tcBorders>
            <w:vAlign w:val="center"/>
          </w:tcPr>
          <w:p w14:paraId="2554C598" w14:textId="77777777" w:rsidR="005327E0" w:rsidRPr="00E65925" w:rsidRDefault="005327E0" w:rsidP="007933A8">
            <w:pPr>
              <w:jc w:val="center"/>
              <w:rPr>
                <w:sz w:val="20"/>
                <w:szCs w:val="20"/>
              </w:rPr>
            </w:pPr>
            <w:r w:rsidRPr="00102C8A">
              <w:rPr>
                <w:sz w:val="20"/>
                <w:szCs w:val="20"/>
              </w:rPr>
              <w:t>Постоянно, в течении срока действия договора</w:t>
            </w:r>
          </w:p>
        </w:tc>
        <w:tc>
          <w:tcPr>
            <w:tcW w:w="1134" w:type="dxa"/>
            <w:tcBorders>
              <w:top w:val="single" w:sz="4" w:space="0" w:color="000000"/>
              <w:left w:val="single" w:sz="4" w:space="0" w:color="000000"/>
              <w:bottom w:val="single" w:sz="4" w:space="0" w:color="auto"/>
              <w:right w:val="nil"/>
            </w:tcBorders>
            <w:vAlign w:val="center"/>
          </w:tcPr>
          <w:p w14:paraId="402D3129" w14:textId="77777777" w:rsidR="005327E0" w:rsidRPr="002F3E27" w:rsidRDefault="005327E0" w:rsidP="007933A8">
            <w:pPr>
              <w:jc w:val="center"/>
              <w:rPr>
                <w:b/>
                <w:bCs/>
              </w:rPr>
            </w:pPr>
            <w:r w:rsidRPr="002F3E27">
              <w:rPr>
                <w:rFonts w:ascii="Calibri" w:hAnsi="Calibri" w:cs="Calibri"/>
                <w:b/>
                <w:bCs/>
                <w:color w:val="000000"/>
              </w:rPr>
              <w:t>5407,809</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20C3BCAD" w14:textId="77777777" w:rsidR="005327E0" w:rsidRPr="002F3E27" w:rsidRDefault="005327E0" w:rsidP="007933A8">
            <w:pPr>
              <w:jc w:val="center"/>
              <w:rPr>
                <w:b/>
                <w:bCs/>
              </w:rPr>
            </w:pPr>
            <w:r w:rsidRPr="002F3E27">
              <w:rPr>
                <w:rFonts w:ascii="Calibri" w:hAnsi="Calibri" w:cs="Calibri"/>
                <w:b/>
                <w:bCs/>
                <w:color w:val="000000"/>
              </w:rPr>
              <w:t>2,40</w:t>
            </w:r>
          </w:p>
        </w:tc>
      </w:tr>
      <w:tr w:rsidR="005327E0" w:rsidRPr="00D4587F" w14:paraId="79DBCE8E" w14:textId="77777777" w:rsidTr="007933A8">
        <w:trPr>
          <w:trHeight w:val="373"/>
        </w:trPr>
        <w:tc>
          <w:tcPr>
            <w:tcW w:w="6238" w:type="dxa"/>
            <w:tcBorders>
              <w:top w:val="single" w:sz="4" w:space="0" w:color="000000"/>
              <w:left w:val="single" w:sz="4" w:space="0" w:color="000000"/>
              <w:bottom w:val="single" w:sz="4" w:space="0" w:color="auto"/>
              <w:right w:val="nil"/>
            </w:tcBorders>
          </w:tcPr>
          <w:p w14:paraId="34F42B76" w14:textId="77777777" w:rsidR="005327E0" w:rsidRPr="00EF2BA4" w:rsidRDefault="005327E0" w:rsidP="007933A8">
            <w:pPr>
              <w:jc w:val="both"/>
              <w:rPr>
                <w:b/>
              </w:rPr>
            </w:pPr>
            <w:r w:rsidRPr="00EF2BA4">
              <w:rPr>
                <w:b/>
              </w:rPr>
              <w:t>8. Расчистка придомовой территории механизированным способом от снега спец. техникой в зимний период</w:t>
            </w:r>
          </w:p>
        </w:tc>
        <w:tc>
          <w:tcPr>
            <w:tcW w:w="1701" w:type="dxa"/>
            <w:tcBorders>
              <w:top w:val="single" w:sz="4" w:space="0" w:color="000000"/>
              <w:left w:val="single" w:sz="4" w:space="0" w:color="000000"/>
              <w:bottom w:val="single" w:sz="4" w:space="0" w:color="auto"/>
              <w:right w:val="nil"/>
            </w:tcBorders>
            <w:vAlign w:val="center"/>
          </w:tcPr>
          <w:p w14:paraId="16341D85" w14:textId="77777777" w:rsidR="005327E0" w:rsidRPr="00E65925" w:rsidRDefault="005327E0" w:rsidP="007933A8">
            <w:pPr>
              <w:jc w:val="center"/>
              <w:rPr>
                <w:sz w:val="20"/>
                <w:szCs w:val="20"/>
              </w:rPr>
            </w:pPr>
            <w:r w:rsidRPr="00102C8A">
              <w:rPr>
                <w:sz w:val="20"/>
                <w:szCs w:val="20"/>
              </w:rPr>
              <w:t>По мере необходимости</w:t>
            </w:r>
          </w:p>
        </w:tc>
        <w:tc>
          <w:tcPr>
            <w:tcW w:w="1134" w:type="dxa"/>
            <w:tcBorders>
              <w:top w:val="single" w:sz="4" w:space="0" w:color="000000"/>
              <w:left w:val="single" w:sz="4" w:space="0" w:color="000000"/>
              <w:bottom w:val="single" w:sz="4" w:space="0" w:color="auto"/>
              <w:right w:val="nil"/>
            </w:tcBorders>
            <w:vAlign w:val="center"/>
          </w:tcPr>
          <w:p w14:paraId="685D2E03" w14:textId="77777777" w:rsidR="005327E0" w:rsidRPr="002F3E27" w:rsidRDefault="005327E0" w:rsidP="007933A8">
            <w:pPr>
              <w:jc w:val="center"/>
              <w:rPr>
                <w:b/>
                <w:bCs/>
              </w:rPr>
            </w:pPr>
            <w:r w:rsidRPr="002F3E27">
              <w:rPr>
                <w:rFonts w:ascii="Calibri" w:hAnsi="Calibri" w:cs="Calibri"/>
                <w:b/>
                <w:bCs/>
                <w:color w:val="000000"/>
              </w:rPr>
              <w:t>3823,699</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59BB19DB" w14:textId="77777777" w:rsidR="005327E0" w:rsidRPr="002F3E27" w:rsidRDefault="005327E0" w:rsidP="007933A8">
            <w:pPr>
              <w:jc w:val="center"/>
              <w:rPr>
                <w:b/>
                <w:bCs/>
              </w:rPr>
            </w:pPr>
            <w:r w:rsidRPr="002F3E27">
              <w:rPr>
                <w:rFonts w:ascii="Calibri" w:hAnsi="Calibri" w:cs="Calibri"/>
                <w:b/>
                <w:bCs/>
                <w:color w:val="000000"/>
              </w:rPr>
              <w:t>1,69</w:t>
            </w:r>
          </w:p>
        </w:tc>
      </w:tr>
      <w:tr w:rsidR="005327E0" w:rsidRPr="00D4587F" w14:paraId="32F0ED1B" w14:textId="77777777" w:rsidTr="007933A8">
        <w:trPr>
          <w:trHeight w:val="373"/>
        </w:trPr>
        <w:tc>
          <w:tcPr>
            <w:tcW w:w="6238" w:type="dxa"/>
            <w:tcBorders>
              <w:top w:val="single" w:sz="4" w:space="0" w:color="000000"/>
              <w:left w:val="single" w:sz="4" w:space="0" w:color="000000"/>
              <w:bottom w:val="single" w:sz="4" w:space="0" w:color="auto"/>
              <w:right w:val="nil"/>
            </w:tcBorders>
            <w:vAlign w:val="center"/>
          </w:tcPr>
          <w:p w14:paraId="0090224A" w14:textId="77777777" w:rsidR="005327E0" w:rsidRPr="00EF2BA4" w:rsidRDefault="005327E0" w:rsidP="007933A8">
            <w:pPr>
              <w:jc w:val="both"/>
              <w:rPr>
                <w:b/>
                <w:bCs/>
              </w:rPr>
            </w:pPr>
            <w:r w:rsidRPr="00EF2BA4">
              <w:rPr>
                <w:b/>
              </w:rPr>
              <w:t xml:space="preserve">Итого </w:t>
            </w:r>
          </w:p>
        </w:tc>
        <w:tc>
          <w:tcPr>
            <w:tcW w:w="1701" w:type="dxa"/>
            <w:tcBorders>
              <w:top w:val="single" w:sz="4" w:space="0" w:color="000000"/>
              <w:left w:val="single" w:sz="4" w:space="0" w:color="000000"/>
              <w:bottom w:val="single" w:sz="4" w:space="0" w:color="auto"/>
              <w:right w:val="nil"/>
            </w:tcBorders>
            <w:vAlign w:val="center"/>
          </w:tcPr>
          <w:p w14:paraId="3480185F" w14:textId="77777777" w:rsidR="005327E0" w:rsidRPr="00E65925" w:rsidRDefault="005327E0" w:rsidP="007933A8">
            <w:pPr>
              <w:jc w:val="center"/>
              <w:rPr>
                <w:sz w:val="20"/>
                <w:szCs w:val="20"/>
              </w:rPr>
            </w:pPr>
          </w:p>
        </w:tc>
        <w:tc>
          <w:tcPr>
            <w:tcW w:w="1134" w:type="dxa"/>
            <w:tcBorders>
              <w:top w:val="single" w:sz="4" w:space="0" w:color="000000"/>
              <w:left w:val="single" w:sz="4" w:space="0" w:color="000000"/>
              <w:bottom w:val="single" w:sz="4" w:space="0" w:color="auto"/>
              <w:right w:val="nil"/>
            </w:tcBorders>
            <w:vAlign w:val="center"/>
          </w:tcPr>
          <w:p w14:paraId="3133C3CA" w14:textId="77777777" w:rsidR="005327E0" w:rsidRPr="002F3E27" w:rsidRDefault="005327E0" w:rsidP="007933A8">
            <w:pPr>
              <w:jc w:val="center"/>
              <w:rPr>
                <w:b/>
                <w:bCs/>
              </w:rPr>
            </w:pPr>
            <w:r w:rsidRPr="002F3E27">
              <w:rPr>
                <w:rFonts w:ascii="Calibri" w:hAnsi="Calibri" w:cs="Calibri"/>
                <w:b/>
                <w:bCs/>
                <w:color w:val="000000"/>
              </w:rPr>
              <w:t>48916,01</w:t>
            </w:r>
          </w:p>
        </w:tc>
        <w:tc>
          <w:tcPr>
            <w:tcW w:w="1322" w:type="dxa"/>
            <w:tcBorders>
              <w:top w:val="single" w:sz="4" w:space="0" w:color="000000"/>
              <w:left w:val="single" w:sz="4" w:space="0" w:color="000000"/>
              <w:bottom w:val="single" w:sz="4" w:space="0" w:color="auto"/>
              <w:right w:val="single" w:sz="4" w:space="0" w:color="000000"/>
            </w:tcBorders>
            <w:noWrap/>
            <w:vAlign w:val="center"/>
          </w:tcPr>
          <w:p w14:paraId="29EAE21B" w14:textId="77777777" w:rsidR="005327E0" w:rsidRPr="002F3E27" w:rsidRDefault="005327E0" w:rsidP="007933A8">
            <w:pPr>
              <w:jc w:val="center"/>
              <w:rPr>
                <w:b/>
                <w:bCs/>
              </w:rPr>
            </w:pPr>
            <w:r w:rsidRPr="002F3E27">
              <w:rPr>
                <w:rFonts w:ascii="Calibri" w:hAnsi="Calibri" w:cs="Calibri"/>
                <w:b/>
                <w:bCs/>
                <w:color w:val="000000"/>
              </w:rPr>
              <w:t>21,67</w:t>
            </w:r>
          </w:p>
        </w:tc>
      </w:tr>
    </w:tbl>
    <w:p w14:paraId="2A265F9F" w14:textId="77777777" w:rsidR="005327E0" w:rsidRPr="00587F09" w:rsidRDefault="005327E0" w:rsidP="005327E0">
      <w:pPr>
        <w:jc w:val="both"/>
      </w:pPr>
      <w:r w:rsidRPr="00587F09">
        <w:t>Примечание</w:t>
      </w:r>
      <w:r>
        <w:t>:</w:t>
      </w:r>
      <w:r w:rsidRPr="00587F09">
        <w:t xml:space="preserve"> Перечень работ и услуг по содержанию и ремонту общего имущества собственников </w:t>
      </w:r>
      <w:r>
        <w:t>п</w:t>
      </w:r>
      <w:r w:rsidRPr="00587F09">
        <w:t>омещений в многоквартирном доме определяется организатором конкурса.</w:t>
      </w:r>
    </w:p>
    <w:p w14:paraId="4D2C15CF" w14:textId="2F4D8AE7" w:rsidR="005327E0" w:rsidRDefault="005327E0" w:rsidP="00755903">
      <w:pPr>
        <w:snapToGrid w:val="0"/>
        <w:ind w:left="2832" w:firstLine="708"/>
        <w:jc w:val="right"/>
      </w:pPr>
    </w:p>
    <w:p w14:paraId="4CD69E8D" w14:textId="608D70DF" w:rsidR="005327E0" w:rsidRDefault="005327E0" w:rsidP="00755903">
      <w:pPr>
        <w:snapToGrid w:val="0"/>
        <w:ind w:left="2832" w:firstLine="708"/>
        <w:jc w:val="right"/>
      </w:pPr>
    </w:p>
    <w:p w14:paraId="2D2FF933" w14:textId="2477D95E" w:rsidR="005327E0" w:rsidRDefault="005327E0" w:rsidP="00755903">
      <w:pPr>
        <w:snapToGrid w:val="0"/>
        <w:ind w:left="2832" w:firstLine="708"/>
        <w:jc w:val="right"/>
      </w:pPr>
    </w:p>
    <w:p w14:paraId="24DABBB3" w14:textId="765F7F9E" w:rsidR="005327E0" w:rsidRDefault="005327E0" w:rsidP="00755903">
      <w:pPr>
        <w:snapToGrid w:val="0"/>
        <w:ind w:left="2832" w:firstLine="708"/>
        <w:jc w:val="right"/>
      </w:pPr>
    </w:p>
    <w:p w14:paraId="48AFB613" w14:textId="17E8E37A" w:rsidR="005327E0" w:rsidRDefault="005327E0" w:rsidP="00755903">
      <w:pPr>
        <w:snapToGrid w:val="0"/>
        <w:ind w:left="2832" w:firstLine="708"/>
        <w:jc w:val="right"/>
      </w:pPr>
    </w:p>
    <w:p w14:paraId="5298019D" w14:textId="4E1AF120" w:rsidR="00272FEF" w:rsidRPr="00272FEF" w:rsidRDefault="00A54E95" w:rsidP="00755903">
      <w:pPr>
        <w:snapToGrid w:val="0"/>
        <w:ind w:left="2832" w:firstLine="708"/>
        <w:jc w:val="right"/>
      </w:pPr>
      <w:r>
        <w:t xml:space="preserve">Приложение № </w:t>
      </w:r>
      <w:r w:rsidR="005327E0">
        <w:t>85</w:t>
      </w:r>
    </w:p>
    <w:p w14:paraId="2C82C931" w14:textId="77777777" w:rsidR="00272FEF" w:rsidRPr="00272FEF" w:rsidRDefault="00272FEF" w:rsidP="00272FEF">
      <w:pPr>
        <w:snapToGrid w:val="0"/>
        <w:ind w:left="2832" w:firstLine="708"/>
        <w:jc w:val="right"/>
      </w:pPr>
    </w:p>
    <w:p w14:paraId="306D1885" w14:textId="77777777" w:rsidR="00272FEF" w:rsidRPr="00272FEF" w:rsidRDefault="00272FEF" w:rsidP="00272FEF">
      <w:pPr>
        <w:suppressAutoHyphens/>
        <w:autoSpaceDE w:val="0"/>
        <w:jc w:val="center"/>
        <w:rPr>
          <w:rFonts w:eastAsia="Arial"/>
          <w:lang w:eastAsia="ar-SA"/>
        </w:rPr>
      </w:pPr>
      <w:r w:rsidRPr="00272FEF">
        <w:rPr>
          <w:rFonts w:eastAsia="Arial"/>
          <w:lang w:eastAsia="ar-SA"/>
        </w:rPr>
        <w:t>ЗАЯВКА</w:t>
      </w:r>
    </w:p>
    <w:p w14:paraId="6452773D" w14:textId="77777777" w:rsidR="00272FEF" w:rsidRPr="00272FEF" w:rsidRDefault="00272FEF" w:rsidP="00272FEF">
      <w:pPr>
        <w:suppressAutoHyphens/>
        <w:autoSpaceDE w:val="0"/>
        <w:jc w:val="center"/>
        <w:rPr>
          <w:rFonts w:eastAsia="Arial"/>
          <w:lang w:eastAsia="ar-SA"/>
        </w:rPr>
      </w:pPr>
      <w:r w:rsidRPr="00272FEF">
        <w:rPr>
          <w:rFonts w:eastAsia="Arial"/>
          <w:lang w:eastAsia="ar-SA"/>
        </w:rPr>
        <w:t>на участие в конкурсе по отбору управляющей организации</w:t>
      </w:r>
    </w:p>
    <w:p w14:paraId="4AB53F98" w14:textId="77777777" w:rsidR="00272FEF" w:rsidRPr="00272FEF" w:rsidRDefault="00272FEF" w:rsidP="00272FEF">
      <w:pPr>
        <w:suppressAutoHyphens/>
        <w:autoSpaceDE w:val="0"/>
        <w:jc w:val="center"/>
        <w:rPr>
          <w:rFonts w:eastAsia="Arial"/>
          <w:lang w:eastAsia="ar-SA"/>
        </w:rPr>
      </w:pPr>
      <w:r w:rsidRPr="00272FEF">
        <w:rPr>
          <w:rFonts w:eastAsia="Arial"/>
          <w:lang w:eastAsia="ar-SA"/>
        </w:rPr>
        <w:t>для управления многоквартирным домом</w:t>
      </w:r>
    </w:p>
    <w:p w14:paraId="26557B4B" w14:textId="77777777" w:rsidR="00272FEF" w:rsidRPr="00272FEF" w:rsidRDefault="00272FEF" w:rsidP="00272FEF">
      <w:pPr>
        <w:suppressAutoHyphens/>
        <w:autoSpaceDE w:val="0"/>
        <w:jc w:val="both"/>
        <w:rPr>
          <w:rFonts w:eastAsia="Arial"/>
          <w:lang w:eastAsia="ar-SA"/>
        </w:rPr>
      </w:pPr>
    </w:p>
    <w:p w14:paraId="3867B441" w14:textId="77777777" w:rsidR="00272FEF" w:rsidRPr="00272FEF" w:rsidRDefault="00272FEF" w:rsidP="00272FEF">
      <w:pPr>
        <w:suppressAutoHyphens/>
        <w:autoSpaceDE w:val="0"/>
        <w:jc w:val="both"/>
        <w:rPr>
          <w:rFonts w:eastAsia="Arial"/>
          <w:lang w:eastAsia="ar-SA"/>
        </w:rPr>
      </w:pPr>
      <w:r w:rsidRPr="00272FEF">
        <w:rPr>
          <w:rFonts w:eastAsia="Arial"/>
          <w:lang w:eastAsia="ar-SA"/>
        </w:rPr>
        <w:t xml:space="preserve">                1. Заявление об участии в конкурсе</w:t>
      </w:r>
    </w:p>
    <w:p w14:paraId="7D7AEA71" w14:textId="77777777" w:rsidR="00272FEF" w:rsidRPr="00272FEF" w:rsidRDefault="00272FEF" w:rsidP="00272FEF">
      <w:pPr>
        <w:suppressAutoHyphens/>
        <w:autoSpaceDE w:val="0"/>
        <w:jc w:val="both"/>
        <w:rPr>
          <w:rFonts w:eastAsia="Arial"/>
          <w:lang w:eastAsia="ar-SA"/>
        </w:rPr>
      </w:pPr>
      <w:r w:rsidRPr="00272FEF">
        <w:rPr>
          <w:rFonts w:eastAsia="Arial"/>
          <w:lang w:eastAsia="ar-SA"/>
        </w:rPr>
        <w:t>__________________________________________________________________________________,</w:t>
      </w:r>
    </w:p>
    <w:p w14:paraId="6F80E02B" w14:textId="77777777" w:rsidR="00272FEF" w:rsidRPr="00272FEF" w:rsidRDefault="00272FEF" w:rsidP="00272FEF">
      <w:pPr>
        <w:suppressAutoHyphens/>
        <w:autoSpaceDE w:val="0"/>
        <w:jc w:val="center"/>
        <w:rPr>
          <w:rFonts w:eastAsia="Arial"/>
          <w:i/>
          <w:sz w:val="22"/>
          <w:lang w:eastAsia="ar-SA"/>
        </w:rPr>
      </w:pPr>
      <w:r w:rsidRPr="00272FEF">
        <w:rPr>
          <w:rFonts w:eastAsia="Arial"/>
          <w:i/>
          <w:sz w:val="22"/>
          <w:lang w:eastAsia="ar-SA"/>
        </w:rPr>
        <w:t>(организационно-правовая форма, наименование/фирменное наименование организации или ф.и.о. физического лица,  данные документа, удостоверяющего личность)</w:t>
      </w:r>
    </w:p>
    <w:p w14:paraId="3E24B9D9" w14:textId="77777777" w:rsidR="00272FEF" w:rsidRPr="00272FEF" w:rsidRDefault="00272FEF" w:rsidP="00272FEF">
      <w:pPr>
        <w:suppressAutoHyphens/>
        <w:autoSpaceDE w:val="0"/>
        <w:jc w:val="both"/>
        <w:rPr>
          <w:rFonts w:eastAsia="Arial"/>
          <w:lang w:eastAsia="ar-SA"/>
        </w:rPr>
      </w:pPr>
      <w:r w:rsidRPr="00272FEF">
        <w:rPr>
          <w:rFonts w:eastAsia="Arial"/>
          <w:lang w:eastAsia="ar-SA"/>
        </w:rPr>
        <w:t>__________________________________________________________________________________,</w:t>
      </w:r>
    </w:p>
    <w:p w14:paraId="21FA86C9" w14:textId="77777777" w:rsidR="00272FEF" w:rsidRPr="00272FEF" w:rsidRDefault="00272FEF" w:rsidP="00272FEF">
      <w:pPr>
        <w:suppressAutoHyphens/>
        <w:autoSpaceDE w:val="0"/>
        <w:jc w:val="center"/>
        <w:rPr>
          <w:rFonts w:eastAsia="Arial"/>
          <w:i/>
          <w:sz w:val="22"/>
          <w:lang w:eastAsia="ar-SA"/>
        </w:rPr>
      </w:pPr>
      <w:r w:rsidRPr="00272FEF">
        <w:rPr>
          <w:rFonts w:eastAsia="Arial"/>
          <w:i/>
          <w:sz w:val="22"/>
          <w:lang w:eastAsia="ar-SA"/>
        </w:rPr>
        <w:t>(место нахождения, почтовый адрес организации  или место жительства индивидуального предпринимателя)</w:t>
      </w:r>
    </w:p>
    <w:p w14:paraId="23119567" w14:textId="77777777" w:rsidR="00272FEF" w:rsidRPr="00272FEF" w:rsidRDefault="00272FEF" w:rsidP="00272FEF">
      <w:pPr>
        <w:suppressAutoHyphens/>
        <w:autoSpaceDE w:val="0"/>
        <w:jc w:val="both"/>
        <w:rPr>
          <w:rFonts w:eastAsia="Arial"/>
          <w:lang w:eastAsia="ar-SA"/>
        </w:rPr>
      </w:pPr>
      <w:r w:rsidRPr="00272FEF">
        <w:rPr>
          <w:rFonts w:eastAsia="Arial"/>
          <w:lang w:eastAsia="ar-SA"/>
        </w:rPr>
        <w:t>__________________________________________________________________________________</w:t>
      </w:r>
    </w:p>
    <w:p w14:paraId="749D55B9" w14:textId="77777777" w:rsidR="00272FEF" w:rsidRPr="00272FEF" w:rsidRDefault="00272FEF" w:rsidP="00272FEF">
      <w:pPr>
        <w:suppressAutoHyphens/>
        <w:autoSpaceDE w:val="0"/>
        <w:jc w:val="center"/>
        <w:rPr>
          <w:rFonts w:eastAsia="Arial"/>
          <w:i/>
          <w:lang w:eastAsia="ar-SA"/>
        </w:rPr>
      </w:pPr>
      <w:r w:rsidRPr="00272FEF">
        <w:rPr>
          <w:rFonts w:eastAsia="Arial"/>
          <w:i/>
          <w:lang w:eastAsia="ar-SA"/>
        </w:rPr>
        <w:t>(номер телефона)</w:t>
      </w:r>
    </w:p>
    <w:p w14:paraId="52EE9B15" w14:textId="77777777" w:rsidR="00272FEF" w:rsidRPr="00272FEF" w:rsidRDefault="00272FEF" w:rsidP="00272FEF">
      <w:pPr>
        <w:suppressAutoHyphens/>
        <w:autoSpaceDE w:val="0"/>
        <w:jc w:val="both"/>
        <w:rPr>
          <w:rFonts w:eastAsia="Arial"/>
          <w:lang w:eastAsia="ar-SA"/>
        </w:rPr>
      </w:pPr>
      <w:r w:rsidRPr="00272FEF">
        <w:rPr>
          <w:rFonts w:eastAsia="Arial"/>
          <w:lang w:eastAsia="ar-SA"/>
        </w:rPr>
        <w:t>заявляет    об    участии    в   конкурсе  по  отбору  управляющей организации для управления многоквартирным домом (многоквартирными домами), расположенным(и) по адресу: __________________________________________________________________________________________________________________________________________________________________.</w:t>
      </w:r>
    </w:p>
    <w:p w14:paraId="26C05EA8" w14:textId="77777777" w:rsidR="00272FEF" w:rsidRPr="00272FEF" w:rsidRDefault="00272FEF" w:rsidP="00272FEF">
      <w:pPr>
        <w:suppressAutoHyphens/>
        <w:autoSpaceDE w:val="0"/>
        <w:jc w:val="center"/>
        <w:rPr>
          <w:rFonts w:eastAsia="Arial"/>
          <w:i/>
          <w:sz w:val="22"/>
          <w:lang w:eastAsia="ar-SA"/>
        </w:rPr>
      </w:pPr>
      <w:r w:rsidRPr="00272FEF">
        <w:rPr>
          <w:rFonts w:eastAsia="Arial"/>
          <w:i/>
          <w:sz w:val="22"/>
          <w:lang w:eastAsia="ar-SA"/>
        </w:rPr>
        <w:t>(адрес многоквартирного дома)</w:t>
      </w:r>
    </w:p>
    <w:p w14:paraId="3CFC0755" w14:textId="77777777" w:rsidR="00272FEF" w:rsidRPr="00272FEF" w:rsidRDefault="00272FEF" w:rsidP="00272FEF">
      <w:pPr>
        <w:suppressAutoHyphens/>
        <w:autoSpaceDE w:val="0"/>
        <w:jc w:val="both"/>
        <w:rPr>
          <w:rFonts w:eastAsia="Arial"/>
          <w:lang w:eastAsia="ar-SA"/>
        </w:rPr>
      </w:pPr>
      <w:r w:rsidRPr="00272FEF">
        <w:rPr>
          <w:rFonts w:eastAsia="Arial"/>
          <w:lang w:eastAsia="ar-SA"/>
        </w:rPr>
        <w:t xml:space="preserve">  </w:t>
      </w:r>
    </w:p>
    <w:p w14:paraId="2BB2197A" w14:textId="77777777" w:rsidR="00272FEF" w:rsidRPr="00272FEF" w:rsidRDefault="00272FEF" w:rsidP="00272FEF">
      <w:pPr>
        <w:suppressAutoHyphens/>
        <w:autoSpaceDE w:val="0"/>
        <w:jc w:val="both"/>
        <w:rPr>
          <w:rFonts w:eastAsia="Arial"/>
          <w:lang w:eastAsia="ar-SA"/>
        </w:rPr>
      </w:pPr>
      <w:r w:rsidRPr="00272FEF">
        <w:rPr>
          <w:rFonts w:eastAsia="Arial"/>
          <w:lang w:eastAsia="ar-SA"/>
        </w:rPr>
        <w:t xml:space="preserve">  Средства, внесенные в качестве обеспечения заявки на участие в конкурсе, просим возвратить на счет: __________________________________________________________________________</w:t>
      </w:r>
    </w:p>
    <w:p w14:paraId="6A882FBD" w14:textId="77777777" w:rsidR="00272FEF" w:rsidRPr="00272FEF" w:rsidRDefault="00272FEF" w:rsidP="00272FEF">
      <w:pPr>
        <w:suppressAutoHyphens/>
        <w:autoSpaceDE w:val="0"/>
        <w:jc w:val="center"/>
        <w:rPr>
          <w:rFonts w:eastAsia="Arial"/>
          <w:i/>
          <w:sz w:val="22"/>
          <w:lang w:eastAsia="ar-SA"/>
        </w:rPr>
      </w:pPr>
      <w:r w:rsidRPr="00272FEF">
        <w:rPr>
          <w:rFonts w:eastAsia="Arial"/>
          <w:i/>
          <w:sz w:val="22"/>
          <w:lang w:eastAsia="ar-SA"/>
        </w:rPr>
        <w:t>(реквизиты банковского</w:t>
      </w:r>
    </w:p>
    <w:p w14:paraId="059C5E60" w14:textId="77777777" w:rsidR="00272FEF" w:rsidRPr="00272FEF" w:rsidRDefault="00272FEF" w:rsidP="00272FEF">
      <w:pPr>
        <w:suppressAutoHyphens/>
        <w:autoSpaceDE w:val="0"/>
        <w:jc w:val="both"/>
        <w:rPr>
          <w:rFonts w:eastAsia="Arial"/>
          <w:lang w:eastAsia="ar-SA"/>
        </w:rPr>
      </w:pPr>
      <w:r w:rsidRPr="00272FEF">
        <w:rPr>
          <w:rFonts w:eastAsia="Arial"/>
          <w:lang w:eastAsia="ar-SA"/>
        </w:rPr>
        <w:t>__________________________________________________________________________________.</w:t>
      </w:r>
    </w:p>
    <w:p w14:paraId="5ADD2DE3" w14:textId="77777777" w:rsidR="00272FEF" w:rsidRPr="00272FEF" w:rsidRDefault="00272FEF" w:rsidP="00272FEF">
      <w:pPr>
        <w:suppressAutoHyphens/>
        <w:autoSpaceDE w:val="0"/>
        <w:jc w:val="center"/>
        <w:rPr>
          <w:rFonts w:eastAsia="Arial"/>
          <w:i/>
          <w:sz w:val="22"/>
          <w:lang w:eastAsia="ar-SA"/>
        </w:rPr>
      </w:pPr>
      <w:r w:rsidRPr="00272FEF">
        <w:rPr>
          <w:rFonts w:eastAsia="Arial"/>
          <w:i/>
          <w:sz w:val="22"/>
          <w:lang w:eastAsia="ar-SA"/>
        </w:rPr>
        <w:t>счета)</w:t>
      </w:r>
    </w:p>
    <w:p w14:paraId="72365353" w14:textId="77777777" w:rsidR="00272FEF" w:rsidRPr="00272FEF" w:rsidRDefault="00272FEF" w:rsidP="00272FEF">
      <w:pPr>
        <w:suppressAutoHyphens/>
        <w:autoSpaceDE w:val="0"/>
        <w:jc w:val="both"/>
        <w:rPr>
          <w:rFonts w:eastAsia="Arial"/>
          <w:lang w:eastAsia="ar-SA"/>
        </w:rPr>
      </w:pPr>
      <w:r w:rsidRPr="00272FEF">
        <w:rPr>
          <w:rFonts w:eastAsia="Arial"/>
          <w:lang w:eastAsia="ar-SA"/>
        </w:rPr>
        <w:t xml:space="preserve">         2. Предложения претендента по условиям договора управления многоквартирным домом</w:t>
      </w:r>
    </w:p>
    <w:p w14:paraId="29278CA4" w14:textId="77777777" w:rsidR="00272FEF" w:rsidRPr="00272FEF" w:rsidRDefault="00272FEF" w:rsidP="00272FEF">
      <w:pPr>
        <w:suppressAutoHyphens/>
        <w:autoSpaceDE w:val="0"/>
        <w:jc w:val="both"/>
        <w:rPr>
          <w:rFonts w:eastAsia="Arial"/>
          <w:lang w:eastAsia="ar-SA"/>
        </w:rPr>
      </w:pPr>
    </w:p>
    <w:p w14:paraId="6D4B4239" w14:textId="77777777" w:rsidR="00272FEF" w:rsidRPr="00272FEF" w:rsidRDefault="00272FEF" w:rsidP="00272FEF">
      <w:pPr>
        <w:suppressAutoHyphens/>
        <w:autoSpaceDE w:val="0"/>
        <w:jc w:val="both"/>
        <w:rPr>
          <w:rFonts w:eastAsia="Arial"/>
          <w:lang w:eastAsia="ar-SA"/>
        </w:rPr>
      </w:pPr>
      <w:r w:rsidRPr="00272FEF">
        <w:rPr>
          <w:rFonts w:eastAsia="Arial"/>
          <w:lang w:eastAsia="ar-SA"/>
        </w:rPr>
        <w:t>__________________________________________________________________________________</w:t>
      </w:r>
    </w:p>
    <w:p w14:paraId="7B386BF4" w14:textId="77777777" w:rsidR="00272FEF" w:rsidRPr="00272FEF" w:rsidRDefault="00272FEF" w:rsidP="00272FEF">
      <w:pPr>
        <w:suppressAutoHyphens/>
        <w:autoSpaceDE w:val="0"/>
        <w:jc w:val="center"/>
        <w:rPr>
          <w:rFonts w:eastAsia="Arial"/>
          <w:i/>
          <w:sz w:val="22"/>
          <w:lang w:eastAsia="ar-SA"/>
        </w:rPr>
      </w:pPr>
      <w:r w:rsidRPr="00272FEF">
        <w:rPr>
          <w:rFonts w:eastAsia="Arial"/>
          <w:i/>
          <w:sz w:val="22"/>
          <w:lang w:eastAsia="ar-SA"/>
        </w:rPr>
        <w:t>(описание предлагаемого претендентом в качестве условия договора</w:t>
      </w:r>
    </w:p>
    <w:p w14:paraId="3E927B88" w14:textId="77777777" w:rsidR="00272FEF" w:rsidRPr="00272FEF" w:rsidRDefault="00272FEF" w:rsidP="00272FEF">
      <w:pPr>
        <w:suppressAutoHyphens/>
        <w:autoSpaceDE w:val="0"/>
        <w:jc w:val="both"/>
        <w:rPr>
          <w:rFonts w:eastAsia="Arial"/>
          <w:lang w:eastAsia="ar-SA"/>
        </w:rPr>
      </w:pPr>
      <w:r w:rsidRPr="00272FEF">
        <w:rPr>
          <w:rFonts w:eastAsia="Arial"/>
          <w:lang w:eastAsia="ar-SA"/>
        </w:rPr>
        <w:t>__________________________________________________________________________________</w:t>
      </w:r>
    </w:p>
    <w:p w14:paraId="1499EF0B" w14:textId="77777777" w:rsidR="00272FEF" w:rsidRPr="00272FEF" w:rsidRDefault="00272FEF" w:rsidP="00272FEF">
      <w:pPr>
        <w:suppressAutoHyphens/>
        <w:autoSpaceDE w:val="0"/>
        <w:jc w:val="center"/>
        <w:rPr>
          <w:rFonts w:eastAsia="Arial"/>
          <w:i/>
          <w:lang w:eastAsia="ar-SA"/>
        </w:rPr>
      </w:pPr>
      <w:r w:rsidRPr="00272FEF">
        <w:rPr>
          <w:rFonts w:eastAsia="Arial"/>
          <w:i/>
          <w:sz w:val="22"/>
          <w:lang w:eastAsia="ar-SA"/>
        </w:rPr>
        <w:t>управления многоквартирным домом способа внесения</w:t>
      </w:r>
    </w:p>
    <w:p w14:paraId="70743C47" w14:textId="77777777" w:rsidR="00272FEF" w:rsidRPr="00272FEF" w:rsidRDefault="00272FEF" w:rsidP="00272FEF">
      <w:pPr>
        <w:suppressAutoHyphens/>
        <w:autoSpaceDE w:val="0"/>
        <w:jc w:val="both"/>
        <w:rPr>
          <w:rFonts w:eastAsia="Arial"/>
          <w:lang w:eastAsia="ar-SA"/>
        </w:rPr>
      </w:pPr>
      <w:r w:rsidRPr="00272FEF">
        <w:rPr>
          <w:rFonts w:eastAsia="Arial"/>
          <w:lang w:eastAsia="ar-SA"/>
        </w:rPr>
        <w:t>__________________________________________________________________________________</w:t>
      </w:r>
    </w:p>
    <w:p w14:paraId="36397458" w14:textId="77777777" w:rsidR="00272FEF" w:rsidRPr="00272FEF" w:rsidRDefault="00272FEF" w:rsidP="00272FEF">
      <w:pPr>
        <w:suppressAutoHyphens/>
        <w:autoSpaceDE w:val="0"/>
        <w:jc w:val="center"/>
        <w:rPr>
          <w:rFonts w:eastAsia="Arial"/>
          <w:i/>
          <w:sz w:val="22"/>
          <w:lang w:eastAsia="ar-SA"/>
        </w:rPr>
      </w:pPr>
      <w:r w:rsidRPr="00272FEF">
        <w:rPr>
          <w:rFonts w:eastAsia="Arial"/>
          <w:i/>
          <w:sz w:val="22"/>
          <w:lang w:eastAsia="ar-SA"/>
        </w:rPr>
        <w:t>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w:t>
      </w:r>
    </w:p>
    <w:p w14:paraId="553113E2" w14:textId="77777777" w:rsidR="00272FEF" w:rsidRPr="00272FEF" w:rsidRDefault="00272FEF" w:rsidP="00272FEF">
      <w:pPr>
        <w:suppressAutoHyphens/>
        <w:autoSpaceDE w:val="0"/>
        <w:jc w:val="center"/>
        <w:rPr>
          <w:rFonts w:eastAsia="Arial"/>
          <w:i/>
          <w:sz w:val="22"/>
          <w:lang w:eastAsia="ar-SA"/>
        </w:rPr>
      </w:pPr>
      <w:r w:rsidRPr="00272FEF">
        <w:rPr>
          <w:rFonts w:eastAsia="Arial"/>
          <w:i/>
          <w:sz w:val="22"/>
          <w:lang w:eastAsia="ar-SA"/>
        </w:rPr>
        <w:t>жилищного фонда платы за содержание и ремонт жилого помещения и коммунальные услуги)</w:t>
      </w:r>
    </w:p>
    <w:p w14:paraId="56D49C9E" w14:textId="77777777" w:rsidR="00272FEF" w:rsidRPr="00272FEF" w:rsidRDefault="00272FEF" w:rsidP="00272FEF">
      <w:pPr>
        <w:suppressAutoHyphens/>
        <w:autoSpaceDE w:val="0"/>
        <w:jc w:val="both"/>
        <w:rPr>
          <w:rFonts w:eastAsia="Arial"/>
          <w:lang w:eastAsia="ar-SA"/>
        </w:rPr>
      </w:pPr>
    </w:p>
    <w:p w14:paraId="3589393C" w14:textId="77777777" w:rsidR="00272FEF" w:rsidRPr="00272FEF" w:rsidRDefault="00272FEF" w:rsidP="00272FEF">
      <w:pPr>
        <w:suppressAutoHyphens/>
        <w:autoSpaceDE w:val="0"/>
        <w:jc w:val="both"/>
        <w:rPr>
          <w:rFonts w:eastAsia="Arial"/>
          <w:lang w:eastAsia="ar-SA"/>
        </w:rPr>
      </w:pPr>
      <w:r w:rsidRPr="00272FEF">
        <w:rPr>
          <w:rFonts w:eastAsia="Arial"/>
          <w:lang w:eastAsia="ar-SA"/>
        </w:rPr>
        <w:t xml:space="preserve">    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______</w:t>
      </w:r>
    </w:p>
    <w:p w14:paraId="6C65727C" w14:textId="77777777" w:rsidR="00272FEF" w:rsidRPr="00272FEF" w:rsidRDefault="00272FEF" w:rsidP="00272FEF">
      <w:pPr>
        <w:suppressAutoHyphens/>
        <w:autoSpaceDE w:val="0"/>
        <w:jc w:val="both"/>
        <w:rPr>
          <w:rFonts w:eastAsia="Arial"/>
          <w:lang w:eastAsia="ar-SA"/>
        </w:rPr>
      </w:pPr>
      <w:r w:rsidRPr="00272FEF">
        <w:rPr>
          <w:rFonts w:eastAsia="Arial"/>
          <w:lang w:eastAsia="ar-SA"/>
        </w:rPr>
        <w:t>__________________________________________________________________________________</w:t>
      </w:r>
    </w:p>
    <w:p w14:paraId="0AE5E806" w14:textId="77777777" w:rsidR="00272FEF" w:rsidRPr="00272FEF" w:rsidRDefault="00272FEF" w:rsidP="00272FEF">
      <w:pPr>
        <w:suppressAutoHyphens/>
        <w:autoSpaceDE w:val="0"/>
        <w:jc w:val="center"/>
        <w:rPr>
          <w:rFonts w:eastAsia="Arial"/>
          <w:i/>
          <w:lang w:eastAsia="ar-SA"/>
        </w:rPr>
      </w:pPr>
      <w:r w:rsidRPr="00272FEF">
        <w:rPr>
          <w:rFonts w:eastAsia="Arial"/>
          <w:i/>
          <w:lang w:eastAsia="ar-SA"/>
        </w:rPr>
        <w:t>(реквизиты банковского счета претендента)</w:t>
      </w:r>
    </w:p>
    <w:p w14:paraId="3102F417" w14:textId="77777777" w:rsidR="00272FEF" w:rsidRPr="00272FEF" w:rsidRDefault="00272FEF" w:rsidP="00272FEF">
      <w:pPr>
        <w:suppressAutoHyphens/>
        <w:autoSpaceDE w:val="0"/>
        <w:jc w:val="both"/>
        <w:rPr>
          <w:rFonts w:eastAsia="Arial"/>
          <w:lang w:eastAsia="ar-SA"/>
        </w:rPr>
      </w:pPr>
      <w:r w:rsidRPr="00272FEF">
        <w:rPr>
          <w:rFonts w:eastAsia="Arial"/>
          <w:lang w:eastAsia="ar-SA"/>
        </w:rPr>
        <w:t xml:space="preserve">   </w:t>
      </w:r>
    </w:p>
    <w:p w14:paraId="595ADBE3" w14:textId="77777777" w:rsidR="00272FEF" w:rsidRPr="00272FEF" w:rsidRDefault="00272FEF" w:rsidP="00272FEF">
      <w:pPr>
        <w:suppressAutoHyphens/>
        <w:autoSpaceDE w:val="0"/>
        <w:jc w:val="both"/>
        <w:rPr>
          <w:rFonts w:eastAsia="Arial"/>
          <w:lang w:eastAsia="ar-SA"/>
        </w:rPr>
      </w:pPr>
      <w:r w:rsidRPr="00272FEF">
        <w:rPr>
          <w:rFonts w:eastAsia="Arial"/>
          <w:lang w:eastAsia="ar-SA"/>
        </w:rPr>
        <w:t xml:space="preserve"> К заявке прилагаются следующие документы:</w:t>
      </w:r>
    </w:p>
    <w:p w14:paraId="0DB282E3" w14:textId="77777777" w:rsidR="00272FEF" w:rsidRPr="00272FEF" w:rsidRDefault="00272FEF" w:rsidP="00272FEF">
      <w:pPr>
        <w:suppressAutoHyphens/>
        <w:autoSpaceDE w:val="0"/>
        <w:jc w:val="both"/>
        <w:rPr>
          <w:rFonts w:eastAsia="Arial"/>
          <w:lang w:eastAsia="ar-SA"/>
        </w:rPr>
      </w:pPr>
      <w:r w:rsidRPr="00272FEF">
        <w:rPr>
          <w:rFonts w:eastAsia="Arial"/>
          <w:lang w:eastAsia="ar-SA"/>
        </w:rPr>
        <w:t xml:space="preserve">    1) выписка из Единого государственного реестра юридических лиц </w:t>
      </w:r>
      <w:r w:rsidRPr="00272FEF">
        <w:rPr>
          <w:rFonts w:eastAsia="Arial"/>
          <w:i/>
          <w:lang w:eastAsia="ar-SA"/>
        </w:rPr>
        <w:t>(для  юридического  лица)</w:t>
      </w:r>
      <w:r w:rsidRPr="00272FEF">
        <w:rPr>
          <w:rFonts w:eastAsia="Arial"/>
          <w:lang w:eastAsia="ar-SA"/>
        </w:rPr>
        <w:t xml:space="preserve">,  выписка  из  Единого  государственного реестра   индивидуальных   предпринимателей  </w:t>
      </w:r>
      <w:r w:rsidRPr="00272FEF">
        <w:rPr>
          <w:rFonts w:eastAsia="Arial"/>
          <w:i/>
          <w:sz w:val="22"/>
          <w:lang w:eastAsia="ar-SA"/>
        </w:rPr>
        <w:t>(для  индивидуального предпринимателя)</w:t>
      </w:r>
      <w:r w:rsidRPr="00272FEF">
        <w:rPr>
          <w:rFonts w:eastAsia="Arial"/>
          <w:lang w:eastAsia="ar-SA"/>
        </w:rPr>
        <w:t>:</w:t>
      </w:r>
    </w:p>
    <w:p w14:paraId="1453F5C4" w14:textId="77777777" w:rsidR="00272FEF" w:rsidRPr="00272FEF" w:rsidRDefault="00272FEF" w:rsidP="00272FEF">
      <w:pPr>
        <w:suppressAutoHyphens/>
        <w:autoSpaceDE w:val="0"/>
        <w:jc w:val="both"/>
        <w:rPr>
          <w:rFonts w:eastAsia="Arial"/>
          <w:lang w:eastAsia="ar-SA"/>
        </w:rPr>
      </w:pPr>
      <w:r w:rsidRPr="00272FEF">
        <w:rPr>
          <w:rFonts w:eastAsia="Arial"/>
          <w:lang w:eastAsia="ar-SA"/>
        </w:rPr>
        <w:t>__________________________________________________________________________________</w:t>
      </w:r>
    </w:p>
    <w:p w14:paraId="740815A0" w14:textId="77777777" w:rsidR="00272FEF" w:rsidRPr="00272FEF" w:rsidRDefault="00272FEF" w:rsidP="00272FEF">
      <w:pPr>
        <w:suppressAutoHyphens/>
        <w:autoSpaceDE w:val="0"/>
        <w:jc w:val="center"/>
        <w:rPr>
          <w:rFonts w:eastAsia="Arial"/>
          <w:i/>
          <w:sz w:val="22"/>
          <w:lang w:eastAsia="ar-SA"/>
        </w:rPr>
      </w:pPr>
      <w:r w:rsidRPr="00272FEF">
        <w:rPr>
          <w:rFonts w:eastAsia="Arial"/>
          <w:i/>
          <w:sz w:val="22"/>
          <w:lang w:eastAsia="ar-SA"/>
        </w:rPr>
        <w:t>(наименование и реквизиты документов, количество листов)</w:t>
      </w:r>
    </w:p>
    <w:p w14:paraId="75328884" w14:textId="77777777" w:rsidR="00272FEF" w:rsidRPr="00272FEF" w:rsidRDefault="00272FEF" w:rsidP="00272FEF">
      <w:pPr>
        <w:suppressAutoHyphens/>
        <w:autoSpaceDE w:val="0"/>
        <w:jc w:val="both"/>
        <w:rPr>
          <w:rFonts w:eastAsia="Arial"/>
          <w:lang w:eastAsia="ar-SA"/>
        </w:rPr>
      </w:pPr>
      <w:r w:rsidRPr="00272FEF">
        <w:rPr>
          <w:rFonts w:eastAsia="Arial"/>
          <w:lang w:eastAsia="ar-SA"/>
        </w:rPr>
        <w:t>__________________________________________________________________________________;</w:t>
      </w:r>
    </w:p>
    <w:p w14:paraId="2EAC37A6" w14:textId="77777777" w:rsidR="00272FEF" w:rsidRPr="00272FEF" w:rsidRDefault="00272FEF" w:rsidP="00272FEF">
      <w:pPr>
        <w:suppressAutoHyphens/>
        <w:autoSpaceDE w:val="0"/>
        <w:jc w:val="both"/>
        <w:rPr>
          <w:rFonts w:eastAsia="Arial"/>
          <w:lang w:eastAsia="ar-SA"/>
        </w:rPr>
      </w:pPr>
      <w:r w:rsidRPr="00272FEF">
        <w:rPr>
          <w:rFonts w:eastAsia="Arial"/>
          <w:lang w:eastAsia="ar-SA"/>
        </w:rPr>
        <w:t xml:space="preserve">    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14:paraId="1FDFB359" w14:textId="77777777" w:rsidR="00272FEF" w:rsidRPr="00272FEF" w:rsidRDefault="00272FEF" w:rsidP="00272FEF">
      <w:pPr>
        <w:suppressAutoHyphens/>
        <w:autoSpaceDE w:val="0"/>
        <w:jc w:val="both"/>
        <w:rPr>
          <w:rFonts w:eastAsia="Arial"/>
          <w:lang w:eastAsia="ar-SA"/>
        </w:rPr>
      </w:pPr>
      <w:r w:rsidRPr="00272FEF">
        <w:rPr>
          <w:rFonts w:eastAsia="Arial"/>
          <w:lang w:eastAsia="ar-SA"/>
        </w:rPr>
        <w:t>__________________________________________________________________________________</w:t>
      </w:r>
    </w:p>
    <w:p w14:paraId="63F02137" w14:textId="77777777" w:rsidR="00272FEF" w:rsidRPr="00272FEF" w:rsidRDefault="00272FEF" w:rsidP="00272FEF">
      <w:pPr>
        <w:suppressAutoHyphens/>
        <w:autoSpaceDE w:val="0"/>
        <w:jc w:val="center"/>
        <w:rPr>
          <w:rFonts w:eastAsia="Arial"/>
          <w:i/>
          <w:sz w:val="22"/>
          <w:lang w:eastAsia="ar-SA"/>
        </w:rPr>
      </w:pPr>
      <w:r w:rsidRPr="00272FEF">
        <w:rPr>
          <w:rFonts w:eastAsia="Arial"/>
          <w:i/>
          <w:sz w:val="22"/>
          <w:lang w:eastAsia="ar-SA"/>
        </w:rPr>
        <w:t>(наименование и реквизиты документов, количество листов)</w:t>
      </w:r>
    </w:p>
    <w:p w14:paraId="0E372A8D" w14:textId="77777777" w:rsidR="00272FEF" w:rsidRPr="00272FEF" w:rsidRDefault="00272FEF" w:rsidP="00272FEF">
      <w:pPr>
        <w:suppressAutoHyphens/>
        <w:autoSpaceDE w:val="0"/>
        <w:jc w:val="both"/>
        <w:rPr>
          <w:rFonts w:eastAsia="Arial"/>
          <w:lang w:eastAsia="ar-SA"/>
        </w:rPr>
      </w:pPr>
      <w:r w:rsidRPr="00272FEF">
        <w:rPr>
          <w:rFonts w:eastAsia="Arial"/>
          <w:lang w:eastAsia="ar-SA"/>
        </w:rPr>
        <w:t>__________________________________________________________________________________;</w:t>
      </w:r>
    </w:p>
    <w:p w14:paraId="75682874" w14:textId="77777777" w:rsidR="00272FEF" w:rsidRPr="00272FEF" w:rsidRDefault="00272FEF" w:rsidP="00272FEF">
      <w:pPr>
        <w:suppressAutoHyphens/>
        <w:autoSpaceDE w:val="0"/>
        <w:jc w:val="both"/>
        <w:rPr>
          <w:rFonts w:eastAsia="Arial"/>
          <w:lang w:eastAsia="ar-SA"/>
        </w:rPr>
      </w:pPr>
      <w:r w:rsidRPr="00272FEF">
        <w:rPr>
          <w:rFonts w:eastAsia="Arial"/>
          <w:lang w:eastAsia="ar-SA"/>
        </w:rPr>
        <w:lastRenderedPageBreak/>
        <w:t xml:space="preserve">    3)  документы,  подтверждающие  внесение  денежных  средств  в качестве обеспечения заявки на участие в конкурсе:</w:t>
      </w:r>
    </w:p>
    <w:p w14:paraId="37E4E40D" w14:textId="77777777" w:rsidR="00272FEF" w:rsidRPr="00272FEF" w:rsidRDefault="00272FEF" w:rsidP="00272FEF">
      <w:pPr>
        <w:suppressAutoHyphens/>
        <w:autoSpaceDE w:val="0"/>
        <w:jc w:val="both"/>
        <w:rPr>
          <w:rFonts w:eastAsia="Arial"/>
          <w:lang w:eastAsia="ar-SA"/>
        </w:rPr>
      </w:pPr>
      <w:r w:rsidRPr="00272FEF">
        <w:rPr>
          <w:rFonts w:eastAsia="Arial"/>
          <w:lang w:eastAsia="ar-SA"/>
        </w:rPr>
        <w:t>__________________________________________________________________________________</w:t>
      </w:r>
    </w:p>
    <w:p w14:paraId="630D8E94" w14:textId="77777777" w:rsidR="00272FEF" w:rsidRPr="00272FEF" w:rsidRDefault="00272FEF" w:rsidP="00272FEF">
      <w:pPr>
        <w:suppressAutoHyphens/>
        <w:autoSpaceDE w:val="0"/>
        <w:jc w:val="center"/>
        <w:rPr>
          <w:rFonts w:eastAsia="Arial"/>
          <w:i/>
          <w:lang w:eastAsia="ar-SA"/>
        </w:rPr>
      </w:pPr>
      <w:r w:rsidRPr="00272FEF">
        <w:rPr>
          <w:rFonts w:eastAsia="Arial"/>
          <w:i/>
          <w:sz w:val="22"/>
          <w:lang w:eastAsia="ar-SA"/>
        </w:rPr>
        <w:t>(наименование и реквизиты документов, количество листов)</w:t>
      </w:r>
    </w:p>
    <w:p w14:paraId="1A23A506" w14:textId="77777777" w:rsidR="00272FEF" w:rsidRPr="00272FEF" w:rsidRDefault="00272FEF" w:rsidP="00272FEF">
      <w:pPr>
        <w:suppressAutoHyphens/>
        <w:autoSpaceDE w:val="0"/>
        <w:jc w:val="both"/>
        <w:rPr>
          <w:rFonts w:eastAsia="Arial"/>
          <w:lang w:eastAsia="ar-SA"/>
        </w:rPr>
      </w:pPr>
      <w:r w:rsidRPr="00272FEF">
        <w:rPr>
          <w:rFonts w:eastAsia="Arial"/>
          <w:lang w:eastAsia="ar-SA"/>
        </w:rPr>
        <w:t>__________________________________________________________________________________;</w:t>
      </w:r>
    </w:p>
    <w:p w14:paraId="647EA82D" w14:textId="77777777" w:rsidR="00272FEF" w:rsidRPr="00272FEF" w:rsidRDefault="00272FEF" w:rsidP="00272FEF">
      <w:pPr>
        <w:suppressAutoHyphens/>
        <w:autoSpaceDE w:val="0"/>
        <w:jc w:val="both"/>
        <w:rPr>
          <w:rFonts w:eastAsia="Arial"/>
          <w:lang w:eastAsia="ar-SA"/>
        </w:rPr>
      </w:pPr>
      <w:r w:rsidRPr="00272FEF">
        <w:rPr>
          <w:rFonts w:eastAsia="Arial"/>
          <w:lang w:eastAsia="ar-SA"/>
        </w:rPr>
        <w:t xml:space="preserve">    4)  копии  документов, подтверждающих соответствие претендента требованию,   установленному   подпунктом   1   </w:t>
      </w:r>
      <w:hyperlink w:anchor="P97" w:history="1">
        <w:r w:rsidRPr="00272FEF">
          <w:rPr>
            <w:rFonts w:eastAsia="Arial"/>
            <w:color w:val="0000FF"/>
            <w:lang w:eastAsia="ar-SA"/>
          </w:rPr>
          <w:t>пункта  15</w:t>
        </w:r>
      </w:hyperlink>
      <w:r w:rsidRPr="00272FEF">
        <w:rPr>
          <w:rFonts w:eastAsia="Arial"/>
          <w:lang w:eastAsia="ar-SA"/>
        </w:rPr>
        <w:t xml:space="preserve">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14:paraId="6A06ADBF" w14:textId="77777777" w:rsidR="00272FEF" w:rsidRPr="00272FEF" w:rsidRDefault="00272FEF" w:rsidP="00272FEF">
      <w:pPr>
        <w:suppressAutoHyphens/>
        <w:autoSpaceDE w:val="0"/>
        <w:jc w:val="both"/>
        <w:rPr>
          <w:rFonts w:eastAsia="Arial"/>
          <w:lang w:eastAsia="ar-SA"/>
        </w:rPr>
      </w:pPr>
      <w:r w:rsidRPr="00272FEF">
        <w:rPr>
          <w:rFonts w:eastAsia="Arial"/>
          <w:lang w:eastAsia="ar-SA"/>
        </w:rPr>
        <w:t>__________________________________________________________________________________</w:t>
      </w:r>
    </w:p>
    <w:p w14:paraId="1D446BB4" w14:textId="77777777" w:rsidR="00272FEF" w:rsidRPr="00272FEF" w:rsidRDefault="00272FEF" w:rsidP="00272FEF">
      <w:pPr>
        <w:suppressAutoHyphens/>
        <w:autoSpaceDE w:val="0"/>
        <w:jc w:val="center"/>
        <w:rPr>
          <w:rFonts w:eastAsia="Arial"/>
          <w:i/>
          <w:lang w:eastAsia="ar-SA"/>
        </w:rPr>
      </w:pPr>
      <w:r w:rsidRPr="00272FEF">
        <w:rPr>
          <w:rFonts w:eastAsia="Arial"/>
          <w:i/>
          <w:lang w:eastAsia="ar-SA"/>
        </w:rPr>
        <w:t>(наименование и реквизиты документов, количество листов)</w:t>
      </w:r>
    </w:p>
    <w:p w14:paraId="64E4A0C5" w14:textId="77777777" w:rsidR="00272FEF" w:rsidRPr="00272FEF" w:rsidRDefault="00272FEF" w:rsidP="00272FEF">
      <w:pPr>
        <w:suppressAutoHyphens/>
        <w:autoSpaceDE w:val="0"/>
        <w:jc w:val="both"/>
        <w:rPr>
          <w:rFonts w:eastAsia="Arial"/>
          <w:lang w:eastAsia="ar-SA"/>
        </w:rPr>
      </w:pPr>
      <w:r w:rsidRPr="00272FEF">
        <w:rPr>
          <w:rFonts w:eastAsia="Arial"/>
          <w:lang w:eastAsia="ar-SA"/>
        </w:rPr>
        <w:t>__________________________________________________________________________________;</w:t>
      </w:r>
    </w:p>
    <w:p w14:paraId="31F8913D" w14:textId="77777777" w:rsidR="00272FEF" w:rsidRPr="00272FEF" w:rsidRDefault="00272FEF" w:rsidP="00272FEF">
      <w:pPr>
        <w:suppressAutoHyphens/>
        <w:autoSpaceDE w:val="0"/>
        <w:jc w:val="both"/>
        <w:rPr>
          <w:rFonts w:eastAsia="Arial"/>
          <w:lang w:eastAsia="ar-SA"/>
        </w:rPr>
      </w:pPr>
      <w:r w:rsidRPr="00272FEF">
        <w:rPr>
          <w:rFonts w:eastAsia="Arial"/>
          <w:lang w:eastAsia="ar-SA"/>
        </w:rPr>
        <w:t xml:space="preserve">    5) утвержденный бухгалтерский баланс за последний год:</w:t>
      </w:r>
    </w:p>
    <w:p w14:paraId="27E8ABAD" w14:textId="77777777" w:rsidR="00272FEF" w:rsidRPr="00272FEF" w:rsidRDefault="00272FEF" w:rsidP="00272FEF">
      <w:pPr>
        <w:suppressAutoHyphens/>
        <w:autoSpaceDE w:val="0"/>
        <w:jc w:val="both"/>
        <w:rPr>
          <w:rFonts w:eastAsia="Arial"/>
          <w:lang w:eastAsia="ar-SA"/>
        </w:rPr>
      </w:pPr>
      <w:r w:rsidRPr="00272FEF">
        <w:rPr>
          <w:rFonts w:eastAsia="Arial"/>
          <w:lang w:eastAsia="ar-SA"/>
        </w:rPr>
        <w:t>__________________________________________________________________________________</w:t>
      </w:r>
    </w:p>
    <w:p w14:paraId="240ECF83" w14:textId="77777777" w:rsidR="00272FEF" w:rsidRPr="00272FEF" w:rsidRDefault="00272FEF" w:rsidP="00272FEF">
      <w:pPr>
        <w:suppressAutoHyphens/>
        <w:autoSpaceDE w:val="0"/>
        <w:jc w:val="center"/>
        <w:rPr>
          <w:rFonts w:eastAsia="Arial"/>
          <w:i/>
          <w:lang w:eastAsia="ar-SA"/>
        </w:rPr>
      </w:pPr>
      <w:r w:rsidRPr="00272FEF">
        <w:rPr>
          <w:rFonts w:eastAsia="Arial"/>
          <w:i/>
          <w:lang w:eastAsia="ar-SA"/>
        </w:rPr>
        <w:t>(наименование и реквизиты документов, количество листов)</w:t>
      </w:r>
    </w:p>
    <w:p w14:paraId="673B88E3" w14:textId="77777777" w:rsidR="00272FEF" w:rsidRPr="00272FEF" w:rsidRDefault="00272FEF" w:rsidP="00272FEF">
      <w:pPr>
        <w:suppressAutoHyphens/>
        <w:autoSpaceDE w:val="0"/>
        <w:jc w:val="both"/>
        <w:rPr>
          <w:rFonts w:eastAsia="Arial"/>
          <w:lang w:eastAsia="ar-SA"/>
        </w:rPr>
      </w:pPr>
      <w:r w:rsidRPr="00272FEF">
        <w:rPr>
          <w:rFonts w:eastAsia="Arial"/>
          <w:lang w:eastAsia="ar-SA"/>
        </w:rPr>
        <w:t>__________________________________________________________________________________</w:t>
      </w:r>
    </w:p>
    <w:p w14:paraId="71FF646C" w14:textId="77777777" w:rsidR="00272FEF" w:rsidRPr="00272FEF" w:rsidRDefault="00272FEF" w:rsidP="00272FEF">
      <w:pPr>
        <w:suppressAutoHyphens/>
        <w:autoSpaceDE w:val="0"/>
        <w:jc w:val="both"/>
        <w:rPr>
          <w:rFonts w:eastAsia="Arial"/>
          <w:lang w:eastAsia="ar-SA"/>
        </w:rPr>
      </w:pPr>
      <w:r w:rsidRPr="00272FEF">
        <w:rPr>
          <w:rFonts w:eastAsia="Arial"/>
          <w:lang w:eastAsia="ar-SA"/>
        </w:rPr>
        <w:t>__________________________________________________________________________________</w:t>
      </w:r>
    </w:p>
    <w:p w14:paraId="6DBC7C04" w14:textId="77777777" w:rsidR="00272FEF" w:rsidRPr="00272FEF" w:rsidRDefault="00272FEF" w:rsidP="00272FEF">
      <w:pPr>
        <w:suppressAutoHyphens/>
        <w:autoSpaceDE w:val="0"/>
        <w:jc w:val="center"/>
        <w:rPr>
          <w:rFonts w:eastAsia="Arial"/>
          <w:i/>
          <w:lang w:eastAsia="ar-SA"/>
        </w:rPr>
      </w:pPr>
      <w:r w:rsidRPr="00272FEF">
        <w:rPr>
          <w:rFonts w:eastAsia="Arial"/>
          <w:i/>
          <w:lang w:eastAsia="ar-SA"/>
        </w:rPr>
        <w:t>(должность, ф.и.о. руководителя организации или ф.и.о. индивидуального предпринимателя)</w:t>
      </w:r>
    </w:p>
    <w:p w14:paraId="72EE9E29" w14:textId="77777777" w:rsidR="00272FEF" w:rsidRPr="00272FEF" w:rsidRDefault="00272FEF" w:rsidP="00272FEF">
      <w:pPr>
        <w:suppressAutoHyphens/>
        <w:autoSpaceDE w:val="0"/>
        <w:jc w:val="both"/>
        <w:rPr>
          <w:rFonts w:eastAsia="Arial"/>
          <w:lang w:eastAsia="ar-SA"/>
        </w:rPr>
      </w:pPr>
      <w:r w:rsidRPr="00272FEF">
        <w:rPr>
          <w:rFonts w:eastAsia="Arial"/>
          <w:lang w:eastAsia="ar-SA"/>
        </w:rPr>
        <w:t xml:space="preserve">    </w:t>
      </w:r>
    </w:p>
    <w:p w14:paraId="47367CB6" w14:textId="77777777" w:rsidR="00272FEF" w:rsidRPr="00272FEF" w:rsidRDefault="00272FEF" w:rsidP="00272FEF">
      <w:pPr>
        <w:suppressAutoHyphens/>
        <w:autoSpaceDE w:val="0"/>
        <w:jc w:val="both"/>
        <w:rPr>
          <w:rFonts w:eastAsia="Arial"/>
          <w:lang w:eastAsia="ar-SA"/>
        </w:rPr>
      </w:pPr>
      <w:r w:rsidRPr="00272FEF">
        <w:rPr>
          <w:rFonts w:eastAsia="Arial"/>
          <w:lang w:eastAsia="ar-SA"/>
        </w:rPr>
        <w:t>Настоящим _____________________________________________________________________</w:t>
      </w:r>
    </w:p>
    <w:p w14:paraId="105B28AA" w14:textId="77777777" w:rsidR="00272FEF" w:rsidRPr="00272FEF" w:rsidRDefault="00272FEF" w:rsidP="00272FEF">
      <w:pPr>
        <w:suppressAutoHyphens/>
        <w:autoSpaceDE w:val="0"/>
        <w:jc w:val="center"/>
        <w:rPr>
          <w:rFonts w:eastAsia="Arial"/>
          <w:i/>
          <w:lang w:eastAsia="ar-SA"/>
        </w:rPr>
      </w:pPr>
      <w:r w:rsidRPr="00272FEF">
        <w:rPr>
          <w:rFonts w:eastAsia="Arial"/>
          <w:i/>
          <w:lang w:eastAsia="ar-SA"/>
        </w:rPr>
        <w:t>(организационно-правовая форма, наименование</w:t>
      </w:r>
    </w:p>
    <w:p w14:paraId="1433AD5E" w14:textId="77777777" w:rsidR="00272FEF" w:rsidRPr="00272FEF" w:rsidRDefault="00272FEF" w:rsidP="00272FEF">
      <w:pPr>
        <w:suppressAutoHyphens/>
        <w:autoSpaceDE w:val="0"/>
        <w:jc w:val="both"/>
        <w:rPr>
          <w:rFonts w:eastAsia="Arial"/>
          <w:lang w:eastAsia="ar-SA"/>
        </w:rPr>
      </w:pPr>
      <w:r w:rsidRPr="00272FEF">
        <w:rPr>
          <w:rFonts w:eastAsia="Arial"/>
          <w:lang w:eastAsia="ar-SA"/>
        </w:rPr>
        <w:t>__________________________________________________________________________________</w:t>
      </w:r>
    </w:p>
    <w:p w14:paraId="1D8EBE0D" w14:textId="77777777" w:rsidR="00272FEF" w:rsidRPr="00272FEF" w:rsidRDefault="00272FEF" w:rsidP="00272FEF">
      <w:pPr>
        <w:suppressAutoHyphens/>
        <w:autoSpaceDE w:val="0"/>
        <w:jc w:val="center"/>
        <w:rPr>
          <w:rFonts w:eastAsia="Arial"/>
          <w:i/>
          <w:lang w:eastAsia="ar-SA"/>
        </w:rPr>
      </w:pPr>
      <w:r w:rsidRPr="00272FEF">
        <w:rPr>
          <w:rFonts w:eastAsia="Arial"/>
          <w:i/>
          <w:lang w:eastAsia="ar-SA"/>
        </w:rPr>
        <w:t>(фирменное наименование) организации или ф.и.о. физического лица, данные документа, удостоверяющего личность)</w:t>
      </w:r>
    </w:p>
    <w:p w14:paraId="081DB678" w14:textId="77777777" w:rsidR="00272FEF" w:rsidRPr="00272FEF" w:rsidRDefault="00272FEF" w:rsidP="00272FEF">
      <w:pPr>
        <w:suppressAutoHyphens/>
        <w:autoSpaceDE w:val="0"/>
        <w:jc w:val="both"/>
        <w:rPr>
          <w:rFonts w:eastAsia="Arial"/>
          <w:lang w:eastAsia="ar-SA"/>
        </w:rPr>
      </w:pPr>
      <w:r w:rsidRPr="00272FEF">
        <w:rPr>
          <w:rFonts w:eastAsia="Arial"/>
          <w:lang w:eastAsia="ar-SA"/>
        </w:rPr>
        <w:t xml:space="preserve">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103" w:history="1">
        <w:r w:rsidRPr="00272FEF">
          <w:rPr>
            <w:rFonts w:eastAsia="Arial"/>
            <w:color w:val="0000FF"/>
            <w:lang w:eastAsia="ar-SA"/>
          </w:rPr>
          <w:t>Правилами</w:t>
        </w:r>
      </w:hyperlink>
      <w:r w:rsidRPr="00272FEF">
        <w:rPr>
          <w:rFonts w:eastAsia="Arial"/>
          <w:lang w:eastAsia="ar-SA"/>
        </w:rPr>
        <w:t xml:space="preserve">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N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w:t>
      </w:r>
    </w:p>
    <w:p w14:paraId="76EDC07A" w14:textId="77777777" w:rsidR="00272FEF" w:rsidRPr="00272FEF" w:rsidRDefault="00272FEF" w:rsidP="00272FEF">
      <w:pPr>
        <w:suppressAutoHyphens/>
        <w:autoSpaceDE w:val="0"/>
        <w:jc w:val="both"/>
        <w:rPr>
          <w:rFonts w:eastAsia="Arial"/>
          <w:lang w:eastAsia="ar-SA"/>
        </w:rPr>
      </w:pPr>
      <w:r w:rsidRPr="00272FEF">
        <w:rPr>
          <w:rFonts w:eastAsia="Arial"/>
          <w:lang w:eastAsia="ar-SA"/>
        </w:rPr>
        <w:t>управления не реализован, не определена управляющая организация, и о  внесении  изменений  в  некоторые акты Правительства Российской Федерации".</w:t>
      </w:r>
    </w:p>
    <w:p w14:paraId="19FE12F1" w14:textId="77777777" w:rsidR="00272FEF" w:rsidRPr="00272FEF" w:rsidRDefault="00272FEF" w:rsidP="00272FEF">
      <w:pPr>
        <w:suppressAutoHyphens/>
        <w:autoSpaceDE w:val="0"/>
        <w:jc w:val="both"/>
        <w:rPr>
          <w:rFonts w:eastAsia="Arial"/>
          <w:lang w:eastAsia="ar-SA"/>
        </w:rPr>
      </w:pPr>
    </w:p>
    <w:p w14:paraId="43295C86" w14:textId="77777777" w:rsidR="00272FEF" w:rsidRPr="00272FEF" w:rsidRDefault="00272FEF" w:rsidP="00272FEF">
      <w:pPr>
        <w:suppressAutoHyphens/>
        <w:autoSpaceDE w:val="0"/>
        <w:jc w:val="both"/>
        <w:rPr>
          <w:rFonts w:eastAsia="Arial"/>
          <w:lang w:eastAsia="ar-SA"/>
        </w:rPr>
      </w:pPr>
      <w:r w:rsidRPr="00272FEF">
        <w:rPr>
          <w:rFonts w:eastAsia="Arial"/>
          <w:lang w:eastAsia="ar-SA"/>
        </w:rPr>
        <w:t>_________________                                                           ____________________________________</w:t>
      </w:r>
    </w:p>
    <w:p w14:paraId="24CF6AA1" w14:textId="77777777" w:rsidR="00272FEF" w:rsidRPr="00272FEF" w:rsidRDefault="00272FEF" w:rsidP="00272FEF">
      <w:pPr>
        <w:suppressAutoHyphens/>
        <w:autoSpaceDE w:val="0"/>
        <w:jc w:val="both"/>
        <w:rPr>
          <w:rFonts w:eastAsia="Arial"/>
          <w:i/>
          <w:lang w:eastAsia="ar-SA"/>
        </w:rPr>
      </w:pPr>
      <w:r w:rsidRPr="00272FEF">
        <w:rPr>
          <w:rFonts w:eastAsia="Arial"/>
          <w:lang w:eastAsia="ar-SA"/>
        </w:rPr>
        <w:t xml:space="preserve">       </w:t>
      </w:r>
      <w:r w:rsidRPr="00272FEF">
        <w:rPr>
          <w:rFonts w:eastAsia="Arial"/>
          <w:i/>
          <w:lang w:eastAsia="ar-SA"/>
        </w:rPr>
        <w:t>(подпись)                                                                                                         (ф.и.о.)</w:t>
      </w:r>
    </w:p>
    <w:p w14:paraId="443A762F" w14:textId="77777777" w:rsidR="00272FEF" w:rsidRPr="00272FEF" w:rsidRDefault="00272FEF" w:rsidP="00272FEF">
      <w:pPr>
        <w:suppressAutoHyphens/>
        <w:autoSpaceDE w:val="0"/>
        <w:jc w:val="both"/>
        <w:rPr>
          <w:rFonts w:eastAsia="Arial"/>
          <w:lang w:eastAsia="ar-SA"/>
        </w:rPr>
      </w:pPr>
    </w:p>
    <w:p w14:paraId="11D4BECC" w14:textId="77777777" w:rsidR="00272FEF" w:rsidRPr="00272FEF" w:rsidRDefault="00272FEF" w:rsidP="00272FEF">
      <w:pPr>
        <w:suppressAutoHyphens/>
        <w:autoSpaceDE w:val="0"/>
        <w:jc w:val="both"/>
        <w:rPr>
          <w:rFonts w:eastAsia="Arial"/>
          <w:lang w:eastAsia="ar-SA"/>
        </w:rPr>
      </w:pPr>
      <w:r w:rsidRPr="00272FEF">
        <w:rPr>
          <w:rFonts w:eastAsia="Arial"/>
          <w:lang w:eastAsia="ar-SA"/>
        </w:rPr>
        <w:t>"__" _____________ 20_ г.</w:t>
      </w:r>
    </w:p>
    <w:p w14:paraId="29A843CB" w14:textId="77777777" w:rsidR="00272FEF" w:rsidRPr="00272FEF" w:rsidRDefault="00272FEF" w:rsidP="00272FEF">
      <w:pPr>
        <w:suppressAutoHyphens/>
        <w:autoSpaceDE w:val="0"/>
        <w:jc w:val="both"/>
        <w:rPr>
          <w:rFonts w:eastAsia="Arial"/>
          <w:lang w:eastAsia="ar-SA"/>
        </w:rPr>
      </w:pPr>
      <w:r w:rsidRPr="00272FEF">
        <w:rPr>
          <w:rFonts w:eastAsia="Arial"/>
          <w:lang w:eastAsia="ar-SA"/>
        </w:rPr>
        <w:t>М.П.</w:t>
      </w:r>
    </w:p>
    <w:p w14:paraId="373D989D" w14:textId="607DBC13" w:rsidR="007444EF" w:rsidRDefault="00272FEF" w:rsidP="00272FEF">
      <w:pPr>
        <w:snapToGrid w:val="0"/>
        <w:ind w:left="2832" w:right="-31" w:firstLine="708"/>
        <w:jc w:val="both"/>
        <w:rPr>
          <w:b/>
        </w:rPr>
      </w:pPr>
      <w:r w:rsidRPr="00272FEF">
        <w:rPr>
          <w:b/>
        </w:rPr>
        <w:t xml:space="preserve">____________ </w:t>
      </w:r>
    </w:p>
    <w:p w14:paraId="52A4FC0B" w14:textId="77777777" w:rsidR="007444EF" w:rsidRDefault="007444EF">
      <w:pPr>
        <w:spacing w:after="160" w:line="259" w:lineRule="auto"/>
        <w:rPr>
          <w:b/>
        </w:rPr>
      </w:pPr>
      <w:r>
        <w:rPr>
          <w:b/>
        </w:rPr>
        <w:br w:type="page"/>
      </w:r>
    </w:p>
    <w:p w14:paraId="14CEA1AD" w14:textId="2BAD2911" w:rsidR="00272FEF" w:rsidRPr="00272FEF" w:rsidRDefault="00A54E95" w:rsidP="00272FEF">
      <w:pPr>
        <w:snapToGrid w:val="0"/>
        <w:ind w:left="2832" w:right="-31" w:firstLine="708"/>
        <w:jc w:val="right"/>
      </w:pPr>
      <w:r>
        <w:lastRenderedPageBreak/>
        <w:t xml:space="preserve">Приложение № </w:t>
      </w:r>
      <w:r w:rsidR="005327E0">
        <w:t>86</w:t>
      </w:r>
    </w:p>
    <w:p w14:paraId="561D3154" w14:textId="77777777" w:rsidR="00272FEF" w:rsidRPr="00272FEF" w:rsidRDefault="00272FEF" w:rsidP="00272FEF">
      <w:pPr>
        <w:snapToGrid w:val="0"/>
        <w:ind w:left="2832" w:firstLine="708"/>
        <w:jc w:val="right"/>
      </w:pPr>
      <w:r w:rsidRPr="00272FEF">
        <w:t xml:space="preserve">                              </w:t>
      </w:r>
    </w:p>
    <w:p w14:paraId="38FA484C" w14:textId="77777777" w:rsidR="00272FEF" w:rsidRPr="00272FEF" w:rsidRDefault="00272FEF" w:rsidP="00272FEF">
      <w:pPr>
        <w:snapToGrid w:val="0"/>
      </w:pPr>
      <w:r w:rsidRPr="00272FEF">
        <w:t xml:space="preserve">   </w:t>
      </w:r>
    </w:p>
    <w:p w14:paraId="74B44AD9" w14:textId="77777777" w:rsidR="00272FEF" w:rsidRPr="00272FEF" w:rsidRDefault="00272FEF" w:rsidP="00272FEF">
      <w:pPr>
        <w:suppressAutoHyphens/>
        <w:autoSpaceDE w:val="0"/>
        <w:jc w:val="center"/>
        <w:rPr>
          <w:rFonts w:eastAsia="Arial"/>
          <w:b/>
          <w:bCs/>
          <w:lang w:eastAsia="ar-SA"/>
        </w:rPr>
      </w:pPr>
      <w:r w:rsidRPr="00272FEF">
        <w:rPr>
          <w:rFonts w:eastAsia="Arial"/>
          <w:b/>
          <w:bCs/>
          <w:lang w:eastAsia="ar-SA"/>
        </w:rPr>
        <w:t>РАСПИСКА</w:t>
      </w:r>
    </w:p>
    <w:p w14:paraId="43A84C5C" w14:textId="77777777" w:rsidR="00272FEF" w:rsidRPr="00272FEF" w:rsidRDefault="00272FEF" w:rsidP="00272FEF">
      <w:pPr>
        <w:suppressAutoHyphens/>
        <w:autoSpaceDE w:val="0"/>
        <w:jc w:val="center"/>
        <w:rPr>
          <w:rFonts w:eastAsia="Arial"/>
          <w:b/>
          <w:bCs/>
          <w:lang w:eastAsia="ar-SA"/>
        </w:rPr>
      </w:pPr>
      <w:r w:rsidRPr="00272FEF">
        <w:rPr>
          <w:rFonts w:eastAsia="Arial"/>
          <w:b/>
          <w:bCs/>
          <w:lang w:eastAsia="ar-SA"/>
        </w:rPr>
        <w:t>о получении заявки на участие в конкурсе по отбору</w:t>
      </w:r>
    </w:p>
    <w:p w14:paraId="2A86440F" w14:textId="77777777" w:rsidR="00272FEF" w:rsidRPr="00272FEF" w:rsidRDefault="00272FEF" w:rsidP="00272FEF">
      <w:pPr>
        <w:suppressAutoHyphens/>
        <w:autoSpaceDE w:val="0"/>
        <w:jc w:val="center"/>
        <w:rPr>
          <w:rFonts w:eastAsia="Arial"/>
          <w:b/>
          <w:bCs/>
          <w:lang w:eastAsia="ar-SA"/>
        </w:rPr>
      </w:pPr>
      <w:r w:rsidRPr="00272FEF">
        <w:rPr>
          <w:rFonts w:eastAsia="Arial"/>
          <w:b/>
          <w:bCs/>
          <w:lang w:eastAsia="ar-SA"/>
        </w:rPr>
        <w:t>управляющей организации для управления</w:t>
      </w:r>
    </w:p>
    <w:p w14:paraId="7BEDB6BB" w14:textId="77777777" w:rsidR="00272FEF" w:rsidRPr="00272FEF" w:rsidRDefault="00272FEF" w:rsidP="00272FEF">
      <w:pPr>
        <w:suppressAutoHyphens/>
        <w:autoSpaceDE w:val="0"/>
        <w:jc w:val="center"/>
        <w:rPr>
          <w:rFonts w:eastAsia="Arial"/>
          <w:b/>
          <w:bCs/>
          <w:lang w:eastAsia="ar-SA"/>
        </w:rPr>
      </w:pPr>
      <w:r w:rsidRPr="00272FEF">
        <w:rPr>
          <w:rFonts w:eastAsia="Arial"/>
          <w:b/>
          <w:bCs/>
          <w:lang w:eastAsia="ar-SA"/>
        </w:rPr>
        <w:t>многоквартирным домом</w:t>
      </w:r>
    </w:p>
    <w:p w14:paraId="6988287B" w14:textId="77777777" w:rsidR="00272FEF" w:rsidRPr="00272FEF" w:rsidRDefault="00272FEF" w:rsidP="00272FEF">
      <w:pPr>
        <w:suppressAutoHyphens/>
        <w:autoSpaceDE w:val="0"/>
        <w:jc w:val="center"/>
        <w:rPr>
          <w:rFonts w:eastAsia="Arial"/>
          <w:lang w:eastAsia="ar-SA"/>
        </w:rPr>
      </w:pPr>
    </w:p>
    <w:p w14:paraId="2785DCF6" w14:textId="77777777" w:rsidR="00272FEF" w:rsidRPr="00272FEF" w:rsidRDefault="00272FEF" w:rsidP="00272FEF">
      <w:pPr>
        <w:suppressAutoHyphens/>
        <w:autoSpaceDE w:val="0"/>
        <w:rPr>
          <w:rFonts w:eastAsia="Arial"/>
          <w:lang w:eastAsia="ar-SA"/>
        </w:rPr>
      </w:pPr>
      <w:r w:rsidRPr="00272FEF">
        <w:rPr>
          <w:rFonts w:eastAsia="Arial"/>
          <w:lang w:eastAsia="ar-SA"/>
        </w:rPr>
        <w:t>Настоящая расписка выдана претенденту ______________</w:t>
      </w:r>
      <w:r w:rsidRPr="00272FEF">
        <w:t>_______________________</w:t>
      </w:r>
      <w:r w:rsidRPr="00272FEF">
        <w:rPr>
          <w:rFonts w:eastAsia="Arial"/>
          <w:lang w:eastAsia="ar-SA"/>
        </w:rPr>
        <w:t>_________</w:t>
      </w:r>
    </w:p>
    <w:p w14:paraId="557AA0E2" w14:textId="77777777" w:rsidR="00272FEF" w:rsidRPr="00272FEF" w:rsidRDefault="00272FEF" w:rsidP="00272FEF">
      <w:pPr>
        <w:suppressAutoHyphens/>
        <w:autoSpaceDE w:val="0"/>
        <w:rPr>
          <w:rFonts w:eastAsia="Arial"/>
          <w:lang w:eastAsia="ar-SA"/>
        </w:rPr>
      </w:pPr>
      <w:r w:rsidRPr="00272FEF">
        <w:rPr>
          <w:rFonts w:eastAsia="Arial"/>
          <w:lang w:eastAsia="ar-SA"/>
        </w:rPr>
        <w:t>__________________________________________________________________</w:t>
      </w:r>
      <w:r w:rsidRPr="00272FEF">
        <w:t>_______</w:t>
      </w:r>
      <w:r w:rsidRPr="00272FEF">
        <w:rPr>
          <w:rFonts w:eastAsia="Arial"/>
          <w:lang w:eastAsia="ar-SA"/>
        </w:rPr>
        <w:t>_________</w:t>
      </w:r>
    </w:p>
    <w:p w14:paraId="5C7ADDEF" w14:textId="77777777" w:rsidR="00272FEF" w:rsidRPr="00272FEF" w:rsidRDefault="00272FEF" w:rsidP="00272FEF">
      <w:pPr>
        <w:suppressAutoHyphens/>
        <w:autoSpaceDE w:val="0"/>
        <w:jc w:val="center"/>
        <w:rPr>
          <w:rFonts w:eastAsia="Arial"/>
          <w:i/>
          <w:sz w:val="22"/>
          <w:szCs w:val="20"/>
          <w:lang w:eastAsia="ar-SA"/>
        </w:rPr>
      </w:pPr>
      <w:r w:rsidRPr="00272FEF">
        <w:rPr>
          <w:rFonts w:eastAsia="Arial"/>
          <w:i/>
          <w:sz w:val="22"/>
          <w:szCs w:val="20"/>
          <w:lang w:eastAsia="ar-SA"/>
        </w:rPr>
        <w:t>(наименование организации или ф.и.о. индивидуального предпринимателя)</w:t>
      </w:r>
    </w:p>
    <w:p w14:paraId="70A0FFE0" w14:textId="77777777" w:rsidR="00272FEF" w:rsidRPr="00272FEF" w:rsidRDefault="00272FEF" w:rsidP="00272FEF">
      <w:pPr>
        <w:suppressAutoHyphens/>
        <w:autoSpaceDE w:val="0"/>
        <w:rPr>
          <w:rFonts w:eastAsia="Arial"/>
          <w:lang w:eastAsia="ar-SA"/>
        </w:rPr>
      </w:pPr>
      <w:r w:rsidRPr="00272FEF">
        <w:rPr>
          <w:rFonts w:eastAsia="Arial"/>
          <w:lang w:eastAsia="ar-SA"/>
        </w:rPr>
        <w:t>__________________________________________________________________</w:t>
      </w:r>
      <w:r w:rsidRPr="00272FEF">
        <w:t>_______</w:t>
      </w:r>
      <w:r w:rsidRPr="00272FEF">
        <w:rPr>
          <w:rFonts w:eastAsia="Arial"/>
          <w:lang w:eastAsia="ar-SA"/>
        </w:rPr>
        <w:t>_________</w:t>
      </w:r>
    </w:p>
    <w:p w14:paraId="6B851D59" w14:textId="77777777" w:rsidR="00272FEF" w:rsidRPr="00272FEF" w:rsidRDefault="00272FEF" w:rsidP="00272FEF">
      <w:pPr>
        <w:suppressAutoHyphens/>
        <w:autoSpaceDE w:val="0"/>
        <w:rPr>
          <w:rFonts w:eastAsia="Arial"/>
          <w:lang w:eastAsia="ar-SA"/>
        </w:rPr>
      </w:pPr>
      <w:r w:rsidRPr="00272FEF">
        <w:rPr>
          <w:rFonts w:eastAsia="Arial"/>
          <w:lang w:eastAsia="ar-SA"/>
        </w:rPr>
        <w:t>в   том,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2006 года N 75,</w:t>
      </w:r>
    </w:p>
    <w:p w14:paraId="6CC3CB9A" w14:textId="77777777" w:rsidR="00272FEF" w:rsidRPr="00272FEF" w:rsidRDefault="00272FEF" w:rsidP="00272FEF">
      <w:pPr>
        <w:suppressAutoHyphens/>
        <w:autoSpaceDE w:val="0"/>
        <w:rPr>
          <w:rFonts w:eastAsia="Arial"/>
          <w:lang w:eastAsia="ar-SA"/>
        </w:rPr>
      </w:pPr>
      <w:r w:rsidRPr="00272FEF">
        <w:rPr>
          <w:rFonts w:eastAsia="Arial"/>
          <w:lang w:eastAsia="ar-SA"/>
        </w:rPr>
        <w:t>___________________________________________________________</w:t>
      </w:r>
      <w:r w:rsidRPr="00272FEF">
        <w:t>_______</w:t>
      </w:r>
      <w:r w:rsidRPr="00272FEF">
        <w:rPr>
          <w:rFonts w:eastAsia="Arial"/>
          <w:lang w:eastAsia="ar-SA"/>
        </w:rPr>
        <w:t>________________</w:t>
      </w:r>
    </w:p>
    <w:p w14:paraId="2E66BEEB" w14:textId="77777777" w:rsidR="00272FEF" w:rsidRPr="00272FEF" w:rsidRDefault="00272FEF" w:rsidP="00272FEF">
      <w:pPr>
        <w:suppressAutoHyphens/>
        <w:autoSpaceDE w:val="0"/>
        <w:jc w:val="center"/>
        <w:rPr>
          <w:rFonts w:eastAsia="Arial"/>
          <w:i/>
          <w:sz w:val="20"/>
          <w:szCs w:val="20"/>
          <w:lang w:eastAsia="ar-SA"/>
        </w:rPr>
      </w:pPr>
      <w:r w:rsidRPr="00272FEF">
        <w:rPr>
          <w:rFonts w:eastAsia="Arial"/>
          <w:i/>
          <w:sz w:val="20"/>
          <w:szCs w:val="20"/>
          <w:lang w:eastAsia="ar-SA"/>
        </w:rPr>
        <w:t>(наименование организатора конкурса)</w:t>
      </w:r>
    </w:p>
    <w:p w14:paraId="36B70D78" w14:textId="77777777" w:rsidR="00272FEF" w:rsidRPr="00272FEF" w:rsidRDefault="00272FEF" w:rsidP="00272FEF">
      <w:pPr>
        <w:suppressAutoHyphens/>
        <w:autoSpaceDE w:val="0"/>
        <w:rPr>
          <w:rFonts w:eastAsia="Arial"/>
          <w:lang w:eastAsia="ar-SA"/>
        </w:rPr>
      </w:pPr>
      <w:r w:rsidRPr="00272FEF">
        <w:rPr>
          <w:rFonts w:eastAsia="Arial"/>
          <w:lang w:eastAsia="ar-SA"/>
        </w:rPr>
        <w:t xml:space="preserve">принял(а) от   него (нее) запечатанный конверт с заявкой для участия в открытом конкурсе по отбору управляющей организации для управления многоквартирным домом (многоквартирными домами) </w:t>
      </w:r>
    </w:p>
    <w:p w14:paraId="278C951A" w14:textId="77777777" w:rsidR="00272FEF" w:rsidRPr="00272FEF" w:rsidRDefault="00272FEF" w:rsidP="00272FEF">
      <w:pPr>
        <w:suppressAutoHyphens/>
        <w:autoSpaceDE w:val="0"/>
        <w:rPr>
          <w:rFonts w:eastAsia="Arial"/>
          <w:lang w:eastAsia="ar-SA"/>
        </w:rPr>
      </w:pPr>
      <w:r w:rsidRPr="00272FEF">
        <w:rPr>
          <w:rFonts w:eastAsia="Arial"/>
          <w:lang w:eastAsia="ar-SA"/>
        </w:rPr>
        <w:t>_____________________________________________________</w:t>
      </w:r>
      <w:r w:rsidRPr="00272FEF">
        <w:t>_______</w:t>
      </w:r>
      <w:r w:rsidRPr="00272FEF">
        <w:rPr>
          <w:rFonts w:eastAsia="Arial"/>
          <w:lang w:eastAsia="ar-SA"/>
        </w:rPr>
        <w:t>______________________</w:t>
      </w:r>
    </w:p>
    <w:p w14:paraId="5740DE7C" w14:textId="77777777" w:rsidR="00272FEF" w:rsidRPr="00272FEF" w:rsidRDefault="00272FEF" w:rsidP="00272FEF">
      <w:pPr>
        <w:suppressAutoHyphens/>
        <w:autoSpaceDE w:val="0"/>
        <w:jc w:val="center"/>
        <w:rPr>
          <w:rFonts w:eastAsia="Arial"/>
          <w:i/>
          <w:sz w:val="20"/>
          <w:szCs w:val="20"/>
          <w:lang w:eastAsia="ar-SA"/>
        </w:rPr>
      </w:pPr>
      <w:r w:rsidRPr="00272FEF">
        <w:rPr>
          <w:rFonts w:eastAsia="Arial"/>
          <w:i/>
          <w:sz w:val="20"/>
          <w:szCs w:val="20"/>
          <w:lang w:eastAsia="ar-SA"/>
        </w:rPr>
        <w:t>(адрес многоквартирного дома)</w:t>
      </w:r>
    </w:p>
    <w:p w14:paraId="6EA4254B" w14:textId="77777777" w:rsidR="00272FEF" w:rsidRPr="00272FEF" w:rsidRDefault="00272FEF" w:rsidP="00272FEF">
      <w:pPr>
        <w:suppressAutoHyphens/>
        <w:autoSpaceDE w:val="0"/>
        <w:rPr>
          <w:rFonts w:eastAsia="Arial"/>
          <w:lang w:eastAsia="ar-SA"/>
        </w:rPr>
      </w:pPr>
      <w:r w:rsidRPr="00272FEF">
        <w:rPr>
          <w:rFonts w:eastAsia="Arial"/>
          <w:lang w:eastAsia="ar-SA"/>
        </w:rPr>
        <w:t>Заявка зарегистрирована "__" ____________ 20__ г. в ______________</w:t>
      </w:r>
    </w:p>
    <w:p w14:paraId="2A379DD1" w14:textId="77777777" w:rsidR="00272FEF" w:rsidRPr="00272FEF" w:rsidRDefault="00272FEF" w:rsidP="00272FEF">
      <w:pPr>
        <w:suppressAutoHyphens/>
        <w:autoSpaceDE w:val="0"/>
        <w:rPr>
          <w:rFonts w:eastAsia="Arial"/>
          <w:lang w:eastAsia="ar-SA"/>
        </w:rPr>
      </w:pPr>
      <w:r w:rsidRPr="00272FEF">
        <w:rPr>
          <w:rFonts w:eastAsia="Arial"/>
          <w:lang w:eastAsia="ar-SA"/>
        </w:rPr>
        <w:t>_______________________________________________________</w:t>
      </w:r>
      <w:r w:rsidRPr="00272FEF">
        <w:t>_______</w:t>
      </w:r>
      <w:r w:rsidRPr="00272FEF">
        <w:rPr>
          <w:rFonts w:eastAsia="Arial"/>
          <w:lang w:eastAsia="ar-SA"/>
        </w:rPr>
        <w:t>____________________</w:t>
      </w:r>
    </w:p>
    <w:p w14:paraId="32AE203C" w14:textId="77777777" w:rsidR="00272FEF" w:rsidRPr="00272FEF" w:rsidRDefault="00272FEF" w:rsidP="00272FEF">
      <w:pPr>
        <w:suppressAutoHyphens/>
        <w:autoSpaceDE w:val="0"/>
        <w:jc w:val="center"/>
        <w:rPr>
          <w:rFonts w:eastAsia="Arial"/>
          <w:i/>
          <w:sz w:val="20"/>
          <w:szCs w:val="20"/>
          <w:lang w:eastAsia="ar-SA"/>
        </w:rPr>
      </w:pPr>
      <w:r w:rsidRPr="00272FEF">
        <w:rPr>
          <w:rFonts w:eastAsia="Arial"/>
          <w:i/>
          <w:sz w:val="20"/>
          <w:szCs w:val="20"/>
          <w:lang w:eastAsia="ar-SA"/>
        </w:rPr>
        <w:t>(наименование документа, в котором регистрируется заявка)</w:t>
      </w:r>
    </w:p>
    <w:p w14:paraId="5D17784F" w14:textId="77777777" w:rsidR="00272FEF" w:rsidRPr="00272FEF" w:rsidRDefault="00272FEF" w:rsidP="00272FEF">
      <w:pPr>
        <w:suppressAutoHyphens/>
        <w:autoSpaceDE w:val="0"/>
        <w:rPr>
          <w:rFonts w:eastAsia="Arial"/>
          <w:lang w:eastAsia="ar-SA"/>
        </w:rPr>
      </w:pPr>
      <w:r w:rsidRPr="00272FEF">
        <w:rPr>
          <w:rFonts w:eastAsia="Arial"/>
          <w:lang w:eastAsia="ar-SA"/>
        </w:rPr>
        <w:t>под номером _____________________________________</w:t>
      </w:r>
      <w:r w:rsidRPr="00272FEF">
        <w:t>_______</w:t>
      </w:r>
      <w:r w:rsidRPr="00272FEF">
        <w:rPr>
          <w:rFonts w:eastAsia="Arial"/>
          <w:lang w:eastAsia="ar-SA"/>
        </w:rPr>
        <w:t>_________________________.</w:t>
      </w:r>
    </w:p>
    <w:p w14:paraId="686F58B8" w14:textId="77777777" w:rsidR="00272FEF" w:rsidRPr="00272FEF" w:rsidRDefault="00272FEF" w:rsidP="00272FEF">
      <w:pPr>
        <w:suppressAutoHyphens/>
        <w:autoSpaceDE w:val="0"/>
        <w:rPr>
          <w:rFonts w:eastAsia="Arial"/>
          <w:lang w:eastAsia="ar-SA"/>
        </w:rPr>
      </w:pPr>
    </w:p>
    <w:p w14:paraId="12AB8BE0" w14:textId="77777777" w:rsidR="00272FEF" w:rsidRPr="00272FEF" w:rsidRDefault="00272FEF" w:rsidP="00272FEF">
      <w:pPr>
        <w:suppressAutoHyphens/>
        <w:autoSpaceDE w:val="0"/>
        <w:rPr>
          <w:rFonts w:eastAsia="Arial"/>
          <w:lang w:eastAsia="ar-SA"/>
        </w:rPr>
      </w:pPr>
      <w:r w:rsidRPr="00272FEF">
        <w:rPr>
          <w:rFonts w:eastAsia="Arial"/>
          <w:lang w:eastAsia="ar-SA"/>
        </w:rPr>
        <w:t>Лицо, уполномоченное организатором конкурса принимать заявки на участие в конкурсе</w:t>
      </w:r>
    </w:p>
    <w:p w14:paraId="5A21BB9B" w14:textId="77777777" w:rsidR="00272FEF" w:rsidRPr="00272FEF" w:rsidRDefault="00272FEF" w:rsidP="00272FEF">
      <w:pPr>
        <w:suppressAutoHyphens/>
        <w:autoSpaceDE w:val="0"/>
        <w:rPr>
          <w:rFonts w:eastAsia="Arial"/>
          <w:lang w:eastAsia="ar-SA"/>
        </w:rPr>
      </w:pPr>
      <w:r w:rsidRPr="00272FEF">
        <w:rPr>
          <w:rFonts w:eastAsia="Arial"/>
          <w:lang w:eastAsia="ar-SA"/>
        </w:rPr>
        <w:t>______________________________________________________</w:t>
      </w:r>
      <w:r w:rsidRPr="00272FEF">
        <w:t>_______</w:t>
      </w:r>
      <w:r w:rsidRPr="00272FEF">
        <w:rPr>
          <w:rFonts w:eastAsia="Arial"/>
          <w:lang w:eastAsia="ar-SA"/>
        </w:rPr>
        <w:t>_____________________</w:t>
      </w:r>
    </w:p>
    <w:p w14:paraId="5B272217" w14:textId="77777777" w:rsidR="00272FEF" w:rsidRPr="00272FEF" w:rsidRDefault="00272FEF" w:rsidP="00272FEF">
      <w:pPr>
        <w:suppressAutoHyphens/>
        <w:autoSpaceDE w:val="0"/>
        <w:jc w:val="center"/>
        <w:rPr>
          <w:rFonts w:eastAsia="Arial"/>
          <w:sz w:val="20"/>
          <w:szCs w:val="20"/>
          <w:lang w:eastAsia="ar-SA"/>
        </w:rPr>
      </w:pPr>
      <w:r w:rsidRPr="00272FEF">
        <w:rPr>
          <w:rFonts w:eastAsia="Arial"/>
          <w:sz w:val="20"/>
          <w:szCs w:val="20"/>
          <w:lang w:eastAsia="ar-SA"/>
        </w:rPr>
        <w:t>(должность)</w:t>
      </w:r>
    </w:p>
    <w:p w14:paraId="0753C512" w14:textId="77777777" w:rsidR="00272FEF" w:rsidRPr="00272FEF" w:rsidRDefault="00272FEF" w:rsidP="00272FEF">
      <w:pPr>
        <w:suppressAutoHyphens/>
        <w:autoSpaceDE w:val="0"/>
        <w:rPr>
          <w:rFonts w:eastAsia="Arial"/>
          <w:lang w:eastAsia="ar-SA"/>
        </w:rPr>
      </w:pPr>
    </w:p>
    <w:p w14:paraId="33BBE88E" w14:textId="77777777" w:rsidR="00272FEF" w:rsidRPr="00272FEF" w:rsidRDefault="00272FEF" w:rsidP="00272FEF">
      <w:pPr>
        <w:suppressAutoHyphens/>
        <w:autoSpaceDE w:val="0"/>
        <w:rPr>
          <w:rFonts w:eastAsia="Arial"/>
          <w:lang w:eastAsia="ar-SA"/>
        </w:rPr>
      </w:pPr>
      <w:r w:rsidRPr="00272FEF">
        <w:rPr>
          <w:rFonts w:eastAsia="Arial"/>
          <w:lang w:eastAsia="ar-SA"/>
        </w:rPr>
        <w:t>____</w:t>
      </w:r>
      <w:r w:rsidRPr="00272FEF">
        <w:t>_______</w:t>
      </w:r>
      <w:r w:rsidRPr="00272FEF">
        <w:rPr>
          <w:rFonts w:eastAsia="Arial"/>
          <w:lang w:eastAsia="ar-SA"/>
        </w:rPr>
        <w:t>__________                                     ____</w:t>
      </w:r>
      <w:r w:rsidRPr="00272FEF">
        <w:t>_______</w:t>
      </w:r>
      <w:r w:rsidRPr="00272FEF">
        <w:rPr>
          <w:rFonts w:eastAsia="Arial"/>
          <w:lang w:eastAsia="ar-SA"/>
        </w:rPr>
        <w:t>__________</w:t>
      </w:r>
    </w:p>
    <w:p w14:paraId="4AD55F16" w14:textId="77777777" w:rsidR="00272FEF" w:rsidRPr="00272FEF" w:rsidRDefault="00272FEF" w:rsidP="00272FEF">
      <w:pPr>
        <w:suppressAutoHyphens/>
        <w:autoSpaceDE w:val="0"/>
        <w:jc w:val="both"/>
        <w:rPr>
          <w:rFonts w:eastAsia="Arial"/>
          <w:i/>
          <w:sz w:val="22"/>
          <w:szCs w:val="20"/>
          <w:lang w:eastAsia="ar-SA"/>
        </w:rPr>
      </w:pPr>
      <w:r w:rsidRPr="00272FEF">
        <w:rPr>
          <w:rFonts w:eastAsia="Arial"/>
          <w:i/>
          <w:sz w:val="28"/>
          <w:lang w:eastAsia="ar-SA"/>
        </w:rPr>
        <w:t xml:space="preserve">       </w:t>
      </w:r>
      <w:r w:rsidRPr="00272FEF">
        <w:rPr>
          <w:rFonts w:eastAsia="Arial"/>
          <w:i/>
          <w:sz w:val="22"/>
          <w:szCs w:val="20"/>
          <w:lang w:eastAsia="ar-SA"/>
        </w:rPr>
        <w:t>(подпись)                                                                      (ф.и.о.)</w:t>
      </w:r>
    </w:p>
    <w:p w14:paraId="76AD9E1D" w14:textId="77777777" w:rsidR="00272FEF" w:rsidRPr="00272FEF" w:rsidRDefault="00272FEF" w:rsidP="00272FEF">
      <w:pPr>
        <w:suppressAutoHyphens/>
        <w:autoSpaceDE w:val="0"/>
        <w:jc w:val="both"/>
        <w:rPr>
          <w:rFonts w:eastAsia="Arial"/>
          <w:sz w:val="20"/>
          <w:szCs w:val="20"/>
          <w:lang w:eastAsia="ar-SA"/>
        </w:rPr>
      </w:pPr>
    </w:p>
    <w:p w14:paraId="7D97B78A" w14:textId="77777777" w:rsidR="00272FEF" w:rsidRPr="00272FEF" w:rsidRDefault="00272FEF" w:rsidP="00272FEF">
      <w:pPr>
        <w:suppressAutoHyphens/>
        <w:autoSpaceDE w:val="0"/>
        <w:jc w:val="both"/>
        <w:rPr>
          <w:rFonts w:eastAsia="Arial"/>
          <w:lang w:eastAsia="ar-SA"/>
        </w:rPr>
      </w:pPr>
      <w:r w:rsidRPr="00272FEF">
        <w:rPr>
          <w:rFonts w:eastAsia="Arial"/>
          <w:lang w:eastAsia="ar-SA"/>
        </w:rPr>
        <w:t>"__" _____________ 20__ г.</w:t>
      </w:r>
    </w:p>
    <w:p w14:paraId="406936D3" w14:textId="77777777" w:rsidR="00272FEF" w:rsidRPr="00272FEF" w:rsidRDefault="00272FEF" w:rsidP="00272FEF">
      <w:pPr>
        <w:snapToGrid w:val="0"/>
        <w:jc w:val="center"/>
        <w:rPr>
          <w:b/>
          <w:lang w:eastAsia="ar-SA"/>
        </w:rPr>
      </w:pPr>
    </w:p>
    <w:p w14:paraId="1F6902B6" w14:textId="42495E03" w:rsidR="007444EF" w:rsidRDefault="00272FEF" w:rsidP="00272FEF">
      <w:pPr>
        <w:snapToGrid w:val="0"/>
        <w:jc w:val="center"/>
        <w:rPr>
          <w:b/>
          <w:lang w:eastAsia="ar-SA"/>
        </w:rPr>
      </w:pPr>
      <w:r w:rsidRPr="00272FEF">
        <w:rPr>
          <w:b/>
          <w:lang w:eastAsia="ar-SA"/>
        </w:rPr>
        <w:t>______________</w:t>
      </w:r>
    </w:p>
    <w:p w14:paraId="13A87089" w14:textId="77777777" w:rsidR="007444EF" w:rsidRDefault="007444EF">
      <w:pPr>
        <w:spacing w:after="160" w:line="259" w:lineRule="auto"/>
        <w:rPr>
          <w:b/>
          <w:lang w:eastAsia="ar-SA"/>
        </w:rPr>
      </w:pPr>
      <w:r>
        <w:rPr>
          <w:b/>
          <w:lang w:eastAsia="ar-SA"/>
        </w:rPr>
        <w:br w:type="page"/>
      </w:r>
    </w:p>
    <w:p w14:paraId="6946E430" w14:textId="0C4B1226" w:rsidR="00272FEF" w:rsidRPr="00272FEF" w:rsidRDefault="00A54E95" w:rsidP="00A54E95">
      <w:pPr>
        <w:snapToGrid w:val="0"/>
        <w:ind w:left="2832" w:firstLine="708"/>
        <w:jc w:val="right"/>
      </w:pPr>
      <w:r>
        <w:lastRenderedPageBreak/>
        <w:t xml:space="preserve">Приложение № </w:t>
      </w:r>
      <w:r w:rsidR="005327E0">
        <w:t>87</w:t>
      </w:r>
    </w:p>
    <w:p w14:paraId="5FAD03D7" w14:textId="77777777" w:rsidR="00272FEF" w:rsidRPr="00272FEF" w:rsidRDefault="00272FEF" w:rsidP="00272FEF">
      <w:pPr>
        <w:tabs>
          <w:tab w:val="left" w:pos="2769"/>
        </w:tabs>
        <w:spacing w:line="225" w:lineRule="exact"/>
        <w:jc w:val="center"/>
        <w:rPr>
          <w:b/>
        </w:rPr>
      </w:pPr>
      <w:r w:rsidRPr="00272FEF">
        <w:rPr>
          <w:b/>
        </w:rPr>
        <w:t>ПРОТОКОЛ</w:t>
      </w:r>
    </w:p>
    <w:p w14:paraId="0B79395B" w14:textId="77777777" w:rsidR="00272FEF" w:rsidRPr="00272FEF" w:rsidRDefault="00272FEF" w:rsidP="00272FEF">
      <w:pPr>
        <w:spacing w:line="276" w:lineRule="auto"/>
        <w:jc w:val="center"/>
      </w:pPr>
      <w:r w:rsidRPr="00272FEF">
        <w:t>вскрытия конвертов с заявками на участие в конкурсе</w:t>
      </w:r>
    </w:p>
    <w:p w14:paraId="449A2143" w14:textId="77777777" w:rsidR="00272FEF" w:rsidRPr="00272FEF" w:rsidRDefault="00272FEF" w:rsidP="00272FEF">
      <w:pPr>
        <w:tabs>
          <w:tab w:val="left" w:pos="235"/>
        </w:tabs>
        <w:spacing w:line="276" w:lineRule="auto"/>
        <w:jc w:val="center"/>
      </w:pPr>
      <w:r w:rsidRPr="00272FEF">
        <w:t>по отбору управляющей организации для управления</w:t>
      </w:r>
    </w:p>
    <w:p w14:paraId="67FAF2EF" w14:textId="77777777" w:rsidR="00272FEF" w:rsidRPr="00272FEF" w:rsidRDefault="00272FEF" w:rsidP="00272FEF">
      <w:pPr>
        <w:tabs>
          <w:tab w:val="left" w:pos="1790"/>
        </w:tabs>
        <w:spacing w:line="276" w:lineRule="auto"/>
        <w:jc w:val="center"/>
      </w:pPr>
      <w:r w:rsidRPr="00272FEF">
        <w:t>многоквартирным(и) домом (домами)</w:t>
      </w:r>
    </w:p>
    <w:p w14:paraId="2146B4BC" w14:textId="77777777" w:rsidR="00272FEF" w:rsidRPr="00272FEF" w:rsidRDefault="00272FEF" w:rsidP="00272FEF">
      <w:pPr>
        <w:tabs>
          <w:tab w:val="left" w:pos="1790"/>
        </w:tabs>
        <w:spacing w:line="276" w:lineRule="auto"/>
      </w:pPr>
    </w:p>
    <w:p w14:paraId="30905814" w14:textId="77777777" w:rsidR="00272FEF" w:rsidRPr="00272FEF" w:rsidRDefault="00272FEF" w:rsidP="00272FEF">
      <w:pPr>
        <w:spacing w:line="276" w:lineRule="auto"/>
        <w:ind w:right="172" w:firstLine="470"/>
        <w:jc w:val="both"/>
      </w:pPr>
      <w:r w:rsidRPr="00272FEF">
        <w:t>Мы, члены конкурсной комиссии по проведению открытого конкурса по отбору управляющей организации для управления многоквартирным домом (домами), расположенным(и)по адресу: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8FD18E" w14:textId="77777777" w:rsidR="00272FEF" w:rsidRPr="00272FEF" w:rsidRDefault="00272FEF" w:rsidP="00272FEF">
      <w:pPr>
        <w:spacing w:line="276" w:lineRule="auto"/>
        <w:ind w:right="172" w:firstLine="470"/>
        <w:jc w:val="both"/>
      </w:pPr>
    </w:p>
    <w:p w14:paraId="246709B5" w14:textId="77777777" w:rsidR="00272FEF" w:rsidRPr="00272FEF" w:rsidRDefault="00272FEF" w:rsidP="00272FEF">
      <w:pPr>
        <w:spacing w:line="276" w:lineRule="auto"/>
        <w:jc w:val="both"/>
      </w:pPr>
      <w:r w:rsidRPr="00272FEF">
        <w:t>председатель комиссии: ___________________________________________________________</w:t>
      </w:r>
    </w:p>
    <w:p w14:paraId="1FEC256B" w14:textId="77777777" w:rsidR="00272FEF" w:rsidRPr="00272FEF" w:rsidRDefault="00272FEF" w:rsidP="00272FEF">
      <w:pPr>
        <w:tabs>
          <w:tab w:val="left" w:pos="1790"/>
        </w:tabs>
        <w:spacing w:line="276" w:lineRule="auto"/>
        <w:jc w:val="center"/>
        <w:rPr>
          <w:i/>
          <w:sz w:val="22"/>
          <w:szCs w:val="20"/>
        </w:rPr>
      </w:pPr>
      <w:r w:rsidRPr="00272FEF">
        <w:rPr>
          <w:i/>
          <w:sz w:val="22"/>
          <w:szCs w:val="20"/>
        </w:rPr>
        <w:t>(ф.и.о.)</w:t>
      </w:r>
    </w:p>
    <w:p w14:paraId="41644A58" w14:textId="77777777" w:rsidR="00272FEF" w:rsidRPr="00272FEF" w:rsidRDefault="00272FEF" w:rsidP="00272FEF">
      <w:pPr>
        <w:spacing w:line="276" w:lineRule="auto"/>
        <w:jc w:val="both"/>
      </w:pPr>
      <w:r w:rsidRPr="00272FEF">
        <w:t>члены комиссии: ______________________________________________________</w:t>
      </w:r>
    </w:p>
    <w:p w14:paraId="3F84EEF5" w14:textId="77777777" w:rsidR="00272FEF" w:rsidRPr="00272FEF" w:rsidRDefault="00272FEF" w:rsidP="00272FEF">
      <w:pPr>
        <w:spacing w:line="276" w:lineRule="auto"/>
        <w:jc w:val="both"/>
      </w:pPr>
      <w:r w:rsidRPr="00272FEF">
        <w:t xml:space="preserve">                              ______________________________________________________</w:t>
      </w:r>
    </w:p>
    <w:p w14:paraId="69CFF070" w14:textId="77777777" w:rsidR="00272FEF" w:rsidRPr="00272FEF" w:rsidRDefault="00272FEF" w:rsidP="00272FEF">
      <w:pPr>
        <w:spacing w:line="276" w:lineRule="auto"/>
        <w:jc w:val="both"/>
      </w:pPr>
      <w:r w:rsidRPr="00272FEF">
        <w:t xml:space="preserve">                              ______________________________________________________</w:t>
      </w:r>
    </w:p>
    <w:p w14:paraId="6947E4CF" w14:textId="77777777" w:rsidR="00272FEF" w:rsidRPr="00272FEF" w:rsidRDefault="00272FEF" w:rsidP="00272FEF">
      <w:pPr>
        <w:spacing w:line="276" w:lineRule="auto"/>
      </w:pPr>
      <w:r w:rsidRPr="00272FEF">
        <w:t>В присутствии претендентов: ________________________________________________</w:t>
      </w:r>
    </w:p>
    <w:p w14:paraId="0621B72A" w14:textId="77777777" w:rsidR="00272FEF" w:rsidRPr="00272FEF" w:rsidRDefault="00272FEF" w:rsidP="00272FEF">
      <w:pPr>
        <w:spacing w:line="276" w:lineRule="auto"/>
      </w:pPr>
      <w:r w:rsidRPr="00272FEF">
        <w:t>_______________________________________________________________________</w:t>
      </w:r>
    </w:p>
    <w:p w14:paraId="567C7131" w14:textId="77777777" w:rsidR="00272FEF" w:rsidRPr="00272FEF" w:rsidRDefault="00272FEF" w:rsidP="00272FEF">
      <w:pPr>
        <w:spacing w:line="276" w:lineRule="auto"/>
      </w:pPr>
      <w:r w:rsidRPr="00272FEF">
        <w:t>__________________________________________________________________</w:t>
      </w:r>
    </w:p>
    <w:p w14:paraId="7F0F41B5" w14:textId="77777777" w:rsidR="00272FEF" w:rsidRPr="00272FEF" w:rsidRDefault="00272FEF" w:rsidP="00272FEF">
      <w:pPr>
        <w:spacing w:line="276" w:lineRule="auto"/>
        <w:rPr>
          <w:sz w:val="20"/>
          <w:szCs w:val="20"/>
        </w:rPr>
      </w:pPr>
      <w:r w:rsidRPr="00272FEF">
        <w:rPr>
          <w:sz w:val="20"/>
          <w:szCs w:val="20"/>
        </w:rPr>
        <w:t>(наименование организаций, должность, ф.и.о. их представителей или ф.и.о. индивидуальных предпринимателей)</w:t>
      </w:r>
    </w:p>
    <w:p w14:paraId="0758C5F4" w14:textId="77777777" w:rsidR="00272FEF" w:rsidRPr="00272FEF" w:rsidRDefault="00272FEF" w:rsidP="00272FEF">
      <w:pPr>
        <w:spacing w:line="276" w:lineRule="auto"/>
      </w:pPr>
      <w:r w:rsidRPr="00272FEF">
        <w:t>составили настоящий протокол о том, что на момент вскрытия конвертов с заявками на участие в конкурсе поступили следующие заявки:</w:t>
      </w:r>
    </w:p>
    <w:p w14:paraId="73AEC53B" w14:textId="77777777" w:rsidR="00272FEF" w:rsidRPr="00272FEF" w:rsidRDefault="00272FEF" w:rsidP="00272FEF">
      <w:pPr>
        <w:spacing w:line="276" w:lineRule="auto"/>
        <w:ind w:left="708"/>
      </w:pPr>
      <w:r w:rsidRPr="00272FEF">
        <w:t xml:space="preserve">            1.____________________________________________________________</w:t>
      </w:r>
    </w:p>
    <w:p w14:paraId="12D14CFE" w14:textId="77777777" w:rsidR="00272FEF" w:rsidRPr="00272FEF" w:rsidRDefault="00272FEF" w:rsidP="00272FEF">
      <w:pPr>
        <w:spacing w:line="276" w:lineRule="auto"/>
        <w:ind w:left="708"/>
      </w:pPr>
      <w:r w:rsidRPr="00272FEF">
        <w:t xml:space="preserve">            2.____________________________________________________________</w:t>
      </w:r>
    </w:p>
    <w:p w14:paraId="028356C3" w14:textId="77777777" w:rsidR="00272FEF" w:rsidRPr="00272FEF" w:rsidRDefault="00272FEF" w:rsidP="00272FEF">
      <w:pPr>
        <w:spacing w:line="276" w:lineRule="auto"/>
        <w:ind w:left="708"/>
      </w:pPr>
      <w:r w:rsidRPr="00272FEF">
        <w:t xml:space="preserve">            3.____________________________________________________________</w:t>
      </w:r>
    </w:p>
    <w:p w14:paraId="03A429F2" w14:textId="77777777" w:rsidR="00272FEF" w:rsidRPr="00272FEF" w:rsidRDefault="00272FEF" w:rsidP="00272FEF">
      <w:pPr>
        <w:spacing w:line="276" w:lineRule="auto"/>
        <w:jc w:val="center"/>
        <w:rPr>
          <w:i/>
          <w:sz w:val="22"/>
          <w:szCs w:val="20"/>
        </w:rPr>
      </w:pPr>
      <w:r w:rsidRPr="00272FEF">
        <w:rPr>
          <w:i/>
          <w:sz w:val="22"/>
          <w:szCs w:val="20"/>
        </w:rPr>
        <w:t>(наименование претендентов, количество страниц в заявке)</w:t>
      </w:r>
    </w:p>
    <w:p w14:paraId="4BE9D7BF" w14:textId="77777777" w:rsidR="00272FEF" w:rsidRPr="00272FEF" w:rsidRDefault="00272FEF" w:rsidP="00272FEF">
      <w:pPr>
        <w:spacing w:line="276" w:lineRule="auto"/>
      </w:pPr>
    </w:p>
    <w:p w14:paraId="65069903" w14:textId="77777777" w:rsidR="00272FEF" w:rsidRPr="00272FEF" w:rsidRDefault="00272FEF" w:rsidP="00272FEF">
      <w:pPr>
        <w:spacing w:line="276" w:lineRule="auto"/>
      </w:pPr>
      <w:r w:rsidRPr="00272FEF">
        <w:t>Разъяснение сведений, содержащихся в документах, представленных претендентами: __________________________________________________________________</w:t>
      </w:r>
    </w:p>
    <w:p w14:paraId="4928E274" w14:textId="77777777" w:rsidR="00272FEF" w:rsidRPr="00272FEF" w:rsidRDefault="00272FEF" w:rsidP="00272FEF">
      <w:pPr>
        <w:spacing w:line="276" w:lineRule="auto"/>
      </w:pPr>
      <w:r w:rsidRPr="00272FEF">
        <w:t>__________________________________________________________________</w:t>
      </w:r>
    </w:p>
    <w:p w14:paraId="4084583A" w14:textId="77777777" w:rsidR="00272FEF" w:rsidRPr="00272FEF" w:rsidRDefault="00272FEF" w:rsidP="00272FEF">
      <w:pPr>
        <w:spacing w:line="276" w:lineRule="auto"/>
      </w:pPr>
    </w:p>
    <w:p w14:paraId="30398BFA" w14:textId="77777777" w:rsidR="00272FEF" w:rsidRPr="00272FEF" w:rsidRDefault="00272FEF" w:rsidP="00272FEF">
      <w:pPr>
        <w:spacing w:line="276" w:lineRule="auto"/>
        <w:jc w:val="both"/>
      </w:pPr>
      <w:r w:rsidRPr="00272FEF">
        <w:t>Настоящий протокол составлен в двух экземплярах на _______ листах</w:t>
      </w:r>
    </w:p>
    <w:p w14:paraId="2ABBC6AB" w14:textId="77777777" w:rsidR="00272FEF" w:rsidRPr="00272FEF" w:rsidRDefault="00272FEF" w:rsidP="00272FEF">
      <w:pPr>
        <w:spacing w:line="276" w:lineRule="auto"/>
      </w:pPr>
    </w:p>
    <w:p w14:paraId="00C16797" w14:textId="77777777" w:rsidR="00272FEF" w:rsidRPr="00272FEF" w:rsidRDefault="00272FEF" w:rsidP="00272FEF">
      <w:pPr>
        <w:spacing w:line="276" w:lineRule="auto"/>
      </w:pPr>
      <w:r w:rsidRPr="00272FEF">
        <w:t>Председатель комиссии _______________________________________</w:t>
      </w:r>
    </w:p>
    <w:p w14:paraId="16AFBAB0" w14:textId="77777777" w:rsidR="00272FEF" w:rsidRPr="00272FEF" w:rsidRDefault="00272FEF" w:rsidP="00272FEF">
      <w:pPr>
        <w:spacing w:line="276" w:lineRule="auto"/>
        <w:jc w:val="center"/>
        <w:rPr>
          <w:i/>
          <w:sz w:val="22"/>
          <w:szCs w:val="20"/>
        </w:rPr>
      </w:pPr>
      <w:r w:rsidRPr="00272FEF">
        <w:rPr>
          <w:i/>
          <w:sz w:val="22"/>
          <w:szCs w:val="20"/>
        </w:rPr>
        <w:t>(ф.и.о. подпись)</w:t>
      </w:r>
    </w:p>
    <w:p w14:paraId="6E99B991" w14:textId="77777777" w:rsidR="00272FEF" w:rsidRPr="00272FEF" w:rsidRDefault="00272FEF" w:rsidP="00272FEF">
      <w:pPr>
        <w:spacing w:line="276" w:lineRule="auto"/>
      </w:pPr>
      <w:r w:rsidRPr="00272FEF">
        <w:t>Члены комиссии: ___________________________________________________</w:t>
      </w:r>
    </w:p>
    <w:p w14:paraId="1A70EDE5" w14:textId="77777777" w:rsidR="00272FEF" w:rsidRPr="00272FEF" w:rsidRDefault="00272FEF" w:rsidP="00272FEF">
      <w:pPr>
        <w:spacing w:line="276" w:lineRule="auto"/>
      </w:pPr>
      <w:r w:rsidRPr="00272FEF">
        <w:t xml:space="preserve">                               ___________________________________________________</w:t>
      </w:r>
    </w:p>
    <w:p w14:paraId="79632FF2" w14:textId="77777777" w:rsidR="00272FEF" w:rsidRPr="00272FEF" w:rsidRDefault="00272FEF" w:rsidP="00272FEF">
      <w:r w:rsidRPr="00272FEF">
        <w:t>«_____» ____________20___г.</w:t>
      </w:r>
    </w:p>
    <w:p w14:paraId="6D335B3C" w14:textId="77777777" w:rsidR="00272FEF" w:rsidRPr="00272FEF" w:rsidRDefault="00272FEF" w:rsidP="00272FEF">
      <w:pPr>
        <w:rPr>
          <w:sz w:val="20"/>
          <w:szCs w:val="20"/>
        </w:rPr>
      </w:pPr>
      <w:r w:rsidRPr="00272FEF">
        <w:t xml:space="preserve">   </w:t>
      </w:r>
      <w:r w:rsidRPr="00272FEF">
        <w:rPr>
          <w:sz w:val="20"/>
          <w:szCs w:val="20"/>
        </w:rPr>
        <w:t>М.П.</w:t>
      </w:r>
    </w:p>
    <w:p w14:paraId="6640049B" w14:textId="77777777" w:rsidR="00272FEF" w:rsidRPr="00272FEF" w:rsidRDefault="00272FEF" w:rsidP="00272FEF">
      <w:pPr>
        <w:snapToGrid w:val="0"/>
        <w:ind w:left="2832" w:right="-31" w:firstLine="708"/>
        <w:jc w:val="both"/>
      </w:pPr>
      <w:bookmarkStart w:id="54" w:name="Par747"/>
      <w:bookmarkEnd w:id="54"/>
      <w:r w:rsidRPr="00272FEF">
        <w:rPr>
          <w:b/>
        </w:rPr>
        <w:t xml:space="preserve">____________ </w:t>
      </w:r>
      <w:r w:rsidRPr="00272FEF">
        <w:br w:type="page"/>
      </w:r>
    </w:p>
    <w:p w14:paraId="40FD993B" w14:textId="5B387E88" w:rsidR="00272FEF" w:rsidRPr="00272FEF" w:rsidRDefault="00A54E95" w:rsidP="00272FEF">
      <w:pPr>
        <w:snapToGrid w:val="0"/>
        <w:ind w:left="2832" w:firstLine="708"/>
        <w:jc w:val="right"/>
      </w:pPr>
      <w:r>
        <w:lastRenderedPageBreak/>
        <w:t>Приложение №</w:t>
      </w:r>
      <w:r w:rsidR="005327E0">
        <w:t xml:space="preserve"> 88</w:t>
      </w:r>
    </w:p>
    <w:p w14:paraId="5BEC4DFD" w14:textId="77777777" w:rsidR="00272FEF" w:rsidRPr="00272FEF" w:rsidRDefault="00272FEF" w:rsidP="00272FEF">
      <w:pPr>
        <w:tabs>
          <w:tab w:val="left" w:pos="484"/>
          <w:tab w:val="left" w:pos="1315"/>
          <w:tab w:val="left" w:pos="2044"/>
          <w:tab w:val="left" w:pos="2529"/>
          <w:tab w:val="right" w:pos="7915"/>
        </w:tabs>
        <w:spacing w:line="230" w:lineRule="exact"/>
        <w:jc w:val="both"/>
      </w:pPr>
    </w:p>
    <w:p w14:paraId="1378CFC9" w14:textId="77777777" w:rsidR="00272FEF" w:rsidRPr="00272FEF" w:rsidRDefault="00272FEF" w:rsidP="00272FEF">
      <w:pPr>
        <w:tabs>
          <w:tab w:val="left" w:pos="2529"/>
        </w:tabs>
        <w:spacing w:line="276" w:lineRule="auto"/>
        <w:jc w:val="center"/>
        <w:rPr>
          <w:b/>
        </w:rPr>
      </w:pPr>
      <w:r w:rsidRPr="00272FEF">
        <w:rPr>
          <w:b/>
        </w:rPr>
        <w:t>ПРОТОКОЛ</w:t>
      </w:r>
    </w:p>
    <w:p w14:paraId="1CC80293" w14:textId="77777777" w:rsidR="00272FEF" w:rsidRPr="00272FEF" w:rsidRDefault="00272FEF" w:rsidP="00272FEF">
      <w:pPr>
        <w:spacing w:line="276" w:lineRule="auto"/>
        <w:jc w:val="center"/>
      </w:pPr>
      <w:r w:rsidRPr="00272FEF">
        <w:t>рассмотрения заявок на участие в конкурсе по отбору</w:t>
      </w:r>
    </w:p>
    <w:p w14:paraId="40178FDA" w14:textId="77777777" w:rsidR="00272FEF" w:rsidRPr="00272FEF" w:rsidRDefault="00272FEF" w:rsidP="00272FEF">
      <w:pPr>
        <w:tabs>
          <w:tab w:val="center" w:pos="3124"/>
        </w:tabs>
        <w:spacing w:line="276" w:lineRule="auto"/>
        <w:jc w:val="center"/>
      </w:pPr>
      <w:r w:rsidRPr="00272FEF">
        <w:t>управляющей организации для управления</w:t>
      </w:r>
    </w:p>
    <w:p w14:paraId="62F67EDA" w14:textId="77777777" w:rsidR="00272FEF" w:rsidRPr="00272FEF" w:rsidRDefault="00272FEF" w:rsidP="00272FEF">
      <w:pPr>
        <w:tabs>
          <w:tab w:val="center" w:pos="3124"/>
        </w:tabs>
        <w:spacing w:line="276" w:lineRule="auto"/>
        <w:jc w:val="center"/>
      </w:pPr>
      <w:r w:rsidRPr="00272FEF">
        <w:t>многоквартирным(и) домом (домами)</w:t>
      </w:r>
    </w:p>
    <w:p w14:paraId="256D572D" w14:textId="77777777" w:rsidR="00272FEF" w:rsidRPr="00272FEF" w:rsidRDefault="00272FEF" w:rsidP="00272FEF">
      <w:pPr>
        <w:tabs>
          <w:tab w:val="center" w:pos="3124"/>
        </w:tabs>
        <w:spacing w:line="276" w:lineRule="auto"/>
        <w:jc w:val="both"/>
      </w:pPr>
    </w:p>
    <w:p w14:paraId="6EB614FD" w14:textId="77777777" w:rsidR="00272FEF" w:rsidRPr="00272FEF" w:rsidRDefault="00272FEF" w:rsidP="00272FEF">
      <w:pPr>
        <w:spacing w:line="276" w:lineRule="auto"/>
        <w:ind w:firstLine="470"/>
        <w:jc w:val="both"/>
      </w:pPr>
      <w:r w:rsidRPr="00272FEF">
        <w:t>Мы, члены конкурсной комиссии по проведению открытого конкурса по отбору управляющей организации для управления многоквартирным(и) домом (домами), расположенным по адресу:</w:t>
      </w:r>
    </w:p>
    <w:p w14:paraId="5A501E3A" w14:textId="77777777" w:rsidR="00272FEF" w:rsidRPr="00272FEF" w:rsidRDefault="00272FEF" w:rsidP="00272FEF">
      <w:pPr>
        <w:tabs>
          <w:tab w:val="center" w:pos="3124"/>
        </w:tabs>
        <w:spacing w:line="276" w:lineRule="auto"/>
      </w:pPr>
      <w:r w:rsidRPr="00272FEF">
        <w:t>__________________________________________________________________________________</w:t>
      </w:r>
    </w:p>
    <w:p w14:paraId="4EA47BB3" w14:textId="77777777" w:rsidR="00272FEF" w:rsidRPr="00272FEF" w:rsidRDefault="00272FEF" w:rsidP="00272FEF">
      <w:pPr>
        <w:spacing w:line="276" w:lineRule="auto"/>
      </w:pPr>
      <w:r w:rsidRPr="00272FEF">
        <w:t>__________________________________________________________________________________</w:t>
      </w:r>
    </w:p>
    <w:p w14:paraId="172A59B2" w14:textId="77777777" w:rsidR="00272FEF" w:rsidRPr="00272FEF" w:rsidRDefault="00272FEF" w:rsidP="00272FEF">
      <w:pPr>
        <w:spacing w:line="276" w:lineRule="auto"/>
      </w:pPr>
      <w:r w:rsidRPr="00272FEF">
        <w:t>__________________________________________________________________________________</w:t>
      </w:r>
    </w:p>
    <w:p w14:paraId="4EBFC912" w14:textId="77777777" w:rsidR="00272FEF" w:rsidRPr="00272FEF" w:rsidRDefault="00272FEF" w:rsidP="00272FEF">
      <w:pPr>
        <w:spacing w:line="276" w:lineRule="auto"/>
        <w:jc w:val="both"/>
      </w:pPr>
    </w:p>
    <w:p w14:paraId="2E91955A" w14:textId="77777777" w:rsidR="00272FEF" w:rsidRPr="00272FEF" w:rsidRDefault="00272FEF" w:rsidP="00272FEF">
      <w:pPr>
        <w:spacing w:line="276" w:lineRule="auto"/>
        <w:jc w:val="both"/>
      </w:pPr>
      <w:r w:rsidRPr="00272FEF">
        <w:t>председатель комиссии: _____________________________________________________________</w:t>
      </w:r>
    </w:p>
    <w:p w14:paraId="221B610F" w14:textId="77777777" w:rsidR="00272FEF" w:rsidRPr="00272FEF" w:rsidRDefault="00272FEF" w:rsidP="00272FEF">
      <w:pPr>
        <w:spacing w:line="276" w:lineRule="auto"/>
        <w:jc w:val="center"/>
        <w:rPr>
          <w:i/>
          <w:sz w:val="22"/>
          <w:szCs w:val="20"/>
        </w:rPr>
      </w:pPr>
      <w:r w:rsidRPr="00272FEF">
        <w:rPr>
          <w:i/>
          <w:sz w:val="22"/>
          <w:szCs w:val="20"/>
        </w:rPr>
        <w:t>(ф.и.о.)</w:t>
      </w:r>
    </w:p>
    <w:p w14:paraId="0F673B3E" w14:textId="77777777" w:rsidR="00272FEF" w:rsidRPr="00272FEF" w:rsidRDefault="00272FEF" w:rsidP="00272FEF">
      <w:pPr>
        <w:spacing w:line="276" w:lineRule="auto"/>
      </w:pPr>
      <w:r w:rsidRPr="00272FEF">
        <w:t>Члены комиссии: ___________________________________________________________________</w:t>
      </w:r>
    </w:p>
    <w:p w14:paraId="0658753F" w14:textId="77777777" w:rsidR="00272FEF" w:rsidRPr="00272FEF" w:rsidRDefault="00272FEF" w:rsidP="00272FEF">
      <w:pPr>
        <w:spacing w:line="276" w:lineRule="auto"/>
      </w:pPr>
      <w:r w:rsidRPr="00272FEF">
        <w:t xml:space="preserve">                               ___________________________________________________________________</w:t>
      </w:r>
    </w:p>
    <w:p w14:paraId="0A969C73" w14:textId="77777777" w:rsidR="00272FEF" w:rsidRPr="00272FEF" w:rsidRDefault="00272FEF" w:rsidP="00272FEF">
      <w:pPr>
        <w:spacing w:line="276" w:lineRule="auto"/>
      </w:pPr>
      <w:r w:rsidRPr="00272FEF">
        <w:t xml:space="preserve">                               ___________________________________________________________________</w:t>
      </w:r>
    </w:p>
    <w:p w14:paraId="4EFCA1D9" w14:textId="77777777" w:rsidR="00272FEF" w:rsidRPr="00272FEF" w:rsidRDefault="00272FEF" w:rsidP="00272FEF">
      <w:pPr>
        <w:spacing w:line="276" w:lineRule="auto"/>
      </w:pPr>
      <w:r w:rsidRPr="00272FEF">
        <w:t xml:space="preserve">                               ___________________________________________________________________</w:t>
      </w:r>
    </w:p>
    <w:p w14:paraId="4CD9D2E7" w14:textId="77777777" w:rsidR="00272FEF" w:rsidRPr="00272FEF" w:rsidRDefault="00272FEF" w:rsidP="00272FEF">
      <w:pPr>
        <w:spacing w:line="276" w:lineRule="auto"/>
        <w:jc w:val="center"/>
        <w:rPr>
          <w:i/>
          <w:sz w:val="22"/>
          <w:szCs w:val="20"/>
        </w:rPr>
      </w:pPr>
      <w:r w:rsidRPr="00272FEF">
        <w:rPr>
          <w:i/>
          <w:sz w:val="22"/>
          <w:szCs w:val="20"/>
        </w:rPr>
        <w:t>(ф.и.о. членов комиссии)</w:t>
      </w:r>
    </w:p>
    <w:p w14:paraId="5B7CD649" w14:textId="77777777" w:rsidR="00272FEF" w:rsidRPr="00272FEF" w:rsidRDefault="00272FEF" w:rsidP="00272FEF">
      <w:pPr>
        <w:spacing w:line="276" w:lineRule="auto"/>
      </w:pPr>
      <w:r w:rsidRPr="00272FEF">
        <w:t>В присутствии претендентов:</w:t>
      </w:r>
    </w:p>
    <w:p w14:paraId="5F359DB6" w14:textId="77777777" w:rsidR="00272FEF" w:rsidRPr="00272FEF" w:rsidRDefault="00272FEF" w:rsidP="00272FEF">
      <w:pPr>
        <w:spacing w:line="276" w:lineRule="auto"/>
      </w:pPr>
      <w:r w:rsidRPr="00272FEF">
        <w:t>__________________________________________________________________________________</w:t>
      </w:r>
    </w:p>
    <w:p w14:paraId="26F03E3D" w14:textId="77777777" w:rsidR="00272FEF" w:rsidRPr="00272FEF" w:rsidRDefault="00272FEF" w:rsidP="00272FEF">
      <w:pPr>
        <w:spacing w:line="276" w:lineRule="auto"/>
      </w:pPr>
      <w:r w:rsidRPr="00272FEF">
        <w:t>__________________________________________________________________________________</w:t>
      </w:r>
    </w:p>
    <w:p w14:paraId="69906BF2" w14:textId="77777777" w:rsidR="00272FEF" w:rsidRPr="00272FEF" w:rsidRDefault="00272FEF" w:rsidP="00272FEF">
      <w:pPr>
        <w:spacing w:line="276" w:lineRule="auto"/>
      </w:pPr>
      <w:r w:rsidRPr="00272FEF">
        <w:t>__________________________________________________________________________________</w:t>
      </w:r>
    </w:p>
    <w:p w14:paraId="648A0F2F" w14:textId="77777777" w:rsidR="00272FEF" w:rsidRPr="00272FEF" w:rsidRDefault="00272FEF" w:rsidP="00272FEF">
      <w:pPr>
        <w:spacing w:line="276" w:lineRule="auto"/>
        <w:jc w:val="center"/>
        <w:rPr>
          <w:i/>
          <w:sz w:val="22"/>
          <w:szCs w:val="20"/>
        </w:rPr>
      </w:pPr>
      <w:r w:rsidRPr="00272FEF">
        <w:rPr>
          <w:i/>
          <w:sz w:val="22"/>
          <w:szCs w:val="20"/>
        </w:rPr>
        <w:t xml:space="preserve">(наименование организаций, должность, </w:t>
      </w:r>
      <w:r w:rsidRPr="00272FEF">
        <w:rPr>
          <w:bCs/>
          <w:i/>
          <w:sz w:val="22"/>
          <w:szCs w:val="20"/>
        </w:rPr>
        <w:t>ф.и.о.</w:t>
      </w:r>
      <w:r w:rsidRPr="00272FEF">
        <w:rPr>
          <w:b/>
          <w:bCs/>
          <w:i/>
          <w:sz w:val="22"/>
          <w:szCs w:val="20"/>
        </w:rPr>
        <w:t xml:space="preserve"> </w:t>
      </w:r>
      <w:r w:rsidRPr="00272FEF">
        <w:rPr>
          <w:i/>
          <w:sz w:val="22"/>
          <w:szCs w:val="20"/>
        </w:rPr>
        <w:t xml:space="preserve">их представителей или </w:t>
      </w:r>
      <w:r w:rsidRPr="00272FEF">
        <w:rPr>
          <w:bCs/>
          <w:i/>
          <w:sz w:val="22"/>
          <w:szCs w:val="20"/>
        </w:rPr>
        <w:t>ф.и.о.</w:t>
      </w:r>
      <w:r w:rsidRPr="00272FEF">
        <w:rPr>
          <w:b/>
          <w:bCs/>
          <w:i/>
          <w:sz w:val="22"/>
          <w:szCs w:val="20"/>
        </w:rPr>
        <w:t xml:space="preserve"> </w:t>
      </w:r>
      <w:r w:rsidRPr="00272FEF">
        <w:rPr>
          <w:i/>
          <w:sz w:val="22"/>
          <w:szCs w:val="20"/>
        </w:rPr>
        <w:t>индивидуальных предпринимателей)</w:t>
      </w:r>
    </w:p>
    <w:p w14:paraId="1F7569F9" w14:textId="77777777" w:rsidR="00272FEF" w:rsidRPr="00272FEF" w:rsidRDefault="00272FEF" w:rsidP="00272FEF">
      <w:pPr>
        <w:tabs>
          <w:tab w:val="left" w:pos="1435"/>
          <w:tab w:val="left" w:pos="2880"/>
          <w:tab w:val="left" w:pos="4204"/>
          <w:tab w:val="left" w:pos="4684"/>
          <w:tab w:val="left" w:pos="5395"/>
          <w:tab w:val="left" w:pos="6004"/>
        </w:tabs>
        <w:spacing w:line="276" w:lineRule="auto"/>
        <w:jc w:val="both"/>
      </w:pPr>
    </w:p>
    <w:p w14:paraId="766F3E82" w14:textId="77777777" w:rsidR="00272FEF" w:rsidRPr="00272FEF" w:rsidRDefault="00272FEF" w:rsidP="00272FEF">
      <w:pPr>
        <w:tabs>
          <w:tab w:val="left" w:pos="1435"/>
          <w:tab w:val="left" w:pos="2880"/>
          <w:tab w:val="left" w:pos="4204"/>
          <w:tab w:val="left" w:pos="4684"/>
          <w:tab w:val="left" w:pos="5395"/>
          <w:tab w:val="left" w:pos="6004"/>
        </w:tabs>
        <w:spacing w:line="276" w:lineRule="auto"/>
        <w:jc w:val="both"/>
      </w:pPr>
      <w:r w:rsidRPr="00272FEF">
        <w:t>составили</w:t>
      </w:r>
      <w:r w:rsidRPr="00272FEF">
        <w:tab/>
        <w:t>настоящий</w:t>
      </w:r>
      <w:r w:rsidRPr="00272FEF">
        <w:tab/>
        <w:t>протокол о</w:t>
      </w:r>
      <w:r w:rsidRPr="00272FEF">
        <w:tab/>
        <w:t>том, что</w:t>
      </w:r>
      <w:r w:rsidRPr="00272FEF">
        <w:tab/>
        <w:t>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w:t>
      </w:r>
    </w:p>
    <w:p w14:paraId="24BE0541" w14:textId="77777777" w:rsidR="00272FEF" w:rsidRPr="00272FEF" w:rsidRDefault="00272FEF" w:rsidP="00272FEF">
      <w:pPr>
        <w:spacing w:line="276" w:lineRule="auto"/>
      </w:pPr>
      <w:r w:rsidRPr="00272FEF">
        <w:t xml:space="preserve">              1. ________________________________________________________________________</w:t>
      </w:r>
    </w:p>
    <w:p w14:paraId="28DC4430" w14:textId="77777777" w:rsidR="00272FEF" w:rsidRPr="00272FEF" w:rsidRDefault="00272FEF" w:rsidP="00272FEF">
      <w:pPr>
        <w:spacing w:line="276" w:lineRule="auto"/>
      </w:pPr>
      <w:r w:rsidRPr="00272FEF">
        <w:t xml:space="preserve">              2. ________________________________________________________________________</w:t>
      </w:r>
    </w:p>
    <w:p w14:paraId="2530BA68" w14:textId="77777777" w:rsidR="00272FEF" w:rsidRPr="00272FEF" w:rsidRDefault="00272FEF" w:rsidP="00272FEF">
      <w:pPr>
        <w:spacing w:line="276" w:lineRule="auto"/>
      </w:pPr>
      <w:r w:rsidRPr="00272FEF">
        <w:t xml:space="preserve">              3. ________________________________________________________________________</w:t>
      </w:r>
    </w:p>
    <w:p w14:paraId="596C00DF" w14:textId="77777777" w:rsidR="00272FEF" w:rsidRPr="00272FEF" w:rsidRDefault="00272FEF" w:rsidP="00272FEF">
      <w:pPr>
        <w:spacing w:line="276" w:lineRule="auto"/>
        <w:jc w:val="center"/>
        <w:rPr>
          <w:i/>
          <w:sz w:val="22"/>
          <w:szCs w:val="20"/>
        </w:rPr>
      </w:pPr>
      <w:r w:rsidRPr="00272FEF">
        <w:rPr>
          <w:i/>
          <w:sz w:val="22"/>
          <w:szCs w:val="20"/>
        </w:rPr>
        <w:t>(наименование претендентов, количество страниц в заявке)</w:t>
      </w:r>
    </w:p>
    <w:p w14:paraId="1F6A43BB" w14:textId="77777777" w:rsidR="00272FEF" w:rsidRPr="00272FEF" w:rsidRDefault="00272FEF" w:rsidP="00272FEF">
      <w:pPr>
        <w:tabs>
          <w:tab w:val="left" w:pos="475"/>
        </w:tabs>
        <w:spacing w:line="276" w:lineRule="auto"/>
        <w:jc w:val="both"/>
      </w:pPr>
      <w:r w:rsidRPr="00272FEF">
        <w:t>На основании решения конкурсной комиссии признаны участниками</w:t>
      </w:r>
    </w:p>
    <w:p w14:paraId="4AB512CF" w14:textId="77777777" w:rsidR="00272FEF" w:rsidRPr="00272FEF" w:rsidRDefault="00272FEF" w:rsidP="00272FEF">
      <w:pPr>
        <w:tabs>
          <w:tab w:val="left" w:pos="0"/>
        </w:tabs>
        <w:spacing w:line="276" w:lineRule="auto"/>
        <w:jc w:val="both"/>
      </w:pPr>
      <w:r w:rsidRPr="00272FEF">
        <w:t>конкурса следующие претенденты:</w:t>
      </w:r>
    </w:p>
    <w:p w14:paraId="1F9F59AE" w14:textId="77777777" w:rsidR="00272FEF" w:rsidRPr="00272FEF" w:rsidRDefault="00272FEF" w:rsidP="00272FEF">
      <w:pPr>
        <w:spacing w:line="276" w:lineRule="auto"/>
        <w:jc w:val="center"/>
      </w:pPr>
    </w:p>
    <w:p w14:paraId="3F4030D1" w14:textId="77777777" w:rsidR="00272FEF" w:rsidRPr="00272FEF" w:rsidRDefault="00272FEF" w:rsidP="00272FEF">
      <w:pPr>
        <w:spacing w:line="276" w:lineRule="auto"/>
      </w:pPr>
      <w:r w:rsidRPr="00272FEF">
        <w:t>1._______________________________________________________________________________</w:t>
      </w:r>
    </w:p>
    <w:p w14:paraId="1C9D9C24" w14:textId="77777777" w:rsidR="00272FEF" w:rsidRPr="00272FEF" w:rsidRDefault="00272FEF" w:rsidP="00272FEF">
      <w:pPr>
        <w:spacing w:line="276" w:lineRule="auto"/>
      </w:pPr>
      <w:r w:rsidRPr="00272FEF">
        <w:t>2. _______________________________________________________________________________</w:t>
      </w:r>
    </w:p>
    <w:p w14:paraId="657BDF3A" w14:textId="77777777" w:rsidR="00272FEF" w:rsidRPr="00272FEF" w:rsidRDefault="00272FEF" w:rsidP="00272FEF">
      <w:pPr>
        <w:tabs>
          <w:tab w:val="center" w:pos="4267"/>
        </w:tabs>
        <w:spacing w:line="276" w:lineRule="auto"/>
        <w:jc w:val="center"/>
        <w:rPr>
          <w:i/>
          <w:sz w:val="22"/>
          <w:szCs w:val="20"/>
        </w:rPr>
      </w:pPr>
      <w:r w:rsidRPr="00272FEF">
        <w:rPr>
          <w:i/>
          <w:sz w:val="22"/>
          <w:szCs w:val="20"/>
        </w:rPr>
        <w:t>(наименование организаций или ф.и.о.</w:t>
      </w:r>
      <w:r w:rsidRPr="00272FEF">
        <w:rPr>
          <w:b/>
          <w:bCs/>
          <w:i/>
          <w:sz w:val="22"/>
          <w:szCs w:val="20"/>
        </w:rPr>
        <w:t xml:space="preserve"> </w:t>
      </w:r>
      <w:r w:rsidRPr="00272FEF">
        <w:rPr>
          <w:i/>
          <w:sz w:val="22"/>
          <w:szCs w:val="20"/>
        </w:rPr>
        <w:t>индивидуальных предпринимателей, обоснование принятого решения)</w:t>
      </w:r>
    </w:p>
    <w:p w14:paraId="5C2F9F37" w14:textId="77777777" w:rsidR="00272FEF" w:rsidRPr="00272FEF" w:rsidRDefault="00272FEF" w:rsidP="00272FEF">
      <w:pPr>
        <w:tabs>
          <w:tab w:val="left" w:pos="470"/>
        </w:tabs>
        <w:spacing w:line="276" w:lineRule="auto"/>
        <w:jc w:val="both"/>
      </w:pPr>
      <w:r w:rsidRPr="00272FEF">
        <w:t>На основании решения конкурсной комиссии не допущены к участию</w:t>
      </w:r>
    </w:p>
    <w:p w14:paraId="29FBF772" w14:textId="77777777" w:rsidR="00272FEF" w:rsidRPr="00272FEF" w:rsidRDefault="00272FEF" w:rsidP="00272FEF">
      <w:pPr>
        <w:spacing w:line="276" w:lineRule="auto"/>
      </w:pPr>
      <w:r w:rsidRPr="00272FEF">
        <w:t>в конкурсе следующие претенденты:</w:t>
      </w:r>
    </w:p>
    <w:p w14:paraId="42508A8F" w14:textId="77777777" w:rsidR="00272FEF" w:rsidRPr="00272FEF" w:rsidRDefault="00272FEF" w:rsidP="00272FEF">
      <w:pPr>
        <w:spacing w:line="276" w:lineRule="auto"/>
      </w:pPr>
      <w:r w:rsidRPr="00272FEF">
        <w:t xml:space="preserve">    1. ______________________________________________________________________________</w:t>
      </w:r>
    </w:p>
    <w:p w14:paraId="26E067FE" w14:textId="77777777" w:rsidR="00272FEF" w:rsidRPr="00272FEF" w:rsidRDefault="00272FEF" w:rsidP="00272FEF">
      <w:pPr>
        <w:spacing w:line="276" w:lineRule="auto"/>
        <w:jc w:val="center"/>
        <w:rPr>
          <w:i/>
          <w:sz w:val="22"/>
          <w:szCs w:val="20"/>
        </w:rPr>
      </w:pPr>
      <w:r w:rsidRPr="00272FEF">
        <w:rPr>
          <w:i/>
          <w:sz w:val="22"/>
          <w:szCs w:val="20"/>
        </w:rPr>
        <w:t xml:space="preserve">(наименование организаций или </w:t>
      </w:r>
      <w:r w:rsidRPr="00272FEF">
        <w:rPr>
          <w:bCs/>
          <w:i/>
          <w:sz w:val="22"/>
          <w:szCs w:val="20"/>
        </w:rPr>
        <w:t>ф.и.о.</w:t>
      </w:r>
      <w:r w:rsidRPr="00272FEF">
        <w:rPr>
          <w:b/>
          <w:bCs/>
          <w:i/>
          <w:sz w:val="22"/>
          <w:szCs w:val="20"/>
        </w:rPr>
        <w:t xml:space="preserve"> </w:t>
      </w:r>
      <w:r w:rsidRPr="00272FEF">
        <w:rPr>
          <w:i/>
          <w:sz w:val="22"/>
          <w:szCs w:val="20"/>
        </w:rPr>
        <w:t>индивидуального предпринимателя)</w:t>
      </w:r>
    </w:p>
    <w:p w14:paraId="0A023F29" w14:textId="77777777" w:rsidR="00272FEF" w:rsidRPr="00272FEF" w:rsidRDefault="00272FEF" w:rsidP="00272FEF">
      <w:pPr>
        <w:spacing w:line="276" w:lineRule="auto"/>
      </w:pPr>
      <w:r w:rsidRPr="00272FEF">
        <w:t>в связи с _________________________________________________________________________</w:t>
      </w:r>
    </w:p>
    <w:p w14:paraId="133DD11A" w14:textId="77777777" w:rsidR="00272FEF" w:rsidRPr="00272FEF" w:rsidRDefault="00272FEF" w:rsidP="00272FEF">
      <w:pPr>
        <w:spacing w:line="276" w:lineRule="auto"/>
        <w:jc w:val="center"/>
        <w:rPr>
          <w:i/>
          <w:sz w:val="22"/>
          <w:szCs w:val="20"/>
        </w:rPr>
      </w:pPr>
      <w:r w:rsidRPr="00272FEF">
        <w:rPr>
          <w:i/>
          <w:sz w:val="22"/>
          <w:szCs w:val="20"/>
        </w:rPr>
        <w:t>(причина отказа)</w:t>
      </w:r>
    </w:p>
    <w:p w14:paraId="458B97AE" w14:textId="77777777" w:rsidR="00272FEF" w:rsidRPr="00272FEF" w:rsidRDefault="00272FEF" w:rsidP="00272FEF">
      <w:pPr>
        <w:spacing w:line="276" w:lineRule="auto"/>
      </w:pPr>
      <w:r w:rsidRPr="00272FEF">
        <w:t xml:space="preserve">   2. _____________________________________________________________________________</w:t>
      </w:r>
    </w:p>
    <w:p w14:paraId="1746C1C2" w14:textId="77777777" w:rsidR="00272FEF" w:rsidRPr="00272FEF" w:rsidRDefault="00272FEF" w:rsidP="00272FEF">
      <w:pPr>
        <w:spacing w:line="276" w:lineRule="auto"/>
        <w:jc w:val="center"/>
        <w:rPr>
          <w:i/>
          <w:sz w:val="22"/>
          <w:szCs w:val="20"/>
        </w:rPr>
      </w:pPr>
      <w:r w:rsidRPr="00272FEF">
        <w:rPr>
          <w:i/>
          <w:sz w:val="22"/>
          <w:szCs w:val="20"/>
        </w:rPr>
        <w:lastRenderedPageBreak/>
        <w:t xml:space="preserve">(наименование организаций или </w:t>
      </w:r>
      <w:r w:rsidRPr="00272FEF">
        <w:rPr>
          <w:bCs/>
          <w:i/>
          <w:sz w:val="22"/>
          <w:szCs w:val="20"/>
        </w:rPr>
        <w:t>ф.и.о.</w:t>
      </w:r>
      <w:r w:rsidRPr="00272FEF">
        <w:rPr>
          <w:b/>
          <w:bCs/>
          <w:i/>
          <w:sz w:val="22"/>
          <w:szCs w:val="20"/>
        </w:rPr>
        <w:t xml:space="preserve"> </w:t>
      </w:r>
      <w:r w:rsidRPr="00272FEF">
        <w:rPr>
          <w:i/>
          <w:sz w:val="22"/>
          <w:szCs w:val="20"/>
        </w:rPr>
        <w:t>индивидуального предпринимателя)</w:t>
      </w:r>
    </w:p>
    <w:p w14:paraId="1083F743" w14:textId="77777777" w:rsidR="00272FEF" w:rsidRPr="00272FEF" w:rsidRDefault="00272FEF" w:rsidP="00272FEF">
      <w:pPr>
        <w:spacing w:line="276" w:lineRule="auto"/>
      </w:pPr>
      <w:r w:rsidRPr="00272FEF">
        <w:t xml:space="preserve">в связи с_________________________________________________________________________        </w:t>
      </w:r>
    </w:p>
    <w:p w14:paraId="31B17944" w14:textId="77777777" w:rsidR="00272FEF" w:rsidRPr="00272FEF" w:rsidRDefault="00272FEF" w:rsidP="00272FEF">
      <w:pPr>
        <w:spacing w:line="276" w:lineRule="auto"/>
        <w:jc w:val="center"/>
        <w:rPr>
          <w:i/>
          <w:sz w:val="22"/>
          <w:szCs w:val="20"/>
        </w:rPr>
      </w:pPr>
      <w:r w:rsidRPr="00272FEF">
        <w:rPr>
          <w:i/>
          <w:sz w:val="22"/>
          <w:szCs w:val="20"/>
        </w:rPr>
        <w:t>(причина отказа)</w:t>
      </w:r>
    </w:p>
    <w:p w14:paraId="0085FAD3" w14:textId="77777777" w:rsidR="00272FEF" w:rsidRPr="00272FEF" w:rsidRDefault="00272FEF" w:rsidP="00272FEF">
      <w:pPr>
        <w:spacing w:line="276" w:lineRule="auto"/>
      </w:pPr>
    </w:p>
    <w:p w14:paraId="2EF43151" w14:textId="77777777" w:rsidR="00272FEF" w:rsidRPr="00272FEF" w:rsidRDefault="00272FEF" w:rsidP="00272FEF">
      <w:pPr>
        <w:spacing w:line="276" w:lineRule="auto"/>
        <w:jc w:val="both"/>
      </w:pPr>
      <w:r w:rsidRPr="00272FEF">
        <w:t>Настоящий протокол составлен в двух экземплярах на ______ листах</w:t>
      </w:r>
    </w:p>
    <w:p w14:paraId="6914C0E6" w14:textId="77777777" w:rsidR="00272FEF" w:rsidRPr="00272FEF" w:rsidRDefault="00272FEF" w:rsidP="00272FEF">
      <w:pPr>
        <w:spacing w:line="276" w:lineRule="auto"/>
      </w:pPr>
    </w:p>
    <w:p w14:paraId="5C39200A" w14:textId="77777777" w:rsidR="00272FEF" w:rsidRPr="00272FEF" w:rsidRDefault="00272FEF" w:rsidP="00272FEF">
      <w:pPr>
        <w:spacing w:line="276" w:lineRule="auto"/>
      </w:pPr>
      <w:r w:rsidRPr="00272FEF">
        <w:t xml:space="preserve">Председатель комиссии:___________________________________________________________              </w:t>
      </w:r>
    </w:p>
    <w:p w14:paraId="168F181F" w14:textId="77777777" w:rsidR="00272FEF" w:rsidRPr="00272FEF" w:rsidRDefault="00272FEF" w:rsidP="00272FEF">
      <w:pPr>
        <w:tabs>
          <w:tab w:val="left" w:pos="484"/>
          <w:tab w:val="left" w:pos="1315"/>
          <w:tab w:val="left" w:pos="2044"/>
          <w:tab w:val="left" w:pos="2529"/>
          <w:tab w:val="right" w:pos="7915"/>
        </w:tabs>
        <w:spacing w:line="276" w:lineRule="auto"/>
        <w:jc w:val="center"/>
        <w:rPr>
          <w:i/>
          <w:sz w:val="22"/>
          <w:szCs w:val="20"/>
        </w:rPr>
      </w:pPr>
      <w:r w:rsidRPr="00272FEF">
        <w:rPr>
          <w:i/>
          <w:sz w:val="22"/>
          <w:szCs w:val="20"/>
        </w:rPr>
        <w:t>(ф.и.о. подпись)</w:t>
      </w:r>
    </w:p>
    <w:p w14:paraId="0A9D13BD" w14:textId="77777777" w:rsidR="00272FEF" w:rsidRPr="00272FEF" w:rsidRDefault="00272FEF" w:rsidP="00272FEF">
      <w:pPr>
        <w:tabs>
          <w:tab w:val="left" w:pos="484"/>
          <w:tab w:val="left" w:pos="1315"/>
          <w:tab w:val="left" w:pos="2044"/>
          <w:tab w:val="left" w:pos="2529"/>
          <w:tab w:val="right" w:pos="7915"/>
        </w:tabs>
        <w:spacing w:line="276" w:lineRule="auto"/>
        <w:jc w:val="both"/>
      </w:pPr>
    </w:p>
    <w:p w14:paraId="470AEF29" w14:textId="77777777" w:rsidR="00272FEF" w:rsidRPr="00272FEF" w:rsidRDefault="00272FEF" w:rsidP="00272FEF">
      <w:pPr>
        <w:spacing w:line="276" w:lineRule="auto"/>
      </w:pPr>
      <w:r w:rsidRPr="00272FEF">
        <w:t>Члены комиссии:__________________________________________________________________</w:t>
      </w:r>
    </w:p>
    <w:p w14:paraId="0985C5E6" w14:textId="77777777" w:rsidR="00272FEF" w:rsidRPr="00272FEF" w:rsidRDefault="00272FEF" w:rsidP="00272FEF">
      <w:pPr>
        <w:spacing w:line="276" w:lineRule="auto"/>
      </w:pPr>
      <w:r w:rsidRPr="00272FEF">
        <w:t xml:space="preserve">                             ___________________________________________________________________</w:t>
      </w:r>
    </w:p>
    <w:p w14:paraId="6C05BF66" w14:textId="77777777" w:rsidR="00272FEF" w:rsidRPr="00272FEF" w:rsidRDefault="00272FEF" w:rsidP="00272FEF">
      <w:pPr>
        <w:spacing w:line="276" w:lineRule="auto"/>
      </w:pPr>
      <w:r w:rsidRPr="00272FEF">
        <w:t xml:space="preserve">                             ___________________________________________________________________</w:t>
      </w:r>
    </w:p>
    <w:p w14:paraId="338CAAC2" w14:textId="77777777" w:rsidR="00272FEF" w:rsidRPr="00272FEF" w:rsidRDefault="00272FEF" w:rsidP="00272FEF">
      <w:pPr>
        <w:spacing w:line="276" w:lineRule="auto"/>
        <w:jc w:val="center"/>
        <w:rPr>
          <w:i/>
          <w:sz w:val="22"/>
          <w:szCs w:val="20"/>
        </w:rPr>
      </w:pPr>
      <w:r w:rsidRPr="00272FEF">
        <w:rPr>
          <w:i/>
          <w:sz w:val="22"/>
          <w:szCs w:val="20"/>
        </w:rPr>
        <w:t>( ф.и.о. подписи)</w:t>
      </w:r>
    </w:p>
    <w:p w14:paraId="367FB450" w14:textId="77777777" w:rsidR="00272FEF" w:rsidRPr="00272FEF" w:rsidRDefault="00272FEF" w:rsidP="00272FEF">
      <w:pPr>
        <w:spacing w:line="276" w:lineRule="auto"/>
        <w:jc w:val="center"/>
        <w:rPr>
          <w:sz w:val="20"/>
          <w:szCs w:val="20"/>
        </w:rPr>
      </w:pPr>
    </w:p>
    <w:p w14:paraId="5C3520C0" w14:textId="77777777" w:rsidR="00272FEF" w:rsidRPr="00272FEF" w:rsidRDefault="00272FEF" w:rsidP="00272FEF">
      <w:pPr>
        <w:spacing w:line="276" w:lineRule="auto"/>
        <w:jc w:val="center"/>
        <w:rPr>
          <w:sz w:val="20"/>
          <w:szCs w:val="20"/>
        </w:rPr>
      </w:pPr>
    </w:p>
    <w:p w14:paraId="7D364EB9" w14:textId="77777777" w:rsidR="00272FEF" w:rsidRPr="00272FEF" w:rsidRDefault="00272FEF" w:rsidP="00272FEF">
      <w:pPr>
        <w:spacing w:line="276" w:lineRule="auto"/>
      </w:pPr>
      <w:r w:rsidRPr="00272FEF">
        <w:t xml:space="preserve">    «_____» _______________________20__г.</w:t>
      </w:r>
    </w:p>
    <w:p w14:paraId="2776FB68" w14:textId="77777777" w:rsidR="00272FEF" w:rsidRPr="00272FEF" w:rsidRDefault="00272FEF" w:rsidP="00272FEF">
      <w:pPr>
        <w:tabs>
          <w:tab w:val="left" w:pos="484"/>
          <w:tab w:val="left" w:pos="1315"/>
          <w:tab w:val="left" w:pos="2044"/>
          <w:tab w:val="left" w:pos="2529"/>
          <w:tab w:val="right" w:pos="7915"/>
        </w:tabs>
        <w:spacing w:line="276" w:lineRule="auto"/>
        <w:jc w:val="both"/>
      </w:pPr>
      <w:r w:rsidRPr="00272FEF">
        <w:t xml:space="preserve">  </w:t>
      </w:r>
    </w:p>
    <w:p w14:paraId="1A978359" w14:textId="77777777" w:rsidR="00272FEF" w:rsidRPr="00272FEF" w:rsidRDefault="00272FEF" w:rsidP="00272FEF">
      <w:pPr>
        <w:tabs>
          <w:tab w:val="left" w:pos="484"/>
          <w:tab w:val="left" w:pos="1315"/>
          <w:tab w:val="left" w:pos="2044"/>
          <w:tab w:val="left" w:pos="2529"/>
          <w:tab w:val="right" w:pos="7915"/>
        </w:tabs>
        <w:spacing w:line="276" w:lineRule="auto"/>
        <w:jc w:val="both"/>
        <w:rPr>
          <w:sz w:val="20"/>
          <w:szCs w:val="20"/>
        </w:rPr>
      </w:pPr>
      <w:r w:rsidRPr="00272FEF">
        <w:rPr>
          <w:sz w:val="20"/>
          <w:szCs w:val="20"/>
        </w:rPr>
        <w:t xml:space="preserve"> М.П.</w:t>
      </w:r>
    </w:p>
    <w:p w14:paraId="4196BA82" w14:textId="77777777" w:rsidR="00272FEF" w:rsidRPr="00272FEF" w:rsidRDefault="00272FEF" w:rsidP="00272FEF">
      <w:pPr>
        <w:snapToGrid w:val="0"/>
        <w:ind w:left="2832" w:right="-31" w:firstLine="708"/>
        <w:jc w:val="both"/>
        <w:rPr>
          <w:b/>
        </w:rPr>
      </w:pPr>
      <w:r w:rsidRPr="00272FEF">
        <w:rPr>
          <w:b/>
        </w:rPr>
        <w:t xml:space="preserve">____________ </w:t>
      </w:r>
    </w:p>
    <w:p w14:paraId="4E7DEA83" w14:textId="77777777" w:rsidR="00272FEF" w:rsidRPr="00272FEF" w:rsidRDefault="00272FEF" w:rsidP="00272FEF">
      <w:pPr>
        <w:rPr>
          <w:sz w:val="22"/>
          <w:szCs w:val="22"/>
        </w:rPr>
      </w:pPr>
      <w:r w:rsidRPr="00272FEF">
        <w:br w:type="page"/>
      </w:r>
    </w:p>
    <w:p w14:paraId="4F9A82E6" w14:textId="27479833" w:rsidR="00272FEF" w:rsidRPr="00272FEF" w:rsidRDefault="00A54E95" w:rsidP="00272FEF">
      <w:pPr>
        <w:snapToGrid w:val="0"/>
        <w:ind w:left="2832" w:firstLine="708"/>
        <w:jc w:val="right"/>
      </w:pPr>
      <w:r>
        <w:lastRenderedPageBreak/>
        <w:t xml:space="preserve">Приложение № </w:t>
      </w:r>
      <w:r w:rsidR="005327E0">
        <w:t>89</w:t>
      </w:r>
    </w:p>
    <w:p w14:paraId="759C8D30" w14:textId="77777777" w:rsidR="00272FEF" w:rsidRPr="00272FEF" w:rsidRDefault="00272FEF" w:rsidP="00272FEF">
      <w:pPr>
        <w:snapToGrid w:val="0"/>
        <w:ind w:left="4248" w:firstLine="708"/>
        <w:jc w:val="right"/>
      </w:pPr>
    </w:p>
    <w:p w14:paraId="11E17043" w14:textId="481E3912" w:rsidR="00272FEF" w:rsidRPr="00272FEF" w:rsidRDefault="00272FEF" w:rsidP="00272FEF">
      <w:pPr>
        <w:widowControl w:val="0"/>
        <w:autoSpaceDE w:val="0"/>
        <w:autoSpaceDN w:val="0"/>
        <w:adjustRightInd w:val="0"/>
        <w:jc w:val="center"/>
        <w:rPr>
          <w:sz w:val="22"/>
          <w:szCs w:val="22"/>
        </w:rPr>
      </w:pPr>
      <w:r w:rsidRPr="00272FEF">
        <w:rPr>
          <w:sz w:val="22"/>
          <w:szCs w:val="22"/>
        </w:rPr>
        <w:t xml:space="preserve">                                                                                           УТВЕРЖДАЮ: </w:t>
      </w:r>
    </w:p>
    <w:p w14:paraId="109C7DB4" w14:textId="77777777" w:rsidR="00272FEF" w:rsidRPr="00272FEF" w:rsidRDefault="00272FEF" w:rsidP="00272FEF">
      <w:pPr>
        <w:widowControl w:val="0"/>
        <w:autoSpaceDE w:val="0"/>
        <w:autoSpaceDN w:val="0"/>
        <w:adjustRightInd w:val="0"/>
        <w:jc w:val="center"/>
        <w:rPr>
          <w:sz w:val="22"/>
          <w:szCs w:val="22"/>
        </w:rPr>
      </w:pPr>
      <w:r w:rsidRPr="00272FEF">
        <w:rPr>
          <w:sz w:val="22"/>
          <w:szCs w:val="22"/>
        </w:rPr>
        <w:t xml:space="preserve">                                                                                         Начальник </w:t>
      </w:r>
    </w:p>
    <w:p w14:paraId="5E8F212E" w14:textId="77777777" w:rsidR="00272FEF" w:rsidRPr="00272FEF" w:rsidRDefault="00272FEF" w:rsidP="00272FEF">
      <w:pPr>
        <w:widowControl w:val="0"/>
        <w:autoSpaceDE w:val="0"/>
        <w:autoSpaceDN w:val="0"/>
        <w:adjustRightInd w:val="0"/>
        <w:rPr>
          <w:sz w:val="16"/>
          <w:szCs w:val="16"/>
        </w:rPr>
      </w:pPr>
      <w:r w:rsidRPr="00272FEF">
        <w:rPr>
          <w:sz w:val="22"/>
          <w:szCs w:val="22"/>
        </w:rPr>
        <w:t xml:space="preserve">                                                                                                     Отдела муниципального имущества</w:t>
      </w:r>
    </w:p>
    <w:p w14:paraId="33F8C3CB" w14:textId="77777777" w:rsidR="00272FEF" w:rsidRPr="00272FEF" w:rsidRDefault="00272FEF" w:rsidP="00272FEF">
      <w:pPr>
        <w:widowControl w:val="0"/>
        <w:autoSpaceDE w:val="0"/>
        <w:autoSpaceDN w:val="0"/>
        <w:adjustRightInd w:val="0"/>
        <w:rPr>
          <w:sz w:val="22"/>
          <w:szCs w:val="22"/>
        </w:rPr>
      </w:pPr>
      <w:r w:rsidRPr="00272FEF">
        <w:rPr>
          <w:sz w:val="22"/>
          <w:szCs w:val="22"/>
        </w:rPr>
        <w:t xml:space="preserve">                                                                                               и земельных ресурсов городского округа</w:t>
      </w:r>
      <w:r w:rsidRPr="00272FEF">
        <w:rPr>
          <w:sz w:val="16"/>
          <w:szCs w:val="16"/>
        </w:rPr>
        <w:t xml:space="preserve"> </w:t>
      </w:r>
      <w:r w:rsidRPr="00272FEF">
        <w:rPr>
          <w:sz w:val="22"/>
          <w:szCs w:val="22"/>
        </w:rPr>
        <w:t xml:space="preserve">город </w:t>
      </w:r>
    </w:p>
    <w:p w14:paraId="697C13AB" w14:textId="77777777" w:rsidR="00272FEF" w:rsidRPr="00272FEF" w:rsidRDefault="00272FEF" w:rsidP="00272FEF">
      <w:pPr>
        <w:widowControl w:val="0"/>
        <w:autoSpaceDE w:val="0"/>
        <w:autoSpaceDN w:val="0"/>
        <w:adjustRightInd w:val="0"/>
        <w:rPr>
          <w:sz w:val="22"/>
          <w:szCs w:val="22"/>
        </w:rPr>
      </w:pPr>
      <w:r w:rsidRPr="00272FEF">
        <w:rPr>
          <w:sz w:val="22"/>
          <w:szCs w:val="22"/>
        </w:rPr>
        <w:t xml:space="preserve">                                                                                                          Шахунья Нижегородской области</w:t>
      </w:r>
    </w:p>
    <w:p w14:paraId="580B678D" w14:textId="77777777" w:rsidR="00272FEF" w:rsidRPr="00272FEF" w:rsidRDefault="00272FEF" w:rsidP="00272FEF">
      <w:pPr>
        <w:widowControl w:val="0"/>
        <w:autoSpaceDE w:val="0"/>
        <w:autoSpaceDN w:val="0"/>
        <w:adjustRightInd w:val="0"/>
        <w:jc w:val="center"/>
        <w:rPr>
          <w:sz w:val="22"/>
          <w:szCs w:val="22"/>
        </w:rPr>
      </w:pPr>
      <w:r w:rsidRPr="00272FEF">
        <w:rPr>
          <w:sz w:val="16"/>
          <w:szCs w:val="16"/>
        </w:rPr>
        <w:t xml:space="preserve">                                                                                                                                      (должность, Ф.И.О, руководителя</w:t>
      </w:r>
    </w:p>
    <w:p w14:paraId="489083A8" w14:textId="77777777" w:rsidR="00272FEF" w:rsidRPr="00272FEF" w:rsidRDefault="00272FEF" w:rsidP="00272FEF">
      <w:pPr>
        <w:widowControl w:val="0"/>
        <w:autoSpaceDE w:val="0"/>
        <w:autoSpaceDN w:val="0"/>
        <w:adjustRightInd w:val="0"/>
        <w:jc w:val="center"/>
        <w:rPr>
          <w:sz w:val="22"/>
          <w:szCs w:val="22"/>
        </w:rPr>
      </w:pPr>
      <w:r w:rsidRPr="00272FEF">
        <w:rPr>
          <w:sz w:val="22"/>
          <w:szCs w:val="22"/>
        </w:rPr>
        <w:t xml:space="preserve">                                                                                      Елькин Олег Анатольевич </w:t>
      </w:r>
    </w:p>
    <w:p w14:paraId="6B17B266" w14:textId="77777777" w:rsidR="00272FEF" w:rsidRPr="00272FEF" w:rsidRDefault="00272FEF" w:rsidP="00272FEF">
      <w:pPr>
        <w:widowControl w:val="0"/>
        <w:autoSpaceDE w:val="0"/>
        <w:autoSpaceDN w:val="0"/>
        <w:adjustRightInd w:val="0"/>
        <w:jc w:val="center"/>
        <w:rPr>
          <w:sz w:val="16"/>
          <w:szCs w:val="16"/>
        </w:rPr>
      </w:pPr>
      <w:r w:rsidRPr="00272FEF">
        <w:rPr>
          <w:sz w:val="16"/>
          <w:szCs w:val="16"/>
        </w:rPr>
        <w:t xml:space="preserve">                                                                                                                                       являющегося организатором конкурса,</w:t>
      </w:r>
    </w:p>
    <w:p w14:paraId="0723E241" w14:textId="77777777" w:rsidR="00272FEF" w:rsidRPr="00272FEF" w:rsidRDefault="00272FEF" w:rsidP="00272FEF">
      <w:pPr>
        <w:widowControl w:val="0"/>
        <w:autoSpaceDE w:val="0"/>
        <w:autoSpaceDN w:val="0"/>
        <w:adjustRightInd w:val="0"/>
        <w:jc w:val="center"/>
        <w:rPr>
          <w:sz w:val="22"/>
          <w:szCs w:val="22"/>
        </w:rPr>
      </w:pPr>
      <w:r w:rsidRPr="00272FEF">
        <w:rPr>
          <w:sz w:val="22"/>
          <w:szCs w:val="22"/>
        </w:rPr>
        <w:t xml:space="preserve">                                                                                   606910, Нижегородская обл, г. Шахунья,</w:t>
      </w:r>
    </w:p>
    <w:p w14:paraId="06AB7A02" w14:textId="77777777" w:rsidR="00272FEF" w:rsidRPr="00272FEF" w:rsidRDefault="00272FEF" w:rsidP="00272FEF">
      <w:pPr>
        <w:widowControl w:val="0"/>
        <w:autoSpaceDE w:val="0"/>
        <w:autoSpaceDN w:val="0"/>
        <w:adjustRightInd w:val="0"/>
        <w:jc w:val="center"/>
        <w:rPr>
          <w:sz w:val="16"/>
          <w:szCs w:val="16"/>
        </w:rPr>
      </w:pPr>
      <w:r w:rsidRPr="00272FEF">
        <w:rPr>
          <w:sz w:val="16"/>
          <w:szCs w:val="16"/>
        </w:rPr>
        <w:t xml:space="preserve">                                                                                                                                        почтовый индекс и адрес, телефон,</w:t>
      </w:r>
    </w:p>
    <w:p w14:paraId="7B746083" w14:textId="77777777" w:rsidR="00272FEF" w:rsidRPr="00272FEF" w:rsidRDefault="00272FEF" w:rsidP="00272FEF">
      <w:pPr>
        <w:widowControl w:val="0"/>
        <w:autoSpaceDE w:val="0"/>
        <w:autoSpaceDN w:val="0"/>
        <w:adjustRightInd w:val="0"/>
        <w:jc w:val="center"/>
        <w:rPr>
          <w:sz w:val="22"/>
          <w:szCs w:val="22"/>
        </w:rPr>
      </w:pPr>
      <w:r w:rsidRPr="00272FEF">
        <w:rPr>
          <w:sz w:val="22"/>
          <w:szCs w:val="22"/>
        </w:rPr>
        <w:t xml:space="preserve">                                                                                     пл. Советская, д.1, тел: 8(83152) 2-58-56</w:t>
      </w:r>
    </w:p>
    <w:p w14:paraId="3AA76DDD" w14:textId="77777777" w:rsidR="00272FEF" w:rsidRPr="00272FEF" w:rsidRDefault="00272FEF" w:rsidP="00272FEF">
      <w:pPr>
        <w:widowControl w:val="0"/>
        <w:autoSpaceDE w:val="0"/>
        <w:autoSpaceDN w:val="0"/>
        <w:adjustRightInd w:val="0"/>
        <w:jc w:val="center"/>
        <w:rPr>
          <w:sz w:val="22"/>
          <w:szCs w:val="22"/>
        </w:rPr>
      </w:pPr>
      <w:r w:rsidRPr="00272FEF">
        <w:rPr>
          <w:sz w:val="22"/>
          <w:szCs w:val="22"/>
        </w:rPr>
        <w:t xml:space="preserve">                                                                                     </w:t>
      </w:r>
      <w:r w:rsidRPr="00272FEF">
        <w:rPr>
          <w:sz w:val="22"/>
          <w:szCs w:val="22"/>
          <w:lang w:val="en-US"/>
        </w:rPr>
        <w:t>email</w:t>
      </w:r>
      <w:r w:rsidRPr="00272FEF">
        <w:rPr>
          <w:sz w:val="22"/>
          <w:szCs w:val="22"/>
        </w:rPr>
        <w:t>:</w:t>
      </w:r>
      <w:r w:rsidRPr="00272FEF">
        <w:rPr>
          <w:rFonts w:ascii="Courier New" w:hAnsi="Courier New" w:cs="Courier New"/>
          <w:sz w:val="20"/>
          <w:szCs w:val="20"/>
        </w:rPr>
        <w:t xml:space="preserve"> </w:t>
      </w:r>
      <w:r w:rsidRPr="00272FEF">
        <w:rPr>
          <w:sz w:val="22"/>
          <w:szCs w:val="22"/>
          <w:lang w:val="en-US"/>
        </w:rPr>
        <w:t>shahkumi</w:t>
      </w:r>
      <w:r w:rsidRPr="00272FEF">
        <w:rPr>
          <w:sz w:val="22"/>
          <w:szCs w:val="22"/>
        </w:rPr>
        <w:t>@</w:t>
      </w:r>
      <w:r w:rsidRPr="00272FEF">
        <w:rPr>
          <w:sz w:val="22"/>
          <w:szCs w:val="22"/>
          <w:lang w:val="en-US"/>
        </w:rPr>
        <w:t>mail</w:t>
      </w:r>
      <w:r w:rsidRPr="00272FEF">
        <w:rPr>
          <w:sz w:val="22"/>
          <w:szCs w:val="22"/>
        </w:rPr>
        <w:t>.</w:t>
      </w:r>
      <w:r w:rsidRPr="00272FEF">
        <w:rPr>
          <w:sz w:val="22"/>
          <w:szCs w:val="22"/>
          <w:lang w:val="en-US"/>
        </w:rPr>
        <w:t>ru</w:t>
      </w:r>
    </w:p>
    <w:p w14:paraId="442E7CE5" w14:textId="77777777" w:rsidR="00272FEF" w:rsidRPr="00272FEF" w:rsidRDefault="00272FEF" w:rsidP="00272FEF">
      <w:pPr>
        <w:widowControl w:val="0"/>
        <w:autoSpaceDE w:val="0"/>
        <w:autoSpaceDN w:val="0"/>
        <w:adjustRightInd w:val="0"/>
        <w:jc w:val="center"/>
        <w:rPr>
          <w:sz w:val="16"/>
          <w:szCs w:val="16"/>
        </w:rPr>
      </w:pPr>
      <w:r w:rsidRPr="00272FEF">
        <w:rPr>
          <w:sz w:val="16"/>
          <w:szCs w:val="16"/>
        </w:rPr>
        <w:t xml:space="preserve">                                                                                                                                        адрес электронной почты)</w:t>
      </w:r>
    </w:p>
    <w:p w14:paraId="467A2D37" w14:textId="62E40B6F" w:rsidR="00272FEF" w:rsidRPr="00272FEF" w:rsidRDefault="00272FEF" w:rsidP="00272FEF">
      <w:pPr>
        <w:widowControl w:val="0"/>
        <w:autoSpaceDE w:val="0"/>
        <w:autoSpaceDN w:val="0"/>
        <w:adjustRightInd w:val="0"/>
        <w:jc w:val="center"/>
        <w:rPr>
          <w:sz w:val="16"/>
          <w:szCs w:val="16"/>
        </w:rPr>
      </w:pPr>
      <w:r w:rsidRPr="00272FEF">
        <w:rPr>
          <w:sz w:val="22"/>
          <w:szCs w:val="22"/>
        </w:rPr>
        <w:t xml:space="preserve">                                                                                         "___" _______ 202</w:t>
      </w:r>
      <w:r w:rsidR="006B2516">
        <w:rPr>
          <w:sz w:val="22"/>
          <w:szCs w:val="22"/>
        </w:rPr>
        <w:t>5</w:t>
      </w:r>
      <w:r w:rsidRPr="00272FEF">
        <w:rPr>
          <w:sz w:val="22"/>
          <w:szCs w:val="22"/>
        </w:rPr>
        <w:t xml:space="preserve"> г.</w:t>
      </w:r>
    </w:p>
    <w:p w14:paraId="58257085" w14:textId="77777777" w:rsidR="00272FEF" w:rsidRPr="00272FEF" w:rsidRDefault="00272FEF" w:rsidP="00272FEF">
      <w:pPr>
        <w:widowControl w:val="0"/>
        <w:autoSpaceDE w:val="0"/>
        <w:autoSpaceDN w:val="0"/>
        <w:adjustRightInd w:val="0"/>
        <w:jc w:val="center"/>
        <w:rPr>
          <w:sz w:val="16"/>
          <w:szCs w:val="16"/>
        </w:rPr>
      </w:pPr>
      <w:r w:rsidRPr="00272FEF">
        <w:rPr>
          <w:sz w:val="16"/>
          <w:szCs w:val="16"/>
        </w:rPr>
        <w:t xml:space="preserve">                                                                                                                            (дата утверждения)</w:t>
      </w:r>
    </w:p>
    <w:p w14:paraId="2F5A7A7B" w14:textId="77777777" w:rsidR="00272FEF" w:rsidRPr="00272FEF" w:rsidRDefault="00272FEF" w:rsidP="00272FEF">
      <w:pPr>
        <w:snapToGrid w:val="0"/>
        <w:ind w:left="4248" w:firstLine="708"/>
        <w:jc w:val="right"/>
      </w:pPr>
    </w:p>
    <w:p w14:paraId="3D198432" w14:textId="77777777" w:rsidR="00272FEF" w:rsidRPr="00272FEF" w:rsidRDefault="00272FEF" w:rsidP="00272FEF">
      <w:pPr>
        <w:tabs>
          <w:tab w:val="left" w:pos="484"/>
          <w:tab w:val="left" w:pos="1315"/>
          <w:tab w:val="left" w:pos="2044"/>
          <w:tab w:val="left" w:pos="2529"/>
          <w:tab w:val="right" w:pos="7915"/>
        </w:tabs>
        <w:spacing w:line="276" w:lineRule="auto"/>
        <w:jc w:val="both"/>
      </w:pPr>
    </w:p>
    <w:p w14:paraId="16F13EE5" w14:textId="77777777" w:rsidR="00272FEF" w:rsidRPr="00272FEF" w:rsidRDefault="00272FEF" w:rsidP="00272FEF">
      <w:pPr>
        <w:tabs>
          <w:tab w:val="left" w:pos="1804"/>
        </w:tabs>
        <w:spacing w:line="276" w:lineRule="auto"/>
        <w:jc w:val="center"/>
        <w:rPr>
          <w:b/>
        </w:rPr>
      </w:pPr>
      <w:r w:rsidRPr="00272FEF">
        <w:rPr>
          <w:b/>
        </w:rPr>
        <w:t>ПРОТОКОЛ №___</w:t>
      </w:r>
    </w:p>
    <w:p w14:paraId="40068AAB" w14:textId="77777777" w:rsidR="00272FEF" w:rsidRPr="00272FEF" w:rsidRDefault="00272FEF" w:rsidP="00272FEF">
      <w:pPr>
        <w:spacing w:line="276" w:lineRule="auto"/>
        <w:jc w:val="center"/>
      </w:pPr>
      <w:r w:rsidRPr="00272FEF">
        <w:t>конкурса по отбору управляющей организации</w:t>
      </w:r>
    </w:p>
    <w:p w14:paraId="560293CB" w14:textId="77777777" w:rsidR="00272FEF" w:rsidRPr="00272FEF" w:rsidRDefault="00272FEF" w:rsidP="00272FEF">
      <w:pPr>
        <w:spacing w:line="276" w:lineRule="auto"/>
        <w:jc w:val="center"/>
      </w:pPr>
      <w:r w:rsidRPr="00272FEF">
        <w:t>для управления многоквартирным домом</w:t>
      </w:r>
    </w:p>
    <w:p w14:paraId="3BECAC23" w14:textId="77777777" w:rsidR="00272FEF" w:rsidRPr="00272FEF" w:rsidRDefault="00272FEF" w:rsidP="00272FEF">
      <w:pPr>
        <w:spacing w:line="276" w:lineRule="auto"/>
      </w:pPr>
    </w:p>
    <w:p w14:paraId="019488F2" w14:textId="77777777" w:rsidR="00272FEF" w:rsidRPr="00272FEF" w:rsidRDefault="00272FEF" w:rsidP="00272FEF">
      <w:pPr>
        <w:spacing w:line="276" w:lineRule="auto"/>
      </w:pPr>
      <w:r w:rsidRPr="00272FEF">
        <w:t>1. Место проведения конкурса ______________________________________________________</w:t>
      </w:r>
    </w:p>
    <w:p w14:paraId="3A56514E" w14:textId="77777777" w:rsidR="00272FEF" w:rsidRPr="00272FEF" w:rsidRDefault="00272FEF" w:rsidP="00272FEF">
      <w:pPr>
        <w:spacing w:line="276" w:lineRule="auto"/>
      </w:pPr>
      <w:r w:rsidRPr="00272FEF">
        <w:t>2. Дата проведения конкурса _______________________________________________________</w:t>
      </w:r>
    </w:p>
    <w:p w14:paraId="1C79E951" w14:textId="77777777" w:rsidR="00272FEF" w:rsidRPr="00272FEF" w:rsidRDefault="00272FEF" w:rsidP="00272FEF">
      <w:pPr>
        <w:spacing w:line="276" w:lineRule="auto"/>
      </w:pPr>
      <w:r w:rsidRPr="00272FEF">
        <w:t>3. Время проведения конкурса ______________________________________________________</w:t>
      </w:r>
    </w:p>
    <w:p w14:paraId="0BF88E6A" w14:textId="77777777" w:rsidR="00272FEF" w:rsidRPr="00272FEF" w:rsidRDefault="00272FEF" w:rsidP="00272FEF">
      <w:pPr>
        <w:spacing w:line="276" w:lineRule="auto"/>
      </w:pPr>
      <w:r w:rsidRPr="00272FEF">
        <w:t>4. Адрес многоквартирного дома (многоквартирных домов) _____________________________</w:t>
      </w:r>
    </w:p>
    <w:p w14:paraId="597C1EA5" w14:textId="77777777" w:rsidR="00272FEF" w:rsidRPr="00272FEF" w:rsidRDefault="00272FEF" w:rsidP="00272FEF">
      <w:pPr>
        <w:spacing w:line="276" w:lineRule="auto"/>
      </w:pPr>
      <w:r w:rsidRPr="00272FEF">
        <w:t>_________________________________________________________________________________</w:t>
      </w:r>
    </w:p>
    <w:p w14:paraId="09B08B3E" w14:textId="77777777" w:rsidR="00272FEF" w:rsidRPr="00272FEF" w:rsidRDefault="00272FEF" w:rsidP="00272FEF">
      <w:pPr>
        <w:spacing w:line="276" w:lineRule="auto"/>
        <w:jc w:val="both"/>
      </w:pPr>
      <w:r w:rsidRPr="00272FEF">
        <w:t>5. Члены конкурсной комиссии:</w:t>
      </w:r>
    </w:p>
    <w:p w14:paraId="54DA8132" w14:textId="77777777" w:rsidR="00272FEF" w:rsidRPr="00272FEF" w:rsidRDefault="00272FEF" w:rsidP="00272FEF">
      <w:pPr>
        <w:spacing w:line="276" w:lineRule="auto"/>
      </w:pPr>
      <w:r w:rsidRPr="00272FEF">
        <w:t>______________________________     _________________________________________________</w:t>
      </w:r>
    </w:p>
    <w:p w14:paraId="5D9B336E" w14:textId="77777777" w:rsidR="00272FEF" w:rsidRPr="00272FEF" w:rsidRDefault="00272FEF" w:rsidP="00272FEF">
      <w:pPr>
        <w:spacing w:line="276" w:lineRule="auto"/>
        <w:jc w:val="both"/>
      </w:pPr>
      <w:r w:rsidRPr="00272FEF">
        <w:t>______________________________     _________________________________________________</w:t>
      </w:r>
    </w:p>
    <w:p w14:paraId="2610DBC1" w14:textId="77777777" w:rsidR="00272FEF" w:rsidRPr="00272FEF" w:rsidRDefault="00272FEF" w:rsidP="00272FEF">
      <w:pPr>
        <w:spacing w:line="276" w:lineRule="auto"/>
      </w:pPr>
      <w:r w:rsidRPr="00272FEF">
        <w:t>______________________________     _________________________________________________</w:t>
      </w:r>
    </w:p>
    <w:p w14:paraId="6FCB37F4" w14:textId="77777777" w:rsidR="00272FEF" w:rsidRPr="00272FEF" w:rsidRDefault="00272FEF" w:rsidP="00272FEF">
      <w:pPr>
        <w:spacing w:line="276" w:lineRule="auto"/>
      </w:pPr>
      <w:r w:rsidRPr="00272FEF">
        <w:t>______________________________     _________________________________________________</w:t>
      </w:r>
    </w:p>
    <w:p w14:paraId="622E785C" w14:textId="77777777" w:rsidR="00272FEF" w:rsidRPr="00272FEF" w:rsidRDefault="00272FEF" w:rsidP="00272FEF">
      <w:pPr>
        <w:spacing w:line="276" w:lineRule="auto"/>
        <w:jc w:val="both"/>
        <w:rPr>
          <w:i/>
          <w:sz w:val="22"/>
          <w:szCs w:val="20"/>
        </w:rPr>
      </w:pPr>
      <w:r w:rsidRPr="00272FEF">
        <w:rPr>
          <w:i/>
          <w:sz w:val="28"/>
        </w:rPr>
        <w:t xml:space="preserve">                 </w:t>
      </w:r>
      <w:r w:rsidRPr="00272FEF">
        <w:rPr>
          <w:i/>
          <w:sz w:val="22"/>
          <w:szCs w:val="20"/>
        </w:rPr>
        <w:t>(подпись)                                                                        (ф.и.о)</w:t>
      </w:r>
    </w:p>
    <w:p w14:paraId="2BCC50D8" w14:textId="77777777" w:rsidR="00272FEF" w:rsidRPr="00272FEF" w:rsidRDefault="00272FEF" w:rsidP="00272FEF">
      <w:pPr>
        <w:spacing w:line="276" w:lineRule="auto"/>
      </w:pPr>
    </w:p>
    <w:p w14:paraId="584625C4" w14:textId="77777777" w:rsidR="00272FEF" w:rsidRPr="00272FEF" w:rsidRDefault="00272FEF" w:rsidP="00272FEF">
      <w:pPr>
        <w:spacing w:line="276" w:lineRule="auto"/>
        <w:ind w:left="460" w:hanging="460"/>
        <w:jc w:val="both"/>
      </w:pPr>
      <w:r w:rsidRPr="00272FEF">
        <w:t>6. Лица, признанные участниками конкурса:</w:t>
      </w:r>
    </w:p>
    <w:p w14:paraId="1623ABFE" w14:textId="77777777" w:rsidR="00272FEF" w:rsidRPr="00272FEF" w:rsidRDefault="00272FEF" w:rsidP="00272FEF">
      <w:pPr>
        <w:spacing w:line="276" w:lineRule="auto"/>
      </w:pPr>
      <w:r w:rsidRPr="00272FEF">
        <w:t>1. ________________________________________________________________________________</w:t>
      </w:r>
    </w:p>
    <w:p w14:paraId="7189F64E" w14:textId="77777777" w:rsidR="00272FEF" w:rsidRPr="00272FEF" w:rsidRDefault="00272FEF" w:rsidP="00272FEF">
      <w:pPr>
        <w:spacing w:line="276" w:lineRule="auto"/>
      </w:pPr>
      <w:r w:rsidRPr="00272FEF">
        <w:t>2. ________________________________________________________________________________</w:t>
      </w:r>
    </w:p>
    <w:p w14:paraId="54BAEFAB" w14:textId="77777777" w:rsidR="00272FEF" w:rsidRPr="00272FEF" w:rsidRDefault="00272FEF" w:rsidP="00272FEF">
      <w:pPr>
        <w:spacing w:line="276" w:lineRule="auto"/>
      </w:pPr>
      <w:r w:rsidRPr="00272FEF">
        <w:t>3. ________________________________________________________________________________</w:t>
      </w:r>
    </w:p>
    <w:p w14:paraId="22894B2A" w14:textId="77777777" w:rsidR="00272FEF" w:rsidRPr="00272FEF" w:rsidRDefault="00272FEF" w:rsidP="00272FEF">
      <w:pPr>
        <w:tabs>
          <w:tab w:val="center" w:pos="4358"/>
        </w:tabs>
        <w:spacing w:line="276" w:lineRule="auto"/>
        <w:jc w:val="center"/>
        <w:rPr>
          <w:i/>
          <w:sz w:val="20"/>
          <w:szCs w:val="20"/>
        </w:rPr>
      </w:pPr>
      <w:r w:rsidRPr="00272FEF">
        <w:rPr>
          <w:i/>
          <w:sz w:val="22"/>
          <w:szCs w:val="20"/>
        </w:rPr>
        <w:t>(наименование организаций или ф.и.о. индивидуальных предпринимателей)</w:t>
      </w:r>
    </w:p>
    <w:p w14:paraId="08154E26" w14:textId="77777777" w:rsidR="00272FEF" w:rsidRPr="00272FEF" w:rsidRDefault="00272FEF" w:rsidP="00272FEF">
      <w:pPr>
        <w:spacing w:line="276" w:lineRule="auto"/>
      </w:pPr>
    </w:p>
    <w:p w14:paraId="3463AAA6" w14:textId="77777777" w:rsidR="00272FEF" w:rsidRPr="00272FEF" w:rsidRDefault="00272FEF" w:rsidP="00272FEF">
      <w:pPr>
        <w:spacing w:line="276" w:lineRule="auto"/>
      </w:pPr>
      <w:r w:rsidRPr="00272FEF">
        <w:t>7. Перечень участников конкурса, присутствовавших при проведении конкурса.</w:t>
      </w:r>
    </w:p>
    <w:p w14:paraId="6E966789" w14:textId="77777777" w:rsidR="00272FEF" w:rsidRPr="00272FEF" w:rsidRDefault="00272FEF" w:rsidP="00272FEF">
      <w:pPr>
        <w:spacing w:line="276" w:lineRule="auto"/>
      </w:pPr>
    </w:p>
    <w:tbl>
      <w:tblPr>
        <w:tblStyle w:val="13"/>
        <w:tblW w:w="0" w:type="auto"/>
        <w:tblLook w:val="04A0" w:firstRow="1" w:lastRow="0" w:firstColumn="1" w:lastColumn="0" w:noHBand="0" w:noVBand="1"/>
      </w:tblPr>
      <w:tblGrid>
        <w:gridCol w:w="1668"/>
        <w:gridCol w:w="3400"/>
        <w:gridCol w:w="2535"/>
        <w:gridCol w:w="2534"/>
      </w:tblGrid>
      <w:tr w:rsidR="00272FEF" w:rsidRPr="00272FEF" w14:paraId="45708031" w14:textId="77777777" w:rsidTr="00481325">
        <w:tc>
          <w:tcPr>
            <w:tcW w:w="1668" w:type="dxa"/>
            <w:vAlign w:val="center"/>
          </w:tcPr>
          <w:p w14:paraId="1B0EECAE" w14:textId="77777777" w:rsidR="00272FEF" w:rsidRPr="00272FEF" w:rsidRDefault="00272FEF" w:rsidP="00272FEF">
            <w:pPr>
              <w:spacing w:line="276" w:lineRule="auto"/>
              <w:jc w:val="center"/>
            </w:pPr>
            <w:r w:rsidRPr="00272FEF">
              <w:t>Номер по порядку</w:t>
            </w:r>
          </w:p>
        </w:tc>
        <w:tc>
          <w:tcPr>
            <w:tcW w:w="3401" w:type="dxa"/>
            <w:vAlign w:val="center"/>
          </w:tcPr>
          <w:p w14:paraId="269A9712" w14:textId="77777777" w:rsidR="00272FEF" w:rsidRPr="00272FEF" w:rsidRDefault="00272FEF" w:rsidP="00272FEF">
            <w:pPr>
              <w:spacing w:line="276" w:lineRule="auto"/>
              <w:jc w:val="center"/>
            </w:pPr>
            <w:r w:rsidRPr="00272FEF">
              <w:t>Наименование организации</w:t>
            </w:r>
          </w:p>
        </w:tc>
        <w:tc>
          <w:tcPr>
            <w:tcW w:w="2535" w:type="dxa"/>
            <w:vAlign w:val="center"/>
          </w:tcPr>
          <w:p w14:paraId="13A24870" w14:textId="77777777" w:rsidR="00272FEF" w:rsidRPr="00272FEF" w:rsidRDefault="00272FEF" w:rsidP="00272FEF">
            <w:pPr>
              <w:spacing w:line="276" w:lineRule="auto"/>
              <w:jc w:val="center"/>
            </w:pPr>
            <w:r w:rsidRPr="00272FEF">
              <w:t>Размер платы за содержание и ремонт жилого помещения (рублей за кв.метр)</w:t>
            </w:r>
          </w:p>
        </w:tc>
        <w:tc>
          <w:tcPr>
            <w:tcW w:w="2535" w:type="dxa"/>
            <w:vAlign w:val="center"/>
          </w:tcPr>
          <w:p w14:paraId="53C19B52" w14:textId="77777777" w:rsidR="00272FEF" w:rsidRPr="00272FEF" w:rsidRDefault="00272FEF" w:rsidP="00272FEF">
            <w:pPr>
              <w:spacing w:line="276" w:lineRule="auto"/>
              <w:jc w:val="center"/>
            </w:pPr>
            <w:r w:rsidRPr="00272FEF">
              <w:t>Дата и время подачи заявки на участие в конкурсе</w:t>
            </w:r>
          </w:p>
        </w:tc>
      </w:tr>
      <w:tr w:rsidR="00272FEF" w:rsidRPr="00272FEF" w14:paraId="355FB520" w14:textId="77777777" w:rsidTr="00481325">
        <w:tc>
          <w:tcPr>
            <w:tcW w:w="1668" w:type="dxa"/>
            <w:vAlign w:val="center"/>
          </w:tcPr>
          <w:p w14:paraId="07F2A4C2" w14:textId="77777777" w:rsidR="00272FEF" w:rsidRPr="00272FEF" w:rsidRDefault="00272FEF" w:rsidP="00272FEF">
            <w:pPr>
              <w:spacing w:line="276" w:lineRule="auto"/>
              <w:jc w:val="center"/>
            </w:pPr>
            <w:r w:rsidRPr="00272FEF">
              <w:t>1.</w:t>
            </w:r>
          </w:p>
        </w:tc>
        <w:tc>
          <w:tcPr>
            <w:tcW w:w="3401" w:type="dxa"/>
          </w:tcPr>
          <w:p w14:paraId="02A74880" w14:textId="77777777" w:rsidR="00272FEF" w:rsidRPr="00272FEF" w:rsidRDefault="00272FEF" w:rsidP="00272FEF">
            <w:pPr>
              <w:spacing w:line="276" w:lineRule="auto"/>
            </w:pPr>
          </w:p>
        </w:tc>
        <w:tc>
          <w:tcPr>
            <w:tcW w:w="2535" w:type="dxa"/>
          </w:tcPr>
          <w:p w14:paraId="6694F572" w14:textId="77777777" w:rsidR="00272FEF" w:rsidRPr="00272FEF" w:rsidRDefault="00272FEF" w:rsidP="00272FEF">
            <w:pPr>
              <w:spacing w:line="276" w:lineRule="auto"/>
            </w:pPr>
          </w:p>
        </w:tc>
        <w:tc>
          <w:tcPr>
            <w:tcW w:w="2535" w:type="dxa"/>
          </w:tcPr>
          <w:p w14:paraId="7B98F0ED" w14:textId="77777777" w:rsidR="00272FEF" w:rsidRPr="00272FEF" w:rsidRDefault="00272FEF" w:rsidP="00272FEF">
            <w:pPr>
              <w:spacing w:line="276" w:lineRule="auto"/>
            </w:pPr>
          </w:p>
        </w:tc>
      </w:tr>
      <w:tr w:rsidR="00272FEF" w:rsidRPr="00272FEF" w14:paraId="525AFAFF" w14:textId="77777777" w:rsidTr="00481325">
        <w:tc>
          <w:tcPr>
            <w:tcW w:w="1668" w:type="dxa"/>
            <w:vAlign w:val="center"/>
          </w:tcPr>
          <w:p w14:paraId="33B45E5F" w14:textId="77777777" w:rsidR="00272FEF" w:rsidRPr="00272FEF" w:rsidRDefault="00272FEF" w:rsidP="00272FEF">
            <w:pPr>
              <w:spacing w:line="276" w:lineRule="auto"/>
              <w:jc w:val="center"/>
            </w:pPr>
            <w:r w:rsidRPr="00272FEF">
              <w:t>2.</w:t>
            </w:r>
          </w:p>
        </w:tc>
        <w:tc>
          <w:tcPr>
            <w:tcW w:w="3401" w:type="dxa"/>
          </w:tcPr>
          <w:p w14:paraId="299542DF" w14:textId="77777777" w:rsidR="00272FEF" w:rsidRPr="00272FEF" w:rsidRDefault="00272FEF" w:rsidP="00272FEF">
            <w:pPr>
              <w:spacing w:line="276" w:lineRule="auto"/>
            </w:pPr>
          </w:p>
        </w:tc>
        <w:tc>
          <w:tcPr>
            <w:tcW w:w="2535" w:type="dxa"/>
          </w:tcPr>
          <w:p w14:paraId="5E332F1D" w14:textId="77777777" w:rsidR="00272FEF" w:rsidRPr="00272FEF" w:rsidRDefault="00272FEF" w:rsidP="00272FEF">
            <w:pPr>
              <w:spacing w:line="276" w:lineRule="auto"/>
            </w:pPr>
          </w:p>
        </w:tc>
        <w:tc>
          <w:tcPr>
            <w:tcW w:w="2535" w:type="dxa"/>
          </w:tcPr>
          <w:p w14:paraId="6CA35E06" w14:textId="77777777" w:rsidR="00272FEF" w:rsidRPr="00272FEF" w:rsidRDefault="00272FEF" w:rsidP="00272FEF">
            <w:pPr>
              <w:spacing w:line="276" w:lineRule="auto"/>
            </w:pPr>
          </w:p>
        </w:tc>
      </w:tr>
      <w:tr w:rsidR="00272FEF" w:rsidRPr="00272FEF" w14:paraId="2F5178AE" w14:textId="77777777" w:rsidTr="00481325">
        <w:tc>
          <w:tcPr>
            <w:tcW w:w="1668" w:type="dxa"/>
            <w:vAlign w:val="center"/>
          </w:tcPr>
          <w:p w14:paraId="075BFB5B" w14:textId="77777777" w:rsidR="00272FEF" w:rsidRPr="00272FEF" w:rsidRDefault="00272FEF" w:rsidP="00272FEF">
            <w:pPr>
              <w:spacing w:line="276" w:lineRule="auto"/>
              <w:jc w:val="center"/>
            </w:pPr>
            <w:r w:rsidRPr="00272FEF">
              <w:t>3.</w:t>
            </w:r>
          </w:p>
        </w:tc>
        <w:tc>
          <w:tcPr>
            <w:tcW w:w="3401" w:type="dxa"/>
          </w:tcPr>
          <w:p w14:paraId="6EC6890E" w14:textId="77777777" w:rsidR="00272FEF" w:rsidRPr="00272FEF" w:rsidRDefault="00272FEF" w:rsidP="00272FEF">
            <w:pPr>
              <w:spacing w:line="276" w:lineRule="auto"/>
            </w:pPr>
          </w:p>
        </w:tc>
        <w:tc>
          <w:tcPr>
            <w:tcW w:w="2535" w:type="dxa"/>
          </w:tcPr>
          <w:p w14:paraId="5184C45D" w14:textId="77777777" w:rsidR="00272FEF" w:rsidRPr="00272FEF" w:rsidRDefault="00272FEF" w:rsidP="00272FEF">
            <w:pPr>
              <w:spacing w:line="276" w:lineRule="auto"/>
            </w:pPr>
          </w:p>
        </w:tc>
        <w:tc>
          <w:tcPr>
            <w:tcW w:w="2535" w:type="dxa"/>
          </w:tcPr>
          <w:p w14:paraId="6D6DFB60" w14:textId="77777777" w:rsidR="00272FEF" w:rsidRPr="00272FEF" w:rsidRDefault="00272FEF" w:rsidP="00272FEF">
            <w:pPr>
              <w:spacing w:line="276" w:lineRule="auto"/>
            </w:pPr>
          </w:p>
        </w:tc>
      </w:tr>
    </w:tbl>
    <w:p w14:paraId="638F66C7" w14:textId="77777777" w:rsidR="00272FEF" w:rsidRPr="00272FEF" w:rsidRDefault="00272FEF" w:rsidP="00272FEF">
      <w:pPr>
        <w:spacing w:line="276" w:lineRule="auto"/>
      </w:pPr>
    </w:p>
    <w:p w14:paraId="0F66C9A5" w14:textId="77777777" w:rsidR="00272FEF" w:rsidRPr="00272FEF" w:rsidRDefault="00272FEF" w:rsidP="00272FEF">
      <w:pPr>
        <w:tabs>
          <w:tab w:val="left" w:pos="489"/>
        </w:tabs>
        <w:spacing w:line="276" w:lineRule="auto"/>
        <w:jc w:val="both"/>
      </w:pPr>
      <w:r w:rsidRPr="00272FEF">
        <w:t>8. Размер платы за содержание и ремонт жилого помещения в многоквартирном доме: __________________________________________________________________________________</w:t>
      </w:r>
    </w:p>
    <w:p w14:paraId="75528140" w14:textId="77777777" w:rsidR="00272FEF" w:rsidRPr="00272FEF" w:rsidRDefault="00272FEF" w:rsidP="00272FEF">
      <w:pPr>
        <w:spacing w:line="276" w:lineRule="auto"/>
      </w:pPr>
      <w:r w:rsidRPr="00272FEF">
        <w:lastRenderedPageBreak/>
        <w:t>__________________________________________________________________ рублей за кв. метр.</w:t>
      </w:r>
    </w:p>
    <w:p w14:paraId="79356AEF" w14:textId="77777777" w:rsidR="00272FEF" w:rsidRPr="00272FEF" w:rsidRDefault="00272FEF" w:rsidP="00272FEF">
      <w:pPr>
        <w:spacing w:line="276" w:lineRule="auto"/>
        <w:jc w:val="center"/>
        <w:rPr>
          <w:i/>
          <w:sz w:val="22"/>
          <w:szCs w:val="20"/>
        </w:rPr>
      </w:pPr>
      <w:r w:rsidRPr="00272FEF">
        <w:rPr>
          <w:i/>
          <w:sz w:val="22"/>
          <w:szCs w:val="20"/>
        </w:rPr>
        <w:t>(цифрами и прописью)</w:t>
      </w:r>
    </w:p>
    <w:p w14:paraId="1154483D" w14:textId="77777777" w:rsidR="00272FEF" w:rsidRPr="00272FEF" w:rsidRDefault="00272FEF" w:rsidP="00272FEF">
      <w:pPr>
        <w:spacing w:line="276" w:lineRule="auto"/>
        <w:jc w:val="both"/>
      </w:pPr>
    </w:p>
    <w:p w14:paraId="696417E9" w14:textId="77777777" w:rsidR="00272FEF" w:rsidRPr="00272FEF" w:rsidRDefault="00272FEF" w:rsidP="00272FEF">
      <w:pPr>
        <w:spacing w:line="276" w:lineRule="auto"/>
        <w:jc w:val="both"/>
      </w:pPr>
      <w:r w:rsidRPr="00272FEF">
        <w:t>9. Участник конкурса, признанный победителем конкурса,</w:t>
      </w:r>
    </w:p>
    <w:p w14:paraId="3FF637FC" w14:textId="77777777" w:rsidR="00272FEF" w:rsidRPr="00272FEF" w:rsidRDefault="00272FEF" w:rsidP="00272FEF">
      <w:pPr>
        <w:spacing w:line="276" w:lineRule="auto"/>
        <w:jc w:val="both"/>
      </w:pPr>
      <w:r w:rsidRPr="00272FEF">
        <w:t>_________________________________________________________________________________</w:t>
      </w:r>
    </w:p>
    <w:p w14:paraId="63CE9F6D" w14:textId="77777777" w:rsidR="00272FEF" w:rsidRPr="00272FEF" w:rsidRDefault="00272FEF" w:rsidP="00272FEF">
      <w:pPr>
        <w:spacing w:line="276" w:lineRule="auto"/>
        <w:jc w:val="both"/>
      </w:pPr>
      <w:r w:rsidRPr="00272FEF">
        <w:t xml:space="preserve"> ________________________________________________________________________________</w:t>
      </w:r>
    </w:p>
    <w:p w14:paraId="08C7137C" w14:textId="77777777" w:rsidR="00272FEF" w:rsidRPr="00272FEF" w:rsidRDefault="00272FEF" w:rsidP="00272FEF">
      <w:pPr>
        <w:spacing w:line="276" w:lineRule="auto"/>
      </w:pPr>
      <w:r w:rsidRPr="00272FEF">
        <w:t>_______________________________________________________________________________</w:t>
      </w:r>
    </w:p>
    <w:p w14:paraId="58432B53" w14:textId="77777777" w:rsidR="00272FEF" w:rsidRPr="00272FEF" w:rsidRDefault="00272FEF" w:rsidP="00272FEF">
      <w:pPr>
        <w:spacing w:line="276" w:lineRule="auto"/>
        <w:jc w:val="center"/>
        <w:rPr>
          <w:i/>
          <w:sz w:val="22"/>
          <w:szCs w:val="20"/>
        </w:rPr>
      </w:pPr>
      <w:r w:rsidRPr="00272FEF">
        <w:rPr>
          <w:i/>
          <w:sz w:val="22"/>
          <w:szCs w:val="20"/>
        </w:rPr>
        <w:t>(наименование организации или ф.и.о. индивидуального предпринимателя)</w:t>
      </w:r>
    </w:p>
    <w:p w14:paraId="23E20099" w14:textId="77777777" w:rsidR="00272FEF" w:rsidRPr="00272FEF" w:rsidRDefault="00272FEF" w:rsidP="00272FEF">
      <w:pPr>
        <w:spacing w:line="276" w:lineRule="auto"/>
      </w:pPr>
    </w:p>
    <w:p w14:paraId="303DA135" w14:textId="77777777" w:rsidR="00272FEF" w:rsidRPr="00272FEF" w:rsidRDefault="00272FEF" w:rsidP="00272FEF">
      <w:pPr>
        <w:spacing w:line="276" w:lineRule="auto"/>
      </w:pPr>
      <w:r w:rsidRPr="00272FEF">
        <w:t>10. Участник конкурса, сделавший предыдущее предложение по размеру платы за содержание и ремонт жилого помещения: ________________________________________________________</w:t>
      </w:r>
    </w:p>
    <w:p w14:paraId="475E4DDD" w14:textId="77777777" w:rsidR="00272FEF" w:rsidRPr="00272FEF" w:rsidRDefault="00272FEF" w:rsidP="00272FEF">
      <w:pPr>
        <w:spacing w:line="276" w:lineRule="auto"/>
        <w:rPr>
          <w:sz w:val="20"/>
          <w:szCs w:val="20"/>
        </w:rPr>
      </w:pPr>
      <w:r w:rsidRPr="00272FEF">
        <w:t>________________________________________________________________________________</w:t>
      </w:r>
      <w:r w:rsidRPr="00272FEF">
        <w:rPr>
          <w:sz w:val="20"/>
          <w:szCs w:val="20"/>
        </w:rPr>
        <w:t xml:space="preserve"> </w:t>
      </w:r>
    </w:p>
    <w:p w14:paraId="07DDE870" w14:textId="77777777" w:rsidR="00272FEF" w:rsidRPr="00272FEF" w:rsidRDefault="00272FEF" w:rsidP="00272FEF">
      <w:pPr>
        <w:spacing w:line="276" w:lineRule="auto"/>
        <w:jc w:val="center"/>
        <w:rPr>
          <w:i/>
          <w:sz w:val="22"/>
          <w:szCs w:val="20"/>
        </w:rPr>
      </w:pPr>
      <w:r w:rsidRPr="00272FEF">
        <w:rPr>
          <w:i/>
          <w:sz w:val="22"/>
          <w:szCs w:val="20"/>
        </w:rPr>
        <w:t>(цифрами и прописью)</w:t>
      </w:r>
    </w:p>
    <w:p w14:paraId="672AB94C" w14:textId="77777777" w:rsidR="00272FEF" w:rsidRPr="00272FEF" w:rsidRDefault="00272FEF" w:rsidP="00272FEF">
      <w:pPr>
        <w:tabs>
          <w:tab w:val="left" w:pos="489"/>
        </w:tabs>
        <w:spacing w:line="276" w:lineRule="auto"/>
        <w:jc w:val="both"/>
      </w:pPr>
    </w:p>
    <w:p w14:paraId="6D1383AE" w14:textId="77777777" w:rsidR="00272FEF" w:rsidRPr="00272FEF" w:rsidRDefault="00272FEF" w:rsidP="00272FEF">
      <w:pPr>
        <w:tabs>
          <w:tab w:val="left" w:pos="489"/>
        </w:tabs>
        <w:spacing w:line="276" w:lineRule="auto"/>
        <w:jc w:val="both"/>
      </w:pPr>
      <w:r w:rsidRPr="00272FEF">
        <w:t>11. Участник конкурса, предложивший одинаковый с победителем конкурса размер платы за содержание и ремонт жилого помещения и подавший заявку на участие в конкурсе следующим после победителя конкурса:</w:t>
      </w:r>
    </w:p>
    <w:p w14:paraId="20AF99B5" w14:textId="77777777" w:rsidR="00272FEF" w:rsidRPr="00272FEF" w:rsidRDefault="00272FEF" w:rsidP="00272FEF">
      <w:pPr>
        <w:spacing w:line="276" w:lineRule="auto"/>
      </w:pPr>
      <w:r w:rsidRPr="00272FEF">
        <w:t>_______________________________________________________________________________</w:t>
      </w:r>
    </w:p>
    <w:p w14:paraId="0BA87306" w14:textId="77777777" w:rsidR="00272FEF" w:rsidRPr="00272FEF" w:rsidRDefault="00272FEF" w:rsidP="00272FEF">
      <w:pPr>
        <w:spacing w:line="276" w:lineRule="auto"/>
      </w:pPr>
      <w:r w:rsidRPr="00272FEF">
        <w:t>_______________________________________________________________________________</w:t>
      </w:r>
    </w:p>
    <w:p w14:paraId="58515E7B" w14:textId="77777777" w:rsidR="00272FEF" w:rsidRPr="00272FEF" w:rsidRDefault="00272FEF" w:rsidP="00272FEF">
      <w:pPr>
        <w:spacing w:line="276" w:lineRule="auto"/>
        <w:jc w:val="center"/>
        <w:rPr>
          <w:i/>
          <w:sz w:val="22"/>
          <w:szCs w:val="20"/>
        </w:rPr>
      </w:pPr>
      <w:r w:rsidRPr="00272FEF">
        <w:rPr>
          <w:i/>
          <w:sz w:val="22"/>
          <w:szCs w:val="20"/>
        </w:rPr>
        <w:t>(наименование организации или ф.и.о. индивидуального предпринимателя)</w:t>
      </w:r>
    </w:p>
    <w:p w14:paraId="44A28274" w14:textId="77777777" w:rsidR="00272FEF" w:rsidRPr="00272FEF" w:rsidRDefault="00272FEF" w:rsidP="00272FEF">
      <w:pPr>
        <w:spacing w:line="276" w:lineRule="auto"/>
        <w:jc w:val="both"/>
      </w:pPr>
    </w:p>
    <w:p w14:paraId="297379F4" w14:textId="77777777" w:rsidR="00272FEF" w:rsidRPr="00272FEF" w:rsidRDefault="00272FEF" w:rsidP="00272FEF">
      <w:pPr>
        <w:spacing w:line="276" w:lineRule="auto"/>
        <w:jc w:val="both"/>
      </w:pPr>
      <w:r w:rsidRPr="00272FEF">
        <w:t>Настоящий протокол составлен в трех экземплярах на ______ листах</w:t>
      </w:r>
    </w:p>
    <w:p w14:paraId="4E1A4900" w14:textId="77777777" w:rsidR="00272FEF" w:rsidRPr="00272FEF" w:rsidRDefault="00272FEF" w:rsidP="00272FEF">
      <w:pPr>
        <w:spacing w:line="276" w:lineRule="auto"/>
        <w:jc w:val="both"/>
      </w:pPr>
    </w:p>
    <w:p w14:paraId="616F6A27" w14:textId="77777777" w:rsidR="00272FEF" w:rsidRPr="00272FEF" w:rsidRDefault="00272FEF" w:rsidP="00272FEF">
      <w:pPr>
        <w:spacing w:line="276" w:lineRule="auto"/>
        <w:jc w:val="both"/>
      </w:pPr>
      <w:r w:rsidRPr="00272FEF">
        <w:t>Председатель конкурсной комиссии:</w:t>
      </w:r>
    </w:p>
    <w:p w14:paraId="0A483C41" w14:textId="77777777" w:rsidR="00272FEF" w:rsidRPr="00272FEF" w:rsidRDefault="00272FEF" w:rsidP="00272FEF">
      <w:pPr>
        <w:spacing w:line="276" w:lineRule="auto"/>
      </w:pPr>
      <w:r w:rsidRPr="00272FEF">
        <w:t>_______________________________        ____________________________________________</w:t>
      </w:r>
    </w:p>
    <w:p w14:paraId="103C342D" w14:textId="77777777" w:rsidR="00272FEF" w:rsidRPr="00272FEF" w:rsidRDefault="00272FEF" w:rsidP="00272FEF">
      <w:pPr>
        <w:spacing w:line="276" w:lineRule="auto"/>
        <w:rPr>
          <w:i/>
          <w:sz w:val="22"/>
          <w:szCs w:val="20"/>
        </w:rPr>
      </w:pPr>
      <w:r w:rsidRPr="00272FEF">
        <w:rPr>
          <w:i/>
          <w:sz w:val="22"/>
          <w:szCs w:val="20"/>
        </w:rPr>
        <w:t xml:space="preserve">                   (подпись)                                                                                (ф.и.о.)</w:t>
      </w:r>
    </w:p>
    <w:p w14:paraId="70AA5C6A" w14:textId="77777777" w:rsidR="00272FEF" w:rsidRPr="00272FEF" w:rsidRDefault="00272FEF" w:rsidP="00272FEF">
      <w:pPr>
        <w:spacing w:line="276" w:lineRule="auto"/>
      </w:pPr>
      <w:r w:rsidRPr="00272FEF">
        <w:t>Члены комиссии:</w:t>
      </w:r>
    </w:p>
    <w:p w14:paraId="52A845F1" w14:textId="77777777" w:rsidR="00272FEF" w:rsidRPr="00272FEF" w:rsidRDefault="00272FEF" w:rsidP="00272FEF">
      <w:pPr>
        <w:spacing w:line="276" w:lineRule="auto"/>
      </w:pPr>
      <w:r w:rsidRPr="00272FEF">
        <w:t>______________________________        _____________________________________________</w:t>
      </w:r>
    </w:p>
    <w:p w14:paraId="1C901D13" w14:textId="77777777" w:rsidR="00272FEF" w:rsidRPr="00272FEF" w:rsidRDefault="00272FEF" w:rsidP="00272FEF">
      <w:pPr>
        <w:spacing w:line="276" w:lineRule="auto"/>
      </w:pPr>
      <w:r w:rsidRPr="00272FEF">
        <w:t>______________________________        _____________________________________________</w:t>
      </w:r>
    </w:p>
    <w:p w14:paraId="5FB8124E" w14:textId="77777777" w:rsidR="00272FEF" w:rsidRPr="00272FEF" w:rsidRDefault="00272FEF" w:rsidP="00272FEF">
      <w:pPr>
        <w:spacing w:line="276" w:lineRule="auto"/>
      </w:pPr>
      <w:r w:rsidRPr="00272FEF">
        <w:t>______________________________        _____________________________________________</w:t>
      </w:r>
    </w:p>
    <w:p w14:paraId="33A32137" w14:textId="77777777" w:rsidR="00272FEF" w:rsidRPr="00272FEF" w:rsidRDefault="00272FEF" w:rsidP="00272FEF">
      <w:pPr>
        <w:spacing w:line="276" w:lineRule="auto"/>
        <w:rPr>
          <w:i/>
          <w:sz w:val="22"/>
          <w:szCs w:val="20"/>
        </w:rPr>
      </w:pPr>
      <w:r w:rsidRPr="00272FEF">
        <w:rPr>
          <w:i/>
          <w:sz w:val="22"/>
          <w:szCs w:val="20"/>
        </w:rPr>
        <w:t xml:space="preserve">                   (подпись)                                                                               (ф.и.о.)</w:t>
      </w:r>
    </w:p>
    <w:p w14:paraId="143DFD85" w14:textId="77777777" w:rsidR="00272FEF" w:rsidRPr="00272FEF" w:rsidRDefault="00272FEF" w:rsidP="00272FEF">
      <w:pPr>
        <w:spacing w:line="276" w:lineRule="auto"/>
        <w:jc w:val="center"/>
        <w:rPr>
          <w:i/>
          <w:sz w:val="28"/>
        </w:rPr>
      </w:pPr>
    </w:p>
    <w:p w14:paraId="2933962F" w14:textId="77777777" w:rsidR="00272FEF" w:rsidRPr="00272FEF" w:rsidRDefault="00272FEF" w:rsidP="00272FEF">
      <w:pPr>
        <w:spacing w:line="276" w:lineRule="auto"/>
      </w:pPr>
      <w:r w:rsidRPr="00272FEF">
        <w:t>«___»  _______________ 20__г.</w:t>
      </w:r>
    </w:p>
    <w:p w14:paraId="3B154BC3" w14:textId="77777777" w:rsidR="00272FEF" w:rsidRPr="00272FEF" w:rsidRDefault="00272FEF" w:rsidP="00272FEF">
      <w:pPr>
        <w:spacing w:line="276" w:lineRule="auto"/>
      </w:pPr>
      <w:r w:rsidRPr="00272FEF">
        <w:t xml:space="preserve"> </w:t>
      </w:r>
      <w:r w:rsidRPr="00272FEF">
        <w:rPr>
          <w:sz w:val="20"/>
          <w:szCs w:val="20"/>
        </w:rPr>
        <w:t>М.П.</w:t>
      </w:r>
    </w:p>
    <w:p w14:paraId="3B0844A4" w14:textId="77777777" w:rsidR="00272FEF" w:rsidRPr="00272FEF" w:rsidRDefault="00272FEF" w:rsidP="00272FEF">
      <w:pPr>
        <w:spacing w:line="276" w:lineRule="auto"/>
      </w:pPr>
    </w:p>
    <w:p w14:paraId="473E2863" w14:textId="77777777" w:rsidR="00272FEF" w:rsidRPr="00272FEF" w:rsidRDefault="00272FEF" w:rsidP="00272FEF">
      <w:pPr>
        <w:spacing w:line="276" w:lineRule="auto"/>
      </w:pPr>
      <w:r w:rsidRPr="00272FEF">
        <w:t>Победитель конкурса:</w:t>
      </w:r>
    </w:p>
    <w:p w14:paraId="36A02B84" w14:textId="77777777" w:rsidR="00272FEF" w:rsidRPr="00272FEF" w:rsidRDefault="00272FEF" w:rsidP="00272FEF">
      <w:pPr>
        <w:spacing w:line="276" w:lineRule="auto"/>
      </w:pPr>
      <w:r w:rsidRPr="00272FEF">
        <w:t>_______________________________________________________________________________</w:t>
      </w:r>
    </w:p>
    <w:p w14:paraId="39B240B8" w14:textId="77777777" w:rsidR="00272FEF" w:rsidRPr="00272FEF" w:rsidRDefault="00272FEF" w:rsidP="00272FEF">
      <w:pPr>
        <w:spacing w:line="276" w:lineRule="auto"/>
        <w:ind w:firstLine="48"/>
        <w:jc w:val="center"/>
        <w:rPr>
          <w:i/>
          <w:sz w:val="22"/>
          <w:szCs w:val="20"/>
        </w:rPr>
      </w:pPr>
      <w:r w:rsidRPr="00272FEF">
        <w:rPr>
          <w:i/>
          <w:sz w:val="22"/>
          <w:szCs w:val="20"/>
        </w:rPr>
        <w:t>(должность, ф.и.о руководителя организации или ф.и.о. индивидуального предпринимателя)</w:t>
      </w:r>
    </w:p>
    <w:p w14:paraId="06699D8D" w14:textId="77777777" w:rsidR="00272FEF" w:rsidRPr="00272FEF" w:rsidRDefault="00272FEF" w:rsidP="00272FEF">
      <w:pPr>
        <w:spacing w:line="276" w:lineRule="auto"/>
      </w:pPr>
    </w:p>
    <w:p w14:paraId="1CCDE15F" w14:textId="77777777" w:rsidR="00272FEF" w:rsidRPr="00272FEF" w:rsidRDefault="00272FEF" w:rsidP="00272FEF">
      <w:pPr>
        <w:spacing w:line="276" w:lineRule="auto"/>
      </w:pPr>
      <w:r w:rsidRPr="00272FEF">
        <w:t xml:space="preserve">_____________________________     ________________________________________________                   </w:t>
      </w:r>
    </w:p>
    <w:p w14:paraId="214BC75D" w14:textId="77777777" w:rsidR="00272FEF" w:rsidRPr="00272FEF" w:rsidRDefault="00272FEF" w:rsidP="00272FEF">
      <w:pPr>
        <w:spacing w:line="276" w:lineRule="auto"/>
        <w:rPr>
          <w:sz w:val="20"/>
          <w:szCs w:val="20"/>
        </w:rPr>
      </w:pPr>
      <w:r w:rsidRPr="00272FEF">
        <w:rPr>
          <w:sz w:val="20"/>
          <w:szCs w:val="20"/>
        </w:rPr>
        <w:t xml:space="preserve">                      (подпись)                                                                 (ф.и.о.)                                                    </w:t>
      </w:r>
    </w:p>
    <w:p w14:paraId="732C0A0E" w14:textId="77777777" w:rsidR="00272FEF" w:rsidRPr="00272FEF" w:rsidRDefault="00272FEF" w:rsidP="00272FEF">
      <w:pPr>
        <w:spacing w:line="276" w:lineRule="auto"/>
      </w:pPr>
      <w:r w:rsidRPr="00272FEF">
        <w:rPr>
          <w:sz w:val="20"/>
          <w:szCs w:val="20"/>
        </w:rPr>
        <w:t xml:space="preserve"> </w:t>
      </w:r>
    </w:p>
    <w:p w14:paraId="7B8AC207" w14:textId="77777777" w:rsidR="00272FEF" w:rsidRPr="00272FEF" w:rsidRDefault="00272FEF" w:rsidP="00272FEF">
      <w:pPr>
        <w:spacing w:line="276" w:lineRule="auto"/>
      </w:pPr>
      <w:r w:rsidRPr="00272FEF">
        <w:t xml:space="preserve"> «___»  _____________   20___г.</w:t>
      </w:r>
    </w:p>
    <w:p w14:paraId="15428BFE" w14:textId="77777777" w:rsidR="00272FEF" w:rsidRPr="00272FEF" w:rsidRDefault="00272FEF" w:rsidP="00272FEF">
      <w:pPr>
        <w:spacing w:line="276" w:lineRule="auto"/>
        <w:rPr>
          <w:sz w:val="20"/>
          <w:szCs w:val="20"/>
        </w:rPr>
      </w:pPr>
      <w:r w:rsidRPr="00272FEF">
        <w:t xml:space="preserve">  </w:t>
      </w:r>
      <w:r w:rsidRPr="00272FEF">
        <w:rPr>
          <w:sz w:val="20"/>
          <w:szCs w:val="20"/>
        </w:rPr>
        <w:t>М.П.</w:t>
      </w:r>
    </w:p>
    <w:p w14:paraId="35015615" w14:textId="77777777" w:rsidR="00272FEF" w:rsidRPr="00272FEF" w:rsidRDefault="00272FEF" w:rsidP="00272FEF">
      <w:pPr>
        <w:snapToGrid w:val="0"/>
        <w:ind w:left="2832" w:firstLine="708"/>
      </w:pPr>
      <w:r w:rsidRPr="00272FEF">
        <w:rPr>
          <w:b/>
        </w:rPr>
        <w:t xml:space="preserve">           ____________</w:t>
      </w:r>
    </w:p>
    <w:p w14:paraId="751B0C34" w14:textId="77777777" w:rsidR="00390E13" w:rsidRDefault="00390E13" w:rsidP="00272FEF">
      <w:pPr>
        <w:snapToGrid w:val="0"/>
        <w:ind w:left="2832" w:firstLine="708"/>
        <w:jc w:val="right"/>
        <w:sectPr w:rsidR="00390E13" w:rsidSect="002F134B">
          <w:pgSz w:w="11906" w:h="16838"/>
          <w:pgMar w:top="851" w:right="709" w:bottom="567" w:left="1276" w:header="709" w:footer="709" w:gutter="0"/>
          <w:cols w:space="708"/>
          <w:docGrid w:linePitch="360"/>
        </w:sectPr>
      </w:pPr>
    </w:p>
    <w:p w14:paraId="568A36E2" w14:textId="7B435DDD" w:rsidR="00272FEF" w:rsidRPr="00272FEF" w:rsidRDefault="00A54E95" w:rsidP="00272FEF">
      <w:pPr>
        <w:widowControl w:val="0"/>
        <w:tabs>
          <w:tab w:val="center" w:pos="4819"/>
          <w:tab w:val="left" w:pos="7830"/>
        </w:tabs>
        <w:autoSpaceDE w:val="0"/>
        <w:autoSpaceDN w:val="0"/>
        <w:adjustRightInd w:val="0"/>
        <w:jc w:val="right"/>
        <w:rPr>
          <w:b/>
          <w:bCs/>
          <w:color w:val="000000"/>
        </w:rPr>
      </w:pPr>
      <w:r>
        <w:rPr>
          <w:b/>
          <w:bCs/>
          <w:color w:val="000000"/>
        </w:rPr>
        <w:lastRenderedPageBreak/>
        <w:t xml:space="preserve">Приложение № </w:t>
      </w:r>
      <w:r w:rsidR="000A393F">
        <w:rPr>
          <w:b/>
          <w:bCs/>
          <w:color w:val="000000"/>
        </w:rPr>
        <w:t>90</w:t>
      </w:r>
    </w:p>
    <w:p w14:paraId="0F6868FA" w14:textId="77777777" w:rsidR="00272FEF" w:rsidRPr="00272FEF" w:rsidRDefault="00272FEF" w:rsidP="00272FEF">
      <w:pPr>
        <w:widowControl w:val="0"/>
        <w:tabs>
          <w:tab w:val="center" w:pos="4819"/>
          <w:tab w:val="left" w:pos="7830"/>
        </w:tabs>
        <w:autoSpaceDE w:val="0"/>
        <w:autoSpaceDN w:val="0"/>
        <w:adjustRightInd w:val="0"/>
        <w:jc w:val="right"/>
        <w:rPr>
          <w:b/>
          <w:bCs/>
          <w:color w:val="000000"/>
        </w:rPr>
      </w:pPr>
      <w:r w:rsidRPr="00272FEF">
        <w:rPr>
          <w:b/>
          <w:bCs/>
          <w:color w:val="000000"/>
        </w:rPr>
        <w:t>ПРОЕКТ</w:t>
      </w:r>
    </w:p>
    <w:p w14:paraId="338FEF60" w14:textId="77777777" w:rsidR="00272FEF" w:rsidRPr="00272FEF" w:rsidRDefault="00272FEF" w:rsidP="00272FEF">
      <w:pPr>
        <w:widowControl w:val="0"/>
        <w:tabs>
          <w:tab w:val="center" w:pos="4819"/>
          <w:tab w:val="left" w:pos="7830"/>
        </w:tabs>
        <w:autoSpaceDE w:val="0"/>
        <w:autoSpaceDN w:val="0"/>
        <w:adjustRightInd w:val="0"/>
        <w:rPr>
          <w:bCs/>
          <w:color w:val="000000"/>
        </w:rPr>
      </w:pPr>
    </w:p>
    <w:p w14:paraId="33DF0453" w14:textId="77777777" w:rsidR="00272FEF" w:rsidRPr="00272FEF" w:rsidRDefault="00272FEF" w:rsidP="00272FEF">
      <w:pPr>
        <w:widowControl w:val="0"/>
        <w:tabs>
          <w:tab w:val="center" w:pos="4819"/>
          <w:tab w:val="left" w:pos="7830"/>
        </w:tabs>
        <w:autoSpaceDE w:val="0"/>
        <w:autoSpaceDN w:val="0"/>
        <w:adjustRightInd w:val="0"/>
        <w:jc w:val="center"/>
        <w:rPr>
          <w:b/>
          <w:bCs/>
          <w:color w:val="000000"/>
        </w:rPr>
      </w:pPr>
      <w:r w:rsidRPr="00272FEF">
        <w:rPr>
          <w:b/>
          <w:bCs/>
          <w:color w:val="000000"/>
        </w:rPr>
        <w:t>ДОГОВОР №_____</w:t>
      </w:r>
    </w:p>
    <w:p w14:paraId="0DB5C4D0" w14:textId="77777777" w:rsidR="00272FEF" w:rsidRPr="00272FEF" w:rsidRDefault="00272FEF" w:rsidP="00272FEF">
      <w:pPr>
        <w:widowControl w:val="0"/>
        <w:tabs>
          <w:tab w:val="center" w:pos="4819"/>
          <w:tab w:val="left" w:pos="7830"/>
        </w:tabs>
        <w:autoSpaceDE w:val="0"/>
        <w:autoSpaceDN w:val="0"/>
        <w:adjustRightInd w:val="0"/>
        <w:jc w:val="center"/>
        <w:rPr>
          <w:b/>
          <w:bCs/>
          <w:color w:val="000000"/>
        </w:rPr>
      </w:pPr>
      <w:r w:rsidRPr="00272FEF">
        <w:rPr>
          <w:b/>
          <w:bCs/>
          <w:color w:val="000000"/>
        </w:rPr>
        <w:t>УПРАВЛЕНИЯ МНОГОКВАРТИРНЫМ ДОМОМ</w:t>
      </w:r>
    </w:p>
    <w:p w14:paraId="114C1F2E" w14:textId="77777777" w:rsidR="00272FEF" w:rsidRPr="00272FEF" w:rsidRDefault="00272FEF" w:rsidP="00272FEF">
      <w:pPr>
        <w:widowControl w:val="0"/>
        <w:tabs>
          <w:tab w:val="center" w:pos="4819"/>
          <w:tab w:val="left" w:pos="7830"/>
        </w:tabs>
        <w:autoSpaceDE w:val="0"/>
        <w:autoSpaceDN w:val="0"/>
        <w:adjustRightInd w:val="0"/>
        <w:rPr>
          <w:b/>
          <w:bCs/>
          <w:color w:val="000000"/>
        </w:rPr>
      </w:pPr>
      <w:r w:rsidRPr="00272FEF">
        <w:rPr>
          <w:b/>
          <w:bCs/>
          <w:color w:val="000000"/>
        </w:rPr>
        <w:t>по адресу: ул.______________________, д.______</w:t>
      </w:r>
    </w:p>
    <w:p w14:paraId="3054E35B" w14:textId="77777777" w:rsidR="00272FEF" w:rsidRPr="00272FEF" w:rsidRDefault="00272FEF" w:rsidP="00272FEF">
      <w:pPr>
        <w:jc w:val="center"/>
        <w:rPr>
          <w:bCs/>
        </w:rPr>
      </w:pPr>
    </w:p>
    <w:p w14:paraId="43A2E403" w14:textId="77777777" w:rsidR="00272FEF" w:rsidRPr="00272FEF" w:rsidRDefault="00272FEF" w:rsidP="00272FEF">
      <w:pPr>
        <w:tabs>
          <w:tab w:val="right" w:pos="10065"/>
        </w:tabs>
        <w:jc w:val="both"/>
      </w:pPr>
      <w:r w:rsidRPr="00272FEF">
        <w:t>г. Шахунья</w:t>
      </w:r>
      <w:r w:rsidRPr="00272FEF">
        <w:tab/>
        <w:t>«</w:t>
      </w:r>
      <w:r w:rsidRPr="00272FEF">
        <w:rPr>
          <w:u w:val="single"/>
        </w:rPr>
        <w:t>____</w:t>
      </w:r>
      <w:r w:rsidRPr="00272FEF">
        <w:t>»</w:t>
      </w:r>
      <w:r w:rsidRPr="00272FEF">
        <w:rPr>
          <w:u w:val="single"/>
        </w:rPr>
        <w:t>___________</w:t>
      </w:r>
      <w:r w:rsidRPr="00272FEF">
        <w:t>20</w:t>
      </w:r>
      <w:r w:rsidRPr="00272FEF">
        <w:rPr>
          <w:u w:val="single"/>
        </w:rPr>
        <w:t>___г</w:t>
      </w:r>
      <w:r w:rsidRPr="00272FEF">
        <w:t>.</w:t>
      </w:r>
    </w:p>
    <w:p w14:paraId="5B122BA4" w14:textId="77777777" w:rsidR="00272FEF" w:rsidRPr="00272FEF" w:rsidRDefault="00272FEF" w:rsidP="00272FEF">
      <w:pPr>
        <w:jc w:val="both"/>
      </w:pPr>
    </w:p>
    <w:p w14:paraId="632129A3" w14:textId="77777777" w:rsidR="00272FEF" w:rsidRPr="00272FEF" w:rsidRDefault="00272FEF" w:rsidP="00272FEF">
      <w:pPr>
        <w:widowControl w:val="0"/>
        <w:autoSpaceDE w:val="0"/>
        <w:autoSpaceDN w:val="0"/>
        <w:adjustRightInd w:val="0"/>
        <w:ind w:firstLine="540"/>
        <w:jc w:val="both"/>
        <w:rPr>
          <w:rFonts w:ascii="Arial" w:hAnsi="Arial" w:cs="Arial"/>
        </w:rPr>
      </w:pPr>
      <w:r w:rsidRPr="00272FEF">
        <w:rPr>
          <w:rFonts w:ascii="Arial" w:hAnsi="Arial" w:cs="Arial"/>
        </w:rPr>
        <w:t xml:space="preserve">           </w:t>
      </w:r>
      <w:r w:rsidRPr="00272FEF">
        <w:t>_____________________________________________________________________________________________________________ в дальнейшем "Управляющая организация", в лице _________________________________________, действующего на основании _________________________________________________________________________________________________________, и собственники помещений в многоквартирном доме, расположенном по адресу: Нижегородская область, город Шахунья, ________________________ (далее по тексту договора – многоквартирный дом), действующие от своего имени или через уполномоченное лицо, именуемые в дальнейшем "Собственник", заключили настоящий договор  (далее по тексту -Договор) о следующем:</w:t>
      </w:r>
    </w:p>
    <w:p w14:paraId="0A47441C" w14:textId="77777777" w:rsidR="00272FEF" w:rsidRPr="00272FEF" w:rsidRDefault="00272FEF" w:rsidP="00272FEF">
      <w:pPr>
        <w:tabs>
          <w:tab w:val="left" w:pos="142"/>
        </w:tabs>
        <w:jc w:val="center"/>
        <w:rPr>
          <w:b/>
          <w:bCs/>
        </w:rPr>
      </w:pPr>
      <w:r w:rsidRPr="00272FEF">
        <w:rPr>
          <w:b/>
          <w:bCs/>
        </w:rPr>
        <w:t>Общие положения:</w:t>
      </w:r>
    </w:p>
    <w:p w14:paraId="6B0C9D3E" w14:textId="77777777" w:rsidR="00272FEF" w:rsidRPr="00272FEF" w:rsidRDefault="00272FEF" w:rsidP="007444EF">
      <w:pPr>
        <w:ind w:firstLine="709"/>
        <w:jc w:val="both"/>
      </w:pPr>
      <w:r w:rsidRPr="00272FEF">
        <w:t>Договор заключен по результатам открытого конкурса по отбору управляющей организации (протокол ________________ от ________).</w:t>
      </w:r>
    </w:p>
    <w:p w14:paraId="5DF940C4" w14:textId="77777777" w:rsidR="00272FEF" w:rsidRPr="00272FEF" w:rsidRDefault="00272FEF" w:rsidP="007444EF">
      <w:pPr>
        <w:ind w:firstLine="709"/>
        <w:jc w:val="both"/>
      </w:pPr>
      <w:r w:rsidRPr="00272FEF">
        <w:t>При заключении Договора стороны руководствуются положениями следующих законодательных нормативно-правовых актов:</w:t>
      </w:r>
    </w:p>
    <w:p w14:paraId="3E36991D" w14:textId="77777777" w:rsidR="00272FEF" w:rsidRPr="00272FEF" w:rsidRDefault="00272FEF" w:rsidP="007444EF">
      <w:pPr>
        <w:ind w:firstLine="709"/>
        <w:jc w:val="both"/>
      </w:pPr>
      <w:r w:rsidRPr="00272FEF">
        <w:t>1. Жилищный Кодекс Российской Федерации;</w:t>
      </w:r>
    </w:p>
    <w:p w14:paraId="4F9CB551" w14:textId="77777777" w:rsidR="00272FEF" w:rsidRPr="00272FEF" w:rsidRDefault="00272FEF" w:rsidP="007444EF">
      <w:pPr>
        <w:ind w:firstLine="709"/>
        <w:jc w:val="both"/>
      </w:pPr>
      <w:r w:rsidRPr="00272FEF">
        <w:t>2. Гражданский Кодекс Российской Федерации;</w:t>
      </w:r>
    </w:p>
    <w:p w14:paraId="49E4BEB7" w14:textId="77777777" w:rsidR="00272FEF" w:rsidRPr="00272FEF" w:rsidRDefault="00272FEF" w:rsidP="007444EF">
      <w:pPr>
        <w:autoSpaceDE w:val="0"/>
        <w:autoSpaceDN w:val="0"/>
        <w:adjustRightInd w:val="0"/>
        <w:ind w:firstLine="709"/>
        <w:jc w:val="both"/>
      </w:pPr>
      <w:r w:rsidRPr="00272FEF">
        <w:t>3. Постановление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14:paraId="67754799" w14:textId="77777777" w:rsidR="00272FEF" w:rsidRPr="00272FEF" w:rsidRDefault="00272FEF" w:rsidP="007444EF">
      <w:pPr>
        <w:ind w:firstLine="709"/>
        <w:jc w:val="both"/>
      </w:pPr>
      <w:r w:rsidRPr="00272FEF">
        <w:t xml:space="preserve">4. Постановление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управление: 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p>
    <w:p w14:paraId="19489F9C" w14:textId="77777777" w:rsidR="00272FEF" w:rsidRPr="00272FEF" w:rsidRDefault="00272FEF" w:rsidP="007444EF">
      <w:pPr>
        <w:autoSpaceDE w:val="0"/>
        <w:autoSpaceDN w:val="0"/>
        <w:adjustRightInd w:val="0"/>
        <w:ind w:firstLine="709"/>
        <w:jc w:val="both"/>
      </w:pPr>
      <w:r w:rsidRPr="00272FEF">
        <w:t xml:space="preserve">5. Постановление Правительства Российской Федерации «О предоставлении коммунальных услуг собственникам и пользователям помещений в многоквартирных домах и жилых домов» от 06.05.2011 № 354; </w:t>
      </w:r>
    </w:p>
    <w:p w14:paraId="121FF426" w14:textId="77777777" w:rsidR="00272FEF" w:rsidRPr="00272FEF" w:rsidRDefault="00272FEF" w:rsidP="007444EF">
      <w:pPr>
        <w:ind w:firstLine="709"/>
        <w:jc w:val="both"/>
        <w:rPr>
          <w:spacing w:val="-1"/>
        </w:rPr>
      </w:pPr>
      <w:r w:rsidRPr="00272FEF">
        <w:t xml:space="preserve">6. </w:t>
      </w:r>
      <w:r w:rsidRPr="00272FEF">
        <w:rPr>
          <w:spacing w:val="-1"/>
        </w:rPr>
        <w:t>Постановление Правительства Российской Федерации  от 03.04.2013 № 290 «Об утверждении минимального перечня услуг и работ, необходимых для обеспечения надлежащего содержания общего имущества в многоквартирном доме, и порядке их оказания и выполнения», других нормативных актов, регулирующих отношения по управлению, содержанию и ремонту общего имущества многоквартирного жилого дома в части касающейся общего имущества в многоквартирном доме и закрепленной придомовой территории, а также по организации предоставления коммунальных услуг.</w:t>
      </w:r>
    </w:p>
    <w:p w14:paraId="6EE60C6D" w14:textId="77777777" w:rsidR="00272FEF" w:rsidRPr="00272FEF" w:rsidRDefault="00272FEF" w:rsidP="007444EF">
      <w:pPr>
        <w:tabs>
          <w:tab w:val="left" w:pos="284"/>
        </w:tabs>
        <w:ind w:firstLine="709"/>
        <w:jc w:val="both"/>
      </w:pPr>
      <w:r w:rsidRPr="00272FEF">
        <w:t>7. Постановление Правительства Российской Федерации от 15.05.2013 № 416 «О порядке осуществления деятельности по управлению многоквартирными домами»;</w:t>
      </w:r>
    </w:p>
    <w:p w14:paraId="0A779B66" w14:textId="77777777" w:rsidR="00272FEF" w:rsidRPr="00272FEF" w:rsidRDefault="00272FEF" w:rsidP="007444EF">
      <w:pPr>
        <w:tabs>
          <w:tab w:val="left" w:pos="284"/>
        </w:tabs>
        <w:ind w:firstLine="709"/>
        <w:jc w:val="both"/>
      </w:pPr>
      <w:r w:rsidRPr="00272FEF">
        <w:t>8. Приказ Министерства строительства и жилищно-коммунального хозяйства Росси</w:t>
      </w:r>
      <w:r w:rsidRPr="00272FEF">
        <w:tab/>
        <w:t>йской Федерации от 14.05.2021 № 292/пр «Об утверждении Правил пользования жилыми помещениями»;</w:t>
      </w:r>
    </w:p>
    <w:p w14:paraId="29915DD1" w14:textId="77777777" w:rsidR="00272FEF" w:rsidRPr="00272FEF" w:rsidRDefault="00272FEF" w:rsidP="007444EF">
      <w:pPr>
        <w:tabs>
          <w:tab w:val="left" w:pos="284"/>
        </w:tabs>
        <w:ind w:firstLine="709"/>
        <w:jc w:val="both"/>
      </w:pPr>
      <w:r w:rsidRPr="00272FEF">
        <w:t>9. Постановление Государственного комитета Российской Федерации по строительству и жилищно-коммунальному комплексу от 27.09.2003 №170 «Об утверждении Правил и норм технической эксплуатации жилищного фонда».</w:t>
      </w:r>
    </w:p>
    <w:p w14:paraId="48C8D286" w14:textId="77777777" w:rsidR="00272FEF" w:rsidRPr="00272FEF" w:rsidRDefault="00272FEF" w:rsidP="007444EF">
      <w:pPr>
        <w:ind w:firstLine="709"/>
        <w:jc w:val="both"/>
      </w:pPr>
      <w:r w:rsidRPr="00272FEF">
        <w:lastRenderedPageBreak/>
        <w:t>Стороны договорились о том, что при исполнении и толковании Договора, если иное не вытекает из его контекста, следующие слова или словосочетания будут иметь нижеуказанное значение:</w:t>
      </w:r>
    </w:p>
    <w:p w14:paraId="5B412FFA" w14:textId="77777777" w:rsidR="00272FEF" w:rsidRPr="00272FEF" w:rsidRDefault="00272FEF" w:rsidP="007444EF">
      <w:pPr>
        <w:widowControl w:val="0"/>
        <w:autoSpaceDE w:val="0"/>
        <w:autoSpaceDN w:val="0"/>
        <w:adjustRightInd w:val="0"/>
        <w:ind w:firstLine="709"/>
        <w:jc w:val="both"/>
      </w:pPr>
      <w:r w:rsidRPr="00272FEF">
        <w:rPr>
          <w:b/>
        </w:rPr>
        <w:t>Собственник</w:t>
      </w:r>
      <w:r w:rsidRPr="00272FEF">
        <w:t xml:space="preserve"> – физическое или юридическое лицо, Российская Федерация, субъект Российской Федерации (Нижегородская область), муниципальное образование (городской округ город Шахунья), владеющие на праве собственности жилым и (или) нежилым помещением в многоквартирном доме, имеющее право на долю в общей собственности на общее имущество в многоквартирном доме.</w:t>
      </w:r>
    </w:p>
    <w:p w14:paraId="6EDA66BB" w14:textId="77777777" w:rsidR="00272FEF" w:rsidRPr="00272FEF" w:rsidRDefault="00272FEF" w:rsidP="007444EF">
      <w:pPr>
        <w:widowControl w:val="0"/>
        <w:autoSpaceDE w:val="0"/>
        <w:autoSpaceDN w:val="0"/>
        <w:adjustRightInd w:val="0"/>
        <w:ind w:firstLine="709"/>
        <w:jc w:val="both"/>
      </w:pPr>
      <w:r w:rsidRPr="00272FEF">
        <w:rPr>
          <w:b/>
        </w:rPr>
        <w:t>Пользователь</w:t>
      </w:r>
      <w:r w:rsidRPr="00272FEF">
        <w:t xml:space="preserve"> – наниматель, член семьи собственника жилого помещения в многоквартирном доме или нанимателя, иные лица, пользующиеся помещением в многоквартирном доме на законных основаниях.</w:t>
      </w:r>
    </w:p>
    <w:p w14:paraId="4BA3F6C3" w14:textId="77777777" w:rsidR="00272FEF" w:rsidRPr="00272FEF" w:rsidRDefault="00272FEF" w:rsidP="007444EF">
      <w:pPr>
        <w:autoSpaceDE w:val="0"/>
        <w:autoSpaceDN w:val="0"/>
        <w:adjustRightInd w:val="0"/>
        <w:ind w:firstLine="709"/>
        <w:jc w:val="both"/>
        <w:outlineLvl w:val="1"/>
      </w:pPr>
      <w:r w:rsidRPr="00272FEF">
        <w:rPr>
          <w:b/>
        </w:rPr>
        <w:t>Помещение</w:t>
      </w:r>
      <w:r w:rsidRPr="00272FEF">
        <w:t xml:space="preserve"> (жилое, нежилое) – помещение - часть объема здания или сооружения, имеющая определенное назначение и ограниченная строительными конструкциями;</w:t>
      </w:r>
    </w:p>
    <w:p w14:paraId="6C3E8728" w14:textId="77777777" w:rsidR="00272FEF" w:rsidRPr="00272FEF" w:rsidRDefault="00272FEF" w:rsidP="007444EF">
      <w:pPr>
        <w:autoSpaceDE w:val="0"/>
        <w:autoSpaceDN w:val="0"/>
        <w:adjustRightInd w:val="0"/>
        <w:ind w:firstLine="709"/>
        <w:jc w:val="both"/>
        <w:outlineLvl w:val="2"/>
      </w:pPr>
      <w:r w:rsidRPr="00272FEF">
        <w:t>Общее имущество:</w:t>
      </w:r>
    </w:p>
    <w:p w14:paraId="35D3EE16" w14:textId="77777777" w:rsidR="00272FEF" w:rsidRPr="00272FEF" w:rsidRDefault="00272FEF" w:rsidP="007444EF">
      <w:pPr>
        <w:autoSpaceDE w:val="0"/>
        <w:autoSpaceDN w:val="0"/>
        <w:adjustRightInd w:val="0"/>
        <w:ind w:firstLine="709"/>
        <w:jc w:val="both"/>
        <w:outlineLvl w:val="2"/>
        <w:rPr>
          <w:bCs/>
        </w:rPr>
      </w:pPr>
      <w:r w:rsidRPr="00272FEF">
        <w:rPr>
          <w:bCs/>
        </w:rP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14:paraId="1E6192D8" w14:textId="77777777" w:rsidR="00272FEF" w:rsidRPr="00272FEF" w:rsidRDefault="00272FEF" w:rsidP="007444EF">
      <w:pPr>
        <w:autoSpaceDE w:val="0"/>
        <w:autoSpaceDN w:val="0"/>
        <w:adjustRightInd w:val="0"/>
        <w:ind w:firstLine="709"/>
        <w:jc w:val="both"/>
        <w:outlineLvl w:val="2"/>
        <w:rPr>
          <w:bCs/>
        </w:rPr>
      </w:pPr>
      <w:r w:rsidRPr="00272FEF">
        <w:rPr>
          <w:bCs/>
        </w:rP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14:paraId="204B1B92" w14:textId="77777777" w:rsidR="00272FEF" w:rsidRPr="00272FEF" w:rsidRDefault="00272FEF" w:rsidP="007444EF">
      <w:pPr>
        <w:autoSpaceDE w:val="0"/>
        <w:autoSpaceDN w:val="0"/>
        <w:adjustRightInd w:val="0"/>
        <w:ind w:firstLine="709"/>
        <w:jc w:val="both"/>
        <w:outlineLvl w:val="2"/>
        <w:rPr>
          <w:bCs/>
        </w:rPr>
      </w:pPr>
      <w:r w:rsidRPr="00272FEF">
        <w:rPr>
          <w:bCs/>
        </w:rPr>
        <w:t>3)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w:t>
      </w:r>
    </w:p>
    <w:p w14:paraId="7C6D853B" w14:textId="77777777" w:rsidR="00272FEF" w:rsidRPr="00272FEF" w:rsidRDefault="00272FEF" w:rsidP="007444EF">
      <w:pPr>
        <w:autoSpaceDE w:val="0"/>
        <w:autoSpaceDN w:val="0"/>
        <w:adjustRightInd w:val="0"/>
        <w:ind w:firstLine="709"/>
        <w:jc w:val="both"/>
        <w:outlineLvl w:val="2"/>
      </w:pPr>
      <w:r w:rsidRPr="00272FEF">
        <w:rPr>
          <w:bCs/>
        </w:rPr>
        <w:t xml:space="preserve">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w:t>
      </w:r>
      <w:hyperlink r:id="rId104" w:history="1">
        <w:r w:rsidRPr="00272FEF">
          <w:rPr>
            <w:bCs/>
            <w:color w:val="0000FF"/>
          </w:rPr>
          <w:t>законодательства</w:t>
        </w:r>
      </w:hyperlink>
      <w:r w:rsidRPr="00272FEF">
        <w:rPr>
          <w:bCs/>
        </w:rPr>
        <w:t xml:space="preserve"> и </w:t>
      </w:r>
      <w:hyperlink r:id="rId105" w:history="1">
        <w:r w:rsidRPr="00272FEF">
          <w:rPr>
            <w:bCs/>
            <w:color w:val="0000FF"/>
          </w:rPr>
          <w:t>законодательства</w:t>
        </w:r>
      </w:hyperlink>
      <w:r w:rsidRPr="00272FEF">
        <w:rPr>
          <w:bCs/>
        </w:rPr>
        <w:t xml:space="preserve"> о градостроительной деятельности. </w:t>
      </w:r>
      <w:r w:rsidRPr="00272FEF">
        <w:t xml:space="preserve">Состав </w:t>
      </w:r>
      <w:r w:rsidRPr="00272FEF">
        <w:rPr>
          <w:sz w:val="20"/>
          <w:szCs w:val="20"/>
        </w:rPr>
        <w:t>общего имущества в многоквартирном доме</w:t>
      </w:r>
      <w:r w:rsidRPr="00272FEF">
        <w:t>, в отношении которого будет осуществляться управление, указан в Приложении № 1 к настоящему договору.</w:t>
      </w:r>
    </w:p>
    <w:p w14:paraId="109D166E" w14:textId="77777777" w:rsidR="00272FEF" w:rsidRPr="00272FEF" w:rsidRDefault="00272FEF" w:rsidP="007444EF">
      <w:pPr>
        <w:ind w:firstLine="709"/>
        <w:jc w:val="both"/>
      </w:pPr>
      <w:r w:rsidRPr="00272FEF">
        <w:rPr>
          <w:b/>
        </w:rPr>
        <w:t>Содержание общего имущества</w:t>
      </w:r>
      <w:r w:rsidRPr="00272FEF">
        <w:t xml:space="preserve"> – деятельность управляющей организации по обеспечению надлежащего содержания общего имущества многоквартирного дома в зависимости от состава, конструктивных особенностей, степени физического износа и технического состояния общего имущества в многоквартирном доме, а также от геодезических и природно-климатических условий расположения многоквартирного дома. </w:t>
      </w:r>
    </w:p>
    <w:p w14:paraId="7572464F" w14:textId="77777777" w:rsidR="00272FEF" w:rsidRPr="00272FEF" w:rsidRDefault="00272FEF" w:rsidP="007444EF">
      <w:pPr>
        <w:ind w:firstLine="709"/>
        <w:jc w:val="both"/>
      </w:pPr>
      <w:r w:rsidRPr="00272FEF">
        <w:rPr>
          <w:b/>
        </w:rPr>
        <w:t xml:space="preserve">Текущий ремонт </w:t>
      </w:r>
      <w:r w:rsidRPr="00272FEF">
        <w:t xml:space="preserve">здания включает в себя комплекс строительных и организационно-технических мероприятий с целью устранения неисправностей (восстановления работоспособности) элементов, оборудования и инженерных систем здания для поддержания эксплуатационных показателей. </w:t>
      </w:r>
    </w:p>
    <w:p w14:paraId="3C00486C" w14:textId="77777777" w:rsidR="00272FEF" w:rsidRPr="00272FEF" w:rsidRDefault="00272FEF" w:rsidP="007444EF">
      <w:pPr>
        <w:ind w:firstLine="709"/>
        <w:jc w:val="both"/>
      </w:pPr>
      <w:r w:rsidRPr="00272FEF">
        <w:t>Перечень работ (услуг) по содержанию и ремонту общего имущества в многоквартирном доме указан в приложении № 2 к Договору.</w:t>
      </w:r>
    </w:p>
    <w:p w14:paraId="71E73DA9" w14:textId="77777777" w:rsidR="00272FEF" w:rsidRPr="00272FEF" w:rsidRDefault="00272FEF" w:rsidP="007444EF">
      <w:pPr>
        <w:widowControl w:val="0"/>
        <w:autoSpaceDE w:val="0"/>
        <w:autoSpaceDN w:val="0"/>
        <w:adjustRightInd w:val="0"/>
        <w:ind w:firstLine="709"/>
        <w:jc w:val="both"/>
      </w:pPr>
      <w:r w:rsidRPr="00272FEF">
        <w:rPr>
          <w:b/>
        </w:rPr>
        <w:t>Управляющая организация</w:t>
      </w:r>
      <w:r w:rsidRPr="00272FEF">
        <w:t xml:space="preserve"> – _____________________________________ (наименование), отобранное по результатам открытого конкурса по отбору управляющей организации.</w:t>
      </w:r>
    </w:p>
    <w:p w14:paraId="4F3561D9" w14:textId="77777777" w:rsidR="00272FEF" w:rsidRPr="00272FEF" w:rsidRDefault="00272FEF" w:rsidP="007444EF">
      <w:pPr>
        <w:widowControl w:val="0"/>
        <w:autoSpaceDE w:val="0"/>
        <w:autoSpaceDN w:val="0"/>
        <w:adjustRightInd w:val="0"/>
        <w:ind w:firstLine="709"/>
        <w:jc w:val="both"/>
        <w:rPr>
          <w:b/>
        </w:rPr>
      </w:pPr>
      <w:r w:rsidRPr="00272FEF">
        <w:rPr>
          <w:b/>
        </w:rPr>
        <w:t>Управление многоквартирным домом:</w:t>
      </w:r>
    </w:p>
    <w:p w14:paraId="4DF79993" w14:textId="77777777" w:rsidR="00272FEF" w:rsidRPr="00272FEF" w:rsidRDefault="00272FEF" w:rsidP="007444EF">
      <w:pPr>
        <w:widowControl w:val="0"/>
        <w:autoSpaceDE w:val="0"/>
        <w:autoSpaceDN w:val="0"/>
        <w:adjustRightInd w:val="0"/>
        <w:ind w:firstLine="709"/>
        <w:jc w:val="both"/>
      </w:pPr>
      <w:r w:rsidRPr="00272FEF">
        <w:t xml:space="preserve">а) прием, хранение и передача технической документации на многоквартирный дом и иных связанных с управлением таким домом документов, предусмотренных Правилами содержания общего имущества в многоквартирном доме, утвержденными постановлением Правительства Российской Федерации от 13 августа 2006 г. № 491, в порядке, установленном </w:t>
      </w:r>
      <w:r w:rsidRPr="00272FEF">
        <w:lastRenderedPageBreak/>
        <w:t>настоящими Правилами, а также их актуализация и восстановление (при необходимости);</w:t>
      </w:r>
    </w:p>
    <w:p w14:paraId="2ECB6AC7" w14:textId="77777777" w:rsidR="00272FEF" w:rsidRPr="00272FEF" w:rsidRDefault="00272FEF" w:rsidP="007444EF">
      <w:pPr>
        <w:widowControl w:val="0"/>
        <w:autoSpaceDE w:val="0"/>
        <w:autoSpaceDN w:val="0"/>
        <w:adjustRightInd w:val="0"/>
        <w:ind w:firstLine="709"/>
        <w:jc w:val="both"/>
      </w:pPr>
      <w:bookmarkStart w:id="55" w:name="Par55"/>
      <w:bookmarkEnd w:id="55"/>
      <w:r w:rsidRPr="00272FEF">
        <w:t>б) сбор, обновление и хранение информации о собственниках и нанимателях помещений в многоквартирном доме, а также о лицах, использующих общее имущество в многоквартирном доме на основании договоров (по решению общего собрания собственников помещений в многоквартирном доме), включая ведение актуальных списков в электронном виде и (или) на бумажных носителях с учетом требований законодательства Российской Федерации о защите персональных данных;</w:t>
      </w:r>
    </w:p>
    <w:p w14:paraId="4CCC2DFB" w14:textId="77777777" w:rsidR="00272FEF" w:rsidRPr="00272FEF" w:rsidRDefault="00272FEF" w:rsidP="007444EF">
      <w:pPr>
        <w:widowControl w:val="0"/>
        <w:autoSpaceDE w:val="0"/>
        <w:autoSpaceDN w:val="0"/>
        <w:adjustRightInd w:val="0"/>
        <w:ind w:firstLine="709"/>
        <w:jc w:val="both"/>
      </w:pPr>
      <w:r w:rsidRPr="00272FEF">
        <w:t>в) 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 в том числе:</w:t>
      </w:r>
    </w:p>
    <w:p w14:paraId="500CE048" w14:textId="77777777" w:rsidR="00272FEF" w:rsidRPr="00272FEF" w:rsidRDefault="00272FEF" w:rsidP="007444EF">
      <w:pPr>
        <w:widowControl w:val="0"/>
        <w:autoSpaceDE w:val="0"/>
        <w:autoSpaceDN w:val="0"/>
        <w:adjustRightInd w:val="0"/>
        <w:ind w:firstLine="709"/>
        <w:jc w:val="both"/>
      </w:pPr>
      <w:r w:rsidRPr="00272FEF">
        <w:t>разработка с учетом минимального перечня, перечня услуг и работ по содержанию и ремонту общего имущества в многоквартирном доме (далее - перечень услуг и работ), а в случае управления многоквартирным домом товариществом или кооперативом - формирование годового плана содержания и ремонта общего имущества в многоквартирном доме;</w:t>
      </w:r>
    </w:p>
    <w:p w14:paraId="19050BCA" w14:textId="77777777" w:rsidR="00272FEF" w:rsidRPr="00272FEF" w:rsidRDefault="00272FEF" w:rsidP="007444EF">
      <w:pPr>
        <w:widowControl w:val="0"/>
        <w:autoSpaceDE w:val="0"/>
        <w:autoSpaceDN w:val="0"/>
        <w:adjustRightInd w:val="0"/>
        <w:ind w:firstLine="709"/>
        <w:jc w:val="both"/>
      </w:pPr>
      <w:r w:rsidRPr="00272FEF">
        <w:t>расчет и обоснование финансовых потребностей, необходимых для оказания услуг и выполнения работ, входящих в перечень услуг и работ, с указанием источников покрытия таких потребностей (в том числе с учетом рассмотрения ценовых предложений на рынке услуг и работ, смет на выполнение отдельных видов работ);</w:t>
      </w:r>
    </w:p>
    <w:p w14:paraId="71A211DB" w14:textId="77777777" w:rsidR="00272FEF" w:rsidRPr="00272FEF" w:rsidRDefault="00272FEF" w:rsidP="007444EF">
      <w:pPr>
        <w:widowControl w:val="0"/>
        <w:autoSpaceDE w:val="0"/>
        <w:autoSpaceDN w:val="0"/>
        <w:adjustRightInd w:val="0"/>
        <w:ind w:firstLine="709"/>
        <w:jc w:val="both"/>
      </w:pPr>
      <w:r w:rsidRPr="00272FEF">
        <w:t>подготовка предложений по вопросам проведения капитального ремонта (реконструкции) многоквартирного дома, а также осуществления действий, направленных на снижение объема используемых в многоквартирном доме энергетических ресурсов, повышения его энергоэффективности;</w:t>
      </w:r>
    </w:p>
    <w:p w14:paraId="7193F7B7" w14:textId="77777777" w:rsidR="00272FEF" w:rsidRPr="00272FEF" w:rsidRDefault="00272FEF" w:rsidP="007444EF">
      <w:pPr>
        <w:widowControl w:val="0"/>
        <w:autoSpaceDE w:val="0"/>
        <w:autoSpaceDN w:val="0"/>
        <w:adjustRightInd w:val="0"/>
        <w:ind w:firstLine="709"/>
        <w:jc w:val="both"/>
      </w:pPr>
      <w:r w:rsidRPr="00272FEF">
        <w:t>подготовка предложений о передаче объектов общего имущества собственников помещений в многоквартирном доме в пользование иным лицам на возмездной основе на условиях, наиболее выгодных для собственников помещений в этом доме, в том числе с использованием механизмов конкурсного отбора;</w:t>
      </w:r>
    </w:p>
    <w:p w14:paraId="54931CBE" w14:textId="77777777" w:rsidR="00272FEF" w:rsidRPr="00272FEF" w:rsidRDefault="00272FEF" w:rsidP="007444EF">
      <w:pPr>
        <w:widowControl w:val="0"/>
        <w:autoSpaceDE w:val="0"/>
        <w:autoSpaceDN w:val="0"/>
        <w:adjustRightInd w:val="0"/>
        <w:ind w:firstLine="709"/>
        <w:jc w:val="both"/>
      </w:pPr>
      <w:r w:rsidRPr="00272FEF">
        <w:t>обеспечение ознакомления собственников помещений в многоквартирном доме с проектами подготовленных документов по вопросам содержания и ремонта общего имущества собственников помещений в многоквартирном доме и пользования этим имуществом, а также организация предварительного обсуждения этих проектов;</w:t>
      </w:r>
    </w:p>
    <w:p w14:paraId="2AC28934" w14:textId="77777777" w:rsidR="00272FEF" w:rsidRPr="00272FEF" w:rsidRDefault="00272FEF" w:rsidP="007444EF">
      <w:pPr>
        <w:widowControl w:val="0"/>
        <w:autoSpaceDE w:val="0"/>
        <w:autoSpaceDN w:val="0"/>
        <w:adjustRightInd w:val="0"/>
        <w:ind w:firstLine="709"/>
        <w:jc w:val="both"/>
      </w:pPr>
      <w:r w:rsidRPr="00272FEF">
        <w:t>г) организация собственниками помещений в многоквартирном доме, а в случаях, предусмотренных договором управления многоквартирным домом, управляющей организацией рассмотрения общим собранием собственников помещений в многоквартирном доме, вопросов, связанных с управлением многоквартирным домом, в том числе:</w:t>
      </w:r>
    </w:p>
    <w:p w14:paraId="0416641D" w14:textId="77777777" w:rsidR="00272FEF" w:rsidRPr="00272FEF" w:rsidRDefault="00272FEF" w:rsidP="007444EF">
      <w:pPr>
        <w:widowControl w:val="0"/>
        <w:autoSpaceDE w:val="0"/>
        <w:autoSpaceDN w:val="0"/>
        <w:adjustRightInd w:val="0"/>
        <w:ind w:firstLine="709"/>
        <w:jc w:val="both"/>
      </w:pPr>
      <w:r w:rsidRPr="00272FEF">
        <w:t>уведомление собственников помещений в многоквартирном доме о проведении собрания;</w:t>
      </w:r>
    </w:p>
    <w:p w14:paraId="6A0B664D" w14:textId="77777777" w:rsidR="00272FEF" w:rsidRPr="00272FEF" w:rsidRDefault="00272FEF" w:rsidP="007444EF">
      <w:pPr>
        <w:widowControl w:val="0"/>
        <w:autoSpaceDE w:val="0"/>
        <w:autoSpaceDN w:val="0"/>
        <w:adjustRightInd w:val="0"/>
        <w:ind w:firstLine="709"/>
        <w:jc w:val="both"/>
      </w:pPr>
      <w:r w:rsidRPr="00272FEF">
        <w:t>обеспечение ознакомления собственников помещений в многоквартирном доме с информацией и (или) материалами, которые будут рассматриваться на собрании;</w:t>
      </w:r>
    </w:p>
    <w:p w14:paraId="526099E6" w14:textId="77777777" w:rsidR="00272FEF" w:rsidRPr="00272FEF" w:rsidRDefault="00272FEF" w:rsidP="007444EF">
      <w:pPr>
        <w:widowControl w:val="0"/>
        <w:autoSpaceDE w:val="0"/>
        <w:autoSpaceDN w:val="0"/>
        <w:adjustRightInd w:val="0"/>
        <w:ind w:firstLine="709"/>
        <w:jc w:val="both"/>
      </w:pPr>
      <w:r w:rsidRPr="00272FEF">
        <w:t>подготовка форм документов, необходимых для регистрации участников собрания;</w:t>
      </w:r>
    </w:p>
    <w:p w14:paraId="5EFCE50B" w14:textId="77777777" w:rsidR="00272FEF" w:rsidRPr="00272FEF" w:rsidRDefault="00272FEF" w:rsidP="007444EF">
      <w:pPr>
        <w:widowControl w:val="0"/>
        <w:autoSpaceDE w:val="0"/>
        <w:autoSpaceDN w:val="0"/>
        <w:adjustRightInd w:val="0"/>
        <w:ind w:firstLine="709"/>
        <w:jc w:val="both"/>
      </w:pPr>
      <w:r w:rsidRPr="00272FEF">
        <w:t>подготовка помещений для проведения собрания, регистрация участников собрания;</w:t>
      </w:r>
    </w:p>
    <w:p w14:paraId="26EBC4B1" w14:textId="77777777" w:rsidR="00272FEF" w:rsidRPr="00272FEF" w:rsidRDefault="00272FEF" w:rsidP="007444EF">
      <w:pPr>
        <w:widowControl w:val="0"/>
        <w:autoSpaceDE w:val="0"/>
        <w:autoSpaceDN w:val="0"/>
        <w:adjustRightInd w:val="0"/>
        <w:ind w:firstLine="709"/>
        <w:jc w:val="both"/>
      </w:pPr>
      <w:r w:rsidRPr="00272FEF">
        <w:t>документальное оформление решений, принятых собранием;</w:t>
      </w:r>
    </w:p>
    <w:p w14:paraId="3DE59125" w14:textId="77777777" w:rsidR="00272FEF" w:rsidRPr="00272FEF" w:rsidRDefault="00272FEF" w:rsidP="007444EF">
      <w:pPr>
        <w:widowControl w:val="0"/>
        <w:autoSpaceDE w:val="0"/>
        <w:autoSpaceDN w:val="0"/>
        <w:adjustRightInd w:val="0"/>
        <w:ind w:firstLine="709"/>
        <w:jc w:val="both"/>
      </w:pPr>
      <w:r w:rsidRPr="00272FEF">
        <w:t>доведение до сведения собственников помещений в многоквартирном доме решений, принятых на собрании;</w:t>
      </w:r>
    </w:p>
    <w:p w14:paraId="2AFDFFED" w14:textId="77777777" w:rsidR="00272FEF" w:rsidRPr="00272FEF" w:rsidRDefault="00272FEF" w:rsidP="007444EF">
      <w:pPr>
        <w:widowControl w:val="0"/>
        <w:autoSpaceDE w:val="0"/>
        <w:autoSpaceDN w:val="0"/>
        <w:adjustRightInd w:val="0"/>
        <w:ind w:firstLine="709"/>
        <w:jc w:val="both"/>
      </w:pPr>
      <w:r w:rsidRPr="00272FEF">
        <w:t>д) организация оказания услуг и выполнения работ, предусмотренных перечнем услуг и работ, утвержденным решением собрания, в том числе:</w:t>
      </w:r>
    </w:p>
    <w:p w14:paraId="6D4FE583" w14:textId="77777777" w:rsidR="00272FEF" w:rsidRPr="00272FEF" w:rsidRDefault="00272FEF" w:rsidP="007444EF">
      <w:pPr>
        <w:widowControl w:val="0"/>
        <w:autoSpaceDE w:val="0"/>
        <w:autoSpaceDN w:val="0"/>
        <w:adjustRightInd w:val="0"/>
        <w:ind w:firstLine="709"/>
        <w:jc w:val="both"/>
      </w:pPr>
      <w:r w:rsidRPr="00272FEF">
        <w:t>определение способа оказания услуг и выполнения работ;</w:t>
      </w:r>
    </w:p>
    <w:p w14:paraId="2D24B832" w14:textId="77777777" w:rsidR="00272FEF" w:rsidRPr="00272FEF" w:rsidRDefault="00272FEF" w:rsidP="007444EF">
      <w:pPr>
        <w:widowControl w:val="0"/>
        <w:autoSpaceDE w:val="0"/>
        <w:autoSpaceDN w:val="0"/>
        <w:adjustRightInd w:val="0"/>
        <w:ind w:firstLine="709"/>
        <w:jc w:val="both"/>
      </w:pPr>
      <w:r w:rsidRPr="00272FEF">
        <w:t>подготовка заданий для исполнителей услуг и работ;</w:t>
      </w:r>
    </w:p>
    <w:p w14:paraId="74BB1553" w14:textId="77777777" w:rsidR="00272FEF" w:rsidRPr="00272FEF" w:rsidRDefault="00272FEF" w:rsidP="007444EF">
      <w:pPr>
        <w:widowControl w:val="0"/>
        <w:autoSpaceDE w:val="0"/>
        <w:autoSpaceDN w:val="0"/>
        <w:adjustRightInd w:val="0"/>
        <w:ind w:firstLine="709"/>
        <w:jc w:val="both"/>
      </w:pPr>
      <w:r w:rsidRPr="00272FEF">
        <w:t>выбор, в том числе на конкурсной основе, исполнителей услуг и работ по содержанию и ремонту общего имущества в многоквартирном доме на условиях, наиболее выгодных для собственников помещений в многоквартирном доме;</w:t>
      </w:r>
    </w:p>
    <w:p w14:paraId="482E1613" w14:textId="77777777" w:rsidR="00272FEF" w:rsidRPr="00272FEF" w:rsidRDefault="00272FEF" w:rsidP="007444EF">
      <w:pPr>
        <w:widowControl w:val="0"/>
        <w:autoSpaceDE w:val="0"/>
        <w:autoSpaceDN w:val="0"/>
        <w:adjustRightInd w:val="0"/>
        <w:ind w:firstLine="709"/>
        <w:jc w:val="both"/>
      </w:pPr>
      <w:r w:rsidRPr="00272FEF">
        <w:t>заключение договоров оказания услуг и (или) выполнения работ по содержанию и ремонту общего имущества собственников помещений в многоквартирном доме;</w:t>
      </w:r>
    </w:p>
    <w:p w14:paraId="2B11B9BC" w14:textId="77777777" w:rsidR="00272FEF" w:rsidRPr="00272FEF" w:rsidRDefault="00272FEF" w:rsidP="007444EF">
      <w:pPr>
        <w:widowControl w:val="0"/>
        <w:autoSpaceDE w:val="0"/>
        <w:autoSpaceDN w:val="0"/>
        <w:adjustRightInd w:val="0"/>
        <w:ind w:firstLine="709"/>
        <w:jc w:val="both"/>
      </w:pPr>
      <w:r w:rsidRPr="00272FEF">
        <w:t xml:space="preserve">заключение с собственниками и пользователями помещений в многоквартирном доме </w:t>
      </w:r>
      <w:r w:rsidRPr="00272FEF">
        <w:lastRenderedPageBreak/>
        <w:t>договоров, содержащих условия предоставления коммунальных услуг;</w:t>
      </w:r>
    </w:p>
    <w:p w14:paraId="620F2B2D" w14:textId="77777777" w:rsidR="00272FEF" w:rsidRPr="00272FEF" w:rsidRDefault="00272FEF" w:rsidP="007444EF">
      <w:pPr>
        <w:widowControl w:val="0"/>
        <w:autoSpaceDE w:val="0"/>
        <w:autoSpaceDN w:val="0"/>
        <w:adjustRightInd w:val="0"/>
        <w:ind w:firstLine="709"/>
        <w:jc w:val="both"/>
      </w:pPr>
      <w:r w:rsidRPr="00272FEF">
        <w:t>заключение договоров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с ресурсоснабжающими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 а также договоров на техническое обслуживание и ремонт внутридомовых инженерных систем (в случаях, предусмотренных законодательством Российской Федерации);</w:t>
      </w:r>
    </w:p>
    <w:p w14:paraId="7AF83AEE" w14:textId="77777777" w:rsidR="00272FEF" w:rsidRPr="00272FEF" w:rsidRDefault="00272FEF" w:rsidP="007444EF">
      <w:pPr>
        <w:widowControl w:val="0"/>
        <w:autoSpaceDE w:val="0"/>
        <w:autoSpaceDN w:val="0"/>
        <w:adjustRightInd w:val="0"/>
        <w:ind w:firstLine="709"/>
        <w:jc w:val="both"/>
      </w:pPr>
      <w:r w:rsidRPr="00272FEF">
        <w:t>заключение иных договоров, направленных на достижение целей управления многоквартирным домом, обеспечение безопасности и комфортности проживания в этом доме;</w:t>
      </w:r>
    </w:p>
    <w:p w14:paraId="1FF9B7A5" w14:textId="77777777" w:rsidR="00272FEF" w:rsidRPr="00272FEF" w:rsidRDefault="00272FEF" w:rsidP="007444EF">
      <w:pPr>
        <w:widowControl w:val="0"/>
        <w:autoSpaceDE w:val="0"/>
        <w:autoSpaceDN w:val="0"/>
        <w:adjustRightInd w:val="0"/>
        <w:ind w:firstLine="709"/>
        <w:jc w:val="both"/>
      </w:pPr>
      <w:r w:rsidRPr="00272FEF">
        <w:t>осуществление контроля за оказанием услуг и выполнением работ по содержанию и ремонту общего имущества в многоквартирном доме исполнителями этих услуг и работ, в том числе документальное оформление приемки таких услуг и работ, а также фактов выполнения услуг и работ ненадлежащего качества;</w:t>
      </w:r>
    </w:p>
    <w:p w14:paraId="4A070018" w14:textId="77777777" w:rsidR="00272FEF" w:rsidRPr="00272FEF" w:rsidRDefault="00272FEF" w:rsidP="007444EF">
      <w:pPr>
        <w:widowControl w:val="0"/>
        <w:autoSpaceDE w:val="0"/>
        <w:autoSpaceDN w:val="0"/>
        <w:adjustRightInd w:val="0"/>
        <w:ind w:firstLine="709"/>
        <w:jc w:val="both"/>
      </w:pPr>
      <w:r w:rsidRPr="00272FEF">
        <w:t>ведение претензионной, исковой работы при выявлении нарушений исполнителями услуг и работ обязательств, вытекающих из договоров оказания услуг и (или) выполнения работ по содержанию и ремонту общего имущества собственников помещений в многоквартирном доме;</w:t>
      </w:r>
    </w:p>
    <w:p w14:paraId="099B79AE" w14:textId="77777777" w:rsidR="00272FEF" w:rsidRPr="00272FEF" w:rsidRDefault="00272FEF" w:rsidP="007444EF">
      <w:pPr>
        <w:widowControl w:val="0"/>
        <w:autoSpaceDE w:val="0"/>
        <w:autoSpaceDN w:val="0"/>
        <w:adjustRightInd w:val="0"/>
        <w:ind w:firstLine="709"/>
        <w:jc w:val="both"/>
      </w:pPr>
      <w:r w:rsidRPr="00272FEF">
        <w:t>е) взаимодействие с органами государственной власти и органами местного самоуправления по вопросам, связанным с деятельностью по управлению многоквартирным домом;</w:t>
      </w:r>
    </w:p>
    <w:p w14:paraId="2C97BD56" w14:textId="77777777" w:rsidR="00272FEF" w:rsidRPr="00272FEF" w:rsidRDefault="00272FEF" w:rsidP="007444EF">
      <w:pPr>
        <w:widowControl w:val="0"/>
        <w:autoSpaceDE w:val="0"/>
        <w:autoSpaceDN w:val="0"/>
        <w:adjustRightInd w:val="0"/>
        <w:ind w:firstLine="709"/>
        <w:jc w:val="both"/>
      </w:pPr>
      <w:r w:rsidRPr="00272FEF">
        <w:t>ж) организация и осуществление расчетов за услуги и работы по содержанию и ремонту общего имущества в многоквартирном доме, включая услуги и работы по управлению многоквартирным домом, и коммунальные услуги, в том числе:</w:t>
      </w:r>
    </w:p>
    <w:p w14:paraId="54475DC3" w14:textId="77777777" w:rsidR="00272FEF" w:rsidRPr="00272FEF" w:rsidRDefault="00272FEF" w:rsidP="007444EF">
      <w:pPr>
        <w:widowControl w:val="0"/>
        <w:autoSpaceDE w:val="0"/>
        <w:autoSpaceDN w:val="0"/>
        <w:adjustRightInd w:val="0"/>
        <w:ind w:firstLine="709"/>
        <w:jc w:val="both"/>
      </w:pPr>
      <w:r w:rsidRPr="00272FEF">
        <w:t>начисление обязательных платежей и взносов,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w:t>
      </w:r>
    </w:p>
    <w:p w14:paraId="50E4F3A8" w14:textId="77777777" w:rsidR="00272FEF" w:rsidRPr="00272FEF" w:rsidRDefault="00272FEF" w:rsidP="007444EF">
      <w:pPr>
        <w:widowControl w:val="0"/>
        <w:autoSpaceDE w:val="0"/>
        <w:autoSpaceDN w:val="0"/>
        <w:adjustRightInd w:val="0"/>
        <w:ind w:firstLine="709"/>
        <w:jc w:val="both"/>
      </w:pPr>
      <w:r w:rsidRPr="00272FEF">
        <w:t>оформление платежных документов и направление их собственникам и пользователям помещений в многоквартирном доме;</w:t>
      </w:r>
    </w:p>
    <w:p w14:paraId="7A644A7F" w14:textId="77777777" w:rsidR="00272FEF" w:rsidRPr="00272FEF" w:rsidRDefault="00272FEF" w:rsidP="007444EF">
      <w:pPr>
        <w:widowControl w:val="0"/>
        <w:autoSpaceDE w:val="0"/>
        <w:autoSpaceDN w:val="0"/>
        <w:adjustRightInd w:val="0"/>
        <w:ind w:firstLine="709"/>
        <w:jc w:val="both"/>
      </w:pPr>
      <w:r w:rsidRPr="00272FEF">
        <w:t>осуществление управляющими организациями, товариществами и кооперативами расчетов с ресурсоснабжающими организациями за коммунальные ресурсы, поставленные по договорам ресурсоснабжения в целях обеспечения предоставления в установленном порядке собственникам и пользователям помещений в многоквартирном доме коммунальной услуги соответствующего вида;</w:t>
      </w:r>
    </w:p>
    <w:p w14:paraId="748ADB80" w14:textId="77777777" w:rsidR="00272FEF" w:rsidRPr="00272FEF" w:rsidRDefault="00272FEF" w:rsidP="007444EF">
      <w:pPr>
        <w:widowControl w:val="0"/>
        <w:autoSpaceDE w:val="0"/>
        <w:autoSpaceDN w:val="0"/>
        <w:adjustRightInd w:val="0"/>
        <w:ind w:firstLine="709"/>
        <w:jc w:val="both"/>
      </w:pPr>
      <w:r w:rsidRPr="00272FEF">
        <w:t>ведение претензионной и исковой работы в отношении лиц, не исполнивших обязанность по внесению платы за жилое помещение и коммунальные услуги, предусмотренную жилищным законодательством Российской Федерации;</w:t>
      </w:r>
    </w:p>
    <w:p w14:paraId="0E13B6F6" w14:textId="77777777" w:rsidR="00272FEF" w:rsidRPr="00272FEF" w:rsidRDefault="00272FEF" w:rsidP="007444EF">
      <w:pPr>
        <w:widowControl w:val="0"/>
        <w:autoSpaceDE w:val="0"/>
        <w:autoSpaceDN w:val="0"/>
        <w:adjustRightInd w:val="0"/>
        <w:ind w:firstLine="709"/>
        <w:jc w:val="both"/>
      </w:pPr>
      <w:r w:rsidRPr="00272FEF">
        <w:t>з) обеспечение собственниками помещений в многоквартирном доме, органами управления товарищества и кооператива контроля за исполнением решений собрания, выполнением перечней услуг и работ, повышением безопасности и комфортности проживания, а также достижением целей деятельности по управлению многоквартирным домом, в том числе:</w:t>
      </w:r>
    </w:p>
    <w:p w14:paraId="255EBFC7" w14:textId="77777777" w:rsidR="00272FEF" w:rsidRPr="00272FEF" w:rsidRDefault="00272FEF" w:rsidP="007444EF">
      <w:pPr>
        <w:widowControl w:val="0"/>
        <w:autoSpaceDE w:val="0"/>
        <w:autoSpaceDN w:val="0"/>
        <w:adjustRightInd w:val="0"/>
        <w:ind w:firstLine="709"/>
        <w:jc w:val="both"/>
      </w:pPr>
      <w:r w:rsidRPr="00272FEF">
        <w:t>предоставление собственникам помещений в многоквартирном доме отчетов об исполнении обязательств по управлению многоквартирным домом с периодичностью и в объеме, которые установлены решением собрания и договором управления многоквартирным домом;</w:t>
      </w:r>
    </w:p>
    <w:p w14:paraId="3EF008EA" w14:textId="77777777" w:rsidR="00272FEF" w:rsidRPr="00272FEF" w:rsidRDefault="00272FEF" w:rsidP="007444EF">
      <w:pPr>
        <w:widowControl w:val="0"/>
        <w:autoSpaceDE w:val="0"/>
        <w:autoSpaceDN w:val="0"/>
        <w:adjustRightInd w:val="0"/>
        <w:ind w:firstLine="709"/>
        <w:jc w:val="both"/>
      </w:pPr>
      <w:r w:rsidRPr="00272FEF">
        <w:t>раскрытие информации о деятельности по управлению многоквартирным домом в соответствии с «Составом, сроками и периодичностью размещения информации поставщиками информации в государственной информационной системе жилищно-коммунального хозяйства», утвержденными приказом Министерства связи и массовых коммуникаций Российской Федерации и Министерства строительства и жилищно-коммунального хозяйства Российской Федерации от 29.02.2016 N 74/114/пр;</w:t>
      </w:r>
    </w:p>
    <w:p w14:paraId="1992C7C3" w14:textId="77777777" w:rsidR="00272FEF" w:rsidRPr="00272FEF" w:rsidRDefault="00272FEF" w:rsidP="007444EF">
      <w:pPr>
        <w:widowControl w:val="0"/>
        <w:autoSpaceDE w:val="0"/>
        <w:autoSpaceDN w:val="0"/>
        <w:adjustRightInd w:val="0"/>
        <w:ind w:firstLine="709"/>
        <w:jc w:val="both"/>
      </w:pPr>
      <w:r w:rsidRPr="00272FEF">
        <w:t xml:space="preserve">прием и рассмотрение заявок, предложений и обращений собственников и пользователей </w:t>
      </w:r>
      <w:r w:rsidRPr="00272FEF">
        <w:lastRenderedPageBreak/>
        <w:t>помещений в многоквартирном доме;</w:t>
      </w:r>
    </w:p>
    <w:p w14:paraId="2F0633A5" w14:textId="77777777" w:rsidR="00272FEF" w:rsidRPr="00272FEF" w:rsidRDefault="00272FEF" w:rsidP="007444EF">
      <w:pPr>
        <w:widowControl w:val="0"/>
        <w:autoSpaceDE w:val="0"/>
        <w:autoSpaceDN w:val="0"/>
        <w:adjustRightInd w:val="0"/>
        <w:ind w:firstLine="709"/>
        <w:jc w:val="both"/>
      </w:pPr>
      <w:r w:rsidRPr="00272FEF">
        <w:t>обеспечение участия представителей собственников помещений в многоквартирном доме в осуществлении контроля за качеством услуг и работ, в том числе при их приемке.</w:t>
      </w:r>
    </w:p>
    <w:p w14:paraId="1BF81670" w14:textId="77777777" w:rsidR="00272FEF" w:rsidRPr="00272FEF" w:rsidRDefault="00272FEF" w:rsidP="007444EF">
      <w:pPr>
        <w:tabs>
          <w:tab w:val="left" w:pos="0"/>
        </w:tabs>
        <w:ind w:firstLine="709"/>
        <w:jc w:val="both"/>
      </w:pPr>
      <w:r w:rsidRPr="00272FEF">
        <w:tab/>
        <w:t xml:space="preserve">Коммунальные услуги - деятельность по обеспечению комфортных условий проживания граждан в жилых помещениях многоквартирного дома. К коммунальным услугам относятся: холодное водоснабжение, горячее водоснабжение, водоотведение (канализование), электроснабжение, газоснабжение, отопление. </w:t>
      </w:r>
    </w:p>
    <w:p w14:paraId="178183D5" w14:textId="77777777" w:rsidR="00272FEF" w:rsidRPr="00272FEF" w:rsidRDefault="00272FEF" w:rsidP="007444EF">
      <w:pPr>
        <w:widowControl w:val="0"/>
        <w:tabs>
          <w:tab w:val="left" w:pos="0"/>
        </w:tabs>
        <w:ind w:firstLine="709"/>
        <w:jc w:val="both"/>
      </w:pPr>
      <w:r w:rsidRPr="00272FEF">
        <w:rPr>
          <w:bCs/>
        </w:rPr>
        <w:tab/>
        <w:t>Потребитель коммунальных услуг</w:t>
      </w:r>
      <w:r w:rsidRPr="00272FEF">
        <w:t xml:space="preserve"> (потребитель) – собственник помещения, наниматель, член семьи собственника жилого помещения в многоквартирном доме или нанимателя, иные лица, пользующиеся помещением в многоквартирном доме на законных основаниях.</w:t>
      </w:r>
    </w:p>
    <w:p w14:paraId="5EAB3E3F" w14:textId="77777777" w:rsidR="00272FEF" w:rsidRPr="00272FEF" w:rsidRDefault="00272FEF" w:rsidP="00272FEF">
      <w:pPr>
        <w:jc w:val="center"/>
        <w:rPr>
          <w:b/>
          <w:bCs/>
        </w:rPr>
      </w:pPr>
      <w:r w:rsidRPr="00272FEF">
        <w:rPr>
          <w:b/>
          <w:bCs/>
        </w:rPr>
        <w:t>1. Предмет договора.</w:t>
      </w:r>
    </w:p>
    <w:p w14:paraId="6A7FD5BE" w14:textId="77777777" w:rsidR="00272FEF" w:rsidRPr="00272FEF" w:rsidRDefault="00272FEF" w:rsidP="00272FEF">
      <w:pPr>
        <w:ind w:firstLine="709"/>
        <w:jc w:val="both"/>
      </w:pPr>
      <w:r w:rsidRPr="00272FEF">
        <w:t>1.1. По Договору Управляющая организация по заданию Собственника в течение срока действия настоящего договора за плату обязуется оказывать услуги и выполнять работы по надлежащему содержанию и ремонту общего имущества в многоквартирном доме, предоставлять жилищные и  коммунальные услуги Собственнику и лицам, пользующимся жилыми помещениями в таком доме (нанимателям, арендаторам и т. д.), а также осуществлять иную направленную на достижение целей управления много</w:t>
      </w:r>
      <w:r w:rsidRPr="00272FEF">
        <w:softHyphen/>
        <w:t>квартирным домом деятельность.</w:t>
      </w:r>
    </w:p>
    <w:p w14:paraId="4537D894" w14:textId="77777777" w:rsidR="00272FEF" w:rsidRPr="00272FEF" w:rsidRDefault="00272FEF" w:rsidP="00272FEF">
      <w:pPr>
        <w:ind w:firstLine="709"/>
        <w:jc w:val="both"/>
      </w:pPr>
      <w:r w:rsidRPr="00272FEF">
        <w:t>1.2. Управляющая организация приступает к управлению многоквартирным домом не позднее, чем через тридцать дней с даты утверждения протокола открытого конкурса по отбору управляющей организации.</w:t>
      </w:r>
    </w:p>
    <w:p w14:paraId="0A7C7797" w14:textId="77777777" w:rsidR="00272FEF" w:rsidRPr="00272FEF" w:rsidRDefault="00272FEF" w:rsidP="00272FEF">
      <w:pPr>
        <w:ind w:firstLine="709"/>
        <w:jc w:val="both"/>
      </w:pPr>
      <w:r w:rsidRPr="00272FEF">
        <w:t>1.3. Перечень услуг и работ по содержанию и ремонту общего имущества в многоквартирном доме указан в Приложении № 2 к Договору, которое является его неотъемлемой частью. Изменение перечня услуг и работ по содержанию и ремонту общего имущества в многоквартирном доме осуществляется на основе дополнительного соглашения к Договору.</w:t>
      </w:r>
    </w:p>
    <w:p w14:paraId="64049CD1" w14:textId="77777777" w:rsidR="00272FEF" w:rsidRPr="00272FEF" w:rsidRDefault="00272FEF" w:rsidP="00272FEF">
      <w:pPr>
        <w:ind w:firstLine="709"/>
        <w:jc w:val="both"/>
      </w:pPr>
      <w:r w:rsidRPr="00272FEF">
        <w:t>1.4.Управляющая организация обеспечивает Собственника и лиц, пользующихся жилыми помещениями в многоквартирном доме, коммунальными услугами.</w:t>
      </w:r>
    </w:p>
    <w:p w14:paraId="2000EA46" w14:textId="77777777" w:rsidR="00272FEF" w:rsidRPr="00272FEF" w:rsidRDefault="00272FEF" w:rsidP="00272FEF">
      <w:pPr>
        <w:ind w:firstLine="709"/>
        <w:jc w:val="both"/>
      </w:pPr>
      <w:r w:rsidRPr="00272FEF">
        <w:t>1.5. Проведение капитального ремонта общего имущества многоквартирного дома производится на основании решения общего собрания Собственников, за отдельную плату.</w:t>
      </w:r>
    </w:p>
    <w:p w14:paraId="5E284BEE" w14:textId="77777777" w:rsidR="00272FEF" w:rsidRPr="00272FEF" w:rsidRDefault="00272FEF" w:rsidP="00272FEF"/>
    <w:p w14:paraId="4AF5D4C2" w14:textId="77777777" w:rsidR="00272FEF" w:rsidRPr="00272FEF" w:rsidRDefault="00272FEF" w:rsidP="00272FEF">
      <w:pPr>
        <w:jc w:val="center"/>
      </w:pPr>
      <w:r w:rsidRPr="00272FEF">
        <w:t>2. Права и обязанности Управляющей организации.</w:t>
      </w:r>
    </w:p>
    <w:p w14:paraId="53EFF483" w14:textId="77777777" w:rsidR="00272FEF" w:rsidRPr="00272FEF" w:rsidRDefault="00272FEF" w:rsidP="007444EF">
      <w:pPr>
        <w:widowControl w:val="0"/>
        <w:ind w:firstLine="709"/>
        <w:rPr>
          <w:bCs/>
          <w:szCs w:val="20"/>
        </w:rPr>
      </w:pPr>
      <w:r w:rsidRPr="00272FEF">
        <w:rPr>
          <w:bCs/>
          <w:szCs w:val="20"/>
        </w:rPr>
        <w:t>2.1. Управляющая организация обязуется:</w:t>
      </w:r>
    </w:p>
    <w:p w14:paraId="37841DDB" w14:textId="77777777" w:rsidR="00272FEF" w:rsidRPr="00272FEF" w:rsidRDefault="00272FEF" w:rsidP="007444EF">
      <w:pPr>
        <w:numPr>
          <w:ilvl w:val="2"/>
          <w:numId w:val="26"/>
        </w:numPr>
        <w:tabs>
          <w:tab w:val="num" w:pos="0"/>
        </w:tabs>
        <w:ind w:left="0" w:firstLine="709"/>
        <w:contextualSpacing/>
        <w:jc w:val="both"/>
        <w:rPr>
          <w:b/>
        </w:rPr>
      </w:pPr>
      <w:r w:rsidRPr="00272FEF">
        <w:t>Осуществлять управление общим имуществом в многоквартирном доме в соответствии с условиями настоящего Договора с даты, указанной в п. 8.1. настоящего Договора.</w:t>
      </w:r>
    </w:p>
    <w:p w14:paraId="627A3359" w14:textId="77777777" w:rsidR="00272FEF" w:rsidRPr="00272FEF" w:rsidRDefault="00272FEF" w:rsidP="007444EF">
      <w:pPr>
        <w:numPr>
          <w:ilvl w:val="2"/>
          <w:numId w:val="26"/>
        </w:numPr>
        <w:tabs>
          <w:tab w:val="num" w:pos="0"/>
        </w:tabs>
        <w:ind w:left="0" w:firstLine="709"/>
        <w:contextualSpacing/>
        <w:jc w:val="both"/>
        <w:rPr>
          <w:b/>
        </w:rPr>
      </w:pPr>
      <w:r w:rsidRPr="00272FEF">
        <w:t>Обеспечивать предоставление услуг и выполнение работ по содержанию и ремонту общего имущества Собственников в многоквартирном доме (в том числе и услуг по управлению многоквартирным домом) в зависимости от фактического состояния общего имущества, в границах эксплуатационной ответственности (Приложение № 4). Перечень данных работ и услуг определен Приложениями № 2.</w:t>
      </w:r>
    </w:p>
    <w:p w14:paraId="0510C08A" w14:textId="77777777" w:rsidR="00272FEF" w:rsidRPr="00272FEF" w:rsidRDefault="00272FEF" w:rsidP="007444EF">
      <w:pPr>
        <w:numPr>
          <w:ilvl w:val="2"/>
          <w:numId w:val="26"/>
        </w:numPr>
        <w:tabs>
          <w:tab w:val="num" w:pos="0"/>
        </w:tabs>
        <w:ind w:left="0" w:firstLine="709"/>
        <w:contextualSpacing/>
        <w:jc w:val="both"/>
        <w:rPr>
          <w:b/>
        </w:rPr>
      </w:pPr>
      <w:r w:rsidRPr="00272FEF">
        <w:t>Планировать и выполнять работы и оказывать услуги по содержанию и ремонту общего имущества в многоквартирном доме самостоятельно и (или) путем заключения от своего имени, но за счет Собственников договоров с третьими лицами на отдельные виды работ и услуг по содержанию, текущему и капитальному ремонту; осуществлять технический надзор за производством работ и приемку работ по вышеуказанным договорам.</w:t>
      </w:r>
    </w:p>
    <w:p w14:paraId="6EB7347D" w14:textId="77777777" w:rsidR="00272FEF" w:rsidRPr="00272FEF" w:rsidRDefault="00272FEF" w:rsidP="007444EF">
      <w:pPr>
        <w:numPr>
          <w:ilvl w:val="2"/>
          <w:numId w:val="26"/>
        </w:numPr>
        <w:tabs>
          <w:tab w:val="num" w:pos="0"/>
        </w:tabs>
        <w:ind w:left="0" w:firstLine="709"/>
        <w:contextualSpacing/>
        <w:jc w:val="both"/>
        <w:rPr>
          <w:b/>
        </w:rPr>
      </w:pPr>
      <w:r w:rsidRPr="00272FEF">
        <w:t>Представлять интересы Собственников по предмету Договора, в том числе по заключению договоров, направленных на достижение целей настоящего Договора, во всех организациях, предприятиях и учреждениях любых организационно-правовых форм и уровней.</w:t>
      </w:r>
    </w:p>
    <w:p w14:paraId="05658EC2" w14:textId="77777777" w:rsidR="00272FEF" w:rsidRPr="00272FEF" w:rsidRDefault="00272FEF" w:rsidP="007444EF">
      <w:pPr>
        <w:numPr>
          <w:ilvl w:val="2"/>
          <w:numId w:val="26"/>
        </w:numPr>
        <w:tabs>
          <w:tab w:val="num" w:pos="0"/>
        </w:tabs>
        <w:ind w:left="0" w:firstLine="709"/>
        <w:contextualSpacing/>
        <w:jc w:val="both"/>
        <w:rPr>
          <w:b/>
        </w:rPr>
      </w:pPr>
      <w:r w:rsidRPr="00272FEF">
        <w:t>Вести и хранить техническую документацию (базы данных)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настоящего Договора при их наличии.</w:t>
      </w:r>
    </w:p>
    <w:p w14:paraId="242258F5" w14:textId="77777777" w:rsidR="00272FEF" w:rsidRPr="00272FEF" w:rsidRDefault="00272FEF" w:rsidP="007444EF">
      <w:pPr>
        <w:numPr>
          <w:ilvl w:val="2"/>
          <w:numId w:val="26"/>
        </w:numPr>
        <w:tabs>
          <w:tab w:val="num" w:pos="0"/>
        </w:tabs>
        <w:ind w:left="0" w:firstLine="709"/>
        <w:contextualSpacing/>
        <w:jc w:val="both"/>
        <w:rPr>
          <w:b/>
        </w:rPr>
      </w:pPr>
      <w:r w:rsidRPr="00272FEF">
        <w:lastRenderedPageBreak/>
        <w:t>По поручению Собственников производить начисление, сбор, контроль порядка перечисления и перерасчет платежей, направляемых Собственниками в адрес Управляющей организации, в соответствии с действующим законодательством Российской Федерации.</w:t>
      </w:r>
    </w:p>
    <w:p w14:paraId="54BB767C" w14:textId="77777777" w:rsidR="00272FEF" w:rsidRPr="00272FEF" w:rsidRDefault="00272FEF" w:rsidP="007444EF">
      <w:pPr>
        <w:numPr>
          <w:ilvl w:val="2"/>
          <w:numId w:val="26"/>
        </w:numPr>
        <w:tabs>
          <w:tab w:val="num" w:pos="0"/>
        </w:tabs>
        <w:ind w:left="0" w:firstLine="709"/>
        <w:contextualSpacing/>
        <w:jc w:val="both"/>
        <w:rPr>
          <w:b/>
        </w:rPr>
      </w:pPr>
      <w:r w:rsidRPr="00272FEF">
        <w:t>Осуществлять рассмотрение по существу и давать ответ, либо отказ в принятии к рассмотрению, с указанием причин такого отказа, заявлений, жалоб, требований, претензий и т.д. Собственников, в срок, установленный законодательством Российской Федерации.</w:t>
      </w:r>
    </w:p>
    <w:p w14:paraId="36BD57D4" w14:textId="77777777" w:rsidR="00272FEF" w:rsidRPr="00272FEF" w:rsidRDefault="00272FEF" w:rsidP="007444EF">
      <w:pPr>
        <w:numPr>
          <w:ilvl w:val="2"/>
          <w:numId w:val="26"/>
        </w:numPr>
        <w:tabs>
          <w:tab w:val="num" w:pos="0"/>
        </w:tabs>
        <w:ind w:left="0" w:firstLine="709"/>
        <w:contextualSpacing/>
        <w:jc w:val="both"/>
      </w:pPr>
      <w:r w:rsidRPr="00272FEF">
        <w:t>Составлять и (или) участвовать в составлении по требованию Собственников актов по фактам несвоевременного и (или) некачественного предоставления услуг, выполнения работ в рамках настоящего Договора.</w:t>
      </w:r>
    </w:p>
    <w:p w14:paraId="18DF1F42" w14:textId="77777777" w:rsidR="00272FEF" w:rsidRPr="00272FEF" w:rsidRDefault="00272FEF" w:rsidP="007444EF">
      <w:pPr>
        <w:numPr>
          <w:ilvl w:val="2"/>
          <w:numId w:val="26"/>
        </w:numPr>
        <w:tabs>
          <w:tab w:val="num" w:pos="0"/>
        </w:tabs>
        <w:ind w:left="0" w:firstLine="709"/>
        <w:contextualSpacing/>
        <w:jc w:val="both"/>
      </w:pPr>
      <w:r w:rsidRPr="00272FEF">
        <w:t>Обеспечивать организацию круглосуточного аварийно-диспетчерского обслуживания многоквартирного дома с целью устранения аварий.</w:t>
      </w:r>
    </w:p>
    <w:p w14:paraId="42BEE624" w14:textId="77777777" w:rsidR="00272FEF" w:rsidRPr="00272FEF" w:rsidRDefault="00272FEF" w:rsidP="007444EF">
      <w:pPr>
        <w:numPr>
          <w:ilvl w:val="2"/>
          <w:numId w:val="26"/>
        </w:numPr>
        <w:tabs>
          <w:tab w:val="num" w:pos="0"/>
        </w:tabs>
        <w:ind w:left="0" w:firstLine="709"/>
        <w:contextualSpacing/>
        <w:jc w:val="both"/>
      </w:pPr>
      <w:r w:rsidRPr="00272FEF">
        <w:t>Обеспечивать Собственников информацией об оказываемых услугах, тарифах, условиях оплаты посредством информационных стендов, размещенных в административных помещениях Управляющей организации.</w:t>
      </w:r>
    </w:p>
    <w:p w14:paraId="308FD1A4" w14:textId="77777777" w:rsidR="00272FEF" w:rsidRPr="00272FEF" w:rsidRDefault="00272FEF" w:rsidP="007444EF">
      <w:pPr>
        <w:numPr>
          <w:ilvl w:val="2"/>
          <w:numId w:val="26"/>
        </w:numPr>
        <w:tabs>
          <w:tab w:val="num" w:pos="0"/>
        </w:tabs>
        <w:ind w:left="0" w:firstLine="709"/>
        <w:contextualSpacing/>
        <w:jc w:val="both"/>
      </w:pPr>
      <w:r w:rsidRPr="00272FEF">
        <w:t>Информировать Собственников путем размещения в общедоступных местах (на входных группах, в подъездах, досках объявлений и т.д.) сообщений о плановых перерывах предоставления работ, услуг, получаемых Собственниками через Управляющую организацию, не позднее, чем за рабочий день до начала перерыва.</w:t>
      </w:r>
    </w:p>
    <w:p w14:paraId="186A3CE6" w14:textId="77777777" w:rsidR="00272FEF" w:rsidRPr="00272FEF" w:rsidRDefault="00272FEF" w:rsidP="007444EF">
      <w:pPr>
        <w:numPr>
          <w:ilvl w:val="2"/>
          <w:numId w:val="26"/>
        </w:numPr>
        <w:tabs>
          <w:tab w:val="num" w:pos="0"/>
        </w:tabs>
        <w:ind w:left="0" w:firstLine="709"/>
        <w:contextualSpacing/>
        <w:jc w:val="both"/>
      </w:pPr>
      <w:r w:rsidRPr="00272FEF">
        <w:t>В течение первого квартала текущего года представлять отчет о выполнении данного Договора за предыдущий год.</w:t>
      </w:r>
    </w:p>
    <w:p w14:paraId="3EAEFF7F" w14:textId="77777777" w:rsidR="00272FEF" w:rsidRPr="00272FEF" w:rsidRDefault="00272FEF" w:rsidP="007444EF">
      <w:pPr>
        <w:numPr>
          <w:ilvl w:val="2"/>
          <w:numId w:val="26"/>
        </w:numPr>
        <w:tabs>
          <w:tab w:val="num" w:pos="0"/>
        </w:tabs>
        <w:ind w:left="0" w:firstLine="709"/>
        <w:contextualSpacing/>
        <w:jc w:val="both"/>
      </w:pPr>
      <w:r w:rsidRPr="00272FEF">
        <w:t>Передать экземпляр настоящего Договора по акту представителю Собственников, выбранному общим собранием Собственников помещений в многоквартирном доме.</w:t>
      </w:r>
    </w:p>
    <w:p w14:paraId="5A8C90F7" w14:textId="77777777" w:rsidR="00272FEF" w:rsidRPr="00272FEF" w:rsidRDefault="00272FEF" w:rsidP="007444EF">
      <w:pPr>
        <w:numPr>
          <w:ilvl w:val="2"/>
          <w:numId w:val="26"/>
        </w:numPr>
        <w:tabs>
          <w:tab w:val="num" w:pos="0"/>
        </w:tabs>
        <w:ind w:left="0" w:firstLine="709"/>
        <w:contextualSpacing/>
        <w:jc w:val="both"/>
        <w:rPr>
          <w:b/>
        </w:rPr>
      </w:pPr>
      <w:r w:rsidRPr="00272FEF">
        <w:t>Обеспечивать производство осмотра многоквартирного дома, инженерно-технического оборудования, являющегося общим имуществом Собственников дома, подготовку к сезонной эксплуатации в порядке и сроки, установленные действующим законодательством Российской Федерации.</w:t>
      </w:r>
    </w:p>
    <w:p w14:paraId="5DA227CC" w14:textId="77777777" w:rsidR="00272FEF" w:rsidRPr="00272FEF" w:rsidRDefault="00272FEF" w:rsidP="007444EF">
      <w:pPr>
        <w:numPr>
          <w:ilvl w:val="2"/>
          <w:numId w:val="26"/>
        </w:numPr>
        <w:tabs>
          <w:tab w:val="num" w:pos="0"/>
        </w:tabs>
        <w:ind w:left="0" w:firstLine="709"/>
        <w:contextualSpacing/>
        <w:jc w:val="both"/>
      </w:pPr>
      <w:r w:rsidRPr="00272FEF">
        <w:t>Предоставлять иные услуги (радиовещание, телевидение, видеонаблюдение, обеспечение работы домофона, кодового замка двери подъезда и т.д.), предусмотренные решением общего собрания Собственников помещений, при условии поступления денежных средств за эти услуги от Собственников в адрес Управляющей организации.</w:t>
      </w:r>
    </w:p>
    <w:p w14:paraId="30DDB5AC" w14:textId="77777777" w:rsidR="00272FEF" w:rsidRPr="00272FEF" w:rsidRDefault="00272FEF" w:rsidP="007444EF">
      <w:pPr>
        <w:numPr>
          <w:ilvl w:val="2"/>
          <w:numId w:val="26"/>
        </w:numPr>
        <w:tabs>
          <w:tab w:val="num" w:pos="0"/>
        </w:tabs>
        <w:ind w:left="0" w:firstLine="709"/>
        <w:contextualSpacing/>
        <w:jc w:val="both"/>
      </w:pPr>
      <w:r w:rsidRPr="00272FEF">
        <w:t>В случае предоставления коммунальных услуг ненадлежащего качества и (или) с перерывами, превышающими установленную продолжительность, а также иных случаях, предусматривающих производство перерасчета, произвести перерасчет платы за коммунальные услуги в соответствии с действующим законодательством при условии поступления денежных средств за эту услугу от Собственников в адрес Управляющей организации и (или) письменное обращение с просьбой производства перерасчета в адрес ресурсоснабжающей организации при условии поступления денежных средств за эти услуги от Собственников в адрес ресурсоснабжающей организации.</w:t>
      </w:r>
    </w:p>
    <w:p w14:paraId="448F44ED" w14:textId="77777777" w:rsidR="00272FEF" w:rsidRPr="00272FEF" w:rsidRDefault="00272FEF" w:rsidP="007444EF">
      <w:pPr>
        <w:numPr>
          <w:ilvl w:val="2"/>
          <w:numId w:val="26"/>
        </w:numPr>
        <w:tabs>
          <w:tab w:val="num" w:pos="0"/>
        </w:tabs>
        <w:ind w:left="0" w:firstLine="709"/>
        <w:contextualSpacing/>
        <w:jc w:val="both"/>
      </w:pPr>
      <w:r w:rsidRPr="00272FEF">
        <w:t>Информировать в письменной форме в платежном документе Собственников об изменении платы работ и услуг, представляемых Управляющей организацией в рамках настоящего Договора, не позже даты выставления платежных документов по новым ценам и тарифам.</w:t>
      </w:r>
    </w:p>
    <w:p w14:paraId="47540FD7" w14:textId="77777777" w:rsidR="00272FEF" w:rsidRPr="00272FEF" w:rsidRDefault="00272FEF" w:rsidP="007444EF">
      <w:pPr>
        <w:numPr>
          <w:ilvl w:val="2"/>
          <w:numId w:val="26"/>
        </w:numPr>
        <w:tabs>
          <w:tab w:val="num" w:pos="0"/>
        </w:tabs>
        <w:ind w:left="0" w:firstLine="709"/>
        <w:contextualSpacing/>
        <w:jc w:val="both"/>
      </w:pPr>
      <w:r w:rsidRPr="00272FEF">
        <w:t>Обеспечить Собственников информацией о телефонах своих служб путем их указания на платежных документах и размещения объявлений в подъездах многоквартирного дома.</w:t>
      </w:r>
    </w:p>
    <w:p w14:paraId="7EF0797A" w14:textId="77777777" w:rsidR="00272FEF" w:rsidRPr="00272FEF" w:rsidRDefault="00272FEF" w:rsidP="007444EF">
      <w:pPr>
        <w:numPr>
          <w:ilvl w:val="2"/>
          <w:numId w:val="26"/>
        </w:numPr>
        <w:tabs>
          <w:tab w:val="num" w:pos="0"/>
        </w:tabs>
        <w:ind w:left="0" w:firstLine="709"/>
        <w:contextualSpacing/>
        <w:jc w:val="both"/>
      </w:pPr>
      <w:r w:rsidRPr="00272FEF">
        <w:t>Участвовать в приемке индивидуальных (квартирных) приборов учета коммунальных услуг в эксплуатацию с визированием соответствующего акта и фиксацией начальных показаний приборов.</w:t>
      </w:r>
    </w:p>
    <w:p w14:paraId="6A713D5F" w14:textId="77777777" w:rsidR="00272FEF" w:rsidRPr="00272FEF" w:rsidRDefault="00272FEF" w:rsidP="007444EF">
      <w:pPr>
        <w:numPr>
          <w:ilvl w:val="2"/>
          <w:numId w:val="26"/>
        </w:numPr>
        <w:tabs>
          <w:tab w:val="num" w:pos="0"/>
        </w:tabs>
        <w:ind w:left="0" w:firstLine="709"/>
        <w:contextualSpacing/>
        <w:jc w:val="both"/>
      </w:pPr>
      <w:r w:rsidRPr="00272FEF">
        <w:t>Направлять Собственникам предложения о проведении капитального ремонта общего имущества в многоквартирном доме, управляемом по настоящему Договору.</w:t>
      </w:r>
    </w:p>
    <w:p w14:paraId="154C4FB0" w14:textId="77777777" w:rsidR="00272FEF" w:rsidRPr="00272FEF" w:rsidRDefault="00272FEF" w:rsidP="007444EF">
      <w:pPr>
        <w:numPr>
          <w:ilvl w:val="2"/>
          <w:numId w:val="26"/>
        </w:numPr>
        <w:tabs>
          <w:tab w:val="num" w:pos="0"/>
        </w:tabs>
        <w:ind w:left="0" w:firstLine="709"/>
        <w:contextualSpacing/>
        <w:jc w:val="both"/>
      </w:pPr>
      <w:r w:rsidRPr="00272FEF">
        <w:t>Представлять интересы Собственников и лиц, пользующихся принадлежащими им помещениями на законных основаниях, в рамках исполнения своих обязательств по настоящему Договору.</w:t>
      </w:r>
    </w:p>
    <w:p w14:paraId="2B99D52D" w14:textId="77777777" w:rsidR="00272FEF" w:rsidRPr="00272FEF" w:rsidRDefault="00272FEF" w:rsidP="007444EF">
      <w:pPr>
        <w:numPr>
          <w:ilvl w:val="2"/>
          <w:numId w:val="26"/>
        </w:numPr>
        <w:tabs>
          <w:tab w:val="num" w:pos="0"/>
        </w:tabs>
        <w:ind w:left="0" w:firstLine="709"/>
        <w:contextualSpacing/>
        <w:jc w:val="both"/>
      </w:pPr>
      <w:r w:rsidRPr="00272FEF">
        <w:lastRenderedPageBreak/>
        <w:t>Выполнять иные обязанности, предусмотренные действующим законодательством Российской Федерации.</w:t>
      </w:r>
    </w:p>
    <w:p w14:paraId="4793E8B4" w14:textId="77777777" w:rsidR="00272FEF" w:rsidRPr="00272FEF" w:rsidRDefault="00272FEF" w:rsidP="007444EF">
      <w:pPr>
        <w:numPr>
          <w:ilvl w:val="2"/>
          <w:numId w:val="26"/>
        </w:numPr>
        <w:tabs>
          <w:tab w:val="num" w:pos="0"/>
        </w:tabs>
        <w:ind w:left="0" w:firstLine="709"/>
        <w:contextualSpacing/>
        <w:jc w:val="both"/>
      </w:pPr>
      <w:r w:rsidRPr="00272FEF">
        <w:t>За тридцать дней до прекращения настоящего Договора передать техническую документацию на многоквартирный дом и иные связанные с содержанием и ремонтом общего имущества такого многоквартирного дома документы вновь выбранной организации, или одному из собственников, указанному в решении общего собрания собственников о выборе способа управления таким многоквартирным домом, или, если такой собственник не указан, любому собственнику помещения в таком доме.</w:t>
      </w:r>
    </w:p>
    <w:p w14:paraId="10531490" w14:textId="77777777" w:rsidR="00272FEF" w:rsidRPr="00272FEF" w:rsidRDefault="00272FEF" w:rsidP="007444EF">
      <w:pPr>
        <w:autoSpaceDE w:val="0"/>
        <w:autoSpaceDN w:val="0"/>
        <w:adjustRightInd w:val="0"/>
        <w:ind w:firstLine="709"/>
        <w:jc w:val="both"/>
      </w:pPr>
      <w:r w:rsidRPr="00272FEF">
        <w:t>2.1.25. Предоставлять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14:paraId="5E48A39D" w14:textId="77777777" w:rsidR="00272FEF" w:rsidRPr="00272FEF" w:rsidRDefault="00272FEF" w:rsidP="007444EF">
      <w:pPr>
        <w:autoSpaceDE w:val="0"/>
        <w:autoSpaceDN w:val="0"/>
        <w:adjustRightInd w:val="0"/>
        <w:ind w:firstLine="709"/>
        <w:jc w:val="both"/>
      </w:pPr>
      <w:r w:rsidRPr="00272FEF">
        <w:t>2.1.26. За 15 дней до окончания срока действия Договора разместить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ежегодный письменный отчет управляющей организации о выполнении договора управления многоквартирным домом, включающий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14:paraId="23B9ACEE" w14:textId="77777777" w:rsidR="00272FEF" w:rsidRPr="00272FEF" w:rsidRDefault="00272FEF" w:rsidP="007444EF">
      <w:pPr>
        <w:numPr>
          <w:ilvl w:val="2"/>
          <w:numId w:val="26"/>
        </w:numPr>
        <w:tabs>
          <w:tab w:val="num" w:pos="0"/>
        </w:tabs>
        <w:ind w:left="0" w:firstLine="709"/>
        <w:contextualSpacing/>
        <w:jc w:val="both"/>
      </w:pPr>
      <w:r w:rsidRPr="00272FEF">
        <w:t>В течении срока действия настоящего Договора выполнить следующие работы:___________________________________________, в соответствии с протоколом ________________ от ________.</w:t>
      </w:r>
      <w:r w:rsidRPr="00272FEF">
        <w:rPr>
          <w:vertAlign w:val="superscript"/>
        </w:rPr>
        <w:footnoteReference w:id="1"/>
      </w:r>
    </w:p>
    <w:p w14:paraId="252BF9B5" w14:textId="77777777" w:rsidR="00272FEF" w:rsidRPr="00272FEF" w:rsidRDefault="00272FEF" w:rsidP="007444EF">
      <w:pPr>
        <w:ind w:firstLine="709"/>
        <w:jc w:val="both"/>
        <w:rPr>
          <w:bCs/>
        </w:rPr>
      </w:pPr>
      <w:r w:rsidRPr="00272FEF">
        <w:rPr>
          <w:bCs/>
        </w:rPr>
        <w:t>2.2. Управляющая организация вправе:</w:t>
      </w:r>
    </w:p>
    <w:p w14:paraId="23176707" w14:textId="77777777" w:rsidR="00272FEF" w:rsidRPr="00272FEF" w:rsidRDefault="00272FEF" w:rsidP="007444EF">
      <w:pPr>
        <w:ind w:firstLine="709"/>
        <w:jc w:val="both"/>
        <w:rPr>
          <w:bCs/>
        </w:rPr>
      </w:pPr>
      <w:r w:rsidRPr="00272FEF">
        <w:rPr>
          <w:bCs/>
        </w:rPr>
        <w:t>2.2.1.</w:t>
      </w:r>
      <w:r w:rsidRPr="00272FEF">
        <w:rPr>
          <w:bCs/>
        </w:rPr>
        <w:tab/>
        <w:t>Самостоятельно определять порядок, сроки и способы выполнения работ и оказания услуг, необходимых для выполнения обязательств по настоящему Договору, в зависимости от фактического состояния общего имущества, объема поступающих средств Собственников и ее производственных возможностей, а также привлекать сторонние организации, имеющие необходимые разрешительные документы, к выполнению работ по содержанию и ремонту общего имущества многоквартирного дома.</w:t>
      </w:r>
    </w:p>
    <w:p w14:paraId="53D83BF4" w14:textId="77777777" w:rsidR="00272FEF" w:rsidRPr="00272FEF" w:rsidRDefault="00272FEF" w:rsidP="007444EF">
      <w:pPr>
        <w:ind w:firstLine="709"/>
        <w:jc w:val="both"/>
        <w:rPr>
          <w:bCs/>
        </w:rPr>
      </w:pPr>
      <w:r w:rsidRPr="00272FEF">
        <w:rPr>
          <w:bCs/>
        </w:rPr>
        <w:t>2.2.2.</w:t>
      </w:r>
      <w:r w:rsidRPr="00272FEF">
        <w:rPr>
          <w:bCs/>
        </w:rPr>
        <w:tab/>
        <w:t>Осуществлять представительство от имени Собственников по ранее возникшим и  (или) возникнувшим в будущем договорным отношениям между Собственниками и ресурсоснабжающими и прочими организациями, выражающиеся в осуществлении контроля исполнения обязательств в части представления услуг надлежащего качества и количества (при условии их оплаты, не введении режима ограничения или приостановления их предоставления).</w:t>
      </w:r>
    </w:p>
    <w:p w14:paraId="2980D343" w14:textId="77777777" w:rsidR="00272FEF" w:rsidRPr="00272FEF" w:rsidRDefault="00272FEF" w:rsidP="007444EF">
      <w:pPr>
        <w:ind w:firstLine="709"/>
        <w:jc w:val="both"/>
        <w:rPr>
          <w:bCs/>
        </w:rPr>
      </w:pPr>
      <w:r w:rsidRPr="00272FEF">
        <w:rPr>
          <w:bCs/>
        </w:rPr>
        <w:t>2.2.3.</w:t>
      </w:r>
      <w:r w:rsidRPr="00272FEF">
        <w:rPr>
          <w:bCs/>
        </w:rPr>
        <w:tab/>
        <w:t>Осуществлять капитальный ремонт общего имущества в объеме и сроки, определенные решением общего собрания Собственников помещений дома, принятым в течение срока действия настоящего Договора, в пределах накопленных на расчетном счете Управляющей организации средств, перечисленных Собственниками помещений дома на капитальный ремонт. При необходимости проведения капитального ремонта Управляющая организация вносит предложение о проведении капитального ремонта на рассмотрение общего собрания Собственников.</w:t>
      </w:r>
    </w:p>
    <w:p w14:paraId="4E358017" w14:textId="77777777" w:rsidR="00272FEF" w:rsidRPr="00272FEF" w:rsidRDefault="00272FEF" w:rsidP="007444EF">
      <w:pPr>
        <w:ind w:firstLine="709"/>
        <w:jc w:val="both"/>
        <w:rPr>
          <w:bCs/>
        </w:rPr>
      </w:pPr>
      <w:r w:rsidRPr="00272FEF">
        <w:rPr>
          <w:bCs/>
        </w:rPr>
        <w:t>В предложении должны быть указаны: необходимый объем работ по капитальному ремонту, порядок финансирования капитального ремонта, сроки возмещения расходов Управляющей организации на капитальный ремонт и размер их оплаты Собственниками, прочие, связанные с проведением капитального ремонта, условия.</w:t>
      </w:r>
    </w:p>
    <w:p w14:paraId="757FC885" w14:textId="77777777" w:rsidR="00272FEF" w:rsidRPr="00272FEF" w:rsidRDefault="00272FEF" w:rsidP="007444EF">
      <w:pPr>
        <w:ind w:firstLine="709"/>
        <w:jc w:val="both"/>
        <w:rPr>
          <w:bCs/>
        </w:rPr>
      </w:pPr>
      <w:r w:rsidRPr="00272FEF">
        <w:rPr>
          <w:bCs/>
        </w:rPr>
        <w:t>2.2.4.</w:t>
      </w:r>
      <w:r w:rsidRPr="00272FEF">
        <w:rPr>
          <w:bCs/>
        </w:rPr>
        <w:tab/>
        <w:t xml:space="preserve">Выполнять работы и оказывать услуги, не предусмотренные в составе перечней работ и услуг – Приложение № 2, утвержденных общим собранием Собственников помещений, если их проведение вызваны необходимостью устранения угрозы жизни, здоровью, имуществу </w:t>
      </w:r>
      <w:r w:rsidRPr="00272FEF">
        <w:rPr>
          <w:bCs/>
        </w:rPr>
        <w:lastRenderedPageBreak/>
        <w:t>проживающих в многоквартирном доме и (или) устранением последствий аварий, угрозы наступления ущерба общему имуществу Собственников, о чем Управляющая организация обязана проинформировать последних.</w:t>
      </w:r>
    </w:p>
    <w:p w14:paraId="423C922C" w14:textId="77777777" w:rsidR="00272FEF" w:rsidRPr="00272FEF" w:rsidRDefault="00272FEF" w:rsidP="007444EF">
      <w:pPr>
        <w:ind w:firstLine="709"/>
        <w:jc w:val="both"/>
        <w:rPr>
          <w:bCs/>
        </w:rPr>
      </w:pPr>
      <w:r w:rsidRPr="00272FEF">
        <w:rPr>
          <w:bCs/>
        </w:rPr>
        <w:t>Выполнение таких работ и услуг осуществляется за счет средств, поступивших от оплаты работ и услуг по содержанию и ремонту общего имущества (капитальному ремонту).</w:t>
      </w:r>
    </w:p>
    <w:p w14:paraId="28C08591" w14:textId="77777777" w:rsidR="00272FEF" w:rsidRPr="00272FEF" w:rsidRDefault="00272FEF" w:rsidP="007444EF">
      <w:pPr>
        <w:ind w:firstLine="709"/>
        <w:jc w:val="both"/>
        <w:rPr>
          <w:bCs/>
        </w:rPr>
      </w:pPr>
      <w:r w:rsidRPr="00272FEF">
        <w:rPr>
          <w:bCs/>
        </w:rPr>
        <w:t>Информирование Собственников осуществляется путем вывешивания уведомлений в общедоступных местах (на входных группах, в подъездах, досках объявлений  т.д.).</w:t>
      </w:r>
    </w:p>
    <w:p w14:paraId="7CD0CE82" w14:textId="77777777" w:rsidR="00272FEF" w:rsidRPr="00272FEF" w:rsidRDefault="00272FEF" w:rsidP="007444EF">
      <w:pPr>
        <w:ind w:firstLine="709"/>
        <w:jc w:val="both"/>
        <w:rPr>
          <w:bCs/>
        </w:rPr>
      </w:pPr>
      <w:r w:rsidRPr="00272FEF">
        <w:rPr>
          <w:bCs/>
        </w:rPr>
        <w:t>2.2.5.</w:t>
      </w:r>
      <w:r w:rsidRPr="00272FEF">
        <w:rPr>
          <w:bCs/>
        </w:rPr>
        <w:tab/>
        <w:t>Распоряжаться средствами, образовавшимися за счет экономии и получения дополнительных доходов Управляющей организацией, в результате деятельности, осуществляемой в рамках настоящего Договора (от применения технологий энергосбережения; минимизации затрат; наложение штрафных санкций на подрядные, эксплуатационные и др. организации за неисполнение или ненадлежащее исполнение договоров по которым ими оказываются услуги, выполняются работы; проведения конкурсов и т.д.) до конца финансового года и при составлении сметы расходов на последующий год могут направляться на возмещении убытков, компенсацию инвестированных Управляющей организацией в общее имущество средств, ликвидации аварий, оплату дополнительных работ и услуг по содержанию и текущему ремонту. До 30 (Тридцати) процентов данных средств используются в качестве вознаграждения Управляющей организаций.</w:t>
      </w:r>
    </w:p>
    <w:p w14:paraId="718F5253" w14:textId="77777777" w:rsidR="00272FEF" w:rsidRPr="00272FEF" w:rsidRDefault="00272FEF" w:rsidP="007444EF">
      <w:pPr>
        <w:ind w:firstLine="709"/>
        <w:jc w:val="both"/>
        <w:rPr>
          <w:bCs/>
        </w:rPr>
      </w:pPr>
      <w:r w:rsidRPr="00272FEF">
        <w:rPr>
          <w:bCs/>
        </w:rPr>
        <w:t>2.2.6.</w:t>
      </w:r>
      <w:r w:rsidRPr="00272FEF">
        <w:rPr>
          <w:bCs/>
        </w:rPr>
        <w:tab/>
        <w:t>Допускать перерывы в обеспечении Собственников коммунальными услугами для проведения ремонтных и профилактических работ продолжительностью, установленной требованиями действующего законодательства, а также в связи со стихийными бедствиями, чрезвычайными ситуациями, авариями, независящими от воли Управляющей организации и ресурсоснабжающих организаций.</w:t>
      </w:r>
    </w:p>
    <w:p w14:paraId="22563928" w14:textId="77777777" w:rsidR="00272FEF" w:rsidRPr="00272FEF" w:rsidRDefault="00272FEF" w:rsidP="007444EF">
      <w:pPr>
        <w:ind w:firstLine="709"/>
        <w:jc w:val="both"/>
        <w:rPr>
          <w:bCs/>
        </w:rPr>
      </w:pPr>
      <w:r w:rsidRPr="00272FEF">
        <w:rPr>
          <w:bCs/>
        </w:rPr>
        <w:t>2.2.7.</w:t>
      </w:r>
      <w:r w:rsidRPr="00272FEF">
        <w:rPr>
          <w:bCs/>
        </w:rPr>
        <w:tab/>
        <w:t>Требовать допуска в занимаемое Потребителем помещение работников и (или) представителей Управляющей организации (в том числе работников аварийной службы) для осмотра технического и санитарного состояния общедомового оборудования и выполнения необходимых работ и (или) выдачи предписаний о необходимости Потребителям совершить то или иное действие для сохранности общего имущества Собственников помещений в многоквартирном доме.</w:t>
      </w:r>
    </w:p>
    <w:p w14:paraId="60DB88DF" w14:textId="77777777" w:rsidR="00272FEF" w:rsidRPr="00272FEF" w:rsidRDefault="00272FEF" w:rsidP="007444EF">
      <w:pPr>
        <w:ind w:firstLine="709"/>
        <w:jc w:val="both"/>
        <w:rPr>
          <w:bCs/>
        </w:rPr>
      </w:pPr>
      <w:r w:rsidRPr="00272FEF">
        <w:rPr>
          <w:bCs/>
        </w:rPr>
        <w:t>2.2.8.</w:t>
      </w:r>
      <w:r w:rsidRPr="00272FEF">
        <w:rPr>
          <w:bCs/>
        </w:rPr>
        <w:tab/>
        <w:t>Требовать от Потребителя совершение определенных действий (бездействий) и (или) полного возмещения ущерба, причиненного по его вине общему имуществу Собственников.</w:t>
      </w:r>
    </w:p>
    <w:p w14:paraId="611ECEF1" w14:textId="77777777" w:rsidR="00272FEF" w:rsidRPr="00272FEF" w:rsidRDefault="00272FEF" w:rsidP="007444EF">
      <w:pPr>
        <w:ind w:firstLine="709"/>
        <w:jc w:val="both"/>
        <w:rPr>
          <w:bCs/>
        </w:rPr>
      </w:pPr>
      <w:r w:rsidRPr="00272FEF">
        <w:rPr>
          <w:bCs/>
        </w:rPr>
        <w:t>2.2.9.</w:t>
      </w:r>
      <w:r w:rsidRPr="00272FEF">
        <w:rPr>
          <w:bCs/>
        </w:rPr>
        <w:tab/>
        <w:t>Оказывать содействие в приостановлении или ограничении подачи Потребителю коммунальных услуг в порядке, установленном действующим законодательством Российской Федерации.</w:t>
      </w:r>
    </w:p>
    <w:p w14:paraId="75F5DE05" w14:textId="77777777" w:rsidR="00272FEF" w:rsidRPr="00272FEF" w:rsidRDefault="00272FEF" w:rsidP="007444EF">
      <w:pPr>
        <w:ind w:firstLine="709"/>
        <w:jc w:val="both"/>
        <w:rPr>
          <w:bCs/>
        </w:rPr>
      </w:pPr>
      <w:r w:rsidRPr="00272FEF">
        <w:rPr>
          <w:bCs/>
        </w:rPr>
        <w:t>2.2.10.</w:t>
      </w:r>
      <w:r w:rsidRPr="00272FEF">
        <w:rPr>
          <w:bCs/>
        </w:rPr>
        <w:tab/>
        <w:t>В случае угрозы безопасности для жизни и здоровья граждан, сохранности имущества в многоквартирном доме перераспределять имеющиеся средства и выполнять работы для ее устранения с последующим уведомлением Собственников в течение 10 дней с момента проведения соответствующих работ способом, предусмотренным пунктом 3.1.12.настоящего Договора.</w:t>
      </w:r>
    </w:p>
    <w:p w14:paraId="74536A49" w14:textId="77777777" w:rsidR="00272FEF" w:rsidRPr="00272FEF" w:rsidRDefault="00272FEF" w:rsidP="007444EF">
      <w:pPr>
        <w:ind w:firstLine="709"/>
        <w:jc w:val="both"/>
        <w:rPr>
          <w:bCs/>
        </w:rPr>
      </w:pPr>
      <w:r w:rsidRPr="00272FEF">
        <w:rPr>
          <w:bCs/>
        </w:rPr>
        <w:t>2.2.11.</w:t>
      </w:r>
      <w:r w:rsidRPr="00272FEF">
        <w:rPr>
          <w:bCs/>
        </w:rPr>
        <w:tab/>
        <w:t>Размещать соответствующие технические службы, необходимые для осуществления эксплуатации многоквартирного дома, в помещениях, являющихся общим имуществом Собственников.</w:t>
      </w:r>
    </w:p>
    <w:p w14:paraId="3F21781E" w14:textId="77777777" w:rsidR="00272FEF" w:rsidRPr="00272FEF" w:rsidRDefault="00272FEF" w:rsidP="007444EF">
      <w:pPr>
        <w:ind w:firstLine="709"/>
        <w:jc w:val="both"/>
        <w:rPr>
          <w:bCs/>
        </w:rPr>
      </w:pPr>
      <w:r w:rsidRPr="00272FEF">
        <w:rPr>
          <w:bCs/>
        </w:rPr>
        <w:t>2.2.12.</w:t>
      </w:r>
      <w:r w:rsidRPr="00272FEF">
        <w:rPr>
          <w:bCs/>
        </w:rPr>
        <w:tab/>
        <w:t>Поручать при необходимости выполнение обязательств по настоящему Договору иным организациям.</w:t>
      </w:r>
    </w:p>
    <w:p w14:paraId="0209EBA5" w14:textId="77777777" w:rsidR="00272FEF" w:rsidRPr="00272FEF" w:rsidRDefault="00272FEF" w:rsidP="007444EF">
      <w:pPr>
        <w:ind w:firstLine="709"/>
        <w:jc w:val="both"/>
        <w:rPr>
          <w:bCs/>
        </w:rPr>
      </w:pPr>
      <w:r w:rsidRPr="00272FEF">
        <w:rPr>
          <w:bCs/>
        </w:rPr>
        <w:t>2.2.13.</w:t>
      </w:r>
      <w:r w:rsidRPr="00272FEF">
        <w:rPr>
          <w:bCs/>
        </w:rPr>
        <w:tab/>
        <w:t>Не выполнять работы и услуги, не предусмотренные предметом настоящего Договора, без определения Собственниками источников финансирования выполнения таких работ.</w:t>
      </w:r>
    </w:p>
    <w:p w14:paraId="51A1DD20" w14:textId="77777777" w:rsidR="00272FEF" w:rsidRPr="00272FEF" w:rsidRDefault="00272FEF" w:rsidP="007444EF">
      <w:pPr>
        <w:ind w:firstLine="709"/>
        <w:jc w:val="both"/>
        <w:rPr>
          <w:bCs/>
        </w:rPr>
      </w:pPr>
    </w:p>
    <w:p w14:paraId="49ACF9B5" w14:textId="77777777" w:rsidR="00272FEF" w:rsidRPr="00272FEF" w:rsidRDefault="00272FEF" w:rsidP="00272FEF">
      <w:pPr>
        <w:jc w:val="center"/>
        <w:rPr>
          <w:bCs/>
        </w:rPr>
      </w:pPr>
      <w:r w:rsidRPr="00272FEF">
        <w:rPr>
          <w:bCs/>
        </w:rPr>
        <w:t>3. Права и обязанности Собственника.</w:t>
      </w:r>
    </w:p>
    <w:p w14:paraId="0BF46083" w14:textId="77777777" w:rsidR="00272FEF" w:rsidRPr="00272FEF" w:rsidRDefault="00272FEF" w:rsidP="007444EF">
      <w:pPr>
        <w:widowControl w:val="0"/>
        <w:ind w:firstLine="709"/>
        <w:jc w:val="both"/>
        <w:rPr>
          <w:bCs/>
          <w:szCs w:val="20"/>
        </w:rPr>
      </w:pPr>
      <w:r w:rsidRPr="00272FEF">
        <w:rPr>
          <w:bCs/>
          <w:szCs w:val="20"/>
        </w:rPr>
        <w:t>3.1. Собственник обязуется:</w:t>
      </w:r>
    </w:p>
    <w:p w14:paraId="39272734" w14:textId="77777777" w:rsidR="00272FEF" w:rsidRPr="00272FEF" w:rsidRDefault="00272FEF" w:rsidP="007444EF">
      <w:pPr>
        <w:widowControl w:val="0"/>
        <w:ind w:firstLine="709"/>
        <w:jc w:val="both"/>
        <w:rPr>
          <w:bCs/>
          <w:szCs w:val="20"/>
        </w:rPr>
      </w:pPr>
      <w:r w:rsidRPr="00272FEF">
        <w:rPr>
          <w:bCs/>
          <w:szCs w:val="20"/>
        </w:rPr>
        <w:t>3.1.1.</w:t>
      </w:r>
      <w:r w:rsidRPr="00272FEF">
        <w:rPr>
          <w:bCs/>
          <w:szCs w:val="20"/>
        </w:rPr>
        <w:tab/>
        <w:t xml:space="preserve">Обеспечивать надлежащее содержание общего имущества путем заключения настоящего Договора в соответствии с действующим законодательством Российской </w:t>
      </w:r>
      <w:r w:rsidRPr="00272FEF">
        <w:rPr>
          <w:bCs/>
          <w:szCs w:val="20"/>
        </w:rPr>
        <w:lastRenderedPageBreak/>
        <w:t>Федерации и решением общего собрания.</w:t>
      </w:r>
    </w:p>
    <w:p w14:paraId="2E17D6C6" w14:textId="77777777" w:rsidR="00272FEF" w:rsidRPr="00272FEF" w:rsidRDefault="00272FEF" w:rsidP="007444EF">
      <w:pPr>
        <w:widowControl w:val="0"/>
        <w:ind w:firstLine="709"/>
        <w:jc w:val="both"/>
        <w:rPr>
          <w:bCs/>
          <w:szCs w:val="20"/>
        </w:rPr>
      </w:pPr>
      <w:r w:rsidRPr="00272FEF">
        <w:rPr>
          <w:bCs/>
          <w:szCs w:val="20"/>
        </w:rPr>
        <w:t>3.1.2.</w:t>
      </w:r>
      <w:r w:rsidRPr="00272FEF">
        <w:rPr>
          <w:bCs/>
          <w:szCs w:val="20"/>
        </w:rPr>
        <w:tab/>
        <w:t>Нести ответственность за надлежащее содержание общего имущества в соответствии с настоящим Договором и действующим законодательством Российской Федерации.</w:t>
      </w:r>
    </w:p>
    <w:p w14:paraId="63973E72" w14:textId="77777777" w:rsidR="00272FEF" w:rsidRPr="00272FEF" w:rsidRDefault="00272FEF" w:rsidP="007444EF">
      <w:pPr>
        <w:widowControl w:val="0"/>
        <w:ind w:firstLine="709"/>
        <w:jc w:val="both"/>
        <w:rPr>
          <w:bCs/>
          <w:szCs w:val="20"/>
        </w:rPr>
      </w:pPr>
      <w:r w:rsidRPr="00272FEF">
        <w:rPr>
          <w:bCs/>
          <w:szCs w:val="20"/>
        </w:rPr>
        <w:t>3.1.3.</w:t>
      </w:r>
      <w:r w:rsidRPr="00272FEF">
        <w:rPr>
          <w:bCs/>
          <w:szCs w:val="20"/>
        </w:rPr>
        <w:tab/>
        <w:t>С момента возникновения права собственности на помещение в многоквартирном доме своевременно и полностью вносить Управляющей организации плату за содержание и ремонт общего имущества многоквартирного дома соразмерно площади жилого (нежилого) помещения в порядке, определяемом Управляющей организации.</w:t>
      </w:r>
    </w:p>
    <w:p w14:paraId="3C43976C" w14:textId="77777777" w:rsidR="00272FEF" w:rsidRPr="00272FEF" w:rsidRDefault="00272FEF" w:rsidP="007444EF">
      <w:pPr>
        <w:widowControl w:val="0"/>
        <w:ind w:firstLine="709"/>
        <w:jc w:val="both"/>
        <w:rPr>
          <w:bCs/>
          <w:szCs w:val="20"/>
        </w:rPr>
      </w:pPr>
      <w:r w:rsidRPr="00272FEF">
        <w:rPr>
          <w:bCs/>
          <w:szCs w:val="20"/>
        </w:rPr>
        <w:t>В случае отчуждения собственности произвести предоплату за услуги по содержанию и ремонту жилья за месяц вперед до момента регистрации права собственности на нового собственника в установленном законом порядке.</w:t>
      </w:r>
    </w:p>
    <w:p w14:paraId="0814D551" w14:textId="77777777" w:rsidR="00272FEF" w:rsidRPr="00272FEF" w:rsidRDefault="00272FEF" w:rsidP="007444EF">
      <w:pPr>
        <w:widowControl w:val="0"/>
        <w:ind w:firstLine="709"/>
        <w:jc w:val="both"/>
        <w:rPr>
          <w:bCs/>
          <w:szCs w:val="20"/>
        </w:rPr>
      </w:pPr>
      <w:r w:rsidRPr="00272FEF">
        <w:rPr>
          <w:bCs/>
          <w:szCs w:val="20"/>
        </w:rPr>
        <w:t>3.1.4.</w:t>
      </w:r>
      <w:r w:rsidRPr="00272FEF">
        <w:rPr>
          <w:bCs/>
          <w:szCs w:val="20"/>
        </w:rPr>
        <w:tab/>
        <w:t>С момента возникновения права собственности на помещение в многоквартирном доме своевременно и полностью вносить плату за коммунальные услуги (холодное и горячее водоснабжение, водоотведение, отопление (теплоснабжение), электроснабжение, газоснабжение и пр.), в том числе за лиц, проживающих с Собственником в порядке, определяемом Управляющей организаций.</w:t>
      </w:r>
    </w:p>
    <w:p w14:paraId="2248380E" w14:textId="77777777" w:rsidR="00272FEF" w:rsidRPr="00272FEF" w:rsidRDefault="00272FEF" w:rsidP="007444EF">
      <w:pPr>
        <w:widowControl w:val="0"/>
        <w:ind w:firstLine="709"/>
        <w:jc w:val="both"/>
        <w:rPr>
          <w:bCs/>
          <w:szCs w:val="20"/>
        </w:rPr>
      </w:pPr>
      <w:r w:rsidRPr="00272FEF">
        <w:rPr>
          <w:bCs/>
          <w:szCs w:val="20"/>
        </w:rPr>
        <w:t>3.1.5.</w:t>
      </w:r>
      <w:r w:rsidRPr="00272FEF">
        <w:rPr>
          <w:bCs/>
          <w:szCs w:val="20"/>
        </w:rPr>
        <w:tab/>
        <w:t>Ставить в известность Управляющую организации в течение 10 дней со дня приобретения права собственности (государственной регистрации права) на нежилое помещение и (или) перепрофилирования вида деятельности, о роде деятельности, для которой используется (будет использоваться) нежилое помещение. Заключить Договор на вывоз твердых бытовых отходов и долевое участие в содержание контейнерной площадки с Управляющей организацией на объемы накопления.</w:t>
      </w:r>
    </w:p>
    <w:p w14:paraId="479B2A55" w14:textId="77777777" w:rsidR="00272FEF" w:rsidRPr="00272FEF" w:rsidRDefault="00272FEF" w:rsidP="007444EF">
      <w:pPr>
        <w:widowControl w:val="0"/>
        <w:ind w:firstLine="709"/>
        <w:jc w:val="both"/>
        <w:rPr>
          <w:bCs/>
          <w:szCs w:val="20"/>
        </w:rPr>
      </w:pPr>
      <w:r w:rsidRPr="00272FEF">
        <w:rPr>
          <w:bCs/>
          <w:szCs w:val="20"/>
        </w:rPr>
        <w:t>3.1.6.</w:t>
      </w:r>
      <w:r w:rsidRPr="00272FEF">
        <w:rPr>
          <w:bCs/>
          <w:szCs w:val="20"/>
        </w:rPr>
        <w:tab/>
        <w:t>Соблюдать правила пожарной безопасности, правила пользования жилыми помещениями и другие требования действующего законодательства Российской Федерации.</w:t>
      </w:r>
    </w:p>
    <w:p w14:paraId="26B3D007" w14:textId="77777777" w:rsidR="00272FEF" w:rsidRPr="00272FEF" w:rsidRDefault="00272FEF" w:rsidP="007444EF">
      <w:pPr>
        <w:widowControl w:val="0"/>
        <w:ind w:firstLine="709"/>
        <w:jc w:val="both"/>
        <w:rPr>
          <w:bCs/>
          <w:szCs w:val="20"/>
        </w:rPr>
      </w:pPr>
      <w:r w:rsidRPr="00272FEF">
        <w:rPr>
          <w:bCs/>
          <w:szCs w:val="20"/>
        </w:rPr>
        <w:t>3.1.7.</w:t>
      </w:r>
      <w:r w:rsidRPr="00272FEF">
        <w:rPr>
          <w:bCs/>
          <w:szCs w:val="20"/>
        </w:rPr>
        <w:tab/>
        <w:t>Представлять Управляющей организации информацию о лицах (контактные телефоны, адреса), имеющих доступ в помещение Собственника в случае его временного отсутствия на случай проведения аварийных работ, а в случае непредставления такой информации возместить причиненный ущерб гражданам, юридическим лицам и их имуществу.</w:t>
      </w:r>
    </w:p>
    <w:p w14:paraId="5B406B84" w14:textId="77777777" w:rsidR="00272FEF" w:rsidRPr="00272FEF" w:rsidRDefault="00272FEF" w:rsidP="007444EF">
      <w:pPr>
        <w:widowControl w:val="0"/>
        <w:ind w:firstLine="709"/>
        <w:jc w:val="both"/>
        <w:rPr>
          <w:bCs/>
          <w:szCs w:val="20"/>
        </w:rPr>
      </w:pPr>
      <w:r w:rsidRPr="00272FEF">
        <w:rPr>
          <w:bCs/>
          <w:szCs w:val="20"/>
        </w:rPr>
        <w:t>3.1.8.</w:t>
      </w:r>
      <w:r w:rsidRPr="00272FEF">
        <w:rPr>
          <w:bCs/>
          <w:szCs w:val="20"/>
        </w:rPr>
        <w:tab/>
        <w:t>Извещать Управляющую организацию в течение 10 (Десяти) дней об изменении числа проживающих, в том числе временно проживающих в жилых помещениях лиц, вселившихся в жилое помещение в качестве временно проживающих граждан на срок более 5 (Пяти) дней.</w:t>
      </w:r>
    </w:p>
    <w:p w14:paraId="51699206" w14:textId="77777777" w:rsidR="00272FEF" w:rsidRPr="00272FEF" w:rsidRDefault="00272FEF" w:rsidP="007444EF">
      <w:pPr>
        <w:widowControl w:val="0"/>
        <w:ind w:firstLine="709"/>
        <w:jc w:val="both"/>
        <w:rPr>
          <w:bCs/>
          <w:szCs w:val="20"/>
        </w:rPr>
      </w:pPr>
      <w:r w:rsidRPr="00272FEF">
        <w:rPr>
          <w:bCs/>
          <w:szCs w:val="20"/>
        </w:rPr>
        <w:t>3.1.9.</w:t>
      </w:r>
      <w:r w:rsidRPr="00272FEF">
        <w:rPr>
          <w:bCs/>
          <w:szCs w:val="20"/>
        </w:rPr>
        <w:tab/>
        <w:t>Представлять в Управляющую организацию копию свидетельства регистрации права собственности на помещения и предъявить оригинал для сверки, или иные основания пользования помещением.</w:t>
      </w:r>
    </w:p>
    <w:p w14:paraId="5A13DFAC" w14:textId="77777777" w:rsidR="00272FEF" w:rsidRPr="00272FEF" w:rsidRDefault="00272FEF" w:rsidP="007444EF">
      <w:pPr>
        <w:widowControl w:val="0"/>
        <w:ind w:firstLine="709"/>
        <w:jc w:val="both"/>
        <w:rPr>
          <w:bCs/>
          <w:szCs w:val="20"/>
        </w:rPr>
      </w:pPr>
      <w:r w:rsidRPr="00272FEF">
        <w:rPr>
          <w:bCs/>
          <w:szCs w:val="20"/>
        </w:rPr>
        <w:t>3.1.10.</w:t>
      </w:r>
      <w:r w:rsidRPr="00272FEF">
        <w:rPr>
          <w:bCs/>
          <w:szCs w:val="20"/>
        </w:rPr>
        <w:tab/>
        <w:t>Письменно уведомлять Управляющую организацию об отчуждении помещения в десятидневный срок с момента регистрации права собственности.</w:t>
      </w:r>
    </w:p>
    <w:p w14:paraId="4778AE1D" w14:textId="77777777" w:rsidR="00272FEF" w:rsidRPr="00272FEF" w:rsidRDefault="00272FEF" w:rsidP="007444EF">
      <w:pPr>
        <w:widowControl w:val="0"/>
        <w:ind w:firstLine="709"/>
        <w:jc w:val="both"/>
        <w:rPr>
          <w:bCs/>
          <w:szCs w:val="20"/>
        </w:rPr>
      </w:pPr>
      <w:r w:rsidRPr="00272FEF">
        <w:rPr>
          <w:bCs/>
          <w:szCs w:val="20"/>
        </w:rPr>
        <w:t>3.1.11.</w:t>
      </w:r>
      <w:r w:rsidRPr="00272FEF">
        <w:rPr>
          <w:bCs/>
          <w:szCs w:val="20"/>
        </w:rPr>
        <w:tab/>
        <w:t>Соблюдать правила содержания домашних животных. Не содержать на балконах и лоджиях животных, птиц и пчел. При содержании домашних животных в помещении нести полную ответственность за безопасность окружающих граждан при контакте с животными вне жилого помещения. Соблюдать санитарно-гигиенические нормы при выгуле животных на придомовой территории.</w:t>
      </w:r>
    </w:p>
    <w:p w14:paraId="7BBC6633" w14:textId="77777777" w:rsidR="00272FEF" w:rsidRPr="00272FEF" w:rsidRDefault="00272FEF" w:rsidP="007444EF">
      <w:pPr>
        <w:widowControl w:val="0"/>
        <w:ind w:firstLine="709"/>
        <w:jc w:val="both"/>
        <w:rPr>
          <w:bCs/>
          <w:szCs w:val="20"/>
        </w:rPr>
      </w:pPr>
      <w:r w:rsidRPr="00272FEF">
        <w:rPr>
          <w:bCs/>
          <w:szCs w:val="20"/>
        </w:rPr>
        <w:t>3.1.12.</w:t>
      </w:r>
      <w:r w:rsidRPr="00272FEF">
        <w:rPr>
          <w:bCs/>
          <w:szCs w:val="20"/>
        </w:rPr>
        <w:tab/>
        <w:t>Соблюдать правила пожарной безопасности при пользовании электрическими, газовыми, другими приборами, не допускать установки самодельных предохранительных устройств.</w:t>
      </w:r>
    </w:p>
    <w:p w14:paraId="05A9A04D" w14:textId="77777777" w:rsidR="00272FEF" w:rsidRPr="00272FEF" w:rsidRDefault="00272FEF" w:rsidP="007444EF">
      <w:pPr>
        <w:widowControl w:val="0"/>
        <w:ind w:firstLine="709"/>
        <w:jc w:val="both"/>
        <w:rPr>
          <w:bCs/>
          <w:szCs w:val="20"/>
        </w:rPr>
      </w:pPr>
      <w:r w:rsidRPr="00272FEF">
        <w:rPr>
          <w:bCs/>
          <w:szCs w:val="20"/>
        </w:rPr>
        <w:t>3.1.13.</w:t>
      </w:r>
      <w:r w:rsidRPr="00272FEF">
        <w:rPr>
          <w:bCs/>
          <w:szCs w:val="20"/>
        </w:rPr>
        <w:tab/>
        <w:t>Содержать в чистоте и порядке места общего пользования, не допускать их захламления и загрязнения. Не загромождать посторонними предметами входы и выходы на лестничные клетки, в подвалы, на чердаки, запасные выходы, коридоры, проходы, лестничные марши. Не хранить в принадлежащем помещении и местах общего пользования вещества и предметы, загрязняющие воздух, взрыво- и пожароопасные вещества и предметы. Не допускать нанесения различных надписей и рисунков на стены и места общего пользования.</w:t>
      </w:r>
    </w:p>
    <w:p w14:paraId="5777617E" w14:textId="77777777" w:rsidR="00272FEF" w:rsidRPr="00272FEF" w:rsidRDefault="00272FEF" w:rsidP="007444EF">
      <w:pPr>
        <w:widowControl w:val="0"/>
        <w:ind w:firstLine="709"/>
        <w:jc w:val="both"/>
        <w:rPr>
          <w:bCs/>
          <w:szCs w:val="20"/>
        </w:rPr>
      </w:pPr>
      <w:r w:rsidRPr="00272FEF">
        <w:rPr>
          <w:bCs/>
          <w:szCs w:val="20"/>
        </w:rPr>
        <w:t>3.1.14.</w:t>
      </w:r>
      <w:r w:rsidRPr="00272FEF">
        <w:rPr>
          <w:bCs/>
          <w:szCs w:val="20"/>
        </w:rPr>
        <w:tab/>
        <w:t xml:space="preserve">Не допускать выполнение работ или совершение иных действий, приводящих к порче помещения или конструкций многоквартирного дома, загрязнению придомовой </w:t>
      </w:r>
      <w:r w:rsidRPr="00272FEF">
        <w:rPr>
          <w:bCs/>
          <w:szCs w:val="20"/>
        </w:rPr>
        <w:lastRenderedPageBreak/>
        <w:t>территории.</w:t>
      </w:r>
    </w:p>
    <w:p w14:paraId="19E40F78" w14:textId="77777777" w:rsidR="00272FEF" w:rsidRPr="00272FEF" w:rsidRDefault="00272FEF" w:rsidP="007444EF">
      <w:pPr>
        <w:widowControl w:val="0"/>
        <w:ind w:firstLine="709"/>
        <w:jc w:val="both"/>
        <w:rPr>
          <w:bCs/>
          <w:szCs w:val="20"/>
        </w:rPr>
      </w:pPr>
      <w:r w:rsidRPr="00272FEF">
        <w:rPr>
          <w:bCs/>
          <w:szCs w:val="20"/>
        </w:rPr>
        <w:t>3.1.15.</w:t>
      </w:r>
      <w:r w:rsidRPr="00272FEF">
        <w:rPr>
          <w:bCs/>
          <w:szCs w:val="20"/>
        </w:rPr>
        <w:tab/>
        <w:t>При обнаружении неисправностей санитарно-технического и иного оборудования, находящегося в жилом/нежилом помещении, немедленно принимать возможные меры к их устранению и незамедлительно сообщать о таких неисправностях и повреждениях Управляющей организации.</w:t>
      </w:r>
    </w:p>
    <w:p w14:paraId="5D322943" w14:textId="77777777" w:rsidR="00272FEF" w:rsidRPr="00272FEF" w:rsidRDefault="00272FEF" w:rsidP="007444EF">
      <w:pPr>
        <w:widowControl w:val="0"/>
        <w:ind w:firstLine="709"/>
        <w:jc w:val="both"/>
        <w:rPr>
          <w:bCs/>
          <w:szCs w:val="20"/>
        </w:rPr>
      </w:pPr>
      <w:r w:rsidRPr="00272FEF">
        <w:rPr>
          <w:bCs/>
          <w:szCs w:val="20"/>
        </w:rPr>
        <w:t>3.1.16.</w:t>
      </w:r>
      <w:r w:rsidRPr="00272FEF">
        <w:rPr>
          <w:bCs/>
          <w:szCs w:val="20"/>
        </w:rPr>
        <w:tab/>
        <w:t>Своевременно и полностью вносить плату за помещение и коммунальные услуги с учетом всех пользователей услугами, а также иные платежи, установленные по решению общего собрания собственников помещений многоквартирного дома, принятые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 (ями).</w:t>
      </w:r>
    </w:p>
    <w:p w14:paraId="6865D1CB" w14:textId="77777777" w:rsidR="00272FEF" w:rsidRPr="00272FEF" w:rsidRDefault="00272FEF" w:rsidP="007444EF">
      <w:pPr>
        <w:widowControl w:val="0"/>
        <w:ind w:firstLine="709"/>
        <w:jc w:val="both"/>
        <w:rPr>
          <w:bCs/>
          <w:szCs w:val="20"/>
        </w:rPr>
      </w:pPr>
      <w:r w:rsidRPr="00272FEF">
        <w:rPr>
          <w:bCs/>
          <w:szCs w:val="20"/>
        </w:rPr>
        <w:t>3.1.17.</w:t>
      </w:r>
      <w:r w:rsidRPr="00272FEF">
        <w:rPr>
          <w:bCs/>
          <w:szCs w:val="20"/>
        </w:rPr>
        <w:tab/>
        <w:t>При неиспользовании помещения(ий) в многоквартирном доме сообщать Управляющей организации свои контактные телефоны и адреса почтовой связи, а также телефоны и адреса лиц, которые могут обеспечить доступ к помещениям Собственника при его отсутствии в населенном пункте (городе) более 24 часов.</w:t>
      </w:r>
    </w:p>
    <w:p w14:paraId="252E4C83" w14:textId="77777777" w:rsidR="00272FEF" w:rsidRPr="00272FEF" w:rsidRDefault="00272FEF" w:rsidP="007444EF">
      <w:pPr>
        <w:widowControl w:val="0"/>
        <w:ind w:firstLine="709"/>
        <w:jc w:val="both"/>
        <w:rPr>
          <w:bCs/>
          <w:szCs w:val="20"/>
        </w:rPr>
      </w:pPr>
      <w:r w:rsidRPr="00272FEF">
        <w:rPr>
          <w:bCs/>
          <w:szCs w:val="20"/>
        </w:rPr>
        <w:t>3.1.18.</w:t>
      </w:r>
      <w:r w:rsidRPr="00272FEF">
        <w:rPr>
          <w:bCs/>
          <w:szCs w:val="20"/>
        </w:rPr>
        <w:tab/>
        <w:t>Соблюдать следующие требования:</w:t>
      </w:r>
    </w:p>
    <w:p w14:paraId="7C3A096A" w14:textId="77777777" w:rsidR="00272FEF" w:rsidRPr="00272FEF" w:rsidRDefault="00272FEF" w:rsidP="007444EF">
      <w:pPr>
        <w:widowControl w:val="0"/>
        <w:ind w:firstLine="709"/>
        <w:jc w:val="both"/>
        <w:rPr>
          <w:bCs/>
          <w:szCs w:val="20"/>
        </w:rPr>
      </w:pPr>
      <w:r w:rsidRPr="00272FEF">
        <w:rPr>
          <w:bCs/>
          <w:szCs w:val="20"/>
        </w:rPr>
        <w:t>а) не производить перенос инженерных сетей;</w:t>
      </w:r>
    </w:p>
    <w:p w14:paraId="598820D1" w14:textId="77777777" w:rsidR="00272FEF" w:rsidRPr="00272FEF" w:rsidRDefault="00272FEF" w:rsidP="007444EF">
      <w:pPr>
        <w:widowControl w:val="0"/>
        <w:ind w:firstLine="709"/>
        <w:jc w:val="both"/>
        <w:rPr>
          <w:bCs/>
          <w:szCs w:val="20"/>
        </w:rPr>
      </w:pPr>
      <w:r w:rsidRPr="00272FEF">
        <w:rPr>
          <w:bCs/>
          <w:szCs w:val="20"/>
        </w:rPr>
        <w:t>б) не осуществлять монтаж и демонтаж индивидуальных приборов учета ресурсов, т.е.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Управляющей организацией;</w:t>
      </w:r>
    </w:p>
    <w:p w14:paraId="565FCEC3" w14:textId="77777777" w:rsidR="00272FEF" w:rsidRPr="00272FEF" w:rsidRDefault="00272FEF" w:rsidP="007444EF">
      <w:pPr>
        <w:widowControl w:val="0"/>
        <w:ind w:firstLine="709"/>
        <w:jc w:val="both"/>
        <w:rPr>
          <w:bCs/>
          <w:szCs w:val="20"/>
        </w:rPr>
      </w:pPr>
      <w:r w:rsidRPr="00272FEF">
        <w:rPr>
          <w:bCs/>
          <w:szCs w:val="20"/>
        </w:rPr>
        <w:t>в) не использовать теплоноситель из системы отопления и горячего водоснабжения не по прямому назначению (использование сетевой воды из системы и приборов отопления на бытовые нужды и для дополнительного обогрева помещений (теплые полы и т.д.));</w:t>
      </w:r>
    </w:p>
    <w:p w14:paraId="348BEAB4" w14:textId="77777777" w:rsidR="00272FEF" w:rsidRPr="00272FEF" w:rsidRDefault="00272FEF" w:rsidP="007444EF">
      <w:pPr>
        <w:widowControl w:val="0"/>
        <w:ind w:firstLine="709"/>
        <w:jc w:val="both"/>
        <w:rPr>
          <w:bCs/>
          <w:szCs w:val="20"/>
        </w:rPr>
      </w:pPr>
      <w:r w:rsidRPr="00272FEF">
        <w:rPr>
          <w:bCs/>
          <w:szCs w:val="20"/>
        </w:rPr>
        <w:t>г) не допускать выполнение работ или совершение других действий, приводящих к порче помещения или конструкций строения, не производить переустройства или перепланировки помещений без согласования в установленном порядке;</w:t>
      </w:r>
    </w:p>
    <w:p w14:paraId="76B7C963" w14:textId="77777777" w:rsidR="00272FEF" w:rsidRPr="00272FEF" w:rsidRDefault="00272FEF" w:rsidP="007444EF">
      <w:pPr>
        <w:widowControl w:val="0"/>
        <w:ind w:firstLine="709"/>
        <w:jc w:val="both"/>
        <w:rPr>
          <w:bCs/>
          <w:szCs w:val="20"/>
        </w:rPr>
      </w:pPr>
      <w:r w:rsidRPr="00272FEF">
        <w:rPr>
          <w:bCs/>
          <w:szCs w:val="20"/>
        </w:rPr>
        <w:t>д) не загромождать подходы к инженерным коммуникациям и запорной арматуре, не преграждать свободный доступ к внутридомовым инженерным системам, относящимся к общему имуществу собственников помещений. Производить самостоятельно за свой счет демонтаж всех конструкций, возведенных в жилых и нежилых помещениях дома, препятствующих свободному доступу к этим сетям;</w:t>
      </w:r>
    </w:p>
    <w:p w14:paraId="03B5DE8B" w14:textId="77777777" w:rsidR="00272FEF" w:rsidRPr="00272FEF" w:rsidRDefault="00272FEF" w:rsidP="007444EF">
      <w:pPr>
        <w:widowControl w:val="0"/>
        <w:ind w:firstLine="709"/>
        <w:jc w:val="both"/>
        <w:rPr>
          <w:bCs/>
          <w:szCs w:val="20"/>
        </w:rPr>
      </w:pPr>
      <w:r w:rsidRPr="00272FEF">
        <w:rPr>
          <w:bCs/>
          <w:szCs w:val="20"/>
        </w:rPr>
        <w:t>е) не загромождать и загрязнять своим имуществом, строительными материалами и (или) отходами эвакуационные пути и помещения общего пользования;</w:t>
      </w:r>
    </w:p>
    <w:p w14:paraId="73272C78" w14:textId="77777777" w:rsidR="00272FEF" w:rsidRPr="00272FEF" w:rsidRDefault="00272FEF" w:rsidP="007444EF">
      <w:pPr>
        <w:widowControl w:val="0"/>
        <w:ind w:firstLine="709"/>
        <w:jc w:val="both"/>
        <w:rPr>
          <w:bCs/>
          <w:szCs w:val="20"/>
        </w:rPr>
      </w:pPr>
      <w:r w:rsidRPr="00272FEF">
        <w:rPr>
          <w:bCs/>
          <w:szCs w:val="20"/>
        </w:rPr>
        <w:t>ж) не допускать производства в помещении работ или совершения других действий, приводящих к порче общего имущества многоквартирного дома;</w:t>
      </w:r>
    </w:p>
    <w:p w14:paraId="40E1FDB7" w14:textId="77777777" w:rsidR="00272FEF" w:rsidRPr="00272FEF" w:rsidRDefault="00272FEF" w:rsidP="007444EF">
      <w:pPr>
        <w:widowControl w:val="0"/>
        <w:ind w:firstLine="709"/>
        <w:jc w:val="both"/>
        <w:rPr>
          <w:bCs/>
          <w:szCs w:val="20"/>
        </w:rPr>
      </w:pPr>
      <w:r w:rsidRPr="00272FEF">
        <w:rPr>
          <w:bCs/>
          <w:szCs w:val="20"/>
        </w:rPr>
        <w:t>з) не использовать пассажирские лифты для транспортировки строительных материалов и отходов без упаковки;</w:t>
      </w:r>
    </w:p>
    <w:p w14:paraId="38CF34B7" w14:textId="77777777" w:rsidR="00272FEF" w:rsidRPr="00272FEF" w:rsidRDefault="00272FEF" w:rsidP="007444EF">
      <w:pPr>
        <w:widowControl w:val="0"/>
        <w:ind w:firstLine="709"/>
        <w:jc w:val="both"/>
        <w:rPr>
          <w:bCs/>
          <w:szCs w:val="20"/>
        </w:rPr>
      </w:pPr>
      <w:r w:rsidRPr="00272FEF">
        <w:rPr>
          <w:bCs/>
          <w:szCs w:val="20"/>
        </w:rPr>
        <w:t>и) не использовать мусоропровод (при наличии) для строительного и другого крупногабаритного мусора, не сливать в него жидкие пищевые и другие жидкие бытовые отходы;</w:t>
      </w:r>
    </w:p>
    <w:p w14:paraId="00262527" w14:textId="77777777" w:rsidR="00272FEF" w:rsidRPr="00272FEF" w:rsidRDefault="00272FEF" w:rsidP="007444EF">
      <w:pPr>
        <w:widowControl w:val="0"/>
        <w:ind w:firstLine="709"/>
        <w:jc w:val="both"/>
        <w:rPr>
          <w:bCs/>
          <w:szCs w:val="20"/>
        </w:rPr>
      </w:pPr>
      <w:r w:rsidRPr="00272FEF">
        <w:rPr>
          <w:bCs/>
          <w:szCs w:val="20"/>
        </w:rPr>
        <w:t>к) не создавать повышенного шума в жилых, нежилых помещениях и местах общего пользования с 23:00 часов до 06:00 часов (при производстве ремонтных работ с 21:00 часов до 8:00 часов);</w:t>
      </w:r>
    </w:p>
    <w:p w14:paraId="526C0662" w14:textId="77777777" w:rsidR="00272FEF" w:rsidRPr="00272FEF" w:rsidRDefault="00272FEF" w:rsidP="007444EF">
      <w:pPr>
        <w:widowControl w:val="0"/>
        <w:ind w:firstLine="709"/>
        <w:jc w:val="both"/>
        <w:rPr>
          <w:bCs/>
          <w:szCs w:val="20"/>
        </w:rPr>
      </w:pPr>
      <w:r w:rsidRPr="00272FEF">
        <w:rPr>
          <w:bCs/>
          <w:szCs w:val="20"/>
        </w:rPr>
        <w:t>л) информировать Управляющую организацию о проведении работ по ремонту, переустройству и перепланировке помещения;</w:t>
      </w:r>
    </w:p>
    <w:p w14:paraId="153DC6CE" w14:textId="77777777" w:rsidR="00272FEF" w:rsidRPr="00272FEF" w:rsidRDefault="00272FEF" w:rsidP="007444EF">
      <w:pPr>
        <w:widowControl w:val="0"/>
        <w:ind w:firstLine="709"/>
        <w:jc w:val="both"/>
        <w:rPr>
          <w:bCs/>
          <w:szCs w:val="20"/>
        </w:rPr>
      </w:pPr>
      <w:r w:rsidRPr="00272FEF">
        <w:rPr>
          <w:bCs/>
          <w:szCs w:val="20"/>
        </w:rPr>
        <w:t>м) не допускать сбрасывание в санитарный узел (канализацию) мусора и отходов, в том числе строительных, засоряющих канализацию, а также горячей воды, химических веществ, слива пищевых отходов;</w:t>
      </w:r>
    </w:p>
    <w:p w14:paraId="7E008F98" w14:textId="77777777" w:rsidR="00272FEF" w:rsidRPr="00272FEF" w:rsidRDefault="00272FEF" w:rsidP="007444EF">
      <w:pPr>
        <w:widowControl w:val="0"/>
        <w:ind w:firstLine="709"/>
        <w:jc w:val="both"/>
        <w:rPr>
          <w:bCs/>
          <w:szCs w:val="20"/>
        </w:rPr>
      </w:pPr>
      <w:r w:rsidRPr="00272FEF">
        <w:rPr>
          <w:bCs/>
          <w:szCs w:val="20"/>
        </w:rPr>
        <w:t>н) не осуществлять выхода на крышу дома и чердачные помещения, в том числе для установки индивидуальных антенн, сушки белья и т.д.</w:t>
      </w:r>
    </w:p>
    <w:p w14:paraId="7691B459" w14:textId="77777777" w:rsidR="00272FEF" w:rsidRPr="00272FEF" w:rsidRDefault="00272FEF" w:rsidP="007444EF">
      <w:pPr>
        <w:widowControl w:val="0"/>
        <w:ind w:firstLine="709"/>
        <w:jc w:val="both"/>
        <w:rPr>
          <w:bCs/>
          <w:szCs w:val="20"/>
        </w:rPr>
      </w:pPr>
      <w:r w:rsidRPr="00272FEF">
        <w:rPr>
          <w:bCs/>
          <w:szCs w:val="20"/>
        </w:rPr>
        <w:t>о) не снимать, не срезать, самостоятельно не устанавливать замки входов на чердак, предмашинное (машинное) отделение, электрические щитовые, ВРУ, подвал и другие технические помещения;</w:t>
      </w:r>
    </w:p>
    <w:p w14:paraId="4EC0BD88" w14:textId="77777777" w:rsidR="00272FEF" w:rsidRPr="00272FEF" w:rsidRDefault="00272FEF" w:rsidP="007444EF">
      <w:pPr>
        <w:widowControl w:val="0"/>
        <w:ind w:firstLine="709"/>
        <w:jc w:val="both"/>
        <w:rPr>
          <w:bCs/>
          <w:szCs w:val="20"/>
        </w:rPr>
      </w:pPr>
      <w:r w:rsidRPr="00272FEF">
        <w:rPr>
          <w:bCs/>
          <w:szCs w:val="20"/>
        </w:rPr>
        <w:lastRenderedPageBreak/>
        <w:t>п) не строить сараев и других подсобных помещений и конструкций в подвальном помещении дома;</w:t>
      </w:r>
    </w:p>
    <w:p w14:paraId="5333E658" w14:textId="77777777" w:rsidR="00272FEF" w:rsidRPr="00272FEF" w:rsidRDefault="00272FEF" w:rsidP="007444EF">
      <w:pPr>
        <w:widowControl w:val="0"/>
        <w:ind w:firstLine="709"/>
        <w:jc w:val="both"/>
        <w:rPr>
          <w:bCs/>
          <w:szCs w:val="20"/>
        </w:rPr>
      </w:pPr>
      <w:r w:rsidRPr="00272FEF">
        <w:rPr>
          <w:bCs/>
          <w:szCs w:val="20"/>
        </w:rPr>
        <w:t>р) не применять в индивидуальных тамбурах для освещения лампы мощностью более 60 Вт;</w:t>
      </w:r>
    </w:p>
    <w:p w14:paraId="091892F1" w14:textId="77777777" w:rsidR="00272FEF" w:rsidRPr="00272FEF" w:rsidRDefault="00272FEF" w:rsidP="007444EF">
      <w:pPr>
        <w:widowControl w:val="0"/>
        <w:ind w:firstLine="709"/>
        <w:jc w:val="both"/>
        <w:rPr>
          <w:bCs/>
          <w:szCs w:val="20"/>
        </w:rPr>
      </w:pPr>
      <w:r w:rsidRPr="00272FEF">
        <w:rPr>
          <w:bCs/>
          <w:szCs w:val="20"/>
        </w:rPr>
        <w:t xml:space="preserve">с) в случае отгораживания общего имущества под индивидуальный тамбур на лестничной площадке  или сарай в подвальном помещении дома не допускать длительного (более часа) горения ламп освещения в указанных помещениях и дополнительно оплачивать стоимость электрической энергии расходуемой на освещение данных помещений в соответствии с калькуляцией, рассчитанной Управляющей организацией. Кроме пользователей (Потребителей) переключивших освещение тамбуров на индивидуальный прибор учета с общедомового (коллективного) прибора учета. </w:t>
      </w:r>
    </w:p>
    <w:p w14:paraId="0EC9DA48" w14:textId="77777777" w:rsidR="00272FEF" w:rsidRPr="00272FEF" w:rsidRDefault="00272FEF" w:rsidP="007444EF">
      <w:pPr>
        <w:widowControl w:val="0"/>
        <w:ind w:firstLine="709"/>
        <w:jc w:val="both"/>
        <w:rPr>
          <w:bCs/>
          <w:szCs w:val="20"/>
        </w:rPr>
      </w:pPr>
      <w:r w:rsidRPr="00272FEF">
        <w:rPr>
          <w:bCs/>
          <w:szCs w:val="20"/>
        </w:rPr>
        <w:t xml:space="preserve">т) не устанавливать ограждения балконов и лоджий, если это нарушает нормальные условия проживания граждан, их безопасность, пользования принадлежащими им помещениями, а также затрудняет и (или) делает невозможным эксплуатацию и обслуживание дома (его части); </w:t>
      </w:r>
    </w:p>
    <w:p w14:paraId="70C7AE81" w14:textId="77777777" w:rsidR="00272FEF" w:rsidRPr="00272FEF" w:rsidRDefault="00272FEF" w:rsidP="007444EF">
      <w:pPr>
        <w:widowControl w:val="0"/>
        <w:ind w:firstLine="709"/>
        <w:jc w:val="both"/>
        <w:rPr>
          <w:bCs/>
          <w:szCs w:val="20"/>
        </w:rPr>
      </w:pPr>
      <w:r w:rsidRPr="00272FEF">
        <w:rPr>
          <w:bCs/>
          <w:szCs w:val="20"/>
        </w:rPr>
        <w:t>у) не устанавливать, не подключать, не предусмотренные проектом: приборы отопления, не изменять тип этих приборов; материал труб системы центрального отопления внутри помещения (должны быть только металлические трубы).</w:t>
      </w:r>
    </w:p>
    <w:p w14:paraId="377E8D77" w14:textId="77777777" w:rsidR="00272FEF" w:rsidRPr="00272FEF" w:rsidRDefault="00272FEF" w:rsidP="007444EF">
      <w:pPr>
        <w:widowControl w:val="0"/>
        <w:ind w:firstLine="709"/>
        <w:jc w:val="both"/>
        <w:rPr>
          <w:bCs/>
          <w:szCs w:val="20"/>
        </w:rPr>
      </w:pPr>
      <w:r w:rsidRPr="00272FEF">
        <w:rPr>
          <w:bCs/>
          <w:szCs w:val="20"/>
        </w:rPr>
        <w:t>ф) не осуществлять стоянку (парковку) личных транспортных средств на придомовой территории в непредназначенных для этого местах, не допускать стоянку, парковку, остановку транспортных средств на расстоянии менее пяти метров от отмостки дома, не создавать стоянкой, парковкой, остановкой транспортных средств препятствий в осуществлении механизированной и ручной уборки придомовой территории.</w:t>
      </w:r>
    </w:p>
    <w:p w14:paraId="0D05D8CA" w14:textId="77777777" w:rsidR="00272FEF" w:rsidRPr="00272FEF" w:rsidRDefault="00272FEF" w:rsidP="007444EF">
      <w:pPr>
        <w:widowControl w:val="0"/>
        <w:ind w:firstLine="709"/>
        <w:jc w:val="both"/>
        <w:rPr>
          <w:bCs/>
          <w:szCs w:val="20"/>
        </w:rPr>
      </w:pPr>
      <w:r w:rsidRPr="00272FEF">
        <w:rPr>
          <w:bCs/>
          <w:szCs w:val="20"/>
        </w:rPr>
        <w:t xml:space="preserve">3.1.19. Не производить складирование строительного мусора в местах общего пользования, на площадках, оборудованных для сбора твердых бытовых отходов и на придомовой территории. </w:t>
      </w:r>
    </w:p>
    <w:p w14:paraId="345A6698" w14:textId="77777777" w:rsidR="00272FEF" w:rsidRPr="00272FEF" w:rsidRDefault="00272FEF" w:rsidP="007444EF">
      <w:pPr>
        <w:widowControl w:val="0"/>
        <w:ind w:firstLine="709"/>
        <w:jc w:val="both"/>
        <w:rPr>
          <w:bCs/>
          <w:szCs w:val="20"/>
        </w:rPr>
      </w:pPr>
      <w:r w:rsidRPr="00272FEF">
        <w:rPr>
          <w:bCs/>
          <w:szCs w:val="20"/>
        </w:rPr>
        <w:t>3.1.20. При проведении Собственниками работ по ремонту, переустройству и перепланировке помещения оплачивать вывоз крупногабаритных и строительных отходов.</w:t>
      </w:r>
    </w:p>
    <w:p w14:paraId="0B1EAB51" w14:textId="77777777" w:rsidR="00272FEF" w:rsidRPr="00272FEF" w:rsidRDefault="00272FEF" w:rsidP="007444EF">
      <w:pPr>
        <w:widowControl w:val="0"/>
        <w:ind w:firstLine="709"/>
        <w:jc w:val="both"/>
        <w:rPr>
          <w:bCs/>
          <w:szCs w:val="20"/>
        </w:rPr>
      </w:pPr>
      <w:r w:rsidRPr="00272FEF">
        <w:rPr>
          <w:bCs/>
          <w:szCs w:val="20"/>
        </w:rPr>
        <w:t>3.1.21. При получении коммунальных услуг через Управляющую организацию предоставлять последней в течение трех рабочих дней сведения:</w:t>
      </w:r>
    </w:p>
    <w:p w14:paraId="329EEA97" w14:textId="77777777" w:rsidR="00272FEF" w:rsidRPr="00272FEF" w:rsidRDefault="00272FEF" w:rsidP="007444EF">
      <w:pPr>
        <w:widowControl w:val="0"/>
        <w:ind w:firstLine="709"/>
        <w:jc w:val="both"/>
        <w:rPr>
          <w:bCs/>
          <w:szCs w:val="20"/>
        </w:rPr>
      </w:pPr>
      <w:r w:rsidRPr="00272FEF">
        <w:rPr>
          <w:bCs/>
          <w:szCs w:val="20"/>
        </w:rPr>
        <w:t>а) об изменении количества граждан, проживающих в жилом (ых) помещении(ях), включая временно проживающих, для расчета размера их оплаты (собственники жилых помещений);</w:t>
      </w:r>
    </w:p>
    <w:p w14:paraId="159A641F" w14:textId="77777777" w:rsidR="00272FEF" w:rsidRPr="00272FEF" w:rsidRDefault="00272FEF" w:rsidP="007444EF">
      <w:pPr>
        <w:widowControl w:val="0"/>
        <w:ind w:firstLine="709"/>
        <w:jc w:val="both"/>
        <w:rPr>
          <w:bCs/>
          <w:szCs w:val="20"/>
        </w:rPr>
      </w:pPr>
      <w:r w:rsidRPr="00272FEF">
        <w:rPr>
          <w:bCs/>
          <w:szCs w:val="20"/>
        </w:rPr>
        <w:t>б) об изменении объемов потребления ресурсов в нежилых помещениях, с указанием мощности и возможных режимах работы установленных в нежилом (ых) помещении (ях)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14:paraId="5EFFB4C1" w14:textId="77777777" w:rsidR="00272FEF" w:rsidRPr="00272FEF" w:rsidRDefault="00272FEF" w:rsidP="007444EF">
      <w:pPr>
        <w:widowControl w:val="0"/>
        <w:ind w:firstLine="709"/>
        <w:jc w:val="both"/>
        <w:rPr>
          <w:bCs/>
          <w:szCs w:val="20"/>
        </w:rPr>
      </w:pPr>
      <w:r w:rsidRPr="00272FEF">
        <w:rPr>
          <w:bCs/>
          <w:szCs w:val="20"/>
        </w:rPr>
        <w:t>При выявлении Управляющей организацией факта проживания в квартире Собственника лиц, не зарегистрированных в установленном порядке, и невнесения за них платы по Договору, Собственник обязан произвести оплату по количеству проживающих с момента их заселения на основании акта, составленного и подписанного представителем Управляющей организации и двумя Собственниками данного многоквартирного дома.</w:t>
      </w:r>
    </w:p>
    <w:p w14:paraId="12C6327F" w14:textId="77777777" w:rsidR="00272FEF" w:rsidRPr="00272FEF" w:rsidRDefault="00272FEF" w:rsidP="007444EF">
      <w:pPr>
        <w:widowControl w:val="0"/>
        <w:ind w:firstLine="709"/>
        <w:jc w:val="both"/>
        <w:rPr>
          <w:bCs/>
          <w:szCs w:val="20"/>
        </w:rPr>
      </w:pPr>
      <w:r w:rsidRPr="00272FEF">
        <w:rPr>
          <w:bCs/>
          <w:szCs w:val="20"/>
        </w:rPr>
        <w:t>3.1.22. Обеспечивать доступ представителей Управляющей организации в принадлежащее ему помещение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помещении, а работников аварийных служб - в любое время.</w:t>
      </w:r>
    </w:p>
    <w:p w14:paraId="588BF891" w14:textId="77777777" w:rsidR="00272FEF" w:rsidRPr="00272FEF" w:rsidRDefault="00272FEF" w:rsidP="007444EF">
      <w:pPr>
        <w:widowControl w:val="0"/>
        <w:ind w:firstLine="709"/>
        <w:jc w:val="both"/>
        <w:rPr>
          <w:bCs/>
          <w:szCs w:val="20"/>
        </w:rPr>
      </w:pPr>
      <w:r w:rsidRPr="00272FEF">
        <w:rPr>
          <w:bCs/>
          <w:szCs w:val="20"/>
        </w:rPr>
        <w:t xml:space="preserve">3.1.23. Допускать в занимаемые жилые и нежилые помещения специалистов Управляющей организации и уполномоченных ею лиц для  проведения  работ, осмотра инженерного оборудования и конструктивных элементов помещения, снятия показаний приборов учета, а также для ликвидации аварий  (в любое время). </w:t>
      </w:r>
    </w:p>
    <w:p w14:paraId="0CCBC8FE" w14:textId="77777777" w:rsidR="00272FEF" w:rsidRPr="00272FEF" w:rsidRDefault="00272FEF" w:rsidP="007444EF">
      <w:pPr>
        <w:widowControl w:val="0"/>
        <w:ind w:firstLine="709"/>
        <w:jc w:val="both"/>
        <w:rPr>
          <w:bCs/>
          <w:szCs w:val="20"/>
        </w:rPr>
      </w:pPr>
      <w:r w:rsidRPr="00272FEF">
        <w:rPr>
          <w:bCs/>
          <w:szCs w:val="20"/>
        </w:rPr>
        <w:t xml:space="preserve">3.1.24. Нести ответственность за сохранность и работоспособность индивидуальных </w:t>
      </w:r>
      <w:r w:rsidRPr="00272FEF">
        <w:rPr>
          <w:bCs/>
          <w:szCs w:val="20"/>
        </w:rPr>
        <w:lastRenderedPageBreak/>
        <w:t>приборов учета коммунальных услуг, производить их своевременную поверку в соответствии с технической документацией на данный прибор учета. Своевременно, самостоятельно осуществлять снятие показаний прибора учета для произведения расчета за потребленную коммунальную услугу, сети которой оборудованы данным прибором.</w:t>
      </w:r>
    </w:p>
    <w:p w14:paraId="00EA647C" w14:textId="77777777" w:rsidR="00272FEF" w:rsidRPr="00272FEF" w:rsidRDefault="00272FEF" w:rsidP="007444EF">
      <w:pPr>
        <w:widowControl w:val="0"/>
        <w:ind w:firstLine="709"/>
        <w:jc w:val="both"/>
        <w:rPr>
          <w:bCs/>
          <w:szCs w:val="20"/>
        </w:rPr>
      </w:pPr>
      <w:r w:rsidRPr="00272FEF">
        <w:rPr>
          <w:bCs/>
          <w:szCs w:val="20"/>
        </w:rPr>
        <w:t>3.1.25. Сообщать Управляющей организации о выявленных неисправностях общего имущества в многоквартирном доме.</w:t>
      </w:r>
    </w:p>
    <w:p w14:paraId="3B1DA2F8" w14:textId="77777777" w:rsidR="00272FEF" w:rsidRPr="00272FEF" w:rsidRDefault="00272FEF" w:rsidP="007444EF">
      <w:pPr>
        <w:widowControl w:val="0"/>
        <w:ind w:firstLine="709"/>
        <w:jc w:val="both"/>
        <w:rPr>
          <w:bCs/>
          <w:szCs w:val="20"/>
        </w:rPr>
      </w:pPr>
      <w:r w:rsidRPr="00272FEF">
        <w:rPr>
          <w:bCs/>
          <w:szCs w:val="20"/>
        </w:rPr>
        <w:t xml:space="preserve">3.1.26. Выбрать на общем собрании собственников помещений уполномоченное собственниками лицо для представления интересов всех собственников помещений перед Управляющей организацией (старшего дома). </w:t>
      </w:r>
    </w:p>
    <w:p w14:paraId="7B01C73A" w14:textId="77777777" w:rsidR="00272FEF" w:rsidRPr="00272FEF" w:rsidRDefault="00272FEF" w:rsidP="007444EF">
      <w:pPr>
        <w:widowControl w:val="0"/>
        <w:ind w:firstLine="709"/>
        <w:jc w:val="both"/>
        <w:rPr>
          <w:bCs/>
          <w:szCs w:val="20"/>
        </w:rPr>
      </w:pPr>
      <w:r w:rsidRPr="00272FEF">
        <w:rPr>
          <w:bCs/>
          <w:szCs w:val="20"/>
        </w:rPr>
        <w:t>3.1.27. Если до расторжения настоящего Договора в многоквартирном доме был выполнен капитальный ремонт стоимостью, превышающей платежи Собственников на капитальный ремонт, накопленные за прошлый период, Собственники обязаны вернуть Управляющей организации разницу между выплаченными ими средствами на капитальный ремонт и стоимостью фактически выполненного ремонта в части, пропорциональной доле Собственников  в праве общей собственности на общее имущество, равномерными ежемесячными платежами  по дополнительному соглашению.</w:t>
      </w:r>
    </w:p>
    <w:p w14:paraId="0E44FE26" w14:textId="77777777" w:rsidR="00272FEF" w:rsidRPr="00272FEF" w:rsidRDefault="00272FEF" w:rsidP="007444EF">
      <w:pPr>
        <w:ind w:firstLine="709"/>
        <w:jc w:val="both"/>
      </w:pPr>
      <w:r w:rsidRPr="00272FEF">
        <w:t>3.2. Собственник имеет право:</w:t>
      </w:r>
    </w:p>
    <w:p w14:paraId="07D6B7DF" w14:textId="77777777" w:rsidR="00272FEF" w:rsidRPr="00272FEF" w:rsidRDefault="00272FEF" w:rsidP="007444EF">
      <w:pPr>
        <w:ind w:firstLine="709"/>
        <w:jc w:val="both"/>
      </w:pPr>
      <w:r w:rsidRPr="00272FEF">
        <w:t>3.2.1. Осуществлять контроль над выполнением Управляющей организацией ее обязательств по настоящему Договору, в ходе которого лицо. уполномоченное Собственниками, может участвовать в осмотрах общего имущества в многоквартирном доме, присутствовать при выполнении работ и оказании услуг Управляющей организацией, связанных с выполнением ею обязанностей по настоящему Договору.</w:t>
      </w:r>
    </w:p>
    <w:p w14:paraId="5358A51A" w14:textId="77777777" w:rsidR="00272FEF" w:rsidRPr="00272FEF" w:rsidRDefault="00272FEF" w:rsidP="007444EF">
      <w:pPr>
        <w:ind w:firstLine="709"/>
        <w:jc w:val="both"/>
      </w:pPr>
      <w:r w:rsidRPr="00272FEF">
        <w:t>3.2.2. Привлекать для контроля качества выполняемых работ и предоставляемых услуг по настоящему Договору сторонние организации, специалистов, экспертов за свой счет. Привлекаемые для контроля организации, специалисты, эксперты должны иметь соответствующее поручение собственников, оформленное в письменном виде.</w:t>
      </w:r>
    </w:p>
    <w:p w14:paraId="0AC2AE0A" w14:textId="77777777" w:rsidR="00272FEF" w:rsidRPr="00272FEF" w:rsidRDefault="00272FEF" w:rsidP="007444EF">
      <w:pPr>
        <w:ind w:firstLine="709"/>
        <w:jc w:val="both"/>
      </w:pPr>
      <w:r w:rsidRPr="00272FEF">
        <w:t>3.2.3. Требовать изменения размера платы в случае неоказания части услуг и/или невыполнения части работ по управлению, содержанию и ремонту общего имущества в многоквартирном доме, в соответствии с действующим законодательством и условиями настоящего Договора.</w:t>
      </w:r>
    </w:p>
    <w:p w14:paraId="699B7612" w14:textId="77777777" w:rsidR="00272FEF" w:rsidRPr="00272FEF" w:rsidRDefault="00272FEF" w:rsidP="007444EF">
      <w:pPr>
        <w:ind w:firstLine="709"/>
        <w:jc w:val="both"/>
      </w:pPr>
      <w:r w:rsidRPr="00272FEF">
        <w:t>3.2.4. 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гражданам, утвержденными Правительством Российской Федерации, в пределах денежных средств, поступающих в адрес Управляющей организации от Собственников</w:t>
      </w:r>
    </w:p>
    <w:p w14:paraId="0C0D7279" w14:textId="77777777" w:rsidR="00272FEF" w:rsidRPr="00272FEF" w:rsidRDefault="00272FEF" w:rsidP="007444EF">
      <w:pPr>
        <w:ind w:firstLine="709"/>
        <w:jc w:val="both"/>
      </w:pPr>
      <w:r w:rsidRPr="00272FEF">
        <w:t>3.2.5.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14:paraId="7AED4EF1" w14:textId="77777777" w:rsidR="00272FEF" w:rsidRPr="00272FEF" w:rsidRDefault="00272FEF" w:rsidP="007444EF">
      <w:pPr>
        <w:ind w:firstLine="709"/>
        <w:jc w:val="both"/>
      </w:pPr>
      <w:r w:rsidRPr="00272FEF">
        <w:t>3.2.6. Требовать от Управляющей организации ежегодного предоставления отчета о выполнении настоящего Договора в соответствии с Жилищным кодексом РФ.</w:t>
      </w:r>
    </w:p>
    <w:p w14:paraId="7CFA5C39" w14:textId="77777777" w:rsidR="00272FEF" w:rsidRPr="00272FEF" w:rsidRDefault="00272FEF" w:rsidP="007444EF">
      <w:pPr>
        <w:ind w:firstLine="709"/>
        <w:jc w:val="both"/>
      </w:pPr>
      <w:r w:rsidRPr="00272FEF">
        <w:t>3.2.7. Поручать вносить платежи по настоящему Договору нанимателю/арендатору данного помещения в случае сдачи его в наем/аренду.</w:t>
      </w:r>
    </w:p>
    <w:p w14:paraId="2BB0ED78" w14:textId="77777777" w:rsidR="00272FEF" w:rsidRPr="00272FEF" w:rsidRDefault="00272FEF" w:rsidP="007444EF">
      <w:pPr>
        <w:ind w:firstLine="709"/>
        <w:jc w:val="both"/>
      </w:pPr>
      <w:r w:rsidRPr="00272FEF">
        <w:t>3.2.8. Уполномочивать Управляющую организацию использовать средства на капитальный ремонт для выполнения работ по капитальному ремонту других жилых домов при условии возврата заимствованных средств в срок, определяемый общими собраниями собственников данных домов.</w:t>
      </w:r>
    </w:p>
    <w:p w14:paraId="3D92EAB0" w14:textId="77777777" w:rsidR="00272FEF" w:rsidRPr="00272FEF" w:rsidRDefault="00272FEF" w:rsidP="007444EF">
      <w:pPr>
        <w:ind w:firstLine="709"/>
        <w:jc w:val="both"/>
      </w:pPr>
      <w:r w:rsidRPr="00272FEF">
        <w:t>3.2.9. При наличии технических возможностей установить за свой счет индивидуальные приборы учета коммунальных ресурсов.</w:t>
      </w:r>
    </w:p>
    <w:p w14:paraId="48423076" w14:textId="77777777" w:rsidR="00272FEF" w:rsidRPr="00272FEF" w:rsidRDefault="00272FEF" w:rsidP="007444EF">
      <w:pPr>
        <w:ind w:firstLine="709"/>
        <w:jc w:val="both"/>
      </w:pPr>
      <w:r w:rsidRPr="00272FEF">
        <w:t>3.2.10.  Реализовывать иные права, предусмотренные действующим законодательством.</w:t>
      </w:r>
    </w:p>
    <w:p w14:paraId="2E4A067F" w14:textId="77777777" w:rsidR="00272FEF" w:rsidRPr="00272FEF" w:rsidRDefault="00272FEF" w:rsidP="007444EF">
      <w:pPr>
        <w:ind w:firstLine="709"/>
        <w:jc w:val="both"/>
      </w:pPr>
      <w:r w:rsidRPr="00272FEF">
        <w:t>3.2.11. По согласованию с Управляющей организацией Собственники могут погасить имеющуюся задолженность по внесению платы работами по благоустройству территории, прилегающей к многоквартирному дому, а также другими работами.</w:t>
      </w:r>
    </w:p>
    <w:p w14:paraId="68E7F1A1" w14:textId="77777777" w:rsidR="00272FEF" w:rsidRPr="00272FEF" w:rsidRDefault="00272FEF" w:rsidP="007444EF">
      <w:pPr>
        <w:ind w:firstLine="709"/>
        <w:jc w:val="both"/>
      </w:pPr>
      <w:r w:rsidRPr="00272FEF">
        <w:lastRenderedPageBreak/>
        <w:t>3.3. Собственник не вправе:</w:t>
      </w:r>
    </w:p>
    <w:p w14:paraId="252D8FDF" w14:textId="77777777" w:rsidR="00272FEF" w:rsidRPr="00272FEF" w:rsidRDefault="00272FEF" w:rsidP="007444EF">
      <w:pPr>
        <w:ind w:firstLine="709"/>
        <w:jc w:val="both"/>
      </w:pPr>
      <w:r w:rsidRPr="00272FEF">
        <w:t>3.3.1. Осуществлять выдел в натуре своей доли в праве общей собственности на общее имущество в многоквартирном доме;</w:t>
      </w:r>
    </w:p>
    <w:p w14:paraId="5FF52471" w14:textId="77777777" w:rsidR="00272FEF" w:rsidRPr="00272FEF" w:rsidRDefault="00272FEF" w:rsidP="007444EF">
      <w:pPr>
        <w:ind w:firstLine="709"/>
        <w:jc w:val="both"/>
      </w:pPr>
      <w:r w:rsidRPr="00272FEF">
        <w:t>3.3.2.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14:paraId="5A83F95C" w14:textId="77777777" w:rsidR="00272FEF" w:rsidRPr="00272FEF" w:rsidRDefault="00272FEF" w:rsidP="007444EF">
      <w:pPr>
        <w:ind w:firstLine="709"/>
        <w:jc w:val="both"/>
      </w:pPr>
      <w:r w:rsidRPr="00272FEF">
        <w:t>3.3.3.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14:paraId="1402375C" w14:textId="77777777" w:rsidR="00272FEF" w:rsidRPr="00272FEF" w:rsidRDefault="00272FEF" w:rsidP="007444EF">
      <w:pPr>
        <w:ind w:firstLine="709"/>
        <w:jc w:val="both"/>
      </w:pPr>
    </w:p>
    <w:p w14:paraId="34127E58" w14:textId="77777777" w:rsidR="00272FEF" w:rsidRPr="00272FEF" w:rsidRDefault="00272FEF" w:rsidP="00272FEF">
      <w:pPr>
        <w:jc w:val="center"/>
        <w:rPr>
          <w:bCs/>
        </w:rPr>
      </w:pPr>
      <w:r w:rsidRPr="00272FEF">
        <w:rPr>
          <w:bCs/>
        </w:rPr>
        <w:t xml:space="preserve">4. Цена договора, размер платы за содержание и ремонт жилого помещения </w:t>
      </w:r>
    </w:p>
    <w:p w14:paraId="4485B91B" w14:textId="77777777" w:rsidR="00272FEF" w:rsidRPr="00272FEF" w:rsidRDefault="00272FEF" w:rsidP="00272FEF">
      <w:pPr>
        <w:jc w:val="center"/>
        <w:rPr>
          <w:bCs/>
        </w:rPr>
      </w:pPr>
      <w:r w:rsidRPr="00272FEF">
        <w:rPr>
          <w:bCs/>
        </w:rPr>
        <w:t>и порядок ее внесения.</w:t>
      </w:r>
    </w:p>
    <w:p w14:paraId="7E6A3487" w14:textId="77777777" w:rsidR="00272FEF" w:rsidRPr="00272FEF" w:rsidRDefault="00272FEF" w:rsidP="007444EF">
      <w:pPr>
        <w:autoSpaceDE w:val="0"/>
        <w:autoSpaceDN w:val="0"/>
        <w:adjustRightInd w:val="0"/>
        <w:ind w:firstLine="709"/>
        <w:jc w:val="both"/>
      </w:pPr>
      <w:r w:rsidRPr="00272FEF">
        <w:t>4.1. Цена договора – сумма платы за содержание и ремонт жилого помещения, в том числе плату за услуги и работы по управлению многоквартирным домом, содержанию, текущему ремонту общего имущества в многоквартирном доме, платы за коммунальные услуги  и взноса на капитальный ремонт, которую обязан платить Собственник и (или) Пользователь помещения Управляющей организации в период действия Договора</w:t>
      </w:r>
    </w:p>
    <w:p w14:paraId="4B6E1534" w14:textId="77777777" w:rsidR="00272FEF" w:rsidRPr="00272FEF" w:rsidRDefault="00272FEF" w:rsidP="007444EF">
      <w:pPr>
        <w:ind w:firstLine="709"/>
        <w:jc w:val="both"/>
      </w:pPr>
      <w:r w:rsidRPr="00272FEF">
        <w:t>4.2. Размер платы за содержание и ремонт жилого помещения в многоквартирном доме устанавливается в размере ______ рублей за кв.метр в том числе НДС, согласно конкурсной документации.</w:t>
      </w:r>
    </w:p>
    <w:p w14:paraId="593056F6" w14:textId="77777777" w:rsidR="00272FEF" w:rsidRPr="00272FEF" w:rsidRDefault="00272FEF" w:rsidP="007444EF">
      <w:pPr>
        <w:ind w:firstLine="709"/>
        <w:jc w:val="both"/>
      </w:pPr>
      <w:r w:rsidRPr="00272FEF">
        <w:t>4.3. Размер платы за коммунальные услуги рассчитывается в порядке, установленном законодательством Российской Федерации;</w:t>
      </w:r>
    </w:p>
    <w:p w14:paraId="2E850ADD" w14:textId="77777777" w:rsidR="00272FEF" w:rsidRPr="00272FEF" w:rsidRDefault="00272FEF" w:rsidP="007444EF">
      <w:pPr>
        <w:ind w:firstLine="709"/>
        <w:jc w:val="both"/>
      </w:pPr>
      <w:r w:rsidRPr="00272FEF">
        <w:t xml:space="preserve">4.4. Размер взноса на капитальный ремонт устанавливается в порядке, определенном жилищным законодательством РФ. </w:t>
      </w:r>
    </w:p>
    <w:p w14:paraId="40FE7E8D" w14:textId="77777777" w:rsidR="00272FEF" w:rsidRPr="00272FEF" w:rsidRDefault="00272FEF" w:rsidP="007444EF">
      <w:pPr>
        <w:widowControl w:val="0"/>
        <w:ind w:firstLine="709"/>
        <w:jc w:val="both"/>
      </w:pPr>
      <w:r w:rsidRPr="00272FEF">
        <w:t>4.5. Оплата услуг вносится собственником ежемесячно до десятого числа месяца, следующего за истекшим на основании платежных документов.</w:t>
      </w:r>
    </w:p>
    <w:p w14:paraId="7E49BEE3" w14:textId="77777777" w:rsidR="00272FEF" w:rsidRPr="00272FEF" w:rsidRDefault="00272FEF" w:rsidP="007444EF">
      <w:pPr>
        <w:autoSpaceDE w:val="0"/>
        <w:autoSpaceDN w:val="0"/>
        <w:adjustRightInd w:val="0"/>
        <w:ind w:firstLine="709"/>
        <w:jc w:val="both"/>
      </w:pPr>
      <w:r w:rsidRPr="00272FEF">
        <w:t xml:space="preserve">4.6. Собственники и (или) Пользователи, несвоевременно и (или) не полностью внесшие плату за жилое помещение и коммунальные услуги (должники), обязаны уплатить Управляющей организации пени в размере одной трехсотой ставки рефинансирования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w:t>
      </w:r>
    </w:p>
    <w:p w14:paraId="6E2CF83B" w14:textId="77777777" w:rsidR="00272FEF" w:rsidRPr="00272FEF" w:rsidRDefault="00272FEF" w:rsidP="007444EF">
      <w:pPr>
        <w:widowControl w:val="0"/>
        <w:ind w:firstLine="709"/>
        <w:jc w:val="both"/>
      </w:pPr>
      <w:r w:rsidRPr="00272FEF">
        <w:t xml:space="preserve">4.7. Меры социальной поддержки и субсидии по оплате услуг, предоставляются и возмещаются, на основании реестра льготников и реестра получателей субсидий, предоставленных Территориальным органом департамента социальной защиты населения, труда и занятости Нижегородской области в соответствии с действующим законодательством после предоставления собственником всех необходимых документов в соответствующий орган. </w:t>
      </w:r>
    </w:p>
    <w:p w14:paraId="4E3BF3AE" w14:textId="77777777" w:rsidR="00272FEF" w:rsidRPr="00272FEF" w:rsidRDefault="00272FEF" w:rsidP="007444EF">
      <w:pPr>
        <w:ind w:firstLine="709"/>
        <w:jc w:val="both"/>
      </w:pPr>
      <w:r w:rsidRPr="00272FEF">
        <w:t>4.8. В случае неиспользования жилых и (или) нежилых помещений Собственник и (или) Пользователь не освобождается от обязанности вносить плату за жилое и (или) нежилое помещение, а также коммунальную услугу «отопление», при отсутствии коллективного (общедомового) и (или) индивидуального прибора учета.</w:t>
      </w:r>
    </w:p>
    <w:p w14:paraId="6D004AFA" w14:textId="77777777" w:rsidR="00272FEF" w:rsidRPr="00272FEF" w:rsidRDefault="00272FEF" w:rsidP="007444EF">
      <w:pPr>
        <w:ind w:firstLine="709"/>
        <w:rPr>
          <w:bCs/>
        </w:rPr>
      </w:pPr>
    </w:p>
    <w:p w14:paraId="3F4940D2" w14:textId="77777777" w:rsidR="00272FEF" w:rsidRPr="00272FEF" w:rsidRDefault="00272FEF" w:rsidP="00272FEF">
      <w:pPr>
        <w:jc w:val="center"/>
        <w:rPr>
          <w:bCs/>
        </w:rPr>
      </w:pPr>
      <w:r w:rsidRPr="00272FEF">
        <w:rPr>
          <w:bCs/>
        </w:rPr>
        <w:t>5. Ответственность сторон.</w:t>
      </w:r>
    </w:p>
    <w:p w14:paraId="7848969F" w14:textId="77777777" w:rsidR="00272FEF" w:rsidRPr="00272FEF" w:rsidRDefault="00272FEF" w:rsidP="007444EF">
      <w:pPr>
        <w:widowControl w:val="0"/>
        <w:ind w:firstLine="709"/>
        <w:jc w:val="both"/>
        <w:rPr>
          <w:szCs w:val="20"/>
        </w:rPr>
      </w:pPr>
      <w:r w:rsidRPr="00272FEF">
        <w:rPr>
          <w:szCs w:val="20"/>
        </w:rPr>
        <w:t>5.1. В случае причинения убытков Собственнику и (или) Пользователю по вине Управляющей организации, последняя несет ответственность в соответствии с действующим законодательством;</w:t>
      </w:r>
    </w:p>
    <w:p w14:paraId="13C745E7" w14:textId="77777777" w:rsidR="00272FEF" w:rsidRPr="00272FEF" w:rsidRDefault="00272FEF" w:rsidP="007444EF">
      <w:pPr>
        <w:ind w:firstLine="709"/>
        <w:jc w:val="both"/>
      </w:pPr>
      <w:r w:rsidRPr="00272FEF">
        <w:rPr>
          <w:bCs/>
        </w:rPr>
        <w:t>5.2. В случае нарушения Сторонами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w:t>
      </w:r>
    </w:p>
    <w:p w14:paraId="5ED1775F" w14:textId="77777777" w:rsidR="00272FEF" w:rsidRPr="00272FEF" w:rsidRDefault="00272FEF" w:rsidP="007444EF">
      <w:pPr>
        <w:ind w:firstLine="709"/>
        <w:jc w:val="both"/>
        <w:rPr>
          <w:bCs/>
        </w:rPr>
      </w:pPr>
      <w:r w:rsidRPr="00272FEF">
        <w:rPr>
          <w:bCs/>
        </w:rPr>
        <w:t>5.3. Условия освобождения от ответственности</w:t>
      </w:r>
    </w:p>
    <w:p w14:paraId="24DD6A27" w14:textId="77777777" w:rsidR="00272FEF" w:rsidRPr="00272FEF" w:rsidRDefault="00272FEF" w:rsidP="007444EF">
      <w:pPr>
        <w:ind w:firstLine="709"/>
        <w:jc w:val="both"/>
        <w:rPr>
          <w:bCs/>
        </w:rPr>
      </w:pPr>
      <w:r w:rsidRPr="00272FEF">
        <w:rPr>
          <w:bCs/>
        </w:rPr>
        <w:t xml:space="preserve">5.3.1. Собственники не отвечают по обязательствам Управляющей организации, которые возникли не по их поручению. </w:t>
      </w:r>
    </w:p>
    <w:p w14:paraId="5D3E308F" w14:textId="77777777" w:rsidR="00272FEF" w:rsidRPr="00272FEF" w:rsidRDefault="00272FEF" w:rsidP="007444EF">
      <w:pPr>
        <w:ind w:firstLine="709"/>
        <w:jc w:val="both"/>
        <w:rPr>
          <w:bCs/>
        </w:rPr>
      </w:pPr>
      <w:r w:rsidRPr="00272FEF">
        <w:rPr>
          <w:bCs/>
        </w:rPr>
        <w:t>5.3.2. Управляющая организация не несет ответственность:</w:t>
      </w:r>
    </w:p>
    <w:p w14:paraId="35D9C859" w14:textId="77777777" w:rsidR="00272FEF" w:rsidRPr="00272FEF" w:rsidRDefault="00272FEF" w:rsidP="007444EF">
      <w:pPr>
        <w:ind w:firstLine="709"/>
        <w:jc w:val="both"/>
        <w:rPr>
          <w:bCs/>
        </w:rPr>
      </w:pPr>
      <w:r w:rsidRPr="00272FEF">
        <w:rPr>
          <w:bCs/>
        </w:rPr>
        <w:lastRenderedPageBreak/>
        <w:t xml:space="preserve">а) по обязательствам Собственников помещений, в том числе по обязательным платежам: плате за содержание и ремонт общего имущества, а также коммунальные услуги; </w:t>
      </w:r>
    </w:p>
    <w:p w14:paraId="7EE7D578" w14:textId="77777777" w:rsidR="00272FEF" w:rsidRPr="00272FEF" w:rsidRDefault="00272FEF" w:rsidP="007444EF">
      <w:pPr>
        <w:ind w:firstLine="709"/>
        <w:jc w:val="both"/>
        <w:rPr>
          <w:bCs/>
        </w:rPr>
      </w:pPr>
      <w:r w:rsidRPr="00272FEF">
        <w:rPr>
          <w:bCs/>
        </w:rPr>
        <w:t>б) противоправные действия (бездействия) Собственников и лиц, проживающих в помещениях Собственников;</w:t>
      </w:r>
    </w:p>
    <w:p w14:paraId="1EF56650" w14:textId="77777777" w:rsidR="00272FEF" w:rsidRPr="00272FEF" w:rsidRDefault="00272FEF" w:rsidP="007444EF">
      <w:pPr>
        <w:ind w:firstLine="709"/>
        <w:jc w:val="both"/>
        <w:rPr>
          <w:bCs/>
        </w:rPr>
      </w:pPr>
      <w:r w:rsidRPr="00272FEF">
        <w:rPr>
          <w:bCs/>
        </w:rPr>
        <w:t>в) использованием Собственниками общего имущества не по назначению и с нарушением действующего законодательства, а также условий настоящего Договора;</w:t>
      </w:r>
    </w:p>
    <w:p w14:paraId="4762DF82" w14:textId="77777777" w:rsidR="00272FEF" w:rsidRPr="00272FEF" w:rsidRDefault="00272FEF" w:rsidP="007444EF">
      <w:pPr>
        <w:ind w:firstLine="709"/>
        <w:jc w:val="both"/>
        <w:rPr>
          <w:bCs/>
        </w:rPr>
      </w:pPr>
      <w:r w:rsidRPr="00272FEF">
        <w:rPr>
          <w:bCs/>
        </w:rPr>
        <w:t xml:space="preserve">г) не обеспечением Собственниками своих обязательств, установленных настоящим Договором.  </w:t>
      </w:r>
    </w:p>
    <w:p w14:paraId="37254CE7" w14:textId="77777777" w:rsidR="00272FEF" w:rsidRPr="00272FEF" w:rsidRDefault="00272FEF" w:rsidP="007444EF">
      <w:pPr>
        <w:ind w:firstLine="709"/>
        <w:jc w:val="both"/>
        <w:rPr>
          <w:bCs/>
        </w:rPr>
      </w:pPr>
      <w:r w:rsidRPr="00272FEF">
        <w:rPr>
          <w:bCs/>
        </w:rPr>
        <w:t>д) аварий, произошедших не по вине организации и при невозможности последней предусмотреть или устранить причины, вызвавшие эти аварии (вандализм, поджог, кража и пр.).</w:t>
      </w:r>
    </w:p>
    <w:p w14:paraId="2D04091E" w14:textId="77777777" w:rsidR="00272FEF" w:rsidRPr="00272FEF" w:rsidRDefault="00272FEF" w:rsidP="007444EF">
      <w:pPr>
        <w:ind w:firstLine="709"/>
        <w:jc w:val="both"/>
        <w:rPr>
          <w:bCs/>
        </w:rPr>
      </w:pPr>
      <w:r w:rsidRPr="00272FEF">
        <w:rPr>
          <w:bCs/>
        </w:rPr>
        <w:t xml:space="preserve">е) за техническое состояние общего имущества, которое существовало до момента заключения настоящего Договора; </w:t>
      </w:r>
    </w:p>
    <w:p w14:paraId="0EDE9D84" w14:textId="77777777" w:rsidR="00272FEF" w:rsidRPr="00272FEF" w:rsidRDefault="00272FEF" w:rsidP="007444EF">
      <w:pPr>
        <w:ind w:firstLine="709"/>
        <w:jc w:val="both"/>
        <w:rPr>
          <w:bCs/>
        </w:rPr>
      </w:pPr>
      <w:r w:rsidRPr="00272FEF">
        <w:rPr>
          <w:bCs/>
        </w:rPr>
        <w:t>ж) за ненадлежащее содержание общего имущества, если Собственники помещений не профинансировали его содержание и ремонт.</w:t>
      </w:r>
    </w:p>
    <w:p w14:paraId="0D4D8DB9" w14:textId="77777777" w:rsidR="00272FEF" w:rsidRPr="00272FEF" w:rsidRDefault="00272FEF" w:rsidP="007444EF">
      <w:pPr>
        <w:ind w:firstLine="709"/>
        <w:jc w:val="both"/>
        <w:rPr>
          <w:bCs/>
        </w:rPr>
      </w:pPr>
      <w:r w:rsidRPr="00272FEF">
        <w:rPr>
          <w:bCs/>
        </w:rPr>
        <w:t>5.3.3. Стороны не несут ответственности по своим обязательствам, если:</w:t>
      </w:r>
    </w:p>
    <w:p w14:paraId="7342B198" w14:textId="77777777" w:rsidR="00272FEF" w:rsidRPr="00272FEF" w:rsidRDefault="00272FEF" w:rsidP="007444EF">
      <w:pPr>
        <w:tabs>
          <w:tab w:val="left" w:pos="993"/>
        </w:tabs>
        <w:ind w:firstLine="709"/>
        <w:jc w:val="both"/>
        <w:rPr>
          <w:bCs/>
        </w:rPr>
      </w:pPr>
      <w:r w:rsidRPr="00272FEF">
        <w:rPr>
          <w:bCs/>
        </w:rPr>
        <w:t>а)</w:t>
      </w:r>
      <w:r w:rsidRPr="00272FEF">
        <w:rPr>
          <w:bCs/>
        </w:rPr>
        <w:tab/>
        <w:t>в период действия настоящего Договора произошли изменения в действующем законодательстве, делающие невозможным их выполнение</w:t>
      </w:r>
    </w:p>
    <w:p w14:paraId="60A407AE" w14:textId="77777777" w:rsidR="00272FEF" w:rsidRPr="00272FEF" w:rsidRDefault="00272FEF" w:rsidP="007444EF">
      <w:pPr>
        <w:shd w:val="clear" w:color="auto" w:fill="FFFFFF"/>
        <w:ind w:firstLine="709"/>
        <w:jc w:val="both"/>
      </w:pPr>
    </w:p>
    <w:p w14:paraId="0FC79AF8" w14:textId="77777777" w:rsidR="00272FEF" w:rsidRPr="00272FEF" w:rsidRDefault="00272FEF" w:rsidP="007444EF">
      <w:pPr>
        <w:widowControl w:val="0"/>
        <w:suppressAutoHyphens/>
        <w:ind w:firstLine="709"/>
        <w:jc w:val="center"/>
        <w:rPr>
          <w:rFonts w:eastAsia="Arial"/>
          <w:color w:val="000000"/>
          <w:lang w:eastAsia="ar-SA"/>
        </w:rPr>
      </w:pPr>
      <w:r w:rsidRPr="00272FEF">
        <w:rPr>
          <w:rFonts w:eastAsia="Arial"/>
          <w:color w:val="000000"/>
          <w:lang w:eastAsia="ar-SA"/>
        </w:rPr>
        <w:t>6. Осуществление контроля обязательств по договору</w:t>
      </w:r>
    </w:p>
    <w:p w14:paraId="0BF32922" w14:textId="77777777" w:rsidR="00272FEF" w:rsidRPr="00272FEF" w:rsidRDefault="00272FEF" w:rsidP="007444EF">
      <w:pPr>
        <w:ind w:firstLine="709"/>
        <w:jc w:val="both"/>
        <w:rPr>
          <w:color w:val="000000"/>
        </w:rPr>
      </w:pPr>
      <w:r w:rsidRPr="00272FEF">
        <w:rPr>
          <w:color w:val="000000"/>
        </w:rPr>
        <w:t>6.1. Контроль осуществляется путем:</w:t>
      </w:r>
    </w:p>
    <w:p w14:paraId="0A7DBA6C" w14:textId="77777777" w:rsidR="00272FEF" w:rsidRPr="00272FEF" w:rsidRDefault="00272FEF" w:rsidP="007444EF">
      <w:pPr>
        <w:ind w:firstLine="709"/>
        <w:jc w:val="both"/>
        <w:rPr>
          <w:lang w:val="x-none"/>
        </w:rPr>
      </w:pPr>
      <w:r w:rsidRPr="00272FEF">
        <w:rPr>
          <w:lang w:val="x-none"/>
        </w:rPr>
        <w:t>а) предоставления отчетности и документов, предусмотренных в п.2.1.25 Договора, Управляющей организацией;</w:t>
      </w:r>
    </w:p>
    <w:p w14:paraId="14657623" w14:textId="77777777" w:rsidR="00272FEF" w:rsidRPr="00272FEF" w:rsidRDefault="00272FEF" w:rsidP="007444EF">
      <w:pPr>
        <w:ind w:firstLine="709"/>
        <w:jc w:val="both"/>
        <w:rPr>
          <w:lang w:val="x-none"/>
        </w:rPr>
      </w:pPr>
      <w:r w:rsidRPr="00272FEF">
        <w:rPr>
          <w:lang w:val="x-none"/>
        </w:rPr>
        <w:t>б) участия уполномоченного представителя Собственников в проведении осмотров общего имущества в согласованные с Управляющей организацией сроки;</w:t>
      </w:r>
    </w:p>
    <w:p w14:paraId="1371D956" w14:textId="77777777" w:rsidR="00272FEF" w:rsidRPr="00272FEF" w:rsidRDefault="00272FEF" w:rsidP="007444EF">
      <w:pPr>
        <w:ind w:firstLine="709"/>
        <w:jc w:val="both"/>
        <w:rPr>
          <w:color w:val="000000"/>
        </w:rPr>
      </w:pPr>
      <w:r w:rsidRPr="00272FEF">
        <w:rPr>
          <w:color w:val="000000"/>
        </w:rPr>
        <w:t>в) участия уполномоченного представителя Собственников в приемке работ текущего и капитального ремонта, в том числе по подготовке дома к сезонной эксплуатации.</w:t>
      </w:r>
      <w:r w:rsidRPr="00272FEF">
        <w:t xml:space="preserve"> Если в указанный срок Управляющая организация не получила мотивированный отказ от приёмки работ (услуг), то работы (услуги) считаются принятыми;</w:t>
      </w:r>
    </w:p>
    <w:p w14:paraId="11AB69B3" w14:textId="77777777" w:rsidR="00272FEF" w:rsidRPr="00272FEF" w:rsidRDefault="00272FEF" w:rsidP="007444EF">
      <w:pPr>
        <w:ind w:firstLine="709"/>
        <w:jc w:val="both"/>
        <w:rPr>
          <w:color w:val="000000"/>
        </w:rPr>
      </w:pPr>
      <w:r w:rsidRPr="00272FEF">
        <w:rPr>
          <w:color w:val="000000"/>
        </w:rPr>
        <w:t>г) инициирования созыва внеочередного общего собрания собственников для принятия решений по фактам выявленных нарушений и не реагирования Управляющей организации на обращения Собственников, с уведомлением о проведении такого собрания (указанием даты, времени и места) Управляющей организации;</w:t>
      </w:r>
    </w:p>
    <w:p w14:paraId="7802A701" w14:textId="77777777" w:rsidR="00272FEF" w:rsidRPr="00272FEF" w:rsidRDefault="00272FEF" w:rsidP="007444EF">
      <w:pPr>
        <w:ind w:firstLine="709"/>
        <w:jc w:val="both"/>
        <w:rPr>
          <w:color w:val="000000"/>
        </w:rPr>
      </w:pPr>
      <w:r w:rsidRPr="00272FEF">
        <w:rPr>
          <w:color w:val="000000"/>
        </w:rPr>
        <w:t xml:space="preserve">д) обращения в органы, осуществляющие государственный контроль над использованием и сохранностью жилищного фонда, его соответствия установленным требованиям для административного воздействия, обращения в другие инстанции, согласно действующему законодательству. </w:t>
      </w:r>
    </w:p>
    <w:p w14:paraId="18CDCD4C" w14:textId="77777777" w:rsidR="00272FEF" w:rsidRPr="00272FEF" w:rsidRDefault="00272FEF" w:rsidP="007444EF">
      <w:pPr>
        <w:ind w:firstLine="709"/>
        <w:jc w:val="both"/>
        <w:rPr>
          <w:color w:val="000000"/>
        </w:rPr>
      </w:pPr>
      <w:r w:rsidRPr="00272FEF">
        <w:rPr>
          <w:color w:val="000000"/>
        </w:rPr>
        <w:t xml:space="preserve">6.2.  Принятые решения общего собрания о комиссионном обследовании выполнения работ и услуг по Договору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инициатору проведения общего собрания Собственников. </w:t>
      </w:r>
    </w:p>
    <w:p w14:paraId="2A49A0DF" w14:textId="77777777" w:rsidR="00272FEF" w:rsidRPr="00272FEF" w:rsidRDefault="00272FEF" w:rsidP="007444EF">
      <w:pPr>
        <w:shd w:val="clear" w:color="auto" w:fill="FFFFFF"/>
        <w:ind w:firstLine="709"/>
        <w:jc w:val="both"/>
      </w:pPr>
      <w:r w:rsidRPr="00272FEF">
        <w:t xml:space="preserve">6.3. Управляющая организация по окончании  года в течение 1-го квартала, следующего за прошедшим годом, предоставляет Собственникам помещений в многоквартирном доме отчет о проделанных работах за прошедший отчетный период, способом, указанным в п. 3.1.12. настоящего Договора. </w:t>
      </w:r>
    </w:p>
    <w:p w14:paraId="65AD50B1" w14:textId="77777777" w:rsidR="00272FEF" w:rsidRPr="00272FEF" w:rsidRDefault="00272FEF" w:rsidP="007444EF">
      <w:pPr>
        <w:widowControl w:val="0"/>
        <w:ind w:firstLine="709"/>
        <w:jc w:val="both"/>
        <w:rPr>
          <w:bCs/>
          <w:szCs w:val="20"/>
        </w:rPr>
      </w:pPr>
    </w:p>
    <w:p w14:paraId="44FD93A8" w14:textId="77777777" w:rsidR="00272FEF" w:rsidRPr="00272FEF" w:rsidRDefault="00272FEF" w:rsidP="00272FEF">
      <w:pPr>
        <w:widowControl w:val="0"/>
        <w:spacing w:after="120"/>
        <w:ind w:left="283"/>
        <w:jc w:val="center"/>
        <w:rPr>
          <w:bCs/>
          <w:szCs w:val="20"/>
        </w:rPr>
      </w:pPr>
      <w:r w:rsidRPr="00272FEF">
        <w:rPr>
          <w:bCs/>
          <w:szCs w:val="20"/>
        </w:rPr>
        <w:t>7. Порядок изменения и расторжения договора.</w:t>
      </w:r>
    </w:p>
    <w:p w14:paraId="4F166973" w14:textId="77777777" w:rsidR="00272FEF" w:rsidRPr="00272FEF" w:rsidRDefault="00272FEF" w:rsidP="007444EF">
      <w:pPr>
        <w:widowControl w:val="0"/>
        <w:tabs>
          <w:tab w:val="left" w:pos="1418"/>
        </w:tabs>
        <w:autoSpaceDE w:val="0"/>
        <w:autoSpaceDN w:val="0"/>
        <w:adjustRightInd w:val="0"/>
        <w:ind w:firstLine="709"/>
        <w:jc w:val="both"/>
      </w:pPr>
      <w:r w:rsidRPr="00272FEF">
        <w:t>7.1. Настоящий Договор может быть изменен по соглашению сторон или по решению суда в случаях, установленных законом.</w:t>
      </w:r>
    </w:p>
    <w:p w14:paraId="29D83D51" w14:textId="77777777" w:rsidR="00272FEF" w:rsidRPr="00272FEF" w:rsidRDefault="00272FEF" w:rsidP="007444EF">
      <w:pPr>
        <w:widowControl w:val="0"/>
        <w:tabs>
          <w:tab w:val="left" w:pos="1418"/>
        </w:tabs>
        <w:autoSpaceDE w:val="0"/>
        <w:autoSpaceDN w:val="0"/>
        <w:adjustRightInd w:val="0"/>
        <w:ind w:firstLine="709"/>
        <w:jc w:val="both"/>
      </w:pPr>
      <w:r w:rsidRPr="00272FEF">
        <w:t xml:space="preserve">7.2. В случае изменения действующего законодательства Российской Федерации, регулирующего правила содержания общего имущества в многоквартирном доме, порядок предоставления коммунальных услуг гражданам, правила и нормы технической эксплуатации </w:t>
      </w:r>
      <w:r w:rsidRPr="00272FEF">
        <w:lastRenderedPageBreak/>
        <w:t xml:space="preserve">жилищного фонда, такие изменения применяются с момента вступления в законную силу соответствующего нормативно-правового акта и (или) закона, при этом заключение нового Договора между сторонами не требуется. </w:t>
      </w:r>
    </w:p>
    <w:p w14:paraId="67B50C6A" w14:textId="77777777" w:rsidR="00272FEF" w:rsidRPr="00272FEF" w:rsidRDefault="00272FEF" w:rsidP="007444EF">
      <w:pPr>
        <w:widowControl w:val="0"/>
        <w:tabs>
          <w:tab w:val="left" w:pos="1418"/>
        </w:tabs>
        <w:autoSpaceDE w:val="0"/>
        <w:autoSpaceDN w:val="0"/>
        <w:adjustRightInd w:val="0"/>
        <w:ind w:firstLine="709"/>
        <w:jc w:val="both"/>
      </w:pPr>
      <w:r w:rsidRPr="00272FEF">
        <w:t>7.3. Договор может быть расторгнут досрочно:</w:t>
      </w:r>
    </w:p>
    <w:p w14:paraId="27AA1CFF" w14:textId="77777777" w:rsidR="00272FEF" w:rsidRPr="00272FEF" w:rsidRDefault="00272FEF" w:rsidP="007444EF">
      <w:pPr>
        <w:tabs>
          <w:tab w:val="left" w:pos="1418"/>
        </w:tabs>
        <w:autoSpaceDE w:val="0"/>
        <w:autoSpaceDN w:val="0"/>
        <w:adjustRightInd w:val="0"/>
        <w:ind w:firstLine="709"/>
        <w:jc w:val="both"/>
      </w:pPr>
      <w:r w:rsidRPr="00272FEF">
        <w:t>7.3.1. На основании Решения общего собрания собственников помещений в многоквартирном доме, собственники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договора или принятия решения об изменении формы управления многоквартирным домом.</w:t>
      </w:r>
    </w:p>
    <w:p w14:paraId="442717FC" w14:textId="77777777" w:rsidR="00272FEF" w:rsidRPr="00272FEF" w:rsidRDefault="00272FEF" w:rsidP="007444EF">
      <w:pPr>
        <w:widowControl w:val="0"/>
        <w:autoSpaceDE w:val="0"/>
        <w:autoSpaceDN w:val="0"/>
        <w:adjustRightInd w:val="0"/>
        <w:ind w:firstLine="709"/>
        <w:jc w:val="both"/>
      </w:pPr>
      <w:r w:rsidRPr="00272FEF">
        <w:t>7.3.2. По инициативе Управляющей организации, если многоквартирный дом в силу обстоятельств, за которые Управляющая организация не отвечает, окажется в состоянии, непригодном для его использования  по назначению;</w:t>
      </w:r>
    </w:p>
    <w:p w14:paraId="2AD004FA" w14:textId="77777777" w:rsidR="00272FEF" w:rsidRPr="00272FEF" w:rsidRDefault="00272FEF" w:rsidP="007444EF">
      <w:pPr>
        <w:widowControl w:val="0"/>
        <w:tabs>
          <w:tab w:val="left" w:pos="1418"/>
        </w:tabs>
        <w:autoSpaceDE w:val="0"/>
        <w:autoSpaceDN w:val="0"/>
        <w:adjustRightInd w:val="0"/>
        <w:ind w:firstLine="709"/>
        <w:jc w:val="both"/>
      </w:pPr>
      <w:r w:rsidRPr="00272FEF">
        <w:t>7.3.3. В случае ликвидации Управляющей организации и если не определен её правопреемник;</w:t>
      </w:r>
    </w:p>
    <w:p w14:paraId="095BA9EA" w14:textId="77777777" w:rsidR="00272FEF" w:rsidRPr="00272FEF" w:rsidRDefault="00272FEF" w:rsidP="007444EF">
      <w:pPr>
        <w:widowControl w:val="0"/>
        <w:tabs>
          <w:tab w:val="left" w:pos="1418"/>
        </w:tabs>
        <w:autoSpaceDE w:val="0"/>
        <w:autoSpaceDN w:val="0"/>
        <w:adjustRightInd w:val="0"/>
        <w:ind w:firstLine="709"/>
        <w:jc w:val="both"/>
      </w:pPr>
      <w:r w:rsidRPr="00272FEF">
        <w:t>7.3.3. По соглашению сторон;</w:t>
      </w:r>
    </w:p>
    <w:p w14:paraId="1C92273D" w14:textId="77777777" w:rsidR="00272FEF" w:rsidRPr="00272FEF" w:rsidRDefault="00272FEF" w:rsidP="007444EF">
      <w:pPr>
        <w:widowControl w:val="0"/>
        <w:tabs>
          <w:tab w:val="left" w:pos="1418"/>
        </w:tabs>
        <w:autoSpaceDE w:val="0"/>
        <w:autoSpaceDN w:val="0"/>
        <w:adjustRightInd w:val="0"/>
        <w:ind w:firstLine="709"/>
        <w:jc w:val="both"/>
      </w:pPr>
      <w:r w:rsidRPr="00272FEF">
        <w:t>7.3.4. На основании вступившего в законную силу решения суда.</w:t>
      </w:r>
    </w:p>
    <w:p w14:paraId="2DF80F9A" w14:textId="77777777" w:rsidR="00272FEF" w:rsidRPr="00272FEF" w:rsidRDefault="00272FEF" w:rsidP="007444EF">
      <w:pPr>
        <w:autoSpaceDE w:val="0"/>
        <w:autoSpaceDN w:val="0"/>
        <w:adjustRightInd w:val="0"/>
        <w:ind w:firstLine="709"/>
        <w:jc w:val="both"/>
        <w:outlineLvl w:val="1"/>
      </w:pPr>
      <w:r w:rsidRPr="00272FEF">
        <w:t>7.4. В случае расторжения настоящего Договора Управляющая организация за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помещения в таком доме.</w:t>
      </w:r>
    </w:p>
    <w:p w14:paraId="207B4284" w14:textId="77777777" w:rsidR="00272FEF" w:rsidRPr="00272FEF" w:rsidRDefault="00272FEF" w:rsidP="007444EF">
      <w:pPr>
        <w:autoSpaceDE w:val="0"/>
        <w:autoSpaceDN w:val="0"/>
        <w:adjustRightInd w:val="0"/>
        <w:ind w:firstLine="709"/>
        <w:jc w:val="both"/>
        <w:outlineLvl w:val="1"/>
      </w:pPr>
      <w:r w:rsidRPr="00272FEF">
        <w:t>7.5. Прекращение действия настоящего договора не освобождает Собственника от обязанности оплатить услуги Управляющей организации, предоставленные в период его действия.</w:t>
      </w:r>
    </w:p>
    <w:p w14:paraId="33B384F1" w14:textId="77777777" w:rsidR="00272FEF" w:rsidRPr="00272FEF" w:rsidRDefault="00272FEF" w:rsidP="00272FEF">
      <w:pPr>
        <w:widowControl w:val="0"/>
        <w:spacing w:after="120"/>
        <w:ind w:left="283"/>
        <w:jc w:val="center"/>
        <w:rPr>
          <w:bCs/>
          <w:szCs w:val="20"/>
        </w:rPr>
      </w:pPr>
      <w:r w:rsidRPr="00272FEF">
        <w:rPr>
          <w:bCs/>
          <w:szCs w:val="20"/>
        </w:rPr>
        <w:t>8. Срок действия договора.</w:t>
      </w:r>
    </w:p>
    <w:p w14:paraId="08FFD3DE" w14:textId="77777777" w:rsidR="00272FEF" w:rsidRPr="00272FEF" w:rsidRDefault="00272FEF" w:rsidP="007444EF">
      <w:pPr>
        <w:ind w:firstLine="709"/>
        <w:jc w:val="both"/>
      </w:pPr>
      <w:r w:rsidRPr="00272FEF">
        <w:t>8.1. Настоящий договор действует с ______________ по _________________. Настоящий договор действует 2 (два) года.</w:t>
      </w:r>
    </w:p>
    <w:p w14:paraId="596F959B" w14:textId="77777777" w:rsidR="00272FEF" w:rsidRPr="00272FEF" w:rsidRDefault="00272FEF" w:rsidP="007444EF">
      <w:pPr>
        <w:ind w:firstLine="709"/>
        <w:jc w:val="both"/>
      </w:pPr>
      <w:r w:rsidRPr="00272FEF">
        <w:t>8.2. Настоящий Договор может быть расторгнут в порядке, установленном в разделе 7 настоящего Договора, а также по основаниям, предусмотренным действующим законодательством РФ.</w:t>
      </w:r>
    </w:p>
    <w:p w14:paraId="28CB50B9" w14:textId="77777777" w:rsidR="00272FEF" w:rsidRPr="00272FEF" w:rsidRDefault="00272FEF" w:rsidP="007444EF">
      <w:pPr>
        <w:autoSpaceDE w:val="0"/>
        <w:autoSpaceDN w:val="0"/>
        <w:adjustRightInd w:val="0"/>
        <w:ind w:firstLine="709"/>
        <w:jc w:val="both"/>
      </w:pPr>
      <w:r w:rsidRPr="00272FEF">
        <w:t>8.3. Срок действия Договора может быть продлен на 3 месяца, если:</w:t>
      </w:r>
    </w:p>
    <w:p w14:paraId="1AE494E3" w14:textId="77777777" w:rsidR="00272FEF" w:rsidRPr="00272FEF" w:rsidRDefault="00272FEF" w:rsidP="007444EF">
      <w:pPr>
        <w:autoSpaceDE w:val="0"/>
        <w:autoSpaceDN w:val="0"/>
        <w:adjustRightInd w:val="0"/>
        <w:ind w:firstLine="709"/>
        <w:jc w:val="both"/>
      </w:pPr>
      <w:r w:rsidRPr="00272FEF">
        <w:t xml:space="preserve">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w:t>
      </w:r>
      <w:hyperlink r:id="rId106" w:history="1">
        <w:r w:rsidRPr="00272FEF">
          <w:rPr>
            <w:color w:val="0000FF"/>
            <w:u w:val="single"/>
          </w:rPr>
          <w:t>статьей 164</w:t>
        </w:r>
      </w:hyperlink>
      <w:r w:rsidRPr="00272FEF">
        <w:t xml:space="preserve"> Жилищного кодекса Российской Федерации, с лицами, осуществляющими соответствующие виды деятельности;</w:t>
      </w:r>
    </w:p>
    <w:p w14:paraId="4E308D79" w14:textId="77777777" w:rsidR="00272FEF" w:rsidRPr="00272FEF" w:rsidRDefault="00272FEF" w:rsidP="007444EF">
      <w:pPr>
        <w:autoSpaceDE w:val="0"/>
        <w:autoSpaceDN w:val="0"/>
        <w:adjustRightInd w:val="0"/>
        <w:ind w:firstLine="709"/>
        <w:jc w:val="both"/>
      </w:pPr>
      <w:r w:rsidRPr="00272FEF">
        <w:t>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14:paraId="37B03FF6" w14:textId="77777777" w:rsidR="00272FEF" w:rsidRPr="00272FEF" w:rsidRDefault="00272FEF" w:rsidP="007444EF">
      <w:pPr>
        <w:autoSpaceDE w:val="0"/>
        <w:autoSpaceDN w:val="0"/>
        <w:adjustRightInd w:val="0"/>
        <w:ind w:firstLine="709"/>
        <w:jc w:val="both"/>
      </w:pPr>
      <w:r w:rsidRPr="00272FEF">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14:paraId="7F929482" w14:textId="77777777" w:rsidR="00272FEF" w:rsidRPr="00272FEF" w:rsidRDefault="00272FEF" w:rsidP="007444EF">
      <w:pPr>
        <w:autoSpaceDE w:val="0"/>
        <w:autoSpaceDN w:val="0"/>
        <w:adjustRightInd w:val="0"/>
        <w:ind w:firstLine="709"/>
        <w:jc w:val="both"/>
      </w:pPr>
      <w:r w:rsidRPr="00272FEF">
        <w:t>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w:t>
      </w:r>
    </w:p>
    <w:p w14:paraId="35583EC1" w14:textId="77777777" w:rsidR="00272FEF" w:rsidRPr="00272FEF" w:rsidRDefault="00272FEF" w:rsidP="007444EF">
      <w:pPr>
        <w:ind w:firstLine="709"/>
        <w:jc w:val="both"/>
      </w:pPr>
      <w:r w:rsidRPr="00272FEF">
        <w:t xml:space="preserve">8.4. В случаях расторжения договора в порядке, предусмотренном в разделе 7 настоящего Договора или прекращения действия договора по истечению срока, указанному в </w:t>
      </w:r>
      <w:r w:rsidRPr="00272FEF">
        <w:lastRenderedPageBreak/>
        <w:t>п.8.1. настоящего Договора, договор считается полностью исполненным, после возмещения сторонами имеющихся между ними задолженностей.</w:t>
      </w:r>
    </w:p>
    <w:p w14:paraId="156C51F3" w14:textId="77777777" w:rsidR="00272FEF" w:rsidRPr="00272FEF" w:rsidRDefault="00272FEF" w:rsidP="007444EF">
      <w:pPr>
        <w:widowControl w:val="0"/>
        <w:autoSpaceDE w:val="0"/>
        <w:autoSpaceDN w:val="0"/>
        <w:adjustRightInd w:val="0"/>
        <w:ind w:firstLine="709"/>
        <w:jc w:val="center"/>
      </w:pPr>
    </w:p>
    <w:p w14:paraId="779096F7" w14:textId="77777777" w:rsidR="00272FEF" w:rsidRPr="00272FEF" w:rsidRDefault="00272FEF" w:rsidP="00272FEF">
      <w:pPr>
        <w:widowControl w:val="0"/>
        <w:autoSpaceDE w:val="0"/>
        <w:autoSpaceDN w:val="0"/>
        <w:adjustRightInd w:val="0"/>
        <w:jc w:val="center"/>
      </w:pPr>
      <w:r w:rsidRPr="00272FEF">
        <w:t>9. Организация общего собрания</w:t>
      </w:r>
    </w:p>
    <w:p w14:paraId="6E9667A9" w14:textId="77777777" w:rsidR="00272FEF" w:rsidRPr="00272FEF" w:rsidRDefault="00272FEF" w:rsidP="007444EF">
      <w:pPr>
        <w:autoSpaceDE w:val="0"/>
        <w:autoSpaceDN w:val="0"/>
        <w:adjustRightInd w:val="0"/>
        <w:ind w:firstLine="709"/>
        <w:jc w:val="both"/>
      </w:pPr>
      <w:r w:rsidRPr="00272FEF">
        <w:t>9.1. Собственники обязаны ежегодно проводить Общее собрание собственников помещений в многоквартирном доме.</w:t>
      </w:r>
    </w:p>
    <w:p w14:paraId="1B13AA4C" w14:textId="77777777" w:rsidR="00272FEF" w:rsidRPr="00272FEF" w:rsidRDefault="00272FEF" w:rsidP="007444EF">
      <w:pPr>
        <w:autoSpaceDE w:val="0"/>
        <w:autoSpaceDN w:val="0"/>
        <w:adjustRightInd w:val="0"/>
        <w:ind w:firstLine="709"/>
        <w:jc w:val="both"/>
      </w:pPr>
      <w:r w:rsidRPr="00272FEF">
        <w:t>9.2. Внеочередное Общее собрание собственников может быть проведено по инициативе любого собственника.</w:t>
      </w:r>
    </w:p>
    <w:p w14:paraId="5C78D3D7" w14:textId="77777777" w:rsidR="00272FEF" w:rsidRPr="00272FEF" w:rsidRDefault="00272FEF" w:rsidP="007444EF">
      <w:pPr>
        <w:widowControl w:val="0"/>
        <w:autoSpaceDE w:val="0"/>
        <w:autoSpaceDN w:val="0"/>
        <w:adjustRightInd w:val="0"/>
        <w:ind w:firstLine="709"/>
        <w:jc w:val="both"/>
      </w:pPr>
      <w:r w:rsidRPr="00272FEF">
        <w:t>9.3. Любой Собственник помещения, на основании отдельного, возмездного договора с Управляющей организацией, может поручить организацию проведения внеочередного Общего собрания собственников помещений в многоквартирном доме Управляющей организации.</w:t>
      </w:r>
    </w:p>
    <w:p w14:paraId="2263BBB8" w14:textId="77777777" w:rsidR="00272FEF" w:rsidRPr="00272FEF" w:rsidRDefault="00272FEF" w:rsidP="007444EF">
      <w:pPr>
        <w:widowControl w:val="0"/>
        <w:autoSpaceDE w:val="0"/>
        <w:autoSpaceDN w:val="0"/>
        <w:adjustRightInd w:val="0"/>
        <w:ind w:firstLine="709"/>
        <w:jc w:val="both"/>
      </w:pPr>
      <w:r w:rsidRPr="00272FEF">
        <w:t>Расходы на организацию внеочередного общего собрания несет собственник - инициатор его созыва.</w:t>
      </w:r>
    </w:p>
    <w:p w14:paraId="672548CC" w14:textId="77777777" w:rsidR="00272FEF" w:rsidRPr="00272FEF" w:rsidRDefault="00272FEF" w:rsidP="007444EF">
      <w:pPr>
        <w:widowControl w:val="0"/>
        <w:autoSpaceDE w:val="0"/>
        <w:autoSpaceDN w:val="0"/>
        <w:adjustRightInd w:val="0"/>
        <w:ind w:firstLine="709"/>
        <w:jc w:val="both"/>
      </w:pPr>
      <w:r w:rsidRPr="00272FEF">
        <w:t>9.4. В случае необходимости принятия решений по вопросам, отнесенным в соответствии с Жилищным кодексом Российской Федерации к компетенции общего собрания собственников помещений в многоквартирном доме, Управляющая организация вправе направить в адрес собственников предложение о проведении внеочередного собрания собственников помещений в многоквартирном доме.  Такое предложение может быть направлено путем размещения Управляющей организацией соответствующего обращения к собственникам в общедоступном месте для всех собственников помещений в многоквартирном доме.</w:t>
      </w:r>
    </w:p>
    <w:p w14:paraId="1C66BAD7" w14:textId="77777777" w:rsidR="00272FEF" w:rsidRPr="00272FEF" w:rsidRDefault="00272FEF" w:rsidP="007444EF">
      <w:pPr>
        <w:widowControl w:val="0"/>
        <w:autoSpaceDE w:val="0"/>
        <w:autoSpaceDN w:val="0"/>
        <w:adjustRightInd w:val="0"/>
        <w:ind w:firstLine="709"/>
        <w:jc w:val="both"/>
      </w:pPr>
    </w:p>
    <w:p w14:paraId="2C1A7FD5" w14:textId="77777777" w:rsidR="00272FEF" w:rsidRPr="00272FEF" w:rsidRDefault="00272FEF" w:rsidP="00272FEF">
      <w:pPr>
        <w:jc w:val="center"/>
        <w:rPr>
          <w:bCs/>
        </w:rPr>
      </w:pPr>
      <w:r w:rsidRPr="00272FEF">
        <w:rPr>
          <w:bCs/>
        </w:rPr>
        <w:t>10. Прочие условия.</w:t>
      </w:r>
    </w:p>
    <w:p w14:paraId="0CC39096" w14:textId="77777777" w:rsidR="00272FEF" w:rsidRPr="007444EF" w:rsidRDefault="00272FEF" w:rsidP="00272FEF">
      <w:pPr>
        <w:widowControl w:val="0"/>
        <w:tabs>
          <w:tab w:val="left" w:pos="709"/>
        </w:tabs>
        <w:ind w:firstLine="709"/>
        <w:jc w:val="both"/>
      </w:pPr>
      <w:r w:rsidRPr="007444EF">
        <w:t>10.1. Капитальный ремонт общего имущества в многоквартирном доме проводится за счет собственников на основании Решения Общего собрания собственников помещений в многоквартирном доме. Решение Общего собрания собственников помещений в многоквартирном доме об оплате расходов на капитальный ремонт многоквартирного дома принимается с учетом предложений Управляющей организации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 Обязанность по оплате расходов на капитальный ремонт многоквартирного дома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многоквартирного дома.</w:t>
      </w:r>
    </w:p>
    <w:p w14:paraId="458E7D98" w14:textId="77777777" w:rsidR="00272FEF" w:rsidRPr="007444EF" w:rsidRDefault="00272FEF" w:rsidP="00272FEF">
      <w:pPr>
        <w:widowControl w:val="0"/>
        <w:tabs>
          <w:tab w:val="left" w:pos="709"/>
        </w:tabs>
        <w:ind w:firstLine="709"/>
        <w:jc w:val="both"/>
      </w:pPr>
      <w:r w:rsidRPr="007444EF">
        <w:t>В случае если собственниками помещений на общем собрании принято решение о проведении капитального ремонта, но не принято решение о размере платы за проведение капитального ремонта, то такой размер устанавливается нормативно правовым актом субъекта Российской Федерации.</w:t>
      </w:r>
    </w:p>
    <w:p w14:paraId="0675056B" w14:textId="77777777" w:rsidR="00272FEF" w:rsidRPr="007444EF" w:rsidRDefault="00272FEF" w:rsidP="00272FEF">
      <w:pPr>
        <w:tabs>
          <w:tab w:val="left" w:pos="709"/>
        </w:tabs>
        <w:autoSpaceDE w:val="0"/>
        <w:autoSpaceDN w:val="0"/>
        <w:adjustRightInd w:val="0"/>
        <w:ind w:firstLine="709"/>
        <w:jc w:val="both"/>
      </w:pPr>
      <w:r w:rsidRPr="007444EF">
        <w:t>10.2. Утверждение текста настоящего Договора собственниками на Общем собрании собственников помещений в многоквартирном доме при голосовании по вопросам повестки дня является его акцептом (подписанием), при этом любой Собственник, при его волеизъявлении, имеет право подписать настоящий Договор.</w:t>
      </w:r>
    </w:p>
    <w:p w14:paraId="525D7B23" w14:textId="77777777" w:rsidR="00272FEF" w:rsidRPr="007444EF" w:rsidRDefault="00272FEF" w:rsidP="00272FEF">
      <w:pPr>
        <w:widowControl w:val="0"/>
        <w:tabs>
          <w:tab w:val="left" w:pos="709"/>
        </w:tabs>
        <w:ind w:firstLine="709"/>
        <w:jc w:val="both"/>
      </w:pPr>
      <w:r w:rsidRPr="007444EF">
        <w:t>10.3. По вопросам, не урегулированным настоящим Договором, Стороны руководствуются действующим законодательством.</w:t>
      </w:r>
    </w:p>
    <w:p w14:paraId="6749E06E" w14:textId="77777777" w:rsidR="00272FEF" w:rsidRPr="007444EF" w:rsidRDefault="00272FEF" w:rsidP="00272FEF">
      <w:pPr>
        <w:tabs>
          <w:tab w:val="left" w:pos="709"/>
        </w:tabs>
        <w:ind w:firstLine="709"/>
        <w:jc w:val="both"/>
      </w:pPr>
      <w:r w:rsidRPr="007444EF">
        <w:t>10.4. 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w:t>
      </w:r>
    </w:p>
    <w:p w14:paraId="1833B953" w14:textId="77777777" w:rsidR="00272FEF" w:rsidRPr="007444EF" w:rsidRDefault="00272FEF" w:rsidP="00272FEF">
      <w:pPr>
        <w:tabs>
          <w:tab w:val="left" w:pos="709"/>
          <w:tab w:val="left" w:pos="1418"/>
        </w:tabs>
        <w:autoSpaceDE w:val="0"/>
        <w:autoSpaceDN w:val="0"/>
        <w:adjustRightInd w:val="0"/>
        <w:ind w:firstLine="709"/>
        <w:jc w:val="both"/>
      </w:pPr>
      <w:r w:rsidRPr="007444EF">
        <w:t xml:space="preserve">10.5. Все приложения к настоящему Договору являются его неотъемлемой частью. </w:t>
      </w:r>
    </w:p>
    <w:p w14:paraId="13596512" w14:textId="77777777" w:rsidR="00272FEF" w:rsidRPr="00272FEF" w:rsidRDefault="00272FEF" w:rsidP="00272FEF">
      <w:pPr>
        <w:tabs>
          <w:tab w:val="left" w:pos="1418"/>
        </w:tabs>
        <w:autoSpaceDE w:val="0"/>
        <w:autoSpaceDN w:val="0"/>
        <w:adjustRightInd w:val="0"/>
        <w:jc w:val="both"/>
      </w:pPr>
    </w:p>
    <w:p w14:paraId="678714B1" w14:textId="77777777" w:rsidR="00272FEF" w:rsidRPr="00272FEF" w:rsidRDefault="00272FEF" w:rsidP="00272FEF">
      <w:pPr>
        <w:jc w:val="center"/>
        <w:rPr>
          <w:bCs/>
        </w:rPr>
      </w:pPr>
      <w:r w:rsidRPr="00272FEF">
        <w:rPr>
          <w:bCs/>
        </w:rPr>
        <w:t>11. Адреса и реквизиты сторон.</w:t>
      </w:r>
    </w:p>
    <w:p w14:paraId="4431AA22" w14:textId="77777777" w:rsidR="00272FEF" w:rsidRPr="00272FEF" w:rsidRDefault="00272FEF" w:rsidP="00272FEF">
      <w:pPr>
        <w:jc w:val="center"/>
        <w:rPr>
          <w:bCs/>
        </w:rPr>
      </w:pPr>
    </w:p>
    <w:tbl>
      <w:tblPr>
        <w:tblW w:w="10170" w:type="dxa"/>
        <w:tblInd w:w="-108" w:type="dxa"/>
        <w:tblLayout w:type="fixed"/>
        <w:tblCellMar>
          <w:left w:w="0" w:type="dxa"/>
          <w:right w:w="0" w:type="dxa"/>
        </w:tblCellMar>
        <w:tblLook w:val="04A0" w:firstRow="1" w:lastRow="0" w:firstColumn="1" w:lastColumn="0" w:noHBand="0" w:noVBand="1"/>
      </w:tblPr>
      <w:tblGrid>
        <w:gridCol w:w="5069"/>
        <w:gridCol w:w="5101"/>
      </w:tblGrid>
      <w:tr w:rsidR="00272FEF" w:rsidRPr="00272FEF" w14:paraId="4EA9199C" w14:textId="77777777" w:rsidTr="00481325">
        <w:trPr>
          <w:trHeight w:val="250"/>
        </w:trPr>
        <w:tc>
          <w:tcPr>
            <w:tcW w:w="5069" w:type="dxa"/>
            <w:vAlign w:val="center"/>
            <w:hideMark/>
          </w:tcPr>
          <w:p w14:paraId="4058C067" w14:textId="77777777" w:rsidR="00272FEF" w:rsidRPr="00272FEF" w:rsidRDefault="00272FEF" w:rsidP="00272FEF">
            <w:pPr>
              <w:snapToGrid w:val="0"/>
              <w:jc w:val="both"/>
            </w:pPr>
            <w:r w:rsidRPr="00272FEF">
              <w:lastRenderedPageBreak/>
              <w:t>Управляющая организация:</w:t>
            </w:r>
          </w:p>
        </w:tc>
        <w:tc>
          <w:tcPr>
            <w:tcW w:w="5101" w:type="dxa"/>
            <w:vAlign w:val="center"/>
            <w:hideMark/>
          </w:tcPr>
          <w:p w14:paraId="27DA1865" w14:textId="77777777" w:rsidR="00272FEF" w:rsidRPr="00272FEF" w:rsidRDefault="00272FEF" w:rsidP="00272FEF">
            <w:pPr>
              <w:snapToGrid w:val="0"/>
              <w:jc w:val="both"/>
            </w:pPr>
            <w:r w:rsidRPr="00272FEF">
              <w:t>Собственник:</w:t>
            </w:r>
          </w:p>
          <w:p w14:paraId="74E6A086" w14:textId="77777777" w:rsidR="00272FEF" w:rsidRPr="00272FEF" w:rsidRDefault="00272FEF" w:rsidP="00272FEF">
            <w:pPr>
              <w:snapToGrid w:val="0"/>
              <w:jc w:val="both"/>
            </w:pPr>
          </w:p>
        </w:tc>
      </w:tr>
    </w:tbl>
    <w:p w14:paraId="40997F18" w14:textId="77777777" w:rsidR="00272FEF" w:rsidRPr="00272FEF" w:rsidRDefault="00272FEF" w:rsidP="00272FEF">
      <w:pPr>
        <w:widowControl w:val="0"/>
        <w:autoSpaceDE w:val="0"/>
        <w:autoSpaceDN w:val="0"/>
        <w:adjustRightInd w:val="0"/>
        <w:ind w:firstLine="540"/>
        <w:jc w:val="right"/>
        <w:rPr>
          <w:rFonts w:ascii="Arial" w:hAnsi="Arial" w:cs="Arial"/>
        </w:rPr>
      </w:pPr>
    </w:p>
    <w:p w14:paraId="2D9FDD00" w14:textId="77777777" w:rsidR="00272FEF" w:rsidRPr="00272FEF" w:rsidRDefault="00272FEF" w:rsidP="00272FEF">
      <w:r w:rsidRPr="00272FEF">
        <w:br w:type="page"/>
      </w:r>
    </w:p>
    <w:p w14:paraId="68EE2216" w14:textId="77777777" w:rsidR="00272FEF" w:rsidRPr="00272FEF" w:rsidRDefault="00272FEF" w:rsidP="00272FEF">
      <w:pPr>
        <w:widowControl w:val="0"/>
        <w:autoSpaceDE w:val="0"/>
        <w:autoSpaceDN w:val="0"/>
        <w:adjustRightInd w:val="0"/>
        <w:ind w:left="5670"/>
        <w:jc w:val="center"/>
      </w:pPr>
      <w:r w:rsidRPr="00272FEF">
        <w:lastRenderedPageBreak/>
        <w:t>Приложение № 1</w:t>
      </w:r>
    </w:p>
    <w:p w14:paraId="129EA513" w14:textId="77777777" w:rsidR="00272FEF" w:rsidRPr="00272FEF" w:rsidRDefault="00272FEF" w:rsidP="00272FEF">
      <w:pPr>
        <w:widowControl w:val="0"/>
        <w:autoSpaceDE w:val="0"/>
        <w:autoSpaceDN w:val="0"/>
        <w:adjustRightInd w:val="0"/>
        <w:ind w:left="5670"/>
        <w:jc w:val="center"/>
      </w:pPr>
      <w:r w:rsidRPr="00272FEF">
        <w:t>к договору управления</w:t>
      </w:r>
    </w:p>
    <w:p w14:paraId="6B2F7FC6" w14:textId="77777777" w:rsidR="00272FEF" w:rsidRPr="00272FEF" w:rsidRDefault="00272FEF" w:rsidP="00272FEF">
      <w:pPr>
        <w:widowControl w:val="0"/>
        <w:autoSpaceDE w:val="0"/>
        <w:autoSpaceDN w:val="0"/>
        <w:adjustRightInd w:val="0"/>
        <w:ind w:left="5670"/>
        <w:jc w:val="center"/>
      </w:pPr>
      <w:r w:rsidRPr="00272FEF">
        <w:t>многоквартирным домом</w:t>
      </w:r>
    </w:p>
    <w:p w14:paraId="1845BFC6" w14:textId="4112AE4A" w:rsidR="00272FEF" w:rsidRPr="00272FEF" w:rsidRDefault="006B2516" w:rsidP="00272FEF">
      <w:pPr>
        <w:widowControl w:val="0"/>
        <w:autoSpaceDE w:val="0"/>
        <w:autoSpaceDN w:val="0"/>
        <w:adjustRightInd w:val="0"/>
        <w:ind w:left="5670"/>
        <w:jc w:val="center"/>
      </w:pPr>
      <w:r>
        <w:t xml:space="preserve">от _____________ 2025 </w:t>
      </w:r>
      <w:r w:rsidR="00272FEF" w:rsidRPr="00272FEF">
        <w:t>г. № _________</w:t>
      </w:r>
    </w:p>
    <w:p w14:paraId="46DAD7AF" w14:textId="77777777" w:rsidR="00272FEF" w:rsidRPr="00272FEF" w:rsidRDefault="00272FEF" w:rsidP="00272FEF">
      <w:pPr>
        <w:widowControl w:val="0"/>
        <w:autoSpaceDE w:val="0"/>
        <w:autoSpaceDN w:val="0"/>
        <w:adjustRightInd w:val="0"/>
        <w:ind w:firstLine="540"/>
        <w:jc w:val="right"/>
      </w:pPr>
    </w:p>
    <w:p w14:paraId="54913CB9" w14:textId="77777777" w:rsidR="00272FEF" w:rsidRPr="00272FEF" w:rsidRDefault="00272FEF" w:rsidP="00272FEF">
      <w:pPr>
        <w:widowControl w:val="0"/>
        <w:autoSpaceDE w:val="0"/>
        <w:autoSpaceDN w:val="0"/>
        <w:adjustRightInd w:val="0"/>
        <w:ind w:firstLine="540"/>
        <w:jc w:val="center"/>
      </w:pPr>
    </w:p>
    <w:p w14:paraId="62D3717A" w14:textId="77777777" w:rsidR="00272FEF" w:rsidRPr="00272FEF" w:rsidRDefault="00272FEF" w:rsidP="00272FEF">
      <w:pPr>
        <w:widowControl w:val="0"/>
        <w:autoSpaceDE w:val="0"/>
        <w:autoSpaceDN w:val="0"/>
        <w:adjustRightInd w:val="0"/>
        <w:ind w:firstLine="540"/>
        <w:jc w:val="center"/>
      </w:pPr>
      <w:r w:rsidRPr="00272FEF">
        <w:t xml:space="preserve">Перечень общего имущества в многоквартирном доме </w:t>
      </w:r>
    </w:p>
    <w:p w14:paraId="64B54137" w14:textId="060541CB" w:rsidR="00272FEF" w:rsidRPr="00272FEF" w:rsidRDefault="00272FEF" w:rsidP="00272FEF">
      <w:pPr>
        <w:widowControl w:val="0"/>
        <w:autoSpaceDE w:val="0"/>
        <w:autoSpaceDN w:val="0"/>
        <w:adjustRightInd w:val="0"/>
        <w:ind w:firstLine="540"/>
        <w:jc w:val="center"/>
      </w:pPr>
      <w:r w:rsidRPr="00272FEF">
        <w:t>г.</w:t>
      </w:r>
      <w:r w:rsidR="007444EF">
        <w:t xml:space="preserve"> </w:t>
      </w:r>
      <w:r w:rsidRPr="00272FEF">
        <w:t>Шахунья</w:t>
      </w:r>
      <w:r w:rsidRPr="00272FEF">
        <w:rPr>
          <w:u w:val="single"/>
        </w:rPr>
        <w:t>, ул.__________________,</w:t>
      </w:r>
      <w:r w:rsidRPr="00272FEF">
        <w:t xml:space="preserve"> дом </w:t>
      </w:r>
      <w:r w:rsidRPr="00272FEF">
        <w:rPr>
          <w:u w:val="single"/>
        </w:rPr>
        <w:t>№ ________</w:t>
      </w:r>
    </w:p>
    <w:p w14:paraId="1893CA67" w14:textId="77777777" w:rsidR="00272FEF" w:rsidRPr="00272FEF" w:rsidRDefault="00272FEF" w:rsidP="00272FEF">
      <w:pPr>
        <w:widowControl w:val="0"/>
        <w:autoSpaceDE w:val="0"/>
        <w:autoSpaceDN w:val="0"/>
        <w:adjustRightInd w:val="0"/>
        <w:ind w:firstLine="540"/>
        <w:jc w:val="center"/>
      </w:pPr>
    </w:p>
    <w:p w14:paraId="78C888B6" w14:textId="77777777" w:rsidR="00272FEF" w:rsidRPr="00272FEF" w:rsidRDefault="00272FEF" w:rsidP="00272FEF">
      <w:pPr>
        <w:widowControl w:val="0"/>
        <w:autoSpaceDE w:val="0"/>
        <w:autoSpaceDN w:val="0"/>
        <w:adjustRightInd w:val="0"/>
        <w:ind w:firstLine="540"/>
        <w:jc w:val="cente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4555"/>
        <w:gridCol w:w="2093"/>
        <w:gridCol w:w="1809"/>
      </w:tblGrid>
      <w:tr w:rsidR="00272FEF" w:rsidRPr="00272FEF" w14:paraId="58E8CD70" w14:textId="77777777" w:rsidTr="00481325">
        <w:tc>
          <w:tcPr>
            <w:tcW w:w="1188" w:type="dxa"/>
            <w:tcBorders>
              <w:top w:val="single" w:sz="4" w:space="0" w:color="auto"/>
              <w:left w:val="single" w:sz="4" w:space="0" w:color="auto"/>
              <w:bottom w:val="single" w:sz="4" w:space="0" w:color="auto"/>
              <w:right w:val="single" w:sz="4" w:space="0" w:color="auto"/>
            </w:tcBorders>
            <w:hideMark/>
          </w:tcPr>
          <w:p w14:paraId="4031B045" w14:textId="77777777" w:rsidR="00272FEF" w:rsidRPr="00272FEF" w:rsidRDefault="00272FEF" w:rsidP="00272FEF">
            <w:pPr>
              <w:widowControl w:val="0"/>
              <w:autoSpaceDE w:val="0"/>
              <w:autoSpaceDN w:val="0"/>
              <w:adjustRightInd w:val="0"/>
              <w:jc w:val="center"/>
            </w:pPr>
            <w:r w:rsidRPr="00272FEF">
              <w:t>№№</w:t>
            </w:r>
          </w:p>
        </w:tc>
        <w:tc>
          <w:tcPr>
            <w:tcW w:w="4556" w:type="dxa"/>
            <w:tcBorders>
              <w:top w:val="single" w:sz="4" w:space="0" w:color="auto"/>
              <w:left w:val="single" w:sz="4" w:space="0" w:color="auto"/>
              <w:bottom w:val="single" w:sz="4" w:space="0" w:color="auto"/>
              <w:right w:val="single" w:sz="4" w:space="0" w:color="auto"/>
            </w:tcBorders>
            <w:hideMark/>
          </w:tcPr>
          <w:p w14:paraId="4D440E2C" w14:textId="77777777" w:rsidR="00272FEF" w:rsidRPr="00272FEF" w:rsidRDefault="00272FEF" w:rsidP="00272FEF">
            <w:pPr>
              <w:widowControl w:val="0"/>
              <w:autoSpaceDE w:val="0"/>
              <w:autoSpaceDN w:val="0"/>
              <w:adjustRightInd w:val="0"/>
              <w:jc w:val="center"/>
            </w:pPr>
            <w:r w:rsidRPr="00272FEF">
              <w:t>Наименование, технические характеристики</w:t>
            </w:r>
          </w:p>
        </w:tc>
        <w:tc>
          <w:tcPr>
            <w:tcW w:w="2094" w:type="dxa"/>
            <w:tcBorders>
              <w:top w:val="single" w:sz="4" w:space="0" w:color="auto"/>
              <w:left w:val="single" w:sz="4" w:space="0" w:color="auto"/>
              <w:bottom w:val="single" w:sz="4" w:space="0" w:color="auto"/>
              <w:right w:val="single" w:sz="4" w:space="0" w:color="auto"/>
            </w:tcBorders>
            <w:hideMark/>
          </w:tcPr>
          <w:p w14:paraId="46E09649" w14:textId="77777777" w:rsidR="00272FEF" w:rsidRPr="00272FEF" w:rsidRDefault="00272FEF" w:rsidP="00272FEF">
            <w:pPr>
              <w:widowControl w:val="0"/>
              <w:autoSpaceDE w:val="0"/>
              <w:autoSpaceDN w:val="0"/>
              <w:adjustRightInd w:val="0"/>
              <w:jc w:val="center"/>
            </w:pPr>
            <w:r w:rsidRPr="00272FEF">
              <w:t xml:space="preserve"> Единица измерения</w:t>
            </w:r>
          </w:p>
        </w:tc>
        <w:tc>
          <w:tcPr>
            <w:tcW w:w="1810" w:type="dxa"/>
            <w:tcBorders>
              <w:top w:val="single" w:sz="4" w:space="0" w:color="auto"/>
              <w:left w:val="single" w:sz="4" w:space="0" w:color="auto"/>
              <w:bottom w:val="single" w:sz="4" w:space="0" w:color="auto"/>
              <w:right w:val="single" w:sz="4" w:space="0" w:color="auto"/>
            </w:tcBorders>
            <w:hideMark/>
          </w:tcPr>
          <w:p w14:paraId="30F2425E" w14:textId="77777777" w:rsidR="00272FEF" w:rsidRPr="00272FEF" w:rsidRDefault="00272FEF" w:rsidP="00272FEF">
            <w:pPr>
              <w:widowControl w:val="0"/>
              <w:autoSpaceDE w:val="0"/>
              <w:autoSpaceDN w:val="0"/>
              <w:adjustRightInd w:val="0"/>
              <w:jc w:val="center"/>
            </w:pPr>
            <w:r w:rsidRPr="00272FEF">
              <w:t>количество</w:t>
            </w:r>
          </w:p>
        </w:tc>
      </w:tr>
      <w:tr w:rsidR="00272FEF" w:rsidRPr="00272FEF" w14:paraId="0584E100" w14:textId="77777777" w:rsidTr="00481325">
        <w:tc>
          <w:tcPr>
            <w:tcW w:w="1188" w:type="dxa"/>
            <w:tcBorders>
              <w:top w:val="single" w:sz="4" w:space="0" w:color="auto"/>
              <w:left w:val="single" w:sz="4" w:space="0" w:color="auto"/>
              <w:bottom w:val="single" w:sz="4" w:space="0" w:color="auto"/>
              <w:right w:val="single" w:sz="4" w:space="0" w:color="auto"/>
            </w:tcBorders>
            <w:hideMark/>
          </w:tcPr>
          <w:p w14:paraId="761E31DA" w14:textId="77777777" w:rsidR="00272FEF" w:rsidRPr="00272FEF" w:rsidRDefault="00272FEF" w:rsidP="00272FEF">
            <w:pPr>
              <w:widowControl w:val="0"/>
              <w:autoSpaceDE w:val="0"/>
              <w:autoSpaceDN w:val="0"/>
              <w:adjustRightInd w:val="0"/>
              <w:jc w:val="center"/>
            </w:pPr>
            <w:r w:rsidRPr="00272FEF">
              <w:t>1</w:t>
            </w:r>
          </w:p>
        </w:tc>
        <w:tc>
          <w:tcPr>
            <w:tcW w:w="4556" w:type="dxa"/>
            <w:tcBorders>
              <w:top w:val="single" w:sz="4" w:space="0" w:color="auto"/>
              <w:left w:val="single" w:sz="4" w:space="0" w:color="auto"/>
              <w:bottom w:val="single" w:sz="4" w:space="0" w:color="auto"/>
              <w:right w:val="single" w:sz="4" w:space="0" w:color="auto"/>
            </w:tcBorders>
            <w:hideMark/>
          </w:tcPr>
          <w:p w14:paraId="7F6B752C" w14:textId="77777777" w:rsidR="00272FEF" w:rsidRPr="00272FEF" w:rsidRDefault="00272FEF" w:rsidP="00272FEF">
            <w:pPr>
              <w:widowControl w:val="0"/>
              <w:autoSpaceDE w:val="0"/>
              <w:autoSpaceDN w:val="0"/>
              <w:adjustRightInd w:val="0"/>
              <w:jc w:val="both"/>
            </w:pPr>
            <w:r w:rsidRPr="00272FEF">
              <w:t xml:space="preserve">Межквартирные ж/б лестничные площадки </w:t>
            </w:r>
          </w:p>
        </w:tc>
        <w:tc>
          <w:tcPr>
            <w:tcW w:w="2094" w:type="dxa"/>
            <w:tcBorders>
              <w:top w:val="single" w:sz="4" w:space="0" w:color="auto"/>
              <w:left w:val="single" w:sz="4" w:space="0" w:color="auto"/>
              <w:bottom w:val="single" w:sz="4" w:space="0" w:color="auto"/>
              <w:right w:val="single" w:sz="4" w:space="0" w:color="auto"/>
            </w:tcBorders>
          </w:tcPr>
          <w:p w14:paraId="587B1849" w14:textId="77777777" w:rsidR="00272FEF" w:rsidRPr="00272FEF" w:rsidRDefault="00272FEF" w:rsidP="00272FEF">
            <w:pPr>
              <w:widowControl w:val="0"/>
              <w:autoSpaceDE w:val="0"/>
              <w:autoSpaceDN w:val="0"/>
              <w:adjustRightInd w:val="0"/>
              <w:jc w:val="center"/>
            </w:pPr>
          </w:p>
          <w:p w14:paraId="055F99BD" w14:textId="77777777" w:rsidR="00272FEF" w:rsidRPr="00272FEF" w:rsidRDefault="00272FEF" w:rsidP="00272FEF">
            <w:pPr>
              <w:widowControl w:val="0"/>
              <w:autoSpaceDE w:val="0"/>
              <w:autoSpaceDN w:val="0"/>
              <w:adjustRightInd w:val="0"/>
              <w:jc w:val="center"/>
            </w:pPr>
            <w:r w:rsidRPr="00272FEF">
              <w:t>м2</w:t>
            </w:r>
          </w:p>
        </w:tc>
        <w:tc>
          <w:tcPr>
            <w:tcW w:w="1810" w:type="dxa"/>
            <w:tcBorders>
              <w:top w:val="single" w:sz="4" w:space="0" w:color="auto"/>
              <w:left w:val="single" w:sz="4" w:space="0" w:color="auto"/>
              <w:bottom w:val="single" w:sz="4" w:space="0" w:color="auto"/>
              <w:right w:val="single" w:sz="4" w:space="0" w:color="auto"/>
            </w:tcBorders>
          </w:tcPr>
          <w:p w14:paraId="3F99ACBF" w14:textId="77777777" w:rsidR="00272FEF" w:rsidRPr="00272FEF" w:rsidRDefault="00272FEF" w:rsidP="00272FEF">
            <w:pPr>
              <w:widowControl w:val="0"/>
              <w:autoSpaceDE w:val="0"/>
              <w:autoSpaceDN w:val="0"/>
              <w:adjustRightInd w:val="0"/>
              <w:jc w:val="center"/>
            </w:pPr>
          </w:p>
        </w:tc>
      </w:tr>
      <w:tr w:rsidR="00272FEF" w:rsidRPr="00272FEF" w14:paraId="0C4D7136" w14:textId="77777777" w:rsidTr="00481325">
        <w:tc>
          <w:tcPr>
            <w:tcW w:w="1188" w:type="dxa"/>
            <w:tcBorders>
              <w:top w:val="single" w:sz="4" w:space="0" w:color="auto"/>
              <w:left w:val="single" w:sz="4" w:space="0" w:color="auto"/>
              <w:bottom w:val="single" w:sz="4" w:space="0" w:color="auto"/>
              <w:right w:val="single" w:sz="4" w:space="0" w:color="auto"/>
            </w:tcBorders>
            <w:hideMark/>
          </w:tcPr>
          <w:p w14:paraId="55B866A9" w14:textId="77777777" w:rsidR="00272FEF" w:rsidRPr="00272FEF" w:rsidRDefault="00272FEF" w:rsidP="00272FEF">
            <w:pPr>
              <w:widowControl w:val="0"/>
              <w:autoSpaceDE w:val="0"/>
              <w:autoSpaceDN w:val="0"/>
              <w:adjustRightInd w:val="0"/>
              <w:jc w:val="center"/>
            </w:pPr>
            <w:r w:rsidRPr="00272FEF">
              <w:t>2</w:t>
            </w:r>
          </w:p>
        </w:tc>
        <w:tc>
          <w:tcPr>
            <w:tcW w:w="4556" w:type="dxa"/>
            <w:tcBorders>
              <w:top w:val="single" w:sz="4" w:space="0" w:color="auto"/>
              <w:left w:val="single" w:sz="4" w:space="0" w:color="auto"/>
              <w:bottom w:val="single" w:sz="4" w:space="0" w:color="auto"/>
              <w:right w:val="single" w:sz="4" w:space="0" w:color="auto"/>
            </w:tcBorders>
            <w:hideMark/>
          </w:tcPr>
          <w:p w14:paraId="1E473AF0" w14:textId="77777777" w:rsidR="00272FEF" w:rsidRPr="00272FEF" w:rsidRDefault="00272FEF" w:rsidP="00272FEF">
            <w:pPr>
              <w:widowControl w:val="0"/>
              <w:autoSpaceDE w:val="0"/>
              <w:autoSpaceDN w:val="0"/>
              <w:adjustRightInd w:val="0"/>
              <w:jc w:val="both"/>
            </w:pPr>
            <w:r w:rsidRPr="00272FEF">
              <w:t xml:space="preserve">Лестницы ж/б (подъездные и приподъездные) </w:t>
            </w:r>
          </w:p>
        </w:tc>
        <w:tc>
          <w:tcPr>
            <w:tcW w:w="2094" w:type="dxa"/>
            <w:tcBorders>
              <w:top w:val="single" w:sz="4" w:space="0" w:color="auto"/>
              <w:left w:val="single" w:sz="4" w:space="0" w:color="auto"/>
              <w:bottom w:val="single" w:sz="4" w:space="0" w:color="auto"/>
              <w:right w:val="single" w:sz="4" w:space="0" w:color="auto"/>
            </w:tcBorders>
          </w:tcPr>
          <w:p w14:paraId="2DACBEFD" w14:textId="77777777" w:rsidR="00272FEF" w:rsidRPr="00272FEF" w:rsidRDefault="00272FEF" w:rsidP="00272FEF">
            <w:pPr>
              <w:widowControl w:val="0"/>
              <w:autoSpaceDE w:val="0"/>
              <w:autoSpaceDN w:val="0"/>
              <w:adjustRightInd w:val="0"/>
              <w:jc w:val="center"/>
            </w:pPr>
          </w:p>
          <w:p w14:paraId="5727B36B" w14:textId="77777777" w:rsidR="00272FEF" w:rsidRPr="00272FEF" w:rsidRDefault="00272FEF" w:rsidP="00272FEF">
            <w:pPr>
              <w:widowControl w:val="0"/>
              <w:autoSpaceDE w:val="0"/>
              <w:autoSpaceDN w:val="0"/>
              <w:adjustRightInd w:val="0"/>
              <w:jc w:val="center"/>
            </w:pPr>
            <w:r w:rsidRPr="00272FEF">
              <w:t>м2</w:t>
            </w:r>
          </w:p>
        </w:tc>
        <w:tc>
          <w:tcPr>
            <w:tcW w:w="1810" w:type="dxa"/>
            <w:tcBorders>
              <w:top w:val="single" w:sz="4" w:space="0" w:color="auto"/>
              <w:left w:val="single" w:sz="4" w:space="0" w:color="auto"/>
              <w:bottom w:val="single" w:sz="4" w:space="0" w:color="auto"/>
              <w:right w:val="single" w:sz="4" w:space="0" w:color="auto"/>
            </w:tcBorders>
          </w:tcPr>
          <w:p w14:paraId="291B02F6" w14:textId="77777777" w:rsidR="00272FEF" w:rsidRPr="00272FEF" w:rsidRDefault="00272FEF" w:rsidP="00272FEF">
            <w:pPr>
              <w:widowControl w:val="0"/>
              <w:autoSpaceDE w:val="0"/>
              <w:autoSpaceDN w:val="0"/>
              <w:adjustRightInd w:val="0"/>
              <w:jc w:val="center"/>
            </w:pPr>
          </w:p>
        </w:tc>
      </w:tr>
      <w:tr w:rsidR="00272FEF" w:rsidRPr="00272FEF" w14:paraId="0736AF13" w14:textId="77777777" w:rsidTr="00481325">
        <w:tc>
          <w:tcPr>
            <w:tcW w:w="1188" w:type="dxa"/>
            <w:tcBorders>
              <w:top w:val="single" w:sz="4" w:space="0" w:color="auto"/>
              <w:left w:val="single" w:sz="4" w:space="0" w:color="auto"/>
              <w:bottom w:val="single" w:sz="4" w:space="0" w:color="auto"/>
              <w:right w:val="single" w:sz="4" w:space="0" w:color="auto"/>
            </w:tcBorders>
            <w:hideMark/>
          </w:tcPr>
          <w:p w14:paraId="11FCCFEE" w14:textId="77777777" w:rsidR="00272FEF" w:rsidRPr="00272FEF" w:rsidRDefault="00272FEF" w:rsidP="00272FEF">
            <w:pPr>
              <w:widowControl w:val="0"/>
              <w:autoSpaceDE w:val="0"/>
              <w:autoSpaceDN w:val="0"/>
              <w:adjustRightInd w:val="0"/>
              <w:jc w:val="center"/>
            </w:pPr>
            <w:r w:rsidRPr="00272FEF">
              <w:t>3</w:t>
            </w:r>
          </w:p>
        </w:tc>
        <w:tc>
          <w:tcPr>
            <w:tcW w:w="4556" w:type="dxa"/>
            <w:tcBorders>
              <w:top w:val="single" w:sz="4" w:space="0" w:color="auto"/>
              <w:left w:val="single" w:sz="4" w:space="0" w:color="auto"/>
              <w:bottom w:val="single" w:sz="4" w:space="0" w:color="auto"/>
              <w:right w:val="single" w:sz="4" w:space="0" w:color="auto"/>
            </w:tcBorders>
            <w:hideMark/>
          </w:tcPr>
          <w:p w14:paraId="2AC1907D" w14:textId="77777777" w:rsidR="00272FEF" w:rsidRPr="00272FEF" w:rsidRDefault="00272FEF" w:rsidP="00272FEF">
            <w:pPr>
              <w:widowControl w:val="0"/>
              <w:autoSpaceDE w:val="0"/>
              <w:autoSpaceDN w:val="0"/>
              <w:adjustRightInd w:val="0"/>
              <w:jc w:val="both"/>
            </w:pPr>
            <w:r w:rsidRPr="00272FEF">
              <w:t>Лифтовые шахты ж/б</w:t>
            </w:r>
          </w:p>
        </w:tc>
        <w:tc>
          <w:tcPr>
            <w:tcW w:w="2094" w:type="dxa"/>
            <w:tcBorders>
              <w:top w:val="single" w:sz="4" w:space="0" w:color="auto"/>
              <w:left w:val="single" w:sz="4" w:space="0" w:color="auto"/>
              <w:bottom w:val="single" w:sz="4" w:space="0" w:color="auto"/>
              <w:right w:val="single" w:sz="4" w:space="0" w:color="auto"/>
            </w:tcBorders>
            <w:hideMark/>
          </w:tcPr>
          <w:p w14:paraId="5ED0D9A2" w14:textId="77777777" w:rsidR="00272FEF" w:rsidRPr="00272FEF" w:rsidRDefault="00272FEF" w:rsidP="00272FEF">
            <w:pPr>
              <w:widowControl w:val="0"/>
              <w:autoSpaceDE w:val="0"/>
              <w:autoSpaceDN w:val="0"/>
              <w:adjustRightInd w:val="0"/>
              <w:jc w:val="center"/>
            </w:pPr>
            <w:r w:rsidRPr="00272FEF">
              <w:t>м2</w:t>
            </w:r>
          </w:p>
        </w:tc>
        <w:tc>
          <w:tcPr>
            <w:tcW w:w="1810" w:type="dxa"/>
            <w:tcBorders>
              <w:top w:val="single" w:sz="4" w:space="0" w:color="auto"/>
              <w:left w:val="single" w:sz="4" w:space="0" w:color="auto"/>
              <w:bottom w:val="single" w:sz="4" w:space="0" w:color="auto"/>
              <w:right w:val="single" w:sz="4" w:space="0" w:color="auto"/>
            </w:tcBorders>
          </w:tcPr>
          <w:p w14:paraId="0D3A0DF9" w14:textId="77777777" w:rsidR="00272FEF" w:rsidRPr="00272FEF" w:rsidRDefault="00272FEF" w:rsidP="00272FEF">
            <w:pPr>
              <w:widowControl w:val="0"/>
              <w:autoSpaceDE w:val="0"/>
              <w:autoSpaceDN w:val="0"/>
              <w:adjustRightInd w:val="0"/>
              <w:jc w:val="center"/>
            </w:pPr>
          </w:p>
        </w:tc>
      </w:tr>
      <w:tr w:rsidR="00272FEF" w:rsidRPr="00272FEF" w14:paraId="05540894" w14:textId="77777777" w:rsidTr="00481325">
        <w:tc>
          <w:tcPr>
            <w:tcW w:w="1188" w:type="dxa"/>
            <w:tcBorders>
              <w:top w:val="single" w:sz="4" w:space="0" w:color="auto"/>
              <w:left w:val="single" w:sz="4" w:space="0" w:color="auto"/>
              <w:bottom w:val="single" w:sz="4" w:space="0" w:color="auto"/>
              <w:right w:val="single" w:sz="4" w:space="0" w:color="auto"/>
            </w:tcBorders>
            <w:hideMark/>
          </w:tcPr>
          <w:p w14:paraId="57E7266C" w14:textId="77777777" w:rsidR="00272FEF" w:rsidRPr="00272FEF" w:rsidRDefault="00272FEF" w:rsidP="00272FEF">
            <w:pPr>
              <w:widowControl w:val="0"/>
              <w:autoSpaceDE w:val="0"/>
              <w:autoSpaceDN w:val="0"/>
              <w:adjustRightInd w:val="0"/>
              <w:jc w:val="center"/>
            </w:pPr>
            <w:r w:rsidRPr="00272FEF">
              <w:t>4</w:t>
            </w:r>
          </w:p>
        </w:tc>
        <w:tc>
          <w:tcPr>
            <w:tcW w:w="4556" w:type="dxa"/>
            <w:tcBorders>
              <w:top w:val="single" w:sz="4" w:space="0" w:color="auto"/>
              <w:left w:val="single" w:sz="4" w:space="0" w:color="auto"/>
              <w:bottom w:val="single" w:sz="4" w:space="0" w:color="auto"/>
              <w:right w:val="single" w:sz="4" w:space="0" w:color="auto"/>
            </w:tcBorders>
            <w:hideMark/>
          </w:tcPr>
          <w:p w14:paraId="59B9D1C1" w14:textId="77777777" w:rsidR="00272FEF" w:rsidRPr="00272FEF" w:rsidRDefault="00272FEF" w:rsidP="00272FEF">
            <w:pPr>
              <w:widowControl w:val="0"/>
              <w:autoSpaceDE w:val="0"/>
              <w:autoSpaceDN w:val="0"/>
              <w:adjustRightInd w:val="0"/>
              <w:jc w:val="both"/>
            </w:pPr>
            <w:r w:rsidRPr="00272FEF">
              <w:t>Лифтовые кабины</w:t>
            </w:r>
          </w:p>
        </w:tc>
        <w:tc>
          <w:tcPr>
            <w:tcW w:w="2094" w:type="dxa"/>
            <w:tcBorders>
              <w:top w:val="single" w:sz="4" w:space="0" w:color="auto"/>
              <w:left w:val="single" w:sz="4" w:space="0" w:color="auto"/>
              <w:bottom w:val="single" w:sz="4" w:space="0" w:color="auto"/>
              <w:right w:val="single" w:sz="4" w:space="0" w:color="auto"/>
            </w:tcBorders>
            <w:hideMark/>
          </w:tcPr>
          <w:p w14:paraId="48B0AEC2" w14:textId="77777777" w:rsidR="00272FEF" w:rsidRPr="00272FEF" w:rsidRDefault="00272FEF" w:rsidP="00272FEF">
            <w:pPr>
              <w:widowControl w:val="0"/>
              <w:autoSpaceDE w:val="0"/>
              <w:autoSpaceDN w:val="0"/>
              <w:adjustRightInd w:val="0"/>
              <w:jc w:val="center"/>
            </w:pPr>
            <w:r w:rsidRPr="00272FEF">
              <w:t xml:space="preserve"> шт.</w:t>
            </w:r>
          </w:p>
        </w:tc>
        <w:tc>
          <w:tcPr>
            <w:tcW w:w="1810" w:type="dxa"/>
            <w:tcBorders>
              <w:top w:val="single" w:sz="4" w:space="0" w:color="auto"/>
              <w:left w:val="single" w:sz="4" w:space="0" w:color="auto"/>
              <w:bottom w:val="single" w:sz="4" w:space="0" w:color="auto"/>
              <w:right w:val="single" w:sz="4" w:space="0" w:color="auto"/>
            </w:tcBorders>
          </w:tcPr>
          <w:p w14:paraId="3D2D138E" w14:textId="77777777" w:rsidR="00272FEF" w:rsidRPr="00272FEF" w:rsidRDefault="00272FEF" w:rsidP="00272FEF">
            <w:pPr>
              <w:widowControl w:val="0"/>
              <w:autoSpaceDE w:val="0"/>
              <w:autoSpaceDN w:val="0"/>
              <w:adjustRightInd w:val="0"/>
              <w:jc w:val="center"/>
            </w:pPr>
          </w:p>
        </w:tc>
      </w:tr>
      <w:tr w:rsidR="00272FEF" w:rsidRPr="00272FEF" w14:paraId="7A3A53B9" w14:textId="77777777" w:rsidTr="00481325">
        <w:tc>
          <w:tcPr>
            <w:tcW w:w="1188" w:type="dxa"/>
            <w:tcBorders>
              <w:top w:val="single" w:sz="4" w:space="0" w:color="auto"/>
              <w:left w:val="single" w:sz="4" w:space="0" w:color="auto"/>
              <w:bottom w:val="single" w:sz="4" w:space="0" w:color="auto"/>
              <w:right w:val="single" w:sz="4" w:space="0" w:color="auto"/>
            </w:tcBorders>
            <w:hideMark/>
          </w:tcPr>
          <w:p w14:paraId="03D9CF04" w14:textId="77777777" w:rsidR="00272FEF" w:rsidRPr="00272FEF" w:rsidRDefault="00272FEF" w:rsidP="00272FEF">
            <w:pPr>
              <w:widowControl w:val="0"/>
              <w:autoSpaceDE w:val="0"/>
              <w:autoSpaceDN w:val="0"/>
              <w:adjustRightInd w:val="0"/>
              <w:jc w:val="center"/>
            </w:pPr>
            <w:r w:rsidRPr="00272FEF">
              <w:t>5</w:t>
            </w:r>
          </w:p>
        </w:tc>
        <w:tc>
          <w:tcPr>
            <w:tcW w:w="4556" w:type="dxa"/>
            <w:tcBorders>
              <w:top w:val="single" w:sz="4" w:space="0" w:color="auto"/>
              <w:left w:val="single" w:sz="4" w:space="0" w:color="auto"/>
              <w:bottom w:val="single" w:sz="4" w:space="0" w:color="auto"/>
              <w:right w:val="single" w:sz="4" w:space="0" w:color="auto"/>
            </w:tcBorders>
            <w:hideMark/>
          </w:tcPr>
          <w:p w14:paraId="55E7773C" w14:textId="77777777" w:rsidR="00272FEF" w:rsidRPr="00272FEF" w:rsidRDefault="00272FEF" w:rsidP="00272FEF">
            <w:pPr>
              <w:widowControl w:val="0"/>
              <w:autoSpaceDE w:val="0"/>
              <w:autoSpaceDN w:val="0"/>
              <w:adjustRightInd w:val="0"/>
              <w:jc w:val="both"/>
            </w:pPr>
            <w:r w:rsidRPr="00272FEF">
              <w:t>Коридоры (внутриподъездные)</w:t>
            </w:r>
          </w:p>
        </w:tc>
        <w:tc>
          <w:tcPr>
            <w:tcW w:w="2094" w:type="dxa"/>
            <w:tcBorders>
              <w:top w:val="single" w:sz="4" w:space="0" w:color="auto"/>
              <w:left w:val="single" w:sz="4" w:space="0" w:color="auto"/>
              <w:bottom w:val="single" w:sz="4" w:space="0" w:color="auto"/>
              <w:right w:val="single" w:sz="4" w:space="0" w:color="auto"/>
            </w:tcBorders>
            <w:hideMark/>
          </w:tcPr>
          <w:p w14:paraId="2BD62E23" w14:textId="77777777" w:rsidR="00272FEF" w:rsidRPr="00272FEF" w:rsidRDefault="00272FEF" w:rsidP="00272FEF">
            <w:pPr>
              <w:widowControl w:val="0"/>
              <w:autoSpaceDE w:val="0"/>
              <w:autoSpaceDN w:val="0"/>
              <w:adjustRightInd w:val="0"/>
              <w:jc w:val="center"/>
            </w:pPr>
            <w:r w:rsidRPr="00272FEF">
              <w:t>м2</w:t>
            </w:r>
          </w:p>
        </w:tc>
        <w:tc>
          <w:tcPr>
            <w:tcW w:w="1810" w:type="dxa"/>
            <w:tcBorders>
              <w:top w:val="single" w:sz="4" w:space="0" w:color="auto"/>
              <w:left w:val="single" w:sz="4" w:space="0" w:color="auto"/>
              <w:bottom w:val="single" w:sz="4" w:space="0" w:color="auto"/>
              <w:right w:val="single" w:sz="4" w:space="0" w:color="auto"/>
            </w:tcBorders>
          </w:tcPr>
          <w:p w14:paraId="52B4B96C" w14:textId="77777777" w:rsidR="00272FEF" w:rsidRPr="00272FEF" w:rsidRDefault="00272FEF" w:rsidP="00272FEF">
            <w:pPr>
              <w:widowControl w:val="0"/>
              <w:autoSpaceDE w:val="0"/>
              <w:autoSpaceDN w:val="0"/>
              <w:adjustRightInd w:val="0"/>
              <w:jc w:val="center"/>
            </w:pPr>
          </w:p>
        </w:tc>
      </w:tr>
      <w:tr w:rsidR="00272FEF" w:rsidRPr="00272FEF" w14:paraId="0D8AF881" w14:textId="77777777" w:rsidTr="00481325">
        <w:tc>
          <w:tcPr>
            <w:tcW w:w="1188" w:type="dxa"/>
            <w:tcBorders>
              <w:top w:val="single" w:sz="4" w:space="0" w:color="auto"/>
              <w:left w:val="single" w:sz="4" w:space="0" w:color="auto"/>
              <w:bottom w:val="single" w:sz="4" w:space="0" w:color="auto"/>
              <w:right w:val="single" w:sz="4" w:space="0" w:color="auto"/>
            </w:tcBorders>
            <w:hideMark/>
          </w:tcPr>
          <w:p w14:paraId="2AAAEB33" w14:textId="77777777" w:rsidR="00272FEF" w:rsidRPr="00272FEF" w:rsidRDefault="00272FEF" w:rsidP="00272FEF">
            <w:pPr>
              <w:widowControl w:val="0"/>
              <w:autoSpaceDE w:val="0"/>
              <w:autoSpaceDN w:val="0"/>
              <w:adjustRightInd w:val="0"/>
              <w:jc w:val="center"/>
            </w:pPr>
            <w:r w:rsidRPr="00272FEF">
              <w:t>6</w:t>
            </w:r>
          </w:p>
        </w:tc>
        <w:tc>
          <w:tcPr>
            <w:tcW w:w="4556" w:type="dxa"/>
            <w:tcBorders>
              <w:top w:val="single" w:sz="4" w:space="0" w:color="auto"/>
              <w:left w:val="single" w:sz="4" w:space="0" w:color="auto"/>
              <w:bottom w:val="single" w:sz="4" w:space="0" w:color="auto"/>
              <w:right w:val="single" w:sz="4" w:space="0" w:color="auto"/>
            </w:tcBorders>
            <w:hideMark/>
          </w:tcPr>
          <w:p w14:paraId="7A0DDB44" w14:textId="77777777" w:rsidR="00272FEF" w:rsidRPr="00272FEF" w:rsidRDefault="00272FEF" w:rsidP="00272FEF">
            <w:pPr>
              <w:widowControl w:val="0"/>
              <w:autoSpaceDE w:val="0"/>
              <w:autoSpaceDN w:val="0"/>
              <w:adjustRightInd w:val="0"/>
              <w:jc w:val="both"/>
            </w:pPr>
            <w:r w:rsidRPr="00272FEF">
              <w:t xml:space="preserve">Технический этаж (над помещениями  10 этажа) </w:t>
            </w:r>
          </w:p>
        </w:tc>
        <w:tc>
          <w:tcPr>
            <w:tcW w:w="2094" w:type="dxa"/>
            <w:tcBorders>
              <w:top w:val="single" w:sz="4" w:space="0" w:color="auto"/>
              <w:left w:val="single" w:sz="4" w:space="0" w:color="auto"/>
              <w:bottom w:val="single" w:sz="4" w:space="0" w:color="auto"/>
              <w:right w:val="single" w:sz="4" w:space="0" w:color="auto"/>
            </w:tcBorders>
            <w:hideMark/>
          </w:tcPr>
          <w:p w14:paraId="00A1B472" w14:textId="77777777" w:rsidR="00272FEF" w:rsidRPr="00272FEF" w:rsidRDefault="00272FEF" w:rsidP="00272FEF">
            <w:pPr>
              <w:widowControl w:val="0"/>
              <w:autoSpaceDE w:val="0"/>
              <w:autoSpaceDN w:val="0"/>
              <w:adjustRightInd w:val="0"/>
              <w:jc w:val="center"/>
            </w:pPr>
            <w:r w:rsidRPr="00272FEF">
              <w:t>м2</w:t>
            </w:r>
          </w:p>
        </w:tc>
        <w:tc>
          <w:tcPr>
            <w:tcW w:w="1810" w:type="dxa"/>
            <w:tcBorders>
              <w:top w:val="single" w:sz="4" w:space="0" w:color="auto"/>
              <w:left w:val="single" w:sz="4" w:space="0" w:color="auto"/>
              <w:bottom w:val="single" w:sz="4" w:space="0" w:color="auto"/>
              <w:right w:val="single" w:sz="4" w:space="0" w:color="auto"/>
            </w:tcBorders>
          </w:tcPr>
          <w:p w14:paraId="56942CE4" w14:textId="77777777" w:rsidR="00272FEF" w:rsidRPr="00272FEF" w:rsidRDefault="00272FEF" w:rsidP="00272FEF">
            <w:pPr>
              <w:widowControl w:val="0"/>
              <w:autoSpaceDE w:val="0"/>
              <w:autoSpaceDN w:val="0"/>
              <w:adjustRightInd w:val="0"/>
              <w:jc w:val="center"/>
            </w:pPr>
          </w:p>
        </w:tc>
      </w:tr>
      <w:tr w:rsidR="00272FEF" w:rsidRPr="00272FEF" w14:paraId="7D5961F7" w14:textId="77777777" w:rsidTr="00481325">
        <w:tc>
          <w:tcPr>
            <w:tcW w:w="1188" w:type="dxa"/>
            <w:tcBorders>
              <w:top w:val="single" w:sz="4" w:space="0" w:color="auto"/>
              <w:left w:val="single" w:sz="4" w:space="0" w:color="auto"/>
              <w:bottom w:val="single" w:sz="4" w:space="0" w:color="auto"/>
              <w:right w:val="single" w:sz="4" w:space="0" w:color="auto"/>
            </w:tcBorders>
            <w:hideMark/>
          </w:tcPr>
          <w:p w14:paraId="276C2B5B" w14:textId="77777777" w:rsidR="00272FEF" w:rsidRPr="00272FEF" w:rsidRDefault="00272FEF" w:rsidP="00272FEF">
            <w:pPr>
              <w:widowControl w:val="0"/>
              <w:autoSpaceDE w:val="0"/>
              <w:autoSpaceDN w:val="0"/>
              <w:adjustRightInd w:val="0"/>
              <w:jc w:val="center"/>
            </w:pPr>
            <w:r w:rsidRPr="00272FEF">
              <w:t>7</w:t>
            </w:r>
          </w:p>
        </w:tc>
        <w:tc>
          <w:tcPr>
            <w:tcW w:w="4556" w:type="dxa"/>
            <w:tcBorders>
              <w:top w:val="single" w:sz="4" w:space="0" w:color="auto"/>
              <w:left w:val="single" w:sz="4" w:space="0" w:color="auto"/>
              <w:bottom w:val="single" w:sz="4" w:space="0" w:color="auto"/>
              <w:right w:val="single" w:sz="4" w:space="0" w:color="auto"/>
            </w:tcBorders>
            <w:hideMark/>
          </w:tcPr>
          <w:p w14:paraId="7BC80843" w14:textId="77777777" w:rsidR="00272FEF" w:rsidRPr="00272FEF" w:rsidRDefault="00272FEF" w:rsidP="00272FEF">
            <w:pPr>
              <w:widowControl w:val="0"/>
              <w:autoSpaceDE w:val="0"/>
              <w:autoSpaceDN w:val="0"/>
              <w:adjustRightInd w:val="0"/>
              <w:jc w:val="both"/>
            </w:pPr>
            <w:r w:rsidRPr="00272FEF">
              <w:t>Чердачное помещение</w:t>
            </w:r>
          </w:p>
        </w:tc>
        <w:tc>
          <w:tcPr>
            <w:tcW w:w="2094" w:type="dxa"/>
            <w:tcBorders>
              <w:top w:val="single" w:sz="4" w:space="0" w:color="auto"/>
              <w:left w:val="single" w:sz="4" w:space="0" w:color="auto"/>
              <w:bottom w:val="single" w:sz="4" w:space="0" w:color="auto"/>
              <w:right w:val="single" w:sz="4" w:space="0" w:color="auto"/>
            </w:tcBorders>
            <w:hideMark/>
          </w:tcPr>
          <w:p w14:paraId="43F1FA1C" w14:textId="77777777" w:rsidR="00272FEF" w:rsidRPr="00272FEF" w:rsidRDefault="00272FEF" w:rsidP="00272FEF">
            <w:pPr>
              <w:widowControl w:val="0"/>
              <w:autoSpaceDE w:val="0"/>
              <w:autoSpaceDN w:val="0"/>
              <w:adjustRightInd w:val="0"/>
              <w:jc w:val="center"/>
            </w:pPr>
            <w:r w:rsidRPr="00272FEF">
              <w:t>м2</w:t>
            </w:r>
          </w:p>
        </w:tc>
        <w:tc>
          <w:tcPr>
            <w:tcW w:w="1810" w:type="dxa"/>
            <w:tcBorders>
              <w:top w:val="single" w:sz="4" w:space="0" w:color="auto"/>
              <w:left w:val="single" w:sz="4" w:space="0" w:color="auto"/>
              <w:bottom w:val="single" w:sz="4" w:space="0" w:color="auto"/>
              <w:right w:val="single" w:sz="4" w:space="0" w:color="auto"/>
            </w:tcBorders>
          </w:tcPr>
          <w:p w14:paraId="3514E31B" w14:textId="77777777" w:rsidR="00272FEF" w:rsidRPr="00272FEF" w:rsidRDefault="00272FEF" w:rsidP="00272FEF">
            <w:pPr>
              <w:widowControl w:val="0"/>
              <w:autoSpaceDE w:val="0"/>
              <w:autoSpaceDN w:val="0"/>
              <w:adjustRightInd w:val="0"/>
              <w:jc w:val="center"/>
            </w:pPr>
          </w:p>
        </w:tc>
      </w:tr>
      <w:tr w:rsidR="00272FEF" w:rsidRPr="00272FEF" w14:paraId="3F9D813F" w14:textId="77777777" w:rsidTr="00481325">
        <w:tc>
          <w:tcPr>
            <w:tcW w:w="1188" w:type="dxa"/>
            <w:tcBorders>
              <w:top w:val="single" w:sz="4" w:space="0" w:color="auto"/>
              <w:left w:val="single" w:sz="4" w:space="0" w:color="auto"/>
              <w:bottom w:val="single" w:sz="4" w:space="0" w:color="auto"/>
              <w:right w:val="single" w:sz="4" w:space="0" w:color="auto"/>
            </w:tcBorders>
            <w:hideMark/>
          </w:tcPr>
          <w:p w14:paraId="691034CB" w14:textId="77777777" w:rsidR="00272FEF" w:rsidRPr="00272FEF" w:rsidRDefault="00272FEF" w:rsidP="00272FEF">
            <w:pPr>
              <w:widowControl w:val="0"/>
              <w:autoSpaceDE w:val="0"/>
              <w:autoSpaceDN w:val="0"/>
              <w:adjustRightInd w:val="0"/>
              <w:jc w:val="center"/>
            </w:pPr>
            <w:r w:rsidRPr="00272FEF">
              <w:t>8.</w:t>
            </w:r>
          </w:p>
        </w:tc>
        <w:tc>
          <w:tcPr>
            <w:tcW w:w="4556" w:type="dxa"/>
            <w:tcBorders>
              <w:top w:val="single" w:sz="4" w:space="0" w:color="auto"/>
              <w:left w:val="single" w:sz="4" w:space="0" w:color="auto"/>
              <w:bottom w:val="single" w:sz="4" w:space="0" w:color="auto"/>
              <w:right w:val="single" w:sz="4" w:space="0" w:color="auto"/>
            </w:tcBorders>
            <w:hideMark/>
          </w:tcPr>
          <w:p w14:paraId="2DC63786" w14:textId="77777777" w:rsidR="00272FEF" w:rsidRPr="00272FEF" w:rsidRDefault="00272FEF" w:rsidP="00272FEF">
            <w:pPr>
              <w:widowControl w:val="0"/>
              <w:autoSpaceDE w:val="0"/>
              <w:autoSpaceDN w:val="0"/>
              <w:adjustRightInd w:val="0"/>
              <w:jc w:val="both"/>
            </w:pPr>
            <w:r w:rsidRPr="00272FEF">
              <w:t>Технический подвал</w:t>
            </w:r>
          </w:p>
        </w:tc>
        <w:tc>
          <w:tcPr>
            <w:tcW w:w="2094" w:type="dxa"/>
            <w:tcBorders>
              <w:top w:val="single" w:sz="4" w:space="0" w:color="auto"/>
              <w:left w:val="single" w:sz="4" w:space="0" w:color="auto"/>
              <w:bottom w:val="single" w:sz="4" w:space="0" w:color="auto"/>
              <w:right w:val="single" w:sz="4" w:space="0" w:color="auto"/>
            </w:tcBorders>
            <w:hideMark/>
          </w:tcPr>
          <w:p w14:paraId="284CD91C" w14:textId="77777777" w:rsidR="00272FEF" w:rsidRPr="00272FEF" w:rsidRDefault="00272FEF" w:rsidP="00272FEF">
            <w:pPr>
              <w:widowControl w:val="0"/>
              <w:autoSpaceDE w:val="0"/>
              <w:autoSpaceDN w:val="0"/>
              <w:adjustRightInd w:val="0"/>
              <w:jc w:val="center"/>
            </w:pPr>
            <w:r w:rsidRPr="00272FEF">
              <w:t>м2</w:t>
            </w:r>
          </w:p>
        </w:tc>
        <w:tc>
          <w:tcPr>
            <w:tcW w:w="1810" w:type="dxa"/>
            <w:tcBorders>
              <w:top w:val="single" w:sz="4" w:space="0" w:color="auto"/>
              <w:left w:val="single" w:sz="4" w:space="0" w:color="auto"/>
              <w:bottom w:val="single" w:sz="4" w:space="0" w:color="auto"/>
              <w:right w:val="single" w:sz="4" w:space="0" w:color="auto"/>
            </w:tcBorders>
          </w:tcPr>
          <w:p w14:paraId="2731E150" w14:textId="77777777" w:rsidR="00272FEF" w:rsidRPr="00272FEF" w:rsidRDefault="00272FEF" w:rsidP="00272FEF">
            <w:pPr>
              <w:widowControl w:val="0"/>
              <w:autoSpaceDE w:val="0"/>
              <w:autoSpaceDN w:val="0"/>
              <w:adjustRightInd w:val="0"/>
              <w:jc w:val="center"/>
            </w:pPr>
          </w:p>
        </w:tc>
      </w:tr>
      <w:tr w:rsidR="00272FEF" w:rsidRPr="00272FEF" w14:paraId="3D667228" w14:textId="77777777" w:rsidTr="00481325">
        <w:tc>
          <w:tcPr>
            <w:tcW w:w="1188" w:type="dxa"/>
            <w:tcBorders>
              <w:top w:val="single" w:sz="4" w:space="0" w:color="auto"/>
              <w:left w:val="single" w:sz="4" w:space="0" w:color="auto"/>
              <w:bottom w:val="single" w:sz="4" w:space="0" w:color="auto"/>
              <w:right w:val="single" w:sz="4" w:space="0" w:color="auto"/>
            </w:tcBorders>
            <w:hideMark/>
          </w:tcPr>
          <w:p w14:paraId="187416CB" w14:textId="77777777" w:rsidR="00272FEF" w:rsidRPr="00272FEF" w:rsidRDefault="00272FEF" w:rsidP="00272FEF">
            <w:pPr>
              <w:widowControl w:val="0"/>
              <w:autoSpaceDE w:val="0"/>
              <w:autoSpaceDN w:val="0"/>
              <w:adjustRightInd w:val="0"/>
              <w:jc w:val="center"/>
            </w:pPr>
            <w:r w:rsidRPr="00272FEF">
              <w:t>9</w:t>
            </w:r>
          </w:p>
        </w:tc>
        <w:tc>
          <w:tcPr>
            <w:tcW w:w="4556" w:type="dxa"/>
            <w:tcBorders>
              <w:top w:val="single" w:sz="4" w:space="0" w:color="auto"/>
              <w:left w:val="single" w:sz="4" w:space="0" w:color="auto"/>
              <w:bottom w:val="single" w:sz="4" w:space="0" w:color="auto"/>
              <w:right w:val="single" w:sz="4" w:space="0" w:color="auto"/>
            </w:tcBorders>
            <w:hideMark/>
          </w:tcPr>
          <w:p w14:paraId="389B3978" w14:textId="77777777" w:rsidR="00272FEF" w:rsidRPr="00272FEF" w:rsidRDefault="00272FEF" w:rsidP="00272FEF">
            <w:pPr>
              <w:widowControl w:val="0"/>
              <w:autoSpaceDE w:val="0"/>
              <w:autoSpaceDN w:val="0"/>
              <w:adjustRightInd w:val="0"/>
              <w:jc w:val="both"/>
            </w:pPr>
            <w:r w:rsidRPr="00272FEF">
              <w:t>Мусоропровод</w:t>
            </w:r>
          </w:p>
        </w:tc>
        <w:tc>
          <w:tcPr>
            <w:tcW w:w="2094" w:type="dxa"/>
            <w:tcBorders>
              <w:top w:val="single" w:sz="4" w:space="0" w:color="auto"/>
              <w:left w:val="single" w:sz="4" w:space="0" w:color="auto"/>
              <w:bottom w:val="single" w:sz="4" w:space="0" w:color="auto"/>
              <w:right w:val="single" w:sz="4" w:space="0" w:color="auto"/>
            </w:tcBorders>
            <w:hideMark/>
          </w:tcPr>
          <w:p w14:paraId="35F894A0" w14:textId="77777777" w:rsidR="00272FEF" w:rsidRPr="00272FEF" w:rsidRDefault="00272FEF" w:rsidP="00272FEF">
            <w:pPr>
              <w:widowControl w:val="0"/>
              <w:autoSpaceDE w:val="0"/>
              <w:autoSpaceDN w:val="0"/>
              <w:adjustRightInd w:val="0"/>
              <w:jc w:val="center"/>
            </w:pPr>
            <w:r w:rsidRPr="00272FEF">
              <w:t>шт.</w:t>
            </w:r>
          </w:p>
        </w:tc>
        <w:tc>
          <w:tcPr>
            <w:tcW w:w="1810" w:type="dxa"/>
            <w:tcBorders>
              <w:top w:val="single" w:sz="4" w:space="0" w:color="auto"/>
              <w:left w:val="single" w:sz="4" w:space="0" w:color="auto"/>
              <w:bottom w:val="single" w:sz="4" w:space="0" w:color="auto"/>
              <w:right w:val="single" w:sz="4" w:space="0" w:color="auto"/>
            </w:tcBorders>
          </w:tcPr>
          <w:p w14:paraId="1C6A8469" w14:textId="77777777" w:rsidR="00272FEF" w:rsidRPr="00272FEF" w:rsidRDefault="00272FEF" w:rsidP="00272FEF">
            <w:pPr>
              <w:widowControl w:val="0"/>
              <w:autoSpaceDE w:val="0"/>
              <w:autoSpaceDN w:val="0"/>
              <w:adjustRightInd w:val="0"/>
              <w:jc w:val="center"/>
            </w:pPr>
          </w:p>
        </w:tc>
      </w:tr>
      <w:tr w:rsidR="00272FEF" w:rsidRPr="00272FEF" w14:paraId="58DFA70D" w14:textId="77777777" w:rsidTr="00481325">
        <w:tc>
          <w:tcPr>
            <w:tcW w:w="1188" w:type="dxa"/>
            <w:tcBorders>
              <w:top w:val="single" w:sz="4" w:space="0" w:color="auto"/>
              <w:left w:val="single" w:sz="4" w:space="0" w:color="auto"/>
              <w:bottom w:val="single" w:sz="4" w:space="0" w:color="auto"/>
              <w:right w:val="single" w:sz="4" w:space="0" w:color="auto"/>
            </w:tcBorders>
            <w:hideMark/>
          </w:tcPr>
          <w:p w14:paraId="1E364359" w14:textId="77777777" w:rsidR="00272FEF" w:rsidRPr="00272FEF" w:rsidRDefault="00272FEF" w:rsidP="00272FEF">
            <w:pPr>
              <w:widowControl w:val="0"/>
              <w:autoSpaceDE w:val="0"/>
              <w:autoSpaceDN w:val="0"/>
              <w:adjustRightInd w:val="0"/>
              <w:jc w:val="center"/>
            </w:pPr>
            <w:r w:rsidRPr="00272FEF">
              <w:t>10</w:t>
            </w:r>
          </w:p>
        </w:tc>
        <w:tc>
          <w:tcPr>
            <w:tcW w:w="4556" w:type="dxa"/>
            <w:tcBorders>
              <w:top w:val="single" w:sz="4" w:space="0" w:color="auto"/>
              <w:left w:val="single" w:sz="4" w:space="0" w:color="auto"/>
              <w:bottom w:val="single" w:sz="4" w:space="0" w:color="auto"/>
              <w:right w:val="single" w:sz="4" w:space="0" w:color="auto"/>
            </w:tcBorders>
            <w:hideMark/>
          </w:tcPr>
          <w:p w14:paraId="22C26681" w14:textId="77777777" w:rsidR="00272FEF" w:rsidRPr="00272FEF" w:rsidRDefault="00272FEF" w:rsidP="00272FEF">
            <w:pPr>
              <w:widowControl w:val="0"/>
              <w:autoSpaceDE w:val="0"/>
              <w:autoSpaceDN w:val="0"/>
              <w:adjustRightInd w:val="0"/>
              <w:jc w:val="both"/>
            </w:pPr>
            <w:r w:rsidRPr="00272FEF">
              <w:t>Крыши</w:t>
            </w:r>
          </w:p>
        </w:tc>
        <w:tc>
          <w:tcPr>
            <w:tcW w:w="2094" w:type="dxa"/>
            <w:tcBorders>
              <w:top w:val="single" w:sz="4" w:space="0" w:color="auto"/>
              <w:left w:val="single" w:sz="4" w:space="0" w:color="auto"/>
              <w:bottom w:val="single" w:sz="4" w:space="0" w:color="auto"/>
              <w:right w:val="single" w:sz="4" w:space="0" w:color="auto"/>
            </w:tcBorders>
            <w:hideMark/>
          </w:tcPr>
          <w:p w14:paraId="16E32D0C" w14:textId="77777777" w:rsidR="00272FEF" w:rsidRPr="00272FEF" w:rsidRDefault="00272FEF" w:rsidP="00272FEF">
            <w:pPr>
              <w:widowControl w:val="0"/>
              <w:autoSpaceDE w:val="0"/>
              <w:autoSpaceDN w:val="0"/>
              <w:adjustRightInd w:val="0"/>
              <w:jc w:val="center"/>
            </w:pPr>
            <w:r w:rsidRPr="00272FEF">
              <w:t>м2</w:t>
            </w:r>
          </w:p>
        </w:tc>
        <w:tc>
          <w:tcPr>
            <w:tcW w:w="1810" w:type="dxa"/>
            <w:tcBorders>
              <w:top w:val="single" w:sz="4" w:space="0" w:color="auto"/>
              <w:left w:val="single" w:sz="4" w:space="0" w:color="auto"/>
              <w:bottom w:val="single" w:sz="4" w:space="0" w:color="auto"/>
              <w:right w:val="single" w:sz="4" w:space="0" w:color="auto"/>
            </w:tcBorders>
          </w:tcPr>
          <w:p w14:paraId="2443D218" w14:textId="77777777" w:rsidR="00272FEF" w:rsidRPr="00272FEF" w:rsidRDefault="00272FEF" w:rsidP="00272FEF">
            <w:pPr>
              <w:widowControl w:val="0"/>
              <w:autoSpaceDE w:val="0"/>
              <w:autoSpaceDN w:val="0"/>
              <w:adjustRightInd w:val="0"/>
              <w:jc w:val="center"/>
            </w:pPr>
          </w:p>
        </w:tc>
      </w:tr>
      <w:tr w:rsidR="00272FEF" w:rsidRPr="00272FEF" w14:paraId="4083873E" w14:textId="77777777" w:rsidTr="00481325">
        <w:tc>
          <w:tcPr>
            <w:tcW w:w="1188" w:type="dxa"/>
            <w:tcBorders>
              <w:top w:val="single" w:sz="4" w:space="0" w:color="auto"/>
              <w:left w:val="single" w:sz="4" w:space="0" w:color="auto"/>
              <w:bottom w:val="single" w:sz="4" w:space="0" w:color="auto"/>
              <w:right w:val="single" w:sz="4" w:space="0" w:color="auto"/>
            </w:tcBorders>
            <w:hideMark/>
          </w:tcPr>
          <w:p w14:paraId="171890BE" w14:textId="77777777" w:rsidR="00272FEF" w:rsidRPr="00272FEF" w:rsidRDefault="00272FEF" w:rsidP="00272FEF">
            <w:pPr>
              <w:widowControl w:val="0"/>
              <w:autoSpaceDE w:val="0"/>
              <w:autoSpaceDN w:val="0"/>
              <w:adjustRightInd w:val="0"/>
              <w:jc w:val="center"/>
            </w:pPr>
            <w:r w:rsidRPr="00272FEF">
              <w:t>11</w:t>
            </w:r>
          </w:p>
        </w:tc>
        <w:tc>
          <w:tcPr>
            <w:tcW w:w="4556" w:type="dxa"/>
            <w:tcBorders>
              <w:top w:val="single" w:sz="4" w:space="0" w:color="auto"/>
              <w:left w:val="single" w:sz="4" w:space="0" w:color="auto"/>
              <w:bottom w:val="single" w:sz="4" w:space="0" w:color="auto"/>
              <w:right w:val="single" w:sz="4" w:space="0" w:color="auto"/>
            </w:tcBorders>
            <w:hideMark/>
          </w:tcPr>
          <w:p w14:paraId="24757588" w14:textId="77777777" w:rsidR="00272FEF" w:rsidRPr="00272FEF" w:rsidRDefault="00272FEF" w:rsidP="00272FEF">
            <w:pPr>
              <w:widowControl w:val="0"/>
              <w:autoSpaceDE w:val="0"/>
              <w:autoSpaceDN w:val="0"/>
              <w:adjustRightInd w:val="0"/>
              <w:jc w:val="both"/>
            </w:pPr>
            <w:r w:rsidRPr="00272FEF">
              <w:t>Электрическая проводка</w:t>
            </w:r>
          </w:p>
        </w:tc>
        <w:tc>
          <w:tcPr>
            <w:tcW w:w="2094" w:type="dxa"/>
            <w:tcBorders>
              <w:top w:val="single" w:sz="4" w:space="0" w:color="auto"/>
              <w:left w:val="single" w:sz="4" w:space="0" w:color="auto"/>
              <w:bottom w:val="single" w:sz="4" w:space="0" w:color="auto"/>
              <w:right w:val="single" w:sz="4" w:space="0" w:color="auto"/>
            </w:tcBorders>
            <w:hideMark/>
          </w:tcPr>
          <w:p w14:paraId="492AB833" w14:textId="77777777" w:rsidR="00272FEF" w:rsidRPr="00272FEF" w:rsidRDefault="00272FEF" w:rsidP="00272FEF">
            <w:pPr>
              <w:widowControl w:val="0"/>
              <w:autoSpaceDE w:val="0"/>
              <w:autoSpaceDN w:val="0"/>
              <w:adjustRightInd w:val="0"/>
              <w:jc w:val="center"/>
            </w:pPr>
            <w:r w:rsidRPr="00272FEF">
              <w:t>м</w:t>
            </w:r>
          </w:p>
        </w:tc>
        <w:tc>
          <w:tcPr>
            <w:tcW w:w="1810" w:type="dxa"/>
            <w:tcBorders>
              <w:top w:val="single" w:sz="4" w:space="0" w:color="auto"/>
              <w:left w:val="single" w:sz="4" w:space="0" w:color="auto"/>
              <w:bottom w:val="single" w:sz="4" w:space="0" w:color="auto"/>
              <w:right w:val="single" w:sz="4" w:space="0" w:color="auto"/>
            </w:tcBorders>
          </w:tcPr>
          <w:p w14:paraId="06E9558C" w14:textId="77777777" w:rsidR="00272FEF" w:rsidRPr="00272FEF" w:rsidRDefault="00272FEF" w:rsidP="00272FEF">
            <w:pPr>
              <w:widowControl w:val="0"/>
              <w:autoSpaceDE w:val="0"/>
              <w:autoSpaceDN w:val="0"/>
              <w:adjustRightInd w:val="0"/>
              <w:jc w:val="center"/>
            </w:pPr>
          </w:p>
        </w:tc>
      </w:tr>
      <w:tr w:rsidR="00272FEF" w:rsidRPr="00272FEF" w14:paraId="6BBA95B9" w14:textId="77777777" w:rsidTr="00481325">
        <w:tc>
          <w:tcPr>
            <w:tcW w:w="1188" w:type="dxa"/>
            <w:tcBorders>
              <w:top w:val="single" w:sz="4" w:space="0" w:color="auto"/>
              <w:left w:val="single" w:sz="4" w:space="0" w:color="auto"/>
              <w:bottom w:val="single" w:sz="4" w:space="0" w:color="auto"/>
              <w:right w:val="single" w:sz="4" w:space="0" w:color="auto"/>
            </w:tcBorders>
            <w:hideMark/>
          </w:tcPr>
          <w:p w14:paraId="10E835E2" w14:textId="77777777" w:rsidR="00272FEF" w:rsidRPr="00272FEF" w:rsidRDefault="00272FEF" w:rsidP="00272FEF">
            <w:pPr>
              <w:widowControl w:val="0"/>
              <w:autoSpaceDE w:val="0"/>
              <w:autoSpaceDN w:val="0"/>
              <w:adjustRightInd w:val="0"/>
              <w:jc w:val="center"/>
            </w:pPr>
            <w:r w:rsidRPr="00272FEF">
              <w:t>12</w:t>
            </w:r>
          </w:p>
        </w:tc>
        <w:tc>
          <w:tcPr>
            <w:tcW w:w="4556" w:type="dxa"/>
            <w:tcBorders>
              <w:top w:val="single" w:sz="4" w:space="0" w:color="auto"/>
              <w:left w:val="single" w:sz="4" w:space="0" w:color="auto"/>
              <w:bottom w:val="single" w:sz="4" w:space="0" w:color="auto"/>
              <w:right w:val="single" w:sz="4" w:space="0" w:color="auto"/>
            </w:tcBorders>
            <w:hideMark/>
          </w:tcPr>
          <w:p w14:paraId="3767E935" w14:textId="77777777" w:rsidR="00272FEF" w:rsidRPr="00272FEF" w:rsidRDefault="00272FEF" w:rsidP="00272FEF">
            <w:pPr>
              <w:widowControl w:val="0"/>
              <w:autoSpaceDE w:val="0"/>
              <w:autoSpaceDN w:val="0"/>
              <w:adjustRightInd w:val="0"/>
              <w:jc w:val="both"/>
            </w:pPr>
            <w:r w:rsidRPr="00272FEF">
              <w:t>Ограждающие несущие и ненесущие конструкции дома</w:t>
            </w:r>
          </w:p>
        </w:tc>
        <w:tc>
          <w:tcPr>
            <w:tcW w:w="2094" w:type="dxa"/>
            <w:tcBorders>
              <w:top w:val="single" w:sz="4" w:space="0" w:color="auto"/>
              <w:left w:val="single" w:sz="4" w:space="0" w:color="auto"/>
              <w:bottom w:val="single" w:sz="4" w:space="0" w:color="auto"/>
              <w:right w:val="single" w:sz="4" w:space="0" w:color="auto"/>
            </w:tcBorders>
            <w:hideMark/>
          </w:tcPr>
          <w:p w14:paraId="286A6262" w14:textId="77777777" w:rsidR="00272FEF" w:rsidRPr="00272FEF" w:rsidRDefault="00272FEF" w:rsidP="00272FEF">
            <w:pPr>
              <w:widowControl w:val="0"/>
              <w:autoSpaceDE w:val="0"/>
              <w:autoSpaceDN w:val="0"/>
              <w:adjustRightInd w:val="0"/>
              <w:jc w:val="center"/>
            </w:pPr>
            <w:r w:rsidRPr="00272FEF">
              <w:t>м</w:t>
            </w:r>
          </w:p>
        </w:tc>
        <w:tc>
          <w:tcPr>
            <w:tcW w:w="1810" w:type="dxa"/>
            <w:tcBorders>
              <w:top w:val="single" w:sz="4" w:space="0" w:color="auto"/>
              <w:left w:val="single" w:sz="4" w:space="0" w:color="auto"/>
              <w:bottom w:val="single" w:sz="4" w:space="0" w:color="auto"/>
              <w:right w:val="single" w:sz="4" w:space="0" w:color="auto"/>
            </w:tcBorders>
          </w:tcPr>
          <w:p w14:paraId="144D120F" w14:textId="77777777" w:rsidR="00272FEF" w:rsidRPr="00272FEF" w:rsidRDefault="00272FEF" w:rsidP="00272FEF">
            <w:pPr>
              <w:widowControl w:val="0"/>
              <w:autoSpaceDE w:val="0"/>
              <w:autoSpaceDN w:val="0"/>
              <w:adjustRightInd w:val="0"/>
              <w:jc w:val="center"/>
            </w:pPr>
          </w:p>
        </w:tc>
      </w:tr>
      <w:tr w:rsidR="00272FEF" w:rsidRPr="00272FEF" w14:paraId="30A0E48B" w14:textId="77777777" w:rsidTr="00481325">
        <w:tc>
          <w:tcPr>
            <w:tcW w:w="1188" w:type="dxa"/>
            <w:tcBorders>
              <w:top w:val="single" w:sz="4" w:space="0" w:color="auto"/>
              <w:left w:val="single" w:sz="4" w:space="0" w:color="auto"/>
              <w:bottom w:val="single" w:sz="4" w:space="0" w:color="auto"/>
              <w:right w:val="single" w:sz="4" w:space="0" w:color="auto"/>
            </w:tcBorders>
            <w:hideMark/>
          </w:tcPr>
          <w:p w14:paraId="700ED6F6" w14:textId="77777777" w:rsidR="00272FEF" w:rsidRPr="00272FEF" w:rsidRDefault="00272FEF" w:rsidP="00272FEF">
            <w:pPr>
              <w:widowControl w:val="0"/>
              <w:autoSpaceDE w:val="0"/>
              <w:autoSpaceDN w:val="0"/>
              <w:adjustRightInd w:val="0"/>
              <w:jc w:val="center"/>
            </w:pPr>
            <w:r w:rsidRPr="00272FEF">
              <w:t>13</w:t>
            </w:r>
          </w:p>
        </w:tc>
        <w:tc>
          <w:tcPr>
            <w:tcW w:w="4556" w:type="dxa"/>
            <w:tcBorders>
              <w:top w:val="single" w:sz="4" w:space="0" w:color="auto"/>
              <w:left w:val="single" w:sz="4" w:space="0" w:color="auto"/>
              <w:bottom w:val="single" w:sz="4" w:space="0" w:color="auto"/>
              <w:right w:val="single" w:sz="4" w:space="0" w:color="auto"/>
            </w:tcBorders>
            <w:hideMark/>
          </w:tcPr>
          <w:p w14:paraId="045985D8" w14:textId="77777777" w:rsidR="00272FEF" w:rsidRPr="00272FEF" w:rsidRDefault="00272FEF" w:rsidP="00272FEF">
            <w:pPr>
              <w:widowControl w:val="0"/>
              <w:autoSpaceDE w:val="0"/>
              <w:autoSpaceDN w:val="0"/>
              <w:adjustRightInd w:val="0"/>
              <w:jc w:val="both"/>
            </w:pPr>
            <w:r w:rsidRPr="00272FEF">
              <w:t>Санитарно-техническое оборудование</w:t>
            </w:r>
          </w:p>
        </w:tc>
        <w:tc>
          <w:tcPr>
            <w:tcW w:w="2094" w:type="dxa"/>
            <w:tcBorders>
              <w:top w:val="single" w:sz="4" w:space="0" w:color="auto"/>
              <w:left w:val="single" w:sz="4" w:space="0" w:color="auto"/>
              <w:bottom w:val="single" w:sz="4" w:space="0" w:color="auto"/>
              <w:right w:val="single" w:sz="4" w:space="0" w:color="auto"/>
            </w:tcBorders>
            <w:hideMark/>
          </w:tcPr>
          <w:p w14:paraId="7970674A" w14:textId="77777777" w:rsidR="00272FEF" w:rsidRPr="00272FEF" w:rsidRDefault="00272FEF" w:rsidP="00272FEF">
            <w:pPr>
              <w:widowControl w:val="0"/>
              <w:autoSpaceDE w:val="0"/>
              <w:autoSpaceDN w:val="0"/>
              <w:adjustRightInd w:val="0"/>
              <w:jc w:val="center"/>
            </w:pPr>
            <w:r w:rsidRPr="00272FEF">
              <w:t>шт.</w:t>
            </w:r>
          </w:p>
        </w:tc>
        <w:tc>
          <w:tcPr>
            <w:tcW w:w="1810" w:type="dxa"/>
            <w:tcBorders>
              <w:top w:val="single" w:sz="4" w:space="0" w:color="auto"/>
              <w:left w:val="single" w:sz="4" w:space="0" w:color="auto"/>
              <w:bottom w:val="single" w:sz="4" w:space="0" w:color="auto"/>
              <w:right w:val="single" w:sz="4" w:space="0" w:color="auto"/>
            </w:tcBorders>
          </w:tcPr>
          <w:p w14:paraId="68376815" w14:textId="77777777" w:rsidR="00272FEF" w:rsidRPr="00272FEF" w:rsidRDefault="00272FEF" w:rsidP="00272FEF">
            <w:pPr>
              <w:widowControl w:val="0"/>
              <w:autoSpaceDE w:val="0"/>
              <w:autoSpaceDN w:val="0"/>
              <w:adjustRightInd w:val="0"/>
              <w:jc w:val="center"/>
            </w:pPr>
          </w:p>
        </w:tc>
      </w:tr>
      <w:tr w:rsidR="00272FEF" w:rsidRPr="00272FEF" w14:paraId="3B3E26DF" w14:textId="77777777" w:rsidTr="00481325">
        <w:tc>
          <w:tcPr>
            <w:tcW w:w="1188" w:type="dxa"/>
            <w:tcBorders>
              <w:top w:val="single" w:sz="4" w:space="0" w:color="auto"/>
              <w:left w:val="single" w:sz="4" w:space="0" w:color="auto"/>
              <w:bottom w:val="single" w:sz="4" w:space="0" w:color="auto"/>
              <w:right w:val="single" w:sz="4" w:space="0" w:color="auto"/>
            </w:tcBorders>
            <w:hideMark/>
          </w:tcPr>
          <w:p w14:paraId="276C6617" w14:textId="77777777" w:rsidR="00272FEF" w:rsidRPr="00272FEF" w:rsidRDefault="00272FEF" w:rsidP="00272FEF">
            <w:pPr>
              <w:widowControl w:val="0"/>
              <w:autoSpaceDE w:val="0"/>
              <w:autoSpaceDN w:val="0"/>
              <w:adjustRightInd w:val="0"/>
              <w:jc w:val="center"/>
            </w:pPr>
            <w:r w:rsidRPr="00272FEF">
              <w:t>14</w:t>
            </w:r>
          </w:p>
        </w:tc>
        <w:tc>
          <w:tcPr>
            <w:tcW w:w="4556" w:type="dxa"/>
            <w:tcBorders>
              <w:top w:val="single" w:sz="4" w:space="0" w:color="auto"/>
              <w:left w:val="single" w:sz="4" w:space="0" w:color="auto"/>
              <w:bottom w:val="single" w:sz="4" w:space="0" w:color="auto"/>
              <w:right w:val="single" w:sz="4" w:space="0" w:color="auto"/>
            </w:tcBorders>
            <w:hideMark/>
          </w:tcPr>
          <w:p w14:paraId="04953FAD" w14:textId="77777777" w:rsidR="00272FEF" w:rsidRPr="00272FEF" w:rsidRDefault="00272FEF" w:rsidP="00272FEF">
            <w:pPr>
              <w:widowControl w:val="0"/>
              <w:autoSpaceDE w:val="0"/>
              <w:autoSpaceDN w:val="0"/>
              <w:adjustRightInd w:val="0"/>
              <w:jc w:val="both"/>
            </w:pPr>
            <w:r w:rsidRPr="00272FEF">
              <w:t>Тепловой пункт</w:t>
            </w:r>
          </w:p>
        </w:tc>
        <w:tc>
          <w:tcPr>
            <w:tcW w:w="2094" w:type="dxa"/>
            <w:tcBorders>
              <w:top w:val="single" w:sz="4" w:space="0" w:color="auto"/>
              <w:left w:val="single" w:sz="4" w:space="0" w:color="auto"/>
              <w:bottom w:val="single" w:sz="4" w:space="0" w:color="auto"/>
              <w:right w:val="single" w:sz="4" w:space="0" w:color="auto"/>
            </w:tcBorders>
            <w:hideMark/>
          </w:tcPr>
          <w:p w14:paraId="6CB86F9D" w14:textId="77777777" w:rsidR="00272FEF" w:rsidRPr="00272FEF" w:rsidRDefault="00272FEF" w:rsidP="00272FEF">
            <w:pPr>
              <w:widowControl w:val="0"/>
              <w:autoSpaceDE w:val="0"/>
              <w:autoSpaceDN w:val="0"/>
              <w:adjustRightInd w:val="0"/>
              <w:jc w:val="center"/>
            </w:pPr>
            <w:r w:rsidRPr="00272FEF">
              <w:t>шт.</w:t>
            </w:r>
          </w:p>
        </w:tc>
        <w:tc>
          <w:tcPr>
            <w:tcW w:w="1810" w:type="dxa"/>
            <w:tcBorders>
              <w:top w:val="single" w:sz="4" w:space="0" w:color="auto"/>
              <w:left w:val="single" w:sz="4" w:space="0" w:color="auto"/>
              <w:bottom w:val="single" w:sz="4" w:space="0" w:color="auto"/>
              <w:right w:val="single" w:sz="4" w:space="0" w:color="auto"/>
            </w:tcBorders>
          </w:tcPr>
          <w:p w14:paraId="7A9EDAD5" w14:textId="77777777" w:rsidR="00272FEF" w:rsidRPr="00272FEF" w:rsidRDefault="00272FEF" w:rsidP="00272FEF">
            <w:pPr>
              <w:widowControl w:val="0"/>
              <w:autoSpaceDE w:val="0"/>
              <w:autoSpaceDN w:val="0"/>
              <w:adjustRightInd w:val="0"/>
              <w:jc w:val="center"/>
            </w:pPr>
          </w:p>
        </w:tc>
      </w:tr>
      <w:tr w:rsidR="00272FEF" w:rsidRPr="00272FEF" w14:paraId="5C0603B6" w14:textId="77777777" w:rsidTr="00481325">
        <w:tc>
          <w:tcPr>
            <w:tcW w:w="1188" w:type="dxa"/>
            <w:tcBorders>
              <w:top w:val="single" w:sz="4" w:space="0" w:color="auto"/>
              <w:left w:val="single" w:sz="4" w:space="0" w:color="auto"/>
              <w:bottom w:val="single" w:sz="4" w:space="0" w:color="auto"/>
              <w:right w:val="single" w:sz="4" w:space="0" w:color="auto"/>
            </w:tcBorders>
            <w:hideMark/>
          </w:tcPr>
          <w:p w14:paraId="5A661ED7" w14:textId="77777777" w:rsidR="00272FEF" w:rsidRPr="00272FEF" w:rsidRDefault="00272FEF" w:rsidP="00272FEF">
            <w:pPr>
              <w:widowControl w:val="0"/>
              <w:autoSpaceDE w:val="0"/>
              <w:autoSpaceDN w:val="0"/>
              <w:adjustRightInd w:val="0"/>
              <w:jc w:val="center"/>
            </w:pPr>
            <w:r w:rsidRPr="00272FEF">
              <w:t>15</w:t>
            </w:r>
          </w:p>
        </w:tc>
        <w:tc>
          <w:tcPr>
            <w:tcW w:w="4556" w:type="dxa"/>
            <w:tcBorders>
              <w:top w:val="single" w:sz="4" w:space="0" w:color="auto"/>
              <w:left w:val="single" w:sz="4" w:space="0" w:color="auto"/>
              <w:bottom w:val="single" w:sz="4" w:space="0" w:color="auto"/>
              <w:right w:val="single" w:sz="4" w:space="0" w:color="auto"/>
            </w:tcBorders>
            <w:hideMark/>
          </w:tcPr>
          <w:p w14:paraId="1AB9F22D" w14:textId="77777777" w:rsidR="00272FEF" w:rsidRPr="00272FEF" w:rsidRDefault="00272FEF" w:rsidP="00272FEF">
            <w:pPr>
              <w:widowControl w:val="0"/>
              <w:autoSpaceDE w:val="0"/>
              <w:autoSpaceDN w:val="0"/>
              <w:adjustRightInd w:val="0"/>
              <w:jc w:val="both"/>
            </w:pPr>
            <w:r w:rsidRPr="00272FEF">
              <w:t>Предподъездные лавочки</w:t>
            </w:r>
          </w:p>
        </w:tc>
        <w:tc>
          <w:tcPr>
            <w:tcW w:w="2094" w:type="dxa"/>
            <w:tcBorders>
              <w:top w:val="single" w:sz="4" w:space="0" w:color="auto"/>
              <w:left w:val="single" w:sz="4" w:space="0" w:color="auto"/>
              <w:bottom w:val="single" w:sz="4" w:space="0" w:color="auto"/>
              <w:right w:val="single" w:sz="4" w:space="0" w:color="auto"/>
            </w:tcBorders>
            <w:hideMark/>
          </w:tcPr>
          <w:p w14:paraId="6A8C7A8B" w14:textId="77777777" w:rsidR="00272FEF" w:rsidRPr="00272FEF" w:rsidRDefault="00272FEF" w:rsidP="00272FEF">
            <w:pPr>
              <w:widowControl w:val="0"/>
              <w:autoSpaceDE w:val="0"/>
              <w:autoSpaceDN w:val="0"/>
              <w:adjustRightInd w:val="0"/>
              <w:jc w:val="center"/>
            </w:pPr>
            <w:r w:rsidRPr="00272FEF">
              <w:t>шт.</w:t>
            </w:r>
          </w:p>
        </w:tc>
        <w:tc>
          <w:tcPr>
            <w:tcW w:w="1810" w:type="dxa"/>
            <w:tcBorders>
              <w:top w:val="single" w:sz="4" w:space="0" w:color="auto"/>
              <w:left w:val="single" w:sz="4" w:space="0" w:color="auto"/>
              <w:bottom w:val="single" w:sz="4" w:space="0" w:color="auto"/>
              <w:right w:val="single" w:sz="4" w:space="0" w:color="auto"/>
            </w:tcBorders>
          </w:tcPr>
          <w:p w14:paraId="2A460A4D" w14:textId="77777777" w:rsidR="00272FEF" w:rsidRPr="00272FEF" w:rsidRDefault="00272FEF" w:rsidP="00272FEF">
            <w:pPr>
              <w:widowControl w:val="0"/>
              <w:autoSpaceDE w:val="0"/>
              <w:autoSpaceDN w:val="0"/>
              <w:adjustRightInd w:val="0"/>
              <w:jc w:val="center"/>
            </w:pPr>
          </w:p>
        </w:tc>
      </w:tr>
      <w:tr w:rsidR="00272FEF" w:rsidRPr="00272FEF" w14:paraId="41AB2F14" w14:textId="77777777" w:rsidTr="00481325">
        <w:tc>
          <w:tcPr>
            <w:tcW w:w="1188" w:type="dxa"/>
            <w:tcBorders>
              <w:top w:val="single" w:sz="4" w:space="0" w:color="auto"/>
              <w:left w:val="single" w:sz="4" w:space="0" w:color="auto"/>
              <w:bottom w:val="single" w:sz="4" w:space="0" w:color="auto"/>
              <w:right w:val="single" w:sz="4" w:space="0" w:color="auto"/>
            </w:tcBorders>
            <w:hideMark/>
          </w:tcPr>
          <w:p w14:paraId="6DC951DA" w14:textId="77777777" w:rsidR="00272FEF" w:rsidRPr="00272FEF" w:rsidRDefault="00272FEF" w:rsidP="00272FEF">
            <w:pPr>
              <w:widowControl w:val="0"/>
              <w:autoSpaceDE w:val="0"/>
              <w:autoSpaceDN w:val="0"/>
              <w:adjustRightInd w:val="0"/>
              <w:jc w:val="center"/>
            </w:pPr>
            <w:r w:rsidRPr="00272FEF">
              <w:t>16</w:t>
            </w:r>
          </w:p>
        </w:tc>
        <w:tc>
          <w:tcPr>
            <w:tcW w:w="4556" w:type="dxa"/>
            <w:tcBorders>
              <w:top w:val="single" w:sz="4" w:space="0" w:color="auto"/>
              <w:left w:val="single" w:sz="4" w:space="0" w:color="auto"/>
              <w:bottom w:val="single" w:sz="4" w:space="0" w:color="auto"/>
              <w:right w:val="single" w:sz="4" w:space="0" w:color="auto"/>
            </w:tcBorders>
            <w:hideMark/>
          </w:tcPr>
          <w:p w14:paraId="5F56183F" w14:textId="77777777" w:rsidR="00272FEF" w:rsidRPr="00272FEF" w:rsidRDefault="00272FEF" w:rsidP="00272FEF">
            <w:pPr>
              <w:widowControl w:val="0"/>
              <w:autoSpaceDE w:val="0"/>
              <w:autoSpaceDN w:val="0"/>
              <w:adjustRightInd w:val="0"/>
              <w:jc w:val="both"/>
            </w:pPr>
            <w:r w:rsidRPr="00272FEF">
              <w:t>Земельный участок</w:t>
            </w:r>
          </w:p>
        </w:tc>
        <w:tc>
          <w:tcPr>
            <w:tcW w:w="2094" w:type="dxa"/>
            <w:tcBorders>
              <w:top w:val="single" w:sz="4" w:space="0" w:color="auto"/>
              <w:left w:val="single" w:sz="4" w:space="0" w:color="auto"/>
              <w:bottom w:val="single" w:sz="4" w:space="0" w:color="auto"/>
              <w:right w:val="single" w:sz="4" w:space="0" w:color="auto"/>
            </w:tcBorders>
            <w:hideMark/>
          </w:tcPr>
          <w:p w14:paraId="04ED1310" w14:textId="77777777" w:rsidR="00272FEF" w:rsidRPr="00272FEF" w:rsidRDefault="00272FEF" w:rsidP="00272FEF">
            <w:pPr>
              <w:widowControl w:val="0"/>
              <w:autoSpaceDE w:val="0"/>
              <w:autoSpaceDN w:val="0"/>
              <w:adjustRightInd w:val="0"/>
              <w:jc w:val="center"/>
            </w:pPr>
            <w:r w:rsidRPr="00272FEF">
              <w:t>м2</w:t>
            </w:r>
          </w:p>
        </w:tc>
        <w:tc>
          <w:tcPr>
            <w:tcW w:w="1810" w:type="dxa"/>
            <w:tcBorders>
              <w:top w:val="single" w:sz="4" w:space="0" w:color="auto"/>
              <w:left w:val="single" w:sz="4" w:space="0" w:color="auto"/>
              <w:bottom w:val="single" w:sz="4" w:space="0" w:color="auto"/>
              <w:right w:val="single" w:sz="4" w:space="0" w:color="auto"/>
            </w:tcBorders>
            <w:hideMark/>
          </w:tcPr>
          <w:p w14:paraId="16010F0D" w14:textId="77777777" w:rsidR="00272FEF" w:rsidRPr="00272FEF" w:rsidRDefault="00272FEF" w:rsidP="00272FEF">
            <w:pPr>
              <w:widowControl w:val="0"/>
              <w:autoSpaceDE w:val="0"/>
              <w:autoSpaceDN w:val="0"/>
              <w:adjustRightInd w:val="0"/>
              <w:jc w:val="center"/>
            </w:pPr>
            <w:r w:rsidRPr="00272FEF">
              <w:t xml:space="preserve"> </w:t>
            </w:r>
          </w:p>
        </w:tc>
      </w:tr>
      <w:tr w:rsidR="00272FEF" w:rsidRPr="00272FEF" w14:paraId="4B23C4FD" w14:textId="77777777" w:rsidTr="00481325">
        <w:tc>
          <w:tcPr>
            <w:tcW w:w="9648" w:type="dxa"/>
            <w:gridSpan w:val="4"/>
            <w:tcBorders>
              <w:top w:val="single" w:sz="4" w:space="0" w:color="auto"/>
              <w:left w:val="single" w:sz="4" w:space="0" w:color="auto"/>
              <w:bottom w:val="single" w:sz="4" w:space="0" w:color="auto"/>
              <w:right w:val="single" w:sz="4" w:space="0" w:color="auto"/>
            </w:tcBorders>
            <w:hideMark/>
          </w:tcPr>
          <w:p w14:paraId="5F39E56F" w14:textId="77777777" w:rsidR="00272FEF" w:rsidRPr="00272FEF" w:rsidRDefault="00272FEF" w:rsidP="00272FEF">
            <w:pPr>
              <w:widowControl w:val="0"/>
              <w:autoSpaceDE w:val="0"/>
              <w:autoSpaceDN w:val="0"/>
              <w:adjustRightInd w:val="0"/>
              <w:jc w:val="center"/>
            </w:pPr>
            <w:r w:rsidRPr="00272FEF">
              <w:t>Инженерное оборудование</w:t>
            </w:r>
          </w:p>
        </w:tc>
      </w:tr>
      <w:tr w:rsidR="00272FEF" w:rsidRPr="00272FEF" w14:paraId="2B7D0E15" w14:textId="77777777" w:rsidTr="00481325">
        <w:tc>
          <w:tcPr>
            <w:tcW w:w="9648" w:type="dxa"/>
            <w:gridSpan w:val="4"/>
            <w:tcBorders>
              <w:top w:val="single" w:sz="4" w:space="0" w:color="auto"/>
              <w:left w:val="single" w:sz="4" w:space="0" w:color="auto"/>
              <w:bottom w:val="single" w:sz="4" w:space="0" w:color="auto"/>
              <w:right w:val="single" w:sz="4" w:space="0" w:color="auto"/>
            </w:tcBorders>
            <w:hideMark/>
          </w:tcPr>
          <w:p w14:paraId="36490CCE" w14:textId="77777777" w:rsidR="00272FEF" w:rsidRPr="00272FEF" w:rsidRDefault="00272FEF" w:rsidP="00272FEF">
            <w:pPr>
              <w:widowControl w:val="0"/>
              <w:autoSpaceDE w:val="0"/>
              <w:autoSpaceDN w:val="0"/>
              <w:adjustRightInd w:val="0"/>
              <w:jc w:val="center"/>
            </w:pPr>
            <w:r w:rsidRPr="00272FEF">
              <w:t>Системы теплоснабжения</w:t>
            </w:r>
          </w:p>
        </w:tc>
      </w:tr>
      <w:tr w:rsidR="00272FEF" w:rsidRPr="00272FEF" w14:paraId="010C8F4B" w14:textId="77777777" w:rsidTr="00481325">
        <w:tc>
          <w:tcPr>
            <w:tcW w:w="1188" w:type="dxa"/>
            <w:tcBorders>
              <w:top w:val="single" w:sz="4" w:space="0" w:color="auto"/>
              <w:left w:val="single" w:sz="4" w:space="0" w:color="auto"/>
              <w:bottom w:val="single" w:sz="4" w:space="0" w:color="auto"/>
              <w:right w:val="single" w:sz="4" w:space="0" w:color="auto"/>
            </w:tcBorders>
            <w:hideMark/>
          </w:tcPr>
          <w:p w14:paraId="77920DE6" w14:textId="77777777" w:rsidR="00272FEF" w:rsidRPr="00272FEF" w:rsidRDefault="00272FEF" w:rsidP="00272FEF">
            <w:pPr>
              <w:widowControl w:val="0"/>
              <w:autoSpaceDE w:val="0"/>
              <w:autoSpaceDN w:val="0"/>
              <w:adjustRightInd w:val="0"/>
              <w:jc w:val="center"/>
            </w:pPr>
            <w:r w:rsidRPr="00272FEF">
              <w:t>17</w:t>
            </w:r>
          </w:p>
        </w:tc>
        <w:tc>
          <w:tcPr>
            <w:tcW w:w="4556" w:type="dxa"/>
            <w:tcBorders>
              <w:top w:val="single" w:sz="4" w:space="0" w:color="auto"/>
              <w:left w:val="single" w:sz="4" w:space="0" w:color="auto"/>
              <w:bottom w:val="single" w:sz="4" w:space="0" w:color="auto"/>
              <w:right w:val="single" w:sz="4" w:space="0" w:color="auto"/>
            </w:tcBorders>
            <w:hideMark/>
          </w:tcPr>
          <w:p w14:paraId="392C1B54" w14:textId="77777777" w:rsidR="00272FEF" w:rsidRPr="00272FEF" w:rsidRDefault="00272FEF" w:rsidP="00272FEF">
            <w:pPr>
              <w:autoSpaceDE w:val="0"/>
              <w:autoSpaceDN w:val="0"/>
              <w:adjustRightInd w:val="0"/>
              <w:jc w:val="both"/>
            </w:pPr>
            <w:r w:rsidRPr="00272FEF">
              <w:t xml:space="preserve">Трубопроводы; </w:t>
            </w:r>
          </w:p>
        </w:tc>
        <w:tc>
          <w:tcPr>
            <w:tcW w:w="2094" w:type="dxa"/>
            <w:tcBorders>
              <w:top w:val="single" w:sz="4" w:space="0" w:color="auto"/>
              <w:left w:val="single" w:sz="4" w:space="0" w:color="auto"/>
              <w:bottom w:val="single" w:sz="4" w:space="0" w:color="auto"/>
              <w:right w:val="single" w:sz="4" w:space="0" w:color="auto"/>
            </w:tcBorders>
            <w:hideMark/>
          </w:tcPr>
          <w:p w14:paraId="6C213935" w14:textId="77777777" w:rsidR="00272FEF" w:rsidRPr="00272FEF" w:rsidRDefault="00272FEF" w:rsidP="00272FEF">
            <w:pPr>
              <w:widowControl w:val="0"/>
              <w:autoSpaceDE w:val="0"/>
              <w:autoSpaceDN w:val="0"/>
              <w:adjustRightInd w:val="0"/>
              <w:jc w:val="center"/>
            </w:pPr>
            <w:r w:rsidRPr="00272FEF">
              <w:t>м</w:t>
            </w:r>
          </w:p>
        </w:tc>
        <w:tc>
          <w:tcPr>
            <w:tcW w:w="1810" w:type="dxa"/>
            <w:tcBorders>
              <w:top w:val="single" w:sz="4" w:space="0" w:color="auto"/>
              <w:left w:val="single" w:sz="4" w:space="0" w:color="auto"/>
              <w:bottom w:val="single" w:sz="4" w:space="0" w:color="auto"/>
              <w:right w:val="single" w:sz="4" w:space="0" w:color="auto"/>
            </w:tcBorders>
          </w:tcPr>
          <w:p w14:paraId="519CA256" w14:textId="77777777" w:rsidR="00272FEF" w:rsidRPr="00272FEF" w:rsidRDefault="00272FEF" w:rsidP="00272FEF">
            <w:pPr>
              <w:widowControl w:val="0"/>
              <w:autoSpaceDE w:val="0"/>
              <w:autoSpaceDN w:val="0"/>
              <w:adjustRightInd w:val="0"/>
              <w:jc w:val="center"/>
            </w:pPr>
          </w:p>
        </w:tc>
      </w:tr>
      <w:tr w:rsidR="00272FEF" w:rsidRPr="00272FEF" w14:paraId="18C75A73" w14:textId="77777777" w:rsidTr="00481325">
        <w:tc>
          <w:tcPr>
            <w:tcW w:w="1188" w:type="dxa"/>
            <w:tcBorders>
              <w:top w:val="single" w:sz="4" w:space="0" w:color="auto"/>
              <w:left w:val="single" w:sz="4" w:space="0" w:color="auto"/>
              <w:bottom w:val="single" w:sz="4" w:space="0" w:color="auto"/>
              <w:right w:val="single" w:sz="4" w:space="0" w:color="auto"/>
            </w:tcBorders>
            <w:hideMark/>
          </w:tcPr>
          <w:p w14:paraId="59E1DFC0" w14:textId="77777777" w:rsidR="00272FEF" w:rsidRPr="00272FEF" w:rsidRDefault="00272FEF" w:rsidP="00272FEF">
            <w:pPr>
              <w:widowControl w:val="0"/>
              <w:autoSpaceDE w:val="0"/>
              <w:autoSpaceDN w:val="0"/>
              <w:adjustRightInd w:val="0"/>
              <w:jc w:val="center"/>
            </w:pPr>
            <w:r w:rsidRPr="00272FEF">
              <w:t>18</w:t>
            </w:r>
          </w:p>
        </w:tc>
        <w:tc>
          <w:tcPr>
            <w:tcW w:w="4556" w:type="dxa"/>
            <w:tcBorders>
              <w:top w:val="single" w:sz="4" w:space="0" w:color="auto"/>
              <w:left w:val="single" w:sz="4" w:space="0" w:color="auto"/>
              <w:bottom w:val="single" w:sz="4" w:space="0" w:color="auto"/>
              <w:right w:val="single" w:sz="4" w:space="0" w:color="auto"/>
            </w:tcBorders>
            <w:hideMark/>
          </w:tcPr>
          <w:p w14:paraId="4951A8BC" w14:textId="77777777" w:rsidR="00272FEF" w:rsidRPr="00272FEF" w:rsidRDefault="00272FEF" w:rsidP="00272FEF">
            <w:pPr>
              <w:autoSpaceDE w:val="0"/>
              <w:autoSpaceDN w:val="0"/>
              <w:adjustRightInd w:val="0"/>
              <w:jc w:val="both"/>
            </w:pPr>
            <w:r w:rsidRPr="00272FEF">
              <w:t>Отопительные приборы;</w:t>
            </w:r>
          </w:p>
        </w:tc>
        <w:tc>
          <w:tcPr>
            <w:tcW w:w="2094" w:type="dxa"/>
            <w:tcBorders>
              <w:top w:val="single" w:sz="4" w:space="0" w:color="auto"/>
              <w:left w:val="single" w:sz="4" w:space="0" w:color="auto"/>
              <w:bottom w:val="single" w:sz="4" w:space="0" w:color="auto"/>
              <w:right w:val="single" w:sz="4" w:space="0" w:color="auto"/>
            </w:tcBorders>
            <w:hideMark/>
          </w:tcPr>
          <w:p w14:paraId="5CC30D63" w14:textId="77777777" w:rsidR="00272FEF" w:rsidRPr="00272FEF" w:rsidRDefault="00272FEF" w:rsidP="00272FEF">
            <w:pPr>
              <w:widowControl w:val="0"/>
              <w:autoSpaceDE w:val="0"/>
              <w:autoSpaceDN w:val="0"/>
              <w:adjustRightInd w:val="0"/>
              <w:jc w:val="center"/>
            </w:pPr>
            <w:r w:rsidRPr="00272FEF">
              <w:t>шт.</w:t>
            </w:r>
          </w:p>
        </w:tc>
        <w:tc>
          <w:tcPr>
            <w:tcW w:w="1810" w:type="dxa"/>
            <w:tcBorders>
              <w:top w:val="single" w:sz="4" w:space="0" w:color="auto"/>
              <w:left w:val="single" w:sz="4" w:space="0" w:color="auto"/>
              <w:bottom w:val="single" w:sz="4" w:space="0" w:color="auto"/>
              <w:right w:val="single" w:sz="4" w:space="0" w:color="auto"/>
            </w:tcBorders>
          </w:tcPr>
          <w:p w14:paraId="41E567AE" w14:textId="77777777" w:rsidR="00272FEF" w:rsidRPr="00272FEF" w:rsidRDefault="00272FEF" w:rsidP="00272FEF">
            <w:pPr>
              <w:widowControl w:val="0"/>
              <w:autoSpaceDE w:val="0"/>
              <w:autoSpaceDN w:val="0"/>
              <w:adjustRightInd w:val="0"/>
              <w:jc w:val="center"/>
            </w:pPr>
          </w:p>
        </w:tc>
      </w:tr>
      <w:tr w:rsidR="00272FEF" w:rsidRPr="00272FEF" w14:paraId="0C2E3676" w14:textId="77777777" w:rsidTr="00481325">
        <w:tc>
          <w:tcPr>
            <w:tcW w:w="1188" w:type="dxa"/>
            <w:tcBorders>
              <w:top w:val="single" w:sz="4" w:space="0" w:color="auto"/>
              <w:left w:val="single" w:sz="4" w:space="0" w:color="auto"/>
              <w:bottom w:val="single" w:sz="4" w:space="0" w:color="auto"/>
              <w:right w:val="single" w:sz="4" w:space="0" w:color="auto"/>
            </w:tcBorders>
            <w:hideMark/>
          </w:tcPr>
          <w:p w14:paraId="32E5B842" w14:textId="77777777" w:rsidR="00272FEF" w:rsidRPr="00272FEF" w:rsidRDefault="00272FEF" w:rsidP="00272FEF">
            <w:pPr>
              <w:widowControl w:val="0"/>
              <w:autoSpaceDE w:val="0"/>
              <w:autoSpaceDN w:val="0"/>
              <w:adjustRightInd w:val="0"/>
              <w:jc w:val="center"/>
            </w:pPr>
            <w:r w:rsidRPr="00272FEF">
              <w:t>19</w:t>
            </w:r>
          </w:p>
        </w:tc>
        <w:tc>
          <w:tcPr>
            <w:tcW w:w="4556" w:type="dxa"/>
            <w:tcBorders>
              <w:top w:val="single" w:sz="4" w:space="0" w:color="auto"/>
              <w:left w:val="single" w:sz="4" w:space="0" w:color="auto"/>
              <w:bottom w:val="single" w:sz="4" w:space="0" w:color="auto"/>
              <w:right w:val="single" w:sz="4" w:space="0" w:color="auto"/>
            </w:tcBorders>
            <w:hideMark/>
          </w:tcPr>
          <w:p w14:paraId="31DA8495" w14:textId="77777777" w:rsidR="00272FEF" w:rsidRPr="00272FEF" w:rsidRDefault="00272FEF" w:rsidP="00272FEF">
            <w:pPr>
              <w:autoSpaceDE w:val="0"/>
              <w:autoSpaceDN w:val="0"/>
              <w:adjustRightInd w:val="0"/>
              <w:jc w:val="both"/>
            </w:pPr>
            <w:r w:rsidRPr="00272FEF">
              <w:t>Приборы КИП (манометры, термометры, приборы учета тепловой энергии и теплоносителя)</w:t>
            </w:r>
          </w:p>
        </w:tc>
        <w:tc>
          <w:tcPr>
            <w:tcW w:w="2094" w:type="dxa"/>
            <w:tcBorders>
              <w:top w:val="single" w:sz="4" w:space="0" w:color="auto"/>
              <w:left w:val="single" w:sz="4" w:space="0" w:color="auto"/>
              <w:bottom w:val="single" w:sz="4" w:space="0" w:color="auto"/>
              <w:right w:val="single" w:sz="4" w:space="0" w:color="auto"/>
            </w:tcBorders>
          </w:tcPr>
          <w:p w14:paraId="271D2258" w14:textId="77777777" w:rsidR="00272FEF" w:rsidRPr="00272FEF" w:rsidRDefault="00272FEF" w:rsidP="00272FEF">
            <w:pPr>
              <w:widowControl w:val="0"/>
              <w:autoSpaceDE w:val="0"/>
              <w:autoSpaceDN w:val="0"/>
              <w:adjustRightInd w:val="0"/>
              <w:jc w:val="center"/>
            </w:pPr>
          </w:p>
          <w:p w14:paraId="23BB581F" w14:textId="77777777" w:rsidR="00272FEF" w:rsidRPr="00272FEF" w:rsidRDefault="00272FEF" w:rsidP="00272FEF">
            <w:pPr>
              <w:widowControl w:val="0"/>
              <w:autoSpaceDE w:val="0"/>
              <w:autoSpaceDN w:val="0"/>
              <w:adjustRightInd w:val="0"/>
              <w:jc w:val="center"/>
            </w:pPr>
            <w:r w:rsidRPr="00272FEF">
              <w:t>шт.</w:t>
            </w:r>
          </w:p>
        </w:tc>
        <w:tc>
          <w:tcPr>
            <w:tcW w:w="1810" w:type="dxa"/>
            <w:tcBorders>
              <w:top w:val="single" w:sz="4" w:space="0" w:color="auto"/>
              <w:left w:val="single" w:sz="4" w:space="0" w:color="auto"/>
              <w:bottom w:val="single" w:sz="4" w:space="0" w:color="auto"/>
              <w:right w:val="single" w:sz="4" w:space="0" w:color="auto"/>
            </w:tcBorders>
          </w:tcPr>
          <w:p w14:paraId="6530620B" w14:textId="77777777" w:rsidR="00272FEF" w:rsidRPr="00272FEF" w:rsidRDefault="00272FEF" w:rsidP="00272FEF">
            <w:pPr>
              <w:widowControl w:val="0"/>
              <w:autoSpaceDE w:val="0"/>
              <w:autoSpaceDN w:val="0"/>
              <w:adjustRightInd w:val="0"/>
              <w:jc w:val="center"/>
            </w:pPr>
          </w:p>
        </w:tc>
      </w:tr>
      <w:tr w:rsidR="00272FEF" w:rsidRPr="00272FEF" w14:paraId="4B02FCED" w14:textId="77777777" w:rsidTr="00481325">
        <w:tc>
          <w:tcPr>
            <w:tcW w:w="1188" w:type="dxa"/>
            <w:tcBorders>
              <w:top w:val="single" w:sz="4" w:space="0" w:color="auto"/>
              <w:left w:val="single" w:sz="4" w:space="0" w:color="auto"/>
              <w:bottom w:val="single" w:sz="4" w:space="0" w:color="auto"/>
              <w:right w:val="single" w:sz="4" w:space="0" w:color="auto"/>
            </w:tcBorders>
            <w:hideMark/>
          </w:tcPr>
          <w:p w14:paraId="63EC0702" w14:textId="77777777" w:rsidR="00272FEF" w:rsidRPr="00272FEF" w:rsidRDefault="00272FEF" w:rsidP="00272FEF">
            <w:pPr>
              <w:widowControl w:val="0"/>
              <w:autoSpaceDE w:val="0"/>
              <w:autoSpaceDN w:val="0"/>
              <w:adjustRightInd w:val="0"/>
              <w:jc w:val="center"/>
            </w:pPr>
            <w:r w:rsidRPr="00272FEF">
              <w:t>20</w:t>
            </w:r>
          </w:p>
        </w:tc>
        <w:tc>
          <w:tcPr>
            <w:tcW w:w="4556" w:type="dxa"/>
            <w:tcBorders>
              <w:top w:val="single" w:sz="4" w:space="0" w:color="auto"/>
              <w:left w:val="single" w:sz="4" w:space="0" w:color="auto"/>
              <w:bottom w:val="single" w:sz="4" w:space="0" w:color="auto"/>
              <w:right w:val="single" w:sz="4" w:space="0" w:color="auto"/>
            </w:tcBorders>
            <w:hideMark/>
          </w:tcPr>
          <w:p w14:paraId="70D5D621" w14:textId="77777777" w:rsidR="00272FEF" w:rsidRPr="00272FEF" w:rsidRDefault="00272FEF" w:rsidP="00272FEF">
            <w:pPr>
              <w:autoSpaceDE w:val="0"/>
              <w:autoSpaceDN w:val="0"/>
              <w:adjustRightInd w:val="0"/>
              <w:jc w:val="both"/>
            </w:pPr>
            <w:r w:rsidRPr="00272FEF">
              <w:t>Запорная арматура, задвижки, вентили.</w:t>
            </w:r>
          </w:p>
        </w:tc>
        <w:tc>
          <w:tcPr>
            <w:tcW w:w="2094" w:type="dxa"/>
            <w:tcBorders>
              <w:top w:val="single" w:sz="4" w:space="0" w:color="auto"/>
              <w:left w:val="single" w:sz="4" w:space="0" w:color="auto"/>
              <w:bottom w:val="single" w:sz="4" w:space="0" w:color="auto"/>
              <w:right w:val="single" w:sz="4" w:space="0" w:color="auto"/>
            </w:tcBorders>
          </w:tcPr>
          <w:p w14:paraId="56849A3C" w14:textId="77777777" w:rsidR="00272FEF" w:rsidRPr="00272FEF" w:rsidRDefault="00272FEF" w:rsidP="00272FEF">
            <w:pPr>
              <w:widowControl w:val="0"/>
              <w:autoSpaceDE w:val="0"/>
              <w:autoSpaceDN w:val="0"/>
              <w:adjustRightInd w:val="0"/>
              <w:jc w:val="center"/>
            </w:pPr>
          </w:p>
          <w:p w14:paraId="381DDF84" w14:textId="77777777" w:rsidR="00272FEF" w:rsidRPr="00272FEF" w:rsidRDefault="00272FEF" w:rsidP="00272FEF">
            <w:pPr>
              <w:widowControl w:val="0"/>
              <w:autoSpaceDE w:val="0"/>
              <w:autoSpaceDN w:val="0"/>
              <w:adjustRightInd w:val="0"/>
              <w:jc w:val="center"/>
            </w:pPr>
            <w:r w:rsidRPr="00272FEF">
              <w:t>шт.</w:t>
            </w:r>
          </w:p>
        </w:tc>
        <w:tc>
          <w:tcPr>
            <w:tcW w:w="1810" w:type="dxa"/>
            <w:tcBorders>
              <w:top w:val="single" w:sz="4" w:space="0" w:color="auto"/>
              <w:left w:val="single" w:sz="4" w:space="0" w:color="auto"/>
              <w:bottom w:val="single" w:sz="4" w:space="0" w:color="auto"/>
              <w:right w:val="single" w:sz="4" w:space="0" w:color="auto"/>
            </w:tcBorders>
          </w:tcPr>
          <w:p w14:paraId="6D149E1F" w14:textId="77777777" w:rsidR="00272FEF" w:rsidRPr="00272FEF" w:rsidRDefault="00272FEF" w:rsidP="00272FEF">
            <w:pPr>
              <w:widowControl w:val="0"/>
              <w:autoSpaceDE w:val="0"/>
              <w:autoSpaceDN w:val="0"/>
              <w:adjustRightInd w:val="0"/>
              <w:jc w:val="center"/>
            </w:pPr>
          </w:p>
        </w:tc>
      </w:tr>
      <w:tr w:rsidR="00272FEF" w:rsidRPr="00272FEF" w14:paraId="6736A677" w14:textId="77777777" w:rsidTr="00481325">
        <w:tc>
          <w:tcPr>
            <w:tcW w:w="1188" w:type="dxa"/>
            <w:tcBorders>
              <w:top w:val="single" w:sz="4" w:space="0" w:color="auto"/>
              <w:left w:val="single" w:sz="4" w:space="0" w:color="auto"/>
              <w:bottom w:val="single" w:sz="4" w:space="0" w:color="auto"/>
              <w:right w:val="single" w:sz="4" w:space="0" w:color="auto"/>
            </w:tcBorders>
          </w:tcPr>
          <w:p w14:paraId="4CADFF11" w14:textId="77777777" w:rsidR="00272FEF" w:rsidRPr="00272FEF" w:rsidRDefault="00272FEF" w:rsidP="00272FEF">
            <w:pPr>
              <w:widowControl w:val="0"/>
              <w:autoSpaceDE w:val="0"/>
              <w:autoSpaceDN w:val="0"/>
              <w:adjustRightInd w:val="0"/>
              <w:jc w:val="center"/>
            </w:pPr>
          </w:p>
        </w:tc>
        <w:tc>
          <w:tcPr>
            <w:tcW w:w="6650" w:type="dxa"/>
            <w:gridSpan w:val="2"/>
            <w:tcBorders>
              <w:top w:val="single" w:sz="4" w:space="0" w:color="auto"/>
              <w:left w:val="single" w:sz="4" w:space="0" w:color="auto"/>
              <w:bottom w:val="single" w:sz="4" w:space="0" w:color="auto"/>
              <w:right w:val="single" w:sz="4" w:space="0" w:color="auto"/>
            </w:tcBorders>
            <w:hideMark/>
          </w:tcPr>
          <w:p w14:paraId="4A1F0964" w14:textId="77777777" w:rsidR="00272FEF" w:rsidRPr="00272FEF" w:rsidRDefault="00272FEF" w:rsidP="00272FEF">
            <w:pPr>
              <w:widowControl w:val="0"/>
              <w:autoSpaceDE w:val="0"/>
              <w:autoSpaceDN w:val="0"/>
              <w:adjustRightInd w:val="0"/>
              <w:jc w:val="center"/>
            </w:pPr>
            <w:r w:rsidRPr="00272FEF">
              <w:t>Системы холодного водоснабжения</w:t>
            </w:r>
          </w:p>
        </w:tc>
        <w:tc>
          <w:tcPr>
            <w:tcW w:w="1810" w:type="dxa"/>
            <w:tcBorders>
              <w:top w:val="single" w:sz="4" w:space="0" w:color="auto"/>
              <w:left w:val="single" w:sz="4" w:space="0" w:color="auto"/>
              <w:bottom w:val="single" w:sz="4" w:space="0" w:color="auto"/>
              <w:right w:val="single" w:sz="4" w:space="0" w:color="auto"/>
            </w:tcBorders>
          </w:tcPr>
          <w:p w14:paraId="23B80F7B" w14:textId="77777777" w:rsidR="00272FEF" w:rsidRPr="00272FEF" w:rsidRDefault="00272FEF" w:rsidP="00272FEF">
            <w:pPr>
              <w:widowControl w:val="0"/>
              <w:autoSpaceDE w:val="0"/>
              <w:autoSpaceDN w:val="0"/>
              <w:adjustRightInd w:val="0"/>
              <w:jc w:val="center"/>
            </w:pPr>
          </w:p>
        </w:tc>
      </w:tr>
      <w:tr w:rsidR="00272FEF" w:rsidRPr="00272FEF" w14:paraId="1F92875A" w14:textId="77777777" w:rsidTr="00481325">
        <w:tc>
          <w:tcPr>
            <w:tcW w:w="1188" w:type="dxa"/>
            <w:tcBorders>
              <w:top w:val="single" w:sz="4" w:space="0" w:color="auto"/>
              <w:left w:val="single" w:sz="4" w:space="0" w:color="auto"/>
              <w:bottom w:val="single" w:sz="4" w:space="0" w:color="auto"/>
              <w:right w:val="single" w:sz="4" w:space="0" w:color="auto"/>
            </w:tcBorders>
            <w:hideMark/>
          </w:tcPr>
          <w:p w14:paraId="369D19B1" w14:textId="77777777" w:rsidR="00272FEF" w:rsidRPr="00272FEF" w:rsidRDefault="00272FEF" w:rsidP="00272FEF">
            <w:pPr>
              <w:widowControl w:val="0"/>
              <w:autoSpaceDE w:val="0"/>
              <w:autoSpaceDN w:val="0"/>
              <w:adjustRightInd w:val="0"/>
              <w:jc w:val="center"/>
            </w:pPr>
            <w:r w:rsidRPr="00272FEF">
              <w:t>21</w:t>
            </w:r>
          </w:p>
        </w:tc>
        <w:tc>
          <w:tcPr>
            <w:tcW w:w="4556" w:type="dxa"/>
            <w:tcBorders>
              <w:top w:val="single" w:sz="4" w:space="0" w:color="auto"/>
              <w:left w:val="single" w:sz="4" w:space="0" w:color="auto"/>
              <w:bottom w:val="single" w:sz="4" w:space="0" w:color="auto"/>
              <w:right w:val="single" w:sz="4" w:space="0" w:color="auto"/>
            </w:tcBorders>
            <w:hideMark/>
          </w:tcPr>
          <w:p w14:paraId="43EF7BCF" w14:textId="77777777" w:rsidR="00272FEF" w:rsidRPr="00272FEF" w:rsidRDefault="00272FEF" w:rsidP="00272FEF">
            <w:pPr>
              <w:widowControl w:val="0"/>
              <w:autoSpaceDE w:val="0"/>
              <w:autoSpaceDN w:val="0"/>
              <w:adjustRightInd w:val="0"/>
              <w:jc w:val="both"/>
            </w:pPr>
            <w:r w:rsidRPr="00272FEF">
              <w:t xml:space="preserve">Водопроводные трубы  </w:t>
            </w:r>
          </w:p>
        </w:tc>
        <w:tc>
          <w:tcPr>
            <w:tcW w:w="2094" w:type="dxa"/>
            <w:tcBorders>
              <w:top w:val="single" w:sz="4" w:space="0" w:color="auto"/>
              <w:left w:val="single" w:sz="4" w:space="0" w:color="auto"/>
              <w:bottom w:val="single" w:sz="4" w:space="0" w:color="auto"/>
              <w:right w:val="single" w:sz="4" w:space="0" w:color="auto"/>
            </w:tcBorders>
            <w:hideMark/>
          </w:tcPr>
          <w:p w14:paraId="556D8C3D" w14:textId="77777777" w:rsidR="00272FEF" w:rsidRPr="00272FEF" w:rsidRDefault="00272FEF" w:rsidP="00272FEF">
            <w:pPr>
              <w:widowControl w:val="0"/>
              <w:autoSpaceDE w:val="0"/>
              <w:autoSpaceDN w:val="0"/>
              <w:adjustRightInd w:val="0"/>
              <w:jc w:val="center"/>
            </w:pPr>
            <w:r w:rsidRPr="00272FEF">
              <w:t>м</w:t>
            </w:r>
          </w:p>
        </w:tc>
        <w:tc>
          <w:tcPr>
            <w:tcW w:w="1810" w:type="dxa"/>
            <w:tcBorders>
              <w:top w:val="single" w:sz="4" w:space="0" w:color="auto"/>
              <w:left w:val="single" w:sz="4" w:space="0" w:color="auto"/>
              <w:bottom w:val="single" w:sz="4" w:space="0" w:color="auto"/>
              <w:right w:val="single" w:sz="4" w:space="0" w:color="auto"/>
            </w:tcBorders>
          </w:tcPr>
          <w:p w14:paraId="66A9EA68" w14:textId="77777777" w:rsidR="00272FEF" w:rsidRPr="00272FEF" w:rsidRDefault="00272FEF" w:rsidP="00272FEF">
            <w:pPr>
              <w:widowControl w:val="0"/>
              <w:autoSpaceDE w:val="0"/>
              <w:autoSpaceDN w:val="0"/>
              <w:adjustRightInd w:val="0"/>
              <w:jc w:val="center"/>
            </w:pPr>
          </w:p>
        </w:tc>
      </w:tr>
      <w:tr w:rsidR="00272FEF" w:rsidRPr="00272FEF" w14:paraId="4049B412" w14:textId="77777777" w:rsidTr="00481325">
        <w:tc>
          <w:tcPr>
            <w:tcW w:w="1188" w:type="dxa"/>
            <w:tcBorders>
              <w:top w:val="single" w:sz="4" w:space="0" w:color="auto"/>
              <w:left w:val="single" w:sz="4" w:space="0" w:color="auto"/>
              <w:bottom w:val="single" w:sz="4" w:space="0" w:color="auto"/>
              <w:right w:val="single" w:sz="4" w:space="0" w:color="auto"/>
            </w:tcBorders>
            <w:hideMark/>
          </w:tcPr>
          <w:p w14:paraId="535F4CEE" w14:textId="77777777" w:rsidR="00272FEF" w:rsidRPr="00272FEF" w:rsidRDefault="00272FEF" w:rsidP="00272FEF">
            <w:pPr>
              <w:widowControl w:val="0"/>
              <w:autoSpaceDE w:val="0"/>
              <w:autoSpaceDN w:val="0"/>
              <w:adjustRightInd w:val="0"/>
              <w:jc w:val="center"/>
            </w:pPr>
            <w:r w:rsidRPr="00272FEF">
              <w:t>22</w:t>
            </w:r>
          </w:p>
        </w:tc>
        <w:tc>
          <w:tcPr>
            <w:tcW w:w="4556" w:type="dxa"/>
            <w:tcBorders>
              <w:top w:val="single" w:sz="4" w:space="0" w:color="auto"/>
              <w:left w:val="single" w:sz="4" w:space="0" w:color="auto"/>
              <w:bottom w:val="single" w:sz="4" w:space="0" w:color="auto"/>
              <w:right w:val="single" w:sz="4" w:space="0" w:color="auto"/>
            </w:tcBorders>
            <w:hideMark/>
          </w:tcPr>
          <w:p w14:paraId="0A171A02" w14:textId="77777777" w:rsidR="00272FEF" w:rsidRPr="00272FEF" w:rsidRDefault="00272FEF" w:rsidP="00272FEF">
            <w:pPr>
              <w:autoSpaceDE w:val="0"/>
              <w:autoSpaceDN w:val="0"/>
              <w:adjustRightInd w:val="0"/>
              <w:jc w:val="both"/>
            </w:pPr>
            <w:r w:rsidRPr="00272FEF">
              <w:t>Запорная арматура, задвижки, вентили</w:t>
            </w:r>
          </w:p>
        </w:tc>
        <w:tc>
          <w:tcPr>
            <w:tcW w:w="2094" w:type="dxa"/>
            <w:tcBorders>
              <w:top w:val="single" w:sz="4" w:space="0" w:color="auto"/>
              <w:left w:val="single" w:sz="4" w:space="0" w:color="auto"/>
              <w:bottom w:val="single" w:sz="4" w:space="0" w:color="auto"/>
              <w:right w:val="single" w:sz="4" w:space="0" w:color="auto"/>
            </w:tcBorders>
            <w:hideMark/>
          </w:tcPr>
          <w:p w14:paraId="334D8682" w14:textId="77777777" w:rsidR="00272FEF" w:rsidRPr="00272FEF" w:rsidRDefault="00272FEF" w:rsidP="00272FEF">
            <w:pPr>
              <w:widowControl w:val="0"/>
              <w:autoSpaceDE w:val="0"/>
              <w:autoSpaceDN w:val="0"/>
              <w:adjustRightInd w:val="0"/>
              <w:jc w:val="center"/>
            </w:pPr>
            <w:r w:rsidRPr="00272FEF">
              <w:t>шт.</w:t>
            </w:r>
          </w:p>
        </w:tc>
        <w:tc>
          <w:tcPr>
            <w:tcW w:w="1810" w:type="dxa"/>
            <w:tcBorders>
              <w:top w:val="single" w:sz="4" w:space="0" w:color="auto"/>
              <w:left w:val="single" w:sz="4" w:space="0" w:color="auto"/>
              <w:bottom w:val="single" w:sz="4" w:space="0" w:color="auto"/>
              <w:right w:val="single" w:sz="4" w:space="0" w:color="auto"/>
            </w:tcBorders>
          </w:tcPr>
          <w:p w14:paraId="402E0384" w14:textId="77777777" w:rsidR="00272FEF" w:rsidRPr="00272FEF" w:rsidRDefault="00272FEF" w:rsidP="00272FEF">
            <w:pPr>
              <w:widowControl w:val="0"/>
              <w:autoSpaceDE w:val="0"/>
              <w:autoSpaceDN w:val="0"/>
              <w:adjustRightInd w:val="0"/>
              <w:jc w:val="center"/>
            </w:pPr>
          </w:p>
        </w:tc>
      </w:tr>
      <w:tr w:rsidR="00272FEF" w:rsidRPr="00272FEF" w14:paraId="592385B4" w14:textId="77777777" w:rsidTr="00481325">
        <w:tc>
          <w:tcPr>
            <w:tcW w:w="1188" w:type="dxa"/>
            <w:tcBorders>
              <w:top w:val="single" w:sz="4" w:space="0" w:color="auto"/>
              <w:left w:val="single" w:sz="4" w:space="0" w:color="auto"/>
              <w:bottom w:val="single" w:sz="4" w:space="0" w:color="auto"/>
              <w:right w:val="single" w:sz="4" w:space="0" w:color="auto"/>
            </w:tcBorders>
            <w:hideMark/>
          </w:tcPr>
          <w:p w14:paraId="668DFD90" w14:textId="77777777" w:rsidR="00272FEF" w:rsidRPr="00272FEF" w:rsidRDefault="00272FEF" w:rsidP="00272FEF">
            <w:pPr>
              <w:widowControl w:val="0"/>
              <w:autoSpaceDE w:val="0"/>
              <w:autoSpaceDN w:val="0"/>
              <w:adjustRightInd w:val="0"/>
              <w:jc w:val="center"/>
            </w:pPr>
            <w:r w:rsidRPr="00272FEF">
              <w:t>23</w:t>
            </w:r>
          </w:p>
        </w:tc>
        <w:tc>
          <w:tcPr>
            <w:tcW w:w="4556" w:type="dxa"/>
            <w:tcBorders>
              <w:top w:val="single" w:sz="4" w:space="0" w:color="auto"/>
              <w:left w:val="single" w:sz="4" w:space="0" w:color="auto"/>
              <w:bottom w:val="single" w:sz="4" w:space="0" w:color="auto"/>
              <w:right w:val="single" w:sz="4" w:space="0" w:color="auto"/>
            </w:tcBorders>
            <w:hideMark/>
          </w:tcPr>
          <w:p w14:paraId="70457425" w14:textId="77777777" w:rsidR="00272FEF" w:rsidRPr="00272FEF" w:rsidRDefault="00272FEF" w:rsidP="00272FEF">
            <w:pPr>
              <w:autoSpaceDE w:val="0"/>
              <w:autoSpaceDN w:val="0"/>
              <w:adjustRightInd w:val="0"/>
              <w:jc w:val="both"/>
            </w:pPr>
            <w:r w:rsidRPr="00272FEF">
              <w:t>Приборы КИП</w:t>
            </w:r>
          </w:p>
        </w:tc>
        <w:tc>
          <w:tcPr>
            <w:tcW w:w="2094" w:type="dxa"/>
            <w:tcBorders>
              <w:top w:val="single" w:sz="4" w:space="0" w:color="auto"/>
              <w:left w:val="single" w:sz="4" w:space="0" w:color="auto"/>
              <w:bottom w:val="single" w:sz="4" w:space="0" w:color="auto"/>
              <w:right w:val="single" w:sz="4" w:space="0" w:color="auto"/>
            </w:tcBorders>
            <w:hideMark/>
          </w:tcPr>
          <w:p w14:paraId="3385B2CB" w14:textId="77777777" w:rsidR="00272FEF" w:rsidRPr="00272FEF" w:rsidRDefault="00272FEF" w:rsidP="00272FEF">
            <w:pPr>
              <w:widowControl w:val="0"/>
              <w:autoSpaceDE w:val="0"/>
              <w:autoSpaceDN w:val="0"/>
              <w:adjustRightInd w:val="0"/>
              <w:jc w:val="center"/>
            </w:pPr>
            <w:r w:rsidRPr="00272FEF">
              <w:t>шт.</w:t>
            </w:r>
          </w:p>
        </w:tc>
        <w:tc>
          <w:tcPr>
            <w:tcW w:w="1810" w:type="dxa"/>
            <w:tcBorders>
              <w:top w:val="single" w:sz="4" w:space="0" w:color="auto"/>
              <w:left w:val="single" w:sz="4" w:space="0" w:color="auto"/>
              <w:bottom w:val="single" w:sz="4" w:space="0" w:color="auto"/>
              <w:right w:val="single" w:sz="4" w:space="0" w:color="auto"/>
            </w:tcBorders>
          </w:tcPr>
          <w:p w14:paraId="2B28D942" w14:textId="77777777" w:rsidR="00272FEF" w:rsidRPr="00272FEF" w:rsidRDefault="00272FEF" w:rsidP="00272FEF">
            <w:pPr>
              <w:widowControl w:val="0"/>
              <w:autoSpaceDE w:val="0"/>
              <w:autoSpaceDN w:val="0"/>
              <w:adjustRightInd w:val="0"/>
              <w:jc w:val="center"/>
            </w:pPr>
          </w:p>
        </w:tc>
      </w:tr>
      <w:tr w:rsidR="00272FEF" w:rsidRPr="00272FEF" w14:paraId="52F3BD1B" w14:textId="77777777" w:rsidTr="00481325">
        <w:tc>
          <w:tcPr>
            <w:tcW w:w="9648" w:type="dxa"/>
            <w:gridSpan w:val="4"/>
            <w:tcBorders>
              <w:top w:val="single" w:sz="4" w:space="0" w:color="auto"/>
              <w:left w:val="single" w:sz="4" w:space="0" w:color="auto"/>
              <w:bottom w:val="single" w:sz="4" w:space="0" w:color="auto"/>
              <w:right w:val="single" w:sz="4" w:space="0" w:color="auto"/>
            </w:tcBorders>
            <w:hideMark/>
          </w:tcPr>
          <w:p w14:paraId="42CD243B" w14:textId="77777777" w:rsidR="00272FEF" w:rsidRPr="00272FEF" w:rsidRDefault="00272FEF" w:rsidP="00272FEF">
            <w:pPr>
              <w:widowControl w:val="0"/>
              <w:autoSpaceDE w:val="0"/>
              <w:autoSpaceDN w:val="0"/>
              <w:adjustRightInd w:val="0"/>
              <w:jc w:val="center"/>
            </w:pPr>
            <w:r w:rsidRPr="00272FEF">
              <w:t>Системы водоотведения (канализации)</w:t>
            </w:r>
          </w:p>
        </w:tc>
      </w:tr>
      <w:tr w:rsidR="00272FEF" w:rsidRPr="00272FEF" w14:paraId="35F28202" w14:textId="77777777" w:rsidTr="00481325">
        <w:tc>
          <w:tcPr>
            <w:tcW w:w="1188" w:type="dxa"/>
            <w:tcBorders>
              <w:top w:val="single" w:sz="4" w:space="0" w:color="auto"/>
              <w:left w:val="single" w:sz="4" w:space="0" w:color="auto"/>
              <w:bottom w:val="single" w:sz="4" w:space="0" w:color="auto"/>
              <w:right w:val="single" w:sz="4" w:space="0" w:color="auto"/>
            </w:tcBorders>
            <w:hideMark/>
          </w:tcPr>
          <w:p w14:paraId="6BAA8E32" w14:textId="77777777" w:rsidR="00272FEF" w:rsidRPr="00272FEF" w:rsidRDefault="00272FEF" w:rsidP="00272FEF">
            <w:pPr>
              <w:widowControl w:val="0"/>
              <w:autoSpaceDE w:val="0"/>
              <w:autoSpaceDN w:val="0"/>
              <w:adjustRightInd w:val="0"/>
              <w:jc w:val="center"/>
            </w:pPr>
            <w:r w:rsidRPr="00272FEF">
              <w:t>24</w:t>
            </w:r>
          </w:p>
        </w:tc>
        <w:tc>
          <w:tcPr>
            <w:tcW w:w="4556" w:type="dxa"/>
            <w:tcBorders>
              <w:top w:val="single" w:sz="4" w:space="0" w:color="auto"/>
              <w:left w:val="single" w:sz="4" w:space="0" w:color="auto"/>
              <w:bottom w:val="single" w:sz="4" w:space="0" w:color="auto"/>
              <w:right w:val="single" w:sz="4" w:space="0" w:color="auto"/>
            </w:tcBorders>
            <w:hideMark/>
          </w:tcPr>
          <w:p w14:paraId="091E08C2" w14:textId="77777777" w:rsidR="00272FEF" w:rsidRPr="00272FEF" w:rsidRDefault="00272FEF" w:rsidP="00272FEF">
            <w:pPr>
              <w:widowControl w:val="0"/>
              <w:autoSpaceDE w:val="0"/>
              <w:autoSpaceDN w:val="0"/>
              <w:adjustRightInd w:val="0"/>
              <w:jc w:val="both"/>
            </w:pPr>
            <w:r w:rsidRPr="00272FEF">
              <w:t>Канализационные трубы (диаметр__  мм)</w:t>
            </w:r>
          </w:p>
        </w:tc>
        <w:tc>
          <w:tcPr>
            <w:tcW w:w="2094" w:type="dxa"/>
            <w:tcBorders>
              <w:top w:val="single" w:sz="4" w:space="0" w:color="auto"/>
              <w:left w:val="single" w:sz="4" w:space="0" w:color="auto"/>
              <w:bottom w:val="single" w:sz="4" w:space="0" w:color="auto"/>
              <w:right w:val="single" w:sz="4" w:space="0" w:color="auto"/>
            </w:tcBorders>
            <w:hideMark/>
          </w:tcPr>
          <w:p w14:paraId="60429FDD" w14:textId="77777777" w:rsidR="00272FEF" w:rsidRPr="00272FEF" w:rsidRDefault="00272FEF" w:rsidP="00272FEF">
            <w:pPr>
              <w:widowControl w:val="0"/>
              <w:autoSpaceDE w:val="0"/>
              <w:autoSpaceDN w:val="0"/>
              <w:adjustRightInd w:val="0"/>
              <w:jc w:val="center"/>
            </w:pPr>
            <w:r w:rsidRPr="00272FEF">
              <w:t>м</w:t>
            </w:r>
          </w:p>
        </w:tc>
        <w:tc>
          <w:tcPr>
            <w:tcW w:w="1810" w:type="dxa"/>
            <w:tcBorders>
              <w:top w:val="single" w:sz="4" w:space="0" w:color="auto"/>
              <w:left w:val="single" w:sz="4" w:space="0" w:color="auto"/>
              <w:bottom w:val="single" w:sz="4" w:space="0" w:color="auto"/>
              <w:right w:val="single" w:sz="4" w:space="0" w:color="auto"/>
            </w:tcBorders>
          </w:tcPr>
          <w:p w14:paraId="76FBD39F" w14:textId="77777777" w:rsidR="00272FEF" w:rsidRPr="00272FEF" w:rsidRDefault="00272FEF" w:rsidP="00272FEF">
            <w:pPr>
              <w:widowControl w:val="0"/>
              <w:autoSpaceDE w:val="0"/>
              <w:autoSpaceDN w:val="0"/>
              <w:adjustRightInd w:val="0"/>
              <w:jc w:val="center"/>
            </w:pPr>
          </w:p>
        </w:tc>
      </w:tr>
      <w:tr w:rsidR="00272FEF" w:rsidRPr="00272FEF" w14:paraId="4834983F" w14:textId="77777777" w:rsidTr="00481325">
        <w:tc>
          <w:tcPr>
            <w:tcW w:w="1188" w:type="dxa"/>
            <w:tcBorders>
              <w:top w:val="single" w:sz="4" w:space="0" w:color="auto"/>
              <w:left w:val="single" w:sz="4" w:space="0" w:color="auto"/>
              <w:bottom w:val="single" w:sz="4" w:space="0" w:color="auto"/>
              <w:right w:val="single" w:sz="4" w:space="0" w:color="auto"/>
            </w:tcBorders>
          </w:tcPr>
          <w:p w14:paraId="33725B52" w14:textId="77777777" w:rsidR="00272FEF" w:rsidRPr="00272FEF" w:rsidRDefault="00272FEF" w:rsidP="00272FEF">
            <w:pPr>
              <w:widowControl w:val="0"/>
              <w:autoSpaceDE w:val="0"/>
              <w:autoSpaceDN w:val="0"/>
              <w:adjustRightInd w:val="0"/>
              <w:jc w:val="center"/>
            </w:pPr>
          </w:p>
        </w:tc>
        <w:tc>
          <w:tcPr>
            <w:tcW w:w="4556" w:type="dxa"/>
            <w:tcBorders>
              <w:top w:val="single" w:sz="4" w:space="0" w:color="auto"/>
              <w:left w:val="single" w:sz="4" w:space="0" w:color="auto"/>
              <w:bottom w:val="single" w:sz="4" w:space="0" w:color="auto"/>
              <w:right w:val="single" w:sz="4" w:space="0" w:color="auto"/>
            </w:tcBorders>
          </w:tcPr>
          <w:p w14:paraId="45263567" w14:textId="77777777" w:rsidR="00272FEF" w:rsidRPr="00272FEF" w:rsidRDefault="00272FEF" w:rsidP="00272FEF">
            <w:pPr>
              <w:widowControl w:val="0"/>
              <w:autoSpaceDE w:val="0"/>
              <w:autoSpaceDN w:val="0"/>
              <w:adjustRightInd w:val="0"/>
              <w:jc w:val="both"/>
            </w:pPr>
          </w:p>
        </w:tc>
        <w:tc>
          <w:tcPr>
            <w:tcW w:w="2094" w:type="dxa"/>
            <w:tcBorders>
              <w:top w:val="single" w:sz="4" w:space="0" w:color="auto"/>
              <w:left w:val="single" w:sz="4" w:space="0" w:color="auto"/>
              <w:bottom w:val="single" w:sz="4" w:space="0" w:color="auto"/>
              <w:right w:val="single" w:sz="4" w:space="0" w:color="auto"/>
            </w:tcBorders>
          </w:tcPr>
          <w:p w14:paraId="65DB7760" w14:textId="77777777" w:rsidR="00272FEF" w:rsidRPr="00272FEF" w:rsidRDefault="00272FEF" w:rsidP="00272FEF">
            <w:pPr>
              <w:widowControl w:val="0"/>
              <w:autoSpaceDE w:val="0"/>
              <w:autoSpaceDN w:val="0"/>
              <w:adjustRightInd w:val="0"/>
              <w:jc w:val="center"/>
            </w:pPr>
          </w:p>
        </w:tc>
        <w:tc>
          <w:tcPr>
            <w:tcW w:w="1810" w:type="dxa"/>
            <w:tcBorders>
              <w:top w:val="single" w:sz="4" w:space="0" w:color="auto"/>
              <w:left w:val="single" w:sz="4" w:space="0" w:color="auto"/>
              <w:bottom w:val="single" w:sz="4" w:space="0" w:color="auto"/>
              <w:right w:val="single" w:sz="4" w:space="0" w:color="auto"/>
            </w:tcBorders>
          </w:tcPr>
          <w:p w14:paraId="2F7F783D" w14:textId="77777777" w:rsidR="00272FEF" w:rsidRPr="00272FEF" w:rsidRDefault="00272FEF" w:rsidP="00272FEF">
            <w:pPr>
              <w:widowControl w:val="0"/>
              <w:autoSpaceDE w:val="0"/>
              <w:autoSpaceDN w:val="0"/>
              <w:adjustRightInd w:val="0"/>
              <w:jc w:val="center"/>
            </w:pPr>
          </w:p>
        </w:tc>
      </w:tr>
      <w:tr w:rsidR="00272FEF" w:rsidRPr="00272FEF" w14:paraId="301CBB98" w14:textId="77777777" w:rsidTr="00481325">
        <w:tc>
          <w:tcPr>
            <w:tcW w:w="9648" w:type="dxa"/>
            <w:gridSpan w:val="4"/>
            <w:tcBorders>
              <w:top w:val="single" w:sz="4" w:space="0" w:color="auto"/>
              <w:left w:val="single" w:sz="4" w:space="0" w:color="auto"/>
              <w:bottom w:val="single" w:sz="4" w:space="0" w:color="auto"/>
              <w:right w:val="single" w:sz="4" w:space="0" w:color="auto"/>
            </w:tcBorders>
            <w:hideMark/>
          </w:tcPr>
          <w:p w14:paraId="24C18BCB" w14:textId="77777777" w:rsidR="00272FEF" w:rsidRPr="00272FEF" w:rsidRDefault="00272FEF" w:rsidP="00272FEF">
            <w:pPr>
              <w:widowControl w:val="0"/>
              <w:autoSpaceDE w:val="0"/>
              <w:autoSpaceDN w:val="0"/>
              <w:adjustRightInd w:val="0"/>
              <w:jc w:val="center"/>
            </w:pPr>
            <w:r w:rsidRPr="00272FEF">
              <w:t>Системы газоснабжения</w:t>
            </w:r>
          </w:p>
        </w:tc>
      </w:tr>
      <w:tr w:rsidR="00272FEF" w:rsidRPr="00272FEF" w14:paraId="4C60BF19" w14:textId="77777777" w:rsidTr="00481325">
        <w:tc>
          <w:tcPr>
            <w:tcW w:w="1188" w:type="dxa"/>
            <w:tcBorders>
              <w:top w:val="single" w:sz="4" w:space="0" w:color="auto"/>
              <w:left w:val="single" w:sz="4" w:space="0" w:color="auto"/>
              <w:bottom w:val="single" w:sz="4" w:space="0" w:color="auto"/>
              <w:right w:val="single" w:sz="4" w:space="0" w:color="auto"/>
            </w:tcBorders>
            <w:hideMark/>
          </w:tcPr>
          <w:p w14:paraId="59558FAF" w14:textId="77777777" w:rsidR="00272FEF" w:rsidRPr="00272FEF" w:rsidRDefault="00272FEF" w:rsidP="00272FEF">
            <w:pPr>
              <w:widowControl w:val="0"/>
              <w:autoSpaceDE w:val="0"/>
              <w:autoSpaceDN w:val="0"/>
              <w:adjustRightInd w:val="0"/>
              <w:jc w:val="center"/>
            </w:pPr>
            <w:r w:rsidRPr="00272FEF">
              <w:t>25</w:t>
            </w:r>
          </w:p>
        </w:tc>
        <w:tc>
          <w:tcPr>
            <w:tcW w:w="4556" w:type="dxa"/>
            <w:tcBorders>
              <w:top w:val="single" w:sz="4" w:space="0" w:color="auto"/>
              <w:left w:val="single" w:sz="4" w:space="0" w:color="auto"/>
              <w:bottom w:val="single" w:sz="4" w:space="0" w:color="auto"/>
              <w:right w:val="single" w:sz="4" w:space="0" w:color="auto"/>
            </w:tcBorders>
            <w:hideMark/>
          </w:tcPr>
          <w:p w14:paraId="427601C5" w14:textId="77777777" w:rsidR="00272FEF" w:rsidRPr="00272FEF" w:rsidRDefault="00272FEF" w:rsidP="00272FEF">
            <w:pPr>
              <w:widowControl w:val="0"/>
              <w:autoSpaceDE w:val="0"/>
              <w:autoSpaceDN w:val="0"/>
              <w:adjustRightInd w:val="0"/>
              <w:jc w:val="both"/>
            </w:pPr>
            <w:r w:rsidRPr="00272FEF">
              <w:t>Газовые трубы</w:t>
            </w:r>
          </w:p>
        </w:tc>
        <w:tc>
          <w:tcPr>
            <w:tcW w:w="2094" w:type="dxa"/>
            <w:tcBorders>
              <w:top w:val="single" w:sz="4" w:space="0" w:color="auto"/>
              <w:left w:val="single" w:sz="4" w:space="0" w:color="auto"/>
              <w:bottom w:val="single" w:sz="4" w:space="0" w:color="auto"/>
              <w:right w:val="single" w:sz="4" w:space="0" w:color="auto"/>
            </w:tcBorders>
            <w:hideMark/>
          </w:tcPr>
          <w:p w14:paraId="442EAA33" w14:textId="77777777" w:rsidR="00272FEF" w:rsidRPr="00272FEF" w:rsidRDefault="00272FEF" w:rsidP="00272FEF">
            <w:pPr>
              <w:widowControl w:val="0"/>
              <w:autoSpaceDE w:val="0"/>
              <w:autoSpaceDN w:val="0"/>
              <w:adjustRightInd w:val="0"/>
              <w:jc w:val="center"/>
            </w:pPr>
            <w:r w:rsidRPr="00272FEF">
              <w:t>м</w:t>
            </w:r>
          </w:p>
        </w:tc>
        <w:tc>
          <w:tcPr>
            <w:tcW w:w="1810" w:type="dxa"/>
            <w:tcBorders>
              <w:top w:val="single" w:sz="4" w:space="0" w:color="auto"/>
              <w:left w:val="single" w:sz="4" w:space="0" w:color="auto"/>
              <w:bottom w:val="single" w:sz="4" w:space="0" w:color="auto"/>
              <w:right w:val="single" w:sz="4" w:space="0" w:color="auto"/>
            </w:tcBorders>
          </w:tcPr>
          <w:p w14:paraId="4D4432E1" w14:textId="77777777" w:rsidR="00272FEF" w:rsidRPr="00272FEF" w:rsidRDefault="00272FEF" w:rsidP="00272FEF">
            <w:pPr>
              <w:widowControl w:val="0"/>
              <w:autoSpaceDE w:val="0"/>
              <w:autoSpaceDN w:val="0"/>
              <w:adjustRightInd w:val="0"/>
              <w:jc w:val="center"/>
            </w:pPr>
          </w:p>
        </w:tc>
      </w:tr>
      <w:tr w:rsidR="00272FEF" w:rsidRPr="00272FEF" w14:paraId="7A08959F" w14:textId="77777777" w:rsidTr="00481325">
        <w:tc>
          <w:tcPr>
            <w:tcW w:w="1188" w:type="dxa"/>
            <w:tcBorders>
              <w:top w:val="single" w:sz="4" w:space="0" w:color="auto"/>
              <w:left w:val="single" w:sz="4" w:space="0" w:color="auto"/>
              <w:bottom w:val="single" w:sz="4" w:space="0" w:color="auto"/>
              <w:right w:val="single" w:sz="4" w:space="0" w:color="auto"/>
            </w:tcBorders>
            <w:hideMark/>
          </w:tcPr>
          <w:p w14:paraId="3690085C" w14:textId="77777777" w:rsidR="00272FEF" w:rsidRPr="00272FEF" w:rsidRDefault="00272FEF" w:rsidP="00272FEF">
            <w:pPr>
              <w:widowControl w:val="0"/>
              <w:autoSpaceDE w:val="0"/>
              <w:autoSpaceDN w:val="0"/>
              <w:adjustRightInd w:val="0"/>
              <w:jc w:val="center"/>
            </w:pPr>
            <w:r w:rsidRPr="00272FEF">
              <w:t>26</w:t>
            </w:r>
          </w:p>
        </w:tc>
        <w:tc>
          <w:tcPr>
            <w:tcW w:w="4556" w:type="dxa"/>
            <w:tcBorders>
              <w:top w:val="single" w:sz="4" w:space="0" w:color="auto"/>
              <w:left w:val="single" w:sz="4" w:space="0" w:color="auto"/>
              <w:bottom w:val="single" w:sz="4" w:space="0" w:color="auto"/>
              <w:right w:val="single" w:sz="4" w:space="0" w:color="auto"/>
            </w:tcBorders>
            <w:hideMark/>
          </w:tcPr>
          <w:p w14:paraId="4E9D88F0" w14:textId="77777777" w:rsidR="00272FEF" w:rsidRPr="00272FEF" w:rsidRDefault="00272FEF" w:rsidP="00272FEF">
            <w:pPr>
              <w:widowControl w:val="0"/>
              <w:autoSpaceDE w:val="0"/>
              <w:autoSpaceDN w:val="0"/>
              <w:adjustRightInd w:val="0"/>
              <w:jc w:val="both"/>
            </w:pPr>
            <w:r w:rsidRPr="00272FEF">
              <w:t>Задвижки вентили</w:t>
            </w:r>
          </w:p>
        </w:tc>
        <w:tc>
          <w:tcPr>
            <w:tcW w:w="2094" w:type="dxa"/>
            <w:tcBorders>
              <w:top w:val="single" w:sz="4" w:space="0" w:color="auto"/>
              <w:left w:val="single" w:sz="4" w:space="0" w:color="auto"/>
              <w:bottom w:val="single" w:sz="4" w:space="0" w:color="auto"/>
              <w:right w:val="single" w:sz="4" w:space="0" w:color="auto"/>
            </w:tcBorders>
            <w:hideMark/>
          </w:tcPr>
          <w:p w14:paraId="0C9B3F06" w14:textId="77777777" w:rsidR="00272FEF" w:rsidRPr="00272FEF" w:rsidRDefault="00272FEF" w:rsidP="00272FEF">
            <w:pPr>
              <w:widowControl w:val="0"/>
              <w:autoSpaceDE w:val="0"/>
              <w:autoSpaceDN w:val="0"/>
              <w:adjustRightInd w:val="0"/>
              <w:jc w:val="center"/>
            </w:pPr>
            <w:r w:rsidRPr="00272FEF">
              <w:t>шт.</w:t>
            </w:r>
          </w:p>
        </w:tc>
        <w:tc>
          <w:tcPr>
            <w:tcW w:w="1810" w:type="dxa"/>
            <w:tcBorders>
              <w:top w:val="single" w:sz="4" w:space="0" w:color="auto"/>
              <w:left w:val="single" w:sz="4" w:space="0" w:color="auto"/>
              <w:bottom w:val="single" w:sz="4" w:space="0" w:color="auto"/>
              <w:right w:val="single" w:sz="4" w:space="0" w:color="auto"/>
            </w:tcBorders>
          </w:tcPr>
          <w:p w14:paraId="3ACD88DF" w14:textId="77777777" w:rsidR="00272FEF" w:rsidRPr="00272FEF" w:rsidRDefault="00272FEF" w:rsidP="00272FEF">
            <w:pPr>
              <w:widowControl w:val="0"/>
              <w:autoSpaceDE w:val="0"/>
              <w:autoSpaceDN w:val="0"/>
              <w:adjustRightInd w:val="0"/>
              <w:jc w:val="center"/>
            </w:pPr>
          </w:p>
        </w:tc>
      </w:tr>
      <w:tr w:rsidR="00272FEF" w:rsidRPr="00272FEF" w14:paraId="60AB0DD4" w14:textId="77777777" w:rsidTr="00481325">
        <w:tc>
          <w:tcPr>
            <w:tcW w:w="1188" w:type="dxa"/>
            <w:tcBorders>
              <w:top w:val="single" w:sz="4" w:space="0" w:color="auto"/>
              <w:left w:val="single" w:sz="4" w:space="0" w:color="auto"/>
              <w:bottom w:val="single" w:sz="4" w:space="0" w:color="auto"/>
              <w:right w:val="single" w:sz="4" w:space="0" w:color="auto"/>
            </w:tcBorders>
          </w:tcPr>
          <w:p w14:paraId="3660E0F6" w14:textId="77777777" w:rsidR="00272FEF" w:rsidRPr="00272FEF" w:rsidRDefault="00272FEF" w:rsidP="00272FEF">
            <w:pPr>
              <w:widowControl w:val="0"/>
              <w:autoSpaceDE w:val="0"/>
              <w:autoSpaceDN w:val="0"/>
              <w:adjustRightInd w:val="0"/>
              <w:jc w:val="center"/>
            </w:pPr>
          </w:p>
        </w:tc>
        <w:tc>
          <w:tcPr>
            <w:tcW w:w="4556" w:type="dxa"/>
            <w:tcBorders>
              <w:top w:val="single" w:sz="4" w:space="0" w:color="auto"/>
              <w:left w:val="single" w:sz="4" w:space="0" w:color="auto"/>
              <w:bottom w:val="single" w:sz="4" w:space="0" w:color="auto"/>
              <w:right w:val="single" w:sz="4" w:space="0" w:color="auto"/>
            </w:tcBorders>
          </w:tcPr>
          <w:p w14:paraId="3DA2FBEF" w14:textId="77777777" w:rsidR="00272FEF" w:rsidRPr="00272FEF" w:rsidRDefault="00272FEF" w:rsidP="00272FEF">
            <w:pPr>
              <w:widowControl w:val="0"/>
              <w:autoSpaceDE w:val="0"/>
              <w:autoSpaceDN w:val="0"/>
              <w:adjustRightInd w:val="0"/>
              <w:jc w:val="both"/>
            </w:pPr>
          </w:p>
        </w:tc>
        <w:tc>
          <w:tcPr>
            <w:tcW w:w="2094" w:type="dxa"/>
            <w:tcBorders>
              <w:top w:val="single" w:sz="4" w:space="0" w:color="auto"/>
              <w:left w:val="single" w:sz="4" w:space="0" w:color="auto"/>
              <w:bottom w:val="single" w:sz="4" w:space="0" w:color="auto"/>
              <w:right w:val="single" w:sz="4" w:space="0" w:color="auto"/>
            </w:tcBorders>
          </w:tcPr>
          <w:p w14:paraId="30A7CD00" w14:textId="77777777" w:rsidR="00272FEF" w:rsidRPr="00272FEF" w:rsidRDefault="00272FEF" w:rsidP="00272FEF">
            <w:pPr>
              <w:widowControl w:val="0"/>
              <w:autoSpaceDE w:val="0"/>
              <w:autoSpaceDN w:val="0"/>
              <w:adjustRightInd w:val="0"/>
              <w:jc w:val="center"/>
            </w:pPr>
          </w:p>
        </w:tc>
        <w:tc>
          <w:tcPr>
            <w:tcW w:w="1810" w:type="dxa"/>
            <w:tcBorders>
              <w:top w:val="single" w:sz="4" w:space="0" w:color="auto"/>
              <w:left w:val="single" w:sz="4" w:space="0" w:color="auto"/>
              <w:bottom w:val="single" w:sz="4" w:space="0" w:color="auto"/>
              <w:right w:val="single" w:sz="4" w:space="0" w:color="auto"/>
            </w:tcBorders>
          </w:tcPr>
          <w:p w14:paraId="30705649" w14:textId="77777777" w:rsidR="00272FEF" w:rsidRPr="00272FEF" w:rsidRDefault="00272FEF" w:rsidP="00272FEF">
            <w:pPr>
              <w:widowControl w:val="0"/>
              <w:autoSpaceDE w:val="0"/>
              <w:autoSpaceDN w:val="0"/>
              <w:adjustRightInd w:val="0"/>
              <w:jc w:val="center"/>
            </w:pPr>
          </w:p>
        </w:tc>
      </w:tr>
      <w:tr w:rsidR="00272FEF" w:rsidRPr="00272FEF" w14:paraId="7C023B20" w14:textId="77777777" w:rsidTr="00481325">
        <w:tc>
          <w:tcPr>
            <w:tcW w:w="9648" w:type="dxa"/>
            <w:gridSpan w:val="4"/>
            <w:tcBorders>
              <w:top w:val="single" w:sz="4" w:space="0" w:color="auto"/>
              <w:left w:val="single" w:sz="4" w:space="0" w:color="auto"/>
              <w:bottom w:val="single" w:sz="4" w:space="0" w:color="auto"/>
              <w:right w:val="single" w:sz="4" w:space="0" w:color="auto"/>
            </w:tcBorders>
            <w:hideMark/>
          </w:tcPr>
          <w:p w14:paraId="1D3E59A8" w14:textId="77777777" w:rsidR="00272FEF" w:rsidRPr="00272FEF" w:rsidRDefault="00272FEF" w:rsidP="00272FEF">
            <w:pPr>
              <w:widowControl w:val="0"/>
              <w:autoSpaceDE w:val="0"/>
              <w:autoSpaceDN w:val="0"/>
              <w:adjustRightInd w:val="0"/>
              <w:jc w:val="center"/>
            </w:pPr>
            <w:r w:rsidRPr="00272FEF">
              <w:lastRenderedPageBreak/>
              <w:t>Системы электроснабжения</w:t>
            </w:r>
          </w:p>
        </w:tc>
      </w:tr>
      <w:tr w:rsidR="00272FEF" w:rsidRPr="00272FEF" w14:paraId="07787115" w14:textId="77777777" w:rsidTr="00481325">
        <w:tc>
          <w:tcPr>
            <w:tcW w:w="1188" w:type="dxa"/>
            <w:tcBorders>
              <w:top w:val="single" w:sz="4" w:space="0" w:color="auto"/>
              <w:left w:val="single" w:sz="4" w:space="0" w:color="auto"/>
              <w:bottom w:val="single" w:sz="4" w:space="0" w:color="auto"/>
              <w:right w:val="single" w:sz="4" w:space="0" w:color="auto"/>
            </w:tcBorders>
          </w:tcPr>
          <w:p w14:paraId="7CA32432" w14:textId="77777777" w:rsidR="00272FEF" w:rsidRPr="00272FEF" w:rsidRDefault="00272FEF" w:rsidP="00272FEF">
            <w:pPr>
              <w:widowControl w:val="0"/>
              <w:autoSpaceDE w:val="0"/>
              <w:autoSpaceDN w:val="0"/>
              <w:adjustRightInd w:val="0"/>
              <w:jc w:val="center"/>
            </w:pPr>
          </w:p>
          <w:p w14:paraId="19B08FD2" w14:textId="77777777" w:rsidR="00272FEF" w:rsidRPr="00272FEF" w:rsidRDefault="00272FEF" w:rsidP="00272FEF">
            <w:pPr>
              <w:widowControl w:val="0"/>
              <w:autoSpaceDE w:val="0"/>
              <w:autoSpaceDN w:val="0"/>
              <w:adjustRightInd w:val="0"/>
              <w:jc w:val="center"/>
            </w:pPr>
          </w:p>
          <w:p w14:paraId="258A364B" w14:textId="77777777" w:rsidR="00272FEF" w:rsidRPr="00272FEF" w:rsidRDefault="00272FEF" w:rsidP="00272FEF">
            <w:pPr>
              <w:widowControl w:val="0"/>
              <w:autoSpaceDE w:val="0"/>
              <w:autoSpaceDN w:val="0"/>
              <w:adjustRightInd w:val="0"/>
              <w:jc w:val="center"/>
            </w:pPr>
            <w:r w:rsidRPr="00272FEF">
              <w:t>27</w:t>
            </w:r>
          </w:p>
        </w:tc>
        <w:tc>
          <w:tcPr>
            <w:tcW w:w="4556" w:type="dxa"/>
            <w:tcBorders>
              <w:top w:val="single" w:sz="4" w:space="0" w:color="auto"/>
              <w:left w:val="single" w:sz="4" w:space="0" w:color="auto"/>
              <w:bottom w:val="single" w:sz="4" w:space="0" w:color="auto"/>
              <w:right w:val="single" w:sz="4" w:space="0" w:color="auto"/>
            </w:tcBorders>
            <w:hideMark/>
          </w:tcPr>
          <w:p w14:paraId="4251AE44" w14:textId="77777777" w:rsidR="00272FEF" w:rsidRPr="00272FEF" w:rsidRDefault="00272FEF" w:rsidP="00272FEF">
            <w:pPr>
              <w:widowControl w:val="0"/>
              <w:autoSpaceDE w:val="0"/>
              <w:autoSpaceDN w:val="0"/>
              <w:adjustRightInd w:val="0"/>
              <w:jc w:val="both"/>
            </w:pPr>
            <w:r w:rsidRPr="00272FEF">
              <w:t>Шкафы вводных и вводно-распределительных устройств, начиная с входных зажимов питающих кабелей или от вводных изоляторов на зданиях, питающихся от воздушных электрических сетей, с установленной в них аппаратурой защиты, контроля и управления;</w:t>
            </w:r>
          </w:p>
        </w:tc>
        <w:tc>
          <w:tcPr>
            <w:tcW w:w="2094" w:type="dxa"/>
            <w:tcBorders>
              <w:top w:val="single" w:sz="4" w:space="0" w:color="auto"/>
              <w:left w:val="single" w:sz="4" w:space="0" w:color="auto"/>
              <w:bottom w:val="single" w:sz="4" w:space="0" w:color="auto"/>
              <w:right w:val="single" w:sz="4" w:space="0" w:color="auto"/>
            </w:tcBorders>
          </w:tcPr>
          <w:p w14:paraId="52974A6F" w14:textId="77777777" w:rsidR="00272FEF" w:rsidRPr="00272FEF" w:rsidRDefault="00272FEF" w:rsidP="00272FEF">
            <w:pPr>
              <w:widowControl w:val="0"/>
              <w:autoSpaceDE w:val="0"/>
              <w:autoSpaceDN w:val="0"/>
              <w:adjustRightInd w:val="0"/>
              <w:jc w:val="center"/>
            </w:pPr>
          </w:p>
          <w:p w14:paraId="110F551A" w14:textId="77777777" w:rsidR="00272FEF" w:rsidRPr="00272FEF" w:rsidRDefault="00272FEF" w:rsidP="00272FEF">
            <w:pPr>
              <w:widowControl w:val="0"/>
              <w:autoSpaceDE w:val="0"/>
              <w:autoSpaceDN w:val="0"/>
              <w:adjustRightInd w:val="0"/>
              <w:jc w:val="center"/>
            </w:pPr>
            <w:r w:rsidRPr="00272FEF">
              <w:t>шт.</w:t>
            </w:r>
          </w:p>
        </w:tc>
        <w:tc>
          <w:tcPr>
            <w:tcW w:w="1810" w:type="dxa"/>
            <w:tcBorders>
              <w:top w:val="single" w:sz="4" w:space="0" w:color="auto"/>
              <w:left w:val="single" w:sz="4" w:space="0" w:color="auto"/>
              <w:bottom w:val="single" w:sz="4" w:space="0" w:color="auto"/>
              <w:right w:val="single" w:sz="4" w:space="0" w:color="auto"/>
            </w:tcBorders>
          </w:tcPr>
          <w:p w14:paraId="14407295" w14:textId="77777777" w:rsidR="00272FEF" w:rsidRPr="00272FEF" w:rsidRDefault="00272FEF" w:rsidP="00272FEF">
            <w:pPr>
              <w:widowControl w:val="0"/>
              <w:autoSpaceDE w:val="0"/>
              <w:autoSpaceDN w:val="0"/>
              <w:adjustRightInd w:val="0"/>
              <w:jc w:val="center"/>
            </w:pPr>
          </w:p>
        </w:tc>
      </w:tr>
      <w:tr w:rsidR="00272FEF" w:rsidRPr="00272FEF" w14:paraId="6ED9CF4C" w14:textId="77777777" w:rsidTr="00481325">
        <w:tc>
          <w:tcPr>
            <w:tcW w:w="1188" w:type="dxa"/>
            <w:tcBorders>
              <w:top w:val="single" w:sz="4" w:space="0" w:color="auto"/>
              <w:left w:val="single" w:sz="4" w:space="0" w:color="auto"/>
              <w:bottom w:val="single" w:sz="4" w:space="0" w:color="auto"/>
              <w:right w:val="single" w:sz="4" w:space="0" w:color="auto"/>
            </w:tcBorders>
            <w:hideMark/>
          </w:tcPr>
          <w:p w14:paraId="3296F9E3" w14:textId="77777777" w:rsidR="00272FEF" w:rsidRPr="00272FEF" w:rsidRDefault="00272FEF" w:rsidP="00272FEF">
            <w:pPr>
              <w:widowControl w:val="0"/>
              <w:autoSpaceDE w:val="0"/>
              <w:autoSpaceDN w:val="0"/>
              <w:adjustRightInd w:val="0"/>
              <w:jc w:val="center"/>
            </w:pPr>
            <w:r w:rsidRPr="00272FEF">
              <w:t>28</w:t>
            </w:r>
          </w:p>
        </w:tc>
        <w:tc>
          <w:tcPr>
            <w:tcW w:w="4556" w:type="dxa"/>
            <w:tcBorders>
              <w:top w:val="single" w:sz="4" w:space="0" w:color="auto"/>
              <w:left w:val="single" w:sz="4" w:space="0" w:color="auto"/>
              <w:bottom w:val="single" w:sz="4" w:space="0" w:color="auto"/>
              <w:right w:val="single" w:sz="4" w:space="0" w:color="auto"/>
            </w:tcBorders>
            <w:hideMark/>
          </w:tcPr>
          <w:p w14:paraId="64FD4956" w14:textId="77777777" w:rsidR="00272FEF" w:rsidRPr="00272FEF" w:rsidRDefault="00272FEF" w:rsidP="00272FEF">
            <w:pPr>
              <w:autoSpaceDE w:val="0"/>
              <w:autoSpaceDN w:val="0"/>
              <w:adjustRightInd w:val="0"/>
            </w:pPr>
            <w:r w:rsidRPr="00272FEF">
              <w:t>Внутридомовые электрические сети питания электроприемников общедомовых потребителей;</w:t>
            </w:r>
          </w:p>
        </w:tc>
        <w:tc>
          <w:tcPr>
            <w:tcW w:w="2094" w:type="dxa"/>
            <w:tcBorders>
              <w:top w:val="single" w:sz="4" w:space="0" w:color="auto"/>
              <w:left w:val="single" w:sz="4" w:space="0" w:color="auto"/>
              <w:bottom w:val="single" w:sz="4" w:space="0" w:color="auto"/>
              <w:right w:val="single" w:sz="4" w:space="0" w:color="auto"/>
            </w:tcBorders>
          </w:tcPr>
          <w:p w14:paraId="63F35A35" w14:textId="77777777" w:rsidR="00272FEF" w:rsidRPr="00272FEF" w:rsidRDefault="00272FEF" w:rsidP="00272FEF">
            <w:pPr>
              <w:widowControl w:val="0"/>
              <w:autoSpaceDE w:val="0"/>
              <w:autoSpaceDN w:val="0"/>
              <w:adjustRightInd w:val="0"/>
              <w:jc w:val="center"/>
            </w:pPr>
          </w:p>
          <w:p w14:paraId="09D887A9" w14:textId="77777777" w:rsidR="00272FEF" w:rsidRPr="00272FEF" w:rsidRDefault="00272FEF" w:rsidP="00272FEF">
            <w:pPr>
              <w:widowControl w:val="0"/>
              <w:autoSpaceDE w:val="0"/>
              <w:autoSpaceDN w:val="0"/>
              <w:adjustRightInd w:val="0"/>
              <w:jc w:val="center"/>
            </w:pPr>
            <w:r w:rsidRPr="00272FEF">
              <w:t>м</w:t>
            </w:r>
          </w:p>
        </w:tc>
        <w:tc>
          <w:tcPr>
            <w:tcW w:w="1810" w:type="dxa"/>
            <w:tcBorders>
              <w:top w:val="single" w:sz="4" w:space="0" w:color="auto"/>
              <w:left w:val="single" w:sz="4" w:space="0" w:color="auto"/>
              <w:bottom w:val="single" w:sz="4" w:space="0" w:color="auto"/>
              <w:right w:val="single" w:sz="4" w:space="0" w:color="auto"/>
            </w:tcBorders>
          </w:tcPr>
          <w:p w14:paraId="52D92128" w14:textId="77777777" w:rsidR="00272FEF" w:rsidRPr="00272FEF" w:rsidRDefault="00272FEF" w:rsidP="00272FEF">
            <w:pPr>
              <w:widowControl w:val="0"/>
              <w:autoSpaceDE w:val="0"/>
              <w:autoSpaceDN w:val="0"/>
              <w:adjustRightInd w:val="0"/>
              <w:jc w:val="center"/>
            </w:pPr>
          </w:p>
        </w:tc>
      </w:tr>
      <w:tr w:rsidR="00272FEF" w:rsidRPr="00272FEF" w14:paraId="07DDF53A" w14:textId="77777777" w:rsidTr="00481325">
        <w:tc>
          <w:tcPr>
            <w:tcW w:w="1188" w:type="dxa"/>
            <w:tcBorders>
              <w:top w:val="single" w:sz="4" w:space="0" w:color="auto"/>
              <w:left w:val="single" w:sz="4" w:space="0" w:color="auto"/>
              <w:bottom w:val="single" w:sz="4" w:space="0" w:color="auto"/>
              <w:right w:val="single" w:sz="4" w:space="0" w:color="auto"/>
            </w:tcBorders>
            <w:hideMark/>
          </w:tcPr>
          <w:p w14:paraId="34F299A9" w14:textId="77777777" w:rsidR="00272FEF" w:rsidRPr="00272FEF" w:rsidRDefault="00272FEF" w:rsidP="00272FEF">
            <w:pPr>
              <w:widowControl w:val="0"/>
              <w:autoSpaceDE w:val="0"/>
              <w:autoSpaceDN w:val="0"/>
              <w:adjustRightInd w:val="0"/>
              <w:jc w:val="center"/>
            </w:pPr>
            <w:r w:rsidRPr="00272FEF">
              <w:t>29</w:t>
            </w:r>
          </w:p>
        </w:tc>
        <w:tc>
          <w:tcPr>
            <w:tcW w:w="4556" w:type="dxa"/>
            <w:tcBorders>
              <w:top w:val="single" w:sz="4" w:space="0" w:color="auto"/>
              <w:left w:val="single" w:sz="4" w:space="0" w:color="auto"/>
              <w:bottom w:val="single" w:sz="4" w:space="0" w:color="auto"/>
              <w:right w:val="single" w:sz="4" w:space="0" w:color="auto"/>
            </w:tcBorders>
            <w:hideMark/>
          </w:tcPr>
          <w:p w14:paraId="59FDB665" w14:textId="77777777" w:rsidR="00272FEF" w:rsidRPr="00272FEF" w:rsidRDefault="00272FEF" w:rsidP="00272FEF">
            <w:pPr>
              <w:autoSpaceDE w:val="0"/>
              <w:autoSpaceDN w:val="0"/>
              <w:adjustRightInd w:val="0"/>
              <w:jc w:val="both"/>
            </w:pPr>
            <w:r w:rsidRPr="00272FEF">
              <w:t>Этажные щитки и шкафы, в том числе слаботочные с установленными в них аппаратами защиты и управления, а также электроустановочными изделиями, за исключением квартирных счетчиков энергии</w:t>
            </w:r>
          </w:p>
        </w:tc>
        <w:tc>
          <w:tcPr>
            <w:tcW w:w="2094" w:type="dxa"/>
            <w:tcBorders>
              <w:top w:val="single" w:sz="4" w:space="0" w:color="auto"/>
              <w:left w:val="single" w:sz="4" w:space="0" w:color="auto"/>
              <w:bottom w:val="single" w:sz="4" w:space="0" w:color="auto"/>
              <w:right w:val="single" w:sz="4" w:space="0" w:color="auto"/>
            </w:tcBorders>
          </w:tcPr>
          <w:p w14:paraId="754B1DE6" w14:textId="77777777" w:rsidR="00272FEF" w:rsidRPr="00272FEF" w:rsidRDefault="00272FEF" w:rsidP="00272FEF">
            <w:pPr>
              <w:widowControl w:val="0"/>
              <w:autoSpaceDE w:val="0"/>
              <w:autoSpaceDN w:val="0"/>
              <w:adjustRightInd w:val="0"/>
              <w:jc w:val="center"/>
            </w:pPr>
          </w:p>
          <w:p w14:paraId="5DC6FF42" w14:textId="77777777" w:rsidR="00272FEF" w:rsidRPr="00272FEF" w:rsidRDefault="00272FEF" w:rsidP="00272FEF">
            <w:pPr>
              <w:widowControl w:val="0"/>
              <w:autoSpaceDE w:val="0"/>
              <w:autoSpaceDN w:val="0"/>
              <w:adjustRightInd w:val="0"/>
              <w:jc w:val="center"/>
            </w:pPr>
          </w:p>
          <w:p w14:paraId="363B66D0" w14:textId="77777777" w:rsidR="00272FEF" w:rsidRPr="00272FEF" w:rsidRDefault="00272FEF" w:rsidP="00272FEF">
            <w:pPr>
              <w:widowControl w:val="0"/>
              <w:autoSpaceDE w:val="0"/>
              <w:autoSpaceDN w:val="0"/>
              <w:adjustRightInd w:val="0"/>
              <w:jc w:val="center"/>
            </w:pPr>
            <w:r w:rsidRPr="00272FEF">
              <w:t>шт.</w:t>
            </w:r>
          </w:p>
        </w:tc>
        <w:tc>
          <w:tcPr>
            <w:tcW w:w="1810" w:type="dxa"/>
            <w:tcBorders>
              <w:top w:val="single" w:sz="4" w:space="0" w:color="auto"/>
              <w:left w:val="single" w:sz="4" w:space="0" w:color="auto"/>
              <w:bottom w:val="single" w:sz="4" w:space="0" w:color="auto"/>
              <w:right w:val="single" w:sz="4" w:space="0" w:color="auto"/>
            </w:tcBorders>
          </w:tcPr>
          <w:p w14:paraId="1FE3F941" w14:textId="77777777" w:rsidR="00272FEF" w:rsidRPr="00272FEF" w:rsidRDefault="00272FEF" w:rsidP="00272FEF">
            <w:pPr>
              <w:widowControl w:val="0"/>
              <w:autoSpaceDE w:val="0"/>
              <w:autoSpaceDN w:val="0"/>
              <w:adjustRightInd w:val="0"/>
              <w:jc w:val="center"/>
            </w:pPr>
          </w:p>
        </w:tc>
      </w:tr>
      <w:tr w:rsidR="00272FEF" w:rsidRPr="00272FEF" w14:paraId="749C393D" w14:textId="77777777" w:rsidTr="00481325">
        <w:tc>
          <w:tcPr>
            <w:tcW w:w="1188" w:type="dxa"/>
            <w:tcBorders>
              <w:top w:val="single" w:sz="4" w:space="0" w:color="auto"/>
              <w:left w:val="single" w:sz="4" w:space="0" w:color="auto"/>
              <w:bottom w:val="single" w:sz="4" w:space="0" w:color="auto"/>
              <w:right w:val="single" w:sz="4" w:space="0" w:color="auto"/>
            </w:tcBorders>
            <w:hideMark/>
          </w:tcPr>
          <w:p w14:paraId="691577E7" w14:textId="77777777" w:rsidR="00272FEF" w:rsidRPr="00272FEF" w:rsidRDefault="00272FEF" w:rsidP="00272FEF">
            <w:pPr>
              <w:widowControl w:val="0"/>
              <w:autoSpaceDE w:val="0"/>
              <w:autoSpaceDN w:val="0"/>
              <w:adjustRightInd w:val="0"/>
              <w:jc w:val="center"/>
            </w:pPr>
            <w:r w:rsidRPr="00272FEF">
              <w:t>30</w:t>
            </w:r>
          </w:p>
        </w:tc>
        <w:tc>
          <w:tcPr>
            <w:tcW w:w="4556" w:type="dxa"/>
            <w:tcBorders>
              <w:top w:val="single" w:sz="4" w:space="0" w:color="auto"/>
              <w:left w:val="single" w:sz="4" w:space="0" w:color="auto"/>
              <w:bottom w:val="single" w:sz="4" w:space="0" w:color="auto"/>
              <w:right w:val="single" w:sz="4" w:space="0" w:color="auto"/>
            </w:tcBorders>
            <w:hideMark/>
          </w:tcPr>
          <w:p w14:paraId="77A5BDD8" w14:textId="77777777" w:rsidR="00272FEF" w:rsidRPr="00272FEF" w:rsidRDefault="00272FEF" w:rsidP="00272FEF">
            <w:pPr>
              <w:autoSpaceDE w:val="0"/>
              <w:autoSpaceDN w:val="0"/>
              <w:adjustRightInd w:val="0"/>
              <w:jc w:val="both"/>
            </w:pPr>
            <w:r w:rsidRPr="00272FEF">
              <w:t>Осветительные установки общедомовых помещений с коммутационной и автоматической аппаратурой их управления, включая светильники, установленные на лестничных клетках, поэтажных коридорах, в вестибюлях, подъездах, лифтовых холлах, у мусоросбросов и мусоросборников, в подвалах и технических подпольях, чердаках, подсобных помещениях и встроенных в здание помещениях</w:t>
            </w:r>
          </w:p>
        </w:tc>
        <w:tc>
          <w:tcPr>
            <w:tcW w:w="2094" w:type="dxa"/>
            <w:tcBorders>
              <w:top w:val="single" w:sz="4" w:space="0" w:color="auto"/>
              <w:left w:val="single" w:sz="4" w:space="0" w:color="auto"/>
              <w:bottom w:val="single" w:sz="4" w:space="0" w:color="auto"/>
              <w:right w:val="single" w:sz="4" w:space="0" w:color="auto"/>
            </w:tcBorders>
          </w:tcPr>
          <w:p w14:paraId="2C70FB02" w14:textId="77777777" w:rsidR="00272FEF" w:rsidRPr="00272FEF" w:rsidRDefault="00272FEF" w:rsidP="00272FEF">
            <w:pPr>
              <w:widowControl w:val="0"/>
              <w:autoSpaceDE w:val="0"/>
              <w:autoSpaceDN w:val="0"/>
              <w:adjustRightInd w:val="0"/>
              <w:jc w:val="center"/>
            </w:pPr>
          </w:p>
          <w:p w14:paraId="055A592B" w14:textId="77777777" w:rsidR="00272FEF" w:rsidRPr="00272FEF" w:rsidRDefault="00272FEF" w:rsidP="00272FEF">
            <w:pPr>
              <w:widowControl w:val="0"/>
              <w:autoSpaceDE w:val="0"/>
              <w:autoSpaceDN w:val="0"/>
              <w:adjustRightInd w:val="0"/>
              <w:jc w:val="center"/>
            </w:pPr>
          </w:p>
          <w:p w14:paraId="761B6723" w14:textId="77777777" w:rsidR="00272FEF" w:rsidRPr="00272FEF" w:rsidRDefault="00272FEF" w:rsidP="00272FEF">
            <w:pPr>
              <w:widowControl w:val="0"/>
              <w:autoSpaceDE w:val="0"/>
              <w:autoSpaceDN w:val="0"/>
              <w:adjustRightInd w:val="0"/>
              <w:jc w:val="center"/>
            </w:pPr>
            <w:r w:rsidRPr="00272FEF">
              <w:t>шт.</w:t>
            </w:r>
          </w:p>
        </w:tc>
        <w:tc>
          <w:tcPr>
            <w:tcW w:w="1810" w:type="dxa"/>
            <w:tcBorders>
              <w:top w:val="single" w:sz="4" w:space="0" w:color="auto"/>
              <w:left w:val="single" w:sz="4" w:space="0" w:color="auto"/>
              <w:bottom w:val="single" w:sz="4" w:space="0" w:color="auto"/>
              <w:right w:val="single" w:sz="4" w:space="0" w:color="auto"/>
            </w:tcBorders>
          </w:tcPr>
          <w:p w14:paraId="1450A37A" w14:textId="77777777" w:rsidR="00272FEF" w:rsidRPr="00272FEF" w:rsidRDefault="00272FEF" w:rsidP="00272FEF">
            <w:pPr>
              <w:widowControl w:val="0"/>
              <w:autoSpaceDE w:val="0"/>
              <w:autoSpaceDN w:val="0"/>
              <w:adjustRightInd w:val="0"/>
              <w:jc w:val="center"/>
            </w:pPr>
          </w:p>
        </w:tc>
      </w:tr>
      <w:tr w:rsidR="00272FEF" w:rsidRPr="00272FEF" w14:paraId="67B16386" w14:textId="77777777" w:rsidTr="00481325">
        <w:tc>
          <w:tcPr>
            <w:tcW w:w="1188" w:type="dxa"/>
            <w:tcBorders>
              <w:top w:val="single" w:sz="4" w:space="0" w:color="auto"/>
              <w:left w:val="single" w:sz="4" w:space="0" w:color="auto"/>
              <w:bottom w:val="single" w:sz="4" w:space="0" w:color="auto"/>
              <w:right w:val="single" w:sz="4" w:space="0" w:color="auto"/>
            </w:tcBorders>
            <w:hideMark/>
          </w:tcPr>
          <w:p w14:paraId="284CC2A9" w14:textId="77777777" w:rsidR="00272FEF" w:rsidRPr="00272FEF" w:rsidRDefault="00272FEF" w:rsidP="00272FEF">
            <w:pPr>
              <w:widowControl w:val="0"/>
              <w:autoSpaceDE w:val="0"/>
              <w:autoSpaceDN w:val="0"/>
              <w:adjustRightInd w:val="0"/>
              <w:jc w:val="center"/>
            </w:pPr>
            <w:r w:rsidRPr="00272FEF">
              <w:t>31</w:t>
            </w:r>
          </w:p>
        </w:tc>
        <w:tc>
          <w:tcPr>
            <w:tcW w:w="4556" w:type="dxa"/>
            <w:tcBorders>
              <w:top w:val="single" w:sz="4" w:space="0" w:color="auto"/>
              <w:left w:val="single" w:sz="4" w:space="0" w:color="auto"/>
              <w:bottom w:val="single" w:sz="4" w:space="0" w:color="auto"/>
              <w:right w:val="single" w:sz="4" w:space="0" w:color="auto"/>
            </w:tcBorders>
            <w:hideMark/>
          </w:tcPr>
          <w:p w14:paraId="23D49DA5" w14:textId="77777777" w:rsidR="00272FEF" w:rsidRPr="00272FEF" w:rsidRDefault="00272FEF" w:rsidP="00272FEF">
            <w:pPr>
              <w:autoSpaceDE w:val="0"/>
              <w:autoSpaceDN w:val="0"/>
              <w:adjustRightInd w:val="0"/>
              <w:jc w:val="both"/>
            </w:pPr>
            <w:r w:rsidRPr="00272FEF">
              <w:t>Силовые и осветительные установки, автоматизации котельных и установок автоматизации котельных, бойлерных, тепловых пунктов и других помещений;</w:t>
            </w:r>
          </w:p>
        </w:tc>
        <w:tc>
          <w:tcPr>
            <w:tcW w:w="2094" w:type="dxa"/>
            <w:tcBorders>
              <w:top w:val="single" w:sz="4" w:space="0" w:color="auto"/>
              <w:left w:val="single" w:sz="4" w:space="0" w:color="auto"/>
              <w:bottom w:val="single" w:sz="4" w:space="0" w:color="auto"/>
              <w:right w:val="single" w:sz="4" w:space="0" w:color="auto"/>
            </w:tcBorders>
          </w:tcPr>
          <w:p w14:paraId="2EB08B06" w14:textId="77777777" w:rsidR="00272FEF" w:rsidRPr="00272FEF" w:rsidRDefault="00272FEF" w:rsidP="00272FEF">
            <w:pPr>
              <w:widowControl w:val="0"/>
              <w:autoSpaceDE w:val="0"/>
              <w:autoSpaceDN w:val="0"/>
              <w:adjustRightInd w:val="0"/>
              <w:jc w:val="center"/>
            </w:pPr>
          </w:p>
          <w:p w14:paraId="45D234FA" w14:textId="77777777" w:rsidR="00272FEF" w:rsidRPr="00272FEF" w:rsidRDefault="00272FEF" w:rsidP="00272FEF">
            <w:pPr>
              <w:widowControl w:val="0"/>
              <w:autoSpaceDE w:val="0"/>
              <w:autoSpaceDN w:val="0"/>
              <w:adjustRightInd w:val="0"/>
              <w:jc w:val="center"/>
            </w:pPr>
          </w:p>
          <w:p w14:paraId="2C4745D2" w14:textId="77777777" w:rsidR="00272FEF" w:rsidRPr="00272FEF" w:rsidRDefault="00272FEF" w:rsidP="00272FEF">
            <w:pPr>
              <w:widowControl w:val="0"/>
              <w:autoSpaceDE w:val="0"/>
              <w:autoSpaceDN w:val="0"/>
              <w:adjustRightInd w:val="0"/>
              <w:jc w:val="center"/>
            </w:pPr>
            <w:r w:rsidRPr="00272FEF">
              <w:t>шт.</w:t>
            </w:r>
          </w:p>
        </w:tc>
        <w:tc>
          <w:tcPr>
            <w:tcW w:w="1810" w:type="dxa"/>
            <w:tcBorders>
              <w:top w:val="single" w:sz="4" w:space="0" w:color="auto"/>
              <w:left w:val="single" w:sz="4" w:space="0" w:color="auto"/>
              <w:bottom w:val="single" w:sz="4" w:space="0" w:color="auto"/>
              <w:right w:val="single" w:sz="4" w:space="0" w:color="auto"/>
            </w:tcBorders>
          </w:tcPr>
          <w:p w14:paraId="454E4B73" w14:textId="77777777" w:rsidR="00272FEF" w:rsidRPr="00272FEF" w:rsidRDefault="00272FEF" w:rsidP="00272FEF">
            <w:pPr>
              <w:widowControl w:val="0"/>
              <w:autoSpaceDE w:val="0"/>
              <w:autoSpaceDN w:val="0"/>
              <w:adjustRightInd w:val="0"/>
              <w:jc w:val="center"/>
            </w:pPr>
          </w:p>
        </w:tc>
      </w:tr>
      <w:tr w:rsidR="00272FEF" w:rsidRPr="00272FEF" w14:paraId="6C1C0A7C" w14:textId="77777777" w:rsidTr="00481325">
        <w:tc>
          <w:tcPr>
            <w:tcW w:w="1188" w:type="dxa"/>
            <w:tcBorders>
              <w:top w:val="single" w:sz="4" w:space="0" w:color="auto"/>
              <w:left w:val="single" w:sz="4" w:space="0" w:color="auto"/>
              <w:bottom w:val="single" w:sz="4" w:space="0" w:color="auto"/>
              <w:right w:val="single" w:sz="4" w:space="0" w:color="auto"/>
            </w:tcBorders>
            <w:hideMark/>
          </w:tcPr>
          <w:p w14:paraId="1B440956" w14:textId="77777777" w:rsidR="00272FEF" w:rsidRPr="00272FEF" w:rsidRDefault="00272FEF" w:rsidP="00272FEF">
            <w:pPr>
              <w:widowControl w:val="0"/>
              <w:autoSpaceDE w:val="0"/>
              <w:autoSpaceDN w:val="0"/>
              <w:adjustRightInd w:val="0"/>
              <w:jc w:val="center"/>
            </w:pPr>
            <w:r w:rsidRPr="00272FEF">
              <w:t>32</w:t>
            </w:r>
          </w:p>
        </w:tc>
        <w:tc>
          <w:tcPr>
            <w:tcW w:w="4556" w:type="dxa"/>
            <w:tcBorders>
              <w:top w:val="single" w:sz="4" w:space="0" w:color="auto"/>
              <w:left w:val="single" w:sz="4" w:space="0" w:color="auto"/>
              <w:bottom w:val="single" w:sz="4" w:space="0" w:color="auto"/>
              <w:right w:val="single" w:sz="4" w:space="0" w:color="auto"/>
            </w:tcBorders>
            <w:hideMark/>
          </w:tcPr>
          <w:p w14:paraId="1C26F32C" w14:textId="77777777" w:rsidR="00272FEF" w:rsidRPr="00272FEF" w:rsidRDefault="00272FEF" w:rsidP="00272FEF">
            <w:pPr>
              <w:autoSpaceDE w:val="0"/>
              <w:autoSpaceDN w:val="0"/>
              <w:adjustRightInd w:val="0"/>
              <w:jc w:val="both"/>
            </w:pPr>
            <w:r w:rsidRPr="00272FEF">
              <w:t>Электрические установки систем дымоудаления,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(АЗУ) дверей дома.</w:t>
            </w:r>
          </w:p>
        </w:tc>
        <w:tc>
          <w:tcPr>
            <w:tcW w:w="2094" w:type="dxa"/>
            <w:tcBorders>
              <w:top w:val="single" w:sz="4" w:space="0" w:color="auto"/>
              <w:left w:val="single" w:sz="4" w:space="0" w:color="auto"/>
              <w:bottom w:val="single" w:sz="4" w:space="0" w:color="auto"/>
              <w:right w:val="single" w:sz="4" w:space="0" w:color="auto"/>
            </w:tcBorders>
          </w:tcPr>
          <w:p w14:paraId="1D4BAB0A" w14:textId="77777777" w:rsidR="00272FEF" w:rsidRPr="00272FEF" w:rsidRDefault="00272FEF" w:rsidP="00272FEF">
            <w:pPr>
              <w:widowControl w:val="0"/>
              <w:autoSpaceDE w:val="0"/>
              <w:autoSpaceDN w:val="0"/>
              <w:adjustRightInd w:val="0"/>
              <w:jc w:val="center"/>
            </w:pPr>
          </w:p>
          <w:p w14:paraId="7AED601E" w14:textId="77777777" w:rsidR="00272FEF" w:rsidRPr="00272FEF" w:rsidRDefault="00272FEF" w:rsidP="00272FEF">
            <w:pPr>
              <w:widowControl w:val="0"/>
              <w:autoSpaceDE w:val="0"/>
              <w:autoSpaceDN w:val="0"/>
              <w:adjustRightInd w:val="0"/>
              <w:jc w:val="center"/>
            </w:pPr>
            <w:r w:rsidRPr="00272FEF">
              <w:t>шт.</w:t>
            </w:r>
          </w:p>
        </w:tc>
        <w:tc>
          <w:tcPr>
            <w:tcW w:w="1810" w:type="dxa"/>
            <w:tcBorders>
              <w:top w:val="single" w:sz="4" w:space="0" w:color="auto"/>
              <w:left w:val="single" w:sz="4" w:space="0" w:color="auto"/>
              <w:bottom w:val="single" w:sz="4" w:space="0" w:color="auto"/>
              <w:right w:val="single" w:sz="4" w:space="0" w:color="auto"/>
            </w:tcBorders>
          </w:tcPr>
          <w:p w14:paraId="7F8D55A8" w14:textId="77777777" w:rsidR="00272FEF" w:rsidRPr="00272FEF" w:rsidRDefault="00272FEF" w:rsidP="00272FEF">
            <w:pPr>
              <w:widowControl w:val="0"/>
              <w:autoSpaceDE w:val="0"/>
              <w:autoSpaceDN w:val="0"/>
              <w:adjustRightInd w:val="0"/>
              <w:jc w:val="center"/>
            </w:pPr>
          </w:p>
        </w:tc>
      </w:tr>
    </w:tbl>
    <w:p w14:paraId="0ACB2C03" w14:textId="77777777" w:rsidR="00272FEF" w:rsidRPr="00272FEF" w:rsidRDefault="00272FEF" w:rsidP="00272FEF">
      <w:pPr>
        <w:widowControl w:val="0"/>
        <w:autoSpaceDE w:val="0"/>
        <w:autoSpaceDN w:val="0"/>
        <w:adjustRightInd w:val="0"/>
        <w:ind w:firstLine="540"/>
        <w:jc w:val="center"/>
      </w:pPr>
    </w:p>
    <w:p w14:paraId="2F643766" w14:textId="77777777" w:rsidR="00272FEF" w:rsidRPr="00272FEF" w:rsidRDefault="00272FEF" w:rsidP="00272FEF">
      <w:pPr>
        <w:widowControl w:val="0"/>
        <w:autoSpaceDE w:val="0"/>
        <w:autoSpaceDN w:val="0"/>
        <w:adjustRightInd w:val="0"/>
        <w:ind w:firstLine="540"/>
        <w:jc w:val="center"/>
        <w:rPr>
          <w:rFonts w:ascii="Arial" w:hAnsi="Arial" w:cs="Arial"/>
        </w:rPr>
      </w:pPr>
    </w:p>
    <w:tbl>
      <w:tblPr>
        <w:tblW w:w="0" w:type="auto"/>
        <w:tblInd w:w="468" w:type="dxa"/>
        <w:tblLayout w:type="fixed"/>
        <w:tblLook w:val="01E0" w:firstRow="1" w:lastRow="1" w:firstColumn="1" w:lastColumn="1" w:noHBand="0" w:noVBand="0"/>
      </w:tblPr>
      <w:tblGrid>
        <w:gridCol w:w="4695"/>
        <w:gridCol w:w="4690"/>
      </w:tblGrid>
      <w:tr w:rsidR="00272FEF" w:rsidRPr="00272FEF" w14:paraId="256ADA5C" w14:textId="77777777" w:rsidTr="00481325">
        <w:tc>
          <w:tcPr>
            <w:tcW w:w="4695" w:type="dxa"/>
          </w:tcPr>
          <w:p w14:paraId="32AE0265" w14:textId="77777777" w:rsidR="00272FEF" w:rsidRPr="00272FEF" w:rsidRDefault="00272FEF" w:rsidP="00272FEF">
            <w:pPr>
              <w:jc w:val="both"/>
            </w:pPr>
            <w:r w:rsidRPr="00272FEF">
              <w:t xml:space="preserve">Собственник </w:t>
            </w:r>
          </w:p>
          <w:p w14:paraId="589EBB53" w14:textId="77777777" w:rsidR="00272FEF" w:rsidRPr="00272FEF" w:rsidRDefault="00272FEF" w:rsidP="00272FEF">
            <w:pPr>
              <w:jc w:val="both"/>
            </w:pPr>
          </w:p>
          <w:p w14:paraId="5C8548CD" w14:textId="77777777" w:rsidR="00272FEF" w:rsidRPr="00272FEF" w:rsidRDefault="00272FEF" w:rsidP="00272FEF">
            <w:pPr>
              <w:jc w:val="both"/>
            </w:pPr>
            <w:r w:rsidRPr="00272FEF">
              <w:t>___________________</w:t>
            </w:r>
          </w:p>
          <w:p w14:paraId="0046BEA9" w14:textId="77777777" w:rsidR="00272FEF" w:rsidRPr="00272FEF" w:rsidRDefault="00272FEF" w:rsidP="00272FEF">
            <w:pPr>
              <w:jc w:val="both"/>
            </w:pPr>
          </w:p>
          <w:p w14:paraId="350D193C" w14:textId="77777777" w:rsidR="00272FEF" w:rsidRPr="00272FEF" w:rsidRDefault="00272FEF" w:rsidP="00272FEF">
            <w:pPr>
              <w:jc w:val="both"/>
            </w:pPr>
          </w:p>
        </w:tc>
        <w:tc>
          <w:tcPr>
            <w:tcW w:w="4690" w:type="dxa"/>
          </w:tcPr>
          <w:p w14:paraId="528DE358" w14:textId="77777777" w:rsidR="00272FEF" w:rsidRPr="00272FEF" w:rsidRDefault="00272FEF" w:rsidP="00272FEF">
            <w:pPr>
              <w:jc w:val="both"/>
            </w:pPr>
            <w:r w:rsidRPr="00272FEF">
              <w:t>Управляющая организация</w:t>
            </w:r>
          </w:p>
          <w:p w14:paraId="28579950" w14:textId="77777777" w:rsidR="00272FEF" w:rsidRPr="00272FEF" w:rsidRDefault="00272FEF" w:rsidP="00272FEF">
            <w:pPr>
              <w:jc w:val="both"/>
            </w:pPr>
          </w:p>
          <w:p w14:paraId="43A14C95" w14:textId="77777777" w:rsidR="00272FEF" w:rsidRPr="00272FEF" w:rsidRDefault="00272FEF" w:rsidP="00272FEF">
            <w:pPr>
              <w:jc w:val="both"/>
            </w:pPr>
            <w:r w:rsidRPr="00272FEF">
              <w:t>____________________________</w:t>
            </w:r>
          </w:p>
          <w:p w14:paraId="1E03C4A7" w14:textId="77777777" w:rsidR="00272FEF" w:rsidRPr="00272FEF" w:rsidRDefault="00272FEF" w:rsidP="00272FEF">
            <w:pPr>
              <w:jc w:val="both"/>
            </w:pPr>
          </w:p>
          <w:p w14:paraId="119BE9F3" w14:textId="77777777" w:rsidR="00272FEF" w:rsidRPr="00272FEF" w:rsidRDefault="00272FEF" w:rsidP="00272FEF">
            <w:pPr>
              <w:jc w:val="both"/>
            </w:pPr>
            <w:r w:rsidRPr="00272FEF">
              <w:t>М.П.</w:t>
            </w:r>
          </w:p>
        </w:tc>
      </w:tr>
    </w:tbl>
    <w:p w14:paraId="45706DF4" w14:textId="77777777" w:rsidR="007444EF" w:rsidRDefault="007444EF" w:rsidP="00272FEF">
      <w:pPr>
        <w:widowControl w:val="0"/>
        <w:tabs>
          <w:tab w:val="left" w:pos="6237"/>
        </w:tabs>
        <w:autoSpaceDE w:val="0"/>
        <w:autoSpaceDN w:val="0"/>
        <w:adjustRightInd w:val="0"/>
        <w:ind w:firstLine="6237"/>
        <w:jc w:val="center"/>
      </w:pPr>
    </w:p>
    <w:p w14:paraId="2A98D6D7" w14:textId="77777777" w:rsidR="007444EF" w:rsidRDefault="007444EF">
      <w:pPr>
        <w:spacing w:after="160" w:line="259" w:lineRule="auto"/>
      </w:pPr>
      <w:r>
        <w:br w:type="page"/>
      </w:r>
    </w:p>
    <w:p w14:paraId="5E3A5135" w14:textId="053703C9" w:rsidR="00272FEF" w:rsidRPr="00272FEF" w:rsidRDefault="00272FEF" w:rsidP="00272FEF">
      <w:pPr>
        <w:widowControl w:val="0"/>
        <w:tabs>
          <w:tab w:val="left" w:pos="6237"/>
        </w:tabs>
        <w:autoSpaceDE w:val="0"/>
        <w:autoSpaceDN w:val="0"/>
        <w:adjustRightInd w:val="0"/>
        <w:ind w:firstLine="6237"/>
        <w:jc w:val="center"/>
      </w:pPr>
      <w:r w:rsidRPr="00272FEF">
        <w:lastRenderedPageBreak/>
        <w:t>Приложение № 2</w:t>
      </w:r>
    </w:p>
    <w:p w14:paraId="7E4A4DBE" w14:textId="77777777" w:rsidR="00272FEF" w:rsidRPr="00272FEF" w:rsidRDefault="00272FEF" w:rsidP="00272FEF">
      <w:pPr>
        <w:widowControl w:val="0"/>
        <w:tabs>
          <w:tab w:val="left" w:pos="6237"/>
        </w:tabs>
        <w:autoSpaceDE w:val="0"/>
        <w:autoSpaceDN w:val="0"/>
        <w:adjustRightInd w:val="0"/>
        <w:ind w:firstLine="6237"/>
        <w:jc w:val="center"/>
      </w:pPr>
      <w:r w:rsidRPr="00272FEF">
        <w:t>к договору управления</w:t>
      </w:r>
    </w:p>
    <w:p w14:paraId="03957D05" w14:textId="77777777" w:rsidR="00272FEF" w:rsidRPr="00272FEF" w:rsidRDefault="00272FEF" w:rsidP="00272FEF">
      <w:pPr>
        <w:widowControl w:val="0"/>
        <w:tabs>
          <w:tab w:val="left" w:pos="6237"/>
        </w:tabs>
        <w:autoSpaceDE w:val="0"/>
        <w:autoSpaceDN w:val="0"/>
        <w:adjustRightInd w:val="0"/>
        <w:ind w:firstLine="6237"/>
        <w:jc w:val="center"/>
      </w:pPr>
      <w:r w:rsidRPr="00272FEF">
        <w:t>многоквартирным домом</w:t>
      </w:r>
    </w:p>
    <w:p w14:paraId="18E9DA32" w14:textId="5185C9C1" w:rsidR="00272FEF" w:rsidRPr="00272FEF" w:rsidRDefault="00A54E95" w:rsidP="00272FEF">
      <w:pPr>
        <w:widowControl w:val="0"/>
        <w:tabs>
          <w:tab w:val="left" w:pos="6237"/>
        </w:tabs>
        <w:autoSpaceDE w:val="0"/>
        <w:autoSpaceDN w:val="0"/>
        <w:adjustRightInd w:val="0"/>
        <w:ind w:firstLine="6237"/>
        <w:jc w:val="center"/>
      </w:pPr>
      <w:r>
        <w:t>от _____________2025</w:t>
      </w:r>
      <w:r w:rsidR="00272FEF" w:rsidRPr="00272FEF">
        <w:t xml:space="preserve">  г. № ____</w:t>
      </w:r>
    </w:p>
    <w:p w14:paraId="5E647E8A" w14:textId="77777777" w:rsidR="00272FEF" w:rsidRPr="00272FEF" w:rsidRDefault="00272FEF" w:rsidP="00272FEF">
      <w:pPr>
        <w:widowControl w:val="0"/>
        <w:autoSpaceDE w:val="0"/>
        <w:autoSpaceDN w:val="0"/>
        <w:adjustRightInd w:val="0"/>
        <w:ind w:firstLine="540"/>
        <w:jc w:val="center"/>
      </w:pPr>
    </w:p>
    <w:p w14:paraId="50574DD2" w14:textId="77777777" w:rsidR="00272FEF" w:rsidRPr="00272FEF" w:rsidRDefault="00272FEF" w:rsidP="00272FEF">
      <w:pPr>
        <w:widowControl w:val="0"/>
        <w:autoSpaceDE w:val="0"/>
        <w:autoSpaceDN w:val="0"/>
        <w:adjustRightInd w:val="0"/>
        <w:ind w:firstLine="540"/>
        <w:jc w:val="center"/>
      </w:pPr>
    </w:p>
    <w:p w14:paraId="40515B63" w14:textId="77777777" w:rsidR="00272FEF" w:rsidRPr="00272FEF" w:rsidRDefault="00272FEF" w:rsidP="00272FEF">
      <w:pPr>
        <w:widowControl w:val="0"/>
        <w:autoSpaceDE w:val="0"/>
        <w:autoSpaceDN w:val="0"/>
        <w:adjustRightInd w:val="0"/>
        <w:ind w:firstLine="540"/>
        <w:jc w:val="center"/>
      </w:pPr>
      <w:r w:rsidRPr="00272FEF">
        <w:t>Перечень работ (услуг) по содержанию и текущему ремонту общего имущества в многоквартирном доме, оплата которых осуществляется за счет средств платы</w:t>
      </w:r>
    </w:p>
    <w:p w14:paraId="0C2BC69A" w14:textId="77777777" w:rsidR="00272FEF" w:rsidRPr="00272FEF" w:rsidRDefault="00272FEF" w:rsidP="00272FEF">
      <w:pPr>
        <w:widowControl w:val="0"/>
        <w:autoSpaceDE w:val="0"/>
        <w:autoSpaceDN w:val="0"/>
        <w:adjustRightInd w:val="0"/>
        <w:ind w:firstLine="540"/>
        <w:jc w:val="center"/>
      </w:pPr>
      <w:r w:rsidRPr="00272FEF">
        <w:t xml:space="preserve"> за содержание и ремонт помещений.</w:t>
      </w:r>
    </w:p>
    <w:p w14:paraId="066EA910" w14:textId="77777777" w:rsidR="00272FEF" w:rsidRPr="00272FEF" w:rsidRDefault="00272FEF" w:rsidP="00272FEF">
      <w:pPr>
        <w:widowControl w:val="0"/>
        <w:autoSpaceDE w:val="0"/>
        <w:autoSpaceDN w:val="0"/>
        <w:adjustRightInd w:val="0"/>
        <w:ind w:firstLine="540"/>
        <w:jc w:val="center"/>
        <w:rPr>
          <w:rFonts w:ascii="Arial" w:hAnsi="Arial" w:cs="Arial"/>
        </w:rPr>
      </w:pPr>
    </w:p>
    <w:p w14:paraId="5E58773E" w14:textId="77777777" w:rsidR="00272FEF" w:rsidRPr="00272FEF" w:rsidRDefault="00272FEF" w:rsidP="007444EF">
      <w:pPr>
        <w:widowControl w:val="0"/>
        <w:autoSpaceDE w:val="0"/>
        <w:autoSpaceDN w:val="0"/>
        <w:adjustRightInd w:val="0"/>
        <w:ind w:firstLine="709"/>
      </w:pPr>
      <w:r w:rsidRPr="00272FEF">
        <w:t>Работы, необходимые для надлежащего содержания несущих конструкций многоквартирных домов.</w:t>
      </w:r>
    </w:p>
    <w:p w14:paraId="02E37AB7" w14:textId="77777777" w:rsidR="00272FEF" w:rsidRPr="00272FEF" w:rsidRDefault="00272FEF" w:rsidP="007444EF">
      <w:pPr>
        <w:autoSpaceDE w:val="0"/>
        <w:autoSpaceDN w:val="0"/>
        <w:adjustRightInd w:val="0"/>
        <w:ind w:firstLine="709"/>
        <w:jc w:val="both"/>
        <w:rPr>
          <w:bCs/>
        </w:rPr>
      </w:pPr>
      <w:r w:rsidRPr="00272FEF">
        <w:rPr>
          <w:bCs/>
        </w:rPr>
        <w:t>1. Работы, выполняемые в отношении всех видов фундаментов:</w:t>
      </w:r>
    </w:p>
    <w:p w14:paraId="6BE77540" w14:textId="77777777" w:rsidR="00272FEF" w:rsidRPr="00272FEF" w:rsidRDefault="00272FEF" w:rsidP="007444EF">
      <w:pPr>
        <w:autoSpaceDE w:val="0"/>
        <w:autoSpaceDN w:val="0"/>
        <w:adjustRightInd w:val="0"/>
        <w:ind w:firstLine="709"/>
        <w:jc w:val="both"/>
        <w:rPr>
          <w:bCs/>
        </w:rPr>
      </w:pPr>
      <w:r w:rsidRPr="00272FEF">
        <w:rPr>
          <w:bCs/>
        </w:rPr>
        <w:t>- проверка технического состояния видимых частей конструкций с выявлением:</w:t>
      </w:r>
    </w:p>
    <w:p w14:paraId="298A0FFD" w14:textId="77777777" w:rsidR="00272FEF" w:rsidRPr="00272FEF" w:rsidRDefault="00272FEF" w:rsidP="007444EF">
      <w:pPr>
        <w:autoSpaceDE w:val="0"/>
        <w:autoSpaceDN w:val="0"/>
        <w:adjustRightInd w:val="0"/>
        <w:ind w:firstLine="709"/>
        <w:jc w:val="both"/>
        <w:rPr>
          <w:bCs/>
        </w:rPr>
      </w:pPr>
      <w:r w:rsidRPr="00272FEF">
        <w:rPr>
          <w:bCs/>
        </w:rPr>
        <w:t>- признаков неравномерных осадок фундаментов всех типов;</w:t>
      </w:r>
    </w:p>
    <w:p w14:paraId="30943181" w14:textId="77777777" w:rsidR="00272FEF" w:rsidRPr="00272FEF" w:rsidRDefault="00272FEF" w:rsidP="007444EF">
      <w:pPr>
        <w:autoSpaceDE w:val="0"/>
        <w:autoSpaceDN w:val="0"/>
        <w:adjustRightInd w:val="0"/>
        <w:ind w:firstLine="709"/>
        <w:jc w:val="both"/>
        <w:rPr>
          <w:bCs/>
        </w:rPr>
      </w:pPr>
      <w:r w:rsidRPr="00272FEF">
        <w:rPr>
          <w:bCs/>
        </w:rPr>
        <w:t>- поражения гнилью и частичного разрушения деревянного основания в домах со столбчатыми или свайными деревянными фундаментами;</w:t>
      </w:r>
    </w:p>
    <w:p w14:paraId="403BFE7A" w14:textId="77777777" w:rsidR="00272FEF" w:rsidRPr="00272FEF" w:rsidRDefault="00272FEF" w:rsidP="007444EF">
      <w:pPr>
        <w:autoSpaceDE w:val="0"/>
        <w:autoSpaceDN w:val="0"/>
        <w:adjustRightInd w:val="0"/>
        <w:ind w:firstLine="709"/>
        <w:jc w:val="both"/>
        <w:rPr>
          <w:bCs/>
        </w:rPr>
      </w:pPr>
      <w:r w:rsidRPr="00272FEF">
        <w:rPr>
          <w:bCs/>
        </w:rPr>
        <w:t>- 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p w14:paraId="589E5547" w14:textId="77777777" w:rsidR="00272FEF" w:rsidRPr="00272FEF" w:rsidRDefault="00272FEF" w:rsidP="007444EF">
      <w:pPr>
        <w:autoSpaceDE w:val="0"/>
        <w:autoSpaceDN w:val="0"/>
        <w:adjustRightInd w:val="0"/>
        <w:ind w:firstLine="709"/>
        <w:jc w:val="both"/>
        <w:rPr>
          <w:bCs/>
        </w:rPr>
      </w:pPr>
      <w:r w:rsidRPr="00272FEF">
        <w:rPr>
          <w:bCs/>
        </w:rPr>
        <w:t>- проверка состояния гидроизоляции фундаментов и систем водоотвода фундамента. При выявлении нарушений - восстановление их работоспособности;</w:t>
      </w:r>
    </w:p>
    <w:p w14:paraId="4D3A5F28" w14:textId="77777777" w:rsidR="00272FEF" w:rsidRPr="00272FEF" w:rsidRDefault="00272FEF" w:rsidP="007444EF">
      <w:pPr>
        <w:autoSpaceDE w:val="0"/>
        <w:autoSpaceDN w:val="0"/>
        <w:adjustRightInd w:val="0"/>
        <w:ind w:firstLine="709"/>
        <w:jc w:val="both"/>
        <w:rPr>
          <w:bCs/>
        </w:rPr>
      </w:pPr>
      <w:r w:rsidRPr="00272FEF">
        <w:rPr>
          <w:bCs/>
        </w:rPr>
        <w:t>2. Работы, выполняемые в зданиях с подвалами:</w:t>
      </w:r>
    </w:p>
    <w:p w14:paraId="53615D9E" w14:textId="77777777" w:rsidR="00272FEF" w:rsidRPr="00272FEF" w:rsidRDefault="00272FEF" w:rsidP="007444EF">
      <w:pPr>
        <w:autoSpaceDE w:val="0"/>
        <w:autoSpaceDN w:val="0"/>
        <w:adjustRightInd w:val="0"/>
        <w:ind w:firstLine="709"/>
        <w:jc w:val="both"/>
        <w:rPr>
          <w:bCs/>
        </w:rPr>
      </w:pPr>
      <w:r w:rsidRPr="00272FEF">
        <w:rPr>
          <w:bCs/>
        </w:rPr>
        <w:t>- проверка температурно-влажностного режима подвальных помещений и при выявлении нарушений устранение причин его нарушения;</w:t>
      </w:r>
    </w:p>
    <w:p w14:paraId="5951594D" w14:textId="77777777" w:rsidR="00272FEF" w:rsidRPr="00272FEF" w:rsidRDefault="00272FEF" w:rsidP="007444EF">
      <w:pPr>
        <w:autoSpaceDE w:val="0"/>
        <w:autoSpaceDN w:val="0"/>
        <w:adjustRightInd w:val="0"/>
        <w:ind w:firstLine="709"/>
        <w:jc w:val="both"/>
        <w:rPr>
          <w:bCs/>
        </w:rPr>
      </w:pPr>
      <w:r w:rsidRPr="00272FEF">
        <w:rPr>
          <w:bCs/>
        </w:rPr>
        <w:t>- 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p w14:paraId="20DBD630" w14:textId="77777777" w:rsidR="00272FEF" w:rsidRPr="00272FEF" w:rsidRDefault="00272FEF" w:rsidP="007444EF">
      <w:pPr>
        <w:autoSpaceDE w:val="0"/>
        <w:autoSpaceDN w:val="0"/>
        <w:adjustRightInd w:val="0"/>
        <w:ind w:firstLine="709"/>
        <w:jc w:val="both"/>
        <w:rPr>
          <w:bCs/>
        </w:rPr>
      </w:pPr>
      <w:r w:rsidRPr="00272FEF">
        <w:rPr>
          <w:bCs/>
        </w:rPr>
        <w:t>- контроль за состоянием дверей подвалов и технических подполий, запорных устройств на них. Устранение выявленных неисправностей.</w:t>
      </w:r>
    </w:p>
    <w:p w14:paraId="2CB4A28A" w14:textId="77777777" w:rsidR="00272FEF" w:rsidRPr="00272FEF" w:rsidRDefault="00272FEF" w:rsidP="007444EF">
      <w:pPr>
        <w:autoSpaceDE w:val="0"/>
        <w:autoSpaceDN w:val="0"/>
        <w:adjustRightInd w:val="0"/>
        <w:ind w:firstLine="709"/>
        <w:jc w:val="both"/>
        <w:rPr>
          <w:bCs/>
        </w:rPr>
      </w:pPr>
      <w:r w:rsidRPr="00272FEF">
        <w:rPr>
          <w:bCs/>
        </w:rPr>
        <w:t>3. Работы, выполняемые для надлежащего содержания стен многоквартирных домов:</w:t>
      </w:r>
    </w:p>
    <w:p w14:paraId="28CC5D54" w14:textId="77777777" w:rsidR="00272FEF" w:rsidRPr="00272FEF" w:rsidRDefault="00272FEF" w:rsidP="007444EF">
      <w:pPr>
        <w:autoSpaceDE w:val="0"/>
        <w:autoSpaceDN w:val="0"/>
        <w:adjustRightInd w:val="0"/>
        <w:ind w:firstLine="709"/>
        <w:jc w:val="both"/>
        <w:rPr>
          <w:bCs/>
        </w:rPr>
      </w:pPr>
      <w:r w:rsidRPr="00272FEF">
        <w:rPr>
          <w:bCs/>
        </w:rPr>
        <w:t>- 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p w14:paraId="43252726" w14:textId="77777777" w:rsidR="00272FEF" w:rsidRPr="00272FEF" w:rsidRDefault="00272FEF" w:rsidP="007444EF">
      <w:pPr>
        <w:autoSpaceDE w:val="0"/>
        <w:autoSpaceDN w:val="0"/>
        <w:adjustRightInd w:val="0"/>
        <w:ind w:firstLine="709"/>
        <w:jc w:val="both"/>
        <w:rPr>
          <w:bCs/>
        </w:rPr>
      </w:pPr>
      <w:r w:rsidRPr="00272FEF">
        <w:rPr>
          <w:bCs/>
        </w:rPr>
        <w:t>-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p w14:paraId="035BA929" w14:textId="77777777" w:rsidR="00272FEF" w:rsidRPr="00272FEF" w:rsidRDefault="00272FEF" w:rsidP="007444EF">
      <w:pPr>
        <w:autoSpaceDE w:val="0"/>
        <w:autoSpaceDN w:val="0"/>
        <w:adjustRightInd w:val="0"/>
        <w:ind w:firstLine="709"/>
        <w:jc w:val="both"/>
        <w:rPr>
          <w:bCs/>
        </w:rPr>
      </w:pPr>
      <w:r w:rsidRPr="00272FEF">
        <w:rPr>
          <w:bCs/>
        </w:rPr>
        <w:t>- выявление в элементах деревянных конструкций рубленых, каркасных, брусчатых, сборно-щитовых и иных домов с деревянными стенами дефектов крепления, врубок, перекоса, скалывания, отклонения от вертикали, а также наличия в таких конструкциях участков, пораженных гнилью, дереворазрушающими грибками и жучками-точильщиками, с повышенной влажностью, с разрушением обшивки или штукатурки стен;</w:t>
      </w:r>
    </w:p>
    <w:p w14:paraId="6E7540E4" w14:textId="77777777" w:rsidR="00272FEF" w:rsidRPr="00272FEF" w:rsidRDefault="00272FEF" w:rsidP="007444EF">
      <w:pPr>
        <w:autoSpaceDE w:val="0"/>
        <w:autoSpaceDN w:val="0"/>
        <w:adjustRightInd w:val="0"/>
        <w:ind w:firstLine="709"/>
        <w:jc w:val="both"/>
        <w:rPr>
          <w:bCs/>
        </w:rPr>
      </w:pPr>
      <w:r w:rsidRPr="00272FEF">
        <w:rPr>
          <w:bCs/>
        </w:rPr>
        <w:t>-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p w14:paraId="2347511B" w14:textId="77777777" w:rsidR="00272FEF" w:rsidRPr="00272FEF" w:rsidRDefault="00272FEF" w:rsidP="007444EF">
      <w:pPr>
        <w:autoSpaceDE w:val="0"/>
        <w:autoSpaceDN w:val="0"/>
        <w:adjustRightInd w:val="0"/>
        <w:ind w:firstLine="709"/>
        <w:jc w:val="both"/>
        <w:rPr>
          <w:bCs/>
        </w:rPr>
      </w:pPr>
      <w:r w:rsidRPr="00272FEF">
        <w:rPr>
          <w:bCs/>
        </w:rPr>
        <w:t>4. Работы, выполняемые в целях надлежащего содержания перекрытий и покрытий многоквартирных домов:</w:t>
      </w:r>
    </w:p>
    <w:p w14:paraId="01FF5067" w14:textId="77777777" w:rsidR="00272FEF" w:rsidRPr="00272FEF" w:rsidRDefault="00272FEF" w:rsidP="007444EF">
      <w:pPr>
        <w:autoSpaceDE w:val="0"/>
        <w:autoSpaceDN w:val="0"/>
        <w:adjustRightInd w:val="0"/>
        <w:ind w:firstLine="709"/>
        <w:jc w:val="both"/>
        <w:rPr>
          <w:bCs/>
        </w:rPr>
      </w:pPr>
      <w:r w:rsidRPr="00272FEF">
        <w:rPr>
          <w:bCs/>
        </w:rPr>
        <w:t>- выявление нарушений условий эксплуатации, несанкционированных изменений конструктивного решения, выявления прогибов, трещин и колебаний;</w:t>
      </w:r>
    </w:p>
    <w:p w14:paraId="3ABC3FDB" w14:textId="77777777" w:rsidR="00272FEF" w:rsidRPr="00272FEF" w:rsidRDefault="00272FEF" w:rsidP="007444EF">
      <w:pPr>
        <w:autoSpaceDE w:val="0"/>
        <w:autoSpaceDN w:val="0"/>
        <w:adjustRightInd w:val="0"/>
        <w:ind w:firstLine="709"/>
        <w:jc w:val="both"/>
        <w:rPr>
          <w:bCs/>
        </w:rPr>
      </w:pPr>
      <w:r w:rsidRPr="00272FEF">
        <w:rPr>
          <w:bCs/>
        </w:rPr>
        <w:t xml:space="preserve">- выявление наличия, характера и величины трещин, отслоения выравнивающего слоя в заделке швов, следов протечек или промерзаний на плитах и на стенах в местах опирания, </w:t>
      </w:r>
      <w:r w:rsidRPr="00272FEF">
        <w:rPr>
          <w:bCs/>
        </w:rPr>
        <w:lastRenderedPageBreak/>
        <w:t>отслоения защитного слоя бетона и оголения арматуры, коррозии арматуры в домах с перекрытиями и покрытиями из сборного железобетонного настила;</w:t>
      </w:r>
    </w:p>
    <w:p w14:paraId="62EA967E" w14:textId="77777777" w:rsidR="00272FEF" w:rsidRPr="00272FEF" w:rsidRDefault="00272FEF" w:rsidP="007444EF">
      <w:pPr>
        <w:autoSpaceDE w:val="0"/>
        <w:autoSpaceDN w:val="0"/>
        <w:adjustRightInd w:val="0"/>
        <w:ind w:firstLine="709"/>
        <w:jc w:val="both"/>
        <w:rPr>
          <w:bCs/>
        </w:rPr>
      </w:pPr>
      <w:r w:rsidRPr="00272FEF">
        <w:rPr>
          <w:bCs/>
        </w:rPr>
        <w:t>-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на потолке, плотности и влажности засыпки, поражения гнилью и жучками-точильщиками деревянных элементов в домах с деревянными перекрытиями и покрытиями;</w:t>
      </w:r>
    </w:p>
    <w:p w14:paraId="5C9C39C3" w14:textId="77777777" w:rsidR="00272FEF" w:rsidRPr="00272FEF" w:rsidRDefault="00272FEF" w:rsidP="007444EF">
      <w:pPr>
        <w:autoSpaceDE w:val="0"/>
        <w:autoSpaceDN w:val="0"/>
        <w:adjustRightInd w:val="0"/>
        <w:ind w:firstLine="709"/>
        <w:jc w:val="both"/>
        <w:rPr>
          <w:bCs/>
        </w:rPr>
      </w:pPr>
      <w:r w:rsidRPr="00272FEF">
        <w:rPr>
          <w:bCs/>
        </w:rPr>
        <w:t>- проверка состояния утеплителя, гидроизоляции и звукоизоляции, адгезии отделочных слоев к конструкциям перекрытия (покрытия);</w:t>
      </w:r>
    </w:p>
    <w:p w14:paraId="7060CD72" w14:textId="77777777" w:rsidR="00272FEF" w:rsidRPr="00272FEF" w:rsidRDefault="00272FEF" w:rsidP="007444EF">
      <w:pPr>
        <w:autoSpaceDE w:val="0"/>
        <w:autoSpaceDN w:val="0"/>
        <w:adjustRightInd w:val="0"/>
        <w:ind w:firstLine="709"/>
        <w:jc w:val="both"/>
        <w:rPr>
          <w:bCs/>
        </w:rPr>
      </w:pPr>
      <w:r w:rsidRPr="00272FEF">
        <w:rPr>
          <w:bCs/>
        </w:rPr>
        <w:t>- при выявлении повреждений и нарушений - разработка плана восстановительных работ (при необходимости), проведение восстановительных работ.</w:t>
      </w:r>
    </w:p>
    <w:p w14:paraId="4CB685ED" w14:textId="77777777" w:rsidR="00272FEF" w:rsidRPr="00272FEF" w:rsidRDefault="00272FEF" w:rsidP="007444EF">
      <w:pPr>
        <w:autoSpaceDE w:val="0"/>
        <w:autoSpaceDN w:val="0"/>
        <w:adjustRightInd w:val="0"/>
        <w:ind w:firstLine="709"/>
        <w:jc w:val="both"/>
        <w:rPr>
          <w:bCs/>
        </w:rPr>
      </w:pPr>
      <w:r w:rsidRPr="00272FEF">
        <w:rPr>
          <w:bCs/>
        </w:rPr>
        <w:t>5. Работы, выполняемые в целях надлежащего содержания балок (ригелей) перекрытий и покрытий многоквартирных домов:</w:t>
      </w:r>
    </w:p>
    <w:p w14:paraId="113CA426" w14:textId="77777777" w:rsidR="00272FEF" w:rsidRPr="00272FEF" w:rsidRDefault="00272FEF" w:rsidP="007444EF">
      <w:pPr>
        <w:autoSpaceDE w:val="0"/>
        <w:autoSpaceDN w:val="0"/>
        <w:adjustRightInd w:val="0"/>
        <w:ind w:firstLine="709"/>
        <w:jc w:val="both"/>
        <w:rPr>
          <w:bCs/>
        </w:rPr>
      </w:pPr>
      <w:r w:rsidRPr="00272FEF">
        <w:rPr>
          <w:bCs/>
        </w:rPr>
        <w:t>- 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p w14:paraId="5E72117B" w14:textId="77777777" w:rsidR="00272FEF" w:rsidRPr="00272FEF" w:rsidRDefault="00272FEF" w:rsidP="007444EF">
      <w:pPr>
        <w:autoSpaceDE w:val="0"/>
        <w:autoSpaceDN w:val="0"/>
        <w:adjustRightInd w:val="0"/>
        <w:ind w:firstLine="709"/>
        <w:jc w:val="both"/>
        <w:rPr>
          <w:bCs/>
        </w:rPr>
      </w:pPr>
      <w:r w:rsidRPr="00272FEF">
        <w:rPr>
          <w:bCs/>
        </w:rPr>
        <w:t>- выявление увлажнения и загнивания деревянных балок, нарушений утепления заделок балок в стены, разрывов или надрывов древесины около сучков и трещин в стыках на плоскости скалывания;</w:t>
      </w:r>
    </w:p>
    <w:p w14:paraId="5915870E" w14:textId="77777777" w:rsidR="00272FEF" w:rsidRPr="00272FEF" w:rsidRDefault="00272FEF" w:rsidP="007444EF">
      <w:pPr>
        <w:autoSpaceDE w:val="0"/>
        <w:autoSpaceDN w:val="0"/>
        <w:adjustRightInd w:val="0"/>
        <w:ind w:firstLine="709"/>
        <w:jc w:val="both"/>
        <w:rPr>
          <w:bCs/>
        </w:rPr>
      </w:pPr>
      <w:r w:rsidRPr="00272FEF">
        <w:rPr>
          <w:bCs/>
        </w:rPr>
        <w:t>- при выявлении повреждений и нарушений - разработка плана восстановительных работ (при необходимости), проведение восстановительных работ.</w:t>
      </w:r>
    </w:p>
    <w:p w14:paraId="29EB0917" w14:textId="77777777" w:rsidR="00272FEF" w:rsidRPr="00272FEF" w:rsidRDefault="00272FEF" w:rsidP="007444EF">
      <w:pPr>
        <w:autoSpaceDE w:val="0"/>
        <w:autoSpaceDN w:val="0"/>
        <w:adjustRightInd w:val="0"/>
        <w:ind w:firstLine="709"/>
        <w:jc w:val="both"/>
        <w:rPr>
          <w:bCs/>
        </w:rPr>
      </w:pPr>
      <w:r w:rsidRPr="00272FEF">
        <w:rPr>
          <w:bCs/>
        </w:rPr>
        <w:t>6. Работы, выполняемые в целях надлежащего содержания крыш многоквартирных домов:</w:t>
      </w:r>
    </w:p>
    <w:p w14:paraId="38C88B80" w14:textId="77777777" w:rsidR="00272FEF" w:rsidRPr="00272FEF" w:rsidRDefault="00272FEF" w:rsidP="007444EF">
      <w:pPr>
        <w:autoSpaceDE w:val="0"/>
        <w:autoSpaceDN w:val="0"/>
        <w:adjustRightInd w:val="0"/>
        <w:ind w:firstLine="709"/>
        <w:jc w:val="both"/>
        <w:rPr>
          <w:bCs/>
        </w:rPr>
      </w:pPr>
      <w:r w:rsidRPr="00272FEF">
        <w:rPr>
          <w:bCs/>
        </w:rPr>
        <w:t>- проверка кровли на отсутствие протечек;</w:t>
      </w:r>
    </w:p>
    <w:p w14:paraId="009C86AB" w14:textId="77777777" w:rsidR="00272FEF" w:rsidRPr="00272FEF" w:rsidRDefault="00272FEF" w:rsidP="007444EF">
      <w:pPr>
        <w:autoSpaceDE w:val="0"/>
        <w:autoSpaceDN w:val="0"/>
        <w:adjustRightInd w:val="0"/>
        <w:ind w:firstLine="709"/>
        <w:jc w:val="both"/>
        <w:rPr>
          <w:bCs/>
        </w:rPr>
      </w:pPr>
      <w:r w:rsidRPr="00272FEF">
        <w:rPr>
          <w:bCs/>
        </w:rPr>
        <w:t>- проверка молниезащитных устройств;</w:t>
      </w:r>
    </w:p>
    <w:p w14:paraId="0FE70772" w14:textId="77777777" w:rsidR="00272FEF" w:rsidRPr="00272FEF" w:rsidRDefault="00272FEF" w:rsidP="007444EF">
      <w:pPr>
        <w:autoSpaceDE w:val="0"/>
        <w:autoSpaceDN w:val="0"/>
        <w:adjustRightInd w:val="0"/>
        <w:ind w:firstLine="709"/>
        <w:jc w:val="both"/>
        <w:rPr>
          <w:bCs/>
        </w:rPr>
      </w:pPr>
      <w:r w:rsidRPr="00272FEF">
        <w:rPr>
          <w:bCs/>
        </w:rPr>
        <w:t>-выявление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p w14:paraId="2D15522B" w14:textId="77777777" w:rsidR="00272FEF" w:rsidRPr="00272FEF" w:rsidRDefault="00272FEF" w:rsidP="007444EF">
      <w:pPr>
        <w:autoSpaceDE w:val="0"/>
        <w:autoSpaceDN w:val="0"/>
        <w:adjustRightInd w:val="0"/>
        <w:ind w:firstLine="709"/>
        <w:jc w:val="both"/>
        <w:rPr>
          <w:bCs/>
        </w:rPr>
      </w:pPr>
      <w:r w:rsidRPr="00272FEF">
        <w:rPr>
          <w:bCs/>
        </w:rPr>
        <w:t>- проверка температурно-влажностного режима и воздухообмена на чердаке;</w:t>
      </w:r>
    </w:p>
    <w:p w14:paraId="25FE11FA" w14:textId="77777777" w:rsidR="00272FEF" w:rsidRPr="00272FEF" w:rsidRDefault="00272FEF" w:rsidP="007444EF">
      <w:pPr>
        <w:autoSpaceDE w:val="0"/>
        <w:autoSpaceDN w:val="0"/>
        <w:adjustRightInd w:val="0"/>
        <w:ind w:firstLine="709"/>
        <w:jc w:val="both"/>
        <w:rPr>
          <w:bCs/>
        </w:rPr>
      </w:pPr>
      <w:r w:rsidRPr="00272FEF">
        <w:rPr>
          <w:bCs/>
        </w:rPr>
        <w:t>- проверка и при необходимости очистка кровли и водоотводящих устройств от мусора, грязи и наледи, препятствующих стоку дождевых и талых вод;</w:t>
      </w:r>
    </w:p>
    <w:p w14:paraId="1F04778E" w14:textId="77777777" w:rsidR="00272FEF" w:rsidRPr="00272FEF" w:rsidRDefault="00272FEF" w:rsidP="007444EF">
      <w:pPr>
        <w:autoSpaceDE w:val="0"/>
        <w:autoSpaceDN w:val="0"/>
        <w:adjustRightInd w:val="0"/>
        <w:ind w:firstLine="709"/>
        <w:jc w:val="both"/>
        <w:rPr>
          <w:bCs/>
        </w:rPr>
      </w:pPr>
      <w:r w:rsidRPr="00272FEF">
        <w:rPr>
          <w:bCs/>
        </w:rPr>
        <w:t>- проверка и при необходимости очистка кровли от скопления снега и наледи;</w:t>
      </w:r>
    </w:p>
    <w:p w14:paraId="096B489C" w14:textId="77777777" w:rsidR="00272FEF" w:rsidRPr="00272FEF" w:rsidRDefault="00272FEF" w:rsidP="007444EF">
      <w:pPr>
        <w:autoSpaceDE w:val="0"/>
        <w:autoSpaceDN w:val="0"/>
        <w:adjustRightInd w:val="0"/>
        <w:ind w:firstLine="709"/>
        <w:jc w:val="both"/>
        <w:rPr>
          <w:bCs/>
        </w:rPr>
      </w:pPr>
      <w:r w:rsidRPr="00272FEF">
        <w:rPr>
          <w:bCs/>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p w14:paraId="73CD4579" w14:textId="77777777" w:rsidR="00272FEF" w:rsidRPr="00272FEF" w:rsidRDefault="00272FEF" w:rsidP="007444EF">
      <w:pPr>
        <w:autoSpaceDE w:val="0"/>
        <w:autoSpaceDN w:val="0"/>
        <w:adjustRightInd w:val="0"/>
        <w:ind w:firstLine="709"/>
        <w:jc w:val="both"/>
        <w:rPr>
          <w:bCs/>
        </w:rPr>
      </w:pPr>
      <w:r w:rsidRPr="00272FEF">
        <w:rPr>
          <w:bCs/>
        </w:rPr>
        <w:t>- 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p w14:paraId="24EF2F61" w14:textId="77777777" w:rsidR="00272FEF" w:rsidRPr="00272FEF" w:rsidRDefault="00272FEF" w:rsidP="007444EF">
      <w:pPr>
        <w:autoSpaceDE w:val="0"/>
        <w:autoSpaceDN w:val="0"/>
        <w:adjustRightInd w:val="0"/>
        <w:ind w:firstLine="709"/>
        <w:jc w:val="both"/>
        <w:rPr>
          <w:bCs/>
        </w:rPr>
      </w:pPr>
      <w:r w:rsidRPr="00272FEF">
        <w:rPr>
          <w:bCs/>
        </w:rPr>
        <w:t>7. Работы, выполняемые в целях надлежащего содержания лестниц многоквартирных домов:</w:t>
      </w:r>
    </w:p>
    <w:p w14:paraId="06F95437" w14:textId="77777777" w:rsidR="00272FEF" w:rsidRPr="00272FEF" w:rsidRDefault="00272FEF" w:rsidP="007444EF">
      <w:pPr>
        <w:autoSpaceDE w:val="0"/>
        <w:autoSpaceDN w:val="0"/>
        <w:adjustRightInd w:val="0"/>
        <w:ind w:firstLine="709"/>
        <w:jc w:val="both"/>
        <w:rPr>
          <w:bCs/>
        </w:rPr>
      </w:pPr>
      <w:r w:rsidRPr="00272FEF">
        <w:rPr>
          <w:bCs/>
        </w:rPr>
        <w:t>- выявление деформации и повреждений в несущих конструкциях, надежности крепления ограждений, выбоин и сколов в ступенях;</w:t>
      </w:r>
    </w:p>
    <w:p w14:paraId="26206965" w14:textId="77777777" w:rsidR="00272FEF" w:rsidRPr="00272FEF" w:rsidRDefault="00272FEF" w:rsidP="007444EF">
      <w:pPr>
        <w:autoSpaceDE w:val="0"/>
        <w:autoSpaceDN w:val="0"/>
        <w:adjustRightInd w:val="0"/>
        <w:ind w:firstLine="709"/>
        <w:jc w:val="both"/>
        <w:rPr>
          <w:bCs/>
        </w:rPr>
      </w:pPr>
      <w:r w:rsidRPr="00272FEF">
        <w:rPr>
          <w:bCs/>
        </w:rPr>
        <w:t>-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w:t>
      </w:r>
    </w:p>
    <w:p w14:paraId="44780FFF" w14:textId="77777777" w:rsidR="00272FEF" w:rsidRPr="00272FEF" w:rsidRDefault="00272FEF" w:rsidP="007444EF">
      <w:pPr>
        <w:autoSpaceDE w:val="0"/>
        <w:autoSpaceDN w:val="0"/>
        <w:adjustRightInd w:val="0"/>
        <w:ind w:firstLine="709"/>
        <w:jc w:val="both"/>
        <w:rPr>
          <w:bCs/>
        </w:rPr>
      </w:pPr>
      <w:r w:rsidRPr="00272FEF">
        <w:rPr>
          <w:bCs/>
        </w:rPr>
        <w:t>- выявление прогибов косоуров, нарушения связи косоуров с площадками, коррозии металлических конструкций в домах с лестницами по стальным косоурам;</w:t>
      </w:r>
    </w:p>
    <w:p w14:paraId="4D0A8E57" w14:textId="77777777" w:rsidR="00272FEF" w:rsidRPr="00272FEF" w:rsidRDefault="00272FEF" w:rsidP="007444EF">
      <w:pPr>
        <w:autoSpaceDE w:val="0"/>
        <w:autoSpaceDN w:val="0"/>
        <w:adjustRightInd w:val="0"/>
        <w:ind w:firstLine="709"/>
        <w:jc w:val="both"/>
        <w:rPr>
          <w:bCs/>
        </w:rPr>
      </w:pPr>
      <w:r w:rsidRPr="00272FEF">
        <w:rPr>
          <w:bCs/>
        </w:rPr>
        <w:t>- выявление прогибов несущих конструкций, нарушений крепления тетив к балкам, поддерживающим лестничные площадки, врубок в конструкции лестницы, а также наличие гнили и жучков-точильщиков в домах с деревянными лестницами;</w:t>
      </w:r>
    </w:p>
    <w:p w14:paraId="29037E3E" w14:textId="77777777" w:rsidR="00272FEF" w:rsidRPr="00272FEF" w:rsidRDefault="00272FEF" w:rsidP="007444EF">
      <w:pPr>
        <w:autoSpaceDE w:val="0"/>
        <w:autoSpaceDN w:val="0"/>
        <w:adjustRightInd w:val="0"/>
        <w:ind w:firstLine="709"/>
        <w:jc w:val="both"/>
        <w:rPr>
          <w:bCs/>
        </w:rPr>
      </w:pPr>
      <w:r w:rsidRPr="00272FEF">
        <w:rPr>
          <w:bCs/>
        </w:rPr>
        <w:t>- при выявлении повреждений и нарушений - разработка плана восстановительных работ (при необходимости), проведение восстановительных работ;</w:t>
      </w:r>
    </w:p>
    <w:p w14:paraId="060ED3D0" w14:textId="77777777" w:rsidR="00272FEF" w:rsidRPr="00272FEF" w:rsidRDefault="00272FEF" w:rsidP="007444EF">
      <w:pPr>
        <w:autoSpaceDE w:val="0"/>
        <w:autoSpaceDN w:val="0"/>
        <w:adjustRightInd w:val="0"/>
        <w:ind w:firstLine="709"/>
        <w:jc w:val="both"/>
        <w:rPr>
          <w:bCs/>
        </w:rPr>
      </w:pPr>
      <w:r w:rsidRPr="00272FEF">
        <w:rPr>
          <w:bCs/>
        </w:rPr>
        <w:lastRenderedPageBreak/>
        <w:t>-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w:t>
      </w:r>
    </w:p>
    <w:p w14:paraId="01E08A63" w14:textId="77777777" w:rsidR="00272FEF" w:rsidRPr="00272FEF" w:rsidRDefault="00272FEF" w:rsidP="007444EF">
      <w:pPr>
        <w:autoSpaceDE w:val="0"/>
        <w:autoSpaceDN w:val="0"/>
        <w:adjustRightInd w:val="0"/>
        <w:ind w:firstLine="709"/>
        <w:jc w:val="both"/>
        <w:rPr>
          <w:bCs/>
        </w:rPr>
      </w:pPr>
      <w:r w:rsidRPr="00272FEF">
        <w:rPr>
          <w:bCs/>
        </w:rPr>
        <w:t>- проверка состояния и при необходимости обработка деревянных поверхностей антисептическими и антипереновыми составами в домах с деревянными лестницами.</w:t>
      </w:r>
    </w:p>
    <w:p w14:paraId="1E29B7CE" w14:textId="77777777" w:rsidR="00272FEF" w:rsidRPr="00272FEF" w:rsidRDefault="00272FEF" w:rsidP="007444EF">
      <w:pPr>
        <w:autoSpaceDE w:val="0"/>
        <w:autoSpaceDN w:val="0"/>
        <w:adjustRightInd w:val="0"/>
        <w:ind w:firstLine="709"/>
        <w:jc w:val="both"/>
        <w:rPr>
          <w:bCs/>
        </w:rPr>
      </w:pPr>
      <w:r w:rsidRPr="00272FEF">
        <w:rPr>
          <w:bCs/>
        </w:rPr>
        <w:t>8. Работы, выполняемые в целях надлежащего содержания фасадов многоквартирных домов:</w:t>
      </w:r>
    </w:p>
    <w:p w14:paraId="417D2A63" w14:textId="77777777" w:rsidR="00272FEF" w:rsidRPr="00272FEF" w:rsidRDefault="00272FEF" w:rsidP="007444EF">
      <w:pPr>
        <w:autoSpaceDE w:val="0"/>
        <w:autoSpaceDN w:val="0"/>
        <w:adjustRightInd w:val="0"/>
        <w:ind w:firstLine="709"/>
        <w:jc w:val="both"/>
        <w:rPr>
          <w:bCs/>
        </w:rPr>
      </w:pPr>
      <w:r w:rsidRPr="00272FEF">
        <w:rPr>
          <w:bCs/>
        </w:rPr>
        <w:t>- 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w:t>
      </w:r>
    </w:p>
    <w:p w14:paraId="79CFEC8E" w14:textId="77777777" w:rsidR="00272FEF" w:rsidRPr="00272FEF" w:rsidRDefault="00272FEF" w:rsidP="007444EF">
      <w:pPr>
        <w:autoSpaceDE w:val="0"/>
        <w:autoSpaceDN w:val="0"/>
        <w:adjustRightInd w:val="0"/>
        <w:ind w:firstLine="709"/>
        <w:jc w:val="both"/>
        <w:rPr>
          <w:bCs/>
        </w:rPr>
      </w:pPr>
      <w:r w:rsidRPr="00272FEF">
        <w:rPr>
          <w:bCs/>
        </w:rPr>
        <w:t>- контроль состояния и работоспособности подсветки информационных знаков, входов в подъезды;</w:t>
      </w:r>
    </w:p>
    <w:p w14:paraId="38B30690" w14:textId="77777777" w:rsidR="00272FEF" w:rsidRPr="00272FEF" w:rsidRDefault="00272FEF" w:rsidP="007444EF">
      <w:pPr>
        <w:autoSpaceDE w:val="0"/>
        <w:autoSpaceDN w:val="0"/>
        <w:adjustRightInd w:val="0"/>
        <w:ind w:firstLine="709"/>
        <w:jc w:val="both"/>
        <w:rPr>
          <w:bCs/>
        </w:rPr>
      </w:pPr>
      <w:r w:rsidRPr="00272FEF">
        <w:rPr>
          <w:bCs/>
        </w:rPr>
        <w:t>- 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p w14:paraId="470F8945" w14:textId="77777777" w:rsidR="00272FEF" w:rsidRPr="00272FEF" w:rsidRDefault="00272FEF" w:rsidP="007444EF">
      <w:pPr>
        <w:autoSpaceDE w:val="0"/>
        <w:autoSpaceDN w:val="0"/>
        <w:adjustRightInd w:val="0"/>
        <w:ind w:firstLine="709"/>
        <w:jc w:val="both"/>
        <w:rPr>
          <w:bCs/>
        </w:rPr>
      </w:pPr>
      <w:r w:rsidRPr="00272FEF">
        <w:rPr>
          <w:bCs/>
        </w:rPr>
        <w:t>- контроль состояния и восстановление или замена отдельных элементов крылец и зонтов над входами в здание, в подвалы;</w:t>
      </w:r>
    </w:p>
    <w:p w14:paraId="3A11F66E" w14:textId="77777777" w:rsidR="00272FEF" w:rsidRPr="00272FEF" w:rsidRDefault="00272FEF" w:rsidP="007444EF">
      <w:pPr>
        <w:autoSpaceDE w:val="0"/>
        <w:autoSpaceDN w:val="0"/>
        <w:adjustRightInd w:val="0"/>
        <w:ind w:firstLine="709"/>
        <w:jc w:val="both"/>
        <w:rPr>
          <w:bCs/>
        </w:rPr>
      </w:pPr>
      <w:r w:rsidRPr="00272FEF">
        <w:rPr>
          <w:bCs/>
        </w:rPr>
        <w:t>- 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p w14:paraId="5E27B60C" w14:textId="77777777" w:rsidR="00272FEF" w:rsidRPr="00272FEF" w:rsidRDefault="00272FEF" w:rsidP="007444EF">
      <w:pPr>
        <w:autoSpaceDE w:val="0"/>
        <w:autoSpaceDN w:val="0"/>
        <w:adjustRightInd w:val="0"/>
        <w:ind w:firstLine="709"/>
        <w:jc w:val="both"/>
        <w:rPr>
          <w:bCs/>
        </w:rPr>
      </w:pPr>
      <w:r w:rsidRPr="00272FEF">
        <w:rPr>
          <w:bCs/>
        </w:rPr>
        <w:t>- при выявлении повреждений и нарушений - разработка плана восстановительных работ (при необходимости), проведение восстановительных работ.</w:t>
      </w:r>
    </w:p>
    <w:p w14:paraId="347FCD44" w14:textId="77777777" w:rsidR="00272FEF" w:rsidRPr="00272FEF" w:rsidRDefault="00272FEF" w:rsidP="007444EF">
      <w:pPr>
        <w:autoSpaceDE w:val="0"/>
        <w:autoSpaceDN w:val="0"/>
        <w:adjustRightInd w:val="0"/>
        <w:ind w:firstLine="709"/>
        <w:jc w:val="both"/>
        <w:rPr>
          <w:bCs/>
        </w:rPr>
      </w:pPr>
      <w:r w:rsidRPr="00272FEF">
        <w:rPr>
          <w:bCs/>
        </w:rPr>
        <w:t>9. Работы, выполняемые в целях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p w14:paraId="25F27A8D" w14:textId="77777777" w:rsidR="00272FEF" w:rsidRPr="00272FEF" w:rsidRDefault="00272FEF" w:rsidP="007444EF">
      <w:pPr>
        <w:autoSpaceDE w:val="0"/>
        <w:autoSpaceDN w:val="0"/>
        <w:adjustRightInd w:val="0"/>
        <w:ind w:firstLine="709"/>
        <w:jc w:val="both"/>
        <w:rPr>
          <w:bCs/>
        </w:rPr>
      </w:pPr>
      <w:r w:rsidRPr="00272FEF">
        <w:rPr>
          <w:bCs/>
        </w:rPr>
        <w:t>10. Работы, выполняемые в целях надлежащего содержания полов помещений, относящихся к общему имуществу в многоквартирном доме:</w:t>
      </w:r>
    </w:p>
    <w:p w14:paraId="62544CAF" w14:textId="77777777" w:rsidR="00272FEF" w:rsidRPr="00272FEF" w:rsidRDefault="00272FEF" w:rsidP="007444EF">
      <w:pPr>
        <w:autoSpaceDE w:val="0"/>
        <w:autoSpaceDN w:val="0"/>
        <w:adjustRightInd w:val="0"/>
        <w:ind w:firstLine="709"/>
        <w:jc w:val="both"/>
        <w:rPr>
          <w:bCs/>
        </w:rPr>
      </w:pPr>
      <w:r w:rsidRPr="00272FEF">
        <w:rPr>
          <w:bCs/>
        </w:rPr>
        <w:t>- проверка состояния основания, поверхностного слоя и работоспособности системы вентиляции;</w:t>
      </w:r>
    </w:p>
    <w:p w14:paraId="570ED121" w14:textId="77777777" w:rsidR="00272FEF" w:rsidRPr="00272FEF" w:rsidRDefault="00272FEF" w:rsidP="007444EF">
      <w:pPr>
        <w:autoSpaceDE w:val="0"/>
        <w:autoSpaceDN w:val="0"/>
        <w:adjustRightInd w:val="0"/>
        <w:ind w:firstLine="709"/>
        <w:jc w:val="both"/>
        <w:rPr>
          <w:bCs/>
        </w:rPr>
      </w:pPr>
      <w:r w:rsidRPr="00272FEF">
        <w:rPr>
          <w:bCs/>
        </w:rPr>
        <w:t>- при выявлении повреждений и нарушений - разработка плана восстановительных работ (при необходимости), проведение восстановительных работ.</w:t>
      </w:r>
    </w:p>
    <w:p w14:paraId="6E79CCFB" w14:textId="77777777" w:rsidR="00272FEF" w:rsidRPr="00272FEF" w:rsidRDefault="00272FEF" w:rsidP="007444EF">
      <w:pPr>
        <w:autoSpaceDE w:val="0"/>
        <w:autoSpaceDN w:val="0"/>
        <w:adjustRightInd w:val="0"/>
        <w:ind w:firstLine="709"/>
        <w:jc w:val="both"/>
        <w:rPr>
          <w:bCs/>
        </w:rPr>
      </w:pPr>
      <w:r w:rsidRPr="00272FEF">
        <w:rPr>
          <w:bCs/>
        </w:rPr>
        <w:t>11. Работы, выполняемые в целях надлежащего содержания оконных и дверных заполнений помещений, относящихся к общему имуществу в многоквартирном доме:</w:t>
      </w:r>
    </w:p>
    <w:p w14:paraId="51B9ABE6" w14:textId="77777777" w:rsidR="00272FEF" w:rsidRPr="00272FEF" w:rsidRDefault="00272FEF" w:rsidP="007444EF">
      <w:pPr>
        <w:autoSpaceDE w:val="0"/>
        <w:autoSpaceDN w:val="0"/>
        <w:adjustRightInd w:val="0"/>
        <w:ind w:firstLine="709"/>
        <w:jc w:val="both"/>
        <w:rPr>
          <w:bCs/>
        </w:rPr>
      </w:pPr>
      <w:r w:rsidRPr="00272FEF">
        <w:rPr>
          <w:bCs/>
        </w:rPr>
        <w:t>-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14:paraId="5B0473FD" w14:textId="77777777" w:rsidR="00272FEF" w:rsidRPr="00272FEF" w:rsidRDefault="00272FEF" w:rsidP="007444EF">
      <w:pPr>
        <w:autoSpaceDE w:val="0"/>
        <w:autoSpaceDN w:val="0"/>
        <w:adjustRightInd w:val="0"/>
        <w:ind w:firstLine="709"/>
        <w:jc w:val="both"/>
        <w:rPr>
          <w:bCs/>
        </w:rPr>
      </w:pPr>
      <w:r w:rsidRPr="00272FEF">
        <w:rPr>
          <w:bCs/>
        </w:rPr>
        <w:t>- 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p w14:paraId="54E29E28" w14:textId="77777777" w:rsidR="00272FEF" w:rsidRPr="00272FEF" w:rsidRDefault="00272FEF" w:rsidP="00272FEF">
      <w:pPr>
        <w:autoSpaceDE w:val="0"/>
        <w:autoSpaceDN w:val="0"/>
        <w:adjustRightInd w:val="0"/>
        <w:ind w:firstLine="540"/>
        <w:jc w:val="both"/>
        <w:rPr>
          <w:bCs/>
        </w:rPr>
      </w:pPr>
    </w:p>
    <w:p w14:paraId="14DA37EE" w14:textId="77777777" w:rsidR="00272FEF" w:rsidRPr="00272FEF" w:rsidRDefault="00272FEF" w:rsidP="00272FEF">
      <w:pPr>
        <w:autoSpaceDE w:val="0"/>
        <w:autoSpaceDN w:val="0"/>
        <w:adjustRightInd w:val="0"/>
        <w:ind w:firstLine="540"/>
        <w:jc w:val="center"/>
        <w:rPr>
          <w:bCs/>
        </w:rPr>
      </w:pPr>
      <w:r w:rsidRPr="00272FEF">
        <w:rPr>
          <w:bCs/>
        </w:rPr>
        <w:t>Работы, необходимые для надлежащего содержания</w:t>
      </w:r>
    </w:p>
    <w:p w14:paraId="12A05F4F" w14:textId="77777777" w:rsidR="00272FEF" w:rsidRPr="00272FEF" w:rsidRDefault="00272FEF" w:rsidP="00272FEF">
      <w:pPr>
        <w:autoSpaceDE w:val="0"/>
        <w:autoSpaceDN w:val="0"/>
        <w:adjustRightInd w:val="0"/>
        <w:jc w:val="center"/>
        <w:rPr>
          <w:bCs/>
        </w:rPr>
      </w:pPr>
      <w:r w:rsidRPr="00272FEF">
        <w:rPr>
          <w:bCs/>
        </w:rPr>
        <w:t>оборудования и систем инженерно-технического обеспечения,</w:t>
      </w:r>
    </w:p>
    <w:p w14:paraId="2D7515DE" w14:textId="77777777" w:rsidR="00272FEF" w:rsidRPr="00272FEF" w:rsidRDefault="00272FEF" w:rsidP="00272FEF">
      <w:pPr>
        <w:autoSpaceDE w:val="0"/>
        <w:autoSpaceDN w:val="0"/>
        <w:adjustRightInd w:val="0"/>
        <w:jc w:val="center"/>
        <w:rPr>
          <w:bCs/>
        </w:rPr>
      </w:pPr>
      <w:r w:rsidRPr="00272FEF">
        <w:rPr>
          <w:bCs/>
        </w:rPr>
        <w:t>входящих в состав общего имущества в многоквартирном доме</w:t>
      </w:r>
    </w:p>
    <w:p w14:paraId="7FD4BA04" w14:textId="77777777" w:rsidR="00272FEF" w:rsidRPr="00272FEF" w:rsidRDefault="00272FEF" w:rsidP="00272FEF">
      <w:pPr>
        <w:autoSpaceDE w:val="0"/>
        <w:autoSpaceDN w:val="0"/>
        <w:adjustRightInd w:val="0"/>
        <w:ind w:firstLine="540"/>
        <w:jc w:val="both"/>
        <w:rPr>
          <w:bCs/>
        </w:rPr>
      </w:pPr>
    </w:p>
    <w:p w14:paraId="1EF11986" w14:textId="77777777" w:rsidR="00272FEF" w:rsidRPr="00272FEF" w:rsidRDefault="00272FEF" w:rsidP="007444EF">
      <w:pPr>
        <w:autoSpaceDE w:val="0"/>
        <w:autoSpaceDN w:val="0"/>
        <w:adjustRightInd w:val="0"/>
        <w:ind w:firstLine="709"/>
        <w:jc w:val="both"/>
        <w:rPr>
          <w:bCs/>
        </w:rPr>
      </w:pPr>
      <w:r w:rsidRPr="00272FEF">
        <w:rPr>
          <w:bCs/>
        </w:rPr>
        <w:t>12. Работы, выполняемые в целях надлежащего содержания печей в многоквартирных домах:</w:t>
      </w:r>
    </w:p>
    <w:p w14:paraId="226CFD14" w14:textId="77777777" w:rsidR="00272FEF" w:rsidRPr="00272FEF" w:rsidRDefault="00272FEF" w:rsidP="007444EF">
      <w:pPr>
        <w:autoSpaceDE w:val="0"/>
        <w:autoSpaceDN w:val="0"/>
        <w:adjustRightInd w:val="0"/>
        <w:ind w:firstLine="709"/>
        <w:jc w:val="both"/>
        <w:rPr>
          <w:bCs/>
        </w:rPr>
      </w:pPr>
      <w:r w:rsidRPr="00272FEF">
        <w:rPr>
          <w:bCs/>
        </w:rPr>
        <w:t>- определение целостности конструкций и проверка работоспособности дымоходов печей;</w:t>
      </w:r>
    </w:p>
    <w:p w14:paraId="4A35A21C" w14:textId="77777777" w:rsidR="00272FEF" w:rsidRPr="00272FEF" w:rsidRDefault="00272FEF" w:rsidP="007444EF">
      <w:pPr>
        <w:autoSpaceDE w:val="0"/>
        <w:autoSpaceDN w:val="0"/>
        <w:adjustRightInd w:val="0"/>
        <w:ind w:firstLine="709"/>
        <w:jc w:val="both"/>
        <w:rPr>
          <w:bCs/>
        </w:rPr>
      </w:pPr>
      <w:r w:rsidRPr="00272FEF">
        <w:rPr>
          <w:bCs/>
        </w:rPr>
        <w:t>-устранение неисправностей печей, влекущих к нарушению противопожарных требований, а также обледенение оголовков дымовых труб (дымоходов);</w:t>
      </w:r>
    </w:p>
    <w:p w14:paraId="0698EEB5" w14:textId="77777777" w:rsidR="00272FEF" w:rsidRPr="00272FEF" w:rsidRDefault="00272FEF" w:rsidP="007444EF">
      <w:pPr>
        <w:autoSpaceDE w:val="0"/>
        <w:autoSpaceDN w:val="0"/>
        <w:adjustRightInd w:val="0"/>
        <w:ind w:firstLine="709"/>
        <w:jc w:val="both"/>
        <w:rPr>
          <w:bCs/>
        </w:rPr>
      </w:pPr>
      <w:r w:rsidRPr="00272FEF">
        <w:rPr>
          <w:bCs/>
        </w:rPr>
        <w:t>- очистка от сажи дымоходов и труб печей;</w:t>
      </w:r>
    </w:p>
    <w:p w14:paraId="340A43C3" w14:textId="77777777" w:rsidR="00272FEF" w:rsidRPr="00272FEF" w:rsidRDefault="00272FEF" w:rsidP="007444EF">
      <w:pPr>
        <w:autoSpaceDE w:val="0"/>
        <w:autoSpaceDN w:val="0"/>
        <w:adjustRightInd w:val="0"/>
        <w:ind w:firstLine="709"/>
        <w:jc w:val="both"/>
        <w:rPr>
          <w:bCs/>
        </w:rPr>
      </w:pPr>
      <w:r w:rsidRPr="00272FEF">
        <w:rPr>
          <w:bCs/>
        </w:rPr>
        <w:t>- устранение завалов в дымовых каналах.</w:t>
      </w:r>
    </w:p>
    <w:p w14:paraId="08D6578D" w14:textId="77777777" w:rsidR="00272FEF" w:rsidRPr="00272FEF" w:rsidRDefault="00272FEF" w:rsidP="007444EF">
      <w:pPr>
        <w:autoSpaceDE w:val="0"/>
        <w:autoSpaceDN w:val="0"/>
        <w:adjustRightInd w:val="0"/>
        <w:ind w:firstLine="709"/>
        <w:jc w:val="both"/>
        <w:rPr>
          <w:bCs/>
        </w:rPr>
      </w:pPr>
      <w:r w:rsidRPr="00272FEF">
        <w:rPr>
          <w:bCs/>
        </w:rPr>
        <w:t>13. 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p w14:paraId="21E9692F" w14:textId="77777777" w:rsidR="00272FEF" w:rsidRPr="00272FEF" w:rsidRDefault="00272FEF" w:rsidP="007444EF">
      <w:pPr>
        <w:autoSpaceDE w:val="0"/>
        <w:autoSpaceDN w:val="0"/>
        <w:adjustRightInd w:val="0"/>
        <w:ind w:firstLine="709"/>
        <w:jc w:val="both"/>
        <w:rPr>
          <w:bCs/>
        </w:rPr>
      </w:pPr>
      <w:r w:rsidRPr="00272FEF">
        <w:rPr>
          <w:bCs/>
        </w:rPr>
        <w:lastRenderedPageBreak/>
        <w:t>- проверка исправности, работоспособности, регулировка и техническое обслуживание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p w14:paraId="1274E2F4" w14:textId="77777777" w:rsidR="00272FEF" w:rsidRPr="00272FEF" w:rsidRDefault="00272FEF" w:rsidP="007444EF">
      <w:pPr>
        <w:autoSpaceDE w:val="0"/>
        <w:autoSpaceDN w:val="0"/>
        <w:adjustRightInd w:val="0"/>
        <w:ind w:firstLine="709"/>
        <w:jc w:val="both"/>
        <w:rPr>
          <w:bCs/>
        </w:rPr>
      </w:pPr>
      <w:r w:rsidRPr="00272FEF">
        <w:rPr>
          <w:bCs/>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p w14:paraId="29336AEE" w14:textId="77777777" w:rsidR="00272FEF" w:rsidRPr="00272FEF" w:rsidRDefault="00272FEF" w:rsidP="007444EF">
      <w:pPr>
        <w:autoSpaceDE w:val="0"/>
        <w:autoSpaceDN w:val="0"/>
        <w:adjustRightInd w:val="0"/>
        <w:ind w:firstLine="709"/>
        <w:jc w:val="both"/>
        <w:rPr>
          <w:bCs/>
        </w:rPr>
      </w:pPr>
      <w:r w:rsidRPr="00272FEF">
        <w:rPr>
          <w:bCs/>
        </w:rPr>
        <w:t>- контроль состояния и замена неисправных контрольно-измерительных приборов (манометров, термометров и т.п.);</w:t>
      </w:r>
    </w:p>
    <w:p w14:paraId="349A0075" w14:textId="77777777" w:rsidR="00272FEF" w:rsidRPr="00272FEF" w:rsidRDefault="00272FEF" w:rsidP="007444EF">
      <w:pPr>
        <w:autoSpaceDE w:val="0"/>
        <w:autoSpaceDN w:val="0"/>
        <w:adjustRightInd w:val="0"/>
        <w:ind w:firstLine="709"/>
        <w:jc w:val="both"/>
        <w:rPr>
          <w:bCs/>
        </w:rPr>
      </w:pPr>
      <w:r w:rsidRPr="00272FEF">
        <w:rPr>
          <w:bCs/>
        </w:rPr>
        <w:t>- восстановление работоспособности (ремонт, замена) оборудования и отопительных приборов, относящихся к общему имуществу в многоквартирном доме;</w:t>
      </w:r>
    </w:p>
    <w:p w14:paraId="131053BC" w14:textId="77777777" w:rsidR="00272FEF" w:rsidRPr="00272FEF" w:rsidRDefault="00272FEF" w:rsidP="007444EF">
      <w:pPr>
        <w:autoSpaceDE w:val="0"/>
        <w:autoSpaceDN w:val="0"/>
        <w:adjustRightInd w:val="0"/>
        <w:ind w:firstLine="709"/>
        <w:jc w:val="both"/>
        <w:rPr>
          <w:bCs/>
        </w:rPr>
      </w:pPr>
      <w:r w:rsidRPr="00272FEF">
        <w:rPr>
          <w:bCs/>
        </w:rPr>
        <w:t>- 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p w14:paraId="746914DB" w14:textId="77777777" w:rsidR="00272FEF" w:rsidRPr="00272FEF" w:rsidRDefault="00272FEF" w:rsidP="007444EF">
      <w:pPr>
        <w:autoSpaceDE w:val="0"/>
        <w:autoSpaceDN w:val="0"/>
        <w:adjustRightInd w:val="0"/>
        <w:ind w:firstLine="709"/>
        <w:jc w:val="both"/>
        <w:rPr>
          <w:bCs/>
        </w:rPr>
      </w:pPr>
      <w:r w:rsidRPr="00272FEF">
        <w:rPr>
          <w:bCs/>
        </w:rPr>
        <w:t>- 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p w14:paraId="7E521349" w14:textId="77777777" w:rsidR="00272FEF" w:rsidRPr="00272FEF" w:rsidRDefault="00272FEF" w:rsidP="007444EF">
      <w:pPr>
        <w:autoSpaceDE w:val="0"/>
        <w:autoSpaceDN w:val="0"/>
        <w:adjustRightInd w:val="0"/>
        <w:ind w:firstLine="709"/>
        <w:jc w:val="both"/>
        <w:rPr>
          <w:bCs/>
        </w:rPr>
      </w:pPr>
      <w:r w:rsidRPr="00272FEF">
        <w:rPr>
          <w:bCs/>
        </w:rPr>
        <w:t>- промывка участков водопровода после выполнения ремонтно-строительных работ на водопроводе;</w:t>
      </w:r>
    </w:p>
    <w:p w14:paraId="2DBACFEE" w14:textId="77777777" w:rsidR="00272FEF" w:rsidRPr="00272FEF" w:rsidRDefault="00272FEF" w:rsidP="007444EF">
      <w:pPr>
        <w:autoSpaceDE w:val="0"/>
        <w:autoSpaceDN w:val="0"/>
        <w:adjustRightInd w:val="0"/>
        <w:ind w:firstLine="709"/>
        <w:jc w:val="both"/>
        <w:rPr>
          <w:bCs/>
        </w:rPr>
      </w:pPr>
      <w:r w:rsidRPr="00272FEF">
        <w:rPr>
          <w:bCs/>
        </w:rPr>
        <w:t>- проверка и обеспечение работоспособности дворовых туалетов;</w:t>
      </w:r>
    </w:p>
    <w:p w14:paraId="72C7B367" w14:textId="77777777" w:rsidR="00272FEF" w:rsidRPr="00272FEF" w:rsidRDefault="00272FEF" w:rsidP="007444EF">
      <w:pPr>
        <w:autoSpaceDE w:val="0"/>
        <w:autoSpaceDN w:val="0"/>
        <w:adjustRightInd w:val="0"/>
        <w:ind w:firstLine="709"/>
        <w:jc w:val="both"/>
        <w:rPr>
          <w:bCs/>
        </w:rPr>
      </w:pPr>
      <w:r w:rsidRPr="00272FEF">
        <w:rPr>
          <w:bCs/>
        </w:rPr>
        <w:t>- промывка систем водоснабжения для удаления накипно-коррозионных отложений.</w:t>
      </w:r>
    </w:p>
    <w:p w14:paraId="723A5D5E" w14:textId="77777777" w:rsidR="00272FEF" w:rsidRPr="00272FEF" w:rsidRDefault="00272FEF" w:rsidP="007444EF">
      <w:pPr>
        <w:autoSpaceDE w:val="0"/>
        <w:autoSpaceDN w:val="0"/>
        <w:adjustRightInd w:val="0"/>
        <w:ind w:firstLine="709"/>
        <w:jc w:val="both"/>
        <w:rPr>
          <w:bCs/>
        </w:rPr>
      </w:pPr>
      <w:r w:rsidRPr="00272FEF">
        <w:rPr>
          <w:bCs/>
        </w:rPr>
        <w:t>14. Работы, выполняемые в целях надлежащего содержания систем теплоснабжения (отопление, горячее водоснабжение) в многоквартирных домах:</w:t>
      </w:r>
    </w:p>
    <w:p w14:paraId="441CCF2B" w14:textId="77777777" w:rsidR="00272FEF" w:rsidRPr="00272FEF" w:rsidRDefault="00272FEF" w:rsidP="007444EF">
      <w:pPr>
        <w:autoSpaceDE w:val="0"/>
        <w:autoSpaceDN w:val="0"/>
        <w:adjustRightInd w:val="0"/>
        <w:ind w:firstLine="709"/>
        <w:jc w:val="both"/>
        <w:rPr>
          <w:bCs/>
        </w:rPr>
      </w:pPr>
      <w:r w:rsidRPr="00272FEF">
        <w:rPr>
          <w:bCs/>
        </w:rPr>
        <w:t>- испытания на прочность и плотность (гидравлические испытания) узлов ввода и систем отопления, промывка и регулировка систем отопления;</w:t>
      </w:r>
    </w:p>
    <w:p w14:paraId="20446D61" w14:textId="77777777" w:rsidR="00272FEF" w:rsidRPr="00272FEF" w:rsidRDefault="00272FEF" w:rsidP="007444EF">
      <w:pPr>
        <w:autoSpaceDE w:val="0"/>
        <w:autoSpaceDN w:val="0"/>
        <w:adjustRightInd w:val="0"/>
        <w:ind w:firstLine="709"/>
        <w:jc w:val="both"/>
        <w:rPr>
          <w:bCs/>
        </w:rPr>
      </w:pPr>
      <w:r w:rsidRPr="00272FEF">
        <w:rPr>
          <w:bCs/>
        </w:rPr>
        <w:t>- проведение пробных пусконаладочных работ (пробные топки);</w:t>
      </w:r>
    </w:p>
    <w:p w14:paraId="7C24E406" w14:textId="77777777" w:rsidR="00272FEF" w:rsidRPr="00272FEF" w:rsidRDefault="00272FEF" w:rsidP="007444EF">
      <w:pPr>
        <w:autoSpaceDE w:val="0"/>
        <w:autoSpaceDN w:val="0"/>
        <w:adjustRightInd w:val="0"/>
        <w:ind w:firstLine="709"/>
        <w:jc w:val="both"/>
        <w:rPr>
          <w:bCs/>
        </w:rPr>
      </w:pPr>
      <w:r w:rsidRPr="00272FEF">
        <w:rPr>
          <w:bCs/>
        </w:rPr>
        <w:t>- удаление воздуха из системы отопления;</w:t>
      </w:r>
    </w:p>
    <w:p w14:paraId="2E4CA674" w14:textId="77777777" w:rsidR="00272FEF" w:rsidRPr="00272FEF" w:rsidRDefault="00272FEF" w:rsidP="007444EF">
      <w:pPr>
        <w:autoSpaceDE w:val="0"/>
        <w:autoSpaceDN w:val="0"/>
        <w:adjustRightInd w:val="0"/>
        <w:ind w:firstLine="709"/>
        <w:jc w:val="both"/>
        <w:rPr>
          <w:bCs/>
        </w:rPr>
      </w:pPr>
      <w:r w:rsidRPr="00272FEF">
        <w:rPr>
          <w:bCs/>
        </w:rPr>
        <w:t>-промывка централизованных систем теплоснабжения для удаления накипно-коррозионных отложений.</w:t>
      </w:r>
    </w:p>
    <w:p w14:paraId="4D9A75C0" w14:textId="77777777" w:rsidR="00272FEF" w:rsidRPr="00272FEF" w:rsidRDefault="00272FEF" w:rsidP="007444EF">
      <w:pPr>
        <w:autoSpaceDE w:val="0"/>
        <w:autoSpaceDN w:val="0"/>
        <w:adjustRightInd w:val="0"/>
        <w:ind w:firstLine="709"/>
        <w:jc w:val="both"/>
        <w:rPr>
          <w:bCs/>
        </w:rPr>
      </w:pPr>
      <w:r w:rsidRPr="00272FEF">
        <w:rPr>
          <w:bCs/>
        </w:rPr>
        <w:t>15. Работы, выполняемые в целях надлежащего содержания электрооборудования, радио- и телекоммуникационного оборудования в многоквартирном доме:</w:t>
      </w:r>
    </w:p>
    <w:p w14:paraId="39A416C6" w14:textId="77777777" w:rsidR="00272FEF" w:rsidRPr="00272FEF" w:rsidRDefault="00272FEF" w:rsidP="007444EF">
      <w:pPr>
        <w:autoSpaceDE w:val="0"/>
        <w:autoSpaceDN w:val="0"/>
        <w:adjustRightInd w:val="0"/>
        <w:ind w:firstLine="709"/>
        <w:jc w:val="both"/>
        <w:rPr>
          <w:bCs/>
        </w:rPr>
      </w:pPr>
      <w:r w:rsidRPr="00272FEF">
        <w:rPr>
          <w:bCs/>
        </w:rPr>
        <w:t>- проверка заземления оболочки электрокабеля, замеры сопротивления изоляции проводов, трубопроводов и восстановление цепей заземления по результатам проверки;</w:t>
      </w:r>
    </w:p>
    <w:p w14:paraId="670A8378" w14:textId="77777777" w:rsidR="00272FEF" w:rsidRPr="00272FEF" w:rsidRDefault="00272FEF" w:rsidP="007444EF">
      <w:pPr>
        <w:autoSpaceDE w:val="0"/>
        <w:autoSpaceDN w:val="0"/>
        <w:adjustRightInd w:val="0"/>
        <w:ind w:firstLine="709"/>
        <w:jc w:val="both"/>
        <w:rPr>
          <w:bCs/>
        </w:rPr>
      </w:pPr>
      <w:r w:rsidRPr="00272FEF">
        <w:rPr>
          <w:bCs/>
        </w:rPr>
        <w:t>- проверка и обеспечение работоспособности устройств защитного отключения;</w:t>
      </w:r>
    </w:p>
    <w:p w14:paraId="19626EC2" w14:textId="77777777" w:rsidR="00272FEF" w:rsidRPr="00272FEF" w:rsidRDefault="00272FEF" w:rsidP="007444EF">
      <w:pPr>
        <w:autoSpaceDE w:val="0"/>
        <w:autoSpaceDN w:val="0"/>
        <w:adjustRightInd w:val="0"/>
        <w:ind w:firstLine="709"/>
        <w:jc w:val="both"/>
        <w:rPr>
          <w:bCs/>
        </w:rPr>
      </w:pPr>
      <w:r w:rsidRPr="00272FEF">
        <w:rPr>
          <w:bCs/>
        </w:rPr>
        <w:t>-техническое обслуживание и ремонт силовых и осветительных установок, внутридомовых электросетей, очистка клемм и соединений в групповых щитках и распределительных шкафах, наладка электрооборудования;</w:t>
      </w:r>
    </w:p>
    <w:p w14:paraId="703FCBFC" w14:textId="77777777" w:rsidR="00272FEF" w:rsidRPr="00272FEF" w:rsidRDefault="00272FEF" w:rsidP="007444EF">
      <w:pPr>
        <w:autoSpaceDE w:val="0"/>
        <w:autoSpaceDN w:val="0"/>
        <w:adjustRightInd w:val="0"/>
        <w:ind w:firstLine="709"/>
        <w:jc w:val="both"/>
        <w:rPr>
          <w:bCs/>
        </w:rPr>
      </w:pPr>
      <w:r w:rsidRPr="00272FEF">
        <w:rPr>
          <w:bCs/>
        </w:rPr>
        <w:t>-контроль состояния и замена вышедших из строя датчиков, проводки и оборудования пожарной и охранной сигнализации.</w:t>
      </w:r>
    </w:p>
    <w:p w14:paraId="5A8175A3" w14:textId="77777777" w:rsidR="00272FEF" w:rsidRPr="00272FEF" w:rsidRDefault="00272FEF" w:rsidP="007444EF">
      <w:pPr>
        <w:autoSpaceDE w:val="0"/>
        <w:autoSpaceDN w:val="0"/>
        <w:adjustRightInd w:val="0"/>
        <w:ind w:firstLine="709"/>
        <w:jc w:val="both"/>
        <w:rPr>
          <w:bCs/>
        </w:rPr>
      </w:pPr>
      <w:r w:rsidRPr="00272FEF">
        <w:rPr>
          <w:bCs/>
        </w:rPr>
        <w:t>16. Работы, выполняемые в целях надлежащего содержания систем внутридомового газового оборудования в многоквартирном доме:</w:t>
      </w:r>
    </w:p>
    <w:p w14:paraId="338AC80E" w14:textId="77777777" w:rsidR="00272FEF" w:rsidRPr="00272FEF" w:rsidRDefault="00272FEF" w:rsidP="007444EF">
      <w:pPr>
        <w:autoSpaceDE w:val="0"/>
        <w:autoSpaceDN w:val="0"/>
        <w:adjustRightInd w:val="0"/>
        <w:ind w:firstLine="709"/>
        <w:jc w:val="both"/>
        <w:rPr>
          <w:bCs/>
        </w:rPr>
      </w:pPr>
      <w:r w:rsidRPr="00272FEF">
        <w:rPr>
          <w:bCs/>
        </w:rPr>
        <w:t>- организация проверки состояния системы внутридомового газового оборудования и ее отдельных элементов;</w:t>
      </w:r>
    </w:p>
    <w:p w14:paraId="6E2992C1" w14:textId="77777777" w:rsidR="00272FEF" w:rsidRPr="00272FEF" w:rsidRDefault="00272FEF" w:rsidP="00272FEF">
      <w:pPr>
        <w:autoSpaceDE w:val="0"/>
        <w:autoSpaceDN w:val="0"/>
        <w:adjustRightInd w:val="0"/>
        <w:ind w:firstLine="540"/>
        <w:jc w:val="both"/>
        <w:rPr>
          <w:bCs/>
        </w:rPr>
      </w:pPr>
    </w:p>
    <w:p w14:paraId="4BEFF5DE" w14:textId="77777777" w:rsidR="00272FEF" w:rsidRPr="00272FEF" w:rsidRDefault="00272FEF" w:rsidP="00272FEF">
      <w:pPr>
        <w:autoSpaceDE w:val="0"/>
        <w:autoSpaceDN w:val="0"/>
        <w:adjustRightInd w:val="0"/>
        <w:jc w:val="center"/>
        <w:outlineLvl w:val="0"/>
        <w:rPr>
          <w:bCs/>
        </w:rPr>
      </w:pPr>
      <w:r w:rsidRPr="00272FEF">
        <w:rPr>
          <w:bCs/>
        </w:rPr>
        <w:t>Работы и услуги по содержанию иного общего имущества</w:t>
      </w:r>
    </w:p>
    <w:p w14:paraId="4FB813F3" w14:textId="77777777" w:rsidR="00272FEF" w:rsidRPr="00272FEF" w:rsidRDefault="00272FEF" w:rsidP="00272FEF">
      <w:pPr>
        <w:autoSpaceDE w:val="0"/>
        <w:autoSpaceDN w:val="0"/>
        <w:adjustRightInd w:val="0"/>
        <w:jc w:val="center"/>
        <w:rPr>
          <w:bCs/>
        </w:rPr>
      </w:pPr>
      <w:r w:rsidRPr="00272FEF">
        <w:rPr>
          <w:bCs/>
        </w:rPr>
        <w:t>в многоквартирном доме</w:t>
      </w:r>
    </w:p>
    <w:p w14:paraId="63E223FF" w14:textId="77777777" w:rsidR="00272FEF" w:rsidRPr="00272FEF" w:rsidRDefault="00272FEF" w:rsidP="00272FEF">
      <w:pPr>
        <w:autoSpaceDE w:val="0"/>
        <w:autoSpaceDN w:val="0"/>
        <w:adjustRightInd w:val="0"/>
        <w:ind w:firstLine="540"/>
        <w:jc w:val="both"/>
        <w:rPr>
          <w:bCs/>
        </w:rPr>
      </w:pPr>
    </w:p>
    <w:p w14:paraId="758BDBDA" w14:textId="77777777" w:rsidR="00272FEF" w:rsidRPr="00272FEF" w:rsidRDefault="00272FEF" w:rsidP="007444EF">
      <w:pPr>
        <w:autoSpaceDE w:val="0"/>
        <w:autoSpaceDN w:val="0"/>
        <w:adjustRightInd w:val="0"/>
        <w:ind w:firstLine="709"/>
        <w:jc w:val="both"/>
        <w:rPr>
          <w:bCs/>
        </w:rPr>
      </w:pPr>
      <w:r w:rsidRPr="00272FEF">
        <w:rPr>
          <w:bCs/>
        </w:rPr>
        <w:t>17. Работы по содержанию помещений, входящих в состав общего имущества в многоквартирном доме:</w:t>
      </w:r>
    </w:p>
    <w:p w14:paraId="117E41D2" w14:textId="77777777" w:rsidR="00272FEF" w:rsidRPr="00272FEF" w:rsidRDefault="00272FEF" w:rsidP="007444EF">
      <w:pPr>
        <w:autoSpaceDE w:val="0"/>
        <w:autoSpaceDN w:val="0"/>
        <w:adjustRightInd w:val="0"/>
        <w:ind w:firstLine="709"/>
        <w:jc w:val="both"/>
        <w:rPr>
          <w:bCs/>
        </w:rPr>
      </w:pPr>
      <w:r w:rsidRPr="00272FEF">
        <w:rPr>
          <w:bCs/>
        </w:rPr>
        <w:t>- сухая и влажная уборка тамбуров, холлов, коридоров, галерей, лифтовых площадок и лифтовых холлов и кабин, лестничных площадок и маршей, пандусов;</w:t>
      </w:r>
    </w:p>
    <w:p w14:paraId="33AFC013" w14:textId="77777777" w:rsidR="00272FEF" w:rsidRPr="00272FEF" w:rsidRDefault="00272FEF" w:rsidP="007444EF">
      <w:pPr>
        <w:autoSpaceDE w:val="0"/>
        <w:autoSpaceDN w:val="0"/>
        <w:adjustRightInd w:val="0"/>
        <w:ind w:firstLine="709"/>
        <w:jc w:val="both"/>
        <w:rPr>
          <w:bCs/>
        </w:rPr>
      </w:pPr>
      <w:r w:rsidRPr="00272FEF">
        <w:rPr>
          <w:bCs/>
        </w:rPr>
        <w:t>- 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p w14:paraId="786867E0" w14:textId="77777777" w:rsidR="00272FEF" w:rsidRPr="00272FEF" w:rsidRDefault="00272FEF" w:rsidP="007444EF">
      <w:pPr>
        <w:autoSpaceDE w:val="0"/>
        <w:autoSpaceDN w:val="0"/>
        <w:adjustRightInd w:val="0"/>
        <w:ind w:firstLine="709"/>
        <w:jc w:val="both"/>
        <w:rPr>
          <w:bCs/>
        </w:rPr>
      </w:pPr>
      <w:r w:rsidRPr="00272FEF">
        <w:rPr>
          <w:bCs/>
        </w:rPr>
        <w:lastRenderedPageBreak/>
        <w:t>- мытье окон;</w:t>
      </w:r>
    </w:p>
    <w:p w14:paraId="5865E772" w14:textId="77777777" w:rsidR="00272FEF" w:rsidRPr="00272FEF" w:rsidRDefault="00272FEF" w:rsidP="007444EF">
      <w:pPr>
        <w:autoSpaceDE w:val="0"/>
        <w:autoSpaceDN w:val="0"/>
        <w:adjustRightInd w:val="0"/>
        <w:ind w:firstLine="709"/>
        <w:jc w:val="both"/>
        <w:rPr>
          <w:bCs/>
        </w:rPr>
      </w:pPr>
      <w:r w:rsidRPr="00272FEF">
        <w:rPr>
          <w:bCs/>
        </w:rPr>
        <w:t>- очистка систем защиты от грязи (металлических решеток, ячеистых покрытий, приямков, текстильных матов);</w:t>
      </w:r>
    </w:p>
    <w:p w14:paraId="586CEFFB" w14:textId="77777777" w:rsidR="00272FEF" w:rsidRPr="00272FEF" w:rsidRDefault="00272FEF" w:rsidP="007444EF">
      <w:pPr>
        <w:autoSpaceDE w:val="0"/>
        <w:autoSpaceDN w:val="0"/>
        <w:adjustRightInd w:val="0"/>
        <w:ind w:firstLine="709"/>
        <w:jc w:val="both"/>
        <w:rPr>
          <w:bCs/>
        </w:rPr>
      </w:pPr>
      <w:r w:rsidRPr="00272FEF">
        <w:rPr>
          <w:bCs/>
        </w:rPr>
        <w:t>- 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p w14:paraId="663F5BC7" w14:textId="77777777" w:rsidR="00272FEF" w:rsidRPr="00272FEF" w:rsidRDefault="00272FEF" w:rsidP="007444EF">
      <w:pPr>
        <w:autoSpaceDE w:val="0"/>
        <w:autoSpaceDN w:val="0"/>
        <w:adjustRightInd w:val="0"/>
        <w:ind w:firstLine="709"/>
        <w:jc w:val="both"/>
        <w:rPr>
          <w:bCs/>
        </w:rPr>
      </w:pPr>
      <w:r w:rsidRPr="00272FEF">
        <w:rPr>
          <w:bCs/>
        </w:rPr>
        <w:t>18. 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p w14:paraId="27B0DB34" w14:textId="77777777" w:rsidR="00272FEF" w:rsidRPr="00272FEF" w:rsidRDefault="00272FEF" w:rsidP="007444EF">
      <w:pPr>
        <w:autoSpaceDE w:val="0"/>
        <w:autoSpaceDN w:val="0"/>
        <w:adjustRightInd w:val="0"/>
        <w:ind w:firstLine="709"/>
        <w:jc w:val="both"/>
        <w:rPr>
          <w:bCs/>
        </w:rPr>
      </w:pPr>
      <w:r w:rsidRPr="00272FEF">
        <w:rPr>
          <w:bCs/>
        </w:rPr>
        <w:t>- очистка крышек люков колодцев и пожарных гидрантов от снега и льда толщиной слоя свыше 5 см;</w:t>
      </w:r>
    </w:p>
    <w:p w14:paraId="46D621AC" w14:textId="77777777" w:rsidR="00272FEF" w:rsidRPr="00272FEF" w:rsidRDefault="00272FEF" w:rsidP="007444EF">
      <w:pPr>
        <w:autoSpaceDE w:val="0"/>
        <w:autoSpaceDN w:val="0"/>
        <w:adjustRightInd w:val="0"/>
        <w:ind w:firstLine="709"/>
        <w:jc w:val="both"/>
        <w:rPr>
          <w:bCs/>
        </w:rPr>
      </w:pPr>
      <w:r w:rsidRPr="00272FEF">
        <w:rPr>
          <w:bCs/>
        </w:rPr>
        <w:t>- сдвигание свежевыпавшего снега и очистка придомовой территории от снега и льда при наличии колейности свыше 5 см;</w:t>
      </w:r>
    </w:p>
    <w:p w14:paraId="1FD69DC6" w14:textId="77777777" w:rsidR="00272FEF" w:rsidRPr="00272FEF" w:rsidRDefault="00272FEF" w:rsidP="007444EF">
      <w:pPr>
        <w:autoSpaceDE w:val="0"/>
        <w:autoSpaceDN w:val="0"/>
        <w:adjustRightInd w:val="0"/>
        <w:ind w:firstLine="709"/>
        <w:jc w:val="both"/>
        <w:rPr>
          <w:bCs/>
        </w:rPr>
      </w:pPr>
      <w:r w:rsidRPr="00272FEF">
        <w:rPr>
          <w:bCs/>
        </w:rPr>
        <w:t>- очистка придомовой территории от снега наносного происхождения (или подметание такой территории, свободной от снежного покрова);</w:t>
      </w:r>
    </w:p>
    <w:p w14:paraId="076F8A0D" w14:textId="77777777" w:rsidR="00272FEF" w:rsidRPr="00272FEF" w:rsidRDefault="00272FEF" w:rsidP="007444EF">
      <w:pPr>
        <w:autoSpaceDE w:val="0"/>
        <w:autoSpaceDN w:val="0"/>
        <w:adjustRightInd w:val="0"/>
        <w:ind w:firstLine="709"/>
        <w:jc w:val="both"/>
        <w:rPr>
          <w:bCs/>
        </w:rPr>
      </w:pPr>
      <w:r w:rsidRPr="00272FEF">
        <w:rPr>
          <w:bCs/>
        </w:rPr>
        <w:t>- очистка придомовой территории от наледи и льда;</w:t>
      </w:r>
    </w:p>
    <w:p w14:paraId="5D0FD562" w14:textId="77777777" w:rsidR="00272FEF" w:rsidRPr="00272FEF" w:rsidRDefault="00272FEF" w:rsidP="007444EF">
      <w:pPr>
        <w:autoSpaceDE w:val="0"/>
        <w:autoSpaceDN w:val="0"/>
        <w:adjustRightInd w:val="0"/>
        <w:ind w:firstLine="709"/>
        <w:jc w:val="both"/>
        <w:rPr>
          <w:bCs/>
        </w:rPr>
      </w:pPr>
      <w:r w:rsidRPr="00272FEF">
        <w:rPr>
          <w:bCs/>
        </w:rPr>
        <w:t>- очистка от мусора урн, установленных возле подъездов, и их промывка, уборка контейнерных площадок, расположенных на придомовой территории общего имущества многоквартирного дома;</w:t>
      </w:r>
    </w:p>
    <w:p w14:paraId="437A0770" w14:textId="77777777" w:rsidR="00272FEF" w:rsidRPr="00272FEF" w:rsidRDefault="00272FEF" w:rsidP="007444EF">
      <w:pPr>
        <w:autoSpaceDE w:val="0"/>
        <w:autoSpaceDN w:val="0"/>
        <w:adjustRightInd w:val="0"/>
        <w:ind w:firstLine="709"/>
        <w:jc w:val="both"/>
        <w:rPr>
          <w:bCs/>
        </w:rPr>
      </w:pPr>
      <w:r w:rsidRPr="00272FEF">
        <w:rPr>
          <w:bCs/>
        </w:rPr>
        <w:t>- уборка крыльца и площадки перед входом в подъезд.</w:t>
      </w:r>
    </w:p>
    <w:p w14:paraId="3B7C30AD" w14:textId="77777777" w:rsidR="00272FEF" w:rsidRPr="00272FEF" w:rsidRDefault="00272FEF" w:rsidP="007444EF">
      <w:pPr>
        <w:autoSpaceDE w:val="0"/>
        <w:autoSpaceDN w:val="0"/>
        <w:adjustRightInd w:val="0"/>
        <w:ind w:firstLine="709"/>
        <w:jc w:val="both"/>
        <w:rPr>
          <w:bCs/>
        </w:rPr>
      </w:pPr>
      <w:r w:rsidRPr="00272FEF">
        <w:rPr>
          <w:bCs/>
        </w:rPr>
        <w:t>19. Работы по содержанию придомовой территории в теплый период года:</w:t>
      </w:r>
    </w:p>
    <w:p w14:paraId="26642049" w14:textId="77777777" w:rsidR="00272FEF" w:rsidRPr="00272FEF" w:rsidRDefault="00272FEF" w:rsidP="007444EF">
      <w:pPr>
        <w:autoSpaceDE w:val="0"/>
        <w:autoSpaceDN w:val="0"/>
        <w:adjustRightInd w:val="0"/>
        <w:ind w:firstLine="709"/>
        <w:jc w:val="both"/>
        <w:rPr>
          <w:bCs/>
        </w:rPr>
      </w:pPr>
      <w:r w:rsidRPr="00272FEF">
        <w:rPr>
          <w:bCs/>
        </w:rPr>
        <w:t>- подметание и уборка придомовой территории;</w:t>
      </w:r>
    </w:p>
    <w:p w14:paraId="6A375647" w14:textId="77777777" w:rsidR="00272FEF" w:rsidRPr="00272FEF" w:rsidRDefault="00272FEF" w:rsidP="007444EF">
      <w:pPr>
        <w:autoSpaceDE w:val="0"/>
        <w:autoSpaceDN w:val="0"/>
        <w:adjustRightInd w:val="0"/>
        <w:ind w:firstLine="709"/>
        <w:jc w:val="both"/>
        <w:rPr>
          <w:bCs/>
        </w:rPr>
      </w:pPr>
      <w:r w:rsidRPr="00272FEF">
        <w:rPr>
          <w:bCs/>
        </w:rPr>
        <w:t>- очистка от мусора и промывка урн, установленных возле подъездов, и уборка контейнерных площадок, расположенных на территории общего имущества многоквартирного дома;</w:t>
      </w:r>
    </w:p>
    <w:p w14:paraId="67F5BFC0" w14:textId="77777777" w:rsidR="00272FEF" w:rsidRPr="00272FEF" w:rsidRDefault="00272FEF" w:rsidP="007444EF">
      <w:pPr>
        <w:autoSpaceDE w:val="0"/>
        <w:autoSpaceDN w:val="0"/>
        <w:adjustRightInd w:val="0"/>
        <w:ind w:firstLine="709"/>
        <w:jc w:val="both"/>
        <w:rPr>
          <w:bCs/>
        </w:rPr>
      </w:pPr>
      <w:r w:rsidRPr="00272FEF">
        <w:rPr>
          <w:bCs/>
        </w:rPr>
        <w:t>- уборка и выкашивание газонов;</w:t>
      </w:r>
    </w:p>
    <w:p w14:paraId="59CA2069" w14:textId="77777777" w:rsidR="00272FEF" w:rsidRPr="00272FEF" w:rsidRDefault="00272FEF" w:rsidP="007444EF">
      <w:pPr>
        <w:autoSpaceDE w:val="0"/>
        <w:autoSpaceDN w:val="0"/>
        <w:adjustRightInd w:val="0"/>
        <w:ind w:firstLine="709"/>
        <w:jc w:val="both"/>
        <w:rPr>
          <w:bCs/>
        </w:rPr>
      </w:pPr>
      <w:r w:rsidRPr="00272FEF">
        <w:rPr>
          <w:bCs/>
        </w:rPr>
        <w:t>- прочистка ливневой канализации;</w:t>
      </w:r>
    </w:p>
    <w:p w14:paraId="3A4A390E" w14:textId="77777777" w:rsidR="00272FEF" w:rsidRPr="00272FEF" w:rsidRDefault="00272FEF" w:rsidP="007444EF">
      <w:pPr>
        <w:autoSpaceDE w:val="0"/>
        <w:autoSpaceDN w:val="0"/>
        <w:adjustRightInd w:val="0"/>
        <w:ind w:firstLine="709"/>
        <w:jc w:val="both"/>
        <w:rPr>
          <w:bCs/>
        </w:rPr>
      </w:pPr>
      <w:r w:rsidRPr="00272FEF">
        <w:rPr>
          <w:bCs/>
        </w:rPr>
        <w:t>- уборка крыльца и площадки перед входом в подъезд, очистка металлической решетки и приямка.</w:t>
      </w:r>
    </w:p>
    <w:p w14:paraId="4C7BB0EA" w14:textId="77777777" w:rsidR="00272FEF" w:rsidRPr="00272FEF" w:rsidRDefault="00272FEF" w:rsidP="007444EF">
      <w:pPr>
        <w:autoSpaceDE w:val="0"/>
        <w:autoSpaceDN w:val="0"/>
        <w:adjustRightInd w:val="0"/>
        <w:ind w:firstLine="709"/>
        <w:jc w:val="both"/>
        <w:rPr>
          <w:bCs/>
        </w:rPr>
      </w:pPr>
      <w:r w:rsidRPr="00272FEF">
        <w:rPr>
          <w:bCs/>
        </w:rPr>
        <w:t>20. Работы по обеспечению вывоза бытовых отходов, в том числе откачке жидких бытовых отходов:</w:t>
      </w:r>
    </w:p>
    <w:p w14:paraId="403EF140" w14:textId="77777777" w:rsidR="00272FEF" w:rsidRPr="00272FEF" w:rsidRDefault="00272FEF" w:rsidP="007444EF">
      <w:pPr>
        <w:autoSpaceDE w:val="0"/>
        <w:autoSpaceDN w:val="0"/>
        <w:adjustRightInd w:val="0"/>
        <w:ind w:firstLine="709"/>
        <w:jc w:val="both"/>
        <w:rPr>
          <w:bCs/>
        </w:rPr>
      </w:pPr>
      <w:r w:rsidRPr="00272FEF">
        <w:rPr>
          <w:bCs/>
        </w:rPr>
        <w:t>-незамедлительный вывоз твердых бытовых отходов при накоплении более 2,5 куб. метров;</w:t>
      </w:r>
    </w:p>
    <w:p w14:paraId="49BA01D6" w14:textId="77777777" w:rsidR="00272FEF" w:rsidRPr="00272FEF" w:rsidRDefault="00272FEF" w:rsidP="007444EF">
      <w:pPr>
        <w:autoSpaceDE w:val="0"/>
        <w:autoSpaceDN w:val="0"/>
        <w:adjustRightInd w:val="0"/>
        <w:ind w:firstLine="709"/>
        <w:jc w:val="both"/>
        <w:rPr>
          <w:bCs/>
        </w:rPr>
      </w:pPr>
      <w:r w:rsidRPr="00272FEF">
        <w:rPr>
          <w:bCs/>
        </w:rPr>
        <w:t>- вывоз жидких бытовых отходов из дворовых туалетов, находящихся на придомовой территории;</w:t>
      </w:r>
    </w:p>
    <w:p w14:paraId="7FE5438F" w14:textId="77777777" w:rsidR="00272FEF" w:rsidRPr="00272FEF" w:rsidRDefault="00272FEF" w:rsidP="007444EF">
      <w:pPr>
        <w:autoSpaceDE w:val="0"/>
        <w:autoSpaceDN w:val="0"/>
        <w:adjustRightInd w:val="0"/>
        <w:ind w:firstLine="709"/>
        <w:jc w:val="both"/>
        <w:rPr>
          <w:bCs/>
        </w:rPr>
      </w:pPr>
      <w:r w:rsidRPr="00272FEF">
        <w:rPr>
          <w:bCs/>
        </w:rPr>
        <w:t>- вывоз бытовых сточных вод из септиков, находящихся на придомовой территории;</w:t>
      </w:r>
    </w:p>
    <w:p w14:paraId="195DB678" w14:textId="77777777" w:rsidR="00272FEF" w:rsidRPr="00272FEF" w:rsidRDefault="00272FEF" w:rsidP="007444EF">
      <w:pPr>
        <w:autoSpaceDE w:val="0"/>
        <w:autoSpaceDN w:val="0"/>
        <w:adjustRightInd w:val="0"/>
        <w:ind w:firstLine="709"/>
        <w:jc w:val="both"/>
        <w:rPr>
          <w:bCs/>
        </w:rPr>
      </w:pPr>
      <w:r w:rsidRPr="00272FEF">
        <w:rPr>
          <w:bCs/>
        </w:rPr>
        <w:t>- организация мест накопления бытовых отходов, сбор отходов I - IV классов опасности (отработанных ртутьсодержащих ламп и др.) и их передача в специализированные организации, имеющие лицензии на осуществление деятельности по сбору, использованию, обезвреживанию, транспортированию и размещению таких отходов.</w:t>
      </w:r>
    </w:p>
    <w:p w14:paraId="3B2DD443" w14:textId="77777777" w:rsidR="00272FEF" w:rsidRPr="00272FEF" w:rsidRDefault="00272FEF" w:rsidP="007444EF">
      <w:pPr>
        <w:autoSpaceDE w:val="0"/>
        <w:autoSpaceDN w:val="0"/>
        <w:adjustRightInd w:val="0"/>
        <w:ind w:firstLine="709"/>
        <w:jc w:val="both"/>
        <w:rPr>
          <w:bCs/>
        </w:rPr>
      </w:pPr>
      <w:r w:rsidRPr="00272FEF">
        <w:rPr>
          <w:bCs/>
        </w:rPr>
        <w:t>21. 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p w14:paraId="6834F0CB" w14:textId="77777777" w:rsidR="00272FEF" w:rsidRPr="00272FEF" w:rsidRDefault="00272FEF" w:rsidP="007444EF">
      <w:pPr>
        <w:autoSpaceDE w:val="0"/>
        <w:autoSpaceDN w:val="0"/>
        <w:adjustRightInd w:val="0"/>
        <w:ind w:firstLine="709"/>
        <w:jc w:val="both"/>
        <w:rPr>
          <w:bCs/>
        </w:rPr>
      </w:pPr>
      <w:r w:rsidRPr="00272FEF">
        <w:rPr>
          <w:bCs/>
        </w:rPr>
        <w:t>22.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p w14:paraId="52068F82" w14:textId="77777777" w:rsidR="00272FEF" w:rsidRPr="00272FEF" w:rsidRDefault="00272FEF" w:rsidP="00272FEF">
      <w:pPr>
        <w:ind w:firstLine="540"/>
        <w:jc w:val="both"/>
      </w:pPr>
    </w:p>
    <w:tbl>
      <w:tblPr>
        <w:tblW w:w="0" w:type="auto"/>
        <w:tblInd w:w="468" w:type="dxa"/>
        <w:tblLayout w:type="fixed"/>
        <w:tblLook w:val="01E0" w:firstRow="1" w:lastRow="1" w:firstColumn="1" w:lastColumn="1" w:noHBand="0" w:noVBand="0"/>
      </w:tblPr>
      <w:tblGrid>
        <w:gridCol w:w="4697"/>
        <w:gridCol w:w="4688"/>
      </w:tblGrid>
      <w:tr w:rsidR="00272FEF" w:rsidRPr="00272FEF" w14:paraId="67DB6680" w14:textId="77777777" w:rsidTr="00481325">
        <w:tc>
          <w:tcPr>
            <w:tcW w:w="4697" w:type="dxa"/>
          </w:tcPr>
          <w:p w14:paraId="60BC606A" w14:textId="77777777" w:rsidR="00272FEF" w:rsidRPr="00272FEF" w:rsidRDefault="00272FEF" w:rsidP="00272FEF">
            <w:pPr>
              <w:jc w:val="both"/>
            </w:pPr>
          </w:p>
          <w:p w14:paraId="35CBBBD1" w14:textId="77777777" w:rsidR="00272FEF" w:rsidRPr="00272FEF" w:rsidRDefault="00272FEF" w:rsidP="00272FEF">
            <w:pPr>
              <w:jc w:val="both"/>
            </w:pPr>
            <w:r w:rsidRPr="00272FEF">
              <w:t xml:space="preserve">Собственник </w:t>
            </w:r>
          </w:p>
        </w:tc>
        <w:tc>
          <w:tcPr>
            <w:tcW w:w="4688" w:type="dxa"/>
          </w:tcPr>
          <w:p w14:paraId="63F11DAF" w14:textId="77777777" w:rsidR="00272FEF" w:rsidRPr="00272FEF" w:rsidRDefault="00272FEF" w:rsidP="00272FEF">
            <w:pPr>
              <w:jc w:val="both"/>
            </w:pPr>
          </w:p>
          <w:p w14:paraId="340CBDD5" w14:textId="77777777" w:rsidR="00272FEF" w:rsidRPr="00272FEF" w:rsidRDefault="00272FEF" w:rsidP="00272FEF">
            <w:pPr>
              <w:jc w:val="both"/>
            </w:pPr>
            <w:r w:rsidRPr="00272FEF">
              <w:t>Управляющая организация</w:t>
            </w:r>
          </w:p>
        </w:tc>
      </w:tr>
    </w:tbl>
    <w:p w14:paraId="66F81956" w14:textId="77777777" w:rsidR="00272FEF" w:rsidRPr="00272FEF" w:rsidRDefault="00272FEF" w:rsidP="00272FEF"/>
    <w:p w14:paraId="56F0D41A" w14:textId="127958B9" w:rsidR="005A1AC1" w:rsidRDefault="005A1AC1">
      <w:pPr>
        <w:spacing w:after="160" w:line="259" w:lineRule="auto"/>
        <w:rPr>
          <w:rFonts w:ascii="Arial" w:hAnsi="Arial" w:cs="Arial"/>
        </w:rPr>
      </w:pPr>
      <w:r>
        <w:rPr>
          <w:rFonts w:ascii="Arial" w:hAnsi="Arial" w:cs="Arial"/>
        </w:rPr>
        <w:br w:type="page"/>
      </w:r>
    </w:p>
    <w:p w14:paraId="0C87361D" w14:textId="77777777" w:rsidR="00272FEF" w:rsidRPr="00272FEF" w:rsidRDefault="00272FEF" w:rsidP="00272FEF">
      <w:pPr>
        <w:widowControl w:val="0"/>
        <w:autoSpaceDE w:val="0"/>
        <w:autoSpaceDN w:val="0"/>
        <w:adjustRightInd w:val="0"/>
        <w:ind w:left="5245"/>
        <w:jc w:val="center"/>
      </w:pPr>
      <w:r w:rsidRPr="00272FEF">
        <w:lastRenderedPageBreak/>
        <w:t>Приложение № 3</w:t>
      </w:r>
    </w:p>
    <w:p w14:paraId="3A33AE0F" w14:textId="77777777" w:rsidR="00272FEF" w:rsidRPr="00272FEF" w:rsidRDefault="00272FEF" w:rsidP="00272FEF">
      <w:pPr>
        <w:widowControl w:val="0"/>
        <w:autoSpaceDE w:val="0"/>
        <w:autoSpaceDN w:val="0"/>
        <w:adjustRightInd w:val="0"/>
        <w:ind w:left="5245" w:firstLine="540"/>
        <w:jc w:val="center"/>
      </w:pPr>
      <w:r w:rsidRPr="00272FEF">
        <w:t>к договору управления</w:t>
      </w:r>
    </w:p>
    <w:p w14:paraId="6BA93FC7" w14:textId="77777777" w:rsidR="00272FEF" w:rsidRPr="00272FEF" w:rsidRDefault="00272FEF" w:rsidP="00272FEF">
      <w:pPr>
        <w:widowControl w:val="0"/>
        <w:autoSpaceDE w:val="0"/>
        <w:autoSpaceDN w:val="0"/>
        <w:adjustRightInd w:val="0"/>
        <w:ind w:left="5245" w:firstLine="540"/>
        <w:jc w:val="center"/>
      </w:pPr>
      <w:r w:rsidRPr="00272FEF">
        <w:t>многоквартирным домом</w:t>
      </w:r>
    </w:p>
    <w:p w14:paraId="57009653" w14:textId="6C2C9B4C" w:rsidR="00272FEF" w:rsidRPr="00272FEF" w:rsidRDefault="006B2516" w:rsidP="00272FEF">
      <w:pPr>
        <w:widowControl w:val="0"/>
        <w:autoSpaceDE w:val="0"/>
        <w:autoSpaceDN w:val="0"/>
        <w:adjustRightInd w:val="0"/>
        <w:ind w:left="5245" w:firstLine="540"/>
        <w:jc w:val="center"/>
      </w:pPr>
      <w:r>
        <w:t xml:space="preserve">от _____________ 2025 </w:t>
      </w:r>
      <w:r w:rsidR="00272FEF" w:rsidRPr="00272FEF">
        <w:t>г. № _________</w:t>
      </w:r>
    </w:p>
    <w:p w14:paraId="4C93D0AF" w14:textId="77777777" w:rsidR="00272FEF" w:rsidRPr="00272FEF" w:rsidRDefault="00272FEF" w:rsidP="00272FEF">
      <w:pPr>
        <w:widowControl w:val="0"/>
        <w:autoSpaceDE w:val="0"/>
        <w:autoSpaceDN w:val="0"/>
        <w:adjustRightInd w:val="0"/>
        <w:ind w:firstLine="540"/>
        <w:jc w:val="right"/>
        <w:rPr>
          <w:rFonts w:ascii="Arial" w:hAnsi="Arial" w:cs="Arial"/>
        </w:rPr>
      </w:pPr>
    </w:p>
    <w:p w14:paraId="5DB99DF1" w14:textId="77777777" w:rsidR="00272FEF" w:rsidRPr="00272FEF" w:rsidRDefault="00272FEF" w:rsidP="00272FEF">
      <w:pPr>
        <w:widowControl w:val="0"/>
        <w:autoSpaceDE w:val="0"/>
        <w:autoSpaceDN w:val="0"/>
        <w:adjustRightInd w:val="0"/>
        <w:ind w:firstLine="540"/>
        <w:jc w:val="center"/>
      </w:pPr>
      <w:r w:rsidRPr="00272FEF">
        <w:t xml:space="preserve">Перечень работ, относящихся к капитальному ремонту </w:t>
      </w:r>
    </w:p>
    <w:p w14:paraId="34ED149F" w14:textId="77777777" w:rsidR="00272FEF" w:rsidRPr="00272FEF" w:rsidRDefault="00272FEF" w:rsidP="00272FEF">
      <w:pPr>
        <w:widowControl w:val="0"/>
        <w:autoSpaceDE w:val="0"/>
        <w:autoSpaceDN w:val="0"/>
        <w:adjustRightInd w:val="0"/>
        <w:ind w:firstLine="540"/>
        <w:jc w:val="center"/>
      </w:pPr>
      <w:r w:rsidRPr="00272FEF">
        <w:t>общего имущества в многоквартирном доме</w:t>
      </w:r>
    </w:p>
    <w:p w14:paraId="063CEB16" w14:textId="77777777" w:rsidR="00272FEF" w:rsidRPr="00272FEF" w:rsidRDefault="00272FEF" w:rsidP="00272FEF">
      <w:pPr>
        <w:widowControl w:val="0"/>
        <w:autoSpaceDE w:val="0"/>
        <w:autoSpaceDN w:val="0"/>
        <w:adjustRightInd w:val="0"/>
        <w:ind w:firstLine="540"/>
        <w:jc w:val="center"/>
      </w:pPr>
    </w:p>
    <w:p w14:paraId="6A135DDE" w14:textId="77777777" w:rsidR="00272FEF" w:rsidRPr="00272FEF" w:rsidRDefault="00272FEF" w:rsidP="005A1AC1">
      <w:pPr>
        <w:autoSpaceDE w:val="0"/>
        <w:autoSpaceDN w:val="0"/>
        <w:adjustRightInd w:val="0"/>
        <w:ind w:firstLine="709"/>
        <w:jc w:val="both"/>
      </w:pPr>
      <w:r w:rsidRPr="00272FEF">
        <w:t>1. Обследование жилых зданий (включая сплошное обследование жилищного фонда) и изготовление проектно-сметной документации (независимо от периода проведения ремонтных работ).</w:t>
      </w:r>
    </w:p>
    <w:p w14:paraId="0404F44E" w14:textId="77777777" w:rsidR="00272FEF" w:rsidRPr="00272FEF" w:rsidRDefault="00272FEF" w:rsidP="005A1AC1">
      <w:pPr>
        <w:autoSpaceDE w:val="0"/>
        <w:autoSpaceDN w:val="0"/>
        <w:adjustRightInd w:val="0"/>
        <w:ind w:firstLine="709"/>
        <w:jc w:val="both"/>
      </w:pPr>
      <w:r w:rsidRPr="00272FEF">
        <w:t>2. Ремонтно-строительные работы по смене, восстановлению или замене элементов жилых зданий (кроме полной замены каменных и бетонных фундаментов, несущих стен и каркасов).</w:t>
      </w:r>
    </w:p>
    <w:p w14:paraId="4D1D01F8" w14:textId="77777777" w:rsidR="00272FEF" w:rsidRPr="00272FEF" w:rsidRDefault="00272FEF" w:rsidP="005A1AC1">
      <w:pPr>
        <w:autoSpaceDE w:val="0"/>
        <w:autoSpaceDN w:val="0"/>
        <w:adjustRightInd w:val="0"/>
        <w:ind w:firstLine="709"/>
        <w:jc w:val="both"/>
      </w:pPr>
      <w:r w:rsidRPr="00272FEF">
        <w:t>3. Модернизация жилых зданий при их капитальном ремонте (перепланировка с учетом разукрупнения многокомнатных квартир; устройства дополнительных кухонь и санитарных узлов, расширения жилой площади за счет вспомогательных помещений, улучшения инсоляции жилых помещений, ликвидации темных кухонь и входов в квартиры через кухни с устройством, при необходимости, встроенных или пристроенных помещений для лестничных клеток, санитарных узлов или кухонь); замена печного отопления центральным с устройством котельных, теплопроводов и тепловых пунктов; крышных и иных автономных источников теплоснабжения; переоборудование печей для сжигания в них газа или угля; оборудование системами холодного и горячего водоснабжения, канализации, газоснабжения с присоединением к существующим магистральным сетям при расстоянии от ввода до точки подключения к магистралям до 150 м, устройством газоходов, водоподкачек, бойлерных; полная замена существующих систем центрального отопления, горячего и холодного водоснабжения (в т.ч. с обязательным применением модернизированных отопительных приборов и трубопроводов из пластика, металлопластика и т.д. и запретом на установку стальных труб); установка бытовых электроплит взамен газовых плит или кухонных очагов; устройство лифтов, мусоропроводов, систем пневматического мусороудаления в домах с отметкой лестничной площадки верхнего этажа 15 м и выше; перевод существующей сети электроснабжения на повышенное напряжение; ремонт телевизионных антенн коллективного пользования, подключение к телефонной и радиотрансляционной сети; установка домофонов, электрических замков, устройство систем противопожарной автоматики и дымоудаления; автоматизация и диспетчеризация лифтов, отопительных котельных, тепловых сетей, инженерного оборудования; благоустройство дворовых территорий (замощение, асфальтирование, озеленение, устройство ограждений, дровяных сараев, оборудование детских и хозяйственно-бытовых площадок). Ремонт крыш, фасадов, стыков полносборных зданий до 50%.</w:t>
      </w:r>
    </w:p>
    <w:p w14:paraId="6CE15252" w14:textId="77777777" w:rsidR="00272FEF" w:rsidRPr="00272FEF" w:rsidRDefault="00272FEF" w:rsidP="005A1AC1">
      <w:pPr>
        <w:autoSpaceDE w:val="0"/>
        <w:autoSpaceDN w:val="0"/>
        <w:adjustRightInd w:val="0"/>
        <w:ind w:firstLine="709"/>
        <w:jc w:val="both"/>
      </w:pPr>
      <w:r w:rsidRPr="00272FEF">
        <w:t>4. Утепление жилых зданий (работы по улучшению теплозащитных свойств ограждающих конструкций, устройство оконных заполнений с тройным остеклением, устройство наружных тамбуров).</w:t>
      </w:r>
    </w:p>
    <w:p w14:paraId="1B1FFBB8" w14:textId="77777777" w:rsidR="00272FEF" w:rsidRPr="00272FEF" w:rsidRDefault="00272FEF" w:rsidP="005A1AC1">
      <w:pPr>
        <w:autoSpaceDE w:val="0"/>
        <w:autoSpaceDN w:val="0"/>
        <w:adjustRightInd w:val="0"/>
        <w:ind w:firstLine="709"/>
        <w:jc w:val="both"/>
      </w:pPr>
      <w:r w:rsidRPr="00272FEF">
        <w:t>5. Замена внутриквартальных инженерных сетей.</w:t>
      </w:r>
    </w:p>
    <w:p w14:paraId="350872EC" w14:textId="77777777" w:rsidR="00272FEF" w:rsidRPr="00272FEF" w:rsidRDefault="00272FEF" w:rsidP="005A1AC1">
      <w:pPr>
        <w:autoSpaceDE w:val="0"/>
        <w:autoSpaceDN w:val="0"/>
        <w:adjustRightInd w:val="0"/>
        <w:ind w:firstLine="709"/>
        <w:jc w:val="both"/>
      </w:pPr>
      <w:r w:rsidRPr="00272FEF">
        <w:t>6. Установка приборов учета расхода тепловой энергии на отопление и горячее водоснабжение, расхода холодной и горячей воды на здание.</w:t>
      </w:r>
    </w:p>
    <w:p w14:paraId="202DA09A" w14:textId="77777777" w:rsidR="00272FEF" w:rsidRPr="00272FEF" w:rsidRDefault="00272FEF" w:rsidP="005A1AC1">
      <w:pPr>
        <w:autoSpaceDE w:val="0"/>
        <w:autoSpaceDN w:val="0"/>
        <w:adjustRightInd w:val="0"/>
        <w:ind w:firstLine="709"/>
        <w:jc w:val="both"/>
      </w:pPr>
      <w:r w:rsidRPr="00272FEF">
        <w:t>7. Переустройство невентилируемых совмещенных крыш.</w:t>
      </w:r>
    </w:p>
    <w:p w14:paraId="1176F7C2" w14:textId="77777777" w:rsidR="00272FEF" w:rsidRPr="00272FEF" w:rsidRDefault="00272FEF" w:rsidP="005A1AC1">
      <w:pPr>
        <w:autoSpaceDE w:val="0"/>
        <w:autoSpaceDN w:val="0"/>
        <w:adjustRightInd w:val="0"/>
        <w:ind w:firstLine="709"/>
        <w:jc w:val="both"/>
      </w:pPr>
      <w:r w:rsidRPr="00272FEF">
        <w:t>8. Авторский надзор проектных организаций за проведением капитального ремонта жилых зданий с полной или частичной заменой перекрытий и перепланировкой.</w:t>
      </w:r>
    </w:p>
    <w:p w14:paraId="1C0B8FB7" w14:textId="77777777" w:rsidR="00272FEF" w:rsidRPr="00272FEF" w:rsidRDefault="00272FEF" w:rsidP="005A1AC1">
      <w:pPr>
        <w:autoSpaceDE w:val="0"/>
        <w:autoSpaceDN w:val="0"/>
        <w:adjustRightInd w:val="0"/>
        <w:ind w:firstLine="709"/>
        <w:jc w:val="both"/>
      </w:pPr>
      <w:r w:rsidRPr="00272FEF">
        <w:t>9. Технический надзор в случаях, когда в органах местного самоуправления, организациях созданы подразделения по техническому надзору за капитальным ремонтом жилищного фонда.</w:t>
      </w:r>
    </w:p>
    <w:p w14:paraId="029528D7" w14:textId="77777777" w:rsidR="00272FEF" w:rsidRPr="00272FEF" w:rsidRDefault="00272FEF" w:rsidP="005A1AC1">
      <w:pPr>
        <w:autoSpaceDE w:val="0"/>
        <w:autoSpaceDN w:val="0"/>
        <w:adjustRightInd w:val="0"/>
        <w:ind w:firstLine="709"/>
        <w:jc w:val="both"/>
      </w:pPr>
      <w:r w:rsidRPr="00272FEF">
        <w:t>10. Ремонт встроенных помещений в зданиях.</w:t>
      </w:r>
    </w:p>
    <w:p w14:paraId="2F4C6CEA" w14:textId="77777777" w:rsidR="00272FEF" w:rsidRPr="00272FEF" w:rsidRDefault="00272FEF" w:rsidP="005A1AC1">
      <w:pPr>
        <w:autoSpaceDE w:val="0"/>
        <w:autoSpaceDN w:val="0"/>
        <w:adjustRightInd w:val="0"/>
        <w:ind w:firstLine="709"/>
        <w:jc w:val="both"/>
      </w:pPr>
    </w:p>
    <w:tbl>
      <w:tblPr>
        <w:tblW w:w="0" w:type="auto"/>
        <w:tblInd w:w="468" w:type="dxa"/>
        <w:tblLayout w:type="fixed"/>
        <w:tblLook w:val="01E0" w:firstRow="1" w:lastRow="1" w:firstColumn="1" w:lastColumn="1" w:noHBand="0" w:noVBand="0"/>
      </w:tblPr>
      <w:tblGrid>
        <w:gridCol w:w="4674"/>
        <w:gridCol w:w="4711"/>
      </w:tblGrid>
      <w:tr w:rsidR="00272FEF" w:rsidRPr="00272FEF" w14:paraId="5947DA55" w14:textId="77777777" w:rsidTr="00481325">
        <w:tc>
          <w:tcPr>
            <w:tcW w:w="4674" w:type="dxa"/>
            <w:hideMark/>
          </w:tcPr>
          <w:p w14:paraId="21FB1851" w14:textId="77777777" w:rsidR="00272FEF" w:rsidRPr="00272FEF" w:rsidRDefault="00272FEF" w:rsidP="00272FEF">
            <w:pPr>
              <w:jc w:val="both"/>
            </w:pPr>
            <w:r w:rsidRPr="00272FEF">
              <w:lastRenderedPageBreak/>
              <w:t>Собственник</w:t>
            </w:r>
          </w:p>
          <w:p w14:paraId="38E09499" w14:textId="77777777" w:rsidR="00272FEF" w:rsidRPr="00272FEF" w:rsidRDefault="00272FEF" w:rsidP="00272FEF">
            <w:pPr>
              <w:jc w:val="both"/>
            </w:pPr>
            <w:r w:rsidRPr="00272FEF">
              <w:t>_________________</w:t>
            </w:r>
          </w:p>
        </w:tc>
        <w:tc>
          <w:tcPr>
            <w:tcW w:w="4711" w:type="dxa"/>
          </w:tcPr>
          <w:p w14:paraId="1AB17BC3" w14:textId="77777777" w:rsidR="00272FEF" w:rsidRPr="00272FEF" w:rsidRDefault="00272FEF" w:rsidP="00272FEF">
            <w:pPr>
              <w:jc w:val="both"/>
            </w:pPr>
            <w:r w:rsidRPr="00272FEF">
              <w:t xml:space="preserve">  Управляющая организация</w:t>
            </w:r>
          </w:p>
          <w:p w14:paraId="79414D85" w14:textId="452388C7" w:rsidR="00272FEF" w:rsidRPr="00272FEF" w:rsidRDefault="00272FEF" w:rsidP="005A1AC1">
            <w:pPr>
              <w:jc w:val="both"/>
            </w:pPr>
            <w:r w:rsidRPr="00272FEF">
              <w:t xml:space="preserve">  </w:t>
            </w:r>
          </w:p>
        </w:tc>
      </w:tr>
    </w:tbl>
    <w:p w14:paraId="0AC78EC8" w14:textId="77777777" w:rsidR="005A1AC1" w:rsidRDefault="005A1AC1" w:rsidP="00272FEF">
      <w:pPr>
        <w:widowControl w:val="0"/>
        <w:autoSpaceDE w:val="0"/>
        <w:autoSpaceDN w:val="0"/>
        <w:adjustRightInd w:val="0"/>
        <w:ind w:left="5812"/>
        <w:jc w:val="center"/>
        <w:sectPr w:rsidR="005A1AC1" w:rsidSect="006D79A0">
          <w:pgSz w:w="11906" w:h="16838"/>
          <w:pgMar w:top="992" w:right="709" w:bottom="1134" w:left="1276" w:header="709" w:footer="709" w:gutter="0"/>
          <w:cols w:space="708"/>
          <w:docGrid w:linePitch="360"/>
        </w:sectPr>
      </w:pPr>
    </w:p>
    <w:p w14:paraId="1207148B" w14:textId="77777777" w:rsidR="00272FEF" w:rsidRPr="00272FEF" w:rsidRDefault="00272FEF" w:rsidP="00272FEF">
      <w:pPr>
        <w:widowControl w:val="0"/>
        <w:autoSpaceDE w:val="0"/>
        <w:autoSpaceDN w:val="0"/>
        <w:adjustRightInd w:val="0"/>
        <w:ind w:left="5812"/>
        <w:jc w:val="center"/>
      </w:pPr>
      <w:r w:rsidRPr="00272FEF">
        <w:lastRenderedPageBreak/>
        <w:t>Приложение № 4</w:t>
      </w:r>
    </w:p>
    <w:p w14:paraId="34ABCEF8" w14:textId="77777777" w:rsidR="00272FEF" w:rsidRPr="00272FEF" w:rsidRDefault="00272FEF" w:rsidP="00272FEF">
      <w:pPr>
        <w:widowControl w:val="0"/>
        <w:autoSpaceDE w:val="0"/>
        <w:autoSpaceDN w:val="0"/>
        <w:adjustRightInd w:val="0"/>
        <w:ind w:left="5812"/>
        <w:jc w:val="center"/>
      </w:pPr>
      <w:r w:rsidRPr="00272FEF">
        <w:t>к договору управления</w:t>
      </w:r>
    </w:p>
    <w:p w14:paraId="3E2FDBF5" w14:textId="77777777" w:rsidR="00272FEF" w:rsidRPr="00272FEF" w:rsidRDefault="00272FEF" w:rsidP="00272FEF">
      <w:pPr>
        <w:widowControl w:val="0"/>
        <w:autoSpaceDE w:val="0"/>
        <w:autoSpaceDN w:val="0"/>
        <w:adjustRightInd w:val="0"/>
        <w:ind w:left="5812"/>
        <w:jc w:val="center"/>
      </w:pPr>
      <w:r w:rsidRPr="00272FEF">
        <w:t>многоквартирным домом</w:t>
      </w:r>
    </w:p>
    <w:p w14:paraId="4D161401" w14:textId="10C4CEA1" w:rsidR="00272FEF" w:rsidRPr="00272FEF" w:rsidRDefault="00272FEF" w:rsidP="00272FEF">
      <w:pPr>
        <w:ind w:left="5812"/>
        <w:jc w:val="center"/>
        <w:rPr>
          <w:b/>
          <w:sz w:val="28"/>
        </w:rPr>
      </w:pPr>
      <w:r w:rsidRPr="00272FEF">
        <w:t>от _____________ 202</w:t>
      </w:r>
      <w:r w:rsidR="006B2516">
        <w:t>5</w:t>
      </w:r>
      <w:r w:rsidRPr="00272FEF">
        <w:t xml:space="preserve"> г. № _________</w:t>
      </w:r>
    </w:p>
    <w:p w14:paraId="630A4792" w14:textId="77777777" w:rsidR="00272FEF" w:rsidRPr="00272FEF" w:rsidRDefault="00272FEF" w:rsidP="00272FEF">
      <w:pPr>
        <w:jc w:val="right"/>
        <w:rPr>
          <w:b/>
        </w:rPr>
      </w:pPr>
    </w:p>
    <w:p w14:paraId="1C68AABF" w14:textId="77777777" w:rsidR="00272FEF" w:rsidRPr="00272FEF" w:rsidRDefault="00272FEF" w:rsidP="00272FEF">
      <w:pPr>
        <w:tabs>
          <w:tab w:val="left" w:pos="1200"/>
        </w:tabs>
        <w:jc w:val="center"/>
        <w:rPr>
          <w:b/>
        </w:rPr>
      </w:pPr>
      <w:r w:rsidRPr="00272FEF">
        <w:rPr>
          <w:b/>
        </w:rPr>
        <w:t>Границы эксплуатационной ответственности</w:t>
      </w:r>
    </w:p>
    <w:p w14:paraId="766B1AC7" w14:textId="77777777" w:rsidR="00272FEF" w:rsidRPr="00272FEF" w:rsidRDefault="00272FEF" w:rsidP="00272FEF">
      <w:pPr>
        <w:tabs>
          <w:tab w:val="left" w:pos="1200"/>
        </w:tabs>
        <w:jc w:val="center"/>
        <w:rPr>
          <w:b/>
        </w:rPr>
      </w:pPr>
      <w:r w:rsidRPr="00272FEF">
        <w:rPr>
          <w:b/>
        </w:rPr>
        <w:t>Отопление</w:t>
      </w:r>
    </w:p>
    <w:p w14:paraId="05EF49BE" w14:textId="581D0F8F" w:rsidR="00272FEF" w:rsidRPr="00272FEF" w:rsidRDefault="00272FEF" w:rsidP="005A1AC1">
      <w:pPr>
        <w:tabs>
          <w:tab w:val="left" w:pos="1200"/>
        </w:tabs>
        <w:ind w:firstLine="709"/>
        <w:jc w:val="both"/>
      </w:pPr>
      <w:r w:rsidRPr="00272FEF">
        <w:t>Внутридомовая система отопления, состоящая с одной стороны (внутренней) из стояков, обогревающих элементов, регулирующей и запорной арматуры и другого оборудования, расположенного на этих сетях и ограниченная с другой стороны (внешней) наружной  границей стены многоквартирного жилого дома, а границей эксплуатационной ответственности, при наличии коллективного (общедомового) прибора учета теплового ресурса, является место соединения коллективного (общедомового) прибора учета с тепловыми сетями, входящими в многоквартирный дом.</w:t>
      </w:r>
    </w:p>
    <w:p w14:paraId="47ECC4D5" w14:textId="77777777" w:rsidR="00272FEF" w:rsidRPr="00272FEF" w:rsidRDefault="00272FEF" w:rsidP="00272FEF">
      <w:pPr>
        <w:tabs>
          <w:tab w:val="left" w:pos="1200"/>
        </w:tabs>
        <w:jc w:val="center"/>
        <w:rPr>
          <w:b/>
        </w:rPr>
      </w:pPr>
      <w:r w:rsidRPr="00272FEF">
        <w:rPr>
          <w:b/>
        </w:rPr>
        <w:t>Горячее водоснабжение</w:t>
      </w:r>
    </w:p>
    <w:p w14:paraId="6147EBCE" w14:textId="3E6EDF96" w:rsidR="00272FEF" w:rsidRPr="00272FEF" w:rsidRDefault="00272FEF" w:rsidP="005A1AC1">
      <w:pPr>
        <w:tabs>
          <w:tab w:val="left" w:pos="1200"/>
        </w:tabs>
        <w:ind w:firstLine="709"/>
        <w:jc w:val="both"/>
      </w:pPr>
      <w:r w:rsidRPr="00272FEF">
        <w:t>Внутридомовая система горячего водоснабжения, ограниченная с одной стороны (внутренней) первым отключающим устройством, расположенным на ответвлении от стояка к внутриквартирной разводке горячего водоснабжения, с другой стороны (внешней) - наружной границей стены многоквартирного жилого дома, включая оборудование, расположенное на этих сетях, а границей эксплуатационной ответственности, при наличии коллективного (общедомового) прибора учета коммунального ресурса является место соединения коллективного (общедомового) прибора учета с сетями горячего водоснабжения, входящими в многоквартирный дом.</w:t>
      </w:r>
    </w:p>
    <w:p w14:paraId="1F2E222B" w14:textId="77777777" w:rsidR="00272FEF" w:rsidRPr="00272FEF" w:rsidRDefault="00272FEF" w:rsidP="00272FEF">
      <w:pPr>
        <w:tabs>
          <w:tab w:val="left" w:pos="1200"/>
        </w:tabs>
        <w:jc w:val="center"/>
        <w:rPr>
          <w:b/>
        </w:rPr>
      </w:pPr>
      <w:r w:rsidRPr="00272FEF">
        <w:rPr>
          <w:b/>
        </w:rPr>
        <w:t>Холодное водоснабжение</w:t>
      </w:r>
    </w:p>
    <w:p w14:paraId="47E1876A" w14:textId="24BC8020" w:rsidR="00272FEF" w:rsidRPr="00272FEF" w:rsidRDefault="00272FEF" w:rsidP="005A1AC1">
      <w:pPr>
        <w:tabs>
          <w:tab w:val="left" w:pos="1200"/>
        </w:tabs>
        <w:ind w:firstLine="709"/>
        <w:jc w:val="both"/>
      </w:pPr>
      <w:r w:rsidRPr="00272FEF">
        <w:t xml:space="preserve">Внутридомовая система холодного водоснабжения, ограниченная с одной стороны (внутренней) первым отключающим устройством, расположенным на ответвлении от стояка к внутриквартирной разводке холодного водоснабжения, с другой стороны (внешней) -  наружной границей стены многоквартирного жилого дома, включая сантехническое, механическое оборудование, расположенное на этих сетях, а границей эксплуатационной ответственности при наличии коллективного (общедомового) прибора учета коммунального ресурса, является место  соединения коллективного (общедомового) прибора учета с сетью водоснабжения, входящей в многоквартирный дом.          </w:t>
      </w:r>
    </w:p>
    <w:p w14:paraId="3214C566" w14:textId="77777777" w:rsidR="00272FEF" w:rsidRPr="00272FEF" w:rsidRDefault="00272FEF" w:rsidP="00272FEF">
      <w:pPr>
        <w:tabs>
          <w:tab w:val="left" w:pos="1200"/>
        </w:tabs>
        <w:jc w:val="center"/>
        <w:rPr>
          <w:b/>
        </w:rPr>
      </w:pPr>
      <w:r w:rsidRPr="00272FEF">
        <w:rPr>
          <w:b/>
        </w:rPr>
        <w:t>Водоотведение</w:t>
      </w:r>
    </w:p>
    <w:p w14:paraId="61E5B65D" w14:textId="617FBCB5" w:rsidR="00272FEF" w:rsidRPr="00272FEF" w:rsidRDefault="00272FEF" w:rsidP="005A1AC1">
      <w:pPr>
        <w:tabs>
          <w:tab w:val="left" w:pos="1200"/>
        </w:tabs>
        <w:ind w:firstLine="709"/>
        <w:jc w:val="both"/>
      </w:pPr>
      <w:r w:rsidRPr="00272FEF">
        <w:t>Внутридомовая система водоотведения, ограниченная с одной стороны (внутренней) первым раструбом на ответвлении от стояка к внутриквартирной разводке водоотведения, с другой стороны (внешней) - наружной границей стены многоквартирного дома, включая оборудование, расположенное на этих сетях.</w:t>
      </w:r>
    </w:p>
    <w:p w14:paraId="44920598" w14:textId="78C19675" w:rsidR="00272FEF" w:rsidRPr="00272FEF" w:rsidRDefault="00272FEF" w:rsidP="00272FEF">
      <w:pPr>
        <w:tabs>
          <w:tab w:val="left" w:pos="1200"/>
        </w:tabs>
        <w:jc w:val="center"/>
        <w:rPr>
          <w:b/>
        </w:rPr>
      </w:pPr>
      <w:r w:rsidRPr="00272FEF">
        <w:rPr>
          <w:b/>
        </w:rPr>
        <w:t>Электроснабжение</w:t>
      </w:r>
    </w:p>
    <w:p w14:paraId="30ED8311" w14:textId="7761A9F2" w:rsidR="00272FEF" w:rsidRPr="00272FEF" w:rsidRDefault="00272FEF" w:rsidP="005A1AC1">
      <w:pPr>
        <w:tabs>
          <w:tab w:val="left" w:pos="1200"/>
        </w:tabs>
        <w:ind w:firstLine="709"/>
        <w:jc w:val="both"/>
      </w:pPr>
      <w:r w:rsidRPr="00272FEF">
        <w:t>Внутридомовая система электроснабжения, состоящая из вводных шкафов, водораспределительных устройств, аппаратуры защиты, контроля и управления, этажных щитков и шкафов, осветительных установок помещений общего пользования, грузопассажирских лифтов, автоматически запирающихся устройств дверей подъездов многоквартирного дома (домофоны), ограниченная  с одной стороны (внутренней)  индивидуальными (квартирными) приборами учета электрической энергии, с другой стороны (внешней)  при подаче источника эл.энергии по кабельным линиям в земле - контактами в местах присоединения жил к ВРУ (или кабельному ящику) ж/д эл.кабеля 0,4 кВ , идущего в  сторону ж/дома, а границей эксплуатационной ответственности при наличии коллективного (общедомового) прибора учета коммунального ресурса, является место  соединения коллективного (общедомового) прибора учета с сетью электроснабжения, входящей в многоквартирный дом.</w:t>
      </w:r>
    </w:p>
    <w:p w14:paraId="22C9FDC4" w14:textId="77777777" w:rsidR="00272FEF" w:rsidRPr="00272FEF" w:rsidRDefault="00272FEF" w:rsidP="00272FEF">
      <w:pPr>
        <w:autoSpaceDE w:val="0"/>
        <w:autoSpaceDN w:val="0"/>
        <w:adjustRightInd w:val="0"/>
        <w:ind w:firstLine="540"/>
        <w:jc w:val="both"/>
        <w:rPr>
          <w:sz w:val="10"/>
          <w:szCs w:val="10"/>
        </w:rPr>
      </w:pPr>
    </w:p>
    <w:tbl>
      <w:tblPr>
        <w:tblW w:w="0" w:type="auto"/>
        <w:tblInd w:w="468" w:type="dxa"/>
        <w:tblLayout w:type="fixed"/>
        <w:tblLook w:val="01E0" w:firstRow="1" w:lastRow="1" w:firstColumn="1" w:lastColumn="1" w:noHBand="0" w:noVBand="0"/>
      </w:tblPr>
      <w:tblGrid>
        <w:gridCol w:w="4674"/>
        <w:gridCol w:w="4711"/>
      </w:tblGrid>
      <w:tr w:rsidR="00272FEF" w:rsidRPr="00272FEF" w14:paraId="10D0E4CE" w14:textId="77777777" w:rsidTr="00F91B11">
        <w:trPr>
          <w:trHeight w:val="80"/>
        </w:trPr>
        <w:tc>
          <w:tcPr>
            <w:tcW w:w="4674" w:type="dxa"/>
            <w:hideMark/>
          </w:tcPr>
          <w:p w14:paraId="6EF44BEB" w14:textId="189123D2" w:rsidR="00272FEF" w:rsidRPr="00272FEF" w:rsidRDefault="00272FEF" w:rsidP="00F91B11">
            <w:pPr>
              <w:jc w:val="both"/>
            </w:pPr>
            <w:r w:rsidRPr="00272FEF">
              <w:t>Собственник_________________</w:t>
            </w:r>
          </w:p>
        </w:tc>
        <w:tc>
          <w:tcPr>
            <w:tcW w:w="4711" w:type="dxa"/>
          </w:tcPr>
          <w:p w14:paraId="2D116EB5" w14:textId="77777777" w:rsidR="00272FEF" w:rsidRPr="00272FEF" w:rsidRDefault="00272FEF" w:rsidP="00272FEF">
            <w:pPr>
              <w:jc w:val="both"/>
            </w:pPr>
            <w:r w:rsidRPr="00272FEF">
              <w:t xml:space="preserve">  Управляющая организация  </w:t>
            </w:r>
          </w:p>
        </w:tc>
      </w:tr>
    </w:tbl>
    <w:p w14:paraId="7DE9B8BE" w14:textId="0E38882F" w:rsidR="00733F40" w:rsidRDefault="00F91B11" w:rsidP="00F91B11">
      <w:pPr>
        <w:jc w:val="center"/>
        <w:rPr>
          <w:sz w:val="26"/>
          <w:szCs w:val="26"/>
        </w:rPr>
      </w:pPr>
      <w:r>
        <w:rPr>
          <w:sz w:val="26"/>
          <w:szCs w:val="26"/>
        </w:rPr>
        <w:t>____________________________</w:t>
      </w:r>
    </w:p>
    <w:sectPr w:rsidR="00733F40" w:rsidSect="006D79A0">
      <w:pgSz w:w="11906" w:h="16838"/>
      <w:pgMar w:top="992" w:right="709"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5DFD51" w14:textId="77777777" w:rsidR="00842F61" w:rsidRDefault="00842F61" w:rsidP="00272FEF">
      <w:r>
        <w:separator/>
      </w:r>
    </w:p>
  </w:endnote>
  <w:endnote w:type="continuationSeparator" w:id="0">
    <w:p w14:paraId="7F7B0BC6" w14:textId="77777777" w:rsidR="00842F61" w:rsidRDefault="00842F61" w:rsidP="00272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0530B0" w14:textId="77777777" w:rsidR="00842F61" w:rsidRDefault="00842F61" w:rsidP="00272FEF">
      <w:r>
        <w:separator/>
      </w:r>
    </w:p>
  </w:footnote>
  <w:footnote w:type="continuationSeparator" w:id="0">
    <w:p w14:paraId="781877D6" w14:textId="77777777" w:rsidR="00842F61" w:rsidRDefault="00842F61" w:rsidP="00272FEF">
      <w:r>
        <w:continuationSeparator/>
      </w:r>
    </w:p>
  </w:footnote>
  <w:footnote w:id="1">
    <w:p w14:paraId="24CB8C5F" w14:textId="77777777" w:rsidR="00F54536" w:rsidRDefault="00F54536" w:rsidP="00272FEF">
      <w:pPr>
        <w:pStyle w:val="afa"/>
      </w:pPr>
      <w:r>
        <w:rPr>
          <w:rStyle w:val="afc"/>
        </w:rPr>
        <w:footnoteRef/>
      </w:r>
      <w:r>
        <w:t xml:space="preserve"> Дополнительные работы могут быть заменены управляющей организацией на другие, не входящие в перечень обязательных работ по содержанию и ремонту общего имущества многоквартирного дома, аналогичные по стоимости, в случае, если в выполнении указанных дополнительных работ нет объективной необходимости.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decimal"/>
      <w:pStyle w:val="21"/>
      <w:lvlText w:val="%1."/>
      <w:lvlJc w:val="left"/>
      <w:pPr>
        <w:tabs>
          <w:tab w:val="num" w:pos="643"/>
        </w:tabs>
        <w:ind w:left="643" w:hanging="360"/>
      </w:pPr>
    </w:lvl>
  </w:abstractNum>
  <w:abstractNum w:abstractNumId="1">
    <w:nsid w:val="0000000E"/>
    <w:multiLevelType w:val="multilevel"/>
    <w:tmpl w:val="0000000E"/>
    <w:name w:val="WW8Num14"/>
    <w:lvl w:ilvl="0">
      <w:start w:val="1"/>
      <w:numFmt w:val="decimal"/>
      <w:lvlText w:val="%1."/>
      <w:lvlJc w:val="left"/>
      <w:pPr>
        <w:tabs>
          <w:tab w:val="num" w:pos="432"/>
        </w:tabs>
        <w:ind w:left="432" w:hanging="432"/>
      </w:pPr>
    </w:lvl>
    <w:lvl w:ilvl="1">
      <w:start w:val="1"/>
      <w:numFmt w:val="decimal"/>
      <w:lvlText w:val="%1.%2"/>
      <w:lvlJc w:val="left"/>
      <w:pPr>
        <w:tabs>
          <w:tab w:val="num" w:pos="1116"/>
        </w:tabs>
        <w:ind w:left="1116" w:hanging="576"/>
      </w:pPr>
    </w:lvl>
    <w:lvl w:ilvl="2">
      <w:start w:val="1"/>
      <w:numFmt w:val="decimal"/>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B0154C"/>
    <w:multiLevelType w:val="multilevel"/>
    <w:tmpl w:val="904AD466"/>
    <w:lvl w:ilvl="0">
      <w:start w:val="2"/>
      <w:numFmt w:val="decimal"/>
      <w:lvlText w:val="%1."/>
      <w:lvlJc w:val="left"/>
      <w:pPr>
        <w:tabs>
          <w:tab w:val="num" w:pos="480"/>
        </w:tabs>
        <w:ind w:left="480" w:hanging="480"/>
      </w:pPr>
      <w:rPr>
        <w:b w:val="0"/>
      </w:rPr>
    </w:lvl>
    <w:lvl w:ilvl="1">
      <w:start w:val="1"/>
      <w:numFmt w:val="decimal"/>
      <w:lvlText w:val="%1.%2."/>
      <w:lvlJc w:val="left"/>
      <w:pPr>
        <w:tabs>
          <w:tab w:val="num" w:pos="835"/>
        </w:tabs>
        <w:ind w:left="835" w:hanging="480"/>
      </w:pPr>
      <w:rPr>
        <w:b w:val="0"/>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785"/>
        </w:tabs>
        <w:ind w:left="1785" w:hanging="720"/>
      </w:pPr>
      <w:rPr>
        <w:b w:val="0"/>
      </w:rPr>
    </w:lvl>
    <w:lvl w:ilvl="4">
      <w:start w:val="1"/>
      <w:numFmt w:val="decimal"/>
      <w:lvlText w:val="%1.%2.%3.%4.%5."/>
      <w:lvlJc w:val="left"/>
      <w:pPr>
        <w:tabs>
          <w:tab w:val="num" w:pos="2500"/>
        </w:tabs>
        <w:ind w:left="2500" w:hanging="1080"/>
      </w:pPr>
      <w:rPr>
        <w:b w:val="0"/>
      </w:rPr>
    </w:lvl>
    <w:lvl w:ilvl="5">
      <w:start w:val="1"/>
      <w:numFmt w:val="decimal"/>
      <w:lvlText w:val="%1.%2.%3.%4.%5.%6."/>
      <w:lvlJc w:val="left"/>
      <w:pPr>
        <w:tabs>
          <w:tab w:val="num" w:pos="2855"/>
        </w:tabs>
        <w:ind w:left="2855" w:hanging="1080"/>
      </w:pPr>
      <w:rPr>
        <w:b w:val="0"/>
      </w:rPr>
    </w:lvl>
    <w:lvl w:ilvl="6">
      <w:start w:val="1"/>
      <w:numFmt w:val="decimal"/>
      <w:lvlText w:val="%1.%2.%3.%4.%5.%6.%7."/>
      <w:lvlJc w:val="left"/>
      <w:pPr>
        <w:tabs>
          <w:tab w:val="num" w:pos="3570"/>
        </w:tabs>
        <w:ind w:left="3570" w:hanging="1440"/>
      </w:pPr>
      <w:rPr>
        <w:b w:val="0"/>
      </w:rPr>
    </w:lvl>
    <w:lvl w:ilvl="7">
      <w:start w:val="1"/>
      <w:numFmt w:val="decimal"/>
      <w:lvlText w:val="%1.%2.%3.%4.%5.%6.%7.%8."/>
      <w:lvlJc w:val="left"/>
      <w:pPr>
        <w:tabs>
          <w:tab w:val="num" w:pos="3925"/>
        </w:tabs>
        <w:ind w:left="3925" w:hanging="1440"/>
      </w:pPr>
      <w:rPr>
        <w:b w:val="0"/>
      </w:rPr>
    </w:lvl>
    <w:lvl w:ilvl="8">
      <w:start w:val="1"/>
      <w:numFmt w:val="decimal"/>
      <w:lvlText w:val="%1.%2.%3.%4.%5.%6.%7.%8.%9."/>
      <w:lvlJc w:val="left"/>
      <w:pPr>
        <w:tabs>
          <w:tab w:val="num" w:pos="4280"/>
        </w:tabs>
        <w:ind w:left="4280" w:hanging="1440"/>
      </w:pPr>
      <w:rPr>
        <w:b w:val="0"/>
      </w:rPr>
    </w:lvl>
  </w:abstractNum>
  <w:abstractNum w:abstractNumId="3">
    <w:nsid w:val="0146768D"/>
    <w:multiLevelType w:val="multilevel"/>
    <w:tmpl w:val="7E5C0AE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1EB4497"/>
    <w:multiLevelType w:val="hybridMultilevel"/>
    <w:tmpl w:val="02AA8F40"/>
    <w:lvl w:ilvl="0" w:tplc="F22E67BC">
      <w:start w:val="1"/>
      <w:numFmt w:val="decimal"/>
      <w:lvlText w:val="%1."/>
      <w:lvlJc w:val="left"/>
      <w:pPr>
        <w:ind w:left="720" w:hanging="360"/>
      </w:pPr>
      <w:rPr>
        <w:rFonts w:ascii="Times New Roman" w:hAnsi="Times New Roman" w:cs="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0B3752"/>
    <w:multiLevelType w:val="hybridMultilevel"/>
    <w:tmpl w:val="81482D00"/>
    <w:lvl w:ilvl="0" w:tplc="BB4E52CE">
      <w:start w:val="6"/>
      <w:numFmt w:val="decimal"/>
      <w:lvlText w:val="%1."/>
      <w:lvlJc w:val="left"/>
      <w:pPr>
        <w:ind w:left="1211"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B545BA"/>
    <w:multiLevelType w:val="hybridMultilevel"/>
    <w:tmpl w:val="CF04671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987866"/>
    <w:multiLevelType w:val="hybridMultilevel"/>
    <w:tmpl w:val="62B8A58A"/>
    <w:lvl w:ilvl="0" w:tplc="7FAC52DA">
      <w:start w:val="1"/>
      <w:numFmt w:val="decimal"/>
      <w:lvlText w:val="%1."/>
      <w:lvlJc w:val="left"/>
      <w:pPr>
        <w:tabs>
          <w:tab w:val="num" w:pos="720"/>
        </w:tabs>
        <w:ind w:left="720" w:hanging="360"/>
      </w:pPr>
      <w:rPr>
        <w:rFonts w:hint="default"/>
      </w:rPr>
    </w:lvl>
    <w:lvl w:ilvl="1" w:tplc="FB6ACA58">
      <w:numFmt w:val="none"/>
      <w:lvlText w:val=""/>
      <w:lvlJc w:val="left"/>
      <w:pPr>
        <w:tabs>
          <w:tab w:val="num" w:pos="360"/>
        </w:tabs>
      </w:pPr>
    </w:lvl>
    <w:lvl w:ilvl="2" w:tplc="420AE496">
      <w:numFmt w:val="none"/>
      <w:lvlText w:val=""/>
      <w:lvlJc w:val="left"/>
      <w:pPr>
        <w:tabs>
          <w:tab w:val="num" w:pos="360"/>
        </w:tabs>
      </w:pPr>
    </w:lvl>
    <w:lvl w:ilvl="3" w:tplc="05DC2334">
      <w:numFmt w:val="none"/>
      <w:lvlText w:val=""/>
      <w:lvlJc w:val="left"/>
      <w:pPr>
        <w:tabs>
          <w:tab w:val="num" w:pos="360"/>
        </w:tabs>
      </w:pPr>
    </w:lvl>
    <w:lvl w:ilvl="4" w:tplc="F00C8084">
      <w:numFmt w:val="none"/>
      <w:lvlText w:val=""/>
      <w:lvlJc w:val="left"/>
      <w:pPr>
        <w:tabs>
          <w:tab w:val="num" w:pos="360"/>
        </w:tabs>
      </w:pPr>
    </w:lvl>
    <w:lvl w:ilvl="5" w:tplc="E2322014">
      <w:numFmt w:val="none"/>
      <w:lvlText w:val=""/>
      <w:lvlJc w:val="left"/>
      <w:pPr>
        <w:tabs>
          <w:tab w:val="num" w:pos="360"/>
        </w:tabs>
      </w:pPr>
    </w:lvl>
    <w:lvl w:ilvl="6" w:tplc="1F5A3EC4">
      <w:numFmt w:val="none"/>
      <w:lvlText w:val=""/>
      <w:lvlJc w:val="left"/>
      <w:pPr>
        <w:tabs>
          <w:tab w:val="num" w:pos="360"/>
        </w:tabs>
      </w:pPr>
    </w:lvl>
    <w:lvl w:ilvl="7" w:tplc="31FE3474">
      <w:numFmt w:val="none"/>
      <w:lvlText w:val=""/>
      <w:lvlJc w:val="left"/>
      <w:pPr>
        <w:tabs>
          <w:tab w:val="num" w:pos="360"/>
        </w:tabs>
      </w:pPr>
    </w:lvl>
    <w:lvl w:ilvl="8" w:tplc="BBC87960">
      <w:numFmt w:val="none"/>
      <w:lvlText w:val=""/>
      <w:lvlJc w:val="left"/>
      <w:pPr>
        <w:tabs>
          <w:tab w:val="num" w:pos="360"/>
        </w:tabs>
      </w:pPr>
    </w:lvl>
  </w:abstractNum>
  <w:abstractNum w:abstractNumId="8">
    <w:nsid w:val="0DB2294E"/>
    <w:multiLevelType w:val="multilevel"/>
    <w:tmpl w:val="4274EDD6"/>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ascii="Times New Roman" w:hAnsi="Times New Roman" w:cs="Times New Roman" w:hint="default"/>
      </w:r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509" w:hanging="1800"/>
      </w:pPr>
    </w:lvl>
  </w:abstractNum>
  <w:abstractNum w:abstractNumId="9">
    <w:nsid w:val="0ECB2E9D"/>
    <w:multiLevelType w:val="hybridMultilevel"/>
    <w:tmpl w:val="689E1486"/>
    <w:lvl w:ilvl="0" w:tplc="3078DE00">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0">
    <w:nsid w:val="0F5A2D89"/>
    <w:multiLevelType w:val="hybridMultilevel"/>
    <w:tmpl w:val="0986D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0676C6B"/>
    <w:multiLevelType w:val="hybridMultilevel"/>
    <w:tmpl w:val="5DEECE68"/>
    <w:lvl w:ilvl="0" w:tplc="FA1CC08C">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FA47B43"/>
    <w:multiLevelType w:val="hybridMultilevel"/>
    <w:tmpl w:val="37DA26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0879F9"/>
    <w:multiLevelType w:val="hybridMultilevel"/>
    <w:tmpl w:val="0986D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956BC0"/>
    <w:multiLevelType w:val="hybridMultilevel"/>
    <w:tmpl w:val="0986D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021583"/>
    <w:multiLevelType w:val="hybridMultilevel"/>
    <w:tmpl w:val="6B286E1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6">
    <w:nsid w:val="316A6E6F"/>
    <w:multiLevelType w:val="hybridMultilevel"/>
    <w:tmpl w:val="0986D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574A0F"/>
    <w:multiLevelType w:val="multilevel"/>
    <w:tmpl w:val="D960F6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3CF5633"/>
    <w:multiLevelType w:val="hybridMultilevel"/>
    <w:tmpl w:val="0986D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095554"/>
    <w:multiLevelType w:val="hybridMultilevel"/>
    <w:tmpl w:val="E220839E"/>
    <w:lvl w:ilvl="0" w:tplc="9222A83E">
      <w:start w:val="1"/>
      <w:numFmt w:val="decimal"/>
      <w:lvlText w:val="%1."/>
      <w:lvlJc w:val="left"/>
      <w:pPr>
        <w:tabs>
          <w:tab w:val="num" w:pos="795"/>
        </w:tabs>
        <w:ind w:left="795" w:hanging="4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DBE5201"/>
    <w:multiLevelType w:val="multilevel"/>
    <w:tmpl w:val="627494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2794F16"/>
    <w:multiLevelType w:val="hybridMultilevel"/>
    <w:tmpl w:val="9E98B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A50DB9"/>
    <w:multiLevelType w:val="hybridMultilevel"/>
    <w:tmpl w:val="98AEC4B2"/>
    <w:lvl w:ilvl="0" w:tplc="7FAC52DA">
      <w:start w:val="1"/>
      <w:numFmt w:val="decimal"/>
      <w:lvlText w:val="%1."/>
      <w:lvlJc w:val="left"/>
      <w:pPr>
        <w:tabs>
          <w:tab w:val="num" w:pos="720"/>
        </w:tabs>
        <w:ind w:left="720" w:hanging="360"/>
      </w:pPr>
      <w:rPr>
        <w:rFonts w:hint="default"/>
      </w:rPr>
    </w:lvl>
    <w:lvl w:ilvl="1" w:tplc="FB6ACA58">
      <w:numFmt w:val="none"/>
      <w:lvlText w:val=""/>
      <w:lvlJc w:val="left"/>
      <w:pPr>
        <w:tabs>
          <w:tab w:val="num" w:pos="360"/>
        </w:tabs>
      </w:pPr>
    </w:lvl>
    <w:lvl w:ilvl="2" w:tplc="420AE496">
      <w:numFmt w:val="none"/>
      <w:lvlText w:val=""/>
      <w:lvlJc w:val="left"/>
      <w:pPr>
        <w:tabs>
          <w:tab w:val="num" w:pos="360"/>
        </w:tabs>
      </w:pPr>
    </w:lvl>
    <w:lvl w:ilvl="3" w:tplc="05DC2334">
      <w:numFmt w:val="none"/>
      <w:lvlText w:val=""/>
      <w:lvlJc w:val="left"/>
      <w:pPr>
        <w:tabs>
          <w:tab w:val="num" w:pos="360"/>
        </w:tabs>
      </w:pPr>
    </w:lvl>
    <w:lvl w:ilvl="4" w:tplc="F00C8084">
      <w:numFmt w:val="none"/>
      <w:lvlText w:val=""/>
      <w:lvlJc w:val="left"/>
      <w:pPr>
        <w:tabs>
          <w:tab w:val="num" w:pos="360"/>
        </w:tabs>
      </w:pPr>
    </w:lvl>
    <w:lvl w:ilvl="5" w:tplc="E2322014">
      <w:numFmt w:val="none"/>
      <w:lvlText w:val=""/>
      <w:lvlJc w:val="left"/>
      <w:pPr>
        <w:tabs>
          <w:tab w:val="num" w:pos="360"/>
        </w:tabs>
      </w:pPr>
    </w:lvl>
    <w:lvl w:ilvl="6" w:tplc="1F5A3EC4">
      <w:numFmt w:val="none"/>
      <w:lvlText w:val=""/>
      <w:lvlJc w:val="left"/>
      <w:pPr>
        <w:tabs>
          <w:tab w:val="num" w:pos="360"/>
        </w:tabs>
      </w:pPr>
    </w:lvl>
    <w:lvl w:ilvl="7" w:tplc="31FE3474">
      <w:numFmt w:val="none"/>
      <w:lvlText w:val=""/>
      <w:lvlJc w:val="left"/>
      <w:pPr>
        <w:tabs>
          <w:tab w:val="num" w:pos="360"/>
        </w:tabs>
      </w:pPr>
    </w:lvl>
    <w:lvl w:ilvl="8" w:tplc="BBC87960">
      <w:numFmt w:val="none"/>
      <w:lvlText w:val=""/>
      <w:lvlJc w:val="left"/>
      <w:pPr>
        <w:tabs>
          <w:tab w:val="num" w:pos="360"/>
        </w:tabs>
      </w:pPr>
    </w:lvl>
  </w:abstractNum>
  <w:abstractNum w:abstractNumId="23">
    <w:nsid w:val="4CB7525E"/>
    <w:multiLevelType w:val="multilevel"/>
    <w:tmpl w:val="2D2E8C7C"/>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50BA379E"/>
    <w:multiLevelType w:val="hybridMultilevel"/>
    <w:tmpl w:val="7BBC7AD6"/>
    <w:lvl w:ilvl="0" w:tplc="680C1DB2">
      <w:start w:val="1"/>
      <w:numFmt w:val="decimal"/>
      <w:lvlText w:val="%1."/>
      <w:lvlJc w:val="left"/>
      <w:pPr>
        <w:ind w:left="303" w:hanging="360"/>
      </w:pPr>
      <w:rPr>
        <w:rFonts w:cs="Times New Roman"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5">
    <w:nsid w:val="517D6853"/>
    <w:multiLevelType w:val="multilevel"/>
    <w:tmpl w:val="186EA426"/>
    <w:lvl w:ilvl="0">
      <w:start w:val="1"/>
      <w:numFmt w:val="decimal"/>
      <w:lvlText w:val="%1."/>
      <w:lvlJc w:val="left"/>
      <w:pPr>
        <w:ind w:left="990" w:hanging="990"/>
      </w:pPr>
      <w:rPr>
        <w:rFonts w:hint="default"/>
      </w:rPr>
    </w:lvl>
    <w:lvl w:ilvl="1">
      <w:start w:val="1"/>
      <w:numFmt w:val="decimal"/>
      <w:lvlText w:val="%1.%2."/>
      <w:lvlJc w:val="left"/>
      <w:pPr>
        <w:ind w:left="1529" w:hanging="990"/>
      </w:pPr>
      <w:rPr>
        <w:rFonts w:hint="default"/>
      </w:rPr>
    </w:lvl>
    <w:lvl w:ilvl="2">
      <w:start w:val="1"/>
      <w:numFmt w:val="decimal"/>
      <w:lvlText w:val="%1.%2.%3."/>
      <w:lvlJc w:val="left"/>
      <w:pPr>
        <w:ind w:left="2068" w:hanging="99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112" w:hanging="1800"/>
      </w:pPr>
      <w:rPr>
        <w:rFonts w:hint="default"/>
      </w:rPr>
    </w:lvl>
  </w:abstractNum>
  <w:abstractNum w:abstractNumId="26">
    <w:nsid w:val="542A2663"/>
    <w:multiLevelType w:val="hybridMultilevel"/>
    <w:tmpl w:val="BCD02FC2"/>
    <w:lvl w:ilvl="0" w:tplc="4E3CBD96">
      <w:start w:val="6"/>
      <w:numFmt w:val="bullet"/>
      <w:lvlText w:val="-"/>
      <w:lvlJc w:val="left"/>
      <w:pPr>
        <w:tabs>
          <w:tab w:val="num" w:pos="927"/>
        </w:tabs>
        <w:ind w:left="927" w:hanging="360"/>
      </w:pPr>
      <w:rPr>
        <w:rFonts w:ascii="Times New Roman" w:eastAsia="Times New Roman" w:hAnsi="Times New Roman" w:cs="Times New Roman"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abstractNum w:abstractNumId="27">
    <w:nsid w:val="59555D48"/>
    <w:multiLevelType w:val="hybridMultilevel"/>
    <w:tmpl w:val="0986D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CD4438"/>
    <w:multiLevelType w:val="hybridMultilevel"/>
    <w:tmpl w:val="0986D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AAB0ADC"/>
    <w:multiLevelType w:val="hybridMultilevel"/>
    <w:tmpl w:val="0986D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C8E7331"/>
    <w:multiLevelType w:val="hybridMultilevel"/>
    <w:tmpl w:val="07C8FD20"/>
    <w:lvl w:ilvl="0" w:tplc="01B867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6007399E"/>
    <w:multiLevelType w:val="hybridMultilevel"/>
    <w:tmpl w:val="AB7E8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3A879C5"/>
    <w:multiLevelType w:val="hybridMultilevel"/>
    <w:tmpl w:val="E090AF8A"/>
    <w:lvl w:ilvl="0" w:tplc="7FAC52DA">
      <w:start w:val="1"/>
      <w:numFmt w:val="decimal"/>
      <w:lvlText w:val="%1."/>
      <w:lvlJc w:val="left"/>
      <w:pPr>
        <w:tabs>
          <w:tab w:val="num" w:pos="720"/>
        </w:tabs>
        <w:ind w:left="720" w:hanging="360"/>
      </w:pPr>
      <w:rPr>
        <w:rFonts w:hint="default"/>
      </w:rPr>
    </w:lvl>
    <w:lvl w:ilvl="1" w:tplc="FB6ACA58">
      <w:numFmt w:val="none"/>
      <w:lvlText w:val=""/>
      <w:lvlJc w:val="left"/>
      <w:pPr>
        <w:tabs>
          <w:tab w:val="num" w:pos="360"/>
        </w:tabs>
      </w:pPr>
    </w:lvl>
    <w:lvl w:ilvl="2" w:tplc="420AE496">
      <w:numFmt w:val="none"/>
      <w:lvlText w:val=""/>
      <w:lvlJc w:val="left"/>
      <w:pPr>
        <w:tabs>
          <w:tab w:val="num" w:pos="360"/>
        </w:tabs>
      </w:pPr>
    </w:lvl>
    <w:lvl w:ilvl="3" w:tplc="05DC2334">
      <w:numFmt w:val="none"/>
      <w:lvlText w:val=""/>
      <w:lvlJc w:val="left"/>
      <w:pPr>
        <w:tabs>
          <w:tab w:val="num" w:pos="360"/>
        </w:tabs>
      </w:pPr>
    </w:lvl>
    <w:lvl w:ilvl="4" w:tplc="F00C8084">
      <w:numFmt w:val="none"/>
      <w:lvlText w:val=""/>
      <w:lvlJc w:val="left"/>
      <w:pPr>
        <w:tabs>
          <w:tab w:val="num" w:pos="360"/>
        </w:tabs>
      </w:pPr>
    </w:lvl>
    <w:lvl w:ilvl="5" w:tplc="E2322014">
      <w:numFmt w:val="none"/>
      <w:lvlText w:val=""/>
      <w:lvlJc w:val="left"/>
      <w:pPr>
        <w:tabs>
          <w:tab w:val="num" w:pos="360"/>
        </w:tabs>
      </w:pPr>
    </w:lvl>
    <w:lvl w:ilvl="6" w:tplc="1F5A3EC4">
      <w:numFmt w:val="none"/>
      <w:lvlText w:val=""/>
      <w:lvlJc w:val="left"/>
      <w:pPr>
        <w:tabs>
          <w:tab w:val="num" w:pos="360"/>
        </w:tabs>
      </w:pPr>
    </w:lvl>
    <w:lvl w:ilvl="7" w:tplc="31FE3474">
      <w:numFmt w:val="none"/>
      <w:lvlText w:val=""/>
      <w:lvlJc w:val="left"/>
      <w:pPr>
        <w:tabs>
          <w:tab w:val="num" w:pos="360"/>
        </w:tabs>
      </w:pPr>
    </w:lvl>
    <w:lvl w:ilvl="8" w:tplc="BBC87960">
      <w:numFmt w:val="none"/>
      <w:lvlText w:val=""/>
      <w:lvlJc w:val="left"/>
      <w:pPr>
        <w:tabs>
          <w:tab w:val="num" w:pos="360"/>
        </w:tabs>
      </w:pPr>
    </w:lvl>
  </w:abstractNum>
  <w:abstractNum w:abstractNumId="33">
    <w:nsid w:val="650A70D7"/>
    <w:multiLevelType w:val="hybridMultilevel"/>
    <w:tmpl w:val="0986D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7F62270"/>
    <w:multiLevelType w:val="hybridMultilevel"/>
    <w:tmpl w:val="D994B19A"/>
    <w:lvl w:ilvl="0" w:tplc="CF7E94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6BEA3CBD"/>
    <w:multiLevelType w:val="hybridMultilevel"/>
    <w:tmpl w:val="0986D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263F8C"/>
    <w:multiLevelType w:val="hybridMultilevel"/>
    <w:tmpl w:val="0986D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C944807"/>
    <w:multiLevelType w:val="hybridMultilevel"/>
    <w:tmpl w:val="AA5AF218"/>
    <w:lvl w:ilvl="0" w:tplc="5CAC900C">
      <w:start w:val="1"/>
      <w:numFmt w:val="decimal"/>
      <w:lvlText w:val="%1."/>
      <w:lvlJc w:val="left"/>
      <w:pPr>
        <w:tabs>
          <w:tab w:val="num" w:pos="1512"/>
        </w:tabs>
        <w:ind w:left="1512" w:hanging="94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8">
    <w:nsid w:val="6D885488"/>
    <w:multiLevelType w:val="hybridMultilevel"/>
    <w:tmpl w:val="0986D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26688D"/>
    <w:multiLevelType w:val="hybridMultilevel"/>
    <w:tmpl w:val="575A730C"/>
    <w:lvl w:ilvl="0" w:tplc="0419000F">
      <w:start w:val="1"/>
      <w:numFmt w:val="decimal"/>
      <w:lvlText w:val="%1."/>
      <w:lvlJc w:val="left"/>
      <w:pPr>
        <w:ind w:left="920" w:hanging="360"/>
      </w:p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40">
    <w:nsid w:val="70AF2ADE"/>
    <w:multiLevelType w:val="hybridMultilevel"/>
    <w:tmpl w:val="677EE3A8"/>
    <w:lvl w:ilvl="0" w:tplc="33E67E92">
      <w:start w:val="1"/>
      <w:numFmt w:val="decimal"/>
      <w:lvlText w:val="%1."/>
      <w:lvlJc w:val="left"/>
      <w:pPr>
        <w:tabs>
          <w:tab w:val="num" w:pos="720"/>
        </w:tabs>
        <w:ind w:left="720" w:hanging="360"/>
      </w:pPr>
      <w:rPr>
        <w:rFonts w:hint="default"/>
        <w:b/>
      </w:rPr>
    </w:lvl>
    <w:lvl w:ilvl="1" w:tplc="FB6ACA58">
      <w:numFmt w:val="none"/>
      <w:lvlText w:val=""/>
      <w:lvlJc w:val="left"/>
      <w:pPr>
        <w:tabs>
          <w:tab w:val="num" w:pos="360"/>
        </w:tabs>
      </w:pPr>
    </w:lvl>
    <w:lvl w:ilvl="2" w:tplc="420AE496">
      <w:numFmt w:val="none"/>
      <w:lvlText w:val=""/>
      <w:lvlJc w:val="left"/>
      <w:pPr>
        <w:tabs>
          <w:tab w:val="num" w:pos="360"/>
        </w:tabs>
      </w:pPr>
    </w:lvl>
    <w:lvl w:ilvl="3" w:tplc="05DC2334">
      <w:numFmt w:val="none"/>
      <w:lvlText w:val=""/>
      <w:lvlJc w:val="left"/>
      <w:pPr>
        <w:tabs>
          <w:tab w:val="num" w:pos="360"/>
        </w:tabs>
      </w:pPr>
    </w:lvl>
    <w:lvl w:ilvl="4" w:tplc="F00C8084">
      <w:numFmt w:val="none"/>
      <w:lvlText w:val=""/>
      <w:lvlJc w:val="left"/>
      <w:pPr>
        <w:tabs>
          <w:tab w:val="num" w:pos="360"/>
        </w:tabs>
      </w:pPr>
    </w:lvl>
    <w:lvl w:ilvl="5" w:tplc="E2322014">
      <w:numFmt w:val="none"/>
      <w:lvlText w:val=""/>
      <w:lvlJc w:val="left"/>
      <w:pPr>
        <w:tabs>
          <w:tab w:val="num" w:pos="360"/>
        </w:tabs>
      </w:pPr>
    </w:lvl>
    <w:lvl w:ilvl="6" w:tplc="1F5A3EC4">
      <w:numFmt w:val="none"/>
      <w:lvlText w:val=""/>
      <w:lvlJc w:val="left"/>
      <w:pPr>
        <w:tabs>
          <w:tab w:val="num" w:pos="360"/>
        </w:tabs>
      </w:pPr>
    </w:lvl>
    <w:lvl w:ilvl="7" w:tplc="31FE3474">
      <w:numFmt w:val="none"/>
      <w:lvlText w:val=""/>
      <w:lvlJc w:val="left"/>
      <w:pPr>
        <w:tabs>
          <w:tab w:val="num" w:pos="360"/>
        </w:tabs>
      </w:pPr>
    </w:lvl>
    <w:lvl w:ilvl="8" w:tplc="BBC87960">
      <w:numFmt w:val="none"/>
      <w:lvlText w:val=""/>
      <w:lvlJc w:val="left"/>
      <w:pPr>
        <w:tabs>
          <w:tab w:val="num" w:pos="360"/>
        </w:tabs>
      </w:pPr>
    </w:lvl>
  </w:abstractNum>
  <w:abstractNum w:abstractNumId="41">
    <w:nsid w:val="71F80B24"/>
    <w:multiLevelType w:val="hybridMultilevel"/>
    <w:tmpl w:val="0986D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30E3D45"/>
    <w:multiLevelType w:val="hybridMultilevel"/>
    <w:tmpl w:val="0986D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84C5AB0"/>
    <w:multiLevelType w:val="hybridMultilevel"/>
    <w:tmpl w:val="423A1E6A"/>
    <w:lvl w:ilvl="0" w:tplc="148E080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9BA28CB"/>
    <w:multiLevelType w:val="hybridMultilevel"/>
    <w:tmpl w:val="0A3CDAAA"/>
    <w:lvl w:ilvl="0" w:tplc="E6D410CE">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3"/>
  </w:num>
  <w:num w:numId="4">
    <w:abstractNumId w:val="44"/>
  </w:num>
  <w:num w:numId="5">
    <w:abstractNumId w:val="40"/>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26"/>
  </w:num>
  <w:num w:numId="9">
    <w:abstractNumId w:val="30"/>
  </w:num>
  <w:num w:numId="10">
    <w:abstractNumId w:val="6"/>
  </w:num>
  <w:num w:numId="11">
    <w:abstractNumId w:val="43"/>
  </w:num>
  <w:num w:numId="12">
    <w:abstractNumId w:val="4"/>
  </w:num>
  <w:num w:numId="13">
    <w:abstractNumId w:val="22"/>
  </w:num>
  <w:num w:numId="14">
    <w:abstractNumId w:val="7"/>
  </w:num>
  <w:num w:numId="15">
    <w:abstractNumId w:val="32"/>
  </w:num>
  <w:num w:numId="16">
    <w:abstractNumId w:val="25"/>
  </w:num>
  <w:num w:numId="17">
    <w:abstractNumId w:val="12"/>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1"/>
  </w:num>
  <w:num w:numId="21">
    <w:abstractNumId w:val="34"/>
  </w:num>
  <w:num w:numId="22">
    <w:abstractNumId w:val="39"/>
  </w:num>
  <w:num w:numId="23">
    <w:abstractNumId w:val="24"/>
  </w:num>
  <w:num w:numId="24">
    <w:abstractNumId w:val="1"/>
  </w:num>
  <w:num w:numId="25">
    <w:abstractNumId w:val="0"/>
  </w:num>
  <w:num w:numId="2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9"/>
  </w:num>
  <w:num w:numId="29">
    <w:abstractNumId w:val="41"/>
  </w:num>
  <w:num w:numId="30">
    <w:abstractNumId w:val="36"/>
  </w:num>
  <w:num w:numId="31">
    <w:abstractNumId w:val="33"/>
  </w:num>
  <w:num w:numId="32">
    <w:abstractNumId w:val="29"/>
  </w:num>
  <w:num w:numId="33">
    <w:abstractNumId w:val="16"/>
  </w:num>
  <w:num w:numId="34">
    <w:abstractNumId w:val="35"/>
  </w:num>
  <w:num w:numId="35">
    <w:abstractNumId w:val="31"/>
  </w:num>
  <w:num w:numId="36">
    <w:abstractNumId w:val="28"/>
  </w:num>
  <w:num w:numId="37">
    <w:abstractNumId w:val="14"/>
  </w:num>
  <w:num w:numId="38">
    <w:abstractNumId w:val="13"/>
  </w:num>
  <w:num w:numId="39">
    <w:abstractNumId w:val="38"/>
  </w:num>
  <w:num w:numId="40">
    <w:abstractNumId w:val="10"/>
  </w:num>
  <w:num w:numId="41">
    <w:abstractNumId w:val="42"/>
  </w:num>
  <w:num w:numId="42">
    <w:abstractNumId w:val="27"/>
  </w:num>
  <w:num w:numId="43">
    <w:abstractNumId w:val="3"/>
  </w:num>
  <w:num w:numId="44">
    <w:abstractNumId w:val="17"/>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2A6"/>
    <w:rsid w:val="00013788"/>
    <w:rsid w:val="00031D0E"/>
    <w:rsid w:val="00032CE0"/>
    <w:rsid w:val="000664E0"/>
    <w:rsid w:val="00083BA7"/>
    <w:rsid w:val="000A393F"/>
    <w:rsid w:val="000A6C0F"/>
    <w:rsid w:val="000B111E"/>
    <w:rsid w:val="000C56F1"/>
    <w:rsid w:val="000C676C"/>
    <w:rsid w:val="000D0E0E"/>
    <w:rsid w:val="000D7C48"/>
    <w:rsid w:val="000E0E29"/>
    <w:rsid w:val="000E317E"/>
    <w:rsid w:val="000F0C81"/>
    <w:rsid w:val="00120AED"/>
    <w:rsid w:val="00137B91"/>
    <w:rsid w:val="0018682F"/>
    <w:rsid w:val="001A62A6"/>
    <w:rsid w:val="001B1F11"/>
    <w:rsid w:val="001B4C5E"/>
    <w:rsid w:val="001C0FC6"/>
    <w:rsid w:val="001C15DA"/>
    <w:rsid w:val="001C1D2A"/>
    <w:rsid w:val="002061A0"/>
    <w:rsid w:val="0020650E"/>
    <w:rsid w:val="002530A1"/>
    <w:rsid w:val="00272FEF"/>
    <w:rsid w:val="0028562E"/>
    <w:rsid w:val="00290350"/>
    <w:rsid w:val="00297912"/>
    <w:rsid w:val="002C09E6"/>
    <w:rsid w:val="002D38A9"/>
    <w:rsid w:val="002D7615"/>
    <w:rsid w:val="002E019A"/>
    <w:rsid w:val="002E0BC4"/>
    <w:rsid w:val="002F134B"/>
    <w:rsid w:val="00300D72"/>
    <w:rsid w:val="00315320"/>
    <w:rsid w:val="00334A7D"/>
    <w:rsid w:val="00346717"/>
    <w:rsid w:val="003568EF"/>
    <w:rsid w:val="00361C7A"/>
    <w:rsid w:val="00372342"/>
    <w:rsid w:val="00373129"/>
    <w:rsid w:val="00373CD1"/>
    <w:rsid w:val="00390E13"/>
    <w:rsid w:val="003B323B"/>
    <w:rsid w:val="003D568E"/>
    <w:rsid w:val="003D620C"/>
    <w:rsid w:val="003E7A9F"/>
    <w:rsid w:val="003F3BB9"/>
    <w:rsid w:val="004156D1"/>
    <w:rsid w:val="00422BC1"/>
    <w:rsid w:val="004250B4"/>
    <w:rsid w:val="00441596"/>
    <w:rsid w:val="00455B56"/>
    <w:rsid w:val="004575B3"/>
    <w:rsid w:val="00463A82"/>
    <w:rsid w:val="00472156"/>
    <w:rsid w:val="0047378F"/>
    <w:rsid w:val="00481325"/>
    <w:rsid w:val="00485F8B"/>
    <w:rsid w:val="0049341D"/>
    <w:rsid w:val="004A14CE"/>
    <w:rsid w:val="004A34E3"/>
    <w:rsid w:val="004B05E3"/>
    <w:rsid w:val="004B1AB1"/>
    <w:rsid w:val="004C0046"/>
    <w:rsid w:val="004D5818"/>
    <w:rsid w:val="005006B7"/>
    <w:rsid w:val="00501F41"/>
    <w:rsid w:val="00512234"/>
    <w:rsid w:val="00530BA1"/>
    <w:rsid w:val="005327E0"/>
    <w:rsid w:val="005529E0"/>
    <w:rsid w:val="00556868"/>
    <w:rsid w:val="00596A93"/>
    <w:rsid w:val="005A1AC1"/>
    <w:rsid w:val="005B0035"/>
    <w:rsid w:val="005D165D"/>
    <w:rsid w:val="005E7B36"/>
    <w:rsid w:val="006043D0"/>
    <w:rsid w:val="00611270"/>
    <w:rsid w:val="00611C3D"/>
    <w:rsid w:val="00613445"/>
    <w:rsid w:val="00645B5A"/>
    <w:rsid w:val="006542CB"/>
    <w:rsid w:val="0066394B"/>
    <w:rsid w:val="00671FBA"/>
    <w:rsid w:val="006868A0"/>
    <w:rsid w:val="006929EB"/>
    <w:rsid w:val="00697641"/>
    <w:rsid w:val="006B2516"/>
    <w:rsid w:val="006B7F6A"/>
    <w:rsid w:val="006D79A0"/>
    <w:rsid w:val="006F79E5"/>
    <w:rsid w:val="00712579"/>
    <w:rsid w:val="00733F40"/>
    <w:rsid w:val="007444EF"/>
    <w:rsid w:val="00755903"/>
    <w:rsid w:val="00762C9D"/>
    <w:rsid w:val="007933A8"/>
    <w:rsid w:val="007B5D53"/>
    <w:rsid w:val="0080016E"/>
    <w:rsid w:val="008069D9"/>
    <w:rsid w:val="00807E47"/>
    <w:rsid w:val="00842F61"/>
    <w:rsid w:val="008970B3"/>
    <w:rsid w:val="008A4EC8"/>
    <w:rsid w:val="008C7B0E"/>
    <w:rsid w:val="008D2429"/>
    <w:rsid w:val="00904C99"/>
    <w:rsid w:val="00941C49"/>
    <w:rsid w:val="009501AB"/>
    <w:rsid w:val="00954EFE"/>
    <w:rsid w:val="00956438"/>
    <w:rsid w:val="00970615"/>
    <w:rsid w:val="009C0A81"/>
    <w:rsid w:val="009C0EC9"/>
    <w:rsid w:val="009C1B7C"/>
    <w:rsid w:val="009D1E7F"/>
    <w:rsid w:val="009D3809"/>
    <w:rsid w:val="009D449F"/>
    <w:rsid w:val="009D5EBE"/>
    <w:rsid w:val="009E1170"/>
    <w:rsid w:val="009E14A9"/>
    <w:rsid w:val="009E1D48"/>
    <w:rsid w:val="009F46A0"/>
    <w:rsid w:val="009F731A"/>
    <w:rsid w:val="00A0691E"/>
    <w:rsid w:val="00A309BC"/>
    <w:rsid w:val="00A54E95"/>
    <w:rsid w:val="00A85520"/>
    <w:rsid w:val="00A90FC8"/>
    <w:rsid w:val="00A91067"/>
    <w:rsid w:val="00AF5A8E"/>
    <w:rsid w:val="00B06439"/>
    <w:rsid w:val="00B072A4"/>
    <w:rsid w:val="00B61006"/>
    <w:rsid w:val="00B61BC0"/>
    <w:rsid w:val="00BA0F79"/>
    <w:rsid w:val="00BC256A"/>
    <w:rsid w:val="00BE2482"/>
    <w:rsid w:val="00C11C0F"/>
    <w:rsid w:val="00C128CB"/>
    <w:rsid w:val="00C165B3"/>
    <w:rsid w:val="00C21EC4"/>
    <w:rsid w:val="00C42B53"/>
    <w:rsid w:val="00C62799"/>
    <w:rsid w:val="00C66027"/>
    <w:rsid w:val="00C714CC"/>
    <w:rsid w:val="00C7228F"/>
    <w:rsid w:val="00CB1176"/>
    <w:rsid w:val="00CD2D37"/>
    <w:rsid w:val="00CD4710"/>
    <w:rsid w:val="00CF3F46"/>
    <w:rsid w:val="00D05474"/>
    <w:rsid w:val="00D16C0D"/>
    <w:rsid w:val="00D24497"/>
    <w:rsid w:val="00D4382F"/>
    <w:rsid w:val="00D44C33"/>
    <w:rsid w:val="00D6741A"/>
    <w:rsid w:val="00D86289"/>
    <w:rsid w:val="00D90BF8"/>
    <w:rsid w:val="00DA20B6"/>
    <w:rsid w:val="00DB11C0"/>
    <w:rsid w:val="00DB69A8"/>
    <w:rsid w:val="00E11FBF"/>
    <w:rsid w:val="00E24727"/>
    <w:rsid w:val="00E54EF0"/>
    <w:rsid w:val="00E81C49"/>
    <w:rsid w:val="00E84C78"/>
    <w:rsid w:val="00E9381E"/>
    <w:rsid w:val="00EA5774"/>
    <w:rsid w:val="00F04058"/>
    <w:rsid w:val="00F05E02"/>
    <w:rsid w:val="00F1326E"/>
    <w:rsid w:val="00F40FF6"/>
    <w:rsid w:val="00F54536"/>
    <w:rsid w:val="00F60155"/>
    <w:rsid w:val="00F63F85"/>
    <w:rsid w:val="00F70A0A"/>
    <w:rsid w:val="00F85535"/>
    <w:rsid w:val="00F91B11"/>
    <w:rsid w:val="00FC333D"/>
    <w:rsid w:val="00FD6177"/>
    <w:rsid w:val="00FE3882"/>
    <w:rsid w:val="00FF4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41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ne number"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2A6"/>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qFormat/>
    <w:rsid w:val="00733F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1A62A6"/>
    <w:pPr>
      <w:keepNext/>
      <w:jc w:val="center"/>
      <w:outlineLvl w:val="1"/>
    </w:pPr>
    <w:rPr>
      <w:rFonts w:ascii="Arial" w:eastAsia="Arial Unicode MS" w:hAnsi="Arial" w:cs="Arial"/>
      <w:b/>
      <w:bCs/>
      <w:sz w:val="32"/>
      <w:szCs w:val="32"/>
    </w:rPr>
  </w:style>
  <w:style w:type="paragraph" w:styleId="3">
    <w:name w:val="heading 3"/>
    <w:basedOn w:val="a"/>
    <w:next w:val="a"/>
    <w:link w:val="30"/>
    <w:unhideWhenUsed/>
    <w:qFormat/>
    <w:rsid w:val="001A62A6"/>
    <w:pPr>
      <w:keepNext/>
      <w:jc w:val="center"/>
      <w:outlineLvl w:val="2"/>
    </w:pPr>
    <w:rPr>
      <w:rFonts w:ascii="Arial" w:eastAsia="Arial Unicode MS" w:hAnsi="Arial" w:cs="Arial"/>
      <w:b/>
      <w:bCs/>
      <w:spacing w:val="-20"/>
      <w:sz w:val="40"/>
      <w:szCs w:val="40"/>
    </w:rPr>
  </w:style>
  <w:style w:type="paragraph" w:styleId="4">
    <w:name w:val="heading 4"/>
    <w:basedOn w:val="a"/>
    <w:next w:val="a"/>
    <w:link w:val="40"/>
    <w:unhideWhenUsed/>
    <w:qFormat/>
    <w:rsid w:val="00272FEF"/>
    <w:pPr>
      <w:keepNext/>
      <w:tabs>
        <w:tab w:val="num" w:pos="0"/>
      </w:tabs>
      <w:suppressAutoHyphens/>
      <w:spacing w:before="240" w:after="60"/>
      <w:ind w:left="864" w:hanging="864"/>
      <w:outlineLvl w:val="3"/>
    </w:pPr>
    <w:rPr>
      <w:b/>
      <w:bCs/>
      <w:sz w:val="28"/>
      <w:szCs w:val="28"/>
      <w:lang w:val="x-none" w:eastAsia="ar-SA"/>
    </w:rPr>
  </w:style>
  <w:style w:type="paragraph" w:styleId="5">
    <w:name w:val="heading 5"/>
    <w:basedOn w:val="a"/>
    <w:next w:val="a"/>
    <w:link w:val="50"/>
    <w:unhideWhenUsed/>
    <w:qFormat/>
    <w:rsid w:val="00272FEF"/>
    <w:pPr>
      <w:keepNext/>
      <w:tabs>
        <w:tab w:val="num" w:pos="0"/>
      </w:tabs>
      <w:suppressAutoHyphens/>
      <w:ind w:firstLine="709"/>
      <w:jc w:val="center"/>
      <w:outlineLvl w:val="4"/>
    </w:pPr>
    <w:rPr>
      <w:b/>
      <w:sz w:val="32"/>
      <w:lang w:val="x-none" w:eastAsia="ar-SA"/>
    </w:rPr>
  </w:style>
  <w:style w:type="paragraph" w:styleId="6">
    <w:name w:val="heading 6"/>
    <w:basedOn w:val="a"/>
    <w:next w:val="a"/>
    <w:link w:val="60"/>
    <w:unhideWhenUsed/>
    <w:qFormat/>
    <w:rsid w:val="00272FEF"/>
    <w:pPr>
      <w:keepNext/>
      <w:shd w:val="clear" w:color="auto" w:fill="FFFFFF"/>
      <w:tabs>
        <w:tab w:val="num" w:pos="0"/>
      </w:tabs>
      <w:suppressAutoHyphens/>
      <w:spacing w:before="547"/>
      <w:ind w:left="168"/>
      <w:outlineLvl w:val="5"/>
    </w:pPr>
    <w:rPr>
      <w:b/>
      <w:bCs/>
      <w:color w:val="000000"/>
      <w:spacing w:val="-5"/>
      <w:sz w:val="25"/>
      <w:szCs w:val="25"/>
      <w:lang w:val="x-none" w:eastAsia="ar-SA"/>
    </w:rPr>
  </w:style>
  <w:style w:type="paragraph" w:styleId="7">
    <w:name w:val="heading 7"/>
    <w:basedOn w:val="a"/>
    <w:next w:val="a"/>
    <w:link w:val="70"/>
    <w:unhideWhenUsed/>
    <w:qFormat/>
    <w:rsid w:val="00272FEF"/>
    <w:pPr>
      <w:tabs>
        <w:tab w:val="num" w:pos="0"/>
      </w:tabs>
      <w:suppressAutoHyphens/>
      <w:spacing w:before="240" w:after="60"/>
      <w:ind w:left="1296" w:hanging="1296"/>
      <w:outlineLvl w:val="6"/>
    </w:pPr>
    <w:rPr>
      <w:lang w:val="x-none" w:eastAsia="ar-SA"/>
    </w:rPr>
  </w:style>
  <w:style w:type="paragraph" w:styleId="8">
    <w:name w:val="heading 8"/>
    <w:basedOn w:val="a"/>
    <w:next w:val="a"/>
    <w:link w:val="80"/>
    <w:unhideWhenUsed/>
    <w:qFormat/>
    <w:rsid w:val="00272FEF"/>
    <w:pPr>
      <w:keepNext/>
      <w:tabs>
        <w:tab w:val="num" w:pos="0"/>
      </w:tabs>
      <w:suppressAutoHyphens/>
      <w:ind w:firstLine="720"/>
      <w:outlineLvl w:val="7"/>
    </w:pPr>
    <w:rPr>
      <w:sz w:val="28"/>
      <w:szCs w:val="20"/>
      <w:lang w:val="x-none" w:eastAsia="ar-SA"/>
    </w:rPr>
  </w:style>
  <w:style w:type="paragraph" w:styleId="9">
    <w:name w:val="heading 9"/>
    <w:basedOn w:val="a"/>
    <w:next w:val="a"/>
    <w:link w:val="90"/>
    <w:unhideWhenUsed/>
    <w:qFormat/>
    <w:rsid w:val="00272FEF"/>
    <w:pPr>
      <w:spacing w:before="240" w:after="60"/>
      <w:outlineLvl w:val="8"/>
    </w:pPr>
    <w:rPr>
      <w:rFonts w:ascii="Cambria" w:hAnsi="Cambria"/>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qFormat/>
    <w:rsid w:val="001A62A6"/>
    <w:rPr>
      <w:rFonts w:ascii="Arial" w:eastAsia="Arial Unicode MS" w:hAnsi="Arial" w:cs="Arial"/>
      <w:b/>
      <w:bCs/>
      <w:kern w:val="0"/>
      <w:sz w:val="32"/>
      <w:szCs w:val="32"/>
      <w:lang w:eastAsia="ru-RU"/>
      <w14:ligatures w14:val="none"/>
    </w:rPr>
  </w:style>
  <w:style w:type="character" w:customStyle="1" w:styleId="30">
    <w:name w:val="Заголовок 3 Знак"/>
    <w:basedOn w:val="a0"/>
    <w:link w:val="3"/>
    <w:qFormat/>
    <w:rsid w:val="001A62A6"/>
    <w:rPr>
      <w:rFonts w:ascii="Arial" w:eastAsia="Arial Unicode MS" w:hAnsi="Arial" w:cs="Arial"/>
      <w:b/>
      <w:bCs/>
      <w:spacing w:val="-20"/>
      <w:kern w:val="0"/>
      <w:sz w:val="40"/>
      <w:szCs w:val="40"/>
      <w:lang w:eastAsia="ru-RU"/>
      <w14:ligatures w14:val="none"/>
    </w:rPr>
  </w:style>
  <w:style w:type="paragraph" w:styleId="a3">
    <w:name w:val="List Paragraph"/>
    <w:basedOn w:val="a"/>
    <w:link w:val="a4"/>
    <w:uiPriority w:val="34"/>
    <w:qFormat/>
    <w:rsid w:val="00F1326E"/>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link w:val="a3"/>
    <w:uiPriority w:val="34"/>
    <w:locked/>
    <w:rsid w:val="00FE3882"/>
    <w:rPr>
      <w:rFonts w:ascii="Calibri" w:eastAsia="Calibri" w:hAnsi="Calibri" w:cs="Times New Roman"/>
      <w:kern w:val="0"/>
      <w14:ligatures w14:val="none"/>
    </w:rPr>
  </w:style>
  <w:style w:type="table" w:styleId="a5">
    <w:name w:val="Table Grid"/>
    <w:basedOn w:val="a1"/>
    <w:uiPriority w:val="59"/>
    <w:rsid w:val="002D7615"/>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basedOn w:val="a"/>
    <w:next w:val="a7"/>
    <w:rsid w:val="00455B56"/>
    <w:pPr>
      <w:spacing w:before="100" w:beforeAutospacing="1" w:after="100" w:afterAutospacing="1"/>
    </w:pPr>
  </w:style>
  <w:style w:type="character" w:styleId="a8">
    <w:name w:val="Strong"/>
    <w:qFormat/>
    <w:rsid w:val="00455B56"/>
    <w:rPr>
      <w:b/>
      <w:bCs/>
    </w:rPr>
  </w:style>
  <w:style w:type="paragraph" w:styleId="a7">
    <w:name w:val="Normal (Web)"/>
    <w:basedOn w:val="a"/>
    <w:uiPriority w:val="99"/>
    <w:unhideWhenUsed/>
    <w:rsid w:val="00455B56"/>
  </w:style>
  <w:style w:type="character" w:customStyle="1" w:styleId="10">
    <w:name w:val="Заголовок 1 Знак"/>
    <w:basedOn w:val="a0"/>
    <w:link w:val="1"/>
    <w:rsid w:val="00733F40"/>
    <w:rPr>
      <w:rFonts w:asciiTheme="majorHAnsi" w:eastAsiaTheme="majorEastAsia" w:hAnsiTheme="majorHAnsi" w:cstheme="majorBidi"/>
      <w:color w:val="2F5496" w:themeColor="accent1" w:themeShade="BF"/>
      <w:kern w:val="0"/>
      <w:sz w:val="32"/>
      <w:szCs w:val="32"/>
      <w:lang w:eastAsia="ru-RU"/>
      <w14:ligatures w14:val="none"/>
    </w:rPr>
  </w:style>
  <w:style w:type="character" w:customStyle="1" w:styleId="40">
    <w:name w:val="Заголовок 4 Знак"/>
    <w:basedOn w:val="a0"/>
    <w:link w:val="4"/>
    <w:rsid w:val="00272FEF"/>
    <w:rPr>
      <w:rFonts w:ascii="Times New Roman" w:eastAsia="Times New Roman" w:hAnsi="Times New Roman" w:cs="Times New Roman"/>
      <w:b/>
      <w:bCs/>
      <w:kern w:val="0"/>
      <w:sz w:val="28"/>
      <w:szCs w:val="28"/>
      <w:lang w:val="x-none" w:eastAsia="ar-SA"/>
      <w14:ligatures w14:val="none"/>
    </w:rPr>
  </w:style>
  <w:style w:type="character" w:customStyle="1" w:styleId="50">
    <w:name w:val="Заголовок 5 Знак"/>
    <w:basedOn w:val="a0"/>
    <w:link w:val="5"/>
    <w:rsid w:val="00272FEF"/>
    <w:rPr>
      <w:rFonts w:ascii="Times New Roman" w:eastAsia="Times New Roman" w:hAnsi="Times New Roman" w:cs="Times New Roman"/>
      <w:b/>
      <w:kern w:val="0"/>
      <w:sz w:val="32"/>
      <w:szCs w:val="24"/>
      <w:lang w:val="x-none" w:eastAsia="ar-SA"/>
      <w14:ligatures w14:val="none"/>
    </w:rPr>
  </w:style>
  <w:style w:type="character" w:customStyle="1" w:styleId="60">
    <w:name w:val="Заголовок 6 Знак"/>
    <w:basedOn w:val="a0"/>
    <w:link w:val="6"/>
    <w:rsid w:val="00272FEF"/>
    <w:rPr>
      <w:rFonts w:ascii="Times New Roman" w:eastAsia="Times New Roman" w:hAnsi="Times New Roman" w:cs="Times New Roman"/>
      <w:b/>
      <w:bCs/>
      <w:color w:val="000000"/>
      <w:spacing w:val="-5"/>
      <w:kern w:val="0"/>
      <w:sz w:val="25"/>
      <w:szCs w:val="25"/>
      <w:shd w:val="clear" w:color="auto" w:fill="FFFFFF"/>
      <w:lang w:val="x-none" w:eastAsia="ar-SA"/>
      <w14:ligatures w14:val="none"/>
    </w:rPr>
  </w:style>
  <w:style w:type="character" w:customStyle="1" w:styleId="70">
    <w:name w:val="Заголовок 7 Знак"/>
    <w:basedOn w:val="a0"/>
    <w:link w:val="7"/>
    <w:rsid w:val="00272FEF"/>
    <w:rPr>
      <w:rFonts w:ascii="Times New Roman" w:eastAsia="Times New Roman" w:hAnsi="Times New Roman" w:cs="Times New Roman"/>
      <w:kern w:val="0"/>
      <w:sz w:val="24"/>
      <w:szCs w:val="24"/>
      <w:lang w:val="x-none" w:eastAsia="ar-SA"/>
      <w14:ligatures w14:val="none"/>
    </w:rPr>
  </w:style>
  <w:style w:type="character" w:customStyle="1" w:styleId="80">
    <w:name w:val="Заголовок 8 Знак"/>
    <w:basedOn w:val="a0"/>
    <w:link w:val="8"/>
    <w:rsid w:val="00272FEF"/>
    <w:rPr>
      <w:rFonts w:ascii="Times New Roman" w:eastAsia="Times New Roman" w:hAnsi="Times New Roman" w:cs="Times New Roman"/>
      <w:kern w:val="0"/>
      <w:sz w:val="28"/>
      <w:szCs w:val="20"/>
      <w:lang w:val="x-none" w:eastAsia="ar-SA"/>
      <w14:ligatures w14:val="none"/>
    </w:rPr>
  </w:style>
  <w:style w:type="character" w:customStyle="1" w:styleId="90">
    <w:name w:val="Заголовок 9 Знак"/>
    <w:basedOn w:val="a0"/>
    <w:link w:val="9"/>
    <w:rsid w:val="00272FEF"/>
    <w:rPr>
      <w:rFonts w:ascii="Cambria" w:eastAsia="Times New Roman" w:hAnsi="Cambria" w:cs="Times New Roman"/>
      <w:kern w:val="0"/>
      <w:sz w:val="20"/>
      <w:szCs w:val="20"/>
      <w:lang w:val="x-none" w:eastAsia="ru-RU"/>
      <w14:ligatures w14:val="none"/>
    </w:rPr>
  </w:style>
  <w:style w:type="paragraph" w:customStyle="1" w:styleId="11">
    <w:name w:val="Стиль1"/>
    <w:basedOn w:val="a"/>
    <w:rsid w:val="00272FEF"/>
    <w:pPr>
      <w:spacing w:line="312" w:lineRule="auto"/>
      <w:jc w:val="both"/>
    </w:pPr>
    <w:rPr>
      <w:rFonts w:ascii="Courier New" w:hAnsi="Courier New"/>
      <w:sz w:val="22"/>
    </w:rPr>
  </w:style>
  <w:style w:type="paragraph" w:customStyle="1" w:styleId="22">
    <w:name w:val="Стиль2"/>
    <w:basedOn w:val="a"/>
    <w:rsid w:val="00272FEF"/>
    <w:pPr>
      <w:spacing w:line="312" w:lineRule="auto"/>
      <w:jc w:val="both"/>
    </w:pPr>
    <w:rPr>
      <w:rFonts w:ascii="Arial" w:hAnsi="Arial"/>
      <w:spacing w:val="20"/>
      <w:sz w:val="22"/>
    </w:rPr>
  </w:style>
  <w:style w:type="paragraph" w:styleId="a9">
    <w:name w:val="Body Text Indent"/>
    <w:basedOn w:val="a"/>
    <w:link w:val="12"/>
    <w:rsid w:val="00272FEF"/>
    <w:pPr>
      <w:ind w:left="567"/>
      <w:jc w:val="both"/>
    </w:pPr>
    <w:rPr>
      <w:b/>
      <w:sz w:val="28"/>
      <w:szCs w:val="20"/>
    </w:rPr>
  </w:style>
  <w:style w:type="character" w:customStyle="1" w:styleId="aa">
    <w:name w:val="Основной текст с отступом Знак"/>
    <w:basedOn w:val="a0"/>
    <w:rsid w:val="00272FEF"/>
    <w:rPr>
      <w:rFonts w:ascii="Times New Roman" w:eastAsia="Times New Roman" w:hAnsi="Times New Roman" w:cs="Times New Roman"/>
      <w:kern w:val="0"/>
      <w:sz w:val="24"/>
      <w:szCs w:val="24"/>
      <w:lang w:eastAsia="ru-RU"/>
      <w14:ligatures w14:val="none"/>
    </w:rPr>
  </w:style>
  <w:style w:type="paragraph" w:customStyle="1" w:styleId="ConsNormal">
    <w:name w:val="ConsNormal"/>
    <w:rsid w:val="00272FEF"/>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table" w:customStyle="1" w:styleId="13">
    <w:name w:val="Сетка таблицы1"/>
    <w:basedOn w:val="a1"/>
    <w:next w:val="a5"/>
    <w:uiPriority w:val="59"/>
    <w:rsid w:val="00272FEF"/>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w:basedOn w:val="a"/>
    <w:link w:val="14"/>
    <w:rsid w:val="00272FEF"/>
    <w:pPr>
      <w:spacing w:after="120"/>
    </w:pPr>
  </w:style>
  <w:style w:type="character" w:customStyle="1" w:styleId="ac">
    <w:name w:val="Основной текст Знак"/>
    <w:basedOn w:val="a0"/>
    <w:rsid w:val="00272FEF"/>
    <w:rPr>
      <w:rFonts w:ascii="Times New Roman" w:eastAsia="Times New Roman" w:hAnsi="Times New Roman" w:cs="Times New Roman"/>
      <w:kern w:val="0"/>
      <w:sz w:val="24"/>
      <w:szCs w:val="24"/>
      <w:lang w:eastAsia="ru-RU"/>
      <w14:ligatures w14:val="none"/>
    </w:rPr>
  </w:style>
  <w:style w:type="paragraph" w:customStyle="1" w:styleId="ConsNonformat">
    <w:name w:val="ConsNonformat"/>
    <w:rsid w:val="00272FE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Title">
    <w:name w:val="ConsTitle"/>
    <w:rsid w:val="00272FEF"/>
    <w:pPr>
      <w:widowControl w:val="0"/>
      <w:autoSpaceDE w:val="0"/>
      <w:autoSpaceDN w:val="0"/>
      <w:adjustRightInd w:val="0"/>
      <w:spacing w:after="0" w:line="240" w:lineRule="auto"/>
    </w:pPr>
    <w:rPr>
      <w:rFonts w:ascii="Arial" w:eastAsia="Times New Roman" w:hAnsi="Arial" w:cs="Arial"/>
      <w:b/>
      <w:bCs/>
      <w:kern w:val="0"/>
      <w:sz w:val="20"/>
      <w:szCs w:val="20"/>
      <w:lang w:eastAsia="ru-RU"/>
      <w14:ligatures w14:val="none"/>
    </w:rPr>
  </w:style>
  <w:style w:type="paragraph" w:customStyle="1" w:styleId="ConsPlusTitle">
    <w:name w:val="ConsPlusTitle"/>
    <w:rsid w:val="00272FEF"/>
    <w:pPr>
      <w:widowControl w:val="0"/>
      <w:autoSpaceDE w:val="0"/>
      <w:autoSpaceDN w:val="0"/>
      <w:adjustRightInd w:val="0"/>
      <w:spacing w:after="0" w:line="240" w:lineRule="auto"/>
    </w:pPr>
    <w:rPr>
      <w:rFonts w:ascii="Arial" w:eastAsia="Times New Roman" w:hAnsi="Arial" w:cs="Arial"/>
      <w:b/>
      <w:bCs/>
      <w:kern w:val="0"/>
      <w:sz w:val="20"/>
      <w:szCs w:val="20"/>
      <w:lang w:eastAsia="ru-RU"/>
      <w14:ligatures w14:val="none"/>
    </w:rPr>
  </w:style>
  <w:style w:type="paragraph" w:customStyle="1" w:styleId="ConsPlusNormal">
    <w:name w:val="ConsPlusNormal"/>
    <w:rsid w:val="00272FEF"/>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styleId="ad">
    <w:name w:val="footer"/>
    <w:basedOn w:val="a"/>
    <w:link w:val="ae"/>
    <w:uiPriority w:val="99"/>
    <w:rsid w:val="00272FEF"/>
    <w:pPr>
      <w:tabs>
        <w:tab w:val="center" w:pos="4677"/>
        <w:tab w:val="right" w:pos="9355"/>
      </w:tabs>
    </w:pPr>
  </w:style>
  <w:style w:type="character" w:customStyle="1" w:styleId="ae">
    <w:name w:val="Нижний колонтитул Знак"/>
    <w:basedOn w:val="a0"/>
    <w:link w:val="ad"/>
    <w:uiPriority w:val="99"/>
    <w:rsid w:val="00272FEF"/>
    <w:rPr>
      <w:rFonts w:ascii="Times New Roman" w:eastAsia="Times New Roman" w:hAnsi="Times New Roman" w:cs="Times New Roman"/>
      <w:kern w:val="0"/>
      <w:sz w:val="24"/>
      <w:szCs w:val="24"/>
      <w:lang w:eastAsia="ru-RU"/>
      <w14:ligatures w14:val="none"/>
    </w:rPr>
  </w:style>
  <w:style w:type="character" w:styleId="af">
    <w:name w:val="page number"/>
    <w:basedOn w:val="a0"/>
    <w:rsid w:val="00272FEF"/>
  </w:style>
  <w:style w:type="paragraph" w:styleId="af0">
    <w:name w:val="header"/>
    <w:basedOn w:val="a"/>
    <w:link w:val="af1"/>
    <w:uiPriority w:val="99"/>
    <w:rsid w:val="00272FEF"/>
    <w:pPr>
      <w:tabs>
        <w:tab w:val="center" w:pos="4677"/>
        <w:tab w:val="right" w:pos="9355"/>
      </w:tabs>
    </w:pPr>
  </w:style>
  <w:style w:type="character" w:customStyle="1" w:styleId="af1">
    <w:name w:val="Верхний колонтитул Знак"/>
    <w:basedOn w:val="a0"/>
    <w:link w:val="af0"/>
    <w:uiPriority w:val="99"/>
    <w:rsid w:val="00272FEF"/>
    <w:rPr>
      <w:rFonts w:ascii="Times New Roman" w:eastAsia="Times New Roman" w:hAnsi="Times New Roman" w:cs="Times New Roman"/>
      <w:kern w:val="0"/>
      <w:sz w:val="24"/>
      <w:szCs w:val="24"/>
      <w:lang w:eastAsia="ru-RU"/>
      <w14:ligatures w14:val="none"/>
    </w:rPr>
  </w:style>
  <w:style w:type="paragraph" w:styleId="af2">
    <w:name w:val="Balloon Text"/>
    <w:basedOn w:val="a"/>
    <w:link w:val="af3"/>
    <w:rsid w:val="00272FEF"/>
    <w:rPr>
      <w:rFonts w:ascii="Tahoma" w:hAnsi="Tahoma" w:cs="Tahoma"/>
      <w:sz w:val="16"/>
      <w:szCs w:val="16"/>
    </w:rPr>
  </w:style>
  <w:style w:type="character" w:customStyle="1" w:styleId="af3">
    <w:name w:val="Текст выноски Знак"/>
    <w:basedOn w:val="a0"/>
    <w:link w:val="af2"/>
    <w:rsid w:val="00272FEF"/>
    <w:rPr>
      <w:rFonts w:ascii="Tahoma" w:eastAsia="Times New Roman" w:hAnsi="Tahoma" w:cs="Tahoma"/>
      <w:kern w:val="0"/>
      <w:sz w:val="16"/>
      <w:szCs w:val="16"/>
      <w:lang w:eastAsia="ru-RU"/>
      <w14:ligatures w14:val="none"/>
    </w:rPr>
  </w:style>
  <w:style w:type="paragraph" w:styleId="af4">
    <w:name w:val="Plain Text"/>
    <w:basedOn w:val="a"/>
    <w:link w:val="af5"/>
    <w:rsid w:val="00272FEF"/>
    <w:rPr>
      <w:rFonts w:ascii="Courier New" w:hAnsi="Courier New" w:cs="Courier New"/>
      <w:sz w:val="20"/>
      <w:szCs w:val="20"/>
    </w:rPr>
  </w:style>
  <w:style w:type="character" w:customStyle="1" w:styleId="af5">
    <w:name w:val="Текст Знак"/>
    <w:basedOn w:val="a0"/>
    <w:link w:val="af4"/>
    <w:rsid w:val="00272FEF"/>
    <w:rPr>
      <w:rFonts w:ascii="Courier New" w:eastAsia="Times New Roman" w:hAnsi="Courier New" w:cs="Courier New"/>
      <w:kern w:val="0"/>
      <w:sz w:val="20"/>
      <w:szCs w:val="20"/>
      <w:lang w:eastAsia="ru-RU"/>
      <w14:ligatures w14:val="none"/>
    </w:rPr>
  </w:style>
  <w:style w:type="paragraph" w:styleId="af6">
    <w:name w:val="No Spacing"/>
    <w:qFormat/>
    <w:rsid w:val="00272FEF"/>
    <w:pPr>
      <w:spacing w:after="0" w:line="240" w:lineRule="auto"/>
    </w:pPr>
    <w:rPr>
      <w:rFonts w:ascii="Calibri" w:eastAsia="Calibri" w:hAnsi="Calibri" w:cs="Times New Roman"/>
      <w:kern w:val="0"/>
      <w14:ligatures w14:val="none"/>
    </w:rPr>
  </w:style>
  <w:style w:type="paragraph" w:customStyle="1" w:styleId="ConsPlusCell">
    <w:name w:val="ConsPlusCell"/>
    <w:uiPriority w:val="99"/>
    <w:rsid w:val="00272FEF"/>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character" w:styleId="af7">
    <w:name w:val="Hyperlink"/>
    <w:basedOn w:val="a0"/>
    <w:rsid w:val="00272FEF"/>
    <w:rPr>
      <w:rFonts w:cs="Times New Roman"/>
      <w:color w:val="0000FF"/>
      <w:u w:val="single"/>
    </w:rPr>
  </w:style>
  <w:style w:type="paragraph" w:customStyle="1" w:styleId="15">
    <w:name w:val="Заголовок1"/>
    <w:qFormat/>
    <w:rsid w:val="00272FEF"/>
    <w:pPr>
      <w:widowControl w:val="0"/>
      <w:autoSpaceDE w:val="0"/>
      <w:autoSpaceDN w:val="0"/>
      <w:adjustRightInd w:val="0"/>
      <w:spacing w:after="0" w:line="240" w:lineRule="auto"/>
    </w:pPr>
    <w:rPr>
      <w:rFonts w:ascii="Times New Roman" w:eastAsia="Times New Roman" w:hAnsi="Times New Roman" w:cs="Times New Roman"/>
      <w:b/>
      <w:bCs/>
      <w:color w:val="000000"/>
      <w:kern w:val="0"/>
      <w:sz w:val="24"/>
      <w:szCs w:val="24"/>
      <w:lang w:eastAsia="ru-RU"/>
      <w14:ligatures w14:val="none"/>
    </w:rPr>
  </w:style>
  <w:style w:type="paragraph" w:customStyle="1" w:styleId="1CStyle22">
    <w:name w:val="1CStyle22"/>
    <w:rsid w:val="00272FEF"/>
    <w:pPr>
      <w:spacing w:after="200" w:line="276" w:lineRule="auto"/>
      <w:jc w:val="center"/>
    </w:pPr>
    <w:rPr>
      <w:rFonts w:ascii="Arial" w:eastAsia="Times New Roman" w:hAnsi="Arial" w:cs="Times New Roman"/>
      <w:b/>
      <w:kern w:val="0"/>
      <w:sz w:val="18"/>
      <w:lang w:eastAsia="ru-RU"/>
      <w14:ligatures w14:val="none"/>
    </w:rPr>
  </w:style>
  <w:style w:type="paragraph" w:customStyle="1" w:styleId="1CStyle29">
    <w:name w:val="1CStyle29"/>
    <w:rsid w:val="00272FEF"/>
    <w:pPr>
      <w:spacing w:after="200" w:line="276" w:lineRule="auto"/>
      <w:jc w:val="center"/>
    </w:pPr>
    <w:rPr>
      <w:rFonts w:ascii="Arial" w:eastAsia="Times New Roman" w:hAnsi="Arial" w:cs="Times New Roman"/>
      <w:kern w:val="0"/>
      <w:sz w:val="18"/>
      <w:lang w:eastAsia="ru-RU"/>
      <w14:ligatures w14:val="none"/>
    </w:rPr>
  </w:style>
  <w:style w:type="paragraph" w:customStyle="1" w:styleId="1CStyle30">
    <w:name w:val="1CStyle30"/>
    <w:rsid w:val="00272FEF"/>
    <w:pPr>
      <w:wordWrap w:val="0"/>
      <w:spacing w:after="200" w:line="276" w:lineRule="auto"/>
      <w:jc w:val="center"/>
    </w:pPr>
    <w:rPr>
      <w:rFonts w:ascii="Arial" w:eastAsia="Times New Roman" w:hAnsi="Arial" w:cs="Times New Roman"/>
      <w:kern w:val="0"/>
      <w:sz w:val="18"/>
      <w:lang w:eastAsia="ru-RU"/>
      <w14:ligatures w14:val="none"/>
    </w:rPr>
  </w:style>
  <w:style w:type="character" w:customStyle="1" w:styleId="23">
    <w:name w:val="Основной текст (2)_"/>
    <w:link w:val="24"/>
    <w:rsid w:val="00272FEF"/>
    <w:rPr>
      <w:sz w:val="26"/>
      <w:szCs w:val="26"/>
      <w:shd w:val="clear" w:color="auto" w:fill="FFFFFF"/>
    </w:rPr>
  </w:style>
  <w:style w:type="paragraph" w:customStyle="1" w:styleId="24">
    <w:name w:val="Основной текст (2)"/>
    <w:basedOn w:val="a"/>
    <w:link w:val="23"/>
    <w:rsid w:val="00272FEF"/>
    <w:pPr>
      <w:widowControl w:val="0"/>
      <w:shd w:val="clear" w:color="auto" w:fill="FFFFFF"/>
      <w:spacing w:before="900" w:after="660" w:line="0" w:lineRule="atLeast"/>
      <w:jc w:val="both"/>
    </w:pPr>
    <w:rPr>
      <w:rFonts w:asciiTheme="minorHAnsi" w:eastAsiaTheme="minorHAnsi" w:hAnsiTheme="minorHAnsi" w:cstheme="minorBidi"/>
      <w:kern w:val="2"/>
      <w:sz w:val="26"/>
      <w:szCs w:val="26"/>
      <w:lang w:eastAsia="en-US"/>
      <w14:ligatures w14:val="standardContextual"/>
    </w:rPr>
  </w:style>
  <w:style w:type="table" w:customStyle="1" w:styleId="TableNormal">
    <w:name w:val="Table Normal"/>
    <w:uiPriority w:val="2"/>
    <w:semiHidden/>
    <w:unhideWhenUsed/>
    <w:qFormat/>
    <w:rsid w:val="00272FE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72FEF"/>
    <w:pPr>
      <w:widowControl w:val="0"/>
      <w:autoSpaceDE w:val="0"/>
      <w:autoSpaceDN w:val="0"/>
      <w:spacing w:before="63"/>
      <w:ind w:left="103"/>
    </w:pPr>
    <w:rPr>
      <w:sz w:val="22"/>
      <w:szCs w:val="22"/>
      <w:lang w:eastAsia="en-US"/>
    </w:rPr>
  </w:style>
  <w:style w:type="character" w:styleId="af8">
    <w:name w:val="Emphasis"/>
    <w:basedOn w:val="a0"/>
    <w:qFormat/>
    <w:rsid w:val="00272FEF"/>
    <w:rPr>
      <w:i/>
      <w:iCs/>
    </w:rPr>
  </w:style>
  <w:style w:type="character" w:customStyle="1" w:styleId="211pt">
    <w:name w:val="Основной текст (2) + 11 pt;Полужирный"/>
    <w:rsid w:val="00272FE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BookmanOldStyle14pt">
    <w:name w:val="Основной текст (2) + Bookman Old Style;14 pt"/>
    <w:rsid w:val="00272FEF"/>
    <w:rPr>
      <w:rFonts w:ascii="Bookman Old Style" w:eastAsia="Bookman Old Style" w:hAnsi="Bookman Old Style" w:cs="Bookman Old Style"/>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Arial12pt">
    <w:name w:val="Основной текст (2) + Arial;12 pt;Полужирный"/>
    <w:rsid w:val="00272FEF"/>
    <w:rPr>
      <w:rFonts w:ascii="Arial" w:eastAsia="Arial" w:hAnsi="Arial" w:cs="Arial"/>
      <w:b/>
      <w:bCs/>
      <w:i w:val="0"/>
      <w:iCs w:val="0"/>
      <w:smallCaps w:val="0"/>
      <w:strike w:val="0"/>
      <w:color w:val="000000"/>
      <w:spacing w:val="0"/>
      <w:w w:val="100"/>
      <w:position w:val="0"/>
      <w:sz w:val="24"/>
      <w:szCs w:val="24"/>
      <w:u w:val="none"/>
      <w:shd w:val="clear" w:color="auto" w:fill="FFFFFF"/>
      <w:lang w:val="ru-RU" w:eastAsia="ru-RU" w:bidi="ru-RU"/>
    </w:rPr>
  </w:style>
  <w:style w:type="character" w:styleId="af9">
    <w:name w:val="FollowedHyperlink"/>
    <w:unhideWhenUsed/>
    <w:rsid w:val="00272FEF"/>
    <w:rPr>
      <w:color w:val="800080"/>
      <w:u w:val="single"/>
    </w:rPr>
  </w:style>
  <w:style w:type="paragraph" w:customStyle="1" w:styleId="xl66">
    <w:name w:val="xl66"/>
    <w:basedOn w:val="a"/>
    <w:rsid w:val="00272FEF"/>
    <w:pPr>
      <w:spacing w:before="100" w:beforeAutospacing="1" w:after="100" w:afterAutospacing="1"/>
    </w:pPr>
  </w:style>
  <w:style w:type="paragraph" w:customStyle="1" w:styleId="xl67">
    <w:name w:val="xl67"/>
    <w:basedOn w:val="a"/>
    <w:rsid w:val="00272FEF"/>
    <w:pPr>
      <w:spacing w:before="100" w:beforeAutospacing="1" w:after="100" w:afterAutospacing="1"/>
      <w:jc w:val="center"/>
      <w:textAlignment w:val="center"/>
    </w:pPr>
  </w:style>
  <w:style w:type="paragraph" w:customStyle="1" w:styleId="xl68">
    <w:name w:val="xl68"/>
    <w:basedOn w:val="a"/>
    <w:rsid w:val="00272FEF"/>
    <w:pPr>
      <w:spacing w:before="100" w:beforeAutospacing="1" w:after="100" w:afterAutospacing="1"/>
    </w:pPr>
    <w:rPr>
      <w:b/>
      <w:bCs/>
    </w:rPr>
  </w:style>
  <w:style w:type="paragraph" w:customStyle="1" w:styleId="xl69">
    <w:name w:val="xl69"/>
    <w:basedOn w:val="a"/>
    <w:rsid w:val="00272F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0">
    <w:name w:val="xl70"/>
    <w:basedOn w:val="a"/>
    <w:rsid w:val="00272FEF"/>
    <w:pPr>
      <w:spacing w:before="100" w:beforeAutospacing="1" w:after="100" w:afterAutospacing="1"/>
      <w:textAlignment w:val="top"/>
    </w:pPr>
  </w:style>
  <w:style w:type="paragraph" w:customStyle="1" w:styleId="xl71">
    <w:name w:val="xl71"/>
    <w:basedOn w:val="a"/>
    <w:rsid w:val="00272FE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272FE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272FE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272F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272FE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
    <w:rsid w:val="00272F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a"/>
    <w:rsid w:val="00272F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
    <w:rsid w:val="00272FEF"/>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79">
    <w:name w:val="xl79"/>
    <w:basedOn w:val="a"/>
    <w:rsid w:val="00272F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
    <w:rsid w:val="00272FEF"/>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
    <w:rsid w:val="00272F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a"/>
    <w:rsid w:val="00272F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3">
    <w:name w:val="xl83"/>
    <w:basedOn w:val="a"/>
    <w:rsid w:val="00272FEF"/>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4">
    <w:name w:val="xl84"/>
    <w:basedOn w:val="a"/>
    <w:rsid w:val="00272F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a"/>
    <w:rsid w:val="00272F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a"/>
    <w:rsid w:val="00272F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a"/>
    <w:rsid w:val="00272F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272F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a"/>
    <w:rsid w:val="00272F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0">
    <w:name w:val="xl90"/>
    <w:basedOn w:val="a"/>
    <w:rsid w:val="00272F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a"/>
    <w:rsid w:val="00272F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272FEF"/>
    <w:pPr>
      <w:pBdr>
        <w:left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
    <w:rsid w:val="00272FE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msonormal0">
    <w:name w:val="msonormal"/>
    <w:basedOn w:val="a"/>
    <w:rsid w:val="00272FEF"/>
    <w:pPr>
      <w:spacing w:before="100" w:beforeAutospacing="1" w:after="100" w:afterAutospacing="1"/>
    </w:pPr>
  </w:style>
  <w:style w:type="character" w:customStyle="1" w:styleId="14">
    <w:name w:val="Основной текст Знак1"/>
    <w:link w:val="ab"/>
    <w:rsid w:val="00272FEF"/>
    <w:rPr>
      <w:rFonts w:ascii="Times New Roman" w:eastAsia="Times New Roman" w:hAnsi="Times New Roman" w:cs="Times New Roman"/>
      <w:kern w:val="0"/>
      <w:sz w:val="24"/>
      <w:szCs w:val="24"/>
      <w:lang w:eastAsia="ru-RU"/>
      <w14:ligatures w14:val="none"/>
    </w:rPr>
  </w:style>
  <w:style w:type="paragraph" w:customStyle="1" w:styleId="Times12">
    <w:name w:val="Times12"/>
    <w:basedOn w:val="a"/>
    <w:rsid w:val="00272FEF"/>
    <w:pPr>
      <w:autoSpaceDE w:val="0"/>
      <w:autoSpaceDN w:val="0"/>
      <w:ind w:firstLine="709"/>
      <w:jc w:val="both"/>
    </w:pPr>
  </w:style>
  <w:style w:type="paragraph" w:customStyle="1" w:styleId="16">
    <w:name w:val="Знак1 Знак Знак"/>
    <w:basedOn w:val="a"/>
    <w:rsid w:val="00272FEF"/>
    <w:pPr>
      <w:spacing w:before="100" w:beforeAutospacing="1" w:after="100" w:afterAutospacing="1"/>
    </w:pPr>
    <w:rPr>
      <w:rFonts w:ascii="Tahoma" w:hAnsi="Tahoma" w:cs="Tahoma"/>
      <w:sz w:val="20"/>
      <w:szCs w:val="20"/>
      <w:lang w:val="en-US" w:eastAsia="en-US"/>
    </w:rPr>
  </w:style>
  <w:style w:type="paragraph" w:customStyle="1" w:styleId="font5">
    <w:name w:val="font5"/>
    <w:basedOn w:val="a"/>
    <w:rsid w:val="00272FEF"/>
    <w:pPr>
      <w:spacing w:before="100" w:beforeAutospacing="1" w:after="100" w:afterAutospacing="1"/>
    </w:pPr>
    <w:rPr>
      <w:b/>
      <w:bCs/>
      <w:color w:val="000000"/>
    </w:rPr>
  </w:style>
  <w:style w:type="paragraph" w:customStyle="1" w:styleId="font6">
    <w:name w:val="font6"/>
    <w:basedOn w:val="a"/>
    <w:rsid w:val="00272FEF"/>
    <w:pPr>
      <w:spacing w:before="100" w:beforeAutospacing="1" w:after="100" w:afterAutospacing="1"/>
    </w:pPr>
    <w:rPr>
      <w:color w:val="000000"/>
    </w:rPr>
  </w:style>
  <w:style w:type="paragraph" w:customStyle="1" w:styleId="font7">
    <w:name w:val="font7"/>
    <w:basedOn w:val="a"/>
    <w:rsid w:val="00272FEF"/>
    <w:pPr>
      <w:spacing w:before="100" w:beforeAutospacing="1" w:after="100" w:afterAutospacing="1"/>
    </w:pPr>
    <w:rPr>
      <w:color w:val="000000"/>
    </w:rPr>
  </w:style>
  <w:style w:type="paragraph" w:customStyle="1" w:styleId="xl91">
    <w:name w:val="xl91"/>
    <w:basedOn w:val="a"/>
    <w:rsid w:val="00272FEF"/>
    <w:pPr>
      <w:pBdr>
        <w:top w:val="single" w:sz="8" w:space="0" w:color="auto"/>
        <w:left w:val="single" w:sz="8" w:space="0" w:color="auto"/>
        <w:right w:val="single" w:sz="8" w:space="0" w:color="auto"/>
      </w:pBdr>
      <w:shd w:val="clear" w:color="000000" w:fill="FDE9D9"/>
      <w:spacing w:before="100" w:beforeAutospacing="1" w:after="100" w:afterAutospacing="1"/>
      <w:jc w:val="center"/>
      <w:textAlignment w:val="center"/>
    </w:pPr>
  </w:style>
  <w:style w:type="paragraph" w:customStyle="1" w:styleId="xl92">
    <w:name w:val="xl92"/>
    <w:basedOn w:val="a"/>
    <w:rsid w:val="00272FEF"/>
    <w:pPr>
      <w:shd w:val="clear" w:color="000000" w:fill="FF0000"/>
      <w:spacing w:before="100" w:beforeAutospacing="1" w:after="100" w:afterAutospacing="1"/>
    </w:pPr>
  </w:style>
  <w:style w:type="paragraph" w:customStyle="1" w:styleId="xl93">
    <w:name w:val="xl93"/>
    <w:basedOn w:val="a"/>
    <w:rsid w:val="00272FEF"/>
    <w:pPr>
      <w:pBdr>
        <w:left w:val="single" w:sz="8" w:space="0" w:color="auto"/>
        <w:bottom w:val="single" w:sz="8" w:space="0" w:color="auto"/>
        <w:right w:val="single" w:sz="8" w:space="0" w:color="auto"/>
      </w:pBdr>
      <w:shd w:val="clear" w:color="000000" w:fill="B7DEE8"/>
      <w:spacing w:before="100" w:beforeAutospacing="1" w:after="100" w:afterAutospacing="1"/>
      <w:textAlignment w:val="center"/>
    </w:pPr>
    <w:rPr>
      <w:b/>
      <w:bCs/>
    </w:rPr>
  </w:style>
  <w:style w:type="paragraph" w:customStyle="1" w:styleId="xl94">
    <w:name w:val="xl94"/>
    <w:basedOn w:val="a"/>
    <w:rsid w:val="00272FEF"/>
    <w:pPr>
      <w:pBdr>
        <w:bottom w:val="single" w:sz="8" w:space="0" w:color="auto"/>
        <w:right w:val="single" w:sz="8" w:space="0" w:color="auto"/>
      </w:pBdr>
      <w:shd w:val="clear" w:color="000000" w:fill="B7DEE8"/>
      <w:spacing w:before="100" w:beforeAutospacing="1" w:after="100" w:afterAutospacing="1"/>
      <w:jc w:val="center"/>
      <w:textAlignment w:val="center"/>
    </w:pPr>
    <w:rPr>
      <w:b/>
      <w:bCs/>
    </w:rPr>
  </w:style>
  <w:style w:type="paragraph" w:customStyle="1" w:styleId="xl95">
    <w:name w:val="xl95"/>
    <w:basedOn w:val="a"/>
    <w:rsid w:val="00272FEF"/>
    <w:pPr>
      <w:pBdr>
        <w:left w:val="single" w:sz="8" w:space="0" w:color="auto"/>
        <w:bottom w:val="single" w:sz="8" w:space="0" w:color="auto"/>
        <w:right w:val="single" w:sz="8" w:space="0" w:color="auto"/>
      </w:pBdr>
      <w:shd w:val="clear" w:color="000000" w:fill="BFBFBF"/>
      <w:spacing w:before="100" w:beforeAutospacing="1" w:after="100" w:afterAutospacing="1"/>
      <w:textAlignment w:val="center"/>
    </w:pPr>
    <w:rPr>
      <w:b/>
      <w:bCs/>
    </w:rPr>
  </w:style>
  <w:style w:type="paragraph" w:customStyle="1" w:styleId="xl96">
    <w:name w:val="xl96"/>
    <w:basedOn w:val="a"/>
    <w:rsid w:val="00272FEF"/>
    <w:pPr>
      <w:pBdr>
        <w:bottom w:val="single" w:sz="8" w:space="0" w:color="auto"/>
        <w:right w:val="single" w:sz="8" w:space="0" w:color="auto"/>
      </w:pBdr>
      <w:shd w:val="clear" w:color="000000" w:fill="BFBFBF"/>
      <w:spacing w:before="100" w:beforeAutospacing="1" w:after="100" w:afterAutospacing="1"/>
      <w:jc w:val="center"/>
      <w:textAlignment w:val="center"/>
    </w:pPr>
    <w:rPr>
      <w:b/>
      <w:bCs/>
    </w:rPr>
  </w:style>
  <w:style w:type="paragraph" w:customStyle="1" w:styleId="xl97">
    <w:name w:val="xl97"/>
    <w:basedOn w:val="a"/>
    <w:rsid w:val="00272FEF"/>
    <w:pPr>
      <w:pBdr>
        <w:left w:val="single" w:sz="8" w:space="0" w:color="auto"/>
        <w:bottom w:val="single" w:sz="8" w:space="0" w:color="auto"/>
        <w:right w:val="single" w:sz="8" w:space="0" w:color="auto"/>
      </w:pBdr>
      <w:shd w:val="clear" w:color="000000" w:fill="FDE9D9"/>
      <w:spacing w:before="100" w:beforeAutospacing="1" w:after="100" w:afterAutospacing="1"/>
      <w:textAlignment w:val="center"/>
    </w:pPr>
    <w:rPr>
      <w:b/>
      <w:bCs/>
    </w:rPr>
  </w:style>
  <w:style w:type="paragraph" w:customStyle="1" w:styleId="xl98">
    <w:name w:val="xl98"/>
    <w:basedOn w:val="a"/>
    <w:rsid w:val="00272FEF"/>
    <w:pPr>
      <w:pBdr>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9">
    <w:name w:val="xl99"/>
    <w:basedOn w:val="a"/>
    <w:rsid w:val="00272FEF"/>
    <w:pPr>
      <w:pBdr>
        <w:left w:val="single" w:sz="8" w:space="0" w:color="auto"/>
        <w:bottom w:val="single" w:sz="8" w:space="0" w:color="auto"/>
        <w:right w:val="single" w:sz="8" w:space="0" w:color="auto"/>
      </w:pBdr>
      <w:shd w:val="clear" w:color="000000" w:fill="C4D79B"/>
      <w:spacing w:before="100" w:beforeAutospacing="1" w:after="100" w:afterAutospacing="1"/>
      <w:textAlignment w:val="center"/>
    </w:pPr>
    <w:rPr>
      <w:b/>
      <w:bCs/>
    </w:rPr>
  </w:style>
  <w:style w:type="paragraph" w:customStyle="1" w:styleId="xl100">
    <w:name w:val="xl100"/>
    <w:basedOn w:val="a"/>
    <w:rsid w:val="00272FEF"/>
    <w:pPr>
      <w:pBdr>
        <w:bottom w:val="single" w:sz="8" w:space="0" w:color="auto"/>
        <w:right w:val="single" w:sz="8" w:space="0" w:color="auto"/>
      </w:pBdr>
      <w:shd w:val="clear" w:color="000000" w:fill="C4D79B"/>
      <w:spacing w:before="100" w:beforeAutospacing="1" w:after="100" w:afterAutospacing="1"/>
      <w:jc w:val="center"/>
      <w:textAlignment w:val="center"/>
    </w:pPr>
    <w:rPr>
      <w:b/>
      <w:bCs/>
    </w:rPr>
  </w:style>
  <w:style w:type="paragraph" w:customStyle="1" w:styleId="xl101">
    <w:name w:val="xl101"/>
    <w:basedOn w:val="a"/>
    <w:rsid w:val="00272FEF"/>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102">
    <w:name w:val="xl102"/>
    <w:basedOn w:val="a"/>
    <w:rsid w:val="00272FEF"/>
    <w:pPr>
      <w:pBdr>
        <w:bottom w:val="single" w:sz="8" w:space="0" w:color="auto"/>
        <w:right w:val="single" w:sz="8" w:space="0" w:color="auto"/>
      </w:pBdr>
      <w:shd w:val="clear" w:color="000000" w:fill="D8E4BC"/>
      <w:spacing w:before="100" w:beforeAutospacing="1" w:after="100" w:afterAutospacing="1"/>
      <w:jc w:val="center"/>
      <w:textAlignment w:val="center"/>
    </w:pPr>
  </w:style>
  <w:style w:type="paragraph" w:customStyle="1" w:styleId="xl103">
    <w:name w:val="xl103"/>
    <w:basedOn w:val="a"/>
    <w:rsid w:val="00272FEF"/>
    <w:pPr>
      <w:pBdr>
        <w:bottom w:val="single" w:sz="8" w:space="0" w:color="auto"/>
        <w:right w:val="single" w:sz="8" w:space="0" w:color="auto"/>
      </w:pBdr>
      <w:shd w:val="clear" w:color="000000" w:fill="D9D9D9"/>
      <w:spacing w:before="100" w:beforeAutospacing="1" w:after="100" w:afterAutospacing="1"/>
      <w:jc w:val="center"/>
      <w:textAlignment w:val="center"/>
    </w:pPr>
    <w:rPr>
      <w:b/>
      <w:bCs/>
    </w:rPr>
  </w:style>
  <w:style w:type="paragraph" w:customStyle="1" w:styleId="xl104">
    <w:name w:val="xl104"/>
    <w:basedOn w:val="a"/>
    <w:rsid w:val="00272FEF"/>
    <w:pPr>
      <w:pBdr>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105">
    <w:name w:val="xl105"/>
    <w:basedOn w:val="a"/>
    <w:rsid w:val="00272FEF"/>
    <w:pPr>
      <w:pBdr>
        <w:bottom w:val="single" w:sz="8" w:space="0" w:color="auto"/>
        <w:right w:val="single" w:sz="8" w:space="0" w:color="auto"/>
      </w:pBdr>
      <w:shd w:val="clear" w:color="000000" w:fill="FDE9D9"/>
      <w:spacing w:before="100" w:beforeAutospacing="1" w:after="100" w:afterAutospacing="1"/>
      <w:jc w:val="center"/>
      <w:textAlignment w:val="center"/>
    </w:pPr>
  </w:style>
  <w:style w:type="paragraph" w:customStyle="1" w:styleId="xl106">
    <w:name w:val="xl106"/>
    <w:basedOn w:val="a"/>
    <w:rsid w:val="00272FEF"/>
    <w:pPr>
      <w:pBdr>
        <w:bottom w:val="single" w:sz="8" w:space="0" w:color="auto"/>
        <w:right w:val="single" w:sz="8" w:space="0" w:color="auto"/>
      </w:pBdr>
      <w:spacing w:before="100" w:beforeAutospacing="1" w:after="100" w:afterAutospacing="1"/>
      <w:jc w:val="center"/>
      <w:textAlignment w:val="center"/>
    </w:pPr>
  </w:style>
  <w:style w:type="paragraph" w:customStyle="1" w:styleId="xl107">
    <w:name w:val="xl107"/>
    <w:basedOn w:val="a"/>
    <w:rsid w:val="00272FEF"/>
    <w:pPr>
      <w:pBdr>
        <w:bottom w:val="single" w:sz="8" w:space="0" w:color="auto"/>
        <w:right w:val="single" w:sz="8" w:space="0" w:color="auto"/>
      </w:pBdr>
      <w:shd w:val="clear" w:color="000000" w:fill="C4BD97"/>
      <w:spacing w:before="100" w:beforeAutospacing="1" w:after="100" w:afterAutospacing="1"/>
      <w:jc w:val="center"/>
      <w:textAlignment w:val="center"/>
    </w:pPr>
  </w:style>
  <w:style w:type="paragraph" w:customStyle="1" w:styleId="xl108">
    <w:name w:val="xl108"/>
    <w:basedOn w:val="a"/>
    <w:rsid w:val="00272FEF"/>
    <w:pPr>
      <w:pBdr>
        <w:bottom w:val="single" w:sz="8" w:space="0" w:color="auto"/>
        <w:right w:val="single" w:sz="8" w:space="0" w:color="auto"/>
      </w:pBdr>
      <w:shd w:val="clear" w:color="000000" w:fill="C4BD97"/>
      <w:spacing w:before="100" w:beforeAutospacing="1" w:after="100" w:afterAutospacing="1"/>
      <w:jc w:val="center"/>
      <w:textAlignment w:val="center"/>
    </w:pPr>
  </w:style>
  <w:style w:type="paragraph" w:customStyle="1" w:styleId="xl109">
    <w:name w:val="xl109"/>
    <w:basedOn w:val="a"/>
    <w:rsid w:val="00272FEF"/>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0">
    <w:name w:val="xl110"/>
    <w:basedOn w:val="a"/>
    <w:rsid w:val="00272FEF"/>
    <w:pPr>
      <w:pBdr>
        <w:top w:val="single" w:sz="8" w:space="0" w:color="auto"/>
        <w:left w:val="single" w:sz="8" w:space="0" w:color="auto"/>
        <w:right w:val="single" w:sz="8" w:space="0" w:color="auto"/>
      </w:pBdr>
      <w:shd w:val="clear" w:color="000000" w:fill="FDE9D9"/>
      <w:spacing w:before="100" w:beforeAutospacing="1" w:after="100" w:afterAutospacing="1"/>
      <w:jc w:val="center"/>
      <w:textAlignment w:val="center"/>
    </w:pPr>
  </w:style>
  <w:style w:type="paragraph" w:customStyle="1" w:styleId="xl111">
    <w:name w:val="xl111"/>
    <w:basedOn w:val="a"/>
    <w:rsid w:val="00272FEF"/>
    <w:pPr>
      <w:pBdr>
        <w:bottom w:val="single" w:sz="8" w:space="0" w:color="auto"/>
        <w:right w:val="single" w:sz="8" w:space="0" w:color="auto"/>
      </w:pBdr>
      <w:shd w:val="clear" w:color="000000" w:fill="C4BD97"/>
      <w:spacing w:before="100" w:beforeAutospacing="1" w:after="100" w:afterAutospacing="1"/>
      <w:jc w:val="center"/>
      <w:textAlignment w:val="center"/>
    </w:pPr>
    <w:rPr>
      <w:b/>
      <w:bCs/>
    </w:rPr>
  </w:style>
  <w:style w:type="paragraph" w:customStyle="1" w:styleId="xl112">
    <w:name w:val="xl112"/>
    <w:basedOn w:val="a"/>
    <w:rsid w:val="00272FEF"/>
    <w:pPr>
      <w:pBdr>
        <w:bottom w:val="single" w:sz="8" w:space="0" w:color="auto"/>
        <w:right w:val="single" w:sz="8" w:space="0" w:color="auto"/>
      </w:pBdr>
      <w:shd w:val="clear" w:color="000000" w:fill="B7DEE8"/>
      <w:spacing w:before="100" w:beforeAutospacing="1" w:after="100" w:afterAutospacing="1"/>
      <w:jc w:val="center"/>
      <w:textAlignment w:val="center"/>
    </w:pPr>
    <w:rPr>
      <w:b/>
      <w:bCs/>
    </w:rPr>
  </w:style>
  <w:style w:type="paragraph" w:customStyle="1" w:styleId="xl113">
    <w:name w:val="xl113"/>
    <w:basedOn w:val="a"/>
    <w:rsid w:val="00272FEF"/>
    <w:pPr>
      <w:pBdr>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114">
    <w:name w:val="xl114"/>
    <w:basedOn w:val="a"/>
    <w:rsid w:val="00272FEF"/>
    <w:pPr>
      <w:pBdr>
        <w:bottom w:val="single" w:sz="8" w:space="0" w:color="auto"/>
        <w:right w:val="single" w:sz="8" w:space="0" w:color="auto"/>
      </w:pBdr>
      <w:shd w:val="clear" w:color="000000" w:fill="C4D79B"/>
      <w:spacing w:before="100" w:beforeAutospacing="1" w:after="100" w:afterAutospacing="1"/>
      <w:jc w:val="center"/>
      <w:textAlignment w:val="center"/>
    </w:pPr>
  </w:style>
  <w:style w:type="paragraph" w:customStyle="1" w:styleId="xl115">
    <w:name w:val="xl115"/>
    <w:basedOn w:val="a"/>
    <w:rsid w:val="00272FEF"/>
    <w:pPr>
      <w:pBdr>
        <w:bottom w:val="single" w:sz="8" w:space="0" w:color="auto"/>
        <w:right w:val="single" w:sz="8" w:space="0" w:color="auto"/>
      </w:pBdr>
      <w:shd w:val="clear" w:color="000000" w:fill="BFBFBF"/>
      <w:spacing w:before="100" w:beforeAutospacing="1" w:after="100" w:afterAutospacing="1"/>
      <w:jc w:val="center"/>
      <w:textAlignment w:val="center"/>
    </w:pPr>
    <w:rPr>
      <w:b/>
      <w:bCs/>
    </w:rPr>
  </w:style>
  <w:style w:type="paragraph" w:customStyle="1" w:styleId="xl116">
    <w:name w:val="xl116"/>
    <w:basedOn w:val="a"/>
    <w:rsid w:val="00272FEF"/>
    <w:pPr>
      <w:pBdr>
        <w:bottom w:val="single" w:sz="8" w:space="0" w:color="auto"/>
        <w:right w:val="single" w:sz="8" w:space="0" w:color="auto"/>
      </w:pBdr>
      <w:shd w:val="clear" w:color="000000" w:fill="D8E4BC"/>
      <w:spacing w:before="100" w:beforeAutospacing="1" w:after="100" w:afterAutospacing="1"/>
      <w:jc w:val="center"/>
      <w:textAlignment w:val="center"/>
    </w:pPr>
  </w:style>
  <w:style w:type="paragraph" w:customStyle="1" w:styleId="xl117">
    <w:name w:val="xl117"/>
    <w:basedOn w:val="a"/>
    <w:rsid w:val="00272FEF"/>
    <w:pPr>
      <w:pBdr>
        <w:bottom w:val="single" w:sz="8" w:space="0" w:color="auto"/>
        <w:right w:val="single" w:sz="8" w:space="0" w:color="auto"/>
      </w:pBdr>
      <w:shd w:val="clear" w:color="000000" w:fill="FCD5B4"/>
      <w:spacing w:before="100" w:beforeAutospacing="1" w:after="100" w:afterAutospacing="1"/>
      <w:jc w:val="center"/>
      <w:textAlignment w:val="center"/>
    </w:pPr>
    <w:rPr>
      <w:b/>
      <w:bCs/>
    </w:rPr>
  </w:style>
  <w:style w:type="paragraph" w:customStyle="1" w:styleId="xl118">
    <w:name w:val="xl118"/>
    <w:basedOn w:val="a"/>
    <w:rsid w:val="00272FEF"/>
    <w:pPr>
      <w:spacing w:before="100" w:beforeAutospacing="1" w:after="100" w:afterAutospacing="1"/>
    </w:pPr>
  </w:style>
  <w:style w:type="paragraph" w:customStyle="1" w:styleId="xl119">
    <w:name w:val="xl119"/>
    <w:basedOn w:val="a"/>
    <w:rsid w:val="00272FEF"/>
    <w:pPr>
      <w:shd w:val="clear" w:color="000000" w:fill="FDE9D9"/>
      <w:spacing w:before="100" w:beforeAutospacing="1" w:after="100" w:afterAutospacing="1"/>
      <w:textAlignment w:val="center"/>
    </w:pPr>
  </w:style>
  <w:style w:type="paragraph" w:customStyle="1" w:styleId="xl120">
    <w:name w:val="xl120"/>
    <w:basedOn w:val="a"/>
    <w:rsid w:val="00272FEF"/>
    <w:pPr>
      <w:pBdr>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style>
  <w:style w:type="paragraph" w:customStyle="1" w:styleId="xl121">
    <w:name w:val="xl121"/>
    <w:basedOn w:val="a"/>
    <w:rsid w:val="00272FEF"/>
    <w:pPr>
      <w:spacing w:before="100" w:beforeAutospacing="1" w:after="100" w:afterAutospacing="1"/>
      <w:textAlignment w:val="center"/>
    </w:pPr>
  </w:style>
  <w:style w:type="paragraph" w:customStyle="1" w:styleId="xl122">
    <w:name w:val="xl122"/>
    <w:basedOn w:val="a"/>
    <w:rsid w:val="00272FE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3">
    <w:name w:val="xl123"/>
    <w:basedOn w:val="a"/>
    <w:rsid w:val="00272FEF"/>
    <w:pPr>
      <w:pBdr>
        <w:top w:val="single" w:sz="8" w:space="0" w:color="auto"/>
        <w:bottom w:val="single" w:sz="8" w:space="0" w:color="auto"/>
        <w:right w:val="single" w:sz="8" w:space="0" w:color="auto"/>
      </w:pBdr>
      <w:shd w:val="clear" w:color="000000" w:fill="C4BD97"/>
      <w:spacing w:before="100" w:beforeAutospacing="1" w:after="100" w:afterAutospacing="1"/>
      <w:jc w:val="center"/>
      <w:textAlignment w:val="center"/>
    </w:pPr>
  </w:style>
  <w:style w:type="paragraph" w:customStyle="1" w:styleId="xl124">
    <w:name w:val="xl124"/>
    <w:basedOn w:val="a"/>
    <w:rsid w:val="00272FEF"/>
    <w:pPr>
      <w:pBdr>
        <w:left w:val="single" w:sz="8" w:space="0" w:color="auto"/>
        <w:bottom w:val="single" w:sz="8" w:space="0" w:color="auto"/>
        <w:right w:val="single" w:sz="8" w:space="0" w:color="auto"/>
      </w:pBdr>
      <w:shd w:val="clear" w:color="000000" w:fill="FDE9D9"/>
      <w:spacing w:before="100" w:beforeAutospacing="1" w:after="100" w:afterAutospacing="1"/>
      <w:textAlignment w:val="center"/>
    </w:pPr>
    <w:rPr>
      <w:color w:val="FF0000"/>
    </w:rPr>
  </w:style>
  <w:style w:type="paragraph" w:customStyle="1" w:styleId="xl125">
    <w:name w:val="xl125"/>
    <w:basedOn w:val="a"/>
    <w:rsid w:val="00272FEF"/>
    <w:pPr>
      <w:pBdr>
        <w:bottom w:val="single" w:sz="8" w:space="0" w:color="auto"/>
        <w:right w:val="single" w:sz="8" w:space="0" w:color="auto"/>
      </w:pBdr>
      <w:shd w:val="clear" w:color="000000" w:fill="FDE9D9"/>
      <w:spacing w:before="100" w:beforeAutospacing="1" w:after="100" w:afterAutospacing="1"/>
      <w:jc w:val="center"/>
      <w:textAlignment w:val="center"/>
    </w:pPr>
    <w:rPr>
      <w:color w:val="FF0000"/>
    </w:rPr>
  </w:style>
  <w:style w:type="paragraph" w:customStyle="1" w:styleId="xl126">
    <w:name w:val="xl126"/>
    <w:basedOn w:val="a"/>
    <w:rsid w:val="00272FEF"/>
    <w:pPr>
      <w:pBdr>
        <w:bottom w:val="single" w:sz="8" w:space="0" w:color="auto"/>
        <w:right w:val="single" w:sz="8" w:space="0" w:color="auto"/>
      </w:pBdr>
      <w:shd w:val="clear" w:color="000000" w:fill="FDE9D9"/>
      <w:spacing w:before="100" w:beforeAutospacing="1" w:after="100" w:afterAutospacing="1"/>
      <w:jc w:val="center"/>
      <w:textAlignment w:val="center"/>
    </w:pPr>
    <w:rPr>
      <w:color w:val="FF0000"/>
    </w:rPr>
  </w:style>
  <w:style w:type="paragraph" w:customStyle="1" w:styleId="xl127">
    <w:name w:val="xl127"/>
    <w:basedOn w:val="a"/>
    <w:rsid w:val="00272FE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128">
    <w:name w:val="xl128"/>
    <w:basedOn w:val="a"/>
    <w:rsid w:val="00272FEF"/>
    <w:pPr>
      <w:pBdr>
        <w:left w:val="single" w:sz="8" w:space="0" w:color="auto"/>
        <w:bottom w:val="single" w:sz="8" w:space="0" w:color="auto"/>
        <w:right w:val="single" w:sz="8" w:space="0" w:color="auto"/>
      </w:pBdr>
      <w:spacing w:before="100" w:beforeAutospacing="1" w:after="100" w:afterAutospacing="1"/>
      <w:textAlignment w:val="center"/>
    </w:pPr>
    <w:rPr>
      <w:color w:val="FF0000"/>
    </w:rPr>
  </w:style>
  <w:style w:type="paragraph" w:customStyle="1" w:styleId="xl129">
    <w:name w:val="xl129"/>
    <w:basedOn w:val="a"/>
    <w:rsid w:val="00272FE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130">
    <w:name w:val="xl130"/>
    <w:basedOn w:val="a"/>
    <w:rsid w:val="00272FEF"/>
    <w:pPr>
      <w:pBdr>
        <w:bottom w:val="single" w:sz="8" w:space="0" w:color="auto"/>
        <w:right w:val="single" w:sz="8" w:space="0" w:color="auto"/>
      </w:pBdr>
      <w:shd w:val="clear" w:color="000000" w:fill="DAEEF3"/>
      <w:spacing w:before="100" w:beforeAutospacing="1" w:after="100" w:afterAutospacing="1"/>
      <w:jc w:val="center"/>
      <w:textAlignment w:val="center"/>
    </w:pPr>
    <w:rPr>
      <w:b/>
      <w:bCs/>
      <w:color w:val="FF0000"/>
    </w:rPr>
  </w:style>
  <w:style w:type="paragraph" w:customStyle="1" w:styleId="xl131">
    <w:name w:val="xl131"/>
    <w:basedOn w:val="a"/>
    <w:rsid w:val="00272FEF"/>
    <w:pPr>
      <w:pBdr>
        <w:bottom w:val="single" w:sz="8" w:space="0" w:color="auto"/>
        <w:right w:val="single" w:sz="8" w:space="0" w:color="auto"/>
      </w:pBdr>
      <w:shd w:val="clear" w:color="000000" w:fill="DAEEF3"/>
      <w:spacing w:before="100" w:beforeAutospacing="1" w:after="100" w:afterAutospacing="1"/>
      <w:jc w:val="center"/>
      <w:textAlignment w:val="center"/>
    </w:pPr>
    <w:rPr>
      <w:b/>
      <w:bCs/>
      <w:color w:val="FF0000"/>
    </w:rPr>
  </w:style>
  <w:style w:type="paragraph" w:customStyle="1" w:styleId="xl132">
    <w:name w:val="xl132"/>
    <w:basedOn w:val="a"/>
    <w:rsid w:val="00272FEF"/>
    <w:pPr>
      <w:pBdr>
        <w:left w:val="single" w:sz="8" w:space="0" w:color="auto"/>
        <w:bottom w:val="single" w:sz="8" w:space="0" w:color="auto"/>
        <w:right w:val="single" w:sz="8" w:space="0" w:color="auto"/>
      </w:pBdr>
      <w:shd w:val="clear" w:color="000000" w:fill="D8E4BC"/>
      <w:spacing w:before="100" w:beforeAutospacing="1" w:after="100" w:afterAutospacing="1"/>
      <w:textAlignment w:val="center"/>
    </w:pPr>
    <w:rPr>
      <w:b/>
      <w:bCs/>
    </w:rPr>
  </w:style>
  <w:style w:type="paragraph" w:customStyle="1" w:styleId="xl133">
    <w:name w:val="xl133"/>
    <w:basedOn w:val="a"/>
    <w:rsid w:val="00272FEF"/>
    <w:pPr>
      <w:pBdr>
        <w:bottom w:val="single" w:sz="8" w:space="0" w:color="auto"/>
        <w:right w:val="single" w:sz="8" w:space="0" w:color="auto"/>
      </w:pBdr>
      <w:shd w:val="clear" w:color="000000" w:fill="D8E4BC"/>
      <w:spacing w:before="100" w:beforeAutospacing="1" w:after="100" w:afterAutospacing="1"/>
      <w:jc w:val="center"/>
      <w:textAlignment w:val="center"/>
    </w:pPr>
    <w:rPr>
      <w:b/>
      <w:bCs/>
    </w:rPr>
  </w:style>
  <w:style w:type="paragraph" w:customStyle="1" w:styleId="xl134">
    <w:name w:val="xl134"/>
    <w:basedOn w:val="a"/>
    <w:rsid w:val="00272FEF"/>
    <w:pPr>
      <w:pBdr>
        <w:left w:val="single" w:sz="8" w:space="0" w:color="auto"/>
        <w:bottom w:val="single" w:sz="8" w:space="0" w:color="auto"/>
        <w:right w:val="single" w:sz="8" w:space="0" w:color="auto"/>
      </w:pBdr>
      <w:shd w:val="clear" w:color="000000" w:fill="FDE9D9"/>
      <w:spacing w:before="100" w:beforeAutospacing="1" w:after="100" w:afterAutospacing="1"/>
      <w:textAlignment w:val="center"/>
    </w:pPr>
    <w:rPr>
      <w:b/>
      <w:bCs/>
      <w:color w:val="FF0000"/>
    </w:rPr>
  </w:style>
  <w:style w:type="paragraph" w:customStyle="1" w:styleId="xl135">
    <w:name w:val="xl135"/>
    <w:basedOn w:val="a"/>
    <w:rsid w:val="00272FEF"/>
    <w:pPr>
      <w:pBdr>
        <w:bottom w:val="single" w:sz="8" w:space="0" w:color="auto"/>
        <w:right w:val="single" w:sz="8" w:space="0" w:color="auto"/>
      </w:pBdr>
      <w:shd w:val="clear" w:color="000000" w:fill="C4BD97"/>
      <w:spacing w:before="100" w:beforeAutospacing="1" w:after="100" w:afterAutospacing="1"/>
      <w:jc w:val="center"/>
      <w:textAlignment w:val="center"/>
    </w:pPr>
    <w:rPr>
      <w:b/>
      <w:bCs/>
      <w:color w:val="FF0000"/>
    </w:rPr>
  </w:style>
  <w:style w:type="paragraph" w:customStyle="1" w:styleId="xl136">
    <w:name w:val="xl136"/>
    <w:basedOn w:val="a"/>
    <w:rsid w:val="00272FEF"/>
    <w:pPr>
      <w:pBdr>
        <w:bottom w:val="single" w:sz="8" w:space="0" w:color="auto"/>
        <w:right w:val="single" w:sz="8" w:space="0" w:color="auto"/>
      </w:pBdr>
      <w:shd w:val="clear" w:color="000000" w:fill="C4BD97"/>
      <w:spacing w:before="100" w:beforeAutospacing="1" w:after="100" w:afterAutospacing="1"/>
      <w:jc w:val="center"/>
      <w:textAlignment w:val="center"/>
    </w:pPr>
    <w:rPr>
      <w:b/>
      <w:bCs/>
      <w:color w:val="FF0000"/>
    </w:rPr>
  </w:style>
  <w:style w:type="paragraph" w:customStyle="1" w:styleId="xl137">
    <w:name w:val="xl137"/>
    <w:basedOn w:val="a"/>
    <w:rsid w:val="00272FEF"/>
    <w:pPr>
      <w:pBdr>
        <w:left w:val="single" w:sz="8" w:space="0" w:color="auto"/>
        <w:bottom w:val="single" w:sz="8" w:space="0" w:color="auto"/>
        <w:right w:val="single" w:sz="8" w:space="0" w:color="auto"/>
      </w:pBdr>
      <w:shd w:val="clear" w:color="000000" w:fill="D9D9D9"/>
      <w:spacing w:before="100" w:beforeAutospacing="1" w:after="100" w:afterAutospacing="1"/>
      <w:textAlignment w:val="center"/>
    </w:pPr>
  </w:style>
  <w:style w:type="paragraph" w:customStyle="1" w:styleId="xl138">
    <w:name w:val="xl138"/>
    <w:basedOn w:val="a"/>
    <w:rsid w:val="00272FEF"/>
    <w:pPr>
      <w:pBdr>
        <w:bottom w:val="single" w:sz="8" w:space="0" w:color="auto"/>
        <w:right w:val="single" w:sz="8" w:space="0" w:color="auto"/>
      </w:pBdr>
      <w:shd w:val="clear" w:color="000000" w:fill="FDE9D9"/>
      <w:spacing w:before="100" w:beforeAutospacing="1" w:after="100" w:afterAutospacing="1"/>
      <w:jc w:val="center"/>
      <w:textAlignment w:val="center"/>
    </w:pPr>
    <w:rPr>
      <w:b/>
      <w:bCs/>
      <w:color w:val="FF0000"/>
    </w:rPr>
  </w:style>
  <w:style w:type="paragraph" w:customStyle="1" w:styleId="xl139">
    <w:name w:val="xl139"/>
    <w:basedOn w:val="a"/>
    <w:rsid w:val="00272FEF"/>
    <w:pPr>
      <w:pBdr>
        <w:bottom w:val="single" w:sz="8" w:space="0" w:color="auto"/>
        <w:right w:val="single" w:sz="8" w:space="0" w:color="auto"/>
      </w:pBdr>
      <w:shd w:val="clear" w:color="000000" w:fill="FDE9D9"/>
      <w:spacing w:before="100" w:beforeAutospacing="1" w:after="100" w:afterAutospacing="1"/>
      <w:jc w:val="center"/>
      <w:textAlignment w:val="center"/>
    </w:pPr>
    <w:rPr>
      <w:b/>
      <w:bCs/>
      <w:color w:val="FF0000"/>
    </w:rPr>
  </w:style>
  <w:style w:type="paragraph" w:customStyle="1" w:styleId="xl140">
    <w:name w:val="xl140"/>
    <w:basedOn w:val="a"/>
    <w:rsid w:val="00272FEF"/>
    <w:pPr>
      <w:pBdr>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141">
    <w:name w:val="xl141"/>
    <w:basedOn w:val="a"/>
    <w:rsid w:val="00272FEF"/>
    <w:pPr>
      <w:pBdr>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142">
    <w:name w:val="xl142"/>
    <w:basedOn w:val="a"/>
    <w:rsid w:val="00272FEF"/>
    <w:pPr>
      <w:pBdr>
        <w:left w:val="single" w:sz="8" w:space="0" w:color="auto"/>
        <w:bottom w:val="single" w:sz="8" w:space="0" w:color="auto"/>
        <w:right w:val="single" w:sz="8" w:space="0" w:color="auto"/>
      </w:pBdr>
      <w:shd w:val="clear" w:color="000000" w:fill="C4BD97"/>
      <w:spacing w:before="100" w:beforeAutospacing="1" w:after="100" w:afterAutospacing="1"/>
      <w:textAlignment w:val="center"/>
    </w:pPr>
    <w:rPr>
      <w:b/>
      <w:bCs/>
      <w:color w:val="FF0000"/>
    </w:rPr>
  </w:style>
  <w:style w:type="paragraph" w:customStyle="1" w:styleId="xl143">
    <w:name w:val="xl143"/>
    <w:basedOn w:val="a"/>
    <w:rsid w:val="00272FEF"/>
    <w:pPr>
      <w:pBdr>
        <w:left w:val="single" w:sz="8" w:space="0" w:color="auto"/>
        <w:bottom w:val="single" w:sz="8" w:space="0" w:color="auto"/>
        <w:right w:val="single" w:sz="8" w:space="0" w:color="auto"/>
      </w:pBdr>
      <w:spacing w:before="100" w:beforeAutospacing="1" w:after="100" w:afterAutospacing="1"/>
      <w:textAlignment w:val="center"/>
    </w:pPr>
    <w:rPr>
      <w:b/>
      <w:bCs/>
      <w:color w:val="FF0000"/>
    </w:rPr>
  </w:style>
  <w:style w:type="paragraph" w:customStyle="1" w:styleId="xl144">
    <w:name w:val="xl144"/>
    <w:basedOn w:val="a"/>
    <w:rsid w:val="00272FEF"/>
    <w:pPr>
      <w:pBdr>
        <w:bottom w:val="single" w:sz="8" w:space="0" w:color="auto"/>
        <w:right w:val="single" w:sz="8" w:space="0" w:color="auto"/>
      </w:pBdr>
      <w:shd w:val="clear" w:color="000000" w:fill="FDE9D9"/>
      <w:spacing w:before="100" w:beforeAutospacing="1" w:after="100" w:afterAutospacing="1"/>
      <w:jc w:val="center"/>
      <w:textAlignment w:val="center"/>
    </w:pPr>
    <w:rPr>
      <w:color w:val="151FE9"/>
    </w:rPr>
  </w:style>
  <w:style w:type="paragraph" w:customStyle="1" w:styleId="xl145">
    <w:name w:val="xl145"/>
    <w:basedOn w:val="a"/>
    <w:rsid w:val="00272FEF"/>
    <w:pPr>
      <w:pBdr>
        <w:bottom w:val="single" w:sz="8" w:space="0" w:color="auto"/>
        <w:right w:val="single" w:sz="8" w:space="0" w:color="auto"/>
      </w:pBdr>
      <w:shd w:val="clear" w:color="000000" w:fill="C4BD97"/>
      <w:spacing w:before="100" w:beforeAutospacing="1" w:after="100" w:afterAutospacing="1"/>
      <w:jc w:val="center"/>
      <w:textAlignment w:val="center"/>
    </w:pPr>
    <w:rPr>
      <w:color w:val="151FE9"/>
    </w:rPr>
  </w:style>
  <w:style w:type="paragraph" w:customStyle="1" w:styleId="xl146">
    <w:name w:val="xl146"/>
    <w:basedOn w:val="a"/>
    <w:rsid w:val="00272FEF"/>
    <w:pPr>
      <w:pBdr>
        <w:bottom w:val="single" w:sz="8" w:space="0" w:color="auto"/>
        <w:right w:val="single" w:sz="8" w:space="0" w:color="auto"/>
      </w:pBdr>
      <w:shd w:val="clear" w:color="000000" w:fill="DAEEF3"/>
      <w:spacing w:before="100" w:beforeAutospacing="1" w:after="100" w:afterAutospacing="1"/>
      <w:jc w:val="center"/>
      <w:textAlignment w:val="center"/>
    </w:pPr>
  </w:style>
  <w:style w:type="paragraph" w:customStyle="1" w:styleId="xl147">
    <w:name w:val="xl147"/>
    <w:basedOn w:val="a"/>
    <w:rsid w:val="00272FEF"/>
    <w:pPr>
      <w:pBdr>
        <w:bottom w:val="single" w:sz="8" w:space="0" w:color="auto"/>
        <w:right w:val="single" w:sz="8" w:space="0" w:color="auto"/>
      </w:pBdr>
      <w:shd w:val="clear" w:color="000000" w:fill="DAEEF3"/>
      <w:spacing w:before="100" w:beforeAutospacing="1" w:after="100" w:afterAutospacing="1"/>
      <w:jc w:val="center"/>
      <w:textAlignment w:val="center"/>
    </w:pPr>
  </w:style>
  <w:style w:type="paragraph" w:customStyle="1" w:styleId="xl148">
    <w:name w:val="xl148"/>
    <w:basedOn w:val="a"/>
    <w:rsid w:val="00272FEF"/>
    <w:pPr>
      <w:spacing w:before="100" w:beforeAutospacing="1" w:after="100" w:afterAutospacing="1"/>
    </w:pPr>
    <w:rPr>
      <w:color w:val="FF0000"/>
    </w:rPr>
  </w:style>
  <w:style w:type="paragraph" w:customStyle="1" w:styleId="xl149">
    <w:name w:val="xl149"/>
    <w:basedOn w:val="a"/>
    <w:rsid w:val="00272FEF"/>
    <w:pPr>
      <w:pBdr>
        <w:bottom w:val="single" w:sz="8" w:space="0" w:color="auto"/>
        <w:right w:val="single" w:sz="8" w:space="0" w:color="auto"/>
      </w:pBdr>
      <w:shd w:val="clear" w:color="000000" w:fill="C4BD97"/>
      <w:spacing w:before="100" w:beforeAutospacing="1" w:after="100" w:afterAutospacing="1"/>
      <w:jc w:val="center"/>
      <w:textAlignment w:val="center"/>
    </w:pPr>
    <w:rPr>
      <w:color w:val="FF0000"/>
    </w:rPr>
  </w:style>
  <w:style w:type="paragraph" w:customStyle="1" w:styleId="xl150">
    <w:name w:val="xl150"/>
    <w:basedOn w:val="a"/>
    <w:rsid w:val="00272FEF"/>
    <w:pPr>
      <w:pBdr>
        <w:bottom w:val="single" w:sz="8" w:space="0" w:color="auto"/>
        <w:right w:val="single" w:sz="8" w:space="0" w:color="auto"/>
      </w:pBdr>
      <w:shd w:val="clear" w:color="000000" w:fill="948A54"/>
      <w:spacing w:before="100" w:beforeAutospacing="1" w:after="100" w:afterAutospacing="1"/>
      <w:jc w:val="center"/>
      <w:textAlignment w:val="center"/>
    </w:pPr>
  </w:style>
  <w:style w:type="paragraph" w:customStyle="1" w:styleId="xl151">
    <w:name w:val="xl151"/>
    <w:basedOn w:val="a"/>
    <w:rsid w:val="00272FEF"/>
    <w:pPr>
      <w:pBdr>
        <w:bottom w:val="single" w:sz="8" w:space="0" w:color="auto"/>
        <w:right w:val="single" w:sz="8" w:space="0" w:color="auto"/>
      </w:pBdr>
      <w:shd w:val="clear" w:color="000000" w:fill="948A54"/>
      <w:spacing w:before="100" w:beforeAutospacing="1" w:after="100" w:afterAutospacing="1"/>
      <w:jc w:val="center"/>
      <w:textAlignment w:val="center"/>
    </w:pPr>
  </w:style>
  <w:style w:type="paragraph" w:customStyle="1" w:styleId="xl152">
    <w:name w:val="xl152"/>
    <w:basedOn w:val="a"/>
    <w:rsid w:val="00272FEF"/>
    <w:pPr>
      <w:pBdr>
        <w:bottom w:val="single" w:sz="8" w:space="0" w:color="auto"/>
        <w:right w:val="single" w:sz="8" w:space="0" w:color="auto"/>
      </w:pBdr>
      <w:shd w:val="clear" w:color="000000" w:fill="DDD9C4"/>
      <w:spacing w:before="100" w:beforeAutospacing="1" w:after="100" w:afterAutospacing="1"/>
      <w:jc w:val="center"/>
      <w:textAlignment w:val="center"/>
    </w:pPr>
    <w:rPr>
      <w:b/>
      <w:bCs/>
    </w:rPr>
  </w:style>
  <w:style w:type="paragraph" w:customStyle="1" w:styleId="xl153">
    <w:name w:val="xl153"/>
    <w:basedOn w:val="a"/>
    <w:rsid w:val="00272FEF"/>
    <w:pPr>
      <w:pBdr>
        <w:bottom w:val="single" w:sz="8" w:space="0" w:color="auto"/>
        <w:right w:val="single" w:sz="8" w:space="0" w:color="auto"/>
      </w:pBdr>
      <w:shd w:val="clear" w:color="000000" w:fill="DDD9C4"/>
      <w:spacing w:before="100" w:beforeAutospacing="1" w:after="100" w:afterAutospacing="1"/>
      <w:jc w:val="center"/>
      <w:textAlignment w:val="center"/>
    </w:pPr>
    <w:rPr>
      <w:b/>
      <w:bCs/>
    </w:rPr>
  </w:style>
  <w:style w:type="paragraph" w:customStyle="1" w:styleId="xl154">
    <w:name w:val="xl154"/>
    <w:basedOn w:val="a"/>
    <w:rsid w:val="00272FEF"/>
    <w:pPr>
      <w:pBdr>
        <w:left w:val="single" w:sz="8" w:space="0" w:color="auto"/>
        <w:bottom w:val="single" w:sz="8" w:space="0" w:color="auto"/>
        <w:right w:val="single" w:sz="8" w:space="0" w:color="auto"/>
      </w:pBdr>
      <w:shd w:val="clear" w:color="000000" w:fill="DAEEF3"/>
      <w:spacing w:before="100" w:beforeAutospacing="1" w:after="100" w:afterAutospacing="1"/>
      <w:textAlignment w:val="center"/>
    </w:pPr>
  </w:style>
  <w:style w:type="paragraph" w:customStyle="1" w:styleId="xl155">
    <w:name w:val="xl155"/>
    <w:basedOn w:val="a"/>
    <w:rsid w:val="00272FEF"/>
    <w:pPr>
      <w:pBdr>
        <w:left w:val="single" w:sz="8" w:space="0" w:color="auto"/>
        <w:bottom w:val="single" w:sz="8" w:space="0" w:color="auto"/>
        <w:right w:val="single" w:sz="8" w:space="0" w:color="auto"/>
      </w:pBdr>
      <w:shd w:val="clear" w:color="000000" w:fill="DDD9C4"/>
      <w:spacing w:before="100" w:beforeAutospacing="1" w:after="100" w:afterAutospacing="1"/>
      <w:textAlignment w:val="center"/>
    </w:pPr>
    <w:rPr>
      <w:b/>
      <w:bCs/>
    </w:rPr>
  </w:style>
  <w:style w:type="paragraph" w:customStyle="1" w:styleId="xl156">
    <w:name w:val="xl156"/>
    <w:basedOn w:val="a"/>
    <w:rsid w:val="00272FEF"/>
    <w:pPr>
      <w:pBdr>
        <w:left w:val="single" w:sz="8" w:space="0" w:color="auto"/>
        <w:bottom w:val="single" w:sz="8" w:space="0" w:color="auto"/>
        <w:right w:val="single" w:sz="8" w:space="0" w:color="auto"/>
      </w:pBdr>
      <w:shd w:val="clear" w:color="000000" w:fill="FDE9D9"/>
      <w:spacing w:before="100" w:beforeAutospacing="1" w:after="100" w:afterAutospacing="1"/>
      <w:textAlignment w:val="center"/>
    </w:pPr>
    <w:rPr>
      <w:color w:val="000000"/>
    </w:rPr>
  </w:style>
  <w:style w:type="paragraph" w:customStyle="1" w:styleId="xl157">
    <w:name w:val="xl157"/>
    <w:basedOn w:val="a"/>
    <w:rsid w:val="00272FEF"/>
    <w:pPr>
      <w:pBdr>
        <w:left w:val="single" w:sz="8" w:space="0" w:color="auto"/>
        <w:bottom w:val="single" w:sz="8" w:space="0" w:color="auto"/>
        <w:right w:val="single" w:sz="8" w:space="0" w:color="auto"/>
      </w:pBdr>
      <w:shd w:val="clear" w:color="000000" w:fill="C4BD97"/>
      <w:spacing w:before="100" w:beforeAutospacing="1" w:after="100" w:afterAutospacing="1"/>
      <w:textAlignment w:val="center"/>
    </w:pPr>
    <w:rPr>
      <w:color w:val="FF0000"/>
    </w:rPr>
  </w:style>
  <w:style w:type="paragraph" w:customStyle="1" w:styleId="xl158">
    <w:name w:val="xl158"/>
    <w:basedOn w:val="a"/>
    <w:rsid w:val="00272FEF"/>
    <w:pPr>
      <w:pBdr>
        <w:bottom w:val="single" w:sz="8" w:space="0" w:color="auto"/>
        <w:right w:val="single" w:sz="8" w:space="0" w:color="auto"/>
      </w:pBdr>
      <w:shd w:val="clear" w:color="000000" w:fill="C4BD97"/>
      <w:spacing w:before="100" w:beforeAutospacing="1" w:after="100" w:afterAutospacing="1"/>
      <w:jc w:val="center"/>
      <w:textAlignment w:val="center"/>
    </w:pPr>
    <w:rPr>
      <w:color w:val="FF0000"/>
    </w:rPr>
  </w:style>
  <w:style w:type="paragraph" w:customStyle="1" w:styleId="xl159">
    <w:name w:val="xl159"/>
    <w:basedOn w:val="a"/>
    <w:rsid w:val="00272FEF"/>
    <w:pPr>
      <w:pBdr>
        <w:left w:val="single" w:sz="8" w:space="0" w:color="auto"/>
        <w:bottom w:val="single" w:sz="8" w:space="0" w:color="auto"/>
        <w:right w:val="single" w:sz="8" w:space="0" w:color="auto"/>
      </w:pBdr>
      <w:shd w:val="clear" w:color="000000" w:fill="948A54"/>
      <w:spacing w:before="100" w:beforeAutospacing="1" w:after="100" w:afterAutospacing="1"/>
      <w:textAlignment w:val="center"/>
    </w:pPr>
    <w:rPr>
      <w:color w:val="FF0000"/>
    </w:rPr>
  </w:style>
  <w:style w:type="paragraph" w:customStyle="1" w:styleId="xl160">
    <w:name w:val="xl160"/>
    <w:basedOn w:val="a"/>
    <w:rsid w:val="00272FEF"/>
    <w:pPr>
      <w:pBdr>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161">
    <w:name w:val="xl161"/>
    <w:basedOn w:val="a"/>
    <w:rsid w:val="00272FEF"/>
    <w:pPr>
      <w:pBdr>
        <w:left w:val="single" w:sz="8" w:space="0" w:color="auto"/>
        <w:bottom w:val="single" w:sz="8" w:space="0" w:color="auto"/>
        <w:right w:val="single" w:sz="8" w:space="0" w:color="auto"/>
      </w:pBdr>
      <w:shd w:val="clear" w:color="000000" w:fill="DDD9C4"/>
      <w:spacing w:before="100" w:beforeAutospacing="1" w:after="100" w:afterAutospacing="1"/>
      <w:textAlignment w:val="center"/>
    </w:pPr>
  </w:style>
  <w:style w:type="paragraph" w:customStyle="1" w:styleId="xl162">
    <w:name w:val="xl162"/>
    <w:basedOn w:val="a"/>
    <w:rsid w:val="00272FEF"/>
    <w:pPr>
      <w:pBdr>
        <w:bottom w:val="single" w:sz="8" w:space="0" w:color="auto"/>
        <w:right w:val="single" w:sz="8" w:space="0" w:color="auto"/>
      </w:pBdr>
      <w:shd w:val="clear" w:color="000000" w:fill="DDD9C4"/>
      <w:spacing w:before="100" w:beforeAutospacing="1" w:after="100" w:afterAutospacing="1"/>
      <w:jc w:val="center"/>
      <w:textAlignment w:val="center"/>
    </w:pPr>
  </w:style>
  <w:style w:type="paragraph" w:customStyle="1" w:styleId="xl163">
    <w:name w:val="xl163"/>
    <w:basedOn w:val="a"/>
    <w:rsid w:val="00272FEF"/>
    <w:pPr>
      <w:pBdr>
        <w:bottom w:val="single" w:sz="8" w:space="0" w:color="auto"/>
        <w:right w:val="single" w:sz="8" w:space="0" w:color="auto"/>
      </w:pBdr>
      <w:shd w:val="clear" w:color="000000" w:fill="DDD9C4"/>
      <w:spacing w:before="100" w:beforeAutospacing="1" w:after="100" w:afterAutospacing="1"/>
      <w:jc w:val="center"/>
      <w:textAlignment w:val="center"/>
    </w:pPr>
  </w:style>
  <w:style w:type="paragraph" w:customStyle="1" w:styleId="xl164">
    <w:name w:val="xl164"/>
    <w:basedOn w:val="a"/>
    <w:rsid w:val="00272FEF"/>
    <w:pPr>
      <w:pBdr>
        <w:bottom w:val="single" w:sz="8" w:space="0" w:color="auto"/>
        <w:right w:val="single" w:sz="8" w:space="0" w:color="auto"/>
      </w:pBdr>
      <w:shd w:val="clear" w:color="000000" w:fill="FDE9D9"/>
      <w:spacing w:before="100" w:beforeAutospacing="1" w:after="100" w:afterAutospacing="1"/>
      <w:jc w:val="center"/>
      <w:textAlignment w:val="center"/>
    </w:pPr>
  </w:style>
  <w:style w:type="paragraph" w:customStyle="1" w:styleId="xl165">
    <w:name w:val="xl165"/>
    <w:basedOn w:val="a"/>
    <w:rsid w:val="00272FEF"/>
    <w:pPr>
      <w:pBdr>
        <w:left w:val="single" w:sz="8" w:space="0" w:color="auto"/>
        <w:bottom w:val="single" w:sz="8" w:space="0" w:color="auto"/>
        <w:right w:val="single" w:sz="8" w:space="0" w:color="auto"/>
      </w:pBdr>
      <w:shd w:val="clear" w:color="000000" w:fill="948A54"/>
      <w:spacing w:before="100" w:beforeAutospacing="1" w:after="100" w:afterAutospacing="1"/>
      <w:textAlignment w:val="center"/>
    </w:pPr>
  </w:style>
  <w:style w:type="paragraph" w:customStyle="1" w:styleId="xl166">
    <w:name w:val="xl166"/>
    <w:basedOn w:val="a"/>
    <w:rsid w:val="00272FEF"/>
    <w:pPr>
      <w:pBdr>
        <w:bottom w:val="single" w:sz="8" w:space="0" w:color="auto"/>
        <w:right w:val="single" w:sz="8" w:space="0" w:color="auto"/>
      </w:pBdr>
      <w:shd w:val="clear" w:color="000000" w:fill="D8E4BC"/>
      <w:spacing w:before="100" w:beforeAutospacing="1" w:after="100" w:afterAutospacing="1"/>
      <w:jc w:val="center"/>
      <w:textAlignment w:val="center"/>
    </w:pPr>
    <w:rPr>
      <w:b/>
      <w:bCs/>
    </w:rPr>
  </w:style>
  <w:style w:type="paragraph" w:customStyle="1" w:styleId="xl167">
    <w:name w:val="xl167"/>
    <w:basedOn w:val="a"/>
    <w:rsid w:val="00272FEF"/>
    <w:pPr>
      <w:pBdr>
        <w:bottom w:val="single" w:sz="8" w:space="0" w:color="auto"/>
        <w:right w:val="single" w:sz="8" w:space="0" w:color="auto"/>
      </w:pBdr>
      <w:shd w:val="clear" w:color="000000" w:fill="DAEEF3"/>
      <w:spacing w:before="100" w:beforeAutospacing="1" w:after="100" w:afterAutospacing="1"/>
      <w:jc w:val="center"/>
      <w:textAlignment w:val="center"/>
    </w:pPr>
    <w:rPr>
      <w:color w:val="FF0000"/>
    </w:rPr>
  </w:style>
  <w:style w:type="paragraph" w:customStyle="1" w:styleId="xl168">
    <w:name w:val="xl168"/>
    <w:basedOn w:val="a"/>
    <w:rsid w:val="00272FEF"/>
    <w:pPr>
      <w:pBdr>
        <w:bottom w:val="single" w:sz="8" w:space="0" w:color="auto"/>
        <w:right w:val="single" w:sz="8" w:space="0" w:color="auto"/>
      </w:pBdr>
      <w:shd w:val="clear" w:color="000000" w:fill="D8E4BC"/>
      <w:spacing w:before="100" w:beforeAutospacing="1" w:after="100" w:afterAutospacing="1"/>
      <w:jc w:val="center"/>
      <w:textAlignment w:val="center"/>
    </w:pPr>
    <w:rPr>
      <w:b/>
      <w:bCs/>
    </w:rPr>
  </w:style>
  <w:style w:type="paragraph" w:customStyle="1" w:styleId="xl169">
    <w:name w:val="xl169"/>
    <w:basedOn w:val="a"/>
    <w:rsid w:val="00272FEF"/>
    <w:pPr>
      <w:pBdr>
        <w:bottom w:val="single" w:sz="8" w:space="0" w:color="auto"/>
        <w:right w:val="single" w:sz="8" w:space="0" w:color="auto"/>
      </w:pBdr>
      <w:shd w:val="clear" w:color="000000" w:fill="B7DEE8"/>
      <w:spacing w:before="100" w:beforeAutospacing="1" w:after="100" w:afterAutospacing="1"/>
      <w:jc w:val="center"/>
      <w:textAlignment w:val="center"/>
    </w:pPr>
  </w:style>
  <w:style w:type="paragraph" w:customStyle="1" w:styleId="xl170">
    <w:name w:val="xl170"/>
    <w:basedOn w:val="a"/>
    <w:rsid w:val="00272FEF"/>
    <w:pPr>
      <w:pBdr>
        <w:bottom w:val="single" w:sz="8" w:space="0" w:color="auto"/>
        <w:right w:val="single" w:sz="8" w:space="0" w:color="auto"/>
      </w:pBdr>
      <w:shd w:val="clear" w:color="000000" w:fill="C4D79B"/>
      <w:spacing w:before="100" w:beforeAutospacing="1" w:after="100" w:afterAutospacing="1"/>
      <w:jc w:val="center"/>
      <w:textAlignment w:val="center"/>
    </w:pPr>
    <w:rPr>
      <w:b/>
      <w:bCs/>
    </w:rPr>
  </w:style>
  <w:style w:type="paragraph" w:customStyle="1" w:styleId="xl171">
    <w:name w:val="xl171"/>
    <w:basedOn w:val="a"/>
    <w:rsid w:val="00272FEF"/>
    <w:pPr>
      <w:pBdr>
        <w:bottom w:val="single" w:sz="8" w:space="0" w:color="auto"/>
        <w:right w:val="single" w:sz="8" w:space="0" w:color="auto"/>
      </w:pBdr>
      <w:shd w:val="clear" w:color="000000" w:fill="BFBFBF"/>
      <w:spacing w:before="100" w:beforeAutospacing="1" w:after="100" w:afterAutospacing="1"/>
      <w:jc w:val="center"/>
      <w:textAlignment w:val="center"/>
    </w:pPr>
  </w:style>
  <w:style w:type="paragraph" w:customStyle="1" w:styleId="xl172">
    <w:name w:val="xl172"/>
    <w:basedOn w:val="a"/>
    <w:rsid w:val="00272FEF"/>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73">
    <w:name w:val="xl173"/>
    <w:basedOn w:val="a"/>
    <w:rsid w:val="00272FE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74">
    <w:name w:val="xl174"/>
    <w:basedOn w:val="a"/>
    <w:rsid w:val="00272FEF"/>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75">
    <w:name w:val="xl175"/>
    <w:basedOn w:val="a"/>
    <w:rsid w:val="00272FE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76">
    <w:name w:val="xl176"/>
    <w:basedOn w:val="a"/>
    <w:rsid w:val="00272FEF"/>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77">
    <w:name w:val="xl177"/>
    <w:basedOn w:val="a"/>
    <w:rsid w:val="00272FEF"/>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78">
    <w:name w:val="xl178"/>
    <w:basedOn w:val="a"/>
    <w:rsid w:val="00272FEF"/>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79">
    <w:name w:val="xl179"/>
    <w:basedOn w:val="a"/>
    <w:rsid w:val="00272FEF"/>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151FE9"/>
    </w:rPr>
  </w:style>
  <w:style w:type="paragraph" w:customStyle="1" w:styleId="xl180">
    <w:name w:val="xl180"/>
    <w:basedOn w:val="a"/>
    <w:rsid w:val="00272FEF"/>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974706"/>
    </w:rPr>
  </w:style>
  <w:style w:type="paragraph" w:customStyle="1" w:styleId="xl181">
    <w:name w:val="xl181"/>
    <w:basedOn w:val="a"/>
    <w:rsid w:val="00272FEF"/>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82">
    <w:name w:val="xl182"/>
    <w:basedOn w:val="a"/>
    <w:rsid w:val="00272FEF"/>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151FE9"/>
    </w:rPr>
  </w:style>
  <w:style w:type="paragraph" w:customStyle="1" w:styleId="xl183">
    <w:name w:val="xl183"/>
    <w:basedOn w:val="a"/>
    <w:rsid w:val="00272FEF"/>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974706"/>
    </w:rPr>
  </w:style>
  <w:style w:type="paragraph" w:customStyle="1" w:styleId="xl184">
    <w:name w:val="xl184"/>
    <w:basedOn w:val="a"/>
    <w:rsid w:val="00272FE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85">
    <w:name w:val="xl185"/>
    <w:basedOn w:val="a"/>
    <w:rsid w:val="00272FEF"/>
    <w:pPr>
      <w:pBdr>
        <w:bottom w:val="single" w:sz="8" w:space="0" w:color="auto"/>
        <w:right w:val="single" w:sz="8" w:space="0" w:color="auto"/>
      </w:pBdr>
      <w:shd w:val="clear" w:color="000000" w:fill="D8E4BC"/>
      <w:spacing w:before="100" w:beforeAutospacing="1" w:after="100" w:afterAutospacing="1"/>
      <w:jc w:val="center"/>
      <w:textAlignment w:val="center"/>
    </w:pPr>
    <w:rPr>
      <w:b/>
      <w:bCs/>
      <w:color w:val="151FE9"/>
    </w:rPr>
  </w:style>
  <w:style w:type="paragraph" w:customStyle="1" w:styleId="xl186">
    <w:name w:val="xl186"/>
    <w:basedOn w:val="a"/>
    <w:rsid w:val="00272FEF"/>
    <w:pPr>
      <w:pBdr>
        <w:bottom w:val="single" w:sz="8" w:space="0" w:color="auto"/>
        <w:right w:val="single" w:sz="8" w:space="0" w:color="auto"/>
      </w:pBdr>
      <w:shd w:val="clear" w:color="000000" w:fill="D8E4BC"/>
      <w:spacing w:before="100" w:beforeAutospacing="1" w:after="100" w:afterAutospacing="1"/>
      <w:jc w:val="center"/>
      <w:textAlignment w:val="center"/>
    </w:pPr>
    <w:rPr>
      <w:b/>
      <w:bCs/>
      <w:color w:val="974706"/>
    </w:rPr>
  </w:style>
  <w:style w:type="paragraph" w:customStyle="1" w:styleId="xl187">
    <w:name w:val="xl187"/>
    <w:basedOn w:val="a"/>
    <w:rsid w:val="00272FEF"/>
    <w:pPr>
      <w:pBdr>
        <w:bottom w:val="single" w:sz="8" w:space="0" w:color="auto"/>
        <w:right w:val="single" w:sz="8" w:space="0" w:color="auto"/>
      </w:pBdr>
      <w:shd w:val="clear" w:color="000000" w:fill="D8E4BC"/>
      <w:spacing w:before="100" w:beforeAutospacing="1" w:after="100" w:afterAutospacing="1"/>
      <w:jc w:val="center"/>
      <w:textAlignment w:val="center"/>
    </w:pPr>
    <w:rPr>
      <w:b/>
      <w:bCs/>
    </w:rPr>
  </w:style>
  <w:style w:type="paragraph" w:customStyle="1" w:styleId="xl188">
    <w:name w:val="xl188"/>
    <w:basedOn w:val="a"/>
    <w:rsid w:val="00272FEF"/>
    <w:pPr>
      <w:pBdr>
        <w:bottom w:val="single" w:sz="8" w:space="0" w:color="auto"/>
        <w:right w:val="single" w:sz="8" w:space="0" w:color="auto"/>
      </w:pBdr>
      <w:shd w:val="clear" w:color="000000" w:fill="D9D9D9"/>
      <w:spacing w:before="100" w:beforeAutospacing="1" w:after="100" w:afterAutospacing="1"/>
      <w:jc w:val="center"/>
      <w:textAlignment w:val="center"/>
    </w:pPr>
    <w:rPr>
      <w:b/>
      <w:bCs/>
      <w:color w:val="151FE9"/>
    </w:rPr>
  </w:style>
  <w:style w:type="paragraph" w:customStyle="1" w:styleId="xl189">
    <w:name w:val="xl189"/>
    <w:basedOn w:val="a"/>
    <w:rsid w:val="00272FEF"/>
    <w:pPr>
      <w:pBdr>
        <w:bottom w:val="single" w:sz="8" w:space="0" w:color="auto"/>
        <w:right w:val="single" w:sz="8" w:space="0" w:color="auto"/>
      </w:pBdr>
      <w:shd w:val="clear" w:color="000000" w:fill="D9D9D9"/>
      <w:spacing w:before="100" w:beforeAutospacing="1" w:after="100" w:afterAutospacing="1"/>
      <w:jc w:val="center"/>
      <w:textAlignment w:val="center"/>
    </w:pPr>
    <w:rPr>
      <w:b/>
      <w:bCs/>
      <w:color w:val="974706"/>
    </w:rPr>
  </w:style>
  <w:style w:type="paragraph" w:customStyle="1" w:styleId="xl190">
    <w:name w:val="xl190"/>
    <w:basedOn w:val="a"/>
    <w:rsid w:val="00272FEF"/>
    <w:pPr>
      <w:pBdr>
        <w:bottom w:val="single" w:sz="8" w:space="0" w:color="auto"/>
        <w:right w:val="single" w:sz="8" w:space="0" w:color="auto"/>
      </w:pBdr>
      <w:shd w:val="clear" w:color="000000" w:fill="D9D9D9"/>
      <w:spacing w:before="100" w:beforeAutospacing="1" w:after="100" w:afterAutospacing="1"/>
      <w:jc w:val="center"/>
      <w:textAlignment w:val="center"/>
    </w:pPr>
    <w:rPr>
      <w:b/>
      <w:bCs/>
    </w:rPr>
  </w:style>
  <w:style w:type="paragraph" w:customStyle="1" w:styleId="xl191">
    <w:name w:val="xl191"/>
    <w:basedOn w:val="a"/>
    <w:rsid w:val="00272FEF"/>
    <w:pPr>
      <w:pBdr>
        <w:bottom w:val="single" w:sz="8" w:space="0" w:color="auto"/>
        <w:right w:val="single" w:sz="8" w:space="0" w:color="auto"/>
      </w:pBdr>
      <w:shd w:val="clear" w:color="000000" w:fill="DAEEF3"/>
      <w:spacing w:before="100" w:beforeAutospacing="1" w:after="100" w:afterAutospacing="1"/>
      <w:jc w:val="center"/>
      <w:textAlignment w:val="center"/>
    </w:pPr>
    <w:rPr>
      <w:b/>
      <w:bCs/>
      <w:color w:val="151FE9"/>
    </w:rPr>
  </w:style>
  <w:style w:type="paragraph" w:customStyle="1" w:styleId="xl192">
    <w:name w:val="xl192"/>
    <w:basedOn w:val="a"/>
    <w:rsid w:val="00272FEF"/>
    <w:pPr>
      <w:pBdr>
        <w:bottom w:val="single" w:sz="8" w:space="0" w:color="auto"/>
        <w:right w:val="single" w:sz="8" w:space="0" w:color="auto"/>
      </w:pBdr>
      <w:shd w:val="clear" w:color="000000" w:fill="DAEEF3"/>
      <w:spacing w:before="100" w:beforeAutospacing="1" w:after="100" w:afterAutospacing="1"/>
      <w:jc w:val="center"/>
      <w:textAlignment w:val="center"/>
    </w:pPr>
    <w:rPr>
      <w:b/>
      <w:bCs/>
      <w:color w:val="974706"/>
    </w:rPr>
  </w:style>
  <w:style w:type="paragraph" w:customStyle="1" w:styleId="xl193">
    <w:name w:val="xl193"/>
    <w:basedOn w:val="a"/>
    <w:rsid w:val="00272FEF"/>
    <w:pPr>
      <w:pBdr>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194">
    <w:name w:val="xl194"/>
    <w:basedOn w:val="a"/>
    <w:rsid w:val="00272FEF"/>
    <w:pPr>
      <w:pBdr>
        <w:bottom w:val="single" w:sz="8" w:space="0" w:color="auto"/>
        <w:right w:val="single" w:sz="8" w:space="0" w:color="auto"/>
      </w:pBdr>
      <w:shd w:val="clear" w:color="000000" w:fill="C4BD97"/>
      <w:spacing w:before="100" w:beforeAutospacing="1" w:after="100" w:afterAutospacing="1"/>
      <w:jc w:val="center"/>
      <w:textAlignment w:val="center"/>
    </w:pPr>
    <w:rPr>
      <w:b/>
      <w:bCs/>
      <w:color w:val="151FE9"/>
    </w:rPr>
  </w:style>
  <w:style w:type="paragraph" w:customStyle="1" w:styleId="xl195">
    <w:name w:val="xl195"/>
    <w:basedOn w:val="a"/>
    <w:rsid w:val="00272FEF"/>
    <w:pPr>
      <w:pBdr>
        <w:bottom w:val="single" w:sz="8" w:space="0" w:color="auto"/>
        <w:right w:val="single" w:sz="8" w:space="0" w:color="auto"/>
      </w:pBdr>
      <w:shd w:val="clear" w:color="000000" w:fill="C4BD97"/>
      <w:spacing w:before="100" w:beforeAutospacing="1" w:after="100" w:afterAutospacing="1"/>
      <w:jc w:val="center"/>
      <w:textAlignment w:val="center"/>
    </w:pPr>
    <w:rPr>
      <w:b/>
      <w:bCs/>
      <w:color w:val="974706"/>
    </w:rPr>
  </w:style>
  <w:style w:type="paragraph" w:customStyle="1" w:styleId="xl196">
    <w:name w:val="xl196"/>
    <w:basedOn w:val="a"/>
    <w:rsid w:val="00272FEF"/>
    <w:pPr>
      <w:pBdr>
        <w:bottom w:val="single" w:sz="8" w:space="0" w:color="auto"/>
        <w:right w:val="single" w:sz="8" w:space="0" w:color="auto"/>
      </w:pBdr>
      <w:shd w:val="clear" w:color="000000" w:fill="C4BD97"/>
      <w:spacing w:before="100" w:beforeAutospacing="1" w:after="100" w:afterAutospacing="1"/>
      <w:jc w:val="center"/>
      <w:textAlignment w:val="center"/>
    </w:pPr>
    <w:rPr>
      <w:b/>
      <w:bCs/>
    </w:rPr>
  </w:style>
  <w:style w:type="paragraph" w:customStyle="1" w:styleId="xl197">
    <w:name w:val="xl197"/>
    <w:basedOn w:val="a"/>
    <w:rsid w:val="00272FEF"/>
    <w:pPr>
      <w:pBdr>
        <w:bottom w:val="single" w:sz="8" w:space="0" w:color="auto"/>
        <w:right w:val="single" w:sz="8" w:space="0" w:color="auto"/>
      </w:pBdr>
      <w:shd w:val="clear" w:color="000000" w:fill="FDE9D9"/>
      <w:spacing w:before="100" w:beforeAutospacing="1" w:after="100" w:afterAutospacing="1"/>
      <w:jc w:val="center"/>
      <w:textAlignment w:val="center"/>
    </w:pPr>
    <w:rPr>
      <w:color w:val="151FE9"/>
    </w:rPr>
  </w:style>
  <w:style w:type="paragraph" w:customStyle="1" w:styleId="xl198">
    <w:name w:val="xl198"/>
    <w:basedOn w:val="a"/>
    <w:rsid w:val="00272FEF"/>
    <w:pPr>
      <w:pBdr>
        <w:bottom w:val="single" w:sz="8" w:space="0" w:color="auto"/>
        <w:right w:val="single" w:sz="8" w:space="0" w:color="auto"/>
      </w:pBdr>
      <w:shd w:val="clear" w:color="000000" w:fill="FDE9D9"/>
      <w:spacing w:before="100" w:beforeAutospacing="1" w:after="100" w:afterAutospacing="1"/>
      <w:jc w:val="center"/>
      <w:textAlignment w:val="center"/>
    </w:pPr>
    <w:rPr>
      <w:color w:val="974706"/>
    </w:rPr>
  </w:style>
  <w:style w:type="paragraph" w:customStyle="1" w:styleId="xl199">
    <w:name w:val="xl199"/>
    <w:basedOn w:val="a"/>
    <w:rsid w:val="00272FEF"/>
    <w:pPr>
      <w:pBdr>
        <w:bottom w:val="single" w:sz="8" w:space="0" w:color="auto"/>
        <w:right w:val="single" w:sz="8" w:space="0" w:color="auto"/>
      </w:pBdr>
      <w:shd w:val="clear" w:color="000000" w:fill="FDE9D9"/>
      <w:spacing w:before="100" w:beforeAutospacing="1" w:after="100" w:afterAutospacing="1"/>
      <w:jc w:val="center"/>
      <w:textAlignment w:val="center"/>
    </w:pPr>
  </w:style>
  <w:style w:type="paragraph" w:customStyle="1" w:styleId="xl200">
    <w:name w:val="xl200"/>
    <w:basedOn w:val="a"/>
    <w:rsid w:val="00272FEF"/>
    <w:pPr>
      <w:pBdr>
        <w:bottom w:val="single" w:sz="8" w:space="0" w:color="auto"/>
        <w:right w:val="single" w:sz="8" w:space="0" w:color="auto"/>
      </w:pBdr>
      <w:spacing w:before="100" w:beforeAutospacing="1" w:after="100" w:afterAutospacing="1"/>
      <w:jc w:val="center"/>
      <w:textAlignment w:val="center"/>
    </w:pPr>
    <w:rPr>
      <w:color w:val="151FE9"/>
    </w:rPr>
  </w:style>
  <w:style w:type="paragraph" w:customStyle="1" w:styleId="xl201">
    <w:name w:val="xl201"/>
    <w:basedOn w:val="a"/>
    <w:rsid w:val="00272FEF"/>
    <w:pPr>
      <w:pBdr>
        <w:bottom w:val="single" w:sz="8" w:space="0" w:color="auto"/>
        <w:right w:val="single" w:sz="8" w:space="0" w:color="auto"/>
      </w:pBdr>
      <w:spacing w:before="100" w:beforeAutospacing="1" w:after="100" w:afterAutospacing="1"/>
      <w:jc w:val="center"/>
      <w:textAlignment w:val="center"/>
    </w:pPr>
    <w:rPr>
      <w:color w:val="974706"/>
    </w:rPr>
  </w:style>
  <w:style w:type="paragraph" w:customStyle="1" w:styleId="xl202">
    <w:name w:val="xl202"/>
    <w:basedOn w:val="a"/>
    <w:rsid w:val="00272FEF"/>
    <w:pPr>
      <w:pBdr>
        <w:bottom w:val="single" w:sz="8" w:space="0" w:color="auto"/>
        <w:right w:val="single" w:sz="8" w:space="0" w:color="auto"/>
      </w:pBdr>
      <w:spacing w:before="100" w:beforeAutospacing="1" w:after="100" w:afterAutospacing="1"/>
      <w:jc w:val="center"/>
      <w:textAlignment w:val="center"/>
    </w:pPr>
  </w:style>
  <w:style w:type="paragraph" w:customStyle="1" w:styleId="xl203">
    <w:name w:val="xl203"/>
    <w:basedOn w:val="a"/>
    <w:rsid w:val="00272FEF"/>
    <w:pPr>
      <w:pBdr>
        <w:bottom w:val="single" w:sz="8" w:space="0" w:color="auto"/>
        <w:right w:val="single" w:sz="8" w:space="0" w:color="auto"/>
      </w:pBdr>
      <w:shd w:val="clear" w:color="000000" w:fill="C4BD97"/>
      <w:spacing w:before="100" w:beforeAutospacing="1" w:after="100" w:afterAutospacing="1"/>
      <w:jc w:val="center"/>
      <w:textAlignment w:val="center"/>
    </w:pPr>
    <w:rPr>
      <w:color w:val="151FE9"/>
    </w:rPr>
  </w:style>
  <w:style w:type="paragraph" w:customStyle="1" w:styleId="xl204">
    <w:name w:val="xl204"/>
    <w:basedOn w:val="a"/>
    <w:rsid w:val="00272FEF"/>
    <w:pPr>
      <w:pBdr>
        <w:bottom w:val="single" w:sz="8" w:space="0" w:color="auto"/>
        <w:right w:val="single" w:sz="8" w:space="0" w:color="auto"/>
      </w:pBdr>
      <w:shd w:val="clear" w:color="000000" w:fill="C4BD97"/>
      <w:spacing w:before="100" w:beforeAutospacing="1" w:after="100" w:afterAutospacing="1"/>
      <w:jc w:val="center"/>
      <w:textAlignment w:val="center"/>
    </w:pPr>
    <w:rPr>
      <w:color w:val="974706"/>
    </w:rPr>
  </w:style>
  <w:style w:type="paragraph" w:customStyle="1" w:styleId="xl205">
    <w:name w:val="xl205"/>
    <w:basedOn w:val="a"/>
    <w:rsid w:val="00272FEF"/>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206">
    <w:name w:val="xl206"/>
    <w:basedOn w:val="a"/>
    <w:rsid w:val="00272FEF"/>
    <w:pPr>
      <w:pBdr>
        <w:bottom w:val="single" w:sz="8" w:space="0" w:color="auto"/>
        <w:right w:val="single" w:sz="8" w:space="0" w:color="auto"/>
      </w:pBdr>
      <w:spacing w:before="100" w:beforeAutospacing="1" w:after="100" w:afterAutospacing="1"/>
      <w:jc w:val="center"/>
      <w:textAlignment w:val="center"/>
    </w:pPr>
    <w:rPr>
      <w:color w:val="151FE9"/>
      <w:u w:val="single"/>
    </w:rPr>
  </w:style>
  <w:style w:type="paragraph" w:customStyle="1" w:styleId="xl207">
    <w:name w:val="xl207"/>
    <w:basedOn w:val="a"/>
    <w:rsid w:val="00272FEF"/>
    <w:pPr>
      <w:pBdr>
        <w:bottom w:val="single" w:sz="8" w:space="0" w:color="auto"/>
        <w:right w:val="single" w:sz="8" w:space="0" w:color="auto"/>
      </w:pBdr>
      <w:shd w:val="clear" w:color="000000" w:fill="FFFFFF"/>
      <w:spacing w:before="100" w:beforeAutospacing="1" w:after="100" w:afterAutospacing="1"/>
      <w:jc w:val="center"/>
      <w:textAlignment w:val="center"/>
    </w:pPr>
    <w:rPr>
      <w:color w:val="151FE9"/>
      <w:u w:val="single"/>
    </w:rPr>
  </w:style>
  <w:style w:type="paragraph" w:customStyle="1" w:styleId="xl208">
    <w:name w:val="xl208"/>
    <w:basedOn w:val="a"/>
    <w:rsid w:val="00272FEF"/>
    <w:pPr>
      <w:pBdr>
        <w:bottom w:val="single" w:sz="8" w:space="0" w:color="auto"/>
        <w:right w:val="single" w:sz="8" w:space="0" w:color="auto"/>
      </w:pBdr>
      <w:shd w:val="clear" w:color="000000" w:fill="FFFFFF"/>
      <w:spacing w:before="100" w:beforeAutospacing="1" w:after="100" w:afterAutospacing="1"/>
      <w:jc w:val="center"/>
      <w:textAlignment w:val="center"/>
    </w:pPr>
    <w:rPr>
      <w:color w:val="974706"/>
    </w:rPr>
  </w:style>
  <w:style w:type="paragraph" w:customStyle="1" w:styleId="xl209">
    <w:name w:val="xl209"/>
    <w:basedOn w:val="a"/>
    <w:rsid w:val="00272FEF"/>
    <w:pPr>
      <w:pBdr>
        <w:bottom w:val="single" w:sz="8" w:space="0" w:color="auto"/>
        <w:right w:val="single" w:sz="8" w:space="0" w:color="auto"/>
      </w:pBdr>
      <w:shd w:val="clear" w:color="000000" w:fill="FFFFFF"/>
      <w:spacing w:before="100" w:beforeAutospacing="1" w:after="100" w:afterAutospacing="1"/>
      <w:jc w:val="center"/>
      <w:textAlignment w:val="center"/>
    </w:pPr>
    <w:rPr>
      <w:color w:val="151FE9"/>
    </w:rPr>
  </w:style>
  <w:style w:type="paragraph" w:customStyle="1" w:styleId="xl210">
    <w:name w:val="xl210"/>
    <w:basedOn w:val="a"/>
    <w:rsid w:val="00272FE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211">
    <w:name w:val="xl211"/>
    <w:basedOn w:val="a"/>
    <w:rsid w:val="00272FEF"/>
    <w:pPr>
      <w:pBdr>
        <w:top w:val="single" w:sz="8" w:space="0" w:color="auto"/>
        <w:left w:val="single" w:sz="8" w:space="0" w:color="auto"/>
        <w:right w:val="single" w:sz="8" w:space="0" w:color="auto"/>
      </w:pBdr>
      <w:shd w:val="clear" w:color="000000" w:fill="FDE9D9"/>
      <w:spacing w:before="100" w:beforeAutospacing="1" w:after="100" w:afterAutospacing="1"/>
      <w:jc w:val="center"/>
      <w:textAlignment w:val="center"/>
    </w:pPr>
    <w:rPr>
      <w:color w:val="151FE9"/>
    </w:rPr>
  </w:style>
  <w:style w:type="paragraph" w:customStyle="1" w:styleId="xl212">
    <w:name w:val="xl212"/>
    <w:basedOn w:val="a"/>
    <w:rsid w:val="00272FEF"/>
    <w:pPr>
      <w:pBdr>
        <w:top w:val="single" w:sz="8" w:space="0" w:color="auto"/>
        <w:left w:val="single" w:sz="8" w:space="0" w:color="auto"/>
        <w:right w:val="single" w:sz="8" w:space="0" w:color="auto"/>
      </w:pBdr>
      <w:shd w:val="clear" w:color="000000" w:fill="FDE9D9"/>
      <w:spacing w:before="100" w:beforeAutospacing="1" w:after="100" w:afterAutospacing="1"/>
      <w:jc w:val="center"/>
      <w:textAlignment w:val="center"/>
    </w:pPr>
    <w:rPr>
      <w:color w:val="974706"/>
    </w:rPr>
  </w:style>
  <w:style w:type="paragraph" w:customStyle="1" w:styleId="xl213">
    <w:name w:val="xl213"/>
    <w:basedOn w:val="a"/>
    <w:rsid w:val="00272FEF"/>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14">
    <w:name w:val="xl214"/>
    <w:basedOn w:val="a"/>
    <w:rsid w:val="00272FEF"/>
    <w:pPr>
      <w:pBdr>
        <w:bottom w:val="single" w:sz="8" w:space="0" w:color="auto"/>
        <w:right w:val="single" w:sz="8" w:space="0" w:color="auto"/>
      </w:pBdr>
      <w:shd w:val="clear" w:color="000000" w:fill="FDE9D9"/>
      <w:spacing w:before="100" w:beforeAutospacing="1" w:after="100" w:afterAutospacing="1"/>
      <w:jc w:val="center"/>
      <w:textAlignment w:val="center"/>
    </w:pPr>
    <w:rPr>
      <w:b/>
      <w:bCs/>
      <w:color w:val="151FE9"/>
    </w:rPr>
  </w:style>
  <w:style w:type="paragraph" w:customStyle="1" w:styleId="xl215">
    <w:name w:val="xl215"/>
    <w:basedOn w:val="a"/>
    <w:rsid w:val="00272FEF"/>
    <w:pPr>
      <w:pBdr>
        <w:bottom w:val="single" w:sz="8" w:space="0" w:color="auto"/>
        <w:right w:val="single" w:sz="8" w:space="0" w:color="auto"/>
      </w:pBdr>
      <w:shd w:val="clear" w:color="000000" w:fill="FDE9D9"/>
      <w:spacing w:before="100" w:beforeAutospacing="1" w:after="100" w:afterAutospacing="1"/>
      <w:jc w:val="center"/>
      <w:textAlignment w:val="center"/>
    </w:pPr>
    <w:rPr>
      <w:b/>
      <w:bCs/>
      <w:color w:val="974706"/>
    </w:rPr>
  </w:style>
  <w:style w:type="paragraph" w:customStyle="1" w:styleId="xl216">
    <w:name w:val="xl216"/>
    <w:basedOn w:val="a"/>
    <w:rsid w:val="00272FEF"/>
    <w:pPr>
      <w:pBdr>
        <w:bottom w:val="single" w:sz="8" w:space="0" w:color="auto"/>
        <w:right w:val="single" w:sz="8" w:space="0" w:color="auto"/>
      </w:pBdr>
      <w:shd w:val="clear" w:color="000000" w:fill="D8E4BC"/>
      <w:spacing w:before="100" w:beforeAutospacing="1" w:after="100" w:afterAutospacing="1"/>
      <w:jc w:val="center"/>
      <w:textAlignment w:val="center"/>
    </w:pPr>
    <w:rPr>
      <w:b/>
      <w:bCs/>
      <w:color w:val="151FE9"/>
    </w:rPr>
  </w:style>
  <w:style w:type="paragraph" w:customStyle="1" w:styleId="xl217">
    <w:name w:val="xl217"/>
    <w:basedOn w:val="a"/>
    <w:rsid w:val="00272FEF"/>
    <w:pPr>
      <w:pBdr>
        <w:bottom w:val="single" w:sz="8" w:space="0" w:color="auto"/>
        <w:right w:val="single" w:sz="8" w:space="0" w:color="auto"/>
      </w:pBdr>
      <w:shd w:val="clear" w:color="000000" w:fill="D8E4BC"/>
      <w:spacing w:before="100" w:beforeAutospacing="1" w:after="100" w:afterAutospacing="1"/>
      <w:jc w:val="center"/>
      <w:textAlignment w:val="center"/>
    </w:pPr>
    <w:rPr>
      <w:b/>
      <w:bCs/>
      <w:color w:val="974706"/>
    </w:rPr>
  </w:style>
  <w:style w:type="paragraph" w:customStyle="1" w:styleId="xl218">
    <w:name w:val="xl218"/>
    <w:basedOn w:val="a"/>
    <w:rsid w:val="00272FEF"/>
    <w:pPr>
      <w:pBdr>
        <w:bottom w:val="single" w:sz="8" w:space="0" w:color="auto"/>
        <w:right w:val="single" w:sz="8" w:space="0" w:color="auto"/>
      </w:pBdr>
      <w:shd w:val="clear" w:color="000000" w:fill="D8E4BC"/>
      <w:spacing w:before="100" w:beforeAutospacing="1" w:after="100" w:afterAutospacing="1"/>
      <w:jc w:val="center"/>
      <w:textAlignment w:val="center"/>
    </w:pPr>
    <w:rPr>
      <w:b/>
      <w:bCs/>
    </w:rPr>
  </w:style>
  <w:style w:type="paragraph" w:customStyle="1" w:styleId="xl219">
    <w:name w:val="xl219"/>
    <w:basedOn w:val="a"/>
    <w:rsid w:val="00272FEF"/>
    <w:pPr>
      <w:pBdr>
        <w:bottom w:val="single" w:sz="8" w:space="0" w:color="auto"/>
        <w:right w:val="single" w:sz="8" w:space="0" w:color="auto"/>
      </w:pBdr>
      <w:shd w:val="clear" w:color="000000" w:fill="B7DEE8"/>
      <w:spacing w:before="100" w:beforeAutospacing="1" w:after="100" w:afterAutospacing="1"/>
      <w:jc w:val="center"/>
      <w:textAlignment w:val="center"/>
    </w:pPr>
    <w:rPr>
      <w:b/>
      <w:bCs/>
      <w:color w:val="974706"/>
    </w:rPr>
  </w:style>
  <w:style w:type="paragraph" w:customStyle="1" w:styleId="xl220">
    <w:name w:val="xl220"/>
    <w:basedOn w:val="a"/>
    <w:rsid w:val="00272FEF"/>
    <w:pPr>
      <w:pBdr>
        <w:bottom w:val="single" w:sz="8" w:space="0" w:color="auto"/>
        <w:right w:val="single" w:sz="8" w:space="0" w:color="auto"/>
      </w:pBdr>
      <w:shd w:val="clear" w:color="000000" w:fill="B7DEE8"/>
      <w:spacing w:before="100" w:beforeAutospacing="1" w:after="100" w:afterAutospacing="1"/>
      <w:jc w:val="center"/>
      <w:textAlignment w:val="center"/>
    </w:pPr>
    <w:rPr>
      <w:b/>
      <w:bCs/>
      <w:color w:val="151FE9"/>
    </w:rPr>
  </w:style>
  <w:style w:type="paragraph" w:customStyle="1" w:styleId="xl221">
    <w:name w:val="xl221"/>
    <w:basedOn w:val="a"/>
    <w:rsid w:val="00272FEF"/>
    <w:pPr>
      <w:pBdr>
        <w:bottom w:val="single" w:sz="8" w:space="0" w:color="auto"/>
        <w:right w:val="single" w:sz="8" w:space="0" w:color="auto"/>
      </w:pBdr>
      <w:shd w:val="clear" w:color="000000" w:fill="FDE9D9"/>
      <w:spacing w:before="100" w:beforeAutospacing="1" w:after="100" w:afterAutospacing="1"/>
      <w:jc w:val="center"/>
      <w:textAlignment w:val="center"/>
    </w:pPr>
    <w:rPr>
      <w:color w:val="FF0000"/>
    </w:rPr>
  </w:style>
  <w:style w:type="paragraph" w:customStyle="1" w:styleId="xl222">
    <w:name w:val="xl222"/>
    <w:basedOn w:val="a"/>
    <w:rsid w:val="00272FEF"/>
    <w:pPr>
      <w:pBdr>
        <w:bottom w:val="single" w:sz="8" w:space="0" w:color="auto"/>
        <w:right w:val="single" w:sz="8" w:space="0" w:color="auto"/>
      </w:pBdr>
      <w:shd w:val="clear" w:color="000000" w:fill="C4D79B"/>
      <w:spacing w:before="100" w:beforeAutospacing="1" w:after="100" w:afterAutospacing="1"/>
      <w:jc w:val="center"/>
      <w:textAlignment w:val="center"/>
    </w:pPr>
    <w:rPr>
      <w:b/>
      <w:bCs/>
      <w:color w:val="151FE9"/>
    </w:rPr>
  </w:style>
  <w:style w:type="paragraph" w:customStyle="1" w:styleId="xl223">
    <w:name w:val="xl223"/>
    <w:basedOn w:val="a"/>
    <w:rsid w:val="00272FEF"/>
    <w:pPr>
      <w:pBdr>
        <w:bottom w:val="single" w:sz="8" w:space="0" w:color="auto"/>
        <w:right w:val="single" w:sz="8" w:space="0" w:color="auto"/>
      </w:pBdr>
      <w:shd w:val="clear" w:color="000000" w:fill="C4D79B"/>
      <w:spacing w:before="100" w:beforeAutospacing="1" w:after="100" w:afterAutospacing="1"/>
      <w:jc w:val="center"/>
      <w:textAlignment w:val="center"/>
    </w:pPr>
    <w:rPr>
      <w:b/>
      <w:bCs/>
      <w:color w:val="974706"/>
    </w:rPr>
  </w:style>
  <w:style w:type="paragraph" w:customStyle="1" w:styleId="xl224">
    <w:name w:val="xl224"/>
    <w:basedOn w:val="a"/>
    <w:rsid w:val="00272FEF"/>
    <w:pPr>
      <w:pBdr>
        <w:bottom w:val="single" w:sz="8" w:space="0" w:color="auto"/>
        <w:right w:val="single" w:sz="8" w:space="0" w:color="auto"/>
      </w:pBdr>
      <w:shd w:val="clear" w:color="000000" w:fill="C4D79B"/>
      <w:spacing w:before="100" w:beforeAutospacing="1" w:after="100" w:afterAutospacing="1"/>
      <w:jc w:val="center"/>
      <w:textAlignment w:val="center"/>
    </w:pPr>
    <w:rPr>
      <w:b/>
      <w:bCs/>
    </w:rPr>
  </w:style>
  <w:style w:type="paragraph" w:customStyle="1" w:styleId="xl225">
    <w:name w:val="xl225"/>
    <w:basedOn w:val="a"/>
    <w:rsid w:val="00272FEF"/>
    <w:pPr>
      <w:pBdr>
        <w:bottom w:val="single" w:sz="8" w:space="0" w:color="auto"/>
        <w:right w:val="single" w:sz="8" w:space="0" w:color="auto"/>
      </w:pBdr>
      <w:shd w:val="clear" w:color="000000" w:fill="BFBFBF"/>
      <w:spacing w:before="100" w:beforeAutospacing="1" w:after="100" w:afterAutospacing="1"/>
      <w:jc w:val="center"/>
      <w:textAlignment w:val="center"/>
    </w:pPr>
    <w:rPr>
      <w:b/>
      <w:bCs/>
      <w:color w:val="151FE9"/>
    </w:rPr>
  </w:style>
  <w:style w:type="paragraph" w:customStyle="1" w:styleId="xl226">
    <w:name w:val="xl226"/>
    <w:basedOn w:val="a"/>
    <w:rsid w:val="00272FEF"/>
    <w:pPr>
      <w:pBdr>
        <w:bottom w:val="single" w:sz="8" w:space="0" w:color="auto"/>
        <w:right w:val="single" w:sz="8" w:space="0" w:color="auto"/>
      </w:pBdr>
      <w:shd w:val="clear" w:color="000000" w:fill="BFBFBF"/>
      <w:spacing w:before="100" w:beforeAutospacing="1" w:after="100" w:afterAutospacing="1"/>
      <w:jc w:val="center"/>
      <w:textAlignment w:val="center"/>
    </w:pPr>
    <w:rPr>
      <w:b/>
      <w:bCs/>
      <w:color w:val="974706"/>
    </w:rPr>
  </w:style>
  <w:style w:type="paragraph" w:customStyle="1" w:styleId="xl227">
    <w:name w:val="xl227"/>
    <w:basedOn w:val="a"/>
    <w:rsid w:val="00272FEF"/>
    <w:pPr>
      <w:pBdr>
        <w:bottom w:val="single" w:sz="8" w:space="0" w:color="auto"/>
        <w:right w:val="single" w:sz="8" w:space="0" w:color="auto"/>
      </w:pBdr>
      <w:shd w:val="clear" w:color="000000" w:fill="BFBFBF"/>
      <w:spacing w:before="100" w:beforeAutospacing="1" w:after="100" w:afterAutospacing="1"/>
      <w:jc w:val="center"/>
      <w:textAlignment w:val="center"/>
    </w:pPr>
    <w:rPr>
      <w:b/>
      <w:bCs/>
    </w:rPr>
  </w:style>
  <w:style w:type="paragraph" w:customStyle="1" w:styleId="xl228">
    <w:name w:val="xl228"/>
    <w:basedOn w:val="a"/>
    <w:rsid w:val="00272FEF"/>
    <w:pPr>
      <w:pBdr>
        <w:bottom w:val="single" w:sz="8" w:space="0" w:color="auto"/>
        <w:right w:val="single" w:sz="8" w:space="0" w:color="auto"/>
      </w:pBdr>
      <w:shd w:val="clear" w:color="000000" w:fill="C4BD97"/>
      <w:spacing w:before="100" w:beforeAutospacing="1" w:after="100" w:afterAutospacing="1"/>
      <w:jc w:val="center"/>
      <w:textAlignment w:val="center"/>
    </w:pPr>
    <w:rPr>
      <w:b/>
      <w:bCs/>
      <w:color w:val="FF0000"/>
    </w:rPr>
  </w:style>
  <w:style w:type="paragraph" w:customStyle="1" w:styleId="xl229">
    <w:name w:val="xl229"/>
    <w:basedOn w:val="a"/>
    <w:rsid w:val="00272FEF"/>
    <w:pPr>
      <w:pBdr>
        <w:bottom w:val="single" w:sz="8" w:space="0" w:color="auto"/>
        <w:right w:val="single" w:sz="8" w:space="0" w:color="auto"/>
      </w:pBdr>
      <w:shd w:val="clear" w:color="000000" w:fill="FDE9D9"/>
      <w:spacing w:before="100" w:beforeAutospacing="1" w:after="100" w:afterAutospacing="1"/>
      <w:jc w:val="center"/>
      <w:textAlignment w:val="center"/>
    </w:pPr>
    <w:rPr>
      <w:b/>
      <w:bCs/>
      <w:color w:val="FF0000"/>
    </w:rPr>
  </w:style>
  <w:style w:type="paragraph" w:customStyle="1" w:styleId="xl230">
    <w:name w:val="xl230"/>
    <w:basedOn w:val="a"/>
    <w:rsid w:val="00272FEF"/>
    <w:pPr>
      <w:pBdr>
        <w:bottom w:val="single" w:sz="8" w:space="0" w:color="auto"/>
        <w:right w:val="single" w:sz="8" w:space="0" w:color="auto"/>
      </w:pBdr>
      <w:spacing w:before="100" w:beforeAutospacing="1" w:after="100" w:afterAutospacing="1"/>
      <w:jc w:val="center"/>
      <w:textAlignment w:val="center"/>
    </w:pPr>
    <w:rPr>
      <w:b/>
      <w:bCs/>
      <w:color w:val="151FE9"/>
    </w:rPr>
  </w:style>
  <w:style w:type="paragraph" w:customStyle="1" w:styleId="xl231">
    <w:name w:val="xl231"/>
    <w:basedOn w:val="a"/>
    <w:rsid w:val="00272FEF"/>
    <w:pPr>
      <w:pBdr>
        <w:bottom w:val="single" w:sz="8" w:space="0" w:color="auto"/>
        <w:right w:val="single" w:sz="8" w:space="0" w:color="auto"/>
      </w:pBdr>
      <w:spacing w:before="100" w:beforeAutospacing="1" w:after="100" w:afterAutospacing="1"/>
      <w:jc w:val="center"/>
      <w:textAlignment w:val="center"/>
    </w:pPr>
    <w:rPr>
      <w:b/>
      <w:bCs/>
      <w:color w:val="974706"/>
    </w:rPr>
  </w:style>
  <w:style w:type="paragraph" w:customStyle="1" w:styleId="xl232">
    <w:name w:val="xl232"/>
    <w:basedOn w:val="a"/>
    <w:rsid w:val="00272FEF"/>
    <w:pPr>
      <w:pBdr>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233">
    <w:name w:val="xl233"/>
    <w:basedOn w:val="a"/>
    <w:rsid w:val="00272FEF"/>
    <w:pPr>
      <w:pBdr>
        <w:bottom w:val="single" w:sz="8" w:space="0" w:color="auto"/>
        <w:right w:val="single" w:sz="8" w:space="0" w:color="auto"/>
      </w:pBdr>
      <w:shd w:val="clear" w:color="000000" w:fill="C4BD97"/>
      <w:spacing w:before="100" w:beforeAutospacing="1" w:after="100" w:afterAutospacing="1"/>
      <w:jc w:val="center"/>
      <w:textAlignment w:val="center"/>
    </w:pPr>
  </w:style>
  <w:style w:type="paragraph" w:customStyle="1" w:styleId="xl234">
    <w:name w:val="xl234"/>
    <w:basedOn w:val="a"/>
    <w:rsid w:val="00272FEF"/>
    <w:pPr>
      <w:pBdr>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235">
    <w:name w:val="xl235"/>
    <w:basedOn w:val="a"/>
    <w:rsid w:val="00272FEF"/>
    <w:pPr>
      <w:pBdr>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236">
    <w:name w:val="xl236"/>
    <w:basedOn w:val="a"/>
    <w:rsid w:val="00272FEF"/>
    <w:pPr>
      <w:pBdr>
        <w:bottom w:val="single" w:sz="8" w:space="0" w:color="auto"/>
        <w:right w:val="single" w:sz="8" w:space="0" w:color="auto"/>
      </w:pBdr>
      <w:shd w:val="clear" w:color="000000" w:fill="DAEEF3"/>
      <w:spacing w:before="100" w:beforeAutospacing="1" w:after="100" w:afterAutospacing="1"/>
      <w:jc w:val="center"/>
      <w:textAlignment w:val="center"/>
    </w:pPr>
    <w:rPr>
      <w:color w:val="151FE9"/>
    </w:rPr>
  </w:style>
  <w:style w:type="paragraph" w:customStyle="1" w:styleId="xl237">
    <w:name w:val="xl237"/>
    <w:basedOn w:val="a"/>
    <w:rsid w:val="00272FEF"/>
    <w:pPr>
      <w:pBdr>
        <w:bottom w:val="single" w:sz="8" w:space="0" w:color="auto"/>
        <w:right w:val="single" w:sz="8" w:space="0" w:color="auto"/>
      </w:pBdr>
      <w:shd w:val="clear" w:color="000000" w:fill="DAEEF3"/>
      <w:spacing w:before="100" w:beforeAutospacing="1" w:after="100" w:afterAutospacing="1"/>
      <w:jc w:val="center"/>
      <w:textAlignment w:val="center"/>
    </w:pPr>
    <w:rPr>
      <w:color w:val="974706"/>
    </w:rPr>
  </w:style>
  <w:style w:type="paragraph" w:customStyle="1" w:styleId="xl238">
    <w:name w:val="xl238"/>
    <w:basedOn w:val="a"/>
    <w:rsid w:val="00272FEF"/>
    <w:pPr>
      <w:pBdr>
        <w:bottom w:val="single" w:sz="8" w:space="0" w:color="auto"/>
        <w:right w:val="single" w:sz="8" w:space="0" w:color="auto"/>
      </w:pBdr>
      <w:shd w:val="clear" w:color="000000" w:fill="DAEEF3"/>
      <w:spacing w:before="100" w:beforeAutospacing="1" w:after="100" w:afterAutospacing="1"/>
      <w:jc w:val="center"/>
      <w:textAlignment w:val="center"/>
    </w:pPr>
  </w:style>
  <w:style w:type="paragraph" w:customStyle="1" w:styleId="xl239">
    <w:name w:val="xl239"/>
    <w:basedOn w:val="a"/>
    <w:rsid w:val="00272FEF"/>
    <w:pPr>
      <w:pBdr>
        <w:bottom w:val="single" w:sz="8" w:space="0" w:color="auto"/>
        <w:right w:val="single" w:sz="8" w:space="0" w:color="auto"/>
      </w:pBdr>
      <w:shd w:val="clear" w:color="000000" w:fill="DDD9C4"/>
      <w:spacing w:before="100" w:beforeAutospacing="1" w:after="100" w:afterAutospacing="1"/>
      <w:jc w:val="center"/>
      <w:textAlignment w:val="center"/>
    </w:pPr>
    <w:rPr>
      <w:b/>
      <w:bCs/>
      <w:color w:val="151FE9"/>
    </w:rPr>
  </w:style>
  <w:style w:type="paragraph" w:customStyle="1" w:styleId="xl240">
    <w:name w:val="xl240"/>
    <w:basedOn w:val="a"/>
    <w:rsid w:val="00272FEF"/>
    <w:pPr>
      <w:pBdr>
        <w:bottom w:val="single" w:sz="8" w:space="0" w:color="auto"/>
        <w:right w:val="single" w:sz="8" w:space="0" w:color="auto"/>
      </w:pBdr>
      <w:shd w:val="clear" w:color="000000" w:fill="DDD9C4"/>
      <w:spacing w:before="100" w:beforeAutospacing="1" w:after="100" w:afterAutospacing="1"/>
      <w:jc w:val="center"/>
      <w:textAlignment w:val="center"/>
    </w:pPr>
    <w:rPr>
      <w:b/>
      <w:bCs/>
      <w:color w:val="974706"/>
    </w:rPr>
  </w:style>
  <w:style w:type="paragraph" w:customStyle="1" w:styleId="xl241">
    <w:name w:val="xl241"/>
    <w:basedOn w:val="a"/>
    <w:rsid w:val="00272FEF"/>
    <w:pPr>
      <w:pBdr>
        <w:bottom w:val="single" w:sz="8" w:space="0" w:color="auto"/>
        <w:right w:val="single" w:sz="8" w:space="0" w:color="auto"/>
      </w:pBdr>
      <w:shd w:val="clear" w:color="000000" w:fill="DDD9C4"/>
      <w:spacing w:before="100" w:beforeAutospacing="1" w:after="100" w:afterAutospacing="1"/>
      <w:jc w:val="center"/>
      <w:textAlignment w:val="center"/>
    </w:pPr>
    <w:rPr>
      <w:b/>
      <w:bCs/>
    </w:rPr>
  </w:style>
  <w:style w:type="paragraph" w:customStyle="1" w:styleId="xl242">
    <w:name w:val="xl242"/>
    <w:basedOn w:val="a"/>
    <w:rsid w:val="00272FEF"/>
    <w:pPr>
      <w:pBdr>
        <w:bottom w:val="single" w:sz="8" w:space="0" w:color="auto"/>
        <w:right w:val="single" w:sz="8" w:space="0" w:color="auto"/>
      </w:pBdr>
      <w:shd w:val="clear" w:color="000000" w:fill="FDE9D9"/>
      <w:spacing w:before="100" w:beforeAutospacing="1" w:after="100" w:afterAutospacing="1"/>
      <w:jc w:val="center"/>
      <w:textAlignment w:val="center"/>
    </w:pPr>
  </w:style>
  <w:style w:type="paragraph" w:customStyle="1" w:styleId="xl243">
    <w:name w:val="xl243"/>
    <w:basedOn w:val="a"/>
    <w:rsid w:val="00272FEF"/>
    <w:pPr>
      <w:pBdr>
        <w:bottom w:val="single" w:sz="8" w:space="0" w:color="auto"/>
        <w:right w:val="single" w:sz="8" w:space="0" w:color="auto"/>
      </w:pBdr>
      <w:spacing w:before="100" w:beforeAutospacing="1" w:after="100" w:afterAutospacing="1"/>
      <w:jc w:val="center"/>
      <w:textAlignment w:val="center"/>
    </w:pPr>
  </w:style>
  <w:style w:type="paragraph" w:customStyle="1" w:styleId="xl244">
    <w:name w:val="xl244"/>
    <w:basedOn w:val="a"/>
    <w:rsid w:val="00272FEF"/>
    <w:pPr>
      <w:pBdr>
        <w:bottom w:val="single" w:sz="8" w:space="0" w:color="auto"/>
        <w:right w:val="single" w:sz="8" w:space="0" w:color="auto"/>
      </w:pBdr>
      <w:shd w:val="clear" w:color="000000" w:fill="C4BD97"/>
      <w:spacing w:before="100" w:beforeAutospacing="1" w:after="100" w:afterAutospacing="1"/>
      <w:jc w:val="center"/>
      <w:textAlignment w:val="center"/>
    </w:pPr>
  </w:style>
  <w:style w:type="paragraph" w:customStyle="1" w:styleId="xl245">
    <w:name w:val="xl245"/>
    <w:basedOn w:val="a"/>
    <w:rsid w:val="00272FEF"/>
    <w:pPr>
      <w:pBdr>
        <w:bottom w:val="single" w:sz="8" w:space="0" w:color="auto"/>
        <w:right w:val="single" w:sz="8" w:space="0" w:color="auto"/>
      </w:pBdr>
      <w:shd w:val="clear" w:color="000000" w:fill="C4BD97"/>
      <w:spacing w:before="100" w:beforeAutospacing="1" w:after="100" w:afterAutospacing="1"/>
      <w:jc w:val="center"/>
      <w:textAlignment w:val="center"/>
    </w:pPr>
    <w:rPr>
      <w:color w:val="FF0000"/>
    </w:rPr>
  </w:style>
  <w:style w:type="paragraph" w:customStyle="1" w:styleId="xl246">
    <w:name w:val="xl246"/>
    <w:basedOn w:val="a"/>
    <w:rsid w:val="00272FEF"/>
    <w:pPr>
      <w:pBdr>
        <w:bottom w:val="single" w:sz="8" w:space="0" w:color="auto"/>
        <w:right w:val="single" w:sz="8" w:space="0" w:color="auto"/>
      </w:pBdr>
      <w:shd w:val="clear" w:color="000000" w:fill="948A54"/>
      <w:spacing w:before="100" w:beforeAutospacing="1" w:after="100" w:afterAutospacing="1"/>
      <w:jc w:val="center"/>
      <w:textAlignment w:val="center"/>
    </w:pPr>
    <w:rPr>
      <w:color w:val="151FE9"/>
    </w:rPr>
  </w:style>
  <w:style w:type="paragraph" w:customStyle="1" w:styleId="xl247">
    <w:name w:val="xl247"/>
    <w:basedOn w:val="a"/>
    <w:rsid w:val="00272FEF"/>
    <w:pPr>
      <w:pBdr>
        <w:bottom w:val="single" w:sz="8" w:space="0" w:color="auto"/>
        <w:right w:val="single" w:sz="8" w:space="0" w:color="auto"/>
      </w:pBdr>
      <w:shd w:val="clear" w:color="000000" w:fill="948A54"/>
      <w:spacing w:before="100" w:beforeAutospacing="1" w:after="100" w:afterAutospacing="1"/>
      <w:jc w:val="center"/>
      <w:textAlignment w:val="center"/>
    </w:pPr>
    <w:rPr>
      <w:color w:val="974706"/>
    </w:rPr>
  </w:style>
  <w:style w:type="paragraph" w:customStyle="1" w:styleId="xl248">
    <w:name w:val="xl248"/>
    <w:basedOn w:val="a"/>
    <w:rsid w:val="00272FEF"/>
    <w:pPr>
      <w:pBdr>
        <w:bottom w:val="single" w:sz="8" w:space="0" w:color="auto"/>
        <w:right w:val="single" w:sz="8" w:space="0" w:color="auto"/>
      </w:pBdr>
      <w:shd w:val="clear" w:color="000000" w:fill="948A54"/>
      <w:spacing w:before="100" w:beforeAutospacing="1" w:after="100" w:afterAutospacing="1"/>
      <w:jc w:val="center"/>
      <w:textAlignment w:val="center"/>
    </w:pPr>
  </w:style>
  <w:style w:type="paragraph" w:customStyle="1" w:styleId="xl249">
    <w:name w:val="xl249"/>
    <w:basedOn w:val="a"/>
    <w:rsid w:val="00272FEF"/>
    <w:pPr>
      <w:pBdr>
        <w:bottom w:val="single" w:sz="8" w:space="0" w:color="auto"/>
        <w:right w:val="single" w:sz="8" w:space="0" w:color="auto"/>
      </w:pBdr>
      <w:shd w:val="clear" w:color="000000" w:fill="DDD9C4"/>
      <w:spacing w:before="100" w:beforeAutospacing="1" w:after="100" w:afterAutospacing="1"/>
      <w:jc w:val="center"/>
      <w:textAlignment w:val="center"/>
    </w:pPr>
    <w:rPr>
      <w:color w:val="151FE9"/>
    </w:rPr>
  </w:style>
  <w:style w:type="paragraph" w:customStyle="1" w:styleId="xl250">
    <w:name w:val="xl250"/>
    <w:basedOn w:val="a"/>
    <w:rsid w:val="00272FEF"/>
    <w:pPr>
      <w:pBdr>
        <w:bottom w:val="single" w:sz="8" w:space="0" w:color="auto"/>
        <w:right w:val="single" w:sz="8" w:space="0" w:color="auto"/>
      </w:pBdr>
      <w:shd w:val="clear" w:color="000000" w:fill="DDD9C4"/>
      <w:spacing w:before="100" w:beforeAutospacing="1" w:after="100" w:afterAutospacing="1"/>
      <w:jc w:val="center"/>
      <w:textAlignment w:val="center"/>
    </w:pPr>
    <w:rPr>
      <w:color w:val="974706"/>
    </w:rPr>
  </w:style>
  <w:style w:type="paragraph" w:customStyle="1" w:styleId="xl251">
    <w:name w:val="xl251"/>
    <w:basedOn w:val="a"/>
    <w:rsid w:val="00272FEF"/>
    <w:pPr>
      <w:pBdr>
        <w:bottom w:val="single" w:sz="8" w:space="0" w:color="auto"/>
        <w:right w:val="single" w:sz="8" w:space="0" w:color="auto"/>
      </w:pBdr>
      <w:shd w:val="clear" w:color="000000" w:fill="DDD9C4"/>
      <w:spacing w:before="100" w:beforeAutospacing="1" w:after="100" w:afterAutospacing="1"/>
      <w:jc w:val="center"/>
      <w:textAlignment w:val="center"/>
    </w:pPr>
  </w:style>
  <w:style w:type="paragraph" w:customStyle="1" w:styleId="xl252">
    <w:name w:val="xl252"/>
    <w:basedOn w:val="a"/>
    <w:rsid w:val="00272FEF"/>
    <w:pPr>
      <w:pBdr>
        <w:bottom w:val="single" w:sz="8" w:space="0" w:color="auto"/>
        <w:right w:val="single" w:sz="8" w:space="0" w:color="auto"/>
      </w:pBdr>
      <w:shd w:val="clear" w:color="000000" w:fill="FCD5B4"/>
      <w:spacing w:before="100" w:beforeAutospacing="1" w:after="100" w:afterAutospacing="1"/>
      <w:jc w:val="center"/>
      <w:textAlignment w:val="center"/>
    </w:pPr>
    <w:rPr>
      <w:b/>
      <w:bCs/>
      <w:color w:val="151FE9"/>
    </w:rPr>
  </w:style>
  <w:style w:type="paragraph" w:customStyle="1" w:styleId="xl253">
    <w:name w:val="xl253"/>
    <w:basedOn w:val="a"/>
    <w:rsid w:val="00272FEF"/>
    <w:pPr>
      <w:pBdr>
        <w:bottom w:val="single" w:sz="8" w:space="0" w:color="auto"/>
        <w:right w:val="single" w:sz="8" w:space="0" w:color="auto"/>
      </w:pBdr>
      <w:shd w:val="clear" w:color="000000" w:fill="FCD5B4"/>
      <w:spacing w:before="100" w:beforeAutospacing="1" w:after="100" w:afterAutospacing="1"/>
      <w:jc w:val="center"/>
      <w:textAlignment w:val="center"/>
    </w:pPr>
    <w:rPr>
      <w:b/>
      <w:bCs/>
      <w:color w:val="974706"/>
    </w:rPr>
  </w:style>
  <w:style w:type="paragraph" w:customStyle="1" w:styleId="xl254">
    <w:name w:val="xl254"/>
    <w:basedOn w:val="a"/>
    <w:rsid w:val="00272FEF"/>
    <w:pPr>
      <w:pBdr>
        <w:bottom w:val="single" w:sz="8" w:space="0" w:color="auto"/>
        <w:right w:val="single" w:sz="8" w:space="0" w:color="auto"/>
      </w:pBdr>
      <w:shd w:val="clear" w:color="000000" w:fill="FCD5B4"/>
      <w:spacing w:before="100" w:beforeAutospacing="1" w:after="100" w:afterAutospacing="1"/>
      <w:jc w:val="center"/>
      <w:textAlignment w:val="center"/>
    </w:pPr>
    <w:rPr>
      <w:b/>
      <w:bCs/>
    </w:rPr>
  </w:style>
  <w:style w:type="paragraph" w:customStyle="1" w:styleId="xl255">
    <w:name w:val="xl255"/>
    <w:basedOn w:val="a"/>
    <w:rsid w:val="00272FEF"/>
    <w:pPr>
      <w:spacing w:before="100" w:beforeAutospacing="1" w:after="100" w:afterAutospacing="1"/>
    </w:pPr>
    <w:rPr>
      <w:color w:val="151FE9"/>
    </w:rPr>
  </w:style>
  <w:style w:type="paragraph" w:customStyle="1" w:styleId="xl256">
    <w:name w:val="xl256"/>
    <w:basedOn w:val="a"/>
    <w:rsid w:val="00272FEF"/>
    <w:pPr>
      <w:spacing w:before="100" w:beforeAutospacing="1" w:after="100" w:afterAutospacing="1"/>
    </w:pPr>
    <w:rPr>
      <w:color w:val="974706"/>
    </w:rPr>
  </w:style>
  <w:style w:type="paragraph" w:customStyle="1" w:styleId="xl257">
    <w:name w:val="xl257"/>
    <w:basedOn w:val="a"/>
    <w:rsid w:val="00272FEF"/>
    <w:pPr>
      <w:spacing w:before="100" w:beforeAutospacing="1" w:after="100" w:afterAutospacing="1"/>
    </w:pPr>
  </w:style>
  <w:style w:type="paragraph" w:styleId="31">
    <w:name w:val="Body Text Indent 3"/>
    <w:basedOn w:val="a"/>
    <w:link w:val="32"/>
    <w:uiPriority w:val="99"/>
    <w:rsid w:val="00272FEF"/>
    <w:pPr>
      <w:widowControl w:val="0"/>
      <w:spacing w:after="120"/>
      <w:ind w:left="283"/>
    </w:pPr>
    <w:rPr>
      <w:sz w:val="16"/>
      <w:szCs w:val="16"/>
    </w:rPr>
  </w:style>
  <w:style w:type="character" w:customStyle="1" w:styleId="32">
    <w:name w:val="Основной текст с отступом 3 Знак"/>
    <w:basedOn w:val="a0"/>
    <w:link w:val="31"/>
    <w:uiPriority w:val="99"/>
    <w:rsid w:val="00272FEF"/>
    <w:rPr>
      <w:rFonts w:ascii="Times New Roman" w:eastAsia="Times New Roman" w:hAnsi="Times New Roman" w:cs="Times New Roman"/>
      <w:kern w:val="0"/>
      <w:sz w:val="16"/>
      <w:szCs w:val="16"/>
      <w:lang w:eastAsia="ru-RU"/>
      <w14:ligatures w14:val="none"/>
    </w:rPr>
  </w:style>
  <w:style w:type="paragraph" w:styleId="25">
    <w:name w:val="Body Text 2"/>
    <w:basedOn w:val="a"/>
    <w:link w:val="26"/>
    <w:rsid w:val="00272FEF"/>
    <w:pPr>
      <w:widowControl w:val="0"/>
      <w:spacing w:after="120" w:line="480" w:lineRule="auto"/>
    </w:pPr>
    <w:rPr>
      <w:szCs w:val="20"/>
    </w:rPr>
  </w:style>
  <w:style w:type="character" w:customStyle="1" w:styleId="26">
    <w:name w:val="Основной текст 2 Знак"/>
    <w:basedOn w:val="a0"/>
    <w:link w:val="25"/>
    <w:rsid w:val="00272FEF"/>
    <w:rPr>
      <w:rFonts w:ascii="Times New Roman" w:eastAsia="Times New Roman" w:hAnsi="Times New Roman" w:cs="Times New Roman"/>
      <w:kern w:val="0"/>
      <w:sz w:val="24"/>
      <w:szCs w:val="20"/>
      <w:lang w:eastAsia="ru-RU"/>
      <w14:ligatures w14:val="none"/>
    </w:rPr>
  </w:style>
  <w:style w:type="paragraph" w:styleId="27">
    <w:name w:val="Body Text Indent 2"/>
    <w:basedOn w:val="a"/>
    <w:link w:val="28"/>
    <w:uiPriority w:val="99"/>
    <w:rsid w:val="00272FEF"/>
    <w:pPr>
      <w:widowControl w:val="0"/>
      <w:spacing w:after="120" w:line="480" w:lineRule="auto"/>
      <w:ind w:left="283"/>
    </w:pPr>
    <w:rPr>
      <w:szCs w:val="20"/>
    </w:rPr>
  </w:style>
  <w:style w:type="character" w:customStyle="1" w:styleId="28">
    <w:name w:val="Основной текст с отступом 2 Знак"/>
    <w:basedOn w:val="a0"/>
    <w:link w:val="27"/>
    <w:uiPriority w:val="99"/>
    <w:rsid w:val="00272FEF"/>
    <w:rPr>
      <w:rFonts w:ascii="Times New Roman" w:eastAsia="Times New Roman" w:hAnsi="Times New Roman" w:cs="Times New Roman"/>
      <w:kern w:val="0"/>
      <w:sz w:val="24"/>
      <w:szCs w:val="20"/>
      <w:lang w:eastAsia="ru-RU"/>
      <w14:ligatures w14:val="none"/>
    </w:rPr>
  </w:style>
  <w:style w:type="paragraph" w:styleId="afa">
    <w:name w:val="footnote text"/>
    <w:basedOn w:val="a"/>
    <w:link w:val="afb"/>
    <w:rsid w:val="00272FEF"/>
    <w:rPr>
      <w:sz w:val="20"/>
      <w:szCs w:val="20"/>
    </w:rPr>
  </w:style>
  <w:style w:type="character" w:customStyle="1" w:styleId="afb">
    <w:name w:val="Текст сноски Знак"/>
    <w:basedOn w:val="a0"/>
    <w:link w:val="afa"/>
    <w:rsid w:val="00272FEF"/>
    <w:rPr>
      <w:rFonts w:ascii="Times New Roman" w:eastAsia="Times New Roman" w:hAnsi="Times New Roman" w:cs="Times New Roman"/>
      <w:kern w:val="0"/>
      <w:sz w:val="20"/>
      <w:szCs w:val="20"/>
      <w:lang w:eastAsia="ru-RU"/>
      <w14:ligatures w14:val="none"/>
    </w:rPr>
  </w:style>
  <w:style w:type="character" w:styleId="afc">
    <w:name w:val="footnote reference"/>
    <w:rsid w:val="00272FEF"/>
    <w:rPr>
      <w:vertAlign w:val="superscript"/>
    </w:rPr>
  </w:style>
  <w:style w:type="character" w:customStyle="1" w:styleId="FontStyle11">
    <w:name w:val="Font Style11"/>
    <w:rsid w:val="00272FEF"/>
    <w:rPr>
      <w:rFonts w:ascii="Times New Roman" w:hAnsi="Times New Roman" w:cs="Times New Roman"/>
      <w:b/>
      <w:bCs/>
      <w:sz w:val="20"/>
      <w:szCs w:val="20"/>
    </w:rPr>
  </w:style>
  <w:style w:type="paragraph" w:customStyle="1" w:styleId="Style5">
    <w:name w:val="Style5"/>
    <w:basedOn w:val="a"/>
    <w:rsid w:val="00272FEF"/>
    <w:pPr>
      <w:widowControl w:val="0"/>
      <w:autoSpaceDE w:val="0"/>
      <w:autoSpaceDN w:val="0"/>
      <w:adjustRightInd w:val="0"/>
      <w:spacing w:line="290" w:lineRule="exact"/>
      <w:ind w:firstLine="168"/>
      <w:jc w:val="both"/>
    </w:pPr>
    <w:rPr>
      <w:rFonts w:ascii="Calibri" w:hAnsi="Calibri"/>
    </w:rPr>
  </w:style>
  <w:style w:type="paragraph" w:customStyle="1" w:styleId="rezul">
    <w:name w:val="rezul"/>
    <w:basedOn w:val="a"/>
    <w:rsid w:val="00272FEF"/>
    <w:pPr>
      <w:widowControl w:val="0"/>
      <w:ind w:firstLine="283"/>
      <w:jc w:val="both"/>
    </w:pPr>
    <w:rPr>
      <w:b/>
      <w:sz w:val="22"/>
      <w:szCs w:val="20"/>
      <w:lang w:val="en-US" w:eastAsia="en-US"/>
    </w:rPr>
  </w:style>
  <w:style w:type="paragraph" w:customStyle="1" w:styleId="afd">
    <w:name w:val="Таблицы (моноширинный)"/>
    <w:basedOn w:val="a"/>
    <w:next w:val="a"/>
    <w:rsid w:val="00272FEF"/>
    <w:pPr>
      <w:autoSpaceDE w:val="0"/>
      <w:autoSpaceDN w:val="0"/>
      <w:adjustRightInd w:val="0"/>
      <w:jc w:val="both"/>
    </w:pPr>
    <w:rPr>
      <w:rFonts w:ascii="Courier New" w:hAnsi="Courier New" w:cs="Courier New"/>
      <w:sz w:val="20"/>
      <w:szCs w:val="20"/>
    </w:rPr>
  </w:style>
  <w:style w:type="paragraph" w:styleId="afe">
    <w:name w:val="Title"/>
    <w:basedOn w:val="a"/>
    <w:link w:val="aff"/>
    <w:qFormat/>
    <w:rsid w:val="00272FEF"/>
    <w:pPr>
      <w:jc w:val="center"/>
    </w:pPr>
    <w:rPr>
      <w:rFonts w:ascii="Courier New" w:hAnsi="Courier New" w:cs="Courier New"/>
      <w:szCs w:val="20"/>
    </w:rPr>
  </w:style>
  <w:style w:type="character" w:customStyle="1" w:styleId="aff0">
    <w:name w:val="Заголовок Знак"/>
    <w:basedOn w:val="a0"/>
    <w:rsid w:val="00272FEF"/>
    <w:rPr>
      <w:rFonts w:asciiTheme="majorHAnsi" w:eastAsiaTheme="majorEastAsia" w:hAnsiTheme="majorHAnsi" w:cstheme="majorBidi"/>
      <w:spacing w:val="-10"/>
      <w:kern w:val="28"/>
      <w:sz w:val="56"/>
      <w:szCs w:val="56"/>
      <w:lang w:eastAsia="ru-RU"/>
      <w14:ligatures w14:val="none"/>
    </w:rPr>
  </w:style>
  <w:style w:type="character" w:customStyle="1" w:styleId="aff">
    <w:name w:val="Название Знак"/>
    <w:basedOn w:val="a0"/>
    <w:link w:val="afe"/>
    <w:rsid w:val="00272FEF"/>
    <w:rPr>
      <w:rFonts w:ascii="Courier New" w:eastAsia="Times New Roman" w:hAnsi="Courier New" w:cs="Courier New"/>
      <w:kern w:val="0"/>
      <w:sz w:val="24"/>
      <w:szCs w:val="20"/>
      <w:lang w:eastAsia="ru-RU"/>
      <w14:ligatures w14:val="none"/>
    </w:rPr>
  </w:style>
  <w:style w:type="character" w:customStyle="1" w:styleId="17">
    <w:name w:val="Основной текст1"/>
    <w:rsid w:val="00272FEF"/>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115pt">
    <w:name w:val="Основной текст + 11;5 pt;Полужирный"/>
    <w:rsid w:val="00272FEF"/>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33">
    <w:name w:val="Основной текст3"/>
    <w:basedOn w:val="a"/>
    <w:rsid w:val="00272FEF"/>
    <w:pPr>
      <w:widowControl w:val="0"/>
      <w:shd w:val="clear" w:color="auto" w:fill="FFFFFF"/>
      <w:spacing w:before="240" w:after="60" w:line="278" w:lineRule="exact"/>
      <w:ind w:firstLine="740"/>
    </w:pPr>
    <w:rPr>
      <w:color w:val="000000"/>
    </w:rPr>
  </w:style>
  <w:style w:type="paragraph" w:styleId="HTML">
    <w:name w:val="HTML Preformatted"/>
    <w:basedOn w:val="a"/>
    <w:link w:val="HTML1"/>
    <w:unhideWhenUsed/>
    <w:rsid w:val="00272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13"/>
      <w:szCs w:val="13"/>
      <w:lang w:val="x-none" w:eastAsia="ar-SA"/>
    </w:rPr>
  </w:style>
  <w:style w:type="character" w:customStyle="1" w:styleId="HTML0">
    <w:name w:val="Стандартный HTML Знак"/>
    <w:basedOn w:val="a0"/>
    <w:rsid w:val="00272FEF"/>
    <w:rPr>
      <w:rFonts w:ascii="Consolas" w:eastAsia="Times New Roman" w:hAnsi="Consolas" w:cs="Times New Roman"/>
      <w:kern w:val="0"/>
      <w:sz w:val="20"/>
      <w:szCs w:val="20"/>
      <w:lang w:eastAsia="ru-RU"/>
      <w14:ligatures w14:val="none"/>
    </w:rPr>
  </w:style>
  <w:style w:type="paragraph" w:styleId="aff1">
    <w:name w:val="List"/>
    <w:basedOn w:val="ab"/>
    <w:unhideWhenUsed/>
    <w:rsid w:val="00272FEF"/>
    <w:pPr>
      <w:suppressAutoHyphens/>
    </w:pPr>
    <w:rPr>
      <w:rFonts w:cs="Tahoma"/>
      <w:lang w:val="x-none" w:eastAsia="ar-SA"/>
    </w:rPr>
  </w:style>
  <w:style w:type="paragraph" w:styleId="aff2">
    <w:name w:val="Subtitle"/>
    <w:basedOn w:val="a"/>
    <w:next w:val="a"/>
    <w:link w:val="aff3"/>
    <w:qFormat/>
    <w:rsid w:val="00272FEF"/>
    <w:pPr>
      <w:spacing w:after="60"/>
      <w:jc w:val="center"/>
      <w:outlineLvl w:val="1"/>
    </w:pPr>
    <w:rPr>
      <w:rFonts w:ascii="Cambria" w:hAnsi="Cambria"/>
      <w:lang w:val="x-none"/>
    </w:rPr>
  </w:style>
  <w:style w:type="character" w:customStyle="1" w:styleId="aff3">
    <w:name w:val="Подзаголовок Знак"/>
    <w:basedOn w:val="a0"/>
    <w:link w:val="aff2"/>
    <w:rsid w:val="00272FEF"/>
    <w:rPr>
      <w:rFonts w:ascii="Cambria" w:eastAsia="Times New Roman" w:hAnsi="Cambria" w:cs="Times New Roman"/>
      <w:kern w:val="0"/>
      <w:sz w:val="24"/>
      <w:szCs w:val="24"/>
      <w:lang w:val="x-none" w:eastAsia="ru-RU"/>
      <w14:ligatures w14:val="none"/>
    </w:rPr>
  </w:style>
  <w:style w:type="paragraph" w:customStyle="1" w:styleId="aff4">
    <w:name w:val="Содержимое таблицы"/>
    <w:basedOn w:val="a"/>
    <w:rsid w:val="00272FEF"/>
    <w:pPr>
      <w:suppressLineNumbers/>
      <w:suppressAutoHyphens/>
    </w:pPr>
    <w:rPr>
      <w:lang w:eastAsia="ar-SA"/>
    </w:rPr>
  </w:style>
  <w:style w:type="paragraph" w:customStyle="1" w:styleId="210">
    <w:name w:val="Основной текст 21"/>
    <w:basedOn w:val="a"/>
    <w:rsid w:val="00272FEF"/>
    <w:pPr>
      <w:suppressAutoHyphens/>
      <w:jc w:val="both"/>
    </w:pPr>
    <w:rPr>
      <w:sz w:val="28"/>
      <w:szCs w:val="26"/>
      <w:lang w:eastAsia="ar-SA"/>
    </w:rPr>
  </w:style>
  <w:style w:type="paragraph" w:customStyle="1" w:styleId="ConsPlusNonformat">
    <w:name w:val="ConsPlusNonformat"/>
    <w:uiPriority w:val="99"/>
    <w:rsid w:val="00272FEF"/>
    <w:pPr>
      <w:suppressAutoHyphens/>
      <w:autoSpaceDE w:val="0"/>
      <w:spacing w:after="0" w:line="240" w:lineRule="auto"/>
    </w:pPr>
    <w:rPr>
      <w:rFonts w:ascii="Courier New" w:eastAsia="Arial" w:hAnsi="Courier New" w:cs="Courier New"/>
      <w:kern w:val="0"/>
      <w:sz w:val="20"/>
      <w:szCs w:val="20"/>
      <w:lang w:eastAsia="ar-SA"/>
      <w14:ligatures w14:val="none"/>
    </w:rPr>
  </w:style>
  <w:style w:type="paragraph" w:customStyle="1" w:styleId="110">
    <w:name w:val="Заголовок11"/>
    <w:basedOn w:val="a"/>
    <w:next w:val="ab"/>
    <w:rsid w:val="00272FEF"/>
    <w:pPr>
      <w:keepNext/>
      <w:suppressAutoHyphens/>
      <w:spacing w:before="240" w:after="120"/>
    </w:pPr>
    <w:rPr>
      <w:rFonts w:ascii="Arial" w:eastAsia="Lucida Sans Unicode" w:hAnsi="Arial" w:cs="Tahoma"/>
      <w:sz w:val="28"/>
      <w:szCs w:val="28"/>
      <w:lang w:eastAsia="ar-SA"/>
    </w:rPr>
  </w:style>
  <w:style w:type="paragraph" w:customStyle="1" w:styleId="34">
    <w:name w:val="Название3"/>
    <w:basedOn w:val="a"/>
    <w:rsid w:val="00272FEF"/>
    <w:pPr>
      <w:suppressLineNumbers/>
      <w:suppressAutoHyphens/>
      <w:spacing w:before="120" w:after="120"/>
    </w:pPr>
    <w:rPr>
      <w:rFonts w:cs="Tahoma"/>
      <w:i/>
      <w:iCs/>
      <w:lang w:eastAsia="ar-SA"/>
    </w:rPr>
  </w:style>
  <w:style w:type="paragraph" w:customStyle="1" w:styleId="35">
    <w:name w:val="Указатель3"/>
    <w:basedOn w:val="a"/>
    <w:rsid w:val="00272FEF"/>
    <w:pPr>
      <w:suppressLineNumbers/>
      <w:suppressAutoHyphens/>
    </w:pPr>
    <w:rPr>
      <w:rFonts w:cs="Tahoma"/>
      <w:lang w:eastAsia="ar-SA"/>
    </w:rPr>
  </w:style>
  <w:style w:type="paragraph" w:customStyle="1" w:styleId="18">
    <w:name w:val="Название1"/>
    <w:basedOn w:val="a"/>
    <w:rsid w:val="00272FEF"/>
    <w:pPr>
      <w:suppressLineNumbers/>
      <w:suppressAutoHyphens/>
      <w:spacing w:before="120" w:after="120"/>
    </w:pPr>
    <w:rPr>
      <w:rFonts w:cs="Tahoma"/>
      <w:i/>
      <w:iCs/>
      <w:lang w:eastAsia="ar-SA"/>
    </w:rPr>
  </w:style>
  <w:style w:type="paragraph" w:customStyle="1" w:styleId="19">
    <w:name w:val="Указатель1"/>
    <w:basedOn w:val="a"/>
    <w:rsid w:val="00272FEF"/>
    <w:pPr>
      <w:suppressLineNumbers/>
      <w:suppressAutoHyphens/>
    </w:pPr>
    <w:rPr>
      <w:rFonts w:cs="Tahoma"/>
      <w:lang w:eastAsia="ar-SA"/>
    </w:rPr>
  </w:style>
  <w:style w:type="paragraph" w:customStyle="1" w:styleId="aff5">
    <w:name w:val="Заголовок таблицы"/>
    <w:basedOn w:val="aff4"/>
    <w:rsid w:val="00272FEF"/>
    <w:pPr>
      <w:jc w:val="center"/>
    </w:pPr>
    <w:rPr>
      <w:b/>
      <w:bCs/>
    </w:rPr>
  </w:style>
  <w:style w:type="paragraph" w:customStyle="1" w:styleId="29">
    <w:name w:val="Название2"/>
    <w:basedOn w:val="a"/>
    <w:rsid w:val="00272FEF"/>
    <w:pPr>
      <w:suppressLineNumbers/>
      <w:suppressAutoHyphens/>
      <w:spacing w:before="120" w:after="120"/>
    </w:pPr>
    <w:rPr>
      <w:rFonts w:cs="Tahoma"/>
      <w:i/>
      <w:iCs/>
      <w:lang w:eastAsia="ar-SA"/>
    </w:rPr>
  </w:style>
  <w:style w:type="paragraph" w:customStyle="1" w:styleId="2a">
    <w:name w:val="Указатель2"/>
    <w:basedOn w:val="a"/>
    <w:rsid w:val="00272FEF"/>
    <w:pPr>
      <w:suppressLineNumbers/>
      <w:suppressAutoHyphens/>
    </w:pPr>
    <w:rPr>
      <w:rFonts w:cs="Tahoma"/>
      <w:sz w:val="28"/>
      <w:lang w:eastAsia="ar-SA"/>
    </w:rPr>
  </w:style>
  <w:style w:type="paragraph" w:customStyle="1" w:styleId="aff6">
    <w:name w:val="Знак"/>
    <w:basedOn w:val="a"/>
    <w:rsid w:val="00272FEF"/>
    <w:pPr>
      <w:spacing w:before="280" w:after="280"/>
    </w:pPr>
    <w:rPr>
      <w:rFonts w:ascii="Tahoma" w:hAnsi="Tahoma"/>
      <w:sz w:val="20"/>
      <w:szCs w:val="20"/>
      <w:lang w:val="en-US" w:eastAsia="ar-SA"/>
    </w:rPr>
  </w:style>
  <w:style w:type="paragraph" w:customStyle="1" w:styleId="21">
    <w:name w:val="Нумерованный список 21"/>
    <w:basedOn w:val="a"/>
    <w:rsid w:val="00272FEF"/>
    <w:pPr>
      <w:numPr>
        <w:numId w:val="25"/>
      </w:numPr>
      <w:suppressAutoHyphens/>
    </w:pPr>
    <w:rPr>
      <w:lang w:eastAsia="ar-SA"/>
    </w:rPr>
  </w:style>
  <w:style w:type="paragraph" w:customStyle="1" w:styleId="211">
    <w:name w:val="Основной текст с отступом 21"/>
    <w:basedOn w:val="a"/>
    <w:rsid w:val="00272FEF"/>
    <w:pPr>
      <w:tabs>
        <w:tab w:val="num" w:pos="432"/>
      </w:tabs>
      <w:suppressAutoHyphens/>
      <w:ind w:firstLine="680"/>
      <w:jc w:val="both"/>
    </w:pPr>
    <w:rPr>
      <w:sz w:val="28"/>
      <w:szCs w:val="20"/>
      <w:lang w:eastAsia="ar-SA"/>
    </w:rPr>
  </w:style>
  <w:style w:type="paragraph" w:customStyle="1" w:styleId="36">
    <w:name w:val="Стиль3"/>
    <w:basedOn w:val="211"/>
    <w:rsid w:val="00272FEF"/>
    <w:pPr>
      <w:widowControl w:val="0"/>
      <w:tabs>
        <w:tab w:val="left" w:pos="11027"/>
      </w:tabs>
      <w:ind w:left="1080" w:firstLine="0"/>
    </w:pPr>
    <w:rPr>
      <w:sz w:val="24"/>
    </w:rPr>
  </w:style>
  <w:style w:type="paragraph" w:customStyle="1" w:styleId="310">
    <w:name w:val="Основной текст с отступом 31"/>
    <w:basedOn w:val="a"/>
    <w:rsid w:val="00272FEF"/>
    <w:pPr>
      <w:widowControl w:val="0"/>
      <w:tabs>
        <w:tab w:val="num" w:pos="432"/>
        <w:tab w:val="left" w:pos="720"/>
      </w:tabs>
      <w:suppressAutoHyphens/>
      <w:autoSpaceDE w:val="0"/>
      <w:ind w:firstLine="360"/>
      <w:jc w:val="both"/>
    </w:pPr>
    <w:rPr>
      <w:i/>
      <w:iCs/>
      <w:sz w:val="28"/>
      <w:lang w:eastAsia="ar-SA"/>
    </w:rPr>
  </w:style>
  <w:style w:type="paragraph" w:customStyle="1" w:styleId="2-11">
    <w:name w:val="содержание2-11"/>
    <w:basedOn w:val="a"/>
    <w:rsid w:val="00272FEF"/>
    <w:pPr>
      <w:suppressAutoHyphens/>
      <w:spacing w:after="60"/>
      <w:jc w:val="both"/>
    </w:pPr>
    <w:rPr>
      <w:lang w:eastAsia="ar-SA"/>
    </w:rPr>
  </w:style>
  <w:style w:type="paragraph" w:customStyle="1" w:styleId="1a">
    <w:name w:val="Маркированный список1"/>
    <w:basedOn w:val="a"/>
    <w:rsid w:val="00272FEF"/>
    <w:pPr>
      <w:widowControl w:val="0"/>
      <w:suppressAutoHyphens/>
      <w:spacing w:after="60"/>
      <w:jc w:val="both"/>
    </w:pPr>
    <w:rPr>
      <w:lang w:eastAsia="ar-SA"/>
    </w:rPr>
  </w:style>
  <w:style w:type="paragraph" w:customStyle="1" w:styleId="311">
    <w:name w:val="Основной текст 31"/>
    <w:basedOn w:val="a"/>
    <w:rsid w:val="00272FEF"/>
    <w:pPr>
      <w:suppressAutoHyphens/>
      <w:spacing w:after="120"/>
    </w:pPr>
    <w:rPr>
      <w:sz w:val="16"/>
      <w:szCs w:val="16"/>
      <w:lang w:eastAsia="ar-SA"/>
    </w:rPr>
  </w:style>
  <w:style w:type="paragraph" w:customStyle="1" w:styleId="Web">
    <w:name w:val="Обычный (Web)"/>
    <w:basedOn w:val="a"/>
    <w:rsid w:val="00272FEF"/>
    <w:pPr>
      <w:suppressAutoHyphens/>
      <w:spacing w:before="280" w:after="280"/>
    </w:pPr>
    <w:rPr>
      <w:lang w:eastAsia="ar-SA"/>
    </w:rPr>
  </w:style>
  <w:style w:type="paragraph" w:customStyle="1" w:styleId="FR1">
    <w:name w:val="FR1"/>
    <w:rsid w:val="00272FEF"/>
    <w:pPr>
      <w:widowControl w:val="0"/>
      <w:suppressAutoHyphens/>
      <w:spacing w:after="0" w:line="252" w:lineRule="auto"/>
      <w:ind w:firstLine="360"/>
      <w:jc w:val="both"/>
    </w:pPr>
    <w:rPr>
      <w:rFonts w:ascii="Times New Roman" w:eastAsia="Arial" w:hAnsi="Times New Roman" w:cs="Times New Roman"/>
      <w:kern w:val="0"/>
      <w:sz w:val="18"/>
      <w:szCs w:val="20"/>
      <w:lang w:eastAsia="ar-SA"/>
      <w14:ligatures w14:val="none"/>
    </w:rPr>
  </w:style>
  <w:style w:type="paragraph" w:customStyle="1" w:styleId="FR2">
    <w:name w:val="FR2"/>
    <w:rsid w:val="00272FEF"/>
    <w:pPr>
      <w:widowControl w:val="0"/>
      <w:suppressAutoHyphens/>
      <w:spacing w:before="460" w:after="0" w:line="240" w:lineRule="auto"/>
      <w:ind w:left="120"/>
    </w:pPr>
    <w:rPr>
      <w:rFonts w:ascii="Arial" w:eastAsia="Arial" w:hAnsi="Arial" w:cs="Times New Roman"/>
      <w:kern w:val="0"/>
      <w:sz w:val="18"/>
      <w:szCs w:val="20"/>
      <w:lang w:eastAsia="ar-SA"/>
      <w14:ligatures w14:val="none"/>
    </w:rPr>
  </w:style>
  <w:style w:type="paragraph" w:customStyle="1" w:styleId="Preformat">
    <w:name w:val="Preformat"/>
    <w:rsid w:val="00272FEF"/>
    <w:pPr>
      <w:widowControl w:val="0"/>
      <w:suppressAutoHyphens/>
      <w:spacing w:after="0" w:line="240" w:lineRule="auto"/>
    </w:pPr>
    <w:rPr>
      <w:rFonts w:ascii="Courier New" w:eastAsia="Arial" w:hAnsi="Courier New" w:cs="Times New Roman"/>
      <w:kern w:val="0"/>
      <w:sz w:val="20"/>
      <w:szCs w:val="20"/>
      <w:lang w:eastAsia="ar-SA"/>
      <w14:ligatures w14:val="none"/>
    </w:rPr>
  </w:style>
  <w:style w:type="paragraph" w:customStyle="1" w:styleId="Heading">
    <w:name w:val="Heading"/>
    <w:rsid w:val="00272FEF"/>
    <w:pPr>
      <w:widowControl w:val="0"/>
      <w:suppressAutoHyphens/>
      <w:spacing w:after="0" w:line="240" w:lineRule="auto"/>
    </w:pPr>
    <w:rPr>
      <w:rFonts w:ascii="Arial" w:eastAsia="Arial" w:hAnsi="Arial" w:cs="Times New Roman"/>
      <w:b/>
      <w:kern w:val="0"/>
      <w:szCs w:val="20"/>
      <w:lang w:eastAsia="ar-SA"/>
      <w14:ligatures w14:val="none"/>
    </w:rPr>
  </w:style>
  <w:style w:type="paragraph" w:customStyle="1" w:styleId="1b">
    <w:name w:val="Обычный1"/>
    <w:rsid w:val="00272FEF"/>
    <w:pPr>
      <w:suppressAutoHyphens/>
      <w:spacing w:after="0" w:line="240" w:lineRule="auto"/>
    </w:pPr>
    <w:rPr>
      <w:rFonts w:ascii="Times New Roman" w:eastAsia="Arial" w:hAnsi="Times New Roman" w:cs="Times New Roman"/>
      <w:kern w:val="0"/>
      <w:sz w:val="20"/>
      <w:szCs w:val="20"/>
      <w:lang w:eastAsia="ar-SA"/>
      <w14:ligatures w14:val="none"/>
    </w:rPr>
  </w:style>
  <w:style w:type="paragraph" w:customStyle="1" w:styleId="ConsCell">
    <w:name w:val="ConsCell"/>
    <w:rsid w:val="00272FEF"/>
    <w:pPr>
      <w:widowControl w:val="0"/>
      <w:suppressAutoHyphens/>
      <w:autoSpaceDE w:val="0"/>
      <w:spacing w:after="0" w:line="240" w:lineRule="auto"/>
    </w:pPr>
    <w:rPr>
      <w:rFonts w:ascii="Arial" w:eastAsia="Arial" w:hAnsi="Arial" w:cs="Arial"/>
      <w:kern w:val="0"/>
      <w:sz w:val="20"/>
      <w:szCs w:val="20"/>
      <w:lang w:eastAsia="ar-SA"/>
      <w14:ligatures w14:val="none"/>
    </w:rPr>
  </w:style>
  <w:style w:type="paragraph" w:customStyle="1" w:styleId="aff7">
    <w:name w:val="Маркер"/>
    <w:basedOn w:val="a"/>
    <w:rsid w:val="00272FEF"/>
    <w:pPr>
      <w:tabs>
        <w:tab w:val="left" w:pos="3600"/>
        <w:tab w:val="left" w:pos="4233"/>
      </w:tabs>
      <w:suppressAutoHyphens/>
      <w:ind w:left="360" w:hanging="360"/>
      <w:jc w:val="both"/>
    </w:pPr>
    <w:rPr>
      <w:sz w:val="26"/>
      <w:szCs w:val="20"/>
      <w:lang w:eastAsia="ar-SA"/>
    </w:rPr>
  </w:style>
  <w:style w:type="paragraph" w:customStyle="1" w:styleId="AAA">
    <w:name w:val="! AAA !"/>
    <w:rsid w:val="00272FEF"/>
    <w:pPr>
      <w:suppressAutoHyphens/>
      <w:spacing w:after="120" w:line="240" w:lineRule="auto"/>
      <w:jc w:val="both"/>
    </w:pPr>
    <w:rPr>
      <w:rFonts w:ascii="Times New Roman" w:eastAsia="Arial" w:hAnsi="Times New Roman" w:cs="Times New Roman"/>
      <w:color w:val="0000FF"/>
      <w:kern w:val="0"/>
      <w:sz w:val="24"/>
      <w:szCs w:val="24"/>
      <w:lang w:eastAsia="ar-SA"/>
      <w14:ligatures w14:val="none"/>
    </w:rPr>
  </w:style>
  <w:style w:type="paragraph" w:customStyle="1" w:styleId="small">
    <w:name w:val="! small !"/>
    <w:basedOn w:val="AAA"/>
    <w:rsid w:val="00272FEF"/>
    <w:rPr>
      <w:sz w:val="16"/>
    </w:rPr>
  </w:style>
  <w:style w:type="paragraph" w:customStyle="1" w:styleId="smallitalic">
    <w:name w:val="! small italic !"/>
    <w:basedOn w:val="small"/>
    <w:next w:val="AAA"/>
    <w:rsid w:val="00272FEF"/>
    <w:rPr>
      <w:i/>
    </w:rPr>
  </w:style>
  <w:style w:type="paragraph" w:customStyle="1" w:styleId="L1">
    <w:name w:val="! L=1 !"/>
    <w:basedOn w:val="AAA"/>
    <w:next w:val="AAA"/>
    <w:rsid w:val="00272FEF"/>
    <w:pPr>
      <w:pageBreakBefore/>
      <w:spacing w:before="360"/>
    </w:pPr>
    <w:rPr>
      <w:rFonts w:ascii="Courier New" w:hAnsi="Courier New"/>
      <w:b/>
      <w:sz w:val="32"/>
    </w:rPr>
  </w:style>
  <w:style w:type="paragraph" w:customStyle="1" w:styleId="L2">
    <w:name w:val="! L=2 !"/>
    <w:basedOn w:val="L1"/>
    <w:next w:val="AAA"/>
    <w:rsid w:val="00272FEF"/>
    <w:pPr>
      <w:pageBreakBefore w:val="0"/>
      <w:spacing w:before="240"/>
    </w:pPr>
    <w:rPr>
      <w:rFonts w:ascii="Times New Roman" w:hAnsi="Times New Roman"/>
      <w:smallCaps/>
      <w:sz w:val="28"/>
    </w:rPr>
  </w:style>
  <w:style w:type="paragraph" w:customStyle="1" w:styleId="1c">
    <w:name w:val="Цитата1"/>
    <w:basedOn w:val="a"/>
    <w:rsid w:val="00272FEF"/>
    <w:pPr>
      <w:shd w:val="clear" w:color="auto" w:fill="FFFFFF"/>
      <w:suppressAutoHyphens/>
      <w:spacing w:line="300" w:lineRule="exact"/>
      <w:ind w:left="72" w:right="230"/>
      <w:jc w:val="center"/>
    </w:pPr>
    <w:rPr>
      <w:i/>
      <w:iCs/>
      <w:color w:val="000000"/>
      <w:spacing w:val="-2"/>
      <w:lang w:eastAsia="ar-SA"/>
    </w:rPr>
  </w:style>
  <w:style w:type="paragraph" w:customStyle="1" w:styleId="aff8">
    <w:name w:val="Прижатый влево"/>
    <w:basedOn w:val="a"/>
    <w:next w:val="a"/>
    <w:rsid w:val="00272FEF"/>
    <w:pPr>
      <w:suppressAutoHyphens/>
      <w:autoSpaceDE w:val="0"/>
    </w:pPr>
    <w:rPr>
      <w:lang w:eastAsia="ar-SA"/>
    </w:rPr>
  </w:style>
  <w:style w:type="paragraph" w:customStyle="1" w:styleId="aff9">
    <w:name w:val="Содержимое врезки"/>
    <w:basedOn w:val="ab"/>
    <w:rsid w:val="00272FEF"/>
    <w:pPr>
      <w:suppressAutoHyphens/>
    </w:pPr>
    <w:rPr>
      <w:lang w:val="x-none" w:eastAsia="ar-SA"/>
    </w:rPr>
  </w:style>
  <w:style w:type="paragraph" w:customStyle="1" w:styleId="0-0750">
    <w:name w:val="Стиль по ширине Первая строка:  0 см Справа:  -075 см После:  0..."/>
    <w:basedOn w:val="a"/>
    <w:rsid w:val="00272FEF"/>
    <w:pPr>
      <w:suppressAutoHyphens/>
      <w:overflowPunct w:val="0"/>
      <w:autoSpaceDE w:val="0"/>
      <w:ind w:firstLine="709"/>
      <w:jc w:val="both"/>
    </w:pPr>
    <w:rPr>
      <w:szCs w:val="20"/>
      <w:lang w:eastAsia="ar-SA"/>
    </w:rPr>
  </w:style>
  <w:style w:type="paragraph" w:customStyle="1" w:styleId="Context">
    <w:name w:val="Context"/>
    <w:rsid w:val="00272FEF"/>
    <w:pPr>
      <w:widowControl w:val="0"/>
      <w:suppressAutoHyphens/>
      <w:autoSpaceDE w:val="0"/>
      <w:spacing w:after="0" w:line="240" w:lineRule="auto"/>
    </w:pPr>
    <w:rPr>
      <w:rFonts w:ascii="Arial" w:eastAsia="Arial" w:hAnsi="Arial" w:cs="Arial"/>
      <w:kern w:val="0"/>
      <w:sz w:val="20"/>
      <w:szCs w:val="20"/>
      <w:u w:val="single"/>
      <w:lang w:eastAsia="ar-SA"/>
      <w14:ligatures w14:val="none"/>
    </w:rPr>
  </w:style>
  <w:style w:type="paragraph" w:customStyle="1" w:styleId="affa">
    <w:name w:val="Вертикальный отступ"/>
    <w:basedOn w:val="a"/>
    <w:rsid w:val="00272FEF"/>
    <w:pPr>
      <w:suppressAutoHyphens/>
      <w:jc w:val="center"/>
    </w:pPr>
    <w:rPr>
      <w:sz w:val="28"/>
      <w:szCs w:val="20"/>
      <w:lang w:val="en-US" w:eastAsia="ar-SA"/>
    </w:rPr>
  </w:style>
  <w:style w:type="paragraph" w:customStyle="1" w:styleId="2b">
    <w:name w:val="Знак Знак Знак2 Знак"/>
    <w:basedOn w:val="a"/>
    <w:rsid w:val="00272FEF"/>
    <w:pPr>
      <w:widowControl w:val="0"/>
      <w:spacing w:after="160" w:line="240" w:lineRule="exact"/>
      <w:jc w:val="right"/>
    </w:pPr>
    <w:rPr>
      <w:sz w:val="20"/>
      <w:szCs w:val="20"/>
      <w:lang w:val="en-GB" w:eastAsia="ar-SA"/>
    </w:rPr>
  </w:style>
  <w:style w:type="character" w:customStyle="1" w:styleId="WW8Num9z0">
    <w:name w:val="WW8Num9z0"/>
    <w:rsid w:val="00272FEF"/>
    <w:rPr>
      <w:rFonts w:ascii="Times New Roman" w:hAnsi="Times New Roman" w:cs="Times New Roman" w:hint="default"/>
    </w:rPr>
  </w:style>
  <w:style w:type="character" w:customStyle="1" w:styleId="37">
    <w:name w:val="Основной шрифт абзаца3"/>
    <w:rsid w:val="00272FEF"/>
  </w:style>
  <w:style w:type="character" w:customStyle="1" w:styleId="Absatz-Standardschriftart">
    <w:name w:val="Absatz-Standardschriftart"/>
    <w:rsid w:val="00272FEF"/>
  </w:style>
  <w:style w:type="character" w:customStyle="1" w:styleId="WW-Absatz-Standardschriftart">
    <w:name w:val="WW-Absatz-Standardschriftart"/>
    <w:rsid w:val="00272FEF"/>
  </w:style>
  <w:style w:type="character" w:customStyle="1" w:styleId="WW-Absatz-Standardschriftart1">
    <w:name w:val="WW-Absatz-Standardschriftart1"/>
    <w:rsid w:val="00272FEF"/>
  </w:style>
  <w:style w:type="character" w:customStyle="1" w:styleId="WW-Absatz-Standardschriftart11">
    <w:name w:val="WW-Absatz-Standardschriftart11"/>
    <w:rsid w:val="00272FEF"/>
  </w:style>
  <w:style w:type="character" w:customStyle="1" w:styleId="WW-Absatz-Standardschriftart111">
    <w:name w:val="WW-Absatz-Standardschriftart111"/>
    <w:rsid w:val="00272FEF"/>
  </w:style>
  <w:style w:type="character" w:customStyle="1" w:styleId="WW-Absatz-Standardschriftart1111">
    <w:name w:val="WW-Absatz-Standardschriftart1111"/>
    <w:rsid w:val="00272FEF"/>
  </w:style>
  <w:style w:type="character" w:customStyle="1" w:styleId="WW-Absatz-Standardschriftart11111">
    <w:name w:val="WW-Absatz-Standardschriftart11111"/>
    <w:rsid w:val="00272FEF"/>
  </w:style>
  <w:style w:type="character" w:customStyle="1" w:styleId="WW-Absatz-Standardschriftart111111">
    <w:name w:val="WW-Absatz-Standardschriftart111111"/>
    <w:rsid w:val="00272FEF"/>
  </w:style>
  <w:style w:type="character" w:customStyle="1" w:styleId="WW-Absatz-Standardschriftart1111111">
    <w:name w:val="WW-Absatz-Standardschriftart1111111"/>
    <w:rsid w:val="00272FEF"/>
  </w:style>
  <w:style w:type="character" w:customStyle="1" w:styleId="WW-Absatz-Standardschriftart11111111">
    <w:name w:val="WW-Absatz-Standardschriftart11111111"/>
    <w:rsid w:val="00272FEF"/>
  </w:style>
  <w:style w:type="character" w:customStyle="1" w:styleId="WW-Absatz-Standardschriftart111111111">
    <w:name w:val="WW-Absatz-Standardschriftart111111111"/>
    <w:rsid w:val="00272FEF"/>
  </w:style>
  <w:style w:type="character" w:customStyle="1" w:styleId="WW-Absatz-Standardschriftart1111111111">
    <w:name w:val="WW-Absatz-Standardschriftart1111111111"/>
    <w:rsid w:val="00272FEF"/>
  </w:style>
  <w:style w:type="character" w:customStyle="1" w:styleId="WW-Absatz-Standardschriftart11111111111">
    <w:name w:val="WW-Absatz-Standardschriftart11111111111"/>
    <w:rsid w:val="00272FEF"/>
  </w:style>
  <w:style w:type="character" w:customStyle="1" w:styleId="WW-Absatz-Standardschriftart111111111111">
    <w:name w:val="WW-Absatz-Standardschriftart111111111111"/>
    <w:rsid w:val="00272FEF"/>
  </w:style>
  <w:style w:type="character" w:customStyle="1" w:styleId="1d">
    <w:name w:val="Основной шрифт абзаца1"/>
    <w:rsid w:val="00272FEF"/>
  </w:style>
  <w:style w:type="character" w:customStyle="1" w:styleId="WW-Absatz-Standardschriftart1111111111111">
    <w:name w:val="WW-Absatz-Standardschriftart1111111111111"/>
    <w:rsid w:val="00272FEF"/>
  </w:style>
  <w:style w:type="character" w:customStyle="1" w:styleId="WW-Absatz-Standardschriftart11111111111111">
    <w:name w:val="WW-Absatz-Standardschriftart11111111111111"/>
    <w:rsid w:val="00272FEF"/>
  </w:style>
  <w:style w:type="character" w:customStyle="1" w:styleId="WW-Absatz-Standardschriftart111111111111111">
    <w:name w:val="WW-Absatz-Standardschriftart111111111111111"/>
    <w:rsid w:val="00272FEF"/>
  </w:style>
  <w:style w:type="character" w:customStyle="1" w:styleId="WW-Absatz-Standardschriftart1111111111111111">
    <w:name w:val="WW-Absatz-Standardschriftart1111111111111111"/>
    <w:rsid w:val="00272FEF"/>
  </w:style>
  <w:style w:type="character" w:customStyle="1" w:styleId="WW-Absatz-Standardschriftart11111111111111111">
    <w:name w:val="WW-Absatz-Standardschriftart11111111111111111"/>
    <w:rsid w:val="00272FEF"/>
  </w:style>
  <w:style w:type="character" w:customStyle="1" w:styleId="WW-Absatz-Standardschriftart111111111111111111">
    <w:name w:val="WW-Absatz-Standardschriftart111111111111111111"/>
    <w:rsid w:val="00272FEF"/>
  </w:style>
  <w:style w:type="character" w:customStyle="1" w:styleId="WW-Absatz-Standardschriftart1111111111111111111">
    <w:name w:val="WW-Absatz-Standardschriftart1111111111111111111"/>
    <w:rsid w:val="00272FEF"/>
  </w:style>
  <w:style w:type="character" w:customStyle="1" w:styleId="WW-Absatz-Standardschriftart11111111111111111111">
    <w:name w:val="WW-Absatz-Standardschriftart11111111111111111111"/>
    <w:rsid w:val="00272FEF"/>
  </w:style>
  <w:style w:type="character" w:customStyle="1" w:styleId="WW-Absatz-Standardschriftart111111111111111111111">
    <w:name w:val="WW-Absatz-Standardschriftart111111111111111111111"/>
    <w:rsid w:val="00272FEF"/>
  </w:style>
  <w:style w:type="character" w:customStyle="1" w:styleId="WW-Absatz-Standardschriftart1111111111111111111111">
    <w:name w:val="WW-Absatz-Standardschriftart1111111111111111111111"/>
    <w:rsid w:val="00272FEF"/>
  </w:style>
  <w:style w:type="character" w:customStyle="1" w:styleId="WW-Absatz-Standardschriftart11111111111111111111111">
    <w:name w:val="WW-Absatz-Standardschriftart11111111111111111111111"/>
    <w:rsid w:val="00272FEF"/>
  </w:style>
  <w:style w:type="character" w:customStyle="1" w:styleId="WW-Absatz-Standardschriftart111111111111111111111111">
    <w:name w:val="WW-Absatz-Standardschriftart111111111111111111111111"/>
    <w:rsid w:val="00272FEF"/>
  </w:style>
  <w:style w:type="character" w:customStyle="1" w:styleId="WW-Absatz-Standardschriftart1111111111111111111111111">
    <w:name w:val="WW-Absatz-Standardschriftart1111111111111111111111111"/>
    <w:rsid w:val="00272FEF"/>
  </w:style>
  <w:style w:type="character" w:customStyle="1" w:styleId="WW-Absatz-Standardschriftart11111111111111111111111111">
    <w:name w:val="WW-Absatz-Standardschriftart11111111111111111111111111"/>
    <w:rsid w:val="00272FEF"/>
  </w:style>
  <w:style w:type="character" w:customStyle="1" w:styleId="WW-Absatz-Standardschriftart111111111111111111111111111">
    <w:name w:val="WW-Absatz-Standardschriftart111111111111111111111111111"/>
    <w:rsid w:val="00272FEF"/>
  </w:style>
  <w:style w:type="character" w:customStyle="1" w:styleId="WW-Absatz-Standardschriftart1111111111111111111111111111">
    <w:name w:val="WW-Absatz-Standardschriftart1111111111111111111111111111"/>
    <w:rsid w:val="00272FEF"/>
  </w:style>
  <w:style w:type="character" w:customStyle="1" w:styleId="WW-Absatz-Standardschriftart11111111111111111111111111111">
    <w:name w:val="WW-Absatz-Standardschriftart11111111111111111111111111111"/>
    <w:rsid w:val="00272FEF"/>
  </w:style>
  <w:style w:type="character" w:customStyle="1" w:styleId="WW-Absatz-Standardschriftart111111111111111111111111111111">
    <w:name w:val="WW-Absatz-Standardschriftart111111111111111111111111111111"/>
    <w:rsid w:val="00272FEF"/>
  </w:style>
  <w:style w:type="character" w:customStyle="1" w:styleId="WW-Absatz-Standardschriftart1111111111111111111111111111111">
    <w:name w:val="WW-Absatz-Standardschriftart1111111111111111111111111111111"/>
    <w:rsid w:val="00272FEF"/>
  </w:style>
  <w:style w:type="character" w:customStyle="1" w:styleId="WW-Absatz-Standardschriftart11111111111111111111111111111111">
    <w:name w:val="WW-Absatz-Standardschriftart11111111111111111111111111111111"/>
    <w:rsid w:val="00272FEF"/>
  </w:style>
  <w:style w:type="character" w:customStyle="1" w:styleId="WW-Absatz-Standardschriftart111111111111111111111111111111111">
    <w:name w:val="WW-Absatz-Standardschriftart111111111111111111111111111111111"/>
    <w:rsid w:val="00272FEF"/>
  </w:style>
  <w:style w:type="character" w:customStyle="1" w:styleId="WW-Absatz-Standardschriftart1111111111111111111111111111111111">
    <w:name w:val="WW-Absatz-Standardschriftart1111111111111111111111111111111111"/>
    <w:rsid w:val="00272FEF"/>
  </w:style>
  <w:style w:type="character" w:customStyle="1" w:styleId="WW-Absatz-Standardschriftart11111111111111111111111111111111111">
    <w:name w:val="WW-Absatz-Standardschriftart11111111111111111111111111111111111"/>
    <w:rsid w:val="00272FEF"/>
  </w:style>
  <w:style w:type="character" w:customStyle="1" w:styleId="WW-Absatz-Standardschriftart111111111111111111111111111111111111">
    <w:name w:val="WW-Absatz-Standardschriftart111111111111111111111111111111111111"/>
    <w:rsid w:val="00272FEF"/>
  </w:style>
  <w:style w:type="character" w:customStyle="1" w:styleId="WW-Absatz-Standardschriftart1111111111111111111111111111111111111">
    <w:name w:val="WW-Absatz-Standardschriftart1111111111111111111111111111111111111"/>
    <w:rsid w:val="00272FEF"/>
  </w:style>
  <w:style w:type="character" w:customStyle="1" w:styleId="WW-Absatz-Standardschriftart11111111111111111111111111111111111111">
    <w:name w:val="WW-Absatz-Standardschriftart11111111111111111111111111111111111111"/>
    <w:rsid w:val="00272FEF"/>
  </w:style>
  <w:style w:type="character" w:customStyle="1" w:styleId="WW-Absatz-Standardschriftart111111111111111111111111111111111111111">
    <w:name w:val="WW-Absatz-Standardschriftart111111111111111111111111111111111111111"/>
    <w:rsid w:val="00272FEF"/>
  </w:style>
  <w:style w:type="character" w:customStyle="1" w:styleId="WW-Absatz-Standardschriftart1111111111111111111111111111111111111111">
    <w:name w:val="WW-Absatz-Standardschriftart1111111111111111111111111111111111111111"/>
    <w:rsid w:val="00272FEF"/>
  </w:style>
  <w:style w:type="character" w:customStyle="1" w:styleId="2c">
    <w:name w:val="Основной шрифт абзаца2"/>
    <w:rsid w:val="00272FEF"/>
  </w:style>
  <w:style w:type="character" w:customStyle="1" w:styleId="WW-Absatz-Standardschriftart11111111111111111111111111111111111111111">
    <w:name w:val="WW-Absatz-Standardschriftart11111111111111111111111111111111111111111"/>
    <w:rsid w:val="00272FEF"/>
  </w:style>
  <w:style w:type="character" w:customStyle="1" w:styleId="WW-Absatz-Standardschriftart111111111111111111111111111111111111111111">
    <w:name w:val="WW-Absatz-Standardschriftart111111111111111111111111111111111111111111"/>
    <w:rsid w:val="00272FEF"/>
  </w:style>
  <w:style w:type="character" w:customStyle="1" w:styleId="WW-Absatz-Standardschriftart1111111111111111111111111111111111111111111">
    <w:name w:val="WW-Absatz-Standardschriftart1111111111111111111111111111111111111111111"/>
    <w:rsid w:val="00272FEF"/>
  </w:style>
  <w:style w:type="character" w:customStyle="1" w:styleId="WW-Absatz-Standardschriftart11111111111111111111111111111111111111111111">
    <w:name w:val="WW-Absatz-Standardschriftart11111111111111111111111111111111111111111111"/>
    <w:rsid w:val="00272FEF"/>
  </w:style>
  <w:style w:type="character" w:customStyle="1" w:styleId="WW8Num2z0">
    <w:name w:val="WW8Num2z0"/>
    <w:rsid w:val="00272FEF"/>
    <w:rPr>
      <w:rFonts w:ascii="Symbol" w:hAnsi="Symbol" w:hint="default"/>
    </w:rPr>
  </w:style>
  <w:style w:type="character" w:customStyle="1" w:styleId="WW8Num20z0">
    <w:name w:val="WW8Num20z0"/>
    <w:rsid w:val="00272FEF"/>
    <w:rPr>
      <w:rFonts w:ascii="Symbol" w:hAnsi="Symbol" w:hint="default"/>
    </w:rPr>
  </w:style>
  <w:style w:type="character" w:customStyle="1" w:styleId="WW8Num20z1">
    <w:name w:val="WW8Num20z1"/>
    <w:rsid w:val="00272FEF"/>
    <w:rPr>
      <w:rFonts w:ascii="Wingdings" w:hAnsi="Wingdings" w:hint="default"/>
    </w:rPr>
  </w:style>
  <w:style w:type="character" w:customStyle="1" w:styleId="WW8Num20z2">
    <w:name w:val="WW8Num20z2"/>
    <w:rsid w:val="00272FEF"/>
    <w:rPr>
      <w:rFonts w:ascii="Times New Roman" w:eastAsia="Times New Roman" w:hAnsi="Times New Roman" w:cs="Times New Roman" w:hint="default"/>
    </w:rPr>
  </w:style>
  <w:style w:type="character" w:customStyle="1" w:styleId="WW8Num20z4">
    <w:name w:val="WW8Num20z4"/>
    <w:rsid w:val="00272FEF"/>
    <w:rPr>
      <w:rFonts w:ascii="Courier New" w:hAnsi="Courier New" w:cs="Courier New" w:hint="default"/>
    </w:rPr>
  </w:style>
  <w:style w:type="character" w:customStyle="1" w:styleId="WW8Num24z0">
    <w:name w:val="WW8Num24z0"/>
    <w:rsid w:val="00272FEF"/>
    <w:rPr>
      <w:b w:val="0"/>
      <w:bCs w:val="0"/>
    </w:rPr>
  </w:style>
  <w:style w:type="character" w:customStyle="1" w:styleId="WW8Num26z0">
    <w:name w:val="WW8Num26z0"/>
    <w:rsid w:val="00272FEF"/>
    <w:rPr>
      <w:rFonts w:ascii="Symbol" w:hAnsi="Symbol" w:hint="default"/>
    </w:rPr>
  </w:style>
  <w:style w:type="character" w:customStyle="1" w:styleId="WW8Num26z1">
    <w:name w:val="WW8Num26z1"/>
    <w:rsid w:val="00272FEF"/>
    <w:rPr>
      <w:rFonts w:ascii="Courier New" w:hAnsi="Courier New" w:cs="Courier New" w:hint="default"/>
    </w:rPr>
  </w:style>
  <w:style w:type="character" w:customStyle="1" w:styleId="WW8Num26z2">
    <w:name w:val="WW8Num26z2"/>
    <w:rsid w:val="00272FEF"/>
    <w:rPr>
      <w:rFonts w:ascii="Wingdings" w:hAnsi="Wingdings" w:hint="default"/>
    </w:rPr>
  </w:style>
  <w:style w:type="character" w:customStyle="1" w:styleId="WW8Num30z0">
    <w:name w:val="WW8Num30z0"/>
    <w:rsid w:val="00272FEF"/>
    <w:rPr>
      <w:rFonts w:ascii="Wingdings" w:hAnsi="Wingdings" w:hint="default"/>
    </w:rPr>
  </w:style>
  <w:style w:type="character" w:customStyle="1" w:styleId="WW8Num30z1">
    <w:name w:val="WW8Num30z1"/>
    <w:rsid w:val="00272FEF"/>
    <w:rPr>
      <w:rFonts w:ascii="Times New Roman" w:eastAsia="Times New Roman" w:hAnsi="Times New Roman" w:cs="Times New Roman" w:hint="default"/>
    </w:rPr>
  </w:style>
  <w:style w:type="character" w:customStyle="1" w:styleId="WW8Num30z3">
    <w:name w:val="WW8Num30z3"/>
    <w:rsid w:val="00272FEF"/>
    <w:rPr>
      <w:rFonts w:ascii="Symbol" w:hAnsi="Symbol" w:hint="default"/>
    </w:rPr>
  </w:style>
  <w:style w:type="character" w:customStyle="1" w:styleId="WW8Num30z4">
    <w:name w:val="WW8Num30z4"/>
    <w:rsid w:val="00272FEF"/>
    <w:rPr>
      <w:rFonts w:ascii="Courier New" w:hAnsi="Courier New" w:cs="Courier New" w:hint="default"/>
    </w:rPr>
  </w:style>
  <w:style w:type="character" w:customStyle="1" w:styleId="WW8Num32z1">
    <w:name w:val="WW8Num32z1"/>
    <w:rsid w:val="00272FEF"/>
    <w:rPr>
      <w:b w:val="0"/>
      <w:bCs w:val="0"/>
    </w:rPr>
  </w:style>
  <w:style w:type="character" w:customStyle="1" w:styleId="WW8Num34z1">
    <w:name w:val="WW8Num34z1"/>
    <w:rsid w:val="00272FEF"/>
    <w:rPr>
      <w:rFonts w:ascii="Symbol" w:hAnsi="Symbol" w:hint="default"/>
    </w:rPr>
  </w:style>
  <w:style w:type="character" w:customStyle="1" w:styleId="WW8Num35z0">
    <w:name w:val="WW8Num35z0"/>
    <w:rsid w:val="00272FEF"/>
    <w:rPr>
      <w:rFonts w:ascii="Times New Roman" w:eastAsia="Times New Roman" w:hAnsi="Times New Roman" w:cs="Times New Roman" w:hint="default"/>
    </w:rPr>
  </w:style>
  <w:style w:type="character" w:customStyle="1" w:styleId="WW8Num35z1">
    <w:name w:val="WW8Num35z1"/>
    <w:rsid w:val="00272FEF"/>
    <w:rPr>
      <w:rFonts w:ascii="Courier New" w:hAnsi="Courier New" w:cs="Courier New" w:hint="default"/>
    </w:rPr>
  </w:style>
  <w:style w:type="character" w:customStyle="1" w:styleId="WW8Num35z2">
    <w:name w:val="WW8Num35z2"/>
    <w:rsid w:val="00272FEF"/>
    <w:rPr>
      <w:rFonts w:ascii="Wingdings" w:hAnsi="Wingdings" w:hint="default"/>
    </w:rPr>
  </w:style>
  <w:style w:type="character" w:customStyle="1" w:styleId="WW8Num35z3">
    <w:name w:val="WW8Num35z3"/>
    <w:rsid w:val="00272FEF"/>
    <w:rPr>
      <w:rFonts w:ascii="Symbol" w:hAnsi="Symbol" w:hint="default"/>
    </w:rPr>
  </w:style>
  <w:style w:type="character" w:customStyle="1" w:styleId="WW8Num36z1">
    <w:name w:val="WW8Num36z1"/>
    <w:rsid w:val="00272FEF"/>
    <w:rPr>
      <w:b w:val="0"/>
      <w:bCs w:val="0"/>
    </w:rPr>
  </w:style>
  <w:style w:type="character" w:customStyle="1" w:styleId="WW8Num38z0">
    <w:name w:val="WW8Num38z0"/>
    <w:rsid w:val="00272FEF"/>
    <w:rPr>
      <w:rFonts w:ascii="Times New Roman" w:eastAsia="Times New Roman" w:hAnsi="Times New Roman" w:cs="Times New Roman" w:hint="default"/>
    </w:rPr>
  </w:style>
  <w:style w:type="character" w:customStyle="1" w:styleId="WW8Num38z1">
    <w:name w:val="WW8Num38z1"/>
    <w:rsid w:val="00272FEF"/>
    <w:rPr>
      <w:rFonts w:ascii="Courier New" w:hAnsi="Courier New" w:cs="Courier New" w:hint="default"/>
    </w:rPr>
  </w:style>
  <w:style w:type="character" w:customStyle="1" w:styleId="WW8Num38z2">
    <w:name w:val="WW8Num38z2"/>
    <w:rsid w:val="00272FEF"/>
    <w:rPr>
      <w:rFonts w:ascii="Wingdings" w:hAnsi="Wingdings" w:hint="default"/>
    </w:rPr>
  </w:style>
  <w:style w:type="character" w:customStyle="1" w:styleId="WW8Num38z3">
    <w:name w:val="WW8Num38z3"/>
    <w:rsid w:val="00272FEF"/>
    <w:rPr>
      <w:rFonts w:ascii="Symbol" w:hAnsi="Symbol" w:hint="default"/>
    </w:rPr>
  </w:style>
  <w:style w:type="character" w:customStyle="1" w:styleId="WW8Num44z0">
    <w:name w:val="WW8Num44z0"/>
    <w:rsid w:val="00272FEF"/>
    <w:rPr>
      <w:rFonts w:ascii="Wingdings" w:hAnsi="Wingdings" w:hint="default"/>
    </w:rPr>
  </w:style>
  <w:style w:type="character" w:customStyle="1" w:styleId="WW8Num44z1">
    <w:name w:val="WW8Num44z1"/>
    <w:rsid w:val="00272FEF"/>
    <w:rPr>
      <w:rFonts w:ascii="Courier New" w:hAnsi="Courier New" w:cs="Courier New" w:hint="default"/>
    </w:rPr>
  </w:style>
  <w:style w:type="character" w:customStyle="1" w:styleId="WW8Num44z3">
    <w:name w:val="WW8Num44z3"/>
    <w:rsid w:val="00272FEF"/>
    <w:rPr>
      <w:rFonts w:ascii="Symbol" w:hAnsi="Symbol" w:hint="default"/>
    </w:rPr>
  </w:style>
  <w:style w:type="character" w:customStyle="1" w:styleId="affb">
    <w:name w:val="Символ сноски"/>
    <w:rsid w:val="00272FEF"/>
    <w:rPr>
      <w:vertAlign w:val="superscript"/>
    </w:rPr>
  </w:style>
  <w:style w:type="character" w:customStyle="1" w:styleId="affc">
    <w:name w:val="Гипертекстовая ссылка"/>
    <w:rsid w:val="00272FEF"/>
    <w:rPr>
      <w:color w:val="008000"/>
      <w:u w:val="single"/>
    </w:rPr>
  </w:style>
  <w:style w:type="character" w:customStyle="1" w:styleId="affd">
    <w:name w:val="Цветовое выделение"/>
    <w:rsid w:val="00272FEF"/>
    <w:rPr>
      <w:b/>
      <w:bCs/>
      <w:color w:val="000080"/>
    </w:rPr>
  </w:style>
  <w:style w:type="character" w:customStyle="1" w:styleId="affe">
    <w:name w:val="Символ нумерации"/>
    <w:rsid w:val="00272FEF"/>
  </w:style>
  <w:style w:type="character" w:customStyle="1" w:styleId="1e">
    <w:name w:val="Текст выноски Знак1"/>
    <w:locked/>
    <w:rsid w:val="00272FEF"/>
    <w:rPr>
      <w:rFonts w:ascii="Tahoma" w:eastAsia="Times New Roman" w:hAnsi="Tahoma" w:cs="Tahoma"/>
      <w:sz w:val="16"/>
      <w:szCs w:val="16"/>
      <w:lang w:eastAsia="ru-RU"/>
    </w:rPr>
  </w:style>
  <w:style w:type="character" w:customStyle="1" w:styleId="1f">
    <w:name w:val="Нижний колонтитул Знак1"/>
    <w:uiPriority w:val="99"/>
    <w:locked/>
    <w:rsid w:val="00272FEF"/>
    <w:rPr>
      <w:rFonts w:ascii="Times New Roman" w:eastAsia="Times New Roman" w:hAnsi="Times New Roman" w:cs="Times New Roman"/>
      <w:sz w:val="28"/>
      <w:szCs w:val="24"/>
      <w:lang w:eastAsia="ar-SA"/>
    </w:rPr>
  </w:style>
  <w:style w:type="character" w:customStyle="1" w:styleId="1f0">
    <w:name w:val="Название Знак1"/>
    <w:locked/>
    <w:rsid w:val="00272FEF"/>
    <w:rPr>
      <w:sz w:val="28"/>
      <w:szCs w:val="28"/>
      <w:lang w:eastAsia="ar-SA"/>
    </w:rPr>
  </w:style>
  <w:style w:type="character" w:customStyle="1" w:styleId="1f1">
    <w:name w:val="Подзаголовок Знак1"/>
    <w:locked/>
    <w:rsid w:val="00272FEF"/>
    <w:rPr>
      <w:rFonts w:ascii="Cambria" w:eastAsia="Times New Roman" w:hAnsi="Cambria" w:cs="Times New Roman" w:hint="default"/>
      <w:i/>
      <w:iCs/>
      <w:color w:val="4F81BD"/>
      <w:spacing w:val="15"/>
      <w:sz w:val="24"/>
      <w:szCs w:val="24"/>
      <w:lang w:eastAsia="ar-SA"/>
    </w:rPr>
  </w:style>
  <w:style w:type="character" w:customStyle="1" w:styleId="12">
    <w:name w:val="Основной текст с отступом Знак1"/>
    <w:link w:val="a9"/>
    <w:locked/>
    <w:rsid w:val="00272FEF"/>
    <w:rPr>
      <w:rFonts w:ascii="Times New Roman" w:eastAsia="Times New Roman" w:hAnsi="Times New Roman" w:cs="Times New Roman"/>
      <w:b/>
      <w:kern w:val="0"/>
      <w:sz w:val="28"/>
      <w:szCs w:val="20"/>
      <w:lang w:eastAsia="ru-RU"/>
      <w14:ligatures w14:val="none"/>
    </w:rPr>
  </w:style>
  <w:style w:type="character" w:customStyle="1" w:styleId="1f2">
    <w:name w:val="Верхний колонтитул Знак1"/>
    <w:uiPriority w:val="99"/>
    <w:locked/>
    <w:rsid w:val="00272FEF"/>
    <w:rPr>
      <w:rFonts w:ascii="Times New Roman" w:eastAsia="Times New Roman" w:hAnsi="Times New Roman" w:cs="Times New Roman"/>
      <w:sz w:val="28"/>
      <w:szCs w:val="24"/>
      <w:lang w:eastAsia="ar-SA"/>
    </w:rPr>
  </w:style>
  <w:style w:type="character" w:customStyle="1" w:styleId="1f3">
    <w:name w:val="Текст сноски Знак1"/>
    <w:locked/>
    <w:rsid w:val="00272FEF"/>
    <w:rPr>
      <w:rFonts w:ascii="Times New Roman" w:eastAsia="Times New Roman" w:hAnsi="Times New Roman" w:cs="Times New Roman"/>
      <w:sz w:val="20"/>
      <w:szCs w:val="20"/>
      <w:lang w:eastAsia="ar-SA"/>
    </w:rPr>
  </w:style>
  <w:style w:type="character" w:customStyle="1" w:styleId="HTML1">
    <w:name w:val="Стандартный HTML Знак1"/>
    <w:link w:val="HTML"/>
    <w:locked/>
    <w:rsid w:val="00272FEF"/>
    <w:rPr>
      <w:rFonts w:ascii="Courier New" w:eastAsia="Times New Roman" w:hAnsi="Courier New" w:cs="Times New Roman"/>
      <w:kern w:val="0"/>
      <w:sz w:val="13"/>
      <w:szCs w:val="13"/>
      <w:lang w:val="x-none" w:eastAsia="ar-SA"/>
      <w14:ligatures w14:val="none"/>
    </w:rPr>
  </w:style>
  <w:style w:type="numbering" w:customStyle="1" w:styleId="1f4">
    <w:name w:val="Нет списка1"/>
    <w:next w:val="a2"/>
    <w:uiPriority w:val="99"/>
    <w:semiHidden/>
    <w:unhideWhenUsed/>
    <w:rsid w:val="00272FEF"/>
  </w:style>
  <w:style w:type="character" w:styleId="afff">
    <w:name w:val="line number"/>
    <w:basedOn w:val="1d"/>
    <w:rsid w:val="00272FEF"/>
  </w:style>
  <w:style w:type="paragraph" w:customStyle="1" w:styleId="afff0">
    <w:name w:val="Знак Знак Знак Знак Знак Знак"/>
    <w:basedOn w:val="a"/>
    <w:rsid w:val="00272FEF"/>
    <w:pPr>
      <w:spacing w:before="100" w:beforeAutospacing="1" w:after="100" w:afterAutospacing="1"/>
    </w:pPr>
    <w:rPr>
      <w:rFonts w:ascii="Tahoma" w:hAnsi="Tahoma"/>
      <w:sz w:val="20"/>
      <w:szCs w:val="20"/>
      <w:lang w:val="en-US" w:eastAsia="en-US"/>
    </w:rPr>
  </w:style>
  <w:style w:type="paragraph" w:customStyle="1" w:styleId="western">
    <w:name w:val="western"/>
    <w:basedOn w:val="a"/>
    <w:rsid w:val="00272FEF"/>
    <w:pPr>
      <w:spacing w:before="100" w:beforeAutospacing="1" w:after="100" w:afterAutospacing="1"/>
    </w:pPr>
  </w:style>
  <w:style w:type="character" w:customStyle="1" w:styleId="apple-converted-space">
    <w:name w:val="apple-converted-space"/>
    <w:basedOn w:val="a0"/>
    <w:rsid w:val="00272FEF"/>
  </w:style>
  <w:style w:type="paragraph" w:customStyle="1" w:styleId="sdfootnote-western">
    <w:name w:val="sdfootnote-western"/>
    <w:basedOn w:val="a"/>
    <w:rsid w:val="00272FEF"/>
    <w:pPr>
      <w:spacing w:before="100" w:beforeAutospacing="1" w:after="100" w:afterAutospacing="1"/>
    </w:pPr>
  </w:style>
  <w:style w:type="paragraph" w:styleId="38">
    <w:name w:val="Body Text 3"/>
    <w:basedOn w:val="a"/>
    <w:link w:val="39"/>
    <w:unhideWhenUsed/>
    <w:rsid w:val="00272FEF"/>
    <w:pPr>
      <w:spacing w:after="120"/>
    </w:pPr>
    <w:rPr>
      <w:sz w:val="16"/>
      <w:szCs w:val="16"/>
      <w:lang w:val="x-none"/>
    </w:rPr>
  </w:style>
  <w:style w:type="character" w:customStyle="1" w:styleId="39">
    <w:name w:val="Основной текст 3 Знак"/>
    <w:basedOn w:val="a0"/>
    <w:link w:val="38"/>
    <w:rsid w:val="00272FEF"/>
    <w:rPr>
      <w:rFonts w:ascii="Times New Roman" w:eastAsia="Times New Roman" w:hAnsi="Times New Roman" w:cs="Times New Roman"/>
      <w:kern w:val="0"/>
      <w:sz w:val="16"/>
      <w:szCs w:val="16"/>
      <w:lang w:val="x-none" w:eastAsia="ru-RU"/>
      <w14:ligatures w14:val="none"/>
    </w:rPr>
  </w:style>
  <w:style w:type="character" w:customStyle="1" w:styleId="FontStyle32">
    <w:name w:val="Font Style32"/>
    <w:rsid w:val="00272FEF"/>
    <w:rPr>
      <w:rFonts w:ascii="Times New Roman" w:hAnsi="Times New Roman" w:cs="Times New Roman" w:hint="default"/>
      <w:sz w:val="20"/>
      <w:szCs w:val="20"/>
    </w:rPr>
  </w:style>
  <w:style w:type="character" w:customStyle="1" w:styleId="1f5">
    <w:name w:val="Неразрешенное упоминание1"/>
    <w:uiPriority w:val="99"/>
    <w:semiHidden/>
    <w:unhideWhenUsed/>
    <w:rsid w:val="00272FEF"/>
    <w:rPr>
      <w:color w:val="605E5C"/>
      <w:shd w:val="clear" w:color="auto" w:fill="E1DFDD"/>
    </w:rPr>
  </w:style>
  <w:style w:type="character" w:customStyle="1" w:styleId="2100">
    <w:name w:val="Основной текст (2) + Полужирный;Масштаб 100%"/>
    <w:rsid w:val="00272FEF"/>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blk">
    <w:name w:val="blk"/>
    <w:basedOn w:val="a0"/>
    <w:rsid w:val="00272FEF"/>
  </w:style>
  <w:style w:type="table" w:customStyle="1" w:styleId="111">
    <w:name w:val="Сетка таблицы11"/>
    <w:basedOn w:val="a1"/>
    <w:next w:val="a5"/>
    <w:uiPriority w:val="59"/>
    <w:rsid w:val="00272FEF"/>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d">
    <w:name w:val="Сетка таблицы2"/>
    <w:basedOn w:val="a1"/>
    <w:next w:val="a5"/>
    <w:uiPriority w:val="59"/>
    <w:rsid w:val="00272FEF"/>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1">
    <w:name w:val="Основной текст_"/>
    <w:basedOn w:val="a0"/>
    <w:rsid w:val="00B61BC0"/>
    <w:rPr>
      <w:rFonts w:ascii="Times New Roman" w:eastAsia="Times New Roman" w:hAnsi="Times New Roman" w:cs="Times New Roman"/>
      <w:b w:val="0"/>
      <w:bCs w:val="0"/>
      <w:i w:val="0"/>
      <w:iCs w:val="0"/>
      <w:smallCaps w:val="0"/>
      <w:strike w:val="0"/>
      <w:sz w:val="22"/>
      <w:szCs w:val="22"/>
      <w:u w:val="none"/>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ne number"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2A6"/>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qFormat/>
    <w:rsid w:val="00733F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1A62A6"/>
    <w:pPr>
      <w:keepNext/>
      <w:jc w:val="center"/>
      <w:outlineLvl w:val="1"/>
    </w:pPr>
    <w:rPr>
      <w:rFonts w:ascii="Arial" w:eastAsia="Arial Unicode MS" w:hAnsi="Arial" w:cs="Arial"/>
      <w:b/>
      <w:bCs/>
      <w:sz w:val="32"/>
      <w:szCs w:val="32"/>
    </w:rPr>
  </w:style>
  <w:style w:type="paragraph" w:styleId="3">
    <w:name w:val="heading 3"/>
    <w:basedOn w:val="a"/>
    <w:next w:val="a"/>
    <w:link w:val="30"/>
    <w:unhideWhenUsed/>
    <w:qFormat/>
    <w:rsid w:val="001A62A6"/>
    <w:pPr>
      <w:keepNext/>
      <w:jc w:val="center"/>
      <w:outlineLvl w:val="2"/>
    </w:pPr>
    <w:rPr>
      <w:rFonts w:ascii="Arial" w:eastAsia="Arial Unicode MS" w:hAnsi="Arial" w:cs="Arial"/>
      <w:b/>
      <w:bCs/>
      <w:spacing w:val="-20"/>
      <w:sz w:val="40"/>
      <w:szCs w:val="40"/>
    </w:rPr>
  </w:style>
  <w:style w:type="paragraph" w:styleId="4">
    <w:name w:val="heading 4"/>
    <w:basedOn w:val="a"/>
    <w:next w:val="a"/>
    <w:link w:val="40"/>
    <w:unhideWhenUsed/>
    <w:qFormat/>
    <w:rsid w:val="00272FEF"/>
    <w:pPr>
      <w:keepNext/>
      <w:tabs>
        <w:tab w:val="num" w:pos="0"/>
      </w:tabs>
      <w:suppressAutoHyphens/>
      <w:spacing w:before="240" w:after="60"/>
      <w:ind w:left="864" w:hanging="864"/>
      <w:outlineLvl w:val="3"/>
    </w:pPr>
    <w:rPr>
      <w:b/>
      <w:bCs/>
      <w:sz w:val="28"/>
      <w:szCs w:val="28"/>
      <w:lang w:val="x-none" w:eastAsia="ar-SA"/>
    </w:rPr>
  </w:style>
  <w:style w:type="paragraph" w:styleId="5">
    <w:name w:val="heading 5"/>
    <w:basedOn w:val="a"/>
    <w:next w:val="a"/>
    <w:link w:val="50"/>
    <w:unhideWhenUsed/>
    <w:qFormat/>
    <w:rsid w:val="00272FEF"/>
    <w:pPr>
      <w:keepNext/>
      <w:tabs>
        <w:tab w:val="num" w:pos="0"/>
      </w:tabs>
      <w:suppressAutoHyphens/>
      <w:ind w:firstLine="709"/>
      <w:jc w:val="center"/>
      <w:outlineLvl w:val="4"/>
    </w:pPr>
    <w:rPr>
      <w:b/>
      <w:sz w:val="32"/>
      <w:lang w:val="x-none" w:eastAsia="ar-SA"/>
    </w:rPr>
  </w:style>
  <w:style w:type="paragraph" w:styleId="6">
    <w:name w:val="heading 6"/>
    <w:basedOn w:val="a"/>
    <w:next w:val="a"/>
    <w:link w:val="60"/>
    <w:unhideWhenUsed/>
    <w:qFormat/>
    <w:rsid w:val="00272FEF"/>
    <w:pPr>
      <w:keepNext/>
      <w:shd w:val="clear" w:color="auto" w:fill="FFFFFF"/>
      <w:tabs>
        <w:tab w:val="num" w:pos="0"/>
      </w:tabs>
      <w:suppressAutoHyphens/>
      <w:spacing w:before="547"/>
      <w:ind w:left="168"/>
      <w:outlineLvl w:val="5"/>
    </w:pPr>
    <w:rPr>
      <w:b/>
      <w:bCs/>
      <w:color w:val="000000"/>
      <w:spacing w:val="-5"/>
      <w:sz w:val="25"/>
      <w:szCs w:val="25"/>
      <w:lang w:val="x-none" w:eastAsia="ar-SA"/>
    </w:rPr>
  </w:style>
  <w:style w:type="paragraph" w:styleId="7">
    <w:name w:val="heading 7"/>
    <w:basedOn w:val="a"/>
    <w:next w:val="a"/>
    <w:link w:val="70"/>
    <w:unhideWhenUsed/>
    <w:qFormat/>
    <w:rsid w:val="00272FEF"/>
    <w:pPr>
      <w:tabs>
        <w:tab w:val="num" w:pos="0"/>
      </w:tabs>
      <w:suppressAutoHyphens/>
      <w:spacing w:before="240" w:after="60"/>
      <w:ind w:left="1296" w:hanging="1296"/>
      <w:outlineLvl w:val="6"/>
    </w:pPr>
    <w:rPr>
      <w:lang w:val="x-none" w:eastAsia="ar-SA"/>
    </w:rPr>
  </w:style>
  <w:style w:type="paragraph" w:styleId="8">
    <w:name w:val="heading 8"/>
    <w:basedOn w:val="a"/>
    <w:next w:val="a"/>
    <w:link w:val="80"/>
    <w:unhideWhenUsed/>
    <w:qFormat/>
    <w:rsid w:val="00272FEF"/>
    <w:pPr>
      <w:keepNext/>
      <w:tabs>
        <w:tab w:val="num" w:pos="0"/>
      </w:tabs>
      <w:suppressAutoHyphens/>
      <w:ind w:firstLine="720"/>
      <w:outlineLvl w:val="7"/>
    </w:pPr>
    <w:rPr>
      <w:sz w:val="28"/>
      <w:szCs w:val="20"/>
      <w:lang w:val="x-none" w:eastAsia="ar-SA"/>
    </w:rPr>
  </w:style>
  <w:style w:type="paragraph" w:styleId="9">
    <w:name w:val="heading 9"/>
    <w:basedOn w:val="a"/>
    <w:next w:val="a"/>
    <w:link w:val="90"/>
    <w:unhideWhenUsed/>
    <w:qFormat/>
    <w:rsid w:val="00272FEF"/>
    <w:pPr>
      <w:spacing w:before="240" w:after="60"/>
      <w:outlineLvl w:val="8"/>
    </w:pPr>
    <w:rPr>
      <w:rFonts w:ascii="Cambria" w:hAnsi="Cambria"/>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qFormat/>
    <w:rsid w:val="001A62A6"/>
    <w:rPr>
      <w:rFonts w:ascii="Arial" w:eastAsia="Arial Unicode MS" w:hAnsi="Arial" w:cs="Arial"/>
      <w:b/>
      <w:bCs/>
      <w:kern w:val="0"/>
      <w:sz w:val="32"/>
      <w:szCs w:val="32"/>
      <w:lang w:eastAsia="ru-RU"/>
      <w14:ligatures w14:val="none"/>
    </w:rPr>
  </w:style>
  <w:style w:type="character" w:customStyle="1" w:styleId="30">
    <w:name w:val="Заголовок 3 Знак"/>
    <w:basedOn w:val="a0"/>
    <w:link w:val="3"/>
    <w:qFormat/>
    <w:rsid w:val="001A62A6"/>
    <w:rPr>
      <w:rFonts w:ascii="Arial" w:eastAsia="Arial Unicode MS" w:hAnsi="Arial" w:cs="Arial"/>
      <w:b/>
      <w:bCs/>
      <w:spacing w:val="-20"/>
      <w:kern w:val="0"/>
      <w:sz w:val="40"/>
      <w:szCs w:val="40"/>
      <w:lang w:eastAsia="ru-RU"/>
      <w14:ligatures w14:val="none"/>
    </w:rPr>
  </w:style>
  <w:style w:type="paragraph" w:styleId="a3">
    <w:name w:val="List Paragraph"/>
    <w:basedOn w:val="a"/>
    <w:link w:val="a4"/>
    <w:uiPriority w:val="34"/>
    <w:qFormat/>
    <w:rsid w:val="00F1326E"/>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link w:val="a3"/>
    <w:uiPriority w:val="34"/>
    <w:locked/>
    <w:rsid w:val="00FE3882"/>
    <w:rPr>
      <w:rFonts w:ascii="Calibri" w:eastAsia="Calibri" w:hAnsi="Calibri" w:cs="Times New Roman"/>
      <w:kern w:val="0"/>
      <w14:ligatures w14:val="none"/>
    </w:rPr>
  </w:style>
  <w:style w:type="table" w:styleId="a5">
    <w:name w:val="Table Grid"/>
    <w:basedOn w:val="a1"/>
    <w:uiPriority w:val="59"/>
    <w:rsid w:val="002D7615"/>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basedOn w:val="a"/>
    <w:next w:val="a7"/>
    <w:rsid w:val="00455B56"/>
    <w:pPr>
      <w:spacing w:before="100" w:beforeAutospacing="1" w:after="100" w:afterAutospacing="1"/>
    </w:pPr>
  </w:style>
  <w:style w:type="character" w:styleId="a8">
    <w:name w:val="Strong"/>
    <w:qFormat/>
    <w:rsid w:val="00455B56"/>
    <w:rPr>
      <w:b/>
      <w:bCs/>
    </w:rPr>
  </w:style>
  <w:style w:type="paragraph" w:styleId="a7">
    <w:name w:val="Normal (Web)"/>
    <w:basedOn w:val="a"/>
    <w:uiPriority w:val="99"/>
    <w:unhideWhenUsed/>
    <w:rsid w:val="00455B56"/>
  </w:style>
  <w:style w:type="character" w:customStyle="1" w:styleId="10">
    <w:name w:val="Заголовок 1 Знак"/>
    <w:basedOn w:val="a0"/>
    <w:link w:val="1"/>
    <w:rsid w:val="00733F40"/>
    <w:rPr>
      <w:rFonts w:asciiTheme="majorHAnsi" w:eastAsiaTheme="majorEastAsia" w:hAnsiTheme="majorHAnsi" w:cstheme="majorBidi"/>
      <w:color w:val="2F5496" w:themeColor="accent1" w:themeShade="BF"/>
      <w:kern w:val="0"/>
      <w:sz w:val="32"/>
      <w:szCs w:val="32"/>
      <w:lang w:eastAsia="ru-RU"/>
      <w14:ligatures w14:val="none"/>
    </w:rPr>
  </w:style>
  <w:style w:type="character" w:customStyle="1" w:styleId="40">
    <w:name w:val="Заголовок 4 Знак"/>
    <w:basedOn w:val="a0"/>
    <w:link w:val="4"/>
    <w:rsid w:val="00272FEF"/>
    <w:rPr>
      <w:rFonts w:ascii="Times New Roman" w:eastAsia="Times New Roman" w:hAnsi="Times New Roman" w:cs="Times New Roman"/>
      <w:b/>
      <w:bCs/>
      <w:kern w:val="0"/>
      <w:sz w:val="28"/>
      <w:szCs w:val="28"/>
      <w:lang w:val="x-none" w:eastAsia="ar-SA"/>
      <w14:ligatures w14:val="none"/>
    </w:rPr>
  </w:style>
  <w:style w:type="character" w:customStyle="1" w:styleId="50">
    <w:name w:val="Заголовок 5 Знак"/>
    <w:basedOn w:val="a0"/>
    <w:link w:val="5"/>
    <w:rsid w:val="00272FEF"/>
    <w:rPr>
      <w:rFonts w:ascii="Times New Roman" w:eastAsia="Times New Roman" w:hAnsi="Times New Roman" w:cs="Times New Roman"/>
      <w:b/>
      <w:kern w:val="0"/>
      <w:sz w:val="32"/>
      <w:szCs w:val="24"/>
      <w:lang w:val="x-none" w:eastAsia="ar-SA"/>
      <w14:ligatures w14:val="none"/>
    </w:rPr>
  </w:style>
  <w:style w:type="character" w:customStyle="1" w:styleId="60">
    <w:name w:val="Заголовок 6 Знак"/>
    <w:basedOn w:val="a0"/>
    <w:link w:val="6"/>
    <w:rsid w:val="00272FEF"/>
    <w:rPr>
      <w:rFonts w:ascii="Times New Roman" w:eastAsia="Times New Roman" w:hAnsi="Times New Roman" w:cs="Times New Roman"/>
      <w:b/>
      <w:bCs/>
      <w:color w:val="000000"/>
      <w:spacing w:val="-5"/>
      <w:kern w:val="0"/>
      <w:sz w:val="25"/>
      <w:szCs w:val="25"/>
      <w:shd w:val="clear" w:color="auto" w:fill="FFFFFF"/>
      <w:lang w:val="x-none" w:eastAsia="ar-SA"/>
      <w14:ligatures w14:val="none"/>
    </w:rPr>
  </w:style>
  <w:style w:type="character" w:customStyle="1" w:styleId="70">
    <w:name w:val="Заголовок 7 Знак"/>
    <w:basedOn w:val="a0"/>
    <w:link w:val="7"/>
    <w:rsid w:val="00272FEF"/>
    <w:rPr>
      <w:rFonts w:ascii="Times New Roman" w:eastAsia="Times New Roman" w:hAnsi="Times New Roman" w:cs="Times New Roman"/>
      <w:kern w:val="0"/>
      <w:sz w:val="24"/>
      <w:szCs w:val="24"/>
      <w:lang w:val="x-none" w:eastAsia="ar-SA"/>
      <w14:ligatures w14:val="none"/>
    </w:rPr>
  </w:style>
  <w:style w:type="character" w:customStyle="1" w:styleId="80">
    <w:name w:val="Заголовок 8 Знак"/>
    <w:basedOn w:val="a0"/>
    <w:link w:val="8"/>
    <w:rsid w:val="00272FEF"/>
    <w:rPr>
      <w:rFonts w:ascii="Times New Roman" w:eastAsia="Times New Roman" w:hAnsi="Times New Roman" w:cs="Times New Roman"/>
      <w:kern w:val="0"/>
      <w:sz w:val="28"/>
      <w:szCs w:val="20"/>
      <w:lang w:val="x-none" w:eastAsia="ar-SA"/>
      <w14:ligatures w14:val="none"/>
    </w:rPr>
  </w:style>
  <w:style w:type="character" w:customStyle="1" w:styleId="90">
    <w:name w:val="Заголовок 9 Знак"/>
    <w:basedOn w:val="a0"/>
    <w:link w:val="9"/>
    <w:rsid w:val="00272FEF"/>
    <w:rPr>
      <w:rFonts w:ascii="Cambria" w:eastAsia="Times New Roman" w:hAnsi="Cambria" w:cs="Times New Roman"/>
      <w:kern w:val="0"/>
      <w:sz w:val="20"/>
      <w:szCs w:val="20"/>
      <w:lang w:val="x-none" w:eastAsia="ru-RU"/>
      <w14:ligatures w14:val="none"/>
    </w:rPr>
  </w:style>
  <w:style w:type="paragraph" w:customStyle="1" w:styleId="11">
    <w:name w:val="Стиль1"/>
    <w:basedOn w:val="a"/>
    <w:rsid w:val="00272FEF"/>
    <w:pPr>
      <w:spacing w:line="312" w:lineRule="auto"/>
      <w:jc w:val="both"/>
    </w:pPr>
    <w:rPr>
      <w:rFonts w:ascii="Courier New" w:hAnsi="Courier New"/>
      <w:sz w:val="22"/>
    </w:rPr>
  </w:style>
  <w:style w:type="paragraph" w:customStyle="1" w:styleId="22">
    <w:name w:val="Стиль2"/>
    <w:basedOn w:val="a"/>
    <w:rsid w:val="00272FEF"/>
    <w:pPr>
      <w:spacing w:line="312" w:lineRule="auto"/>
      <w:jc w:val="both"/>
    </w:pPr>
    <w:rPr>
      <w:rFonts w:ascii="Arial" w:hAnsi="Arial"/>
      <w:spacing w:val="20"/>
      <w:sz w:val="22"/>
    </w:rPr>
  </w:style>
  <w:style w:type="paragraph" w:styleId="a9">
    <w:name w:val="Body Text Indent"/>
    <w:basedOn w:val="a"/>
    <w:link w:val="12"/>
    <w:rsid w:val="00272FEF"/>
    <w:pPr>
      <w:ind w:left="567"/>
      <w:jc w:val="both"/>
    </w:pPr>
    <w:rPr>
      <w:b/>
      <w:sz w:val="28"/>
      <w:szCs w:val="20"/>
    </w:rPr>
  </w:style>
  <w:style w:type="character" w:customStyle="1" w:styleId="aa">
    <w:name w:val="Основной текст с отступом Знак"/>
    <w:basedOn w:val="a0"/>
    <w:rsid w:val="00272FEF"/>
    <w:rPr>
      <w:rFonts w:ascii="Times New Roman" w:eastAsia="Times New Roman" w:hAnsi="Times New Roman" w:cs="Times New Roman"/>
      <w:kern w:val="0"/>
      <w:sz w:val="24"/>
      <w:szCs w:val="24"/>
      <w:lang w:eastAsia="ru-RU"/>
      <w14:ligatures w14:val="none"/>
    </w:rPr>
  </w:style>
  <w:style w:type="paragraph" w:customStyle="1" w:styleId="ConsNormal">
    <w:name w:val="ConsNormal"/>
    <w:rsid w:val="00272FEF"/>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table" w:customStyle="1" w:styleId="13">
    <w:name w:val="Сетка таблицы1"/>
    <w:basedOn w:val="a1"/>
    <w:next w:val="a5"/>
    <w:uiPriority w:val="59"/>
    <w:rsid w:val="00272FEF"/>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w:basedOn w:val="a"/>
    <w:link w:val="14"/>
    <w:rsid w:val="00272FEF"/>
    <w:pPr>
      <w:spacing w:after="120"/>
    </w:pPr>
  </w:style>
  <w:style w:type="character" w:customStyle="1" w:styleId="ac">
    <w:name w:val="Основной текст Знак"/>
    <w:basedOn w:val="a0"/>
    <w:rsid w:val="00272FEF"/>
    <w:rPr>
      <w:rFonts w:ascii="Times New Roman" w:eastAsia="Times New Roman" w:hAnsi="Times New Roman" w:cs="Times New Roman"/>
      <w:kern w:val="0"/>
      <w:sz w:val="24"/>
      <w:szCs w:val="24"/>
      <w:lang w:eastAsia="ru-RU"/>
      <w14:ligatures w14:val="none"/>
    </w:rPr>
  </w:style>
  <w:style w:type="paragraph" w:customStyle="1" w:styleId="ConsNonformat">
    <w:name w:val="ConsNonformat"/>
    <w:rsid w:val="00272FE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Title">
    <w:name w:val="ConsTitle"/>
    <w:rsid w:val="00272FEF"/>
    <w:pPr>
      <w:widowControl w:val="0"/>
      <w:autoSpaceDE w:val="0"/>
      <w:autoSpaceDN w:val="0"/>
      <w:adjustRightInd w:val="0"/>
      <w:spacing w:after="0" w:line="240" w:lineRule="auto"/>
    </w:pPr>
    <w:rPr>
      <w:rFonts w:ascii="Arial" w:eastAsia="Times New Roman" w:hAnsi="Arial" w:cs="Arial"/>
      <w:b/>
      <w:bCs/>
      <w:kern w:val="0"/>
      <w:sz w:val="20"/>
      <w:szCs w:val="20"/>
      <w:lang w:eastAsia="ru-RU"/>
      <w14:ligatures w14:val="none"/>
    </w:rPr>
  </w:style>
  <w:style w:type="paragraph" w:customStyle="1" w:styleId="ConsPlusTitle">
    <w:name w:val="ConsPlusTitle"/>
    <w:rsid w:val="00272FEF"/>
    <w:pPr>
      <w:widowControl w:val="0"/>
      <w:autoSpaceDE w:val="0"/>
      <w:autoSpaceDN w:val="0"/>
      <w:adjustRightInd w:val="0"/>
      <w:spacing w:after="0" w:line="240" w:lineRule="auto"/>
    </w:pPr>
    <w:rPr>
      <w:rFonts w:ascii="Arial" w:eastAsia="Times New Roman" w:hAnsi="Arial" w:cs="Arial"/>
      <w:b/>
      <w:bCs/>
      <w:kern w:val="0"/>
      <w:sz w:val="20"/>
      <w:szCs w:val="20"/>
      <w:lang w:eastAsia="ru-RU"/>
      <w14:ligatures w14:val="none"/>
    </w:rPr>
  </w:style>
  <w:style w:type="paragraph" w:customStyle="1" w:styleId="ConsPlusNormal">
    <w:name w:val="ConsPlusNormal"/>
    <w:rsid w:val="00272FEF"/>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styleId="ad">
    <w:name w:val="footer"/>
    <w:basedOn w:val="a"/>
    <w:link w:val="ae"/>
    <w:uiPriority w:val="99"/>
    <w:rsid w:val="00272FEF"/>
    <w:pPr>
      <w:tabs>
        <w:tab w:val="center" w:pos="4677"/>
        <w:tab w:val="right" w:pos="9355"/>
      </w:tabs>
    </w:pPr>
  </w:style>
  <w:style w:type="character" w:customStyle="1" w:styleId="ae">
    <w:name w:val="Нижний колонтитул Знак"/>
    <w:basedOn w:val="a0"/>
    <w:link w:val="ad"/>
    <w:uiPriority w:val="99"/>
    <w:rsid w:val="00272FEF"/>
    <w:rPr>
      <w:rFonts w:ascii="Times New Roman" w:eastAsia="Times New Roman" w:hAnsi="Times New Roman" w:cs="Times New Roman"/>
      <w:kern w:val="0"/>
      <w:sz w:val="24"/>
      <w:szCs w:val="24"/>
      <w:lang w:eastAsia="ru-RU"/>
      <w14:ligatures w14:val="none"/>
    </w:rPr>
  </w:style>
  <w:style w:type="character" w:styleId="af">
    <w:name w:val="page number"/>
    <w:basedOn w:val="a0"/>
    <w:rsid w:val="00272FEF"/>
  </w:style>
  <w:style w:type="paragraph" w:styleId="af0">
    <w:name w:val="header"/>
    <w:basedOn w:val="a"/>
    <w:link w:val="af1"/>
    <w:uiPriority w:val="99"/>
    <w:rsid w:val="00272FEF"/>
    <w:pPr>
      <w:tabs>
        <w:tab w:val="center" w:pos="4677"/>
        <w:tab w:val="right" w:pos="9355"/>
      </w:tabs>
    </w:pPr>
  </w:style>
  <w:style w:type="character" w:customStyle="1" w:styleId="af1">
    <w:name w:val="Верхний колонтитул Знак"/>
    <w:basedOn w:val="a0"/>
    <w:link w:val="af0"/>
    <w:uiPriority w:val="99"/>
    <w:rsid w:val="00272FEF"/>
    <w:rPr>
      <w:rFonts w:ascii="Times New Roman" w:eastAsia="Times New Roman" w:hAnsi="Times New Roman" w:cs="Times New Roman"/>
      <w:kern w:val="0"/>
      <w:sz w:val="24"/>
      <w:szCs w:val="24"/>
      <w:lang w:eastAsia="ru-RU"/>
      <w14:ligatures w14:val="none"/>
    </w:rPr>
  </w:style>
  <w:style w:type="paragraph" w:styleId="af2">
    <w:name w:val="Balloon Text"/>
    <w:basedOn w:val="a"/>
    <w:link w:val="af3"/>
    <w:rsid w:val="00272FEF"/>
    <w:rPr>
      <w:rFonts w:ascii="Tahoma" w:hAnsi="Tahoma" w:cs="Tahoma"/>
      <w:sz w:val="16"/>
      <w:szCs w:val="16"/>
    </w:rPr>
  </w:style>
  <w:style w:type="character" w:customStyle="1" w:styleId="af3">
    <w:name w:val="Текст выноски Знак"/>
    <w:basedOn w:val="a0"/>
    <w:link w:val="af2"/>
    <w:rsid w:val="00272FEF"/>
    <w:rPr>
      <w:rFonts w:ascii="Tahoma" w:eastAsia="Times New Roman" w:hAnsi="Tahoma" w:cs="Tahoma"/>
      <w:kern w:val="0"/>
      <w:sz w:val="16"/>
      <w:szCs w:val="16"/>
      <w:lang w:eastAsia="ru-RU"/>
      <w14:ligatures w14:val="none"/>
    </w:rPr>
  </w:style>
  <w:style w:type="paragraph" w:styleId="af4">
    <w:name w:val="Plain Text"/>
    <w:basedOn w:val="a"/>
    <w:link w:val="af5"/>
    <w:rsid w:val="00272FEF"/>
    <w:rPr>
      <w:rFonts w:ascii="Courier New" w:hAnsi="Courier New" w:cs="Courier New"/>
      <w:sz w:val="20"/>
      <w:szCs w:val="20"/>
    </w:rPr>
  </w:style>
  <w:style w:type="character" w:customStyle="1" w:styleId="af5">
    <w:name w:val="Текст Знак"/>
    <w:basedOn w:val="a0"/>
    <w:link w:val="af4"/>
    <w:rsid w:val="00272FEF"/>
    <w:rPr>
      <w:rFonts w:ascii="Courier New" w:eastAsia="Times New Roman" w:hAnsi="Courier New" w:cs="Courier New"/>
      <w:kern w:val="0"/>
      <w:sz w:val="20"/>
      <w:szCs w:val="20"/>
      <w:lang w:eastAsia="ru-RU"/>
      <w14:ligatures w14:val="none"/>
    </w:rPr>
  </w:style>
  <w:style w:type="paragraph" w:styleId="af6">
    <w:name w:val="No Spacing"/>
    <w:qFormat/>
    <w:rsid w:val="00272FEF"/>
    <w:pPr>
      <w:spacing w:after="0" w:line="240" w:lineRule="auto"/>
    </w:pPr>
    <w:rPr>
      <w:rFonts w:ascii="Calibri" w:eastAsia="Calibri" w:hAnsi="Calibri" w:cs="Times New Roman"/>
      <w:kern w:val="0"/>
      <w14:ligatures w14:val="none"/>
    </w:rPr>
  </w:style>
  <w:style w:type="paragraph" w:customStyle="1" w:styleId="ConsPlusCell">
    <w:name w:val="ConsPlusCell"/>
    <w:uiPriority w:val="99"/>
    <w:rsid w:val="00272FEF"/>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character" w:styleId="af7">
    <w:name w:val="Hyperlink"/>
    <w:basedOn w:val="a0"/>
    <w:rsid w:val="00272FEF"/>
    <w:rPr>
      <w:rFonts w:cs="Times New Roman"/>
      <w:color w:val="0000FF"/>
      <w:u w:val="single"/>
    </w:rPr>
  </w:style>
  <w:style w:type="paragraph" w:customStyle="1" w:styleId="15">
    <w:name w:val="Заголовок1"/>
    <w:qFormat/>
    <w:rsid w:val="00272FEF"/>
    <w:pPr>
      <w:widowControl w:val="0"/>
      <w:autoSpaceDE w:val="0"/>
      <w:autoSpaceDN w:val="0"/>
      <w:adjustRightInd w:val="0"/>
      <w:spacing w:after="0" w:line="240" w:lineRule="auto"/>
    </w:pPr>
    <w:rPr>
      <w:rFonts w:ascii="Times New Roman" w:eastAsia="Times New Roman" w:hAnsi="Times New Roman" w:cs="Times New Roman"/>
      <w:b/>
      <w:bCs/>
      <w:color w:val="000000"/>
      <w:kern w:val="0"/>
      <w:sz w:val="24"/>
      <w:szCs w:val="24"/>
      <w:lang w:eastAsia="ru-RU"/>
      <w14:ligatures w14:val="none"/>
    </w:rPr>
  </w:style>
  <w:style w:type="paragraph" w:customStyle="1" w:styleId="1CStyle22">
    <w:name w:val="1CStyle22"/>
    <w:rsid w:val="00272FEF"/>
    <w:pPr>
      <w:spacing w:after="200" w:line="276" w:lineRule="auto"/>
      <w:jc w:val="center"/>
    </w:pPr>
    <w:rPr>
      <w:rFonts w:ascii="Arial" w:eastAsia="Times New Roman" w:hAnsi="Arial" w:cs="Times New Roman"/>
      <w:b/>
      <w:kern w:val="0"/>
      <w:sz w:val="18"/>
      <w:lang w:eastAsia="ru-RU"/>
      <w14:ligatures w14:val="none"/>
    </w:rPr>
  </w:style>
  <w:style w:type="paragraph" w:customStyle="1" w:styleId="1CStyle29">
    <w:name w:val="1CStyle29"/>
    <w:rsid w:val="00272FEF"/>
    <w:pPr>
      <w:spacing w:after="200" w:line="276" w:lineRule="auto"/>
      <w:jc w:val="center"/>
    </w:pPr>
    <w:rPr>
      <w:rFonts w:ascii="Arial" w:eastAsia="Times New Roman" w:hAnsi="Arial" w:cs="Times New Roman"/>
      <w:kern w:val="0"/>
      <w:sz w:val="18"/>
      <w:lang w:eastAsia="ru-RU"/>
      <w14:ligatures w14:val="none"/>
    </w:rPr>
  </w:style>
  <w:style w:type="paragraph" w:customStyle="1" w:styleId="1CStyle30">
    <w:name w:val="1CStyle30"/>
    <w:rsid w:val="00272FEF"/>
    <w:pPr>
      <w:wordWrap w:val="0"/>
      <w:spacing w:after="200" w:line="276" w:lineRule="auto"/>
      <w:jc w:val="center"/>
    </w:pPr>
    <w:rPr>
      <w:rFonts w:ascii="Arial" w:eastAsia="Times New Roman" w:hAnsi="Arial" w:cs="Times New Roman"/>
      <w:kern w:val="0"/>
      <w:sz w:val="18"/>
      <w:lang w:eastAsia="ru-RU"/>
      <w14:ligatures w14:val="none"/>
    </w:rPr>
  </w:style>
  <w:style w:type="character" w:customStyle="1" w:styleId="23">
    <w:name w:val="Основной текст (2)_"/>
    <w:link w:val="24"/>
    <w:rsid w:val="00272FEF"/>
    <w:rPr>
      <w:sz w:val="26"/>
      <w:szCs w:val="26"/>
      <w:shd w:val="clear" w:color="auto" w:fill="FFFFFF"/>
    </w:rPr>
  </w:style>
  <w:style w:type="paragraph" w:customStyle="1" w:styleId="24">
    <w:name w:val="Основной текст (2)"/>
    <w:basedOn w:val="a"/>
    <w:link w:val="23"/>
    <w:rsid w:val="00272FEF"/>
    <w:pPr>
      <w:widowControl w:val="0"/>
      <w:shd w:val="clear" w:color="auto" w:fill="FFFFFF"/>
      <w:spacing w:before="900" w:after="660" w:line="0" w:lineRule="atLeast"/>
      <w:jc w:val="both"/>
    </w:pPr>
    <w:rPr>
      <w:rFonts w:asciiTheme="minorHAnsi" w:eastAsiaTheme="minorHAnsi" w:hAnsiTheme="minorHAnsi" w:cstheme="minorBidi"/>
      <w:kern w:val="2"/>
      <w:sz w:val="26"/>
      <w:szCs w:val="26"/>
      <w:lang w:eastAsia="en-US"/>
      <w14:ligatures w14:val="standardContextual"/>
    </w:rPr>
  </w:style>
  <w:style w:type="table" w:customStyle="1" w:styleId="TableNormal">
    <w:name w:val="Table Normal"/>
    <w:uiPriority w:val="2"/>
    <w:semiHidden/>
    <w:unhideWhenUsed/>
    <w:qFormat/>
    <w:rsid w:val="00272FE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72FEF"/>
    <w:pPr>
      <w:widowControl w:val="0"/>
      <w:autoSpaceDE w:val="0"/>
      <w:autoSpaceDN w:val="0"/>
      <w:spacing w:before="63"/>
      <w:ind w:left="103"/>
    </w:pPr>
    <w:rPr>
      <w:sz w:val="22"/>
      <w:szCs w:val="22"/>
      <w:lang w:eastAsia="en-US"/>
    </w:rPr>
  </w:style>
  <w:style w:type="character" w:styleId="af8">
    <w:name w:val="Emphasis"/>
    <w:basedOn w:val="a0"/>
    <w:qFormat/>
    <w:rsid w:val="00272FEF"/>
    <w:rPr>
      <w:i/>
      <w:iCs/>
    </w:rPr>
  </w:style>
  <w:style w:type="character" w:customStyle="1" w:styleId="211pt">
    <w:name w:val="Основной текст (2) + 11 pt;Полужирный"/>
    <w:rsid w:val="00272FE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BookmanOldStyle14pt">
    <w:name w:val="Основной текст (2) + Bookman Old Style;14 pt"/>
    <w:rsid w:val="00272FEF"/>
    <w:rPr>
      <w:rFonts w:ascii="Bookman Old Style" w:eastAsia="Bookman Old Style" w:hAnsi="Bookman Old Style" w:cs="Bookman Old Style"/>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Arial12pt">
    <w:name w:val="Основной текст (2) + Arial;12 pt;Полужирный"/>
    <w:rsid w:val="00272FEF"/>
    <w:rPr>
      <w:rFonts w:ascii="Arial" w:eastAsia="Arial" w:hAnsi="Arial" w:cs="Arial"/>
      <w:b/>
      <w:bCs/>
      <w:i w:val="0"/>
      <w:iCs w:val="0"/>
      <w:smallCaps w:val="0"/>
      <w:strike w:val="0"/>
      <w:color w:val="000000"/>
      <w:spacing w:val="0"/>
      <w:w w:val="100"/>
      <w:position w:val="0"/>
      <w:sz w:val="24"/>
      <w:szCs w:val="24"/>
      <w:u w:val="none"/>
      <w:shd w:val="clear" w:color="auto" w:fill="FFFFFF"/>
      <w:lang w:val="ru-RU" w:eastAsia="ru-RU" w:bidi="ru-RU"/>
    </w:rPr>
  </w:style>
  <w:style w:type="character" w:styleId="af9">
    <w:name w:val="FollowedHyperlink"/>
    <w:unhideWhenUsed/>
    <w:rsid w:val="00272FEF"/>
    <w:rPr>
      <w:color w:val="800080"/>
      <w:u w:val="single"/>
    </w:rPr>
  </w:style>
  <w:style w:type="paragraph" w:customStyle="1" w:styleId="xl66">
    <w:name w:val="xl66"/>
    <w:basedOn w:val="a"/>
    <w:rsid w:val="00272FEF"/>
    <w:pPr>
      <w:spacing w:before="100" w:beforeAutospacing="1" w:after="100" w:afterAutospacing="1"/>
    </w:pPr>
  </w:style>
  <w:style w:type="paragraph" w:customStyle="1" w:styleId="xl67">
    <w:name w:val="xl67"/>
    <w:basedOn w:val="a"/>
    <w:rsid w:val="00272FEF"/>
    <w:pPr>
      <w:spacing w:before="100" w:beforeAutospacing="1" w:after="100" w:afterAutospacing="1"/>
      <w:jc w:val="center"/>
      <w:textAlignment w:val="center"/>
    </w:pPr>
  </w:style>
  <w:style w:type="paragraph" w:customStyle="1" w:styleId="xl68">
    <w:name w:val="xl68"/>
    <w:basedOn w:val="a"/>
    <w:rsid w:val="00272FEF"/>
    <w:pPr>
      <w:spacing w:before="100" w:beforeAutospacing="1" w:after="100" w:afterAutospacing="1"/>
    </w:pPr>
    <w:rPr>
      <w:b/>
      <w:bCs/>
    </w:rPr>
  </w:style>
  <w:style w:type="paragraph" w:customStyle="1" w:styleId="xl69">
    <w:name w:val="xl69"/>
    <w:basedOn w:val="a"/>
    <w:rsid w:val="00272F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0">
    <w:name w:val="xl70"/>
    <w:basedOn w:val="a"/>
    <w:rsid w:val="00272FEF"/>
    <w:pPr>
      <w:spacing w:before="100" w:beforeAutospacing="1" w:after="100" w:afterAutospacing="1"/>
      <w:textAlignment w:val="top"/>
    </w:pPr>
  </w:style>
  <w:style w:type="paragraph" w:customStyle="1" w:styleId="xl71">
    <w:name w:val="xl71"/>
    <w:basedOn w:val="a"/>
    <w:rsid w:val="00272FE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272FE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272FE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272F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272FE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
    <w:rsid w:val="00272F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a"/>
    <w:rsid w:val="00272F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
    <w:rsid w:val="00272FEF"/>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79">
    <w:name w:val="xl79"/>
    <w:basedOn w:val="a"/>
    <w:rsid w:val="00272F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
    <w:rsid w:val="00272FEF"/>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
    <w:rsid w:val="00272F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a"/>
    <w:rsid w:val="00272F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3">
    <w:name w:val="xl83"/>
    <w:basedOn w:val="a"/>
    <w:rsid w:val="00272FEF"/>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4">
    <w:name w:val="xl84"/>
    <w:basedOn w:val="a"/>
    <w:rsid w:val="00272F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a"/>
    <w:rsid w:val="00272F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a"/>
    <w:rsid w:val="00272F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a"/>
    <w:rsid w:val="00272F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272F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a"/>
    <w:rsid w:val="00272F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0">
    <w:name w:val="xl90"/>
    <w:basedOn w:val="a"/>
    <w:rsid w:val="00272F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a"/>
    <w:rsid w:val="00272F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272FEF"/>
    <w:pPr>
      <w:pBdr>
        <w:left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
    <w:rsid w:val="00272FE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msonormal0">
    <w:name w:val="msonormal"/>
    <w:basedOn w:val="a"/>
    <w:rsid w:val="00272FEF"/>
    <w:pPr>
      <w:spacing w:before="100" w:beforeAutospacing="1" w:after="100" w:afterAutospacing="1"/>
    </w:pPr>
  </w:style>
  <w:style w:type="character" w:customStyle="1" w:styleId="14">
    <w:name w:val="Основной текст Знак1"/>
    <w:link w:val="ab"/>
    <w:rsid w:val="00272FEF"/>
    <w:rPr>
      <w:rFonts w:ascii="Times New Roman" w:eastAsia="Times New Roman" w:hAnsi="Times New Roman" w:cs="Times New Roman"/>
      <w:kern w:val="0"/>
      <w:sz w:val="24"/>
      <w:szCs w:val="24"/>
      <w:lang w:eastAsia="ru-RU"/>
      <w14:ligatures w14:val="none"/>
    </w:rPr>
  </w:style>
  <w:style w:type="paragraph" w:customStyle="1" w:styleId="Times12">
    <w:name w:val="Times12"/>
    <w:basedOn w:val="a"/>
    <w:rsid w:val="00272FEF"/>
    <w:pPr>
      <w:autoSpaceDE w:val="0"/>
      <w:autoSpaceDN w:val="0"/>
      <w:ind w:firstLine="709"/>
      <w:jc w:val="both"/>
    </w:pPr>
  </w:style>
  <w:style w:type="paragraph" w:customStyle="1" w:styleId="16">
    <w:name w:val="Знак1 Знак Знак"/>
    <w:basedOn w:val="a"/>
    <w:rsid w:val="00272FEF"/>
    <w:pPr>
      <w:spacing w:before="100" w:beforeAutospacing="1" w:after="100" w:afterAutospacing="1"/>
    </w:pPr>
    <w:rPr>
      <w:rFonts w:ascii="Tahoma" w:hAnsi="Tahoma" w:cs="Tahoma"/>
      <w:sz w:val="20"/>
      <w:szCs w:val="20"/>
      <w:lang w:val="en-US" w:eastAsia="en-US"/>
    </w:rPr>
  </w:style>
  <w:style w:type="paragraph" w:customStyle="1" w:styleId="font5">
    <w:name w:val="font5"/>
    <w:basedOn w:val="a"/>
    <w:rsid w:val="00272FEF"/>
    <w:pPr>
      <w:spacing w:before="100" w:beforeAutospacing="1" w:after="100" w:afterAutospacing="1"/>
    </w:pPr>
    <w:rPr>
      <w:b/>
      <w:bCs/>
      <w:color w:val="000000"/>
    </w:rPr>
  </w:style>
  <w:style w:type="paragraph" w:customStyle="1" w:styleId="font6">
    <w:name w:val="font6"/>
    <w:basedOn w:val="a"/>
    <w:rsid w:val="00272FEF"/>
    <w:pPr>
      <w:spacing w:before="100" w:beforeAutospacing="1" w:after="100" w:afterAutospacing="1"/>
    </w:pPr>
    <w:rPr>
      <w:color w:val="000000"/>
    </w:rPr>
  </w:style>
  <w:style w:type="paragraph" w:customStyle="1" w:styleId="font7">
    <w:name w:val="font7"/>
    <w:basedOn w:val="a"/>
    <w:rsid w:val="00272FEF"/>
    <w:pPr>
      <w:spacing w:before="100" w:beforeAutospacing="1" w:after="100" w:afterAutospacing="1"/>
    </w:pPr>
    <w:rPr>
      <w:color w:val="000000"/>
    </w:rPr>
  </w:style>
  <w:style w:type="paragraph" w:customStyle="1" w:styleId="xl91">
    <w:name w:val="xl91"/>
    <w:basedOn w:val="a"/>
    <w:rsid w:val="00272FEF"/>
    <w:pPr>
      <w:pBdr>
        <w:top w:val="single" w:sz="8" w:space="0" w:color="auto"/>
        <w:left w:val="single" w:sz="8" w:space="0" w:color="auto"/>
        <w:right w:val="single" w:sz="8" w:space="0" w:color="auto"/>
      </w:pBdr>
      <w:shd w:val="clear" w:color="000000" w:fill="FDE9D9"/>
      <w:spacing w:before="100" w:beforeAutospacing="1" w:after="100" w:afterAutospacing="1"/>
      <w:jc w:val="center"/>
      <w:textAlignment w:val="center"/>
    </w:pPr>
  </w:style>
  <w:style w:type="paragraph" w:customStyle="1" w:styleId="xl92">
    <w:name w:val="xl92"/>
    <w:basedOn w:val="a"/>
    <w:rsid w:val="00272FEF"/>
    <w:pPr>
      <w:shd w:val="clear" w:color="000000" w:fill="FF0000"/>
      <w:spacing w:before="100" w:beforeAutospacing="1" w:after="100" w:afterAutospacing="1"/>
    </w:pPr>
  </w:style>
  <w:style w:type="paragraph" w:customStyle="1" w:styleId="xl93">
    <w:name w:val="xl93"/>
    <w:basedOn w:val="a"/>
    <w:rsid w:val="00272FEF"/>
    <w:pPr>
      <w:pBdr>
        <w:left w:val="single" w:sz="8" w:space="0" w:color="auto"/>
        <w:bottom w:val="single" w:sz="8" w:space="0" w:color="auto"/>
        <w:right w:val="single" w:sz="8" w:space="0" w:color="auto"/>
      </w:pBdr>
      <w:shd w:val="clear" w:color="000000" w:fill="B7DEE8"/>
      <w:spacing w:before="100" w:beforeAutospacing="1" w:after="100" w:afterAutospacing="1"/>
      <w:textAlignment w:val="center"/>
    </w:pPr>
    <w:rPr>
      <w:b/>
      <w:bCs/>
    </w:rPr>
  </w:style>
  <w:style w:type="paragraph" w:customStyle="1" w:styleId="xl94">
    <w:name w:val="xl94"/>
    <w:basedOn w:val="a"/>
    <w:rsid w:val="00272FEF"/>
    <w:pPr>
      <w:pBdr>
        <w:bottom w:val="single" w:sz="8" w:space="0" w:color="auto"/>
        <w:right w:val="single" w:sz="8" w:space="0" w:color="auto"/>
      </w:pBdr>
      <w:shd w:val="clear" w:color="000000" w:fill="B7DEE8"/>
      <w:spacing w:before="100" w:beforeAutospacing="1" w:after="100" w:afterAutospacing="1"/>
      <w:jc w:val="center"/>
      <w:textAlignment w:val="center"/>
    </w:pPr>
    <w:rPr>
      <w:b/>
      <w:bCs/>
    </w:rPr>
  </w:style>
  <w:style w:type="paragraph" w:customStyle="1" w:styleId="xl95">
    <w:name w:val="xl95"/>
    <w:basedOn w:val="a"/>
    <w:rsid w:val="00272FEF"/>
    <w:pPr>
      <w:pBdr>
        <w:left w:val="single" w:sz="8" w:space="0" w:color="auto"/>
        <w:bottom w:val="single" w:sz="8" w:space="0" w:color="auto"/>
        <w:right w:val="single" w:sz="8" w:space="0" w:color="auto"/>
      </w:pBdr>
      <w:shd w:val="clear" w:color="000000" w:fill="BFBFBF"/>
      <w:spacing w:before="100" w:beforeAutospacing="1" w:after="100" w:afterAutospacing="1"/>
      <w:textAlignment w:val="center"/>
    </w:pPr>
    <w:rPr>
      <w:b/>
      <w:bCs/>
    </w:rPr>
  </w:style>
  <w:style w:type="paragraph" w:customStyle="1" w:styleId="xl96">
    <w:name w:val="xl96"/>
    <w:basedOn w:val="a"/>
    <w:rsid w:val="00272FEF"/>
    <w:pPr>
      <w:pBdr>
        <w:bottom w:val="single" w:sz="8" w:space="0" w:color="auto"/>
        <w:right w:val="single" w:sz="8" w:space="0" w:color="auto"/>
      </w:pBdr>
      <w:shd w:val="clear" w:color="000000" w:fill="BFBFBF"/>
      <w:spacing w:before="100" w:beforeAutospacing="1" w:after="100" w:afterAutospacing="1"/>
      <w:jc w:val="center"/>
      <w:textAlignment w:val="center"/>
    </w:pPr>
    <w:rPr>
      <w:b/>
      <w:bCs/>
    </w:rPr>
  </w:style>
  <w:style w:type="paragraph" w:customStyle="1" w:styleId="xl97">
    <w:name w:val="xl97"/>
    <w:basedOn w:val="a"/>
    <w:rsid w:val="00272FEF"/>
    <w:pPr>
      <w:pBdr>
        <w:left w:val="single" w:sz="8" w:space="0" w:color="auto"/>
        <w:bottom w:val="single" w:sz="8" w:space="0" w:color="auto"/>
        <w:right w:val="single" w:sz="8" w:space="0" w:color="auto"/>
      </w:pBdr>
      <w:shd w:val="clear" w:color="000000" w:fill="FDE9D9"/>
      <w:spacing w:before="100" w:beforeAutospacing="1" w:after="100" w:afterAutospacing="1"/>
      <w:textAlignment w:val="center"/>
    </w:pPr>
    <w:rPr>
      <w:b/>
      <w:bCs/>
    </w:rPr>
  </w:style>
  <w:style w:type="paragraph" w:customStyle="1" w:styleId="xl98">
    <w:name w:val="xl98"/>
    <w:basedOn w:val="a"/>
    <w:rsid w:val="00272FEF"/>
    <w:pPr>
      <w:pBdr>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9">
    <w:name w:val="xl99"/>
    <w:basedOn w:val="a"/>
    <w:rsid w:val="00272FEF"/>
    <w:pPr>
      <w:pBdr>
        <w:left w:val="single" w:sz="8" w:space="0" w:color="auto"/>
        <w:bottom w:val="single" w:sz="8" w:space="0" w:color="auto"/>
        <w:right w:val="single" w:sz="8" w:space="0" w:color="auto"/>
      </w:pBdr>
      <w:shd w:val="clear" w:color="000000" w:fill="C4D79B"/>
      <w:spacing w:before="100" w:beforeAutospacing="1" w:after="100" w:afterAutospacing="1"/>
      <w:textAlignment w:val="center"/>
    </w:pPr>
    <w:rPr>
      <w:b/>
      <w:bCs/>
    </w:rPr>
  </w:style>
  <w:style w:type="paragraph" w:customStyle="1" w:styleId="xl100">
    <w:name w:val="xl100"/>
    <w:basedOn w:val="a"/>
    <w:rsid w:val="00272FEF"/>
    <w:pPr>
      <w:pBdr>
        <w:bottom w:val="single" w:sz="8" w:space="0" w:color="auto"/>
        <w:right w:val="single" w:sz="8" w:space="0" w:color="auto"/>
      </w:pBdr>
      <w:shd w:val="clear" w:color="000000" w:fill="C4D79B"/>
      <w:spacing w:before="100" w:beforeAutospacing="1" w:after="100" w:afterAutospacing="1"/>
      <w:jc w:val="center"/>
      <w:textAlignment w:val="center"/>
    </w:pPr>
    <w:rPr>
      <w:b/>
      <w:bCs/>
    </w:rPr>
  </w:style>
  <w:style w:type="paragraph" w:customStyle="1" w:styleId="xl101">
    <w:name w:val="xl101"/>
    <w:basedOn w:val="a"/>
    <w:rsid w:val="00272FEF"/>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102">
    <w:name w:val="xl102"/>
    <w:basedOn w:val="a"/>
    <w:rsid w:val="00272FEF"/>
    <w:pPr>
      <w:pBdr>
        <w:bottom w:val="single" w:sz="8" w:space="0" w:color="auto"/>
        <w:right w:val="single" w:sz="8" w:space="0" w:color="auto"/>
      </w:pBdr>
      <w:shd w:val="clear" w:color="000000" w:fill="D8E4BC"/>
      <w:spacing w:before="100" w:beforeAutospacing="1" w:after="100" w:afterAutospacing="1"/>
      <w:jc w:val="center"/>
      <w:textAlignment w:val="center"/>
    </w:pPr>
  </w:style>
  <w:style w:type="paragraph" w:customStyle="1" w:styleId="xl103">
    <w:name w:val="xl103"/>
    <w:basedOn w:val="a"/>
    <w:rsid w:val="00272FEF"/>
    <w:pPr>
      <w:pBdr>
        <w:bottom w:val="single" w:sz="8" w:space="0" w:color="auto"/>
        <w:right w:val="single" w:sz="8" w:space="0" w:color="auto"/>
      </w:pBdr>
      <w:shd w:val="clear" w:color="000000" w:fill="D9D9D9"/>
      <w:spacing w:before="100" w:beforeAutospacing="1" w:after="100" w:afterAutospacing="1"/>
      <w:jc w:val="center"/>
      <w:textAlignment w:val="center"/>
    </w:pPr>
    <w:rPr>
      <w:b/>
      <w:bCs/>
    </w:rPr>
  </w:style>
  <w:style w:type="paragraph" w:customStyle="1" w:styleId="xl104">
    <w:name w:val="xl104"/>
    <w:basedOn w:val="a"/>
    <w:rsid w:val="00272FEF"/>
    <w:pPr>
      <w:pBdr>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105">
    <w:name w:val="xl105"/>
    <w:basedOn w:val="a"/>
    <w:rsid w:val="00272FEF"/>
    <w:pPr>
      <w:pBdr>
        <w:bottom w:val="single" w:sz="8" w:space="0" w:color="auto"/>
        <w:right w:val="single" w:sz="8" w:space="0" w:color="auto"/>
      </w:pBdr>
      <w:shd w:val="clear" w:color="000000" w:fill="FDE9D9"/>
      <w:spacing w:before="100" w:beforeAutospacing="1" w:after="100" w:afterAutospacing="1"/>
      <w:jc w:val="center"/>
      <w:textAlignment w:val="center"/>
    </w:pPr>
  </w:style>
  <w:style w:type="paragraph" w:customStyle="1" w:styleId="xl106">
    <w:name w:val="xl106"/>
    <w:basedOn w:val="a"/>
    <w:rsid w:val="00272FEF"/>
    <w:pPr>
      <w:pBdr>
        <w:bottom w:val="single" w:sz="8" w:space="0" w:color="auto"/>
        <w:right w:val="single" w:sz="8" w:space="0" w:color="auto"/>
      </w:pBdr>
      <w:spacing w:before="100" w:beforeAutospacing="1" w:after="100" w:afterAutospacing="1"/>
      <w:jc w:val="center"/>
      <w:textAlignment w:val="center"/>
    </w:pPr>
  </w:style>
  <w:style w:type="paragraph" w:customStyle="1" w:styleId="xl107">
    <w:name w:val="xl107"/>
    <w:basedOn w:val="a"/>
    <w:rsid w:val="00272FEF"/>
    <w:pPr>
      <w:pBdr>
        <w:bottom w:val="single" w:sz="8" w:space="0" w:color="auto"/>
        <w:right w:val="single" w:sz="8" w:space="0" w:color="auto"/>
      </w:pBdr>
      <w:shd w:val="clear" w:color="000000" w:fill="C4BD97"/>
      <w:spacing w:before="100" w:beforeAutospacing="1" w:after="100" w:afterAutospacing="1"/>
      <w:jc w:val="center"/>
      <w:textAlignment w:val="center"/>
    </w:pPr>
  </w:style>
  <w:style w:type="paragraph" w:customStyle="1" w:styleId="xl108">
    <w:name w:val="xl108"/>
    <w:basedOn w:val="a"/>
    <w:rsid w:val="00272FEF"/>
    <w:pPr>
      <w:pBdr>
        <w:bottom w:val="single" w:sz="8" w:space="0" w:color="auto"/>
        <w:right w:val="single" w:sz="8" w:space="0" w:color="auto"/>
      </w:pBdr>
      <w:shd w:val="clear" w:color="000000" w:fill="C4BD97"/>
      <w:spacing w:before="100" w:beforeAutospacing="1" w:after="100" w:afterAutospacing="1"/>
      <w:jc w:val="center"/>
      <w:textAlignment w:val="center"/>
    </w:pPr>
  </w:style>
  <w:style w:type="paragraph" w:customStyle="1" w:styleId="xl109">
    <w:name w:val="xl109"/>
    <w:basedOn w:val="a"/>
    <w:rsid w:val="00272FEF"/>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0">
    <w:name w:val="xl110"/>
    <w:basedOn w:val="a"/>
    <w:rsid w:val="00272FEF"/>
    <w:pPr>
      <w:pBdr>
        <w:top w:val="single" w:sz="8" w:space="0" w:color="auto"/>
        <w:left w:val="single" w:sz="8" w:space="0" w:color="auto"/>
        <w:right w:val="single" w:sz="8" w:space="0" w:color="auto"/>
      </w:pBdr>
      <w:shd w:val="clear" w:color="000000" w:fill="FDE9D9"/>
      <w:spacing w:before="100" w:beforeAutospacing="1" w:after="100" w:afterAutospacing="1"/>
      <w:jc w:val="center"/>
      <w:textAlignment w:val="center"/>
    </w:pPr>
  </w:style>
  <w:style w:type="paragraph" w:customStyle="1" w:styleId="xl111">
    <w:name w:val="xl111"/>
    <w:basedOn w:val="a"/>
    <w:rsid w:val="00272FEF"/>
    <w:pPr>
      <w:pBdr>
        <w:bottom w:val="single" w:sz="8" w:space="0" w:color="auto"/>
        <w:right w:val="single" w:sz="8" w:space="0" w:color="auto"/>
      </w:pBdr>
      <w:shd w:val="clear" w:color="000000" w:fill="C4BD97"/>
      <w:spacing w:before="100" w:beforeAutospacing="1" w:after="100" w:afterAutospacing="1"/>
      <w:jc w:val="center"/>
      <w:textAlignment w:val="center"/>
    </w:pPr>
    <w:rPr>
      <w:b/>
      <w:bCs/>
    </w:rPr>
  </w:style>
  <w:style w:type="paragraph" w:customStyle="1" w:styleId="xl112">
    <w:name w:val="xl112"/>
    <w:basedOn w:val="a"/>
    <w:rsid w:val="00272FEF"/>
    <w:pPr>
      <w:pBdr>
        <w:bottom w:val="single" w:sz="8" w:space="0" w:color="auto"/>
        <w:right w:val="single" w:sz="8" w:space="0" w:color="auto"/>
      </w:pBdr>
      <w:shd w:val="clear" w:color="000000" w:fill="B7DEE8"/>
      <w:spacing w:before="100" w:beforeAutospacing="1" w:after="100" w:afterAutospacing="1"/>
      <w:jc w:val="center"/>
      <w:textAlignment w:val="center"/>
    </w:pPr>
    <w:rPr>
      <w:b/>
      <w:bCs/>
    </w:rPr>
  </w:style>
  <w:style w:type="paragraph" w:customStyle="1" w:styleId="xl113">
    <w:name w:val="xl113"/>
    <w:basedOn w:val="a"/>
    <w:rsid w:val="00272FEF"/>
    <w:pPr>
      <w:pBdr>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114">
    <w:name w:val="xl114"/>
    <w:basedOn w:val="a"/>
    <w:rsid w:val="00272FEF"/>
    <w:pPr>
      <w:pBdr>
        <w:bottom w:val="single" w:sz="8" w:space="0" w:color="auto"/>
        <w:right w:val="single" w:sz="8" w:space="0" w:color="auto"/>
      </w:pBdr>
      <w:shd w:val="clear" w:color="000000" w:fill="C4D79B"/>
      <w:spacing w:before="100" w:beforeAutospacing="1" w:after="100" w:afterAutospacing="1"/>
      <w:jc w:val="center"/>
      <w:textAlignment w:val="center"/>
    </w:pPr>
  </w:style>
  <w:style w:type="paragraph" w:customStyle="1" w:styleId="xl115">
    <w:name w:val="xl115"/>
    <w:basedOn w:val="a"/>
    <w:rsid w:val="00272FEF"/>
    <w:pPr>
      <w:pBdr>
        <w:bottom w:val="single" w:sz="8" w:space="0" w:color="auto"/>
        <w:right w:val="single" w:sz="8" w:space="0" w:color="auto"/>
      </w:pBdr>
      <w:shd w:val="clear" w:color="000000" w:fill="BFBFBF"/>
      <w:spacing w:before="100" w:beforeAutospacing="1" w:after="100" w:afterAutospacing="1"/>
      <w:jc w:val="center"/>
      <w:textAlignment w:val="center"/>
    </w:pPr>
    <w:rPr>
      <w:b/>
      <w:bCs/>
    </w:rPr>
  </w:style>
  <w:style w:type="paragraph" w:customStyle="1" w:styleId="xl116">
    <w:name w:val="xl116"/>
    <w:basedOn w:val="a"/>
    <w:rsid w:val="00272FEF"/>
    <w:pPr>
      <w:pBdr>
        <w:bottom w:val="single" w:sz="8" w:space="0" w:color="auto"/>
        <w:right w:val="single" w:sz="8" w:space="0" w:color="auto"/>
      </w:pBdr>
      <w:shd w:val="clear" w:color="000000" w:fill="D8E4BC"/>
      <w:spacing w:before="100" w:beforeAutospacing="1" w:after="100" w:afterAutospacing="1"/>
      <w:jc w:val="center"/>
      <w:textAlignment w:val="center"/>
    </w:pPr>
  </w:style>
  <w:style w:type="paragraph" w:customStyle="1" w:styleId="xl117">
    <w:name w:val="xl117"/>
    <w:basedOn w:val="a"/>
    <w:rsid w:val="00272FEF"/>
    <w:pPr>
      <w:pBdr>
        <w:bottom w:val="single" w:sz="8" w:space="0" w:color="auto"/>
        <w:right w:val="single" w:sz="8" w:space="0" w:color="auto"/>
      </w:pBdr>
      <w:shd w:val="clear" w:color="000000" w:fill="FCD5B4"/>
      <w:spacing w:before="100" w:beforeAutospacing="1" w:after="100" w:afterAutospacing="1"/>
      <w:jc w:val="center"/>
      <w:textAlignment w:val="center"/>
    </w:pPr>
    <w:rPr>
      <w:b/>
      <w:bCs/>
    </w:rPr>
  </w:style>
  <w:style w:type="paragraph" w:customStyle="1" w:styleId="xl118">
    <w:name w:val="xl118"/>
    <w:basedOn w:val="a"/>
    <w:rsid w:val="00272FEF"/>
    <w:pPr>
      <w:spacing w:before="100" w:beforeAutospacing="1" w:after="100" w:afterAutospacing="1"/>
    </w:pPr>
  </w:style>
  <w:style w:type="paragraph" w:customStyle="1" w:styleId="xl119">
    <w:name w:val="xl119"/>
    <w:basedOn w:val="a"/>
    <w:rsid w:val="00272FEF"/>
    <w:pPr>
      <w:shd w:val="clear" w:color="000000" w:fill="FDE9D9"/>
      <w:spacing w:before="100" w:beforeAutospacing="1" w:after="100" w:afterAutospacing="1"/>
      <w:textAlignment w:val="center"/>
    </w:pPr>
  </w:style>
  <w:style w:type="paragraph" w:customStyle="1" w:styleId="xl120">
    <w:name w:val="xl120"/>
    <w:basedOn w:val="a"/>
    <w:rsid w:val="00272FEF"/>
    <w:pPr>
      <w:pBdr>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style>
  <w:style w:type="paragraph" w:customStyle="1" w:styleId="xl121">
    <w:name w:val="xl121"/>
    <w:basedOn w:val="a"/>
    <w:rsid w:val="00272FEF"/>
    <w:pPr>
      <w:spacing w:before="100" w:beforeAutospacing="1" w:after="100" w:afterAutospacing="1"/>
      <w:textAlignment w:val="center"/>
    </w:pPr>
  </w:style>
  <w:style w:type="paragraph" w:customStyle="1" w:styleId="xl122">
    <w:name w:val="xl122"/>
    <w:basedOn w:val="a"/>
    <w:rsid w:val="00272FE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3">
    <w:name w:val="xl123"/>
    <w:basedOn w:val="a"/>
    <w:rsid w:val="00272FEF"/>
    <w:pPr>
      <w:pBdr>
        <w:top w:val="single" w:sz="8" w:space="0" w:color="auto"/>
        <w:bottom w:val="single" w:sz="8" w:space="0" w:color="auto"/>
        <w:right w:val="single" w:sz="8" w:space="0" w:color="auto"/>
      </w:pBdr>
      <w:shd w:val="clear" w:color="000000" w:fill="C4BD97"/>
      <w:spacing w:before="100" w:beforeAutospacing="1" w:after="100" w:afterAutospacing="1"/>
      <w:jc w:val="center"/>
      <w:textAlignment w:val="center"/>
    </w:pPr>
  </w:style>
  <w:style w:type="paragraph" w:customStyle="1" w:styleId="xl124">
    <w:name w:val="xl124"/>
    <w:basedOn w:val="a"/>
    <w:rsid w:val="00272FEF"/>
    <w:pPr>
      <w:pBdr>
        <w:left w:val="single" w:sz="8" w:space="0" w:color="auto"/>
        <w:bottom w:val="single" w:sz="8" w:space="0" w:color="auto"/>
        <w:right w:val="single" w:sz="8" w:space="0" w:color="auto"/>
      </w:pBdr>
      <w:shd w:val="clear" w:color="000000" w:fill="FDE9D9"/>
      <w:spacing w:before="100" w:beforeAutospacing="1" w:after="100" w:afterAutospacing="1"/>
      <w:textAlignment w:val="center"/>
    </w:pPr>
    <w:rPr>
      <w:color w:val="FF0000"/>
    </w:rPr>
  </w:style>
  <w:style w:type="paragraph" w:customStyle="1" w:styleId="xl125">
    <w:name w:val="xl125"/>
    <w:basedOn w:val="a"/>
    <w:rsid w:val="00272FEF"/>
    <w:pPr>
      <w:pBdr>
        <w:bottom w:val="single" w:sz="8" w:space="0" w:color="auto"/>
        <w:right w:val="single" w:sz="8" w:space="0" w:color="auto"/>
      </w:pBdr>
      <w:shd w:val="clear" w:color="000000" w:fill="FDE9D9"/>
      <w:spacing w:before="100" w:beforeAutospacing="1" w:after="100" w:afterAutospacing="1"/>
      <w:jc w:val="center"/>
      <w:textAlignment w:val="center"/>
    </w:pPr>
    <w:rPr>
      <w:color w:val="FF0000"/>
    </w:rPr>
  </w:style>
  <w:style w:type="paragraph" w:customStyle="1" w:styleId="xl126">
    <w:name w:val="xl126"/>
    <w:basedOn w:val="a"/>
    <w:rsid w:val="00272FEF"/>
    <w:pPr>
      <w:pBdr>
        <w:bottom w:val="single" w:sz="8" w:space="0" w:color="auto"/>
        <w:right w:val="single" w:sz="8" w:space="0" w:color="auto"/>
      </w:pBdr>
      <w:shd w:val="clear" w:color="000000" w:fill="FDE9D9"/>
      <w:spacing w:before="100" w:beforeAutospacing="1" w:after="100" w:afterAutospacing="1"/>
      <w:jc w:val="center"/>
      <w:textAlignment w:val="center"/>
    </w:pPr>
    <w:rPr>
      <w:color w:val="FF0000"/>
    </w:rPr>
  </w:style>
  <w:style w:type="paragraph" w:customStyle="1" w:styleId="xl127">
    <w:name w:val="xl127"/>
    <w:basedOn w:val="a"/>
    <w:rsid w:val="00272FE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128">
    <w:name w:val="xl128"/>
    <w:basedOn w:val="a"/>
    <w:rsid w:val="00272FEF"/>
    <w:pPr>
      <w:pBdr>
        <w:left w:val="single" w:sz="8" w:space="0" w:color="auto"/>
        <w:bottom w:val="single" w:sz="8" w:space="0" w:color="auto"/>
        <w:right w:val="single" w:sz="8" w:space="0" w:color="auto"/>
      </w:pBdr>
      <w:spacing w:before="100" w:beforeAutospacing="1" w:after="100" w:afterAutospacing="1"/>
      <w:textAlignment w:val="center"/>
    </w:pPr>
    <w:rPr>
      <w:color w:val="FF0000"/>
    </w:rPr>
  </w:style>
  <w:style w:type="paragraph" w:customStyle="1" w:styleId="xl129">
    <w:name w:val="xl129"/>
    <w:basedOn w:val="a"/>
    <w:rsid w:val="00272FE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130">
    <w:name w:val="xl130"/>
    <w:basedOn w:val="a"/>
    <w:rsid w:val="00272FEF"/>
    <w:pPr>
      <w:pBdr>
        <w:bottom w:val="single" w:sz="8" w:space="0" w:color="auto"/>
        <w:right w:val="single" w:sz="8" w:space="0" w:color="auto"/>
      </w:pBdr>
      <w:shd w:val="clear" w:color="000000" w:fill="DAEEF3"/>
      <w:spacing w:before="100" w:beforeAutospacing="1" w:after="100" w:afterAutospacing="1"/>
      <w:jc w:val="center"/>
      <w:textAlignment w:val="center"/>
    </w:pPr>
    <w:rPr>
      <w:b/>
      <w:bCs/>
      <w:color w:val="FF0000"/>
    </w:rPr>
  </w:style>
  <w:style w:type="paragraph" w:customStyle="1" w:styleId="xl131">
    <w:name w:val="xl131"/>
    <w:basedOn w:val="a"/>
    <w:rsid w:val="00272FEF"/>
    <w:pPr>
      <w:pBdr>
        <w:bottom w:val="single" w:sz="8" w:space="0" w:color="auto"/>
        <w:right w:val="single" w:sz="8" w:space="0" w:color="auto"/>
      </w:pBdr>
      <w:shd w:val="clear" w:color="000000" w:fill="DAEEF3"/>
      <w:spacing w:before="100" w:beforeAutospacing="1" w:after="100" w:afterAutospacing="1"/>
      <w:jc w:val="center"/>
      <w:textAlignment w:val="center"/>
    </w:pPr>
    <w:rPr>
      <w:b/>
      <w:bCs/>
      <w:color w:val="FF0000"/>
    </w:rPr>
  </w:style>
  <w:style w:type="paragraph" w:customStyle="1" w:styleId="xl132">
    <w:name w:val="xl132"/>
    <w:basedOn w:val="a"/>
    <w:rsid w:val="00272FEF"/>
    <w:pPr>
      <w:pBdr>
        <w:left w:val="single" w:sz="8" w:space="0" w:color="auto"/>
        <w:bottom w:val="single" w:sz="8" w:space="0" w:color="auto"/>
        <w:right w:val="single" w:sz="8" w:space="0" w:color="auto"/>
      </w:pBdr>
      <w:shd w:val="clear" w:color="000000" w:fill="D8E4BC"/>
      <w:spacing w:before="100" w:beforeAutospacing="1" w:after="100" w:afterAutospacing="1"/>
      <w:textAlignment w:val="center"/>
    </w:pPr>
    <w:rPr>
      <w:b/>
      <w:bCs/>
    </w:rPr>
  </w:style>
  <w:style w:type="paragraph" w:customStyle="1" w:styleId="xl133">
    <w:name w:val="xl133"/>
    <w:basedOn w:val="a"/>
    <w:rsid w:val="00272FEF"/>
    <w:pPr>
      <w:pBdr>
        <w:bottom w:val="single" w:sz="8" w:space="0" w:color="auto"/>
        <w:right w:val="single" w:sz="8" w:space="0" w:color="auto"/>
      </w:pBdr>
      <w:shd w:val="clear" w:color="000000" w:fill="D8E4BC"/>
      <w:spacing w:before="100" w:beforeAutospacing="1" w:after="100" w:afterAutospacing="1"/>
      <w:jc w:val="center"/>
      <w:textAlignment w:val="center"/>
    </w:pPr>
    <w:rPr>
      <w:b/>
      <w:bCs/>
    </w:rPr>
  </w:style>
  <w:style w:type="paragraph" w:customStyle="1" w:styleId="xl134">
    <w:name w:val="xl134"/>
    <w:basedOn w:val="a"/>
    <w:rsid w:val="00272FEF"/>
    <w:pPr>
      <w:pBdr>
        <w:left w:val="single" w:sz="8" w:space="0" w:color="auto"/>
        <w:bottom w:val="single" w:sz="8" w:space="0" w:color="auto"/>
        <w:right w:val="single" w:sz="8" w:space="0" w:color="auto"/>
      </w:pBdr>
      <w:shd w:val="clear" w:color="000000" w:fill="FDE9D9"/>
      <w:spacing w:before="100" w:beforeAutospacing="1" w:after="100" w:afterAutospacing="1"/>
      <w:textAlignment w:val="center"/>
    </w:pPr>
    <w:rPr>
      <w:b/>
      <w:bCs/>
      <w:color w:val="FF0000"/>
    </w:rPr>
  </w:style>
  <w:style w:type="paragraph" w:customStyle="1" w:styleId="xl135">
    <w:name w:val="xl135"/>
    <w:basedOn w:val="a"/>
    <w:rsid w:val="00272FEF"/>
    <w:pPr>
      <w:pBdr>
        <w:bottom w:val="single" w:sz="8" w:space="0" w:color="auto"/>
        <w:right w:val="single" w:sz="8" w:space="0" w:color="auto"/>
      </w:pBdr>
      <w:shd w:val="clear" w:color="000000" w:fill="C4BD97"/>
      <w:spacing w:before="100" w:beforeAutospacing="1" w:after="100" w:afterAutospacing="1"/>
      <w:jc w:val="center"/>
      <w:textAlignment w:val="center"/>
    </w:pPr>
    <w:rPr>
      <w:b/>
      <w:bCs/>
      <w:color w:val="FF0000"/>
    </w:rPr>
  </w:style>
  <w:style w:type="paragraph" w:customStyle="1" w:styleId="xl136">
    <w:name w:val="xl136"/>
    <w:basedOn w:val="a"/>
    <w:rsid w:val="00272FEF"/>
    <w:pPr>
      <w:pBdr>
        <w:bottom w:val="single" w:sz="8" w:space="0" w:color="auto"/>
        <w:right w:val="single" w:sz="8" w:space="0" w:color="auto"/>
      </w:pBdr>
      <w:shd w:val="clear" w:color="000000" w:fill="C4BD97"/>
      <w:spacing w:before="100" w:beforeAutospacing="1" w:after="100" w:afterAutospacing="1"/>
      <w:jc w:val="center"/>
      <w:textAlignment w:val="center"/>
    </w:pPr>
    <w:rPr>
      <w:b/>
      <w:bCs/>
      <w:color w:val="FF0000"/>
    </w:rPr>
  </w:style>
  <w:style w:type="paragraph" w:customStyle="1" w:styleId="xl137">
    <w:name w:val="xl137"/>
    <w:basedOn w:val="a"/>
    <w:rsid w:val="00272FEF"/>
    <w:pPr>
      <w:pBdr>
        <w:left w:val="single" w:sz="8" w:space="0" w:color="auto"/>
        <w:bottom w:val="single" w:sz="8" w:space="0" w:color="auto"/>
        <w:right w:val="single" w:sz="8" w:space="0" w:color="auto"/>
      </w:pBdr>
      <w:shd w:val="clear" w:color="000000" w:fill="D9D9D9"/>
      <w:spacing w:before="100" w:beforeAutospacing="1" w:after="100" w:afterAutospacing="1"/>
      <w:textAlignment w:val="center"/>
    </w:pPr>
  </w:style>
  <w:style w:type="paragraph" w:customStyle="1" w:styleId="xl138">
    <w:name w:val="xl138"/>
    <w:basedOn w:val="a"/>
    <w:rsid w:val="00272FEF"/>
    <w:pPr>
      <w:pBdr>
        <w:bottom w:val="single" w:sz="8" w:space="0" w:color="auto"/>
        <w:right w:val="single" w:sz="8" w:space="0" w:color="auto"/>
      </w:pBdr>
      <w:shd w:val="clear" w:color="000000" w:fill="FDE9D9"/>
      <w:spacing w:before="100" w:beforeAutospacing="1" w:after="100" w:afterAutospacing="1"/>
      <w:jc w:val="center"/>
      <w:textAlignment w:val="center"/>
    </w:pPr>
    <w:rPr>
      <w:b/>
      <w:bCs/>
      <w:color w:val="FF0000"/>
    </w:rPr>
  </w:style>
  <w:style w:type="paragraph" w:customStyle="1" w:styleId="xl139">
    <w:name w:val="xl139"/>
    <w:basedOn w:val="a"/>
    <w:rsid w:val="00272FEF"/>
    <w:pPr>
      <w:pBdr>
        <w:bottom w:val="single" w:sz="8" w:space="0" w:color="auto"/>
        <w:right w:val="single" w:sz="8" w:space="0" w:color="auto"/>
      </w:pBdr>
      <w:shd w:val="clear" w:color="000000" w:fill="FDE9D9"/>
      <w:spacing w:before="100" w:beforeAutospacing="1" w:after="100" w:afterAutospacing="1"/>
      <w:jc w:val="center"/>
      <w:textAlignment w:val="center"/>
    </w:pPr>
    <w:rPr>
      <w:b/>
      <w:bCs/>
      <w:color w:val="FF0000"/>
    </w:rPr>
  </w:style>
  <w:style w:type="paragraph" w:customStyle="1" w:styleId="xl140">
    <w:name w:val="xl140"/>
    <w:basedOn w:val="a"/>
    <w:rsid w:val="00272FEF"/>
    <w:pPr>
      <w:pBdr>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141">
    <w:name w:val="xl141"/>
    <w:basedOn w:val="a"/>
    <w:rsid w:val="00272FEF"/>
    <w:pPr>
      <w:pBdr>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142">
    <w:name w:val="xl142"/>
    <w:basedOn w:val="a"/>
    <w:rsid w:val="00272FEF"/>
    <w:pPr>
      <w:pBdr>
        <w:left w:val="single" w:sz="8" w:space="0" w:color="auto"/>
        <w:bottom w:val="single" w:sz="8" w:space="0" w:color="auto"/>
        <w:right w:val="single" w:sz="8" w:space="0" w:color="auto"/>
      </w:pBdr>
      <w:shd w:val="clear" w:color="000000" w:fill="C4BD97"/>
      <w:spacing w:before="100" w:beforeAutospacing="1" w:after="100" w:afterAutospacing="1"/>
      <w:textAlignment w:val="center"/>
    </w:pPr>
    <w:rPr>
      <w:b/>
      <w:bCs/>
      <w:color w:val="FF0000"/>
    </w:rPr>
  </w:style>
  <w:style w:type="paragraph" w:customStyle="1" w:styleId="xl143">
    <w:name w:val="xl143"/>
    <w:basedOn w:val="a"/>
    <w:rsid w:val="00272FEF"/>
    <w:pPr>
      <w:pBdr>
        <w:left w:val="single" w:sz="8" w:space="0" w:color="auto"/>
        <w:bottom w:val="single" w:sz="8" w:space="0" w:color="auto"/>
        <w:right w:val="single" w:sz="8" w:space="0" w:color="auto"/>
      </w:pBdr>
      <w:spacing w:before="100" w:beforeAutospacing="1" w:after="100" w:afterAutospacing="1"/>
      <w:textAlignment w:val="center"/>
    </w:pPr>
    <w:rPr>
      <w:b/>
      <w:bCs/>
      <w:color w:val="FF0000"/>
    </w:rPr>
  </w:style>
  <w:style w:type="paragraph" w:customStyle="1" w:styleId="xl144">
    <w:name w:val="xl144"/>
    <w:basedOn w:val="a"/>
    <w:rsid w:val="00272FEF"/>
    <w:pPr>
      <w:pBdr>
        <w:bottom w:val="single" w:sz="8" w:space="0" w:color="auto"/>
        <w:right w:val="single" w:sz="8" w:space="0" w:color="auto"/>
      </w:pBdr>
      <w:shd w:val="clear" w:color="000000" w:fill="FDE9D9"/>
      <w:spacing w:before="100" w:beforeAutospacing="1" w:after="100" w:afterAutospacing="1"/>
      <w:jc w:val="center"/>
      <w:textAlignment w:val="center"/>
    </w:pPr>
    <w:rPr>
      <w:color w:val="151FE9"/>
    </w:rPr>
  </w:style>
  <w:style w:type="paragraph" w:customStyle="1" w:styleId="xl145">
    <w:name w:val="xl145"/>
    <w:basedOn w:val="a"/>
    <w:rsid w:val="00272FEF"/>
    <w:pPr>
      <w:pBdr>
        <w:bottom w:val="single" w:sz="8" w:space="0" w:color="auto"/>
        <w:right w:val="single" w:sz="8" w:space="0" w:color="auto"/>
      </w:pBdr>
      <w:shd w:val="clear" w:color="000000" w:fill="C4BD97"/>
      <w:spacing w:before="100" w:beforeAutospacing="1" w:after="100" w:afterAutospacing="1"/>
      <w:jc w:val="center"/>
      <w:textAlignment w:val="center"/>
    </w:pPr>
    <w:rPr>
      <w:color w:val="151FE9"/>
    </w:rPr>
  </w:style>
  <w:style w:type="paragraph" w:customStyle="1" w:styleId="xl146">
    <w:name w:val="xl146"/>
    <w:basedOn w:val="a"/>
    <w:rsid w:val="00272FEF"/>
    <w:pPr>
      <w:pBdr>
        <w:bottom w:val="single" w:sz="8" w:space="0" w:color="auto"/>
        <w:right w:val="single" w:sz="8" w:space="0" w:color="auto"/>
      </w:pBdr>
      <w:shd w:val="clear" w:color="000000" w:fill="DAEEF3"/>
      <w:spacing w:before="100" w:beforeAutospacing="1" w:after="100" w:afterAutospacing="1"/>
      <w:jc w:val="center"/>
      <w:textAlignment w:val="center"/>
    </w:pPr>
  </w:style>
  <w:style w:type="paragraph" w:customStyle="1" w:styleId="xl147">
    <w:name w:val="xl147"/>
    <w:basedOn w:val="a"/>
    <w:rsid w:val="00272FEF"/>
    <w:pPr>
      <w:pBdr>
        <w:bottom w:val="single" w:sz="8" w:space="0" w:color="auto"/>
        <w:right w:val="single" w:sz="8" w:space="0" w:color="auto"/>
      </w:pBdr>
      <w:shd w:val="clear" w:color="000000" w:fill="DAEEF3"/>
      <w:spacing w:before="100" w:beforeAutospacing="1" w:after="100" w:afterAutospacing="1"/>
      <w:jc w:val="center"/>
      <w:textAlignment w:val="center"/>
    </w:pPr>
  </w:style>
  <w:style w:type="paragraph" w:customStyle="1" w:styleId="xl148">
    <w:name w:val="xl148"/>
    <w:basedOn w:val="a"/>
    <w:rsid w:val="00272FEF"/>
    <w:pPr>
      <w:spacing w:before="100" w:beforeAutospacing="1" w:after="100" w:afterAutospacing="1"/>
    </w:pPr>
    <w:rPr>
      <w:color w:val="FF0000"/>
    </w:rPr>
  </w:style>
  <w:style w:type="paragraph" w:customStyle="1" w:styleId="xl149">
    <w:name w:val="xl149"/>
    <w:basedOn w:val="a"/>
    <w:rsid w:val="00272FEF"/>
    <w:pPr>
      <w:pBdr>
        <w:bottom w:val="single" w:sz="8" w:space="0" w:color="auto"/>
        <w:right w:val="single" w:sz="8" w:space="0" w:color="auto"/>
      </w:pBdr>
      <w:shd w:val="clear" w:color="000000" w:fill="C4BD97"/>
      <w:spacing w:before="100" w:beforeAutospacing="1" w:after="100" w:afterAutospacing="1"/>
      <w:jc w:val="center"/>
      <w:textAlignment w:val="center"/>
    </w:pPr>
    <w:rPr>
      <w:color w:val="FF0000"/>
    </w:rPr>
  </w:style>
  <w:style w:type="paragraph" w:customStyle="1" w:styleId="xl150">
    <w:name w:val="xl150"/>
    <w:basedOn w:val="a"/>
    <w:rsid w:val="00272FEF"/>
    <w:pPr>
      <w:pBdr>
        <w:bottom w:val="single" w:sz="8" w:space="0" w:color="auto"/>
        <w:right w:val="single" w:sz="8" w:space="0" w:color="auto"/>
      </w:pBdr>
      <w:shd w:val="clear" w:color="000000" w:fill="948A54"/>
      <w:spacing w:before="100" w:beforeAutospacing="1" w:after="100" w:afterAutospacing="1"/>
      <w:jc w:val="center"/>
      <w:textAlignment w:val="center"/>
    </w:pPr>
  </w:style>
  <w:style w:type="paragraph" w:customStyle="1" w:styleId="xl151">
    <w:name w:val="xl151"/>
    <w:basedOn w:val="a"/>
    <w:rsid w:val="00272FEF"/>
    <w:pPr>
      <w:pBdr>
        <w:bottom w:val="single" w:sz="8" w:space="0" w:color="auto"/>
        <w:right w:val="single" w:sz="8" w:space="0" w:color="auto"/>
      </w:pBdr>
      <w:shd w:val="clear" w:color="000000" w:fill="948A54"/>
      <w:spacing w:before="100" w:beforeAutospacing="1" w:after="100" w:afterAutospacing="1"/>
      <w:jc w:val="center"/>
      <w:textAlignment w:val="center"/>
    </w:pPr>
  </w:style>
  <w:style w:type="paragraph" w:customStyle="1" w:styleId="xl152">
    <w:name w:val="xl152"/>
    <w:basedOn w:val="a"/>
    <w:rsid w:val="00272FEF"/>
    <w:pPr>
      <w:pBdr>
        <w:bottom w:val="single" w:sz="8" w:space="0" w:color="auto"/>
        <w:right w:val="single" w:sz="8" w:space="0" w:color="auto"/>
      </w:pBdr>
      <w:shd w:val="clear" w:color="000000" w:fill="DDD9C4"/>
      <w:spacing w:before="100" w:beforeAutospacing="1" w:after="100" w:afterAutospacing="1"/>
      <w:jc w:val="center"/>
      <w:textAlignment w:val="center"/>
    </w:pPr>
    <w:rPr>
      <w:b/>
      <w:bCs/>
    </w:rPr>
  </w:style>
  <w:style w:type="paragraph" w:customStyle="1" w:styleId="xl153">
    <w:name w:val="xl153"/>
    <w:basedOn w:val="a"/>
    <w:rsid w:val="00272FEF"/>
    <w:pPr>
      <w:pBdr>
        <w:bottom w:val="single" w:sz="8" w:space="0" w:color="auto"/>
        <w:right w:val="single" w:sz="8" w:space="0" w:color="auto"/>
      </w:pBdr>
      <w:shd w:val="clear" w:color="000000" w:fill="DDD9C4"/>
      <w:spacing w:before="100" w:beforeAutospacing="1" w:after="100" w:afterAutospacing="1"/>
      <w:jc w:val="center"/>
      <w:textAlignment w:val="center"/>
    </w:pPr>
    <w:rPr>
      <w:b/>
      <w:bCs/>
    </w:rPr>
  </w:style>
  <w:style w:type="paragraph" w:customStyle="1" w:styleId="xl154">
    <w:name w:val="xl154"/>
    <w:basedOn w:val="a"/>
    <w:rsid w:val="00272FEF"/>
    <w:pPr>
      <w:pBdr>
        <w:left w:val="single" w:sz="8" w:space="0" w:color="auto"/>
        <w:bottom w:val="single" w:sz="8" w:space="0" w:color="auto"/>
        <w:right w:val="single" w:sz="8" w:space="0" w:color="auto"/>
      </w:pBdr>
      <w:shd w:val="clear" w:color="000000" w:fill="DAEEF3"/>
      <w:spacing w:before="100" w:beforeAutospacing="1" w:after="100" w:afterAutospacing="1"/>
      <w:textAlignment w:val="center"/>
    </w:pPr>
  </w:style>
  <w:style w:type="paragraph" w:customStyle="1" w:styleId="xl155">
    <w:name w:val="xl155"/>
    <w:basedOn w:val="a"/>
    <w:rsid w:val="00272FEF"/>
    <w:pPr>
      <w:pBdr>
        <w:left w:val="single" w:sz="8" w:space="0" w:color="auto"/>
        <w:bottom w:val="single" w:sz="8" w:space="0" w:color="auto"/>
        <w:right w:val="single" w:sz="8" w:space="0" w:color="auto"/>
      </w:pBdr>
      <w:shd w:val="clear" w:color="000000" w:fill="DDD9C4"/>
      <w:spacing w:before="100" w:beforeAutospacing="1" w:after="100" w:afterAutospacing="1"/>
      <w:textAlignment w:val="center"/>
    </w:pPr>
    <w:rPr>
      <w:b/>
      <w:bCs/>
    </w:rPr>
  </w:style>
  <w:style w:type="paragraph" w:customStyle="1" w:styleId="xl156">
    <w:name w:val="xl156"/>
    <w:basedOn w:val="a"/>
    <w:rsid w:val="00272FEF"/>
    <w:pPr>
      <w:pBdr>
        <w:left w:val="single" w:sz="8" w:space="0" w:color="auto"/>
        <w:bottom w:val="single" w:sz="8" w:space="0" w:color="auto"/>
        <w:right w:val="single" w:sz="8" w:space="0" w:color="auto"/>
      </w:pBdr>
      <w:shd w:val="clear" w:color="000000" w:fill="FDE9D9"/>
      <w:spacing w:before="100" w:beforeAutospacing="1" w:after="100" w:afterAutospacing="1"/>
      <w:textAlignment w:val="center"/>
    </w:pPr>
    <w:rPr>
      <w:color w:val="000000"/>
    </w:rPr>
  </w:style>
  <w:style w:type="paragraph" w:customStyle="1" w:styleId="xl157">
    <w:name w:val="xl157"/>
    <w:basedOn w:val="a"/>
    <w:rsid w:val="00272FEF"/>
    <w:pPr>
      <w:pBdr>
        <w:left w:val="single" w:sz="8" w:space="0" w:color="auto"/>
        <w:bottom w:val="single" w:sz="8" w:space="0" w:color="auto"/>
        <w:right w:val="single" w:sz="8" w:space="0" w:color="auto"/>
      </w:pBdr>
      <w:shd w:val="clear" w:color="000000" w:fill="C4BD97"/>
      <w:spacing w:before="100" w:beforeAutospacing="1" w:after="100" w:afterAutospacing="1"/>
      <w:textAlignment w:val="center"/>
    </w:pPr>
    <w:rPr>
      <w:color w:val="FF0000"/>
    </w:rPr>
  </w:style>
  <w:style w:type="paragraph" w:customStyle="1" w:styleId="xl158">
    <w:name w:val="xl158"/>
    <w:basedOn w:val="a"/>
    <w:rsid w:val="00272FEF"/>
    <w:pPr>
      <w:pBdr>
        <w:bottom w:val="single" w:sz="8" w:space="0" w:color="auto"/>
        <w:right w:val="single" w:sz="8" w:space="0" w:color="auto"/>
      </w:pBdr>
      <w:shd w:val="clear" w:color="000000" w:fill="C4BD97"/>
      <w:spacing w:before="100" w:beforeAutospacing="1" w:after="100" w:afterAutospacing="1"/>
      <w:jc w:val="center"/>
      <w:textAlignment w:val="center"/>
    </w:pPr>
    <w:rPr>
      <w:color w:val="FF0000"/>
    </w:rPr>
  </w:style>
  <w:style w:type="paragraph" w:customStyle="1" w:styleId="xl159">
    <w:name w:val="xl159"/>
    <w:basedOn w:val="a"/>
    <w:rsid w:val="00272FEF"/>
    <w:pPr>
      <w:pBdr>
        <w:left w:val="single" w:sz="8" w:space="0" w:color="auto"/>
        <w:bottom w:val="single" w:sz="8" w:space="0" w:color="auto"/>
        <w:right w:val="single" w:sz="8" w:space="0" w:color="auto"/>
      </w:pBdr>
      <w:shd w:val="clear" w:color="000000" w:fill="948A54"/>
      <w:spacing w:before="100" w:beforeAutospacing="1" w:after="100" w:afterAutospacing="1"/>
      <w:textAlignment w:val="center"/>
    </w:pPr>
    <w:rPr>
      <w:color w:val="FF0000"/>
    </w:rPr>
  </w:style>
  <w:style w:type="paragraph" w:customStyle="1" w:styleId="xl160">
    <w:name w:val="xl160"/>
    <w:basedOn w:val="a"/>
    <w:rsid w:val="00272FEF"/>
    <w:pPr>
      <w:pBdr>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161">
    <w:name w:val="xl161"/>
    <w:basedOn w:val="a"/>
    <w:rsid w:val="00272FEF"/>
    <w:pPr>
      <w:pBdr>
        <w:left w:val="single" w:sz="8" w:space="0" w:color="auto"/>
        <w:bottom w:val="single" w:sz="8" w:space="0" w:color="auto"/>
        <w:right w:val="single" w:sz="8" w:space="0" w:color="auto"/>
      </w:pBdr>
      <w:shd w:val="clear" w:color="000000" w:fill="DDD9C4"/>
      <w:spacing w:before="100" w:beforeAutospacing="1" w:after="100" w:afterAutospacing="1"/>
      <w:textAlignment w:val="center"/>
    </w:pPr>
  </w:style>
  <w:style w:type="paragraph" w:customStyle="1" w:styleId="xl162">
    <w:name w:val="xl162"/>
    <w:basedOn w:val="a"/>
    <w:rsid w:val="00272FEF"/>
    <w:pPr>
      <w:pBdr>
        <w:bottom w:val="single" w:sz="8" w:space="0" w:color="auto"/>
        <w:right w:val="single" w:sz="8" w:space="0" w:color="auto"/>
      </w:pBdr>
      <w:shd w:val="clear" w:color="000000" w:fill="DDD9C4"/>
      <w:spacing w:before="100" w:beforeAutospacing="1" w:after="100" w:afterAutospacing="1"/>
      <w:jc w:val="center"/>
      <w:textAlignment w:val="center"/>
    </w:pPr>
  </w:style>
  <w:style w:type="paragraph" w:customStyle="1" w:styleId="xl163">
    <w:name w:val="xl163"/>
    <w:basedOn w:val="a"/>
    <w:rsid w:val="00272FEF"/>
    <w:pPr>
      <w:pBdr>
        <w:bottom w:val="single" w:sz="8" w:space="0" w:color="auto"/>
        <w:right w:val="single" w:sz="8" w:space="0" w:color="auto"/>
      </w:pBdr>
      <w:shd w:val="clear" w:color="000000" w:fill="DDD9C4"/>
      <w:spacing w:before="100" w:beforeAutospacing="1" w:after="100" w:afterAutospacing="1"/>
      <w:jc w:val="center"/>
      <w:textAlignment w:val="center"/>
    </w:pPr>
  </w:style>
  <w:style w:type="paragraph" w:customStyle="1" w:styleId="xl164">
    <w:name w:val="xl164"/>
    <w:basedOn w:val="a"/>
    <w:rsid w:val="00272FEF"/>
    <w:pPr>
      <w:pBdr>
        <w:bottom w:val="single" w:sz="8" w:space="0" w:color="auto"/>
        <w:right w:val="single" w:sz="8" w:space="0" w:color="auto"/>
      </w:pBdr>
      <w:shd w:val="clear" w:color="000000" w:fill="FDE9D9"/>
      <w:spacing w:before="100" w:beforeAutospacing="1" w:after="100" w:afterAutospacing="1"/>
      <w:jc w:val="center"/>
      <w:textAlignment w:val="center"/>
    </w:pPr>
  </w:style>
  <w:style w:type="paragraph" w:customStyle="1" w:styleId="xl165">
    <w:name w:val="xl165"/>
    <w:basedOn w:val="a"/>
    <w:rsid w:val="00272FEF"/>
    <w:pPr>
      <w:pBdr>
        <w:left w:val="single" w:sz="8" w:space="0" w:color="auto"/>
        <w:bottom w:val="single" w:sz="8" w:space="0" w:color="auto"/>
        <w:right w:val="single" w:sz="8" w:space="0" w:color="auto"/>
      </w:pBdr>
      <w:shd w:val="clear" w:color="000000" w:fill="948A54"/>
      <w:spacing w:before="100" w:beforeAutospacing="1" w:after="100" w:afterAutospacing="1"/>
      <w:textAlignment w:val="center"/>
    </w:pPr>
  </w:style>
  <w:style w:type="paragraph" w:customStyle="1" w:styleId="xl166">
    <w:name w:val="xl166"/>
    <w:basedOn w:val="a"/>
    <w:rsid w:val="00272FEF"/>
    <w:pPr>
      <w:pBdr>
        <w:bottom w:val="single" w:sz="8" w:space="0" w:color="auto"/>
        <w:right w:val="single" w:sz="8" w:space="0" w:color="auto"/>
      </w:pBdr>
      <w:shd w:val="clear" w:color="000000" w:fill="D8E4BC"/>
      <w:spacing w:before="100" w:beforeAutospacing="1" w:after="100" w:afterAutospacing="1"/>
      <w:jc w:val="center"/>
      <w:textAlignment w:val="center"/>
    </w:pPr>
    <w:rPr>
      <w:b/>
      <w:bCs/>
    </w:rPr>
  </w:style>
  <w:style w:type="paragraph" w:customStyle="1" w:styleId="xl167">
    <w:name w:val="xl167"/>
    <w:basedOn w:val="a"/>
    <w:rsid w:val="00272FEF"/>
    <w:pPr>
      <w:pBdr>
        <w:bottom w:val="single" w:sz="8" w:space="0" w:color="auto"/>
        <w:right w:val="single" w:sz="8" w:space="0" w:color="auto"/>
      </w:pBdr>
      <w:shd w:val="clear" w:color="000000" w:fill="DAEEF3"/>
      <w:spacing w:before="100" w:beforeAutospacing="1" w:after="100" w:afterAutospacing="1"/>
      <w:jc w:val="center"/>
      <w:textAlignment w:val="center"/>
    </w:pPr>
    <w:rPr>
      <w:color w:val="FF0000"/>
    </w:rPr>
  </w:style>
  <w:style w:type="paragraph" w:customStyle="1" w:styleId="xl168">
    <w:name w:val="xl168"/>
    <w:basedOn w:val="a"/>
    <w:rsid w:val="00272FEF"/>
    <w:pPr>
      <w:pBdr>
        <w:bottom w:val="single" w:sz="8" w:space="0" w:color="auto"/>
        <w:right w:val="single" w:sz="8" w:space="0" w:color="auto"/>
      </w:pBdr>
      <w:shd w:val="clear" w:color="000000" w:fill="D8E4BC"/>
      <w:spacing w:before="100" w:beforeAutospacing="1" w:after="100" w:afterAutospacing="1"/>
      <w:jc w:val="center"/>
      <w:textAlignment w:val="center"/>
    </w:pPr>
    <w:rPr>
      <w:b/>
      <w:bCs/>
    </w:rPr>
  </w:style>
  <w:style w:type="paragraph" w:customStyle="1" w:styleId="xl169">
    <w:name w:val="xl169"/>
    <w:basedOn w:val="a"/>
    <w:rsid w:val="00272FEF"/>
    <w:pPr>
      <w:pBdr>
        <w:bottom w:val="single" w:sz="8" w:space="0" w:color="auto"/>
        <w:right w:val="single" w:sz="8" w:space="0" w:color="auto"/>
      </w:pBdr>
      <w:shd w:val="clear" w:color="000000" w:fill="B7DEE8"/>
      <w:spacing w:before="100" w:beforeAutospacing="1" w:after="100" w:afterAutospacing="1"/>
      <w:jc w:val="center"/>
      <w:textAlignment w:val="center"/>
    </w:pPr>
  </w:style>
  <w:style w:type="paragraph" w:customStyle="1" w:styleId="xl170">
    <w:name w:val="xl170"/>
    <w:basedOn w:val="a"/>
    <w:rsid w:val="00272FEF"/>
    <w:pPr>
      <w:pBdr>
        <w:bottom w:val="single" w:sz="8" w:space="0" w:color="auto"/>
        <w:right w:val="single" w:sz="8" w:space="0" w:color="auto"/>
      </w:pBdr>
      <w:shd w:val="clear" w:color="000000" w:fill="C4D79B"/>
      <w:spacing w:before="100" w:beforeAutospacing="1" w:after="100" w:afterAutospacing="1"/>
      <w:jc w:val="center"/>
      <w:textAlignment w:val="center"/>
    </w:pPr>
    <w:rPr>
      <w:b/>
      <w:bCs/>
    </w:rPr>
  </w:style>
  <w:style w:type="paragraph" w:customStyle="1" w:styleId="xl171">
    <w:name w:val="xl171"/>
    <w:basedOn w:val="a"/>
    <w:rsid w:val="00272FEF"/>
    <w:pPr>
      <w:pBdr>
        <w:bottom w:val="single" w:sz="8" w:space="0" w:color="auto"/>
        <w:right w:val="single" w:sz="8" w:space="0" w:color="auto"/>
      </w:pBdr>
      <w:shd w:val="clear" w:color="000000" w:fill="BFBFBF"/>
      <w:spacing w:before="100" w:beforeAutospacing="1" w:after="100" w:afterAutospacing="1"/>
      <w:jc w:val="center"/>
      <w:textAlignment w:val="center"/>
    </w:pPr>
  </w:style>
  <w:style w:type="paragraph" w:customStyle="1" w:styleId="xl172">
    <w:name w:val="xl172"/>
    <w:basedOn w:val="a"/>
    <w:rsid w:val="00272FEF"/>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73">
    <w:name w:val="xl173"/>
    <w:basedOn w:val="a"/>
    <w:rsid w:val="00272FE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74">
    <w:name w:val="xl174"/>
    <w:basedOn w:val="a"/>
    <w:rsid w:val="00272FEF"/>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75">
    <w:name w:val="xl175"/>
    <w:basedOn w:val="a"/>
    <w:rsid w:val="00272FE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76">
    <w:name w:val="xl176"/>
    <w:basedOn w:val="a"/>
    <w:rsid w:val="00272FEF"/>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77">
    <w:name w:val="xl177"/>
    <w:basedOn w:val="a"/>
    <w:rsid w:val="00272FEF"/>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78">
    <w:name w:val="xl178"/>
    <w:basedOn w:val="a"/>
    <w:rsid w:val="00272FEF"/>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79">
    <w:name w:val="xl179"/>
    <w:basedOn w:val="a"/>
    <w:rsid w:val="00272FEF"/>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151FE9"/>
    </w:rPr>
  </w:style>
  <w:style w:type="paragraph" w:customStyle="1" w:styleId="xl180">
    <w:name w:val="xl180"/>
    <w:basedOn w:val="a"/>
    <w:rsid w:val="00272FEF"/>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974706"/>
    </w:rPr>
  </w:style>
  <w:style w:type="paragraph" w:customStyle="1" w:styleId="xl181">
    <w:name w:val="xl181"/>
    <w:basedOn w:val="a"/>
    <w:rsid w:val="00272FEF"/>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82">
    <w:name w:val="xl182"/>
    <w:basedOn w:val="a"/>
    <w:rsid w:val="00272FEF"/>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151FE9"/>
    </w:rPr>
  </w:style>
  <w:style w:type="paragraph" w:customStyle="1" w:styleId="xl183">
    <w:name w:val="xl183"/>
    <w:basedOn w:val="a"/>
    <w:rsid w:val="00272FEF"/>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974706"/>
    </w:rPr>
  </w:style>
  <w:style w:type="paragraph" w:customStyle="1" w:styleId="xl184">
    <w:name w:val="xl184"/>
    <w:basedOn w:val="a"/>
    <w:rsid w:val="00272FE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85">
    <w:name w:val="xl185"/>
    <w:basedOn w:val="a"/>
    <w:rsid w:val="00272FEF"/>
    <w:pPr>
      <w:pBdr>
        <w:bottom w:val="single" w:sz="8" w:space="0" w:color="auto"/>
        <w:right w:val="single" w:sz="8" w:space="0" w:color="auto"/>
      </w:pBdr>
      <w:shd w:val="clear" w:color="000000" w:fill="D8E4BC"/>
      <w:spacing w:before="100" w:beforeAutospacing="1" w:after="100" w:afterAutospacing="1"/>
      <w:jc w:val="center"/>
      <w:textAlignment w:val="center"/>
    </w:pPr>
    <w:rPr>
      <w:b/>
      <w:bCs/>
      <w:color w:val="151FE9"/>
    </w:rPr>
  </w:style>
  <w:style w:type="paragraph" w:customStyle="1" w:styleId="xl186">
    <w:name w:val="xl186"/>
    <w:basedOn w:val="a"/>
    <w:rsid w:val="00272FEF"/>
    <w:pPr>
      <w:pBdr>
        <w:bottom w:val="single" w:sz="8" w:space="0" w:color="auto"/>
        <w:right w:val="single" w:sz="8" w:space="0" w:color="auto"/>
      </w:pBdr>
      <w:shd w:val="clear" w:color="000000" w:fill="D8E4BC"/>
      <w:spacing w:before="100" w:beforeAutospacing="1" w:after="100" w:afterAutospacing="1"/>
      <w:jc w:val="center"/>
      <w:textAlignment w:val="center"/>
    </w:pPr>
    <w:rPr>
      <w:b/>
      <w:bCs/>
      <w:color w:val="974706"/>
    </w:rPr>
  </w:style>
  <w:style w:type="paragraph" w:customStyle="1" w:styleId="xl187">
    <w:name w:val="xl187"/>
    <w:basedOn w:val="a"/>
    <w:rsid w:val="00272FEF"/>
    <w:pPr>
      <w:pBdr>
        <w:bottom w:val="single" w:sz="8" w:space="0" w:color="auto"/>
        <w:right w:val="single" w:sz="8" w:space="0" w:color="auto"/>
      </w:pBdr>
      <w:shd w:val="clear" w:color="000000" w:fill="D8E4BC"/>
      <w:spacing w:before="100" w:beforeAutospacing="1" w:after="100" w:afterAutospacing="1"/>
      <w:jc w:val="center"/>
      <w:textAlignment w:val="center"/>
    </w:pPr>
    <w:rPr>
      <w:b/>
      <w:bCs/>
    </w:rPr>
  </w:style>
  <w:style w:type="paragraph" w:customStyle="1" w:styleId="xl188">
    <w:name w:val="xl188"/>
    <w:basedOn w:val="a"/>
    <w:rsid w:val="00272FEF"/>
    <w:pPr>
      <w:pBdr>
        <w:bottom w:val="single" w:sz="8" w:space="0" w:color="auto"/>
        <w:right w:val="single" w:sz="8" w:space="0" w:color="auto"/>
      </w:pBdr>
      <w:shd w:val="clear" w:color="000000" w:fill="D9D9D9"/>
      <w:spacing w:before="100" w:beforeAutospacing="1" w:after="100" w:afterAutospacing="1"/>
      <w:jc w:val="center"/>
      <w:textAlignment w:val="center"/>
    </w:pPr>
    <w:rPr>
      <w:b/>
      <w:bCs/>
      <w:color w:val="151FE9"/>
    </w:rPr>
  </w:style>
  <w:style w:type="paragraph" w:customStyle="1" w:styleId="xl189">
    <w:name w:val="xl189"/>
    <w:basedOn w:val="a"/>
    <w:rsid w:val="00272FEF"/>
    <w:pPr>
      <w:pBdr>
        <w:bottom w:val="single" w:sz="8" w:space="0" w:color="auto"/>
        <w:right w:val="single" w:sz="8" w:space="0" w:color="auto"/>
      </w:pBdr>
      <w:shd w:val="clear" w:color="000000" w:fill="D9D9D9"/>
      <w:spacing w:before="100" w:beforeAutospacing="1" w:after="100" w:afterAutospacing="1"/>
      <w:jc w:val="center"/>
      <w:textAlignment w:val="center"/>
    </w:pPr>
    <w:rPr>
      <w:b/>
      <w:bCs/>
      <w:color w:val="974706"/>
    </w:rPr>
  </w:style>
  <w:style w:type="paragraph" w:customStyle="1" w:styleId="xl190">
    <w:name w:val="xl190"/>
    <w:basedOn w:val="a"/>
    <w:rsid w:val="00272FEF"/>
    <w:pPr>
      <w:pBdr>
        <w:bottom w:val="single" w:sz="8" w:space="0" w:color="auto"/>
        <w:right w:val="single" w:sz="8" w:space="0" w:color="auto"/>
      </w:pBdr>
      <w:shd w:val="clear" w:color="000000" w:fill="D9D9D9"/>
      <w:spacing w:before="100" w:beforeAutospacing="1" w:after="100" w:afterAutospacing="1"/>
      <w:jc w:val="center"/>
      <w:textAlignment w:val="center"/>
    </w:pPr>
    <w:rPr>
      <w:b/>
      <w:bCs/>
    </w:rPr>
  </w:style>
  <w:style w:type="paragraph" w:customStyle="1" w:styleId="xl191">
    <w:name w:val="xl191"/>
    <w:basedOn w:val="a"/>
    <w:rsid w:val="00272FEF"/>
    <w:pPr>
      <w:pBdr>
        <w:bottom w:val="single" w:sz="8" w:space="0" w:color="auto"/>
        <w:right w:val="single" w:sz="8" w:space="0" w:color="auto"/>
      </w:pBdr>
      <w:shd w:val="clear" w:color="000000" w:fill="DAEEF3"/>
      <w:spacing w:before="100" w:beforeAutospacing="1" w:after="100" w:afterAutospacing="1"/>
      <w:jc w:val="center"/>
      <w:textAlignment w:val="center"/>
    </w:pPr>
    <w:rPr>
      <w:b/>
      <w:bCs/>
      <w:color w:val="151FE9"/>
    </w:rPr>
  </w:style>
  <w:style w:type="paragraph" w:customStyle="1" w:styleId="xl192">
    <w:name w:val="xl192"/>
    <w:basedOn w:val="a"/>
    <w:rsid w:val="00272FEF"/>
    <w:pPr>
      <w:pBdr>
        <w:bottom w:val="single" w:sz="8" w:space="0" w:color="auto"/>
        <w:right w:val="single" w:sz="8" w:space="0" w:color="auto"/>
      </w:pBdr>
      <w:shd w:val="clear" w:color="000000" w:fill="DAEEF3"/>
      <w:spacing w:before="100" w:beforeAutospacing="1" w:after="100" w:afterAutospacing="1"/>
      <w:jc w:val="center"/>
      <w:textAlignment w:val="center"/>
    </w:pPr>
    <w:rPr>
      <w:b/>
      <w:bCs/>
      <w:color w:val="974706"/>
    </w:rPr>
  </w:style>
  <w:style w:type="paragraph" w:customStyle="1" w:styleId="xl193">
    <w:name w:val="xl193"/>
    <w:basedOn w:val="a"/>
    <w:rsid w:val="00272FEF"/>
    <w:pPr>
      <w:pBdr>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194">
    <w:name w:val="xl194"/>
    <w:basedOn w:val="a"/>
    <w:rsid w:val="00272FEF"/>
    <w:pPr>
      <w:pBdr>
        <w:bottom w:val="single" w:sz="8" w:space="0" w:color="auto"/>
        <w:right w:val="single" w:sz="8" w:space="0" w:color="auto"/>
      </w:pBdr>
      <w:shd w:val="clear" w:color="000000" w:fill="C4BD97"/>
      <w:spacing w:before="100" w:beforeAutospacing="1" w:after="100" w:afterAutospacing="1"/>
      <w:jc w:val="center"/>
      <w:textAlignment w:val="center"/>
    </w:pPr>
    <w:rPr>
      <w:b/>
      <w:bCs/>
      <w:color w:val="151FE9"/>
    </w:rPr>
  </w:style>
  <w:style w:type="paragraph" w:customStyle="1" w:styleId="xl195">
    <w:name w:val="xl195"/>
    <w:basedOn w:val="a"/>
    <w:rsid w:val="00272FEF"/>
    <w:pPr>
      <w:pBdr>
        <w:bottom w:val="single" w:sz="8" w:space="0" w:color="auto"/>
        <w:right w:val="single" w:sz="8" w:space="0" w:color="auto"/>
      </w:pBdr>
      <w:shd w:val="clear" w:color="000000" w:fill="C4BD97"/>
      <w:spacing w:before="100" w:beforeAutospacing="1" w:after="100" w:afterAutospacing="1"/>
      <w:jc w:val="center"/>
      <w:textAlignment w:val="center"/>
    </w:pPr>
    <w:rPr>
      <w:b/>
      <w:bCs/>
      <w:color w:val="974706"/>
    </w:rPr>
  </w:style>
  <w:style w:type="paragraph" w:customStyle="1" w:styleId="xl196">
    <w:name w:val="xl196"/>
    <w:basedOn w:val="a"/>
    <w:rsid w:val="00272FEF"/>
    <w:pPr>
      <w:pBdr>
        <w:bottom w:val="single" w:sz="8" w:space="0" w:color="auto"/>
        <w:right w:val="single" w:sz="8" w:space="0" w:color="auto"/>
      </w:pBdr>
      <w:shd w:val="clear" w:color="000000" w:fill="C4BD97"/>
      <w:spacing w:before="100" w:beforeAutospacing="1" w:after="100" w:afterAutospacing="1"/>
      <w:jc w:val="center"/>
      <w:textAlignment w:val="center"/>
    </w:pPr>
    <w:rPr>
      <w:b/>
      <w:bCs/>
    </w:rPr>
  </w:style>
  <w:style w:type="paragraph" w:customStyle="1" w:styleId="xl197">
    <w:name w:val="xl197"/>
    <w:basedOn w:val="a"/>
    <w:rsid w:val="00272FEF"/>
    <w:pPr>
      <w:pBdr>
        <w:bottom w:val="single" w:sz="8" w:space="0" w:color="auto"/>
        <w:right w:val="single" w:sz="8" w:space="0" w:color="auto"/>
      </w:pBdr>
      <w:shd w:val="clear" w:color="000000" w:fill="FDE9D9"/>
      <w:spacing w:before="100" w:beforeAutospacing="1" w:after="100" w:afterAutospacing="1"/>
      <w:jc w:val="center"/>
      <w:textAlignment w:val="center"/>
    </w:pPr>
    <w:rPr>
      <w:color w:val="151FE9"/>
    </w:rPr>
  </w:style>
  <w:style w:type="paragraph" w:customStyle="1" w:styleId="xl198">
    <w:name w:val="xl198"/>
    <w:basedOn w:val="a"/>
    <w:rsid w:val="00272FEF"/>
    <w:pPr>
      <w:pBdr>
        <w:bottom w:val="single" w:sz="8" w:space="0" w:color="auto"/>
        <w:right w:val="single" w:sz="8" w:space="0" w:color="auto"/>
      </w:pBdr>
      <w:shd w:val="clear" w:color="000000" w:fill="FDE9D9"/>
      <w:spacing w:before="100" w:beforeAutospacing="1" w:after="100" w:afterAutospacing="1"/>
      <w:jc w:val="center"/>
      <w:textAlignment w:val="center"/>
    </w:pPr>
    <w:rPr>
      <w:color w:val="974706"/>
    </w:rPr>
  </w:style>
  <w:style w:type="paragraph" w:customStyle="1" w:styleId="xl199">
    <w:name w:val="xl199"/>
    <w:basedOn w:val="a"/>
    <w:rsid w:val="00272FEF"/>
    <w:pPr>
      <w:pBdr>
        <w:bottom w:val="single" w:sz="8" w:space="0" w:color="auto"/>
        <w:right w:val="single" w:sz="8" w:space="0" w:color="auto"/>
      </w:pBdr>
      <w:shd w:val="clear" w:color="000000" w:fill="FDE9D9"/>
      <w:spacing w:before="100" w:beforeAutospacing="1" w:after="100" w:afterAutospacing="1"/>
      <w:jc w:val="center"/>
      <w:textAlignment w:val="center"/>
    </w:pPr>
  </w:style>
  <w:style w:type="paragraph" w:customStyle="1" w:styleId="xl200">
    <w:name w:val="xl200"/>
    <w:basedOn w:val="a"/>
    <w:rsid w:val="00272FEF"/>
    <w:pPr>
      <w:pBdr>
        <w:bottom w:val="single" w:sz="8" w:space="0" w:color="auto"/>
        <w:right w:val="single" w:sz="8" w:space="0" w:color="auto"/>
      </w:pBdr>
      <w:spacing w:before="100" w:beforeAutospacing="1" w:after="100" w:afterAutospacing="1"/>
      <w:jc w:val="center"/>
      <w:textAlignment w:val="center"/>
    </w:pPr>
    <w:rPr>
      <w:color w:val="151FE9"/>
    </w:rPr>
  </w:style>
  <w:style w:type="paragraph" w:customStyle="1" w:styleId="xl201">
    <w:name w:val="xl201"/>
    <w:basedOn w:val="a"/>
    <w:rsid w:val="00272FEF"/>
    <w:pPr>
      <w:pBdr>
        <w:bottom w:val="single" w:sz="8" w:space="0" w:color="auto"/>
        <w:right w:val="single" w:sz="8" w:space="0" w:color="auto"/>
      </w:pBdr>
      <w:spacing w:before="100" w:beforeAutospacing="1" w:after="100" w:afterAutospacing="1"/>
      <w:jc w:val="center"/>
      <w:textAlignment w:val="center"/>
    </w:pPr>
    <w:rPr>
      <w:color w:val="974706"/>
    </w:rPr>
  </w:style>
  <w:style w:type="paragraph" w:customStyle="1" w:styleId="xl202">
    <w:name w:val="xl202"/>
    <w:basedOn w:val="a"/>
    <w:rsid w:val="00272FEF"/>
    <w:pPr>
      <w:pBdr>
        <w:bottom w:val="single" w:sz="8" w:space="0" w:color="auto"/>
        <w:right w:val="single" w:sz="8" w:space="0" w:color="auto"/>
      </w:pBdr>
      <w:spacing w:before="100" w:beforeAutospacing="1" w:after="100" w:afterAutospacing="1"/>
      <w:jc w:val="center"/>
      <w:textAlignment w:val="center"/>
    </w:pPr>
  </w:style>
  <w:style w:type="paragraph" w:customStyle="1" w:styleId="xl203">
    <w:name w:val="xl203"/>
    <w:basedOn w:val="a"/>
    <w:rsid w:val="00272FEF"/>
    <w:pPr>
      <w:pBdr>
        <w:bottom w:val="single" w:sz="8" w:space="0" w:color="auto"/>
        <w:right w:val="single" w:sz="8" w:space="0" w:color="auto"/>
      </w:pBdr>
      <w:shd w:val="clear" w:color="000000" w:fill="C4BD97"/>
      <w:spacing w:before="100" w:beforeAutospacing="1" w:after="100" w:afterAutospacing="1"/>
      <w:jc w:val="center"/>
      <w:textAlignment w:val="center"/>
    </w:pPr>
    <w:rPr>
      <w:color w:val="151FE9"/>
    </w:rPr>
  </w:style>
  <w:style w:type="paragraph" w:customStyle="1" w:styleId="xl204">
    <w:name w:val="xl204"/>
    <w:basedOn w:val="a"/>
    <w:rsid w:val="00272FEF"/>
    <w:pPr>
      <w:pBdr>
        <w:bottom w:val="single" w:sz="8" w:space="0" w:color="auto"/>
        <w:right w:val="single" w:sz="8" w:space="0" w:color="auto"/>
      </w:pBdr>
      <w:shd w:val="clear" w:color="000000" w:fill="C4BD97"/>
      <w:spacing w:before="100" w:beforeAutospacing="1" w:after="100" w:afterAutospacing="1"/>
      <w:jc w:val="center"/>
      <w:textAlignment w:val="center"/>
    </w:pPr>
    <w:rPr>
      <w:color w:val="974706"/>
    </w:rPr>
  </w:style>
  <w:style w:type="paragraph" w:customStyle="1" w:styleId="xl205">
    <w:name w:val="xl205"/>
    <w:basedOn w:val="a"/>
    <w:rsid w:val="00272FEF"/>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206">
    <w:name w:val="xl206"/>
    <w:basedOn w:val="a"/>
    <w:rsid w:val="00272FEF"/>
    <w:pPr>
      <w:pBdr>
        <w:bottom w:val="single" w:sz="8" w:space="0" w:color="auto"/>
        <w:right w:val="single" w:sz="8" w:space="0" w:color="auto"/>
      </w:pBdr>
      <w:spacing w:before="100" w:beforeAutospacing="1" w:after="100" w:afterAutospacing="1"/>
      <w:jc w:val="center"/>
      <w:textAlignment w:val="center"/>
    </w:pPr>
    <w:rPr>
      <w:color w:val="151FE9"/>
      <w:u w:val="single"/>
    </w:rPr>
  </w:style>
  <w:style w:type="paragraph" w:customStyle="1" w:styleId="xl207">
    <w:name w:val="xl207"/>
    <w:basedOn w:val="a"/>
    <w:rsid w:val="00272FEF"/>
    <w:pPr>
      <w:pBdr>
        <w:bottom w:val="single" w:sz="8" w:space="0" w:color="auto"/>
        <w:right w:val="single" w:sz="8" w:space="0" w:color="auto"/>
      </w:pBdr>
      <w:shd w:val="clear" w:color="000000" w:fill="FFFFFF"/>
      <w:spacing w:before="100" w:beforeAutospacing="1" w:after="100" w:afterAutospacing="1"/>
      <w:jc w:val="center"/>
      <w:textAlignment w:val="center"/>
    </w:pPr>
    <w:rPr>
      <w:color w:val="151FE9"/>
      <w:u w:val="single"/>
    </w:rPr>
  </w:style>
  <w:style w:type="paragraph" w:customStyle="1" w:styleId="xl208">
    <w:name w:val="xl208"/>
    <w:basedOn w:val="a"/>
    <w:rsid w:val="00272FEF"/>
    <w:pPr>
      <w:pBdr>
        <w:bottom w:val="single" w:sz="8" w:space="0" w:color="auto"/>
        <w:right w:val="single" w:sz="8" w:space="0" w:color="auto"/>
      </w:pBdr>
      <w:shd w:val="clear" w:color="000000" w:fill="FFFFFF"/>
      <w:spacing w:before="100" w:beforeAutospacing="1" w:after="100" w:afterAutospacing="1"/>
      <w:jc w:val="center"/>
      <w:textAlignment w:val="center"/>
    </w:pPr>
    <w:rPr>
      <w:color w:val="974706"/>
    </w:rPr>
  </w:style>
  <w:style w:type="paragraph" w:customStyle="1" w:styleId="xl209">
    <w:name w:val="xl209"/>
    <w:basedOn w:val="a"/>
    <w:rsid w:val="00272FEF"/>
    <w:pPr>
      <w:pBdr>
        <w:bottom w:val="single" w:sz="8" w:space="0" w:color="auto"/>
        <w:right w:val="single" w:sz="8" w:space="0" w:color="auto"/>
      </w:pBdr>
      <w:shd w:val="clear" w:color="000000" w:fill="FFFFFF"/>
      <w:spacing w:before="100" w:beforeAutospacing="1" w:after="100" w:afterAutospacing="1"/>
      <w:jc w:val="center"/>
      <w:textAlignment w:val="center"/>
    </w:pPr>
    <w:rPr>
      <w:color w:val="151FE9"/>
    </w:rPr>
  </w:style>
  <w:style w:type="paragraph" w:customStyle="1" w:styleId="xl210">
    <w:name w:val="xl210"/>
    <w:basedOn w:val="a"/>
    <w:rsid w:val="00272FE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211">
    <w:name w:val="xl211"/>
    <w:basedOn w:val="a"/>
    <w:rsid w:val="00272FEF"/>
    <w:pPr>
      <w:pBdr>
        <w:top w:val="single" w:sz="8" w:space="0" w:color="auto"/>
        <w:left w:val="single" w:sz="8" w:space="0" w:color="auto"/>
        <w:right w:val="single" w:sz="8" w:space="0" w:color="auto"/>
      </w:pBdr>
      <w:shd w:val="clear" w:color="000000" w:fill="FDE9D9"/>
      <w:spacing w:before="100" w:beforeAutospacing="1" w:after="100" w:afterAutospacing="1"/>
      <w:jc w:val="center"/>
      <w:textAlignment w:val="center"/>
    </w:pPr>
    <w:rPr>
      <w:color w:val="151FE9"/>
    </w:rPr>
  </w:style>
  <w:style w:type="paragraph" w:customStyle="1" w:styleId="xl212">
    <w:name w:val="xl212"/>
    <w:basedOn w:val="a"/>
    <w:rsid w:val="00272FEF"/>
    <w:pPr>
      <w:pBdr>
        <w:top w:val="single" w:sz="8" w:space="0" w:color="auto"/>
        <w:left w:val="single" w:sz="8" w:space="0" w:color="auto"/>
        <w:right w:val="single" w:sz="8" w:space="0" w:color="auto"/>
      </w:pBdr>
      <w:shd w:val="clear" w:color="000000" w:fill="FDE9D9"/>
      <w:spacing w:before="100" w:beforeAutospacing="1" w:after="100" w:afterAutospacing="1"/>
      <w:jc w:val="center"/>
      <w:textAlignment w:val="center"/>
    </w:pPr>
    <w:rPr>
      <w:color w:val="974706"/>
    </w:rPr>
  </w:style>
  <w:style w:type="paragraph" w:customStyle="1" w:styleId="xl213">
    <w:name w:val="xl213"/>
    <w:basedOn w:val="a"/>
    <w:rsid w:val="00272FEF"/>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14">
    <w:name w:val="xl214"/>
    <w:basedOn w:val="a"/>
    <w:rsid w:val="00272FEF"/>
    <w:pPr>
      <w:pBdr>
        <w:bottom w:val="single" w:sz="8" w:space="0" w:color="auto"/>
        <w:right w:val="single" w:sz="8" w:space="0" w:color="auto"/>
      </w:pBdr>
      <w:shd w:val="clear" w:color="000000" w:fill="FDE9D9"/>
      <w:spacing w:before="100" w:beforeAutospacing="1" w:after="100" w:afterAutospacing="1"/>
      <w:jc w:val="center"/>
      <w:textAlignment w:val="center"/>
    </w:pPr>
    <w:rPr>
      <w:b/>
      <w:bCs/>
      <w:color w:val="151FE9"/>
    </w:rPr>
  </w:style>
  <w:style w:type="paragraph" w:customStyle="1" w:styleId="xl215">
    <w:name w:val="xl215"/>
    <w:basedOn w:val="a"/>
    <w:rsid w:val="00272FEF"/>
    <w:pPr>
      <w:pBdr>
        <w:bottom w:val="single" w:sz="8" w:space="0" w:color="auto"/>
        <w:right w:val="single" w:sz="8" w:space="0" w:color="auto"/>
      </w:pBdr>
      <w:shd w:val="clear" w:color="000000" w:fill="FDE9D9"/>
      <w:spacing w:before="100" w:beforeAutospacing="1" w:after="100" w:afterAutospacing="1"/>
      <w:jc w:val="center"/>
      <w:textAlignment w:val="center"/>
    </w:pPr>
    <w:rPr>
      <w:b/>
      <w:bCs/>
      <w:color w:val="974706"/>
    </w:rPr>
  </w:style>
  <w:style w:type="paragraph" w:customStyle="1" w:styleId="xl216">
    <w:name w:val="xl216"/>
    <w:basedOn w:val="a"/>
    <w:rsid w:val="00272FEF"/>
    <w:pPr>
      <w:pBdr>
        <w:bottom w:val="single" w:sz="8" w:space="0" w:color="auto"/>
        <w:right w:val="single" w:sz="8" w:space="0" w:color="auto"/>
      </w:pBdr>
      <w:shd w:val="clear" w:color="000000" w:fill="D8E4BC"/>
      <w:spacing w:before="100" w:beforeAutospacing="1" w:after="100" w:afterAutospacing="1"/>
      <w:jc w:val="center"/>
      <w:textAlignment w:val="center"/>
    </w:pPr>
    <w:rPr>
      <w:b/>
      <w:bCs/>
      <w:color w:val="151FE9"/>
    </w:rPr>
  </w:style>
  <w:style w:type="paragraph" w:customStyle="1" w:styleId="xl217">
    <w:name w:val="xl217"/>
    <w:basedOn w:val="a"/>
    <w:rsid w:val="00272FEF"/>
    <w:pPr>
      <w:pBdr>
        <w:bottom w:val="single" w:sz="8" w:space="0" w:color="auto"/>
        <w:right w:val="single" w:sz="8" w:space="0" w:color="auto"/>
      </w:pBdr>
      <w:shd w:val="clear" w:color="000000" w:fill="D8E4BC"/>
      <w:spacing w:before="100" w:beforeAutospacing="1" w:after="100" w:afterAutospacing="1"/>
      <w:jc w:val="center"/>
      <w:textAlignment w:val="center"/>
    </w:pPr>
    <w:rPr>
      <w:b/>
      <w:bCs/>
      <w:color w:val="974706"/>
    </w:rPr>
  </w:style>
  <w:style w:type="paragraph" w:customStyle="1" w:styleId="xl218">
    <w:name w:val="xl218"/>
    <w:basedOn w:val="a"/>
    <w:rsid w:val="00272FEF"/>
    <w:pPr>
      <w:pBdr>
        <w:bottom w:val="single" w:sz="8" w:space="0" w:color="auto"/>
        <w:right w:val="single" w:sz="8" w:space="0" w:color="auto"/>
      </w:pBdr>
      <w:shd w:val="clear" w:color="000000" w:fill="D8E4BC"/>
      <w:spacing w:before="100" w:beforeAutospacing="1" w:after="100" w:afterAutospacing="1"/>
      <w:jc w:val="center"/>
      <w:textAlignment w:val="center"/>
    </w:pPr>
    <w:rPr>
      <w:b/>
      <w:bCs/>
    </w:rPr>
  </w:style>
  <w:style w:type="paragraph" w:customStyle="1" w:styleId="xl219">
    <w:name w:val="xl219"/>
    <w:basedOn w:val="a"/>
    <w:rsid w:val="00272FEF"/>
    <w:pPr>
      <w:pBdr>
        <w:bottom w:val="single" w:sz="8" w:space="0" w:color="auto"/>
        <w:right w:val="single" w:sz="8" w:space="0" w:color="auto"/>
      </w:pBdr>
      <w:shd w:val="clear" w:color="000000" w:fill="B7DEE8"/>
      <w:spacing w:before="100" w:beforeAutospacing="1" w:after="100" w:afterAutospacing="1"/>
      <w:jc w:val="center"/>
      <w:textAlignment w:val="center"/>
    </w:pPr>
    <w:rPr>
      <w:b/>
      <w:bCs/>
      <w:color w:val="974706"/>
    </w:rPr>
  </w:style>
  <w:style w:type="paragraph" w:customStyle="1" w:styleId="xl220">
    <w:name w:val="xl220"/>
    <w:basedOn w:val="a"/>
    <w:rsid w:val="00272FEF"/>
    <w:pPr>
      <w:pBdr>
        <w:bottom w:val="single" w:sz="8" w:space="0" w:color="auto"/>
        <w:right w:val="single" w:sz="8" w:space="0" w:color="auto"/>
      </w:pBdr>
      <w:shd w:val="clear" w:color="000000" w:fill="B7DEE8"/>
      <w:spacing w:before="100" w:beforeAutospacing="1" w:after="100" w:afterAutospacing="1"/>
      <w:jc w:val="center"/>
      <w:textAlignment w:val="center"/>
    </w:pPr>
    <w:rPr>
      <w:b/>
      <w:bCs/>
      <w:color w:val="151FE9"/>
    </w:rPr>
  </w:style>
  <w:style w:type="paragraph" w:customStyle="1" w:styleId="xl221">
    <w:name w:val="xl221"/>
    <w:basedOn w:val="a"/>
    <w:rsid w:val="00272FEF"/>
    <w:pPr>
      <w:pBdr>
        <w:bottom w:val="single" w:sz="8" w:space="0" w:color="auto"/>
        <w:right w:val="single" w:sz="8" w:space="0" w:color="auto"/>
      </w:pBdr>
      <w:shd w:val="clear" w:color="000000" w:fill="FDE9D9"/>
      <w:spacing w:before="100" w:beforeAutospacing="1" w:after="100" w:afterAutospacing="1"/>
      <w:jc w:val="center"/>
      <w:textAlignment w:val="center"/>
    </w:pPr>
    <w:rPr>
      <w:color w:val="FF0000"/>
    </w:rPr>
  </w:style>
  <w:style w:type="paragraph" w:customStyle="1" w:styleId="xl222">
    <w:name w:val="xl222"/>
    <w:basedOn w:val="a"/>
    <w:rsid w:val="00272FEF"/>
    <w:pPr>
      <w:pBdr>
        <w:bottom w:val="single" w:sz="8" w:space="0" w:color="auto"/>
        <w:right w:val="single" w:sz="8" w:space="0" w:color="auto"/>
      </w:pBdr>
      <w:shd w:val="clear" w:color="000000" w:fill="C4D79B"/>
      <w:spacing w:before="100" w:beforeAutospacing="1" w:after="100" w:afterAutospacing="1"/>
      <w:jc w:val="center"/>
      <w:textAlignment w:val="center"/>
    </w:pPr>
    <w:rPr>
      <w:b/>
      <w:bCs/>
      <w:color w:val="151FE9"/>
    </w:rPr>
  </w:style>
  <w:style w:type="paragraph" w:customStyle="1" w:styleId="xl223">
    <w:name w:val="xl223"/>
    <w:basedOn w:val="a"/>
    <w:rsid w:val="00272FEF"/>
    <w:pPr>
      <w:pBdr>
        <w:bottom w:val="single" w:sz="8" w:space="0" w:color="auto"/>
        <w:right w:val="single" w:sz="8" w:space="0" w:color="auto"/>
      </w:pBdr>
      <w:shd w:val="clear" w:color="000000" w:fill="C4D79B"/>
      <w:spacing w:before="100" w:beforeAutospacing="1" w:after="100" w:afterAutospacing="1"/>
      <w:jc w:val="center"/>
      <w:textAlignment w:val="center"/>
    </w:pPr>
    <w:rPr>
      <w:b/>
      <w:bCs/>
      <w:color w:val="974706"/>
    </w:rPr>
  </w:style>
  <w:style w:type="paragraph" w:customStyle="1" w:styleId="xl224">
    <w:name w:val="xl224"/>
    <w:basedOn w:val="a"/>
    <w:rsid w:val="00272FEF"/>
    <w:pPr>
      <w:pBdr>
        <w:bottom w:val="single" w:sz="8" w:space="0" w:color="auto"/>
        <w:right w:val="single" w:sz="8" w:space="0" w:color="auto"/>
      </w:pBdr>
      <w:shd w:val="clear" w:color="000000" w:fill="C4D79B"/>
      <w:spacing w:before="100" w:beforeAutospacing="1" w:after="100" w:afterAutospacing="1"/>
      <w:jc w:val="center"/>
      <w:textAlignment w:val="center"/>
    </w:pPr>
    <w:rPr>
      <w:b/>
      <w:bCs/>
    </w:rPr>
  </w:style>
  <w:style w:type="paragraph" w:customStyle="1" w:styleId="xl225">
    <w:name w:val="xl225"/>
    <w:basedOn w:val="a"/>
    <w:rsid w:val="00272FEF"/>
    <w:pPr>
      <w:pBdr>
        <w:bottom w:val="single" w:sz="8" w:space="0" w:color="auto"/>
        <w:right w:val="single" w:sz="8" w:space="0" w:color="auto"/>
      </w:pBdr>
      <w:shd w:val="clear" w:color="000000" w:fill="BFBFBF"/>
      <w:spacing w:before="100" w:beforeAutospacing="1" w:after="100" w:afterAutospacing="1"/>
      <w:jc w:val="center"/>
      <w:textAlignment w:val="center"/>
    </w:pPr>
    <w:rPr>
      <w:b/>
      <w:bCs/>
      <w:color w:val="151FE9"/>
    </w:rPr>
  </w:style>
  <w:style w:type="paragraph" w:customStyle="1" w:styleId="xl226">
    <w:name w:val="xl226"/>
    <w:basedOn w:val="a"/>
    <w:rsid w:val="00272FEF"/>
    <w:pPr>
      <w:pBdr>
        <w:bottom w:val="single" w:sz="8" w:space="0" w:color="auto"/>
        <w:right w:val="single" w:sz="8" w:space="0" w:color="auto"/>
      </w:pBdr>
      <w:shd w:val="clear" w:color="000000" w:fill="BFBFBF"/>
      <w:spacing w:before="100" w:beforeAutospacing="1" w:after="100" w:afterAutospacing="1"/>
      <w:jc w:val="center"/>
      <w:textAlignment w:val="center"/>
    </w:pPr>
    <w:rPr>
      <w:b/>
      <w:bCs/>
      <w:color w:val="974706"/>
    </w:rPr>
  </w:style>
  <w:style w:type="paragraph" w:customStyle="1" w:styleId="xl227">
    <w:name w:val="xl227"/>
    <w:basedOn w:val="a"/>
    <w:rsid w:val="00272FEF"/>
    <w:pPr>
      <w:pBdr>
        <w:bottom w:val="single" w:sz="8" w:space="0" w:color="auto"/>
        <w:right w:val="single" w:sz="8" w:space="0" w:color="auto"/>
      </w:pBdr>
      <w:shd w:val="clear" w:color="000000" w:fill="BFBFBF"/>
      <w:spacing w:before="100" w:beforeAutospacing="1" w:after="100" w:afterAutospacing="1"/>
      <w:jc w:val="center"/>
      <w:textAlignment w:val="center"/>
    </w:pPr>
    <w:rPr>
      <w:b/>
      <w:bCs/>
    </w:rPr>
  </w:style>
  <w:style w:type="paragraph" w:customStyle="1" w:styleId="xl228">
    <w:name w:val="xl228"/>
    <w:basedOn w:val="a"/>
    <w:rsid w:val="00272FEF"/>
    <w:pPr>
      <w:pBdr>
        <w:bottom w:val="single" w:sz="8" w:space="0" w:color="auto"/>
        <w:right w:val="single" w:sz="8" w:space="0" w:color="auto"/>
      </w:pBdr>
      <w:shd w:val="clear" w:color="000000" w:fill="C4BD97"/>
      <w:spacing w:before="100" w:beforeAutospacing="1" w:after="100" w:afterAutospacing="1"/>
      <w:jc w:val="center"/>
      <w:textAlignment w:val="center"/>
    </w:pPr>
    <w:rPr>
      <w:b/>
      <w:bCs/>
      <w:color w:val="FF0000"/>
    </w:rPr>
  </w:style>
  <w:style w:type="paragraph" w:customStyle="1" w:styleId="xl229">
    <w:name w:val="xl229"/>
    <w:basedOn w:val="a"/>
    <w:rsid w:val="00272FEF"/>
    <w:pPr>
      <w:pBdr>
        <w:bottom w:val="single" w:sz="8" w:space="0" w:color="auto"/>
        <w:right w:val="single" w:sz="8" w:space="0" w:color="auto"/>
      </w:pBdr>
      <w:shd w:val="clear" w:color="000000" w:fill="FDE9D9"/>
      <w:spacing w:before="100" w:beforeAutospacing="1" w:after="100" w:afterAutospacing="1"/>
      <w:jc w:val="center"/>
      <w:textAlignment w:val="center"/>
    </w:pPr>
    <w:rPr>
      <w:b/>
      <w:bCs/>
      <w:color w:val="FF0000"/>
    </w:rPr>
  </w:style>
  <w:style w:type="paragraph" w:customStyle="1" w:styleId="xl230">
    <w:name w:val="xl230"/>
    <w:basedOn w:val="a"/>
    <w:rsid w:val="00272FEF"/>
    <w:pPr>
      <w:pBdr>
        <w:bottom w:val="single" w:sz="8" w:space="0" w:color="auto"/>
        <w:right w:val="single" w:sz="8" w:space="0" w:color="auto"/>
      </w:pBdr>
      <w:spacing w:before="100" w:beforeAutospacing="1" w:after="100" w:afterAutospacing="1"/>
      <w:jc w:val="center"/>
      <w:textAlignment w:val="center"/>
    </w:pPr>
    <w:rPr>
      <w:b/>
      <w:bCs/>
      <w:color w:val="151FE9"/>
    </w:rPr>
  </w:style>
  <w:style w:type="paragraph" w:customStyle="1" w:styleId="xl231">
    <w:name w:val="xl231"/>
    <w:basedOn w:val="a"/>
    <w:rsid w:val="00272FEF"/>
    <w:pPr>
      <w:pBdr>
        <w:bottom w:val="single" w:sz="8" w:space="0" w:color="auto"/>
        <w:right w:val="single" w:sz="8" w:space="0" w:color="auto"/>
      </w:pBdr>
      <w:spacing w:before="100" w:beforeAutospacing="1" w:after="100" w:afterAutospacing="1"/>
      <w:jc w:val="center"/>
      <w:textAlignment w:val="center"/>
    </w:pPr>
    <w:rPr>
      <w:b/>
      <w:bCs/>
      <w:color w:val="974706"/>
    </w:rPr>
  </w:style>
  <w:style w:type="paragraph" w:customStyle="1" w:styleId="xl232">
    <w:name w:val="xl232"/>
    <w:basedOn w:val="a"/>
    <w:rsid w:val="00272FEF"/>
    <w:pPr>
      <w:pBdr>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233">
    <w:name w:val="xl233"/>
    <w:basedOn w:val="a"/>
    <w:rsid w:val="00272FEF"/>
    <w:pPr>
      <w:pBdr>
        <w:bottom w:val="single" w:sz="8" w:space="0" w:color="auto"/>
        <w:right w:val="single" w:sz="8" w:space="0" w:color="auto"/>
      </w:pBdr>
      <w:shd w:val="clear" w:color="000000" w:fill="C4BD97"/>
      <w:spacing w:before="100" w:beforeAutospacing="1" w:after="100" w:afterAutospacing="1"/>
      <w:jc w:val="center"/>
      <w:textAlignment w:val="center"/>
    </w:pPr>
  </w:style>
  <w:style w:type="paragraph" w:customStyle="1" w:styleId="xl234">
    <w:name w:val="xl234"/>
    <w:basedOn w:val="a"/>
    <w:rsid w:val="00272FEF"/>
    <w:pPr>
      <w:pBdr>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235">
    <w:name w:val="xl235"/>
    <w:basedOn w:val="a"/>
    <w:rsid w:val="00272FEF"/>
    <w:pPr>
      <w:pBdr>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236">
    <w:name w:val="xl236"/>
    <w:basedOn w:val="a"/>
    <w:rsid w:val="00272FEF"/>
    <w:pPr>
      <w:pBdr>
        <w:bottom w:val="single" w:sz="8" w:space="0" w:color="auto"/>
        <w:right w:val="single" w:sz="8" w:space="0" w:color="auto"/>
      </w:pBdr>
      <w:shd w:val="clear" w:color="000000" w:fill="DAEEF3"/>
      <w:spacing w:before="100" w:beforeAutospacing="1" w:after="100" w:afterAutospacing="1"/>
      <w:jc w:val="center"/>
      <w:textAlignment w:val="center"/>
    </w:pPr>
    <w:rPr>
      <w:color w:val="151FE9"/>
    </w:rPr>
  </w:style>
  <w:style w:type="paragraph" w:customStyle="1" w:styleId="xl237">
    <w:name w:val="xl237"/>
    <w:basedOn w:val="a"/>
    <w:rsid w:val="00272FEF"/>
    <w:pPr>
      <w:pBdr>
        <w:bottom w:val="single" w:sz="8" w:space="0" w:color="auto"/>
        <w:right w:val="single" w:sz="8" w:space="0" w:color="auto"/>
      </w:pBdr>
      <w:shd w:val="clear" w:color="000000" w:fill="DAEEF3"/>
      <w:spacing w:before="100" w:beforeAutospacing="1" w:after="100" w:afterAutospacing="1"/>
      <w:jc w:val="center"/>
      <w:textAlignment w:val="center"/>
    </w:pPr>
    <w:rPr>
      <w:color w:val="974706"/>
    </w:rPr>
  </w:style>
  <w:style w:type="paragraph" w:customStyle="1" w:styleId="xl238">
    <w:name w:val="xl238"/>
    <w:basedOn w:val="a"/>
    <w:rsid w:val="00272FEF"/>
    <w:pPr>
      <w:pBdr>
        <w:bottom w:val="single" w:sz="8" w:space="0" w:color="auto"/>
        <w:right w:val="single" w:sz="8" w:space="0" w:color="auto"/>
      </w:pBdr>
      <w:shd w:val="clear" w:color="000000" w:fill="DAEEF3"/>
      <w:spacing w:before="100" w:beforeAutospacing="1" w:after="100" w:afterAutospacing="1"/>
      <w:jc w:val="center"/>
      <w:textAlignment w:val="center"/>
    </w:pPr>
  </w:style>
  <w:style w:type="paragraph" w:customStyle="1" w:styleId="xl239">
    <w:name w:val="xl239"/>
    <w:basedOn w:val="a"/>
    <w:rsid w:val="00272FEF"/>
    <w:pPr>
      <w:pBdr>
        <w:bottom w:val="single" w:sz="8" w:space="0" w:color="auto"/>
        <w:right w:val="single" w:sz="8" w:space="0" w:color="auto"/>
      </w:pBdr>
      <w:shd w:val="clear" w:color="000000" w:fill="DDD9C4"/>
      <w:spacing w:before="100" w:beforeAutospacing="1" w:after="100" w:afterAutospacing="1"/>
      <w:jc w:val="center"/>
      <w:textAlignment w:val="center"/>
    </w:pPr>
    <w:rPr>
      <w:b/>
      <w:bCs/>
      <w:color w:val="151FE9"/>
    </w:rPr>
  </w:style>
  <w:style w:type="paragraph" w:customStyle="1" w:styleId="xl240">
    <w:name w:val="xl240"/>
    <w:basedOn w:val="a"/>
    <w:rsid w:val="00272FEF"/>
    <w:pPr>
      <w:pBdr>
        <w:bottom w:val="single" w:sz="8" w:space="0" w:color="auto"/>
        <w:right w:val="single" w:sz="8" w:space="0" w:color="auto"/>
      </w:pBdr>
      <w:shd w:val="clear" w:color="000000" w:fill="DDD9C4"/>
      <w:spacing w:before="100" w:beforeAutospacing="1" w:after="100" w:afterAutospacing="1"/>
      <w:jc w:val="center"/>
      <w:textAlignment w:val="center"/>
    </w:pPr>
    <w:rPr>
      <w:b/>
      <w:bCs/>
      <w:color w:val="974706"/>
    </w:rPr>
  </w:style>
  <w:style w:type="paragraph" w:customStyle="1" w:styleId="xl241">
    <w:name w:val="xl241"/>
    <w:basedOn w:val="a"/>
    <w:rsid w:val="00272FEF"/>
    <w:pPr>
      <w:pBdr>
        <w:bottom w:val="single" w:sz="8" w:space="0" w:color="auto"/>
        <w:right w:val="single" w:sz="8" w:space="0" w:color="auto"/>
      </w:pBdr>
      <w:shd w:val="clear" w:color="000000" w:fill="DDD9C4"/>
      <w:spacing w:before="100" w:beforeAutospacing="1" w:after="100" w:afterAutospacing="1"/>
      <w:jc w:val="center"/>
      <w:textAlignment w:val="center"/>
    </w:pPr>
    <w:rPr>
      <w:b/>
      <w:bCs/>
    </w:rPr>
  </w:style>
  <w:style w:type="paragraph" w:customStyle="1" w:styleId="xl242">
    <w:name w:val="xl242"/>
    <w:basedOn w:val="a"/>
    <w:rsid w:val="00272FEF"/>
    <w:pPr>
      <w:pBdr>
        <w:bottom w:val="single" w:sz="8" w:space="0" w:color="auto"/>
        <w:right w:val="single" w:sz="8" w:space="0" w:color="auto"/>
      </w:pBdr>
      <w:shd w:val="clear" w:color="000000" w:fill="FDE9D9"/>
      <w:spacing w:before="100" w:beforeAutospacing="1" w:after="100" w:afterAutospacing="1"/>
      <w:jc w:val="center"/>
      <w:textAlignment w:val="center"/>
    </w:pPr>
  </w:style>
  <w:style w:type="paragraph" w:customStyle="1" w:styleId="xl243">
    <w:name w:val="xl243"/>
    <w:basedOn w:val="a"/>
    <w:rsid w:val="00272FEF"/>
    <w:pPr>
      <w:pBdr>
        <w:bottom w:val="single" w:sz="8" w:space="0" w:color="auto"/>
        <w:right w:val="single" w:sz="8" w:space="0" w:color="auto"/>
      </w:pBdr>
      <w:spacing w:before="100" w:beforeAutospacing="1" w:after="100" w:afterAutospacing="1"/>
      <w:jc w:val="center"/>
      <w:textAlignment w:val="center"/>
    </w:pPr>
  </w:style>
  <w:style w:type="paragraph" w:customStyle="1" w:styleId="xl244">
    <w:name w:val="xl244"/>
    <w:basedOn w:val="a"/>
    <w:rsid w:val="00272FEF"/>
    <w:pPr>
      <w:pBdr>
        <w:bottom w:val="single" w:sz="8" w:space="0" w:color="auto"/>
        <w:right w:val="single" w:sz="8" w:space="0" w:color="auto"/>
      </w:pBdr>
      <w:shd w:val="clear" w:color="000000" w:fill="C4BD97"/>
      <w:spacing w:before="100" w:beforeAutospacing="1" w:after="100" w:afterAutospacing="1"/>
      <w:jc w:val="center"/>
      <w:textAlignment w:val="center"/>
    </w:pPr>
  </w:style>
  <w:style w:type="paragraph" w:customStyle="1" w:styleId="xl245">
    <w:name w:val="xl245"/>
    <w:basedOn w:val="a"/>
    <w:rsid w:val="00272FEF"/>
    <w:pPr>
      <w:pBdr>
        <w:bottom w:val="single" w:sz="8" w:space="0" w:color="auto"/>
        <w:right w:val="single" w:sz="8" w:space="0" w:color="auto"/>
      </w:pBdr>
      <w:shd w:val="clear" w:color="000000" w:fill="C4BD97"/>
      <w:spacing w:before="100" w:beforeAutospacing="1" w:after="100" w:afterAutospacing="1"/>
      <w:jc w:val="center"/>
      <w:textAlignment w:val="center"/>
    </w:pPr>
    <w:rPr>
      <w:color w:val="FF0000"/>
    </w:rPr>
  </w:style>
  <w:style w:type="paragraph" w:customStyle="1" w:styleId="xl246">
    <w:name w:val="xl246"/>
    <w:basedOn w:val="a"/>
    <w:rsid w:val="00272FEF"/>
    <w:pPr>
      <w:pBdr>
        <w:bottom w:val="single" w:sz="8" w:space="0" w:color="auto"/>
        <w:right w:val="single" w:sz="8" w:space="0" w:color="auto"/>
      </w:pBdr>
      <w:shd w:val="clear" w:color="000000" w:fill="948A54"/>
      <w:spacing w:before="100" w:beforeAutospacing="1" w:after="100" w:afterAutospacing="1"/>
      <w:jc w:val="center"/>
      <w:textAlignment w:val="center"/>
    </w:pPr>
    <w:rPr>
      <w:color w:val="151FE9"/>
    </w:rPr>
  </w:style>
  <w:style w:type="paragraph" w:customStyle="1" w:styleId="xl247">
    <w:name w:val="xl247"/>
    <w:basedOn w:val="a"/>
    <w:rsid w:val="00272FEF"/>
    <w:pPr>
      <w:pBdr>
        <w:bottom w:val="single" w:sz="8" w:space="0" w:color="auto"/>
        <w:right w:val="single" w:sz="8" w:space="0" w:color="auto"/>
      </w:pBdr>
      <w:shd w:val="clear" w:color="000000" w:fill="948A54"/>
      <w:spacing w:before="100" w:beforeAutospacing="1" w:after="100" w:afterAutospacing="1"/>
      <w:jc w:val="center"/>
      <w:textAlignment w:val="center"/>
    </w:pPr>
    <w:rPr>
      <w:color w:val="974706"/>
    </w:rPr>
  </w:style>
  <w:style w:type="paragraph" w:customStyle="1" w:styleId="xl248">
    <w:name w:val="xl248"/>
    <w:basedOn w:val="a"/>
    <w:rsid w:val="00272FEF"/>
    <w:pPr>
      <w:pBdr>
        <w:bottom w:val="single" w:sz="8" w:space="0" w:color="auto"/>
        <w:right w:val="single" w:sz="8" w:space="0" w:color="auto"/>
      </w:pBdr>
      <w:shd w:val="clear" w:color="000000" w:fill="948A54"/>
      <w:spacing w:before="100" w:beforeAutospacing="1" w:after="100" w:afterAutospacing="1"/>
      <w:jc w:val="center"/>
      <w:textAlignment w:val="center"/>
    </w:pPr>
  </w:style>
  <w:style w:type="paragraph" w:customStyle="1" w:styleId="xl249">
    <w:name w:val="xl249"/>
    <w:basedOn w:val="a"/>
    <w:rsid w:val="00272FEF"/>
    <w:pPr>
      <w:pBdr>
        <w:bottom w:val="single" w:sz="8" w:space="0" w:color="auto"/>
        <w:right w:val="single" w:sz="8" w:space="0" w:color="auto"/>
      </w:pBdr>
      <w:shd w:val="clear" w:color="000000" w:fill="DDD9C4"/>
      <w:spacing w:before="100" w:beforeAutospacing="1" w:after="100" w:afterAutospacing="1"/>
      <w:jc w:val="center"/>
      <w:textAlignment w:val="center"/>
    </w:pPr>
    <w:rPr>
      <w:color w:val="151FE9"/>
    </w:rPr>
  </w:style>
  <w:style w:type="paragraph" w:customStyle="1" w:styleId="xl250">
    <w:name w:val="xl250"/>
    <w:basedOn w:val="a"/>
    <w:rsid w:val="00272FEF"/>
    <w:pPr>
      <w:pBdr>
        <w:bottom w:val="single" w:sz="8" w:space="0" w:color="auto"/>
        <w:right w:val="single" w:sz="8" w:space="0" w:color="auto"/>
      </w:pBdr>
      <w:shd w:val="clear" w:color="000000" w:fill="DDD9C4"/>
      <w:spacing w:before="100" w:beforeAutospacing="1" w:after="100" w:afterAutospacing="1"/>
      <w:jc w:val="center"/>
      <w:textAlignment w:val="center"/>
    </w:pPr>
    <w:rPr>
      <w:color w:val="974706"/>
    </w:rPr>
  </w:style>
  <w:style w:type="paragraph" w:customStyle="1" w:styleId="xl251">
    <w:name w:val="xl251"/>
    <w:basedOn w:val="a"/>
    <w:rsid w:val="00272FEF"/>
    <w:pPr>
      <w:pBdr>
        <w:bottom w:val="single" w:sz="8" w:space="0" w:color="auto"/>
        <w:right w:val="single" w:sz="8" w:space="0" w:color="auto"/>
      </w:pBdr>
      <w:shd w:val="clear" w:color="000000" w:fill="DDD9C4"/>
      <w:spacing w:before="100" w:beforeAutospacing="1" w:after="100" w:afterAutospacing="1"/>
      <w:jc w:val="center"/>
      <w:textAlignment w:val="center"/>
    </w:pPr>
  </w:style>
  <w:style w:type="paragraph" w:customStyle="1" w:styleId="xl252">
    <w:name w:val="xl252"/>
    <w:basedOn w:val="a"/>
    <w:rsid w:val="00272FEF"/>
    <w:pPr>
      <w:pBdr>
        <w:bottom w:val="single" w:sz="8" w:space="0" w:color="auto"/>
        <w:right w:val="single" w:sz="8" w:space="0" w:color="auto"/>
      </w:pBdr>
      <w:shd w:val="clear" w:color="000000" w:fill="FCD5B4"/>
      <w:spacing w:before="100" w:beforeAutospacing="1" w:after="100" w:afterAutospacing="1"/>
      <w:jc w:val="center"/>
      <w:textAlignment w:val="center"/>
    </w:pPr>
    <w:rPr>
      <w:b/>
      <w:bCs/>
      <w:color w:val="151FE9"/>
    </w:rPr>
  </w:style>
  <w:style w:type="paragraph" w:customStyle="1" w:styleId="xl253">
    <w:name w:val="xl253"/>
    <w:basedOn w:val="a"/>
    <w:rsid w:val="00272FEF"/>
    <w:pPr>
      <w:pBdr>
        <w:bottom w:val="single" w:sz="8" w:space="0" w:color="auto"/>
        <w:right w:val="single" w:sz="8" w:space="0" w:color="auto"/>
      </w:pBdr>
      <w:shd w:val="clear" w:color="000000" w:fill="FCD5B4"/>
      <w:spacing w:before="100" w:beforeAutospacing="1" w:after="100" w:afterAutospacing="1"/>
      <w:jc w:val="center"/>
      <w:textAlignment w:val="center"/>
    </w:pPr>
    <w:rPr>
      <w:b/>
      <w:bCs/>
      <w:color w:val="974706"/>
    </w:rPr>
  </w:style>
  <w:style w:type="paragraph" w:customStyle="1" w:styleId="xl254">
    <w:name w:val="xl254"/>
    <w:basedOn w:val="a"/>
    <w:rsid w:val="00272FEF"/>
    <w:pPr>
      <w:pBdr>
        <w:bottom w:val="single" w:sz="8" w:space="0" w:color="auto"/>
        <w:right w:val="single" w:sz="8" w:space="0" w:color="auto"/>
      </w:pBdr>
      <w:shd w:val="clear" w:color="000000" w:fill="FCD5B4"/>
      <w:spacing w:before="100" w:beforeAutospacing="1" w:after="100" w:afterAutospacing="1"/>
      <w:jc w:val="center"/>
      <w:textAlignment w:val="center"/>
    </w:pPr>
    <w:rPr>
      <w:b/>
      <w:bCs/>
    </w:rPr>
  </w:style>
  <w:style w:type="paragraph" w:customStyle="1" w:styleId="xl255">
    <w:name w:val="xl255"/>
    <w:basedOn w:val="a"/>
    <w:rsid w:val="00272FEF"/>
    <w:pPr>
      <w:spacing w:before="100" w:beforeAutospacing="1" w:after="100" w:afterAutospacing="1"/>
    </w:pPr>
    <w:rPr>
      <w:color w:val="151FE9"/>
    </w:rPr>
  </w:style>
  <w:style w:type="paragraph" w:customStyle="1" w:styleId="xl256">
    <w:name w:val="xl256"/>
    <w:basedOn w:val="a"/>
    <w:rsid w:val="00272FEF"/>
    <w:pPr>
      <w:spacing w:before="100" w:beforeAutospacing="1" w:after="100" w:afterAutospacing="1"/>
    </w:pPr>
    <w:rPr>
      <w:color w:val="974706"/>
    </w:rPr>
  </w:style>
  <w:style w:type="paragraph" w:customStyle="1" w:styleId="xl257">
    <w:name w:val="xl257"/>
    <w:basedOn w:val="a"/>
    <w:rsid w:val="00272FEF"/>
    <w:pPr>
      <w:spacing w:before="100" w:beforeAutospacing="1" w:after="100" w:afterAutospacing="1"/>
    </w:pPr>
  </w:style>
  <w:style w:type="paragraph" w:styleId="31">
    <w:name w:val="Body Text Indent 3"/>
    <w:basedOn w:val="a"/>
    <w:link w:val="32"/>
    <w:uiPriority w:val="99"/>
    <w:rsid w:val="00272FEF"/>
    <w:pPr>
      <w:widowControl w:val="0"/>
      <w:spacing w:after="120"/>
      <w:ind w:left="283"/>
    </w:pPr>
    <w:rPr>
      <w:sz w:val="16"/>
      <w:szCs w:val="16"/>
    </w:rPr>
  </w:style>
  <w:style w:type="character" w:customStyle="1" w:styleId="32">
    <w:name w:val="Основной текст с отступом 3 Знак"/>
    <w:basedOn w:val="a0"/>
    <w:link w:val="31"/>
    <w:uiPriority w:val="99"/>
    <w:rsid w:val="00272FEF"/>
    <w:rPr>
      <w:rFonts w:ascii="Times New Roman" w:eastAsia="Times New Roman" w:hAnsi="Times New Roman" w:cs="Times New Roman"/>
      <w:kern w:val="0"/>
      <w:sz w:val="16"/>
      <w:szCs w:val="16"/>
      <w:lang w:eastAsia="ru-RU"/>
      <w14:ligatures w14:val="none"/>
    </w:rPr>
  </w:style>
  <w:style w:type="paragraph" w:styleId="25">
    <w:name w:val="Body Text 2"/>
    <w:basedOn w:val="a"/>
    <w:link w:val="26"/>
    <w:rsid w:val="00272FEF"/>
    <w:pPr>
      <w:widowControl w:val="0"/>
      <w:spacing w:after="120" w:line="480" w:lineRule="auto"/>
    </w:pPr>
    <w:rPr>
      <w:szCs w:val="20"/>
    </w:rPr>
  </w:style>
  <w:style w:type="character" w:customStyle="1" w:styleId="26">
    <w:name w:val="Основной текст 2 Знак"/>
    <w:basedOn w:val="a0"/>
    <w:link w:val="25"/>
    <w:rsid w:val="00272FEF"/>
    <w:rPr>
      <w:rFonts w:ascii="Times New Roman" w:eastAsia="Times New Roman" w:hAnsi="Times New Roman" w:cs="Times New Roman"/>
      <w:kern w:val="0"/>
      <w:sz w:val="24"/>
      <w:szCs w:val="20"/>
      <w:lang w:eastAsia="ru-RU"/>
      <w14:ligatures w14:val="none"/>
    </w:rPr>
  </w:style>
  <w:style w:type="paragraph" w:styleId="27">
    <w:name w:val="Body Text Indent 2"/>
    <w:basedOn w:val="a"/>
    <w:link w:val="28"/>
    <w:uiPriority w:val="99"/>
    <w:rsid w:val="00272FEF"/>
    <w:pPr>
      <w:widowControl w:val="0"/>
      <w:spacing w:after="120" w:line="480" w:lineRule="auto"/>
      <w:ind w:left="283"/>
    </w:pPr>
    <w:rPr>
      <w:szCs w:val="20"/>
    </w:rPr>
  </w:style>
  <w:style w:type="character" w:customStyle="1" w:styleId="28">
    <w:name w:val="Основной текст с отступом 2 Знак"/>
    <w:basedOn w:val="a0"/>
    <w:link w:val="27"/>
    <w:uiPriority w:val="99"/>
    <w:rsid w:val="00272FEF"/>
    <w:rPr>
      <w:rFonts w:ascii="Times New Roman" w:eastAsia="Times New Roman" w:hAnsi="Times New Roman" w:cs="Times New Roman"/>
      <w:kern w:val="0"/>
      <w:sz w:val="24"/>
      <w:szCs w:val="20"/>
      <w:lang w:eastAsia="ru-RU"/>
      <w14:ligatures w14:val="none"/>
    </w:rPr>
  </w:style>
  <w:style w:type="paragraph" w:styleId="afa">
    <w:name w:val="footnote text"/>
    <w:basedOn w:val="a"/>
    <w:link w:val="afb"/>
    <w:rsid w:val="00272FEF"/>
    <w:rPr>
      <w:sz w:val="20"/>
      <w:szCs w:val="20"/>
    </w:rPr>
  </w:style>
  <w:style w:type="character" w:customStyle="1" w:styleId="afb">
    <w:name w:val="Текст сноски Знак"/>
    <w:basedOn w:val="a0"/>
    <w:link w:val="afa"/>
    <w:rsid w:val="00272FEF"/>
    <w:rPr>
      <w:rFonts w:ascii="Times New Roman" w:eastAsia="Times New Roman" w:hAnsi="Times New Roman" w:cs="Times New Roman"/>
      <w:kern w:val="0"/>
      <w:sz w:val="20"/>
      <w:szCs w:val="20"/>
      <w:lang w:eastAsia="ru-RU"/>
      <w14:ligatures w14:val="none"/>
    </w:rPr>
  </w:style>
  <w:style w:type="character" w:styleId="afc">
    <w:name w:val="footnote reference"/>
    <w:rsid w:val="00272FEF"/>
    <w:rPr>
      <w:vertAlign w:val="superscript"/>
    </w:rPr>
  </w:style>
  <w:style w:type="character" w:customStyle="1" w:styleId="FontStyle11">
    <w:name w:val="Font Style11"/>
    <w:rsid w:val="00272FEF"/>
    <w:rPr>
      <w:rFonts w:ascii="Times New Roman" w:hAnsi="Times New Roman" w:cs="Times New Roman"/>
      <w:b/>
      <w:bCs/>
      <w:sz w:val="20"/>
      <w:szCs w:val="20"/>
    </w:rPr>
  </w:style>
  <w:style w:type="paragraph" w:customStyle="1" w:styleId="Style5">
    <w:name w:val="Style5"/>
    <w:basedOn w:val="a"/>
    <w:rsid w:val="00272FEF"/>
    <w:pPr>
      <w:widowControl w:val="0"/>
      <w:autoSpaceDE w:val="0"/>
      <w:autoSpaceDN w:val="0"/>
      <w:adjustRightInd w:val="0"/>
      <w:spacing w:line="290" w:lineRule="exact"/>
      <w:ind w:firstLine="168"/>
      <w:jc w:val="both"/>
    </w:pPr>
    <w:rPr>
      <w:rFonts w:ascii="Calibri" w:hAnsi="Calibri"/>
    </w:rPr>
  </w:style>
  <w:style w:type="paragraph" w:customStyle="1" w:styleId="rezul">
    <w:name w:val="rezul"/>
    <w:basedOn w:val="a"/>
    <w:rsid w:val="00272FEF"/>
    <w:pPr>
      <w:widowControl w:val="0"/>
      <w:ind w:firstLine="283"/>
      <w:jc w:val="both"/>
    </w:pPr>
    <w:rPr>
      <w:b/>
      <w:sz w:val="22"/>
      <w:szCs w:val="20"/>
      <w:lang w:val="en-US" w:eastAsia="en-US"/>
    </w:rPr>
  </w:style>
  <w:style w:type="paragraph" w:customStyle="1" w:styleId="afd">
    <w:name w:val="Таблицы (моноширинный)"/>
    <w:basedOn w:val="a"/>
    <w:next w:val="a"/>
    <w:rsid w:val="00272FEF"/>
    <w:pPr>
      <w:autoSpaceDE w:val="0"/>
      <w:autoSpaceDN w:val="0"/>
      <w:adjustRightInd w:val="0"/>
      <w:jc w:val="both"/>
    </w:pPr>
    <w:rPr>
      <w:rFonts w:ascii="Courier New" w:hAnsi="Courier New" w:cs="Courier New"/>
      <w:sz w:val="20"/>
      <w:szCs w:val="20"/>
    </w:rPr>
  </w:style>
  <w:style w:type="paragraph" w:styleId="afe">
    <w:name w:val="Title"/>
    <w:basedOn w:val="a"/>
    <w:link w:val="aff"/>
    <w:qFormat/>
    <w:rsid w:val="00272FEF"/>
    <w:pPr>
      <w:jc w:val="center"/>
    </w:pPr>
    <w:rPr>
      <w:rFonts w:ascii="Courier New" w:hAnsi="Courier New" w:cs="Courier New"/>
      <w:szCs w:val="20"/>
    </w:rPr>
  </w:style>
  <w:style w:type="character" w:customStyle="1" w:styleId="aff0">
    <w:name w:val="Заголовок Знак"/>
    <w:basedOn w:val="a0"/>
    <w:rsid w:val="00272FEF"/>
    <w:rPr>
      <w:rFonts w:asciiTheme="majorHAnsi" w:eastAsiaTheme="majorEastAsia" w:hAnsiTheme="majorHAnsi" w:cstheme="majorBidi"/>
      <w:spacing w:val="-10"/>
      <w:kern w:val="28"/>
      <w:sz w:val="56"/>
      <w:szCs w:val="56"/>
      <w:lang w:eastAsia="ru-RU"/>
      <w14:ligatures w14:val="none"/>
    </w:rPr>
  </w:style>
  <w:style w:type="character" w:customStyle="1" w:styleId="aff">
    <w:name w:val="Название Знак"/>
    <w:basedOn w:val="a0"/>
    <w:link w:val="afe"/>
    <w:rsid w:val="00272FEF"/>
    <w:rPr>
      <w:rFonts w:ascii="Courier New" w:eastAsia="Times New Roman" w:hAnsi="Courier New" w:cs="Courier New"/>
      <w:kern w:val="0"/>
      <w:sz w:val="24"/>
      <w:szCs w:val="20"/>
      <w:lang w:eastAsia="ru-RU"/>
      <w14:ligatures w14:val="none"/>
    </w:rPr>
  </w:style>
  <w:style w:type="character" w:customStyle="1" w:styleId="17">
    <w:name w:val="Основной текст1"/>
    <w:rsid w:val="00272FEF"/>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115pt">
    <w:name w:val="Основной текст + 11;5 pt;Полужирный"/>
    <w:rsid w:val="00272FEF"/>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33">
    <w:name w:val="Основной текст3"/>
    <w:basedOn w:val="a"/>
    <w:rsid w:val="00272FEF"/>
    <w:pPr>
      <w:widowControl w:val="0"/>
      <w:shd w:val="clear" w:color="auto" w:fill="FFFFFF"/>
      <w:spacing w:before="240" w:after="60" w:line="278" w:lineRule="exact"/>
      <w:ind w:firstLine="740"/>
    </w:pPr>
    <w:rPr>
      <w:color w:val="000000"/>
    </w:rPr>
  </w:style>
  <w:style w:type="paragraph" w:styleId="HTML">
    <w:name w:val="HTML Preformatted"/>
    <w:basedOn w:val="a"/>
    <w:link w:val="HTML1"/>
    <w:unhideWhenUsed/>
    <w:rsid w:val="00272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13"/>
      <w:szCs w:val="13"/>
      <w:lang w:val="x-none" w:eastAsia="ar-SA"/>
    </w:rPr>
  </w:style>
  <w:style w:type="character" w:customStyle="1" w:styleId="HTML0">
    <w:name w:val="Стандартный HTML Знак"/>
    <w:basedOn w:val="a0"/>
    <w:rsid w:val="00272FEF"/>
    <w:rPr>
      <w:rFonts w:ascii="Consolas" w:eastAsia="Times New Roman" w:hAnsi="Consolas" w:cs="Times New Roman"/>
      <w:kern w:val="0"/>
      <w:sz w:val="20"/>
      <w:szCs w:val="20"/>
      <w:lang w:eastAsia="ru-RU"/>
      <w14:ligatures w14:val="none"/>
    </w:rPr>
  </w:style>
  <w:style w:type="paragraph" w:styleId="aff1">
    <w:name w:val="List"/>
    <w:basedOn w:val="ab"/>
    <w:unhideWhenUsed/>
    <w:rsid w:val="00272FEF"/>
    <w:pPr>
      <w:suppressAutoHyphens/>
    </w:pPr>
    <w:rPr>
      <w:rFonts w:cs="Tahoma"/>
      <w:lang w:val="x-none" w:eastAsia="ar-SA"/>
    </w:rPr>
  </w:style>
  <w:style w:type="paragraph" w:styleId="aff2">
    <w:name w:val="Subtitle"/>
    <w:basedOn w:val="a"/>
    <w:next w:val="a"/>
    <w:link w:val="aff3"/>
    <w:qFormat/>
    <w:rsid w:val="00272FEF"/>
    <w:pPr>
      <w:spacing w:after="60"/>
      <w:jc w:val="center"/>
      <w:outlineLvl w:val="1"/>
    </w:pPr>
    <w:rPr>
      <w:rFonts w:ascii="Cambria" w:hAnsi="Cambria"/>
      <w:lang w:val="x-none"/>
    </w:rPr>
  </w:style>
  <w:style w:type="character" w:customStyle="1" w:styleId="aff3">
    <w:name w:val="Подзаголовок Знак"/>
    <w:basedOn w:val="a0"/>
    <w:link w:val="aff2"/>
    <w:rsid w:val="00272FEF"/>
    <w:rPr>
      <w:rFonts w:ascii="Cambria" w:eastAsia="Times New Roman" w:hAnsi="Cambria" w:cs="Times New Roman"/>
      <w:kern w:val="0"/>
      <w:sz w:val="24"/>
      <w:szCs w:val="24"/>
      <w:lang w:val="x-none" w:eastAsia="ru-RU"/>
      <w14:ligatures w14:val="none"/>
    </w:rPr>
  </w:style>
  <w:style w:type="paragraph" w:customStyle="1" w:styleId="aff4">
    <w:name w:val="Содержимое таблицы"/>
    <w:basedOn w:val="a"/>
    <w:rsid w:val="00272FEF"/>
    <w:pPr>
      <w:suppressLineNumbers/>
      <w:suppressAutoHyphens/>
    </w:pPr>
    <w:rPr>
      <w:lang w:eastAsia="ar-SA"/>
    </w:rPr>
  </w:style>
  <w:style w:type="paragraph" w:customStyle="1" w:styleId="210">
    <w:name w:val="Основной текст 21"/>
    <w:basedOn w:val="a"/>
    <w:rsid w:val="00272FEF"/>
    <w:pPr>
      <w:suppressAutoHyphens/>
      <w:jc w:val="both"/>
    </w:pPr>
    <w:rPr>
      <w:sz w:val="28"/>
      <w:szCs w:val="26"/>
      <w:lang w:eastAsia="ar-SA"/>
    </w:rPr>
  </w:style>
  <w:style w:type="paragraph" w:customStyle="1" w:styleId="ConsPlusNonformat">
    <w:name w:val="ConsPlusNonformat"/>
    <w:uiPriority w:val="99"/>
    <w:rsid w:val="00272FEF"/>
    <w:pPr>
      <w:suppressAutoHyphens/>
      <w:autoSpaceDE w:val="0"/>
      <w:spacing w:after="0" w:line="240" w:lineRule="auto"/>
    </w:pPr>
    <w:rPr>
      <w:rFonts w:ascii="Courier New" w:eastAsia="Arial" w:hAnsi="Courier New" w:cs="Courier New"/>
      <w:kern w:val="0"/>
      <w:sz w:val="20"/>
      <w:szCs w:val="20"/>
      <w:lang w:eastAsia="ar-SA"/>
      <w14:ligatures w14:val="none"/>
    </w:rPr>
  </w:style>
  <w:style w:type="paragraph" w:customStyle="1" w:styleId="110">
    <w:name w:val="Заголовок11"/>
    <w:basedOn w:val="a"/>
    <w:next w:val="ab"/>
    <w:rsid w:val="00272FEF"/>
    <w:pPr>
      <w:keepNext/>
      <w:suppressAutoHyphens/>
      <w:spacing w:before="240" w:after="120"/>
    </w:pPr>
    <w:rPr>
      <w:rFonts w:ascii="Arial" w:eastAsia="Lucida Sans Unicode" w:hAnsi="Arial" w:cs="Tahoma"/>
      <w:sz w:val="28"/>
      <w:szCs w:val="28"/>
      <w:lang w:eastAsia="ar-SA"/>
    </w:rPr>
  </w:style>
  <w:style w:type="paragraph" w:customStyle="1" w:styleId="34">
    <w:name w:val="Название3"/>
    <w:basedOn w:val="a"/>
    <w:rsid w:val="00272FEF"/>
    <w:pPr>
      <w:suppressLineNumbers/>
      <w:suppressAutoHyphens/>
      <w:spacing w:before="120" w:after="120"/>
    </w:pPr>
    <w:rPr>
      <w:rFonts w:cs="Tahoma"/>
      <w:i/>
      <w:iCs/>
      <w:lang w:eastAsia="ar-SA"/>
    </w:rPr>
  </w:style>
  <w:style w:type="paragraph" w:customStyle="1" w:styleId="35">
    <w:name w:val="Указатель3"/>
    <w:basedOn w:val="a"/>
    <w:rsid w:val="00272FEF"/>
    <w:pPr>
      <w:suppressLineNumbers/>
      <w:suppressAutoHyphens/>
    </w:pPr>
    <w:rPr>
      <w:rFonts w:cs="Tahoma"/>
      <w:lang w:eastAsia="ar-SA"/>
    </w:rPr>
  </w:style>
  <w:style w:type="paragraph" w:customStyle="1" w:styleId="18">
    <w:name w:val="Название1"/>
    <w:basedOn w:val="a"/>
    <w:rsid w:val="00272FEF"/>
    <w:pPr>
      <w:suppressLineNumbers/>
      <w:suppressAutoHyphens/>
      <w:spacing w:before="120" w:after="120"/>
    </w:pPr>
    <w:rPr>
      <w:rFonts w:cs="Tahoma"/>
      <w:i/>
      <w:iCs/>
      <w:lang w:eastAsia="ar-SA"/>
    </w:rPr>
  </w:style>
  <w:style w:type="paragraph" w:customStyle="1" w:styleId="19">
    <w:name w:val="Указатель1"/>
    <w:basedOn w:val="a"/>
    <w:rsid w:val="00272FEF"/>
    <w:pPr>
      <w:suppressLineNumbers/>
      <w:suppressAutoHyphens/>
    </w:pPr>
    <w:rPr>
      <w:rFonts w:cs="Tahoma"/>
      <w:lang w:eastAsia="ar-SA"/>
    </w:rPr>
  </w:style>
  <w:style w:type="paragraph" w:customStyle="1" w:styleId="aff5">
    <w:name w:val="Заголовок таблицы"/>
    <w:basedOn w:val="aff4"/>
    <w:rsid w:val="00272FEF"/>
    <w:pPr>
      <w:jc w:val="center"/>
    </w:pPr>
    <w:rPr>
      <w:b/>
      <w:bCs/>
    </w:rPr>
  </w:style>
  <w:style w:type="paragraph" w:customStyle="1" w:styleId="29">
    <w:name w:val="Название2"/>
    <w:basedOn w:val="a"/>
    <w:rsid w:val="00272FEF"/>
    <w:pPr>
      <w:suppressLineNumbers/>
      <w:suppressAutoHyphens/>
      <w:spacing w:before="120" w:after="120"/>
    </w:pPr>
    <w:rPr>
      <w:rFonts w:cs="Tahoma"/>
      <w:i/>
      <w:iCs/>
      <w:lang w:eastAsia="ar-SA"/>
    </w:rPr>
  </w:style>
  <w:style w:type="paragraph" w:customStyle="1" w:styleId="2a">
    <w:name w:val="Указатель2"/>
    <w:basedOn w:val="a"/>
    <w:rsid w:val="00272FEF"/>
    <w:pPr>
      <w:suppressLineNumbers/>
      <w:suppressAutoHyphens/>
    </w:pPr>
    <w:rPr>
      <w:rFonts w:cs="Tahoma"/>
      <w:sz w:val="28"/>
      <w:lang w:eastAsia="ar-SA"/>
    </w:rPr>
  </w:style>
  <w:style w:type="paragraph" w:customStyle="1" w:styleId="aff6">
    <w:name w:val="Знак"/>
    <w:basedOn w:val="a"/>
    <w:rsid w:val="00272FEF"/>
    <w:pPr>
      <w:spacing w:before="280" w:after="280"/>
    </w:pPr>
    <w:rPr>
      <w:rFonts w:ascii="Tahoma" w:hAnsi="Tahoma"/>
      <w:sz w:val="20"/>
      <w:szCs w:val="20"/>
      <w:lang w:val="en-US" w:eastAsia="ar-SA"/>
    </w:rPr>
  </w:style>
  <w:style w:type="paragraph" w:customStyle="1" w:styleId="21">
    <w:name w:val="Нумерованный список 21"/>
    <w:basedOn w:val="a"/>
    <w:rsid w:val="00272FEF"/>
    <w:pPr>
      <w:numPr>
        <w:numId w:val="25"/>
      </w:numPr>
      <w:suppressAutoHyphens/>
    </w:pPr>
    <w:rPr>
      <w:lang w:eastAsia="ar-SA"/>
    </w:rPr>
  </w:style>
  <w:style w:type="paragraph" w:customStyle="1" w:styleId="211">
    <w:name w:val="Основной текст с отступом 21"/>
    <w:basedOn w:val="a"/>
    <w:rsid w:val="00272FEF"/>
    <w:pPr>
      <w:tabs>
        <w:tab w:val="num" w:pos="432"/>
      </w:tabs>
      <w:suppressAutoHyphens/>
      <w:ind w:firstLine="680"/>
      <w:jc w:val="both"/>
    </w:pPr>
    <w:rPr>
      <w:sz w:val="28"/>
      <w:szCs w:val="20"/>
      <w:lang w:eastAsia="ar-SA"/>
    </w:rPr>
  </w:style>
  <w:style w:type="paragraph" w:customStyle="1" w:styleId="36">
    <w:name w:val="Стиль3"/>
    <w:basedOn w:val="211"/>
    <w:rsid w:val="00272FEF"/>
    <w:pPr>
      <w:widowControl w:val="0"/>
      <w:tabs>
        <w:tab w:val="left" w:pos="11027"/>
      </w:tabs>
      <w:ind w:left="1080" w:firstLine="0"/>
    </w:pPr>
    <w:rPr>
      <w:sz w:val="24"/>
    </w:rPr>
  </w:style>
  <w:style w:type="paragraph" w:customStyle="1" w:styleId="310">
    <w:name w:val="Основной текст с отступом 31"/>
    <w:basedOn w:val="a"/>
    <w:rsid w:val="00272FEF"/>
    <w:pPr>
      <w:widowControl w:val="0"/>
      <w:tabs>
        <w:tab w:val="num" w:pos="432"/>
        <w:tab w:val="left" w:pos="720"/>
      </w:tabs>
      <w:suppressAutoHyphens/>
      <w:autoSpaceDE w:val="0"/>
      <w:ind w:firstLine="360"/>
      <w:jc w:val="both"/>
    </w:pPr>
    <w:rPr>
      <w:i/>
      <w:iCs/>
      <w:sz w:val="28"/>
      <w:lang w:eastAsia="ar-SA"/>
    </w:rPr>
  </w:style>
  <w:style w:type="paragraph" w:customStyle="1" w:styleId="2-11">
    <w:name w:val="содержание2-11"/>
    <w:basedOn w:val="a"/>
    <w:rsid w:val="00272FEF"/>
    <w:pPr>
      <w:suppressAutoHyphens/>
      <w:spacing w:after="60"/>
      <w:jc w:val="both"/>
    </w:pPr>
    <w:rPr>
      <w:lang w:eastAsia="ar-SA"/>
    </w:rPr>
  </w:style>
  <w:style w:type="paragraph" w:customStyle="1" w:styleId="1a">
    <w:name w:val="Маркированный список1"/>
    <w:basedOn w:val="a"/>
    <w:rsid w:val="00272FEF"/>
    <w:pPr>
      <w:widowControl w:val="0"/>
      <w:suppressAutoHyphens/>
      <w:spacing w:after="60"/>
      <w:jc w:val="both"/>
    </w:pPr>
    <w:rPr>
      <w:lang w:eastAsia="ar-SA"/>
    </w:rPr>
  </w:style>
  <w:style w:type="paragraph" w:customStyle="1" w:styleId="311">
    <w:name w:val="Основной текст 31"/>
    <w:basedOn w:val="a"/>
    <w:rsid w:val="00272FEF"/>
    <w:pPr>
      <w:suppressAutoHyphens/>
      <w:spacing w:after="120"/>
    </w:pPr>
    <w:rPr>
      <w:sz w:val="16"/>
      <w:szCs w:val="16"/>
      <w:lang w:eastAsia="ar-SA"/>
    </w:rPr>
  </w:style>
  <w:style w:type="paragraph" w:customStyle="1" w:styleId="Web">
    <w:name w:val="Обычный (Web)"/>
    <w:basedOn w:val="a"/>
    <w:rsid w:val="00272FEF"/>
    <w:pPr>
      <w:suppressAutoHyphens/>
      <w:spacing w:before="280" w:after="280"/>
    </w:pPr>
    <w:rPr>
      <w:lang w:eastAsia="ar-SA"/>
    </w:rPr>
  </w:style>
  <w:style w:type="paragraph" w:customStyle="1" w:styleId="FR1">
    <w:name w:val="FR1"/>
    <w:rsid w:val="00272FEF"/>
    <w:pPr>
      <w:widowControl w:val="0"/>
      <w:suppressAutoHyphens/>
      <w:spacing w:after="0" w:line="252" w:lineRule="auto"/>
      <w:ind w:firstLine="360"/>
      <w:jc w:val="both"/>
    </w:pPr>
    <w:rPr>
      <w:rFonts w:ascii="Times New Roman" w:eastAsia="Arial" w:hAnsi="Times New Roman" w:cs="Times New Roman"/>
      <w:kern w:val="0"/>
      <w:sz w:val="18"/>
      <w:szCs w:val="20"/>
      <w:lang w:eastAsia="ar-SA"/>
      <w14:ligatures w14:val="none"/>
    </w:rPr>
  </w:style>
  <w:style w:type="paragraph" w:customStyle="1" w:styleId="FR2">
    <w:name w:val="FR2"/>
    <w:rsid w:val="00272FEF"/>
    <w:pPr>
      <w:widowControl w:val="0"/>
      <w:suppressAutoHyphens/>
      <w:spacing w:before="460" w:after="0" w:line="240" w:lineRule="auto"/>
      <w:ind w:left="120"/>
    </w:pPr>
    <w:rPr>
      <w:rFonts w:ascii="Arial" w:eastAsia="Arial" w:hAnsi="Arial" w:cs="Times New Roman"/>
      <w:kern w:val="0"/>
      <w:sz w:val="18"/>
      <w:szCs w:val="20"/>
      <w:lang w:eastAsia="ar-SA"/>
      <w14:ligatures w14:val="none"/>
    </w:rPr>
  </w:style>
  <w:style w:type="paragraph" w:customStyle="1" w:styleId="Preformat">
    <w:name w:val="Preformat"/>
    <w:rsid w:val="00272FEF"/>
    <w:pPr>
      <w:widowControl w:val="0"/>
      <w:suppressAutoHyphens/>
      <w:spacing w:after="0" w:line="240" w:lineRule="auto"/>
    </w:pPr>
    <w:rPr>
      <w:rFonts w:ascii="Courier New" w:eastAsia="Arial" w:hAnsi="Courier New" w:cs="Times New Roman"/>
      <w:kern w:val="0"/>
      <w:sz w:val="20"/>
      <w:szCs w:val="20"/>
      <w:lang w:eastAsia="ar-SA"/>
      <w14:ligatures w14:val="none"/>
    </w:rPr>
  </w:style>
  <w:style w:type="paragraph" w:customStyle="1" w:styleId="Heading">
    <w:name w:val="Heading"/>
    <w:rsid w:val="00272FEF"/>
    <w:pPr>
      <w:widowControl w:val="0"/>
      <w:suppressAutoHyphens/>
      <w:spacing w:after="0" w:line="240" w:lineRule="auto"/>
    </w:pPr>
    <w:rPr>
      <w:rFonts w:ascii="Arial" w:eastAsia="Arial" w:hAnsi="Arial" w:cs="Times New Roman"/>
      <w:b/>
      <w:kern w:val="0"/>
      <w:szCs w:val="20"/>
      <w:lang w:eastAsia="ar-SA"/>
      <w14:ligatures w14:val="none"/>
    </w:rPr>
  </w:style>
  <w:style w:type="paragraph" w:customStyle="1" w:styleId="1b">
    <w:name w:val="Обычный1"/>
    <w:rsid w:val="00272FEF"/>
    <w:pPr>
      <w:suppressAutoHyphens/>
      <w:spacing w:after="0" w:line="240" w:lineRule="auto"/>
    </w:pPr>
    <w:rPr>
      <w:rFonts w:ascii="Times New Roman" w:eastAsia="Arial" w:hAnsi="Times New Roman" w:cs="Times New Roman"/>
      <w:kern w:val="0"/>
      <w:sz w:val="20"/>
      <w:szCs w:val="20"/>
      <w:lang w:eastAsia="ar-SA"/>
      <w14:ligatures w14:val="none"/>
    </w:rPr>
  </w:style>
  <w:style w:type="paragraph" w:customStyle="1" w:styleId="ConsCell">
    <w:name w:val="ConsCell"/>
    <w:rsid w:val="00272FEF"/>
    <w:pPr>
      <w:widowControl w:val="0"/>
      <w:suppressAutoHyphens/>
      <w:autoSpaceDE w:val="0"/>
      <w:spacing w:after="0" w:line="240" w:lineRule="auto"/>
    </w:pPr>
    <w:rPr>
      <w:rFonts w:ascii="Arial" w:eastAsia="Arial" w:hAnsi="Arial" w:cs="Arial"/>
      <w:kern w:val="0"/>
      <w:sz w:val="20"/>
      <w:szCs w:val="20"/>
      <w:lang w:eastAsia="ar-SA"/>
      <w14:ligatures w14:val="none"/>
    </w:rPr>
  </w:style>
  <w:style w:type="paragraph" w:customStyle="1" w:styleId="aff7">
    <w:name w:val="Маркер"/>
    <w:basedOn w:val="a"/>
    <w:rsid w:val="00272FEF"/>
    <w:pPr>
      <w:tabs>
        <w:tab w:val="left" w:pos="3600"/>
        <w:tab w:val="left" w:pos="4233"/>
      </w:tabs>
      <w:suppressAutoHyphens/>
      <w:ind w:left="360" w:hanging="360"/>
      <w:jc w:val="both"/>
    </w:pPr>
    <w:rPr>
      <w:sz w:val="26"/>
      <w:szCs w:val="20"/>
      <w:lang w:eastAsia="ar-SA"/>
    </w:rPr>
  </w:style>
  <w:style w:type="paragraph" w:customStyle="1" w:styleId="AAA">
    <w:name w:val="! AAA !"/>
    <w:rsid w:val="00272FEF"/>
    <w:pPr>
      <w:suppressAutoHyphens/>
      <w:spacing w:after="120" w:line="240" w:lineRule="auto"/>
      <w:jc w:val="both"/>
    </w:pPr>
    <w:rPr>
      <w:rFonts w:ascii="Times New Roman" w:eastAsia="Arial" w:hAnsi="Times New Roman" w:cs="Times New Roman"/>
      <w:color w:val="0000FF"/>
      <w:kern w:val="0"/>
      <w:sz w:val="24"/>
      <w:szCs w:val="24"/>
      <w:lang w:eastAsia="ar-SA"/>
      <w14:ligatures w14:val="none"/>
    </w:rPr>
  </w:style>
  <w:style w:type="paragraph" w:customStyle="1" w:styleId="small">
    <w:name w:val="! small !"/>
    <w:basedOn w:val="AAA"/>
    <w:rsid w:val="00272FEF"/>
    <w:rPr>
      <w:sz w:val="16"/>
    </w:rPr>
  </w:style>
  <w:style w:type="paragraph" w:customStyle="1" w:styleId="smallitalic">
    <w:name w:val="! small italic !"/>
    <w:basedOn w:val="small"/>
    <w:next w:val="AAA"/>
    <w:rsid w:val="00272FEF"/>
    <w:rPr>
      <w:i/>
    </w:rPr>
  </w:style>
  <w:style w:type="paragraph" w:customStyle="1" w:styleId="L1">
    <w:name w:val="! L=1 !"/>
    <w:basedOn w:val="AAA"/>
    <w:next w:val="AAA"/>
    <w:rsid w:val="00272FEF"/>
    <w:pPr>
      <w:pageBreakBefore/>
      <w:spacing w:before="360"/>
    </w:pPr>
    <w:rPr>
      <w:rFonts w:ascii="Courier New" w:hAnsi="Courier New"/>
      <w:b/>
      <w:sz w:val="32"/>
    </w:rPr>
  </w:style>
  <w:style w:type="paragraph" w:customStyle="1" w:styleId="L2">
    <w:name w:val="! L=2 !"/>
    <w:basedOn w:val="L1"/>
    <w:next w:val="AAA"/>
    <w:rsid w:val="00272FEF"/>
    <w:pPr>
      <w:pageBreakBefore w:val="0"/>
      <w:spacing w:before="240"/>
    </w:pPr>
    <w:rPr>
      <w:rFonts w:ascii="Times New Roman" w:hAnsi="Times New Roman"/>
      <w:smallCaps/>
      <w:sz w:val="28"/>
    </w:rPr>
  </w:style>
  <w:style w:type="paragraph" w:customStyle="1" w:styleId="1c">
    <w:name w:val="Цитата1"/>
    <w:basedOn w:val="a"/>
    <w:rsid w:val="00272FEF"/>
    <w:pPr>
      <w:shd w:val="clear" w:color="auto" w:fill="FFFFFF"/>
      <w:suppressAutoHyphens/>
      <w:spacing w:line="300" w:lineRule="exact"/>
      <w:ind w:left="72" w:right="230"/>
      <w:jc w:val="center"/>
    </w:pPr>
    <w:rPr>
      <w:i/>
      <w:iCs/>
      <w:color w:val="000000"/>
      <w:spacing w:val="-2"/>
      <w:lang w:eastAsia="ar-SA"/>
    </w:rPr>
  </w:style>
  <w:style w:type="paragraph" w:customStyle="1" w:styleId="aff8">
    <w:name w:val="Прижатый влево"/>
    <w:basedOn w:val="a"/>
    <w:next w:val="a"/>
    <w:rsid w:val="00272FEF"/>
    <w:pPr>
      <w:suppressAutoHyphens/>
      <w:autoSpaceDE w:val="0"/>
    </w:pPr>
    <w:rPr>
      <w:lang w:eastAsia="ar-SA"/>
    </w:rPr>
  </w:style>
  <w:style w:type="paragraph" w:customStyle="1" w:styleId="aff9">
    <w:name w:val="Содержимое врезки"/>
    <w:basedOn w:val="ab"/>
    <w:rsid w:val="00272FEF"/>
    <w:pPr>
      <w:suppressAutoHyphens/>
    </w:pPr>
    <w:rPr>
      <w:lang w:val="x-none" w:eastAsia="ar-SA"/>
    </w:rPr>
  </w:style>
  <w:style w:type="paragraph" w:customStyle="1" w:styleId="0-0750">
    <w:name w:val="Стиль по ширине Первая строка:  0 см Справа:  -075 см После:  0..."/>
    <w:basedOn w:val="a"/>
    <w:rsid w:val="00272FEF"/>
    <w:pPr>
      <w:suppressAutoHyphens/>
      <w:overflowPunct w:val="0"/>
      <w:autoSpaceDE w:val="0"/>
      <w:ind w:firstLine="709"/>
      <w:jc w:val="both"/>
    </w:pPr>
    <w:rPr>
      <w:szCs w:val="20"/>
      <w:lang w:eastAsia="ar-SA"/>
    </w:rPr>
  </w:style>
  <w:style w:type="paragraph" w:customStyle="1" w:styleId="Context">
    <w:name w:val="Context"/>
    <w:rsid w:val="00272FEF"/>
    <w:pPr>
      <w:widowControl w:val="0"/>
      <w:suppressAutoHyphens/>
      <w:autoSpaceDE w:val="0"/>
      <w:spacing w:after="0" w:line="240" w:lineRule="auto"/>
    </w:pPr>
    <w:rPr>
      <w:rFonts w:ascii="Arial" w:eastAsia="Arial" w:hAnsi="Arial" w:cs="Arial"/>
      <w:kern w:val="0"/>
      <w:sz w:val="20"/>
      <w:szCs w:val="20"/>
      <w:u w:val="single"/>
      <w:lang w:eastAsia="ar-SA"/>
      <w14:ligatures w14:val="none"/>
    </w:rPr>
  </w:style>
  <w:style w:type="paragraph" w:customStyle="1" w:styleId="affa">
    <w:name w:val="Вертикальный отступ"/>
    <w:basedOn w:val="a"/>
    <w:rsid w:val="00272FEF"/>
    <w:pPr>
      <w:suppressAutoHyphens/>
      <w:jc w:val="center"/>
    </w:pPr>
    <w:rPr>
      <w:sz w:val="28"/>
      <w:szCs w:val="20"/>
      <w:lang w:val="en-US" w:eastAsia="ar-SA"/>
    </w:rPr>
  </w:style>
  <w:style w:type="paragraph" w:customStyle="1" w:styleId="2b">
    <w:name w:val="Знак Знак Знак2 Знак"/>
    <w:basedOn w:val="a"/>
    <w:rsid w:val="00272FEF"/>
    <w:pPr>
      <w:widowControl w:val="0"/>
      <w:spacing w:after="160" w:line="240" w:lineRule="exact"/>
      <w:jc w:val="right"/>
    </w:pPr>
    <w:rPr>
      <w:sz w:val="20"/>
      <w:szCs w:val="20"/>
      <w:lang w:val="en-GB" w:eastAsia="ar-SA"/>
    </w:rPr>
  </w:style>
  <w:style w:type="character" w:customStyle="1" w:styleId="WW8Num9z0">
    <w:name w:val="WW8Num9z0"/>
    <w:rsid w:val="00272FEF"/>
    <w:rPr>
      <w:rFonts w:ascii="Times New Roman" w:hAnsi="Times New Roman" w:cs="Times New Roman" w:hint="default"/>
    </w:rPr>
  </w:style>
  <w:style w:type="character" w:customStyle="1" w:styleId="37">
    <w:name w:val="Основной шрифт абзаца3"/>
    <w:rsid w:val="00272FEF"/>
  </w:style>
  <w:style w:type="character" w:customStyle="1" w:styleId="Absatz-Standardschriftart">
    <w:name w:val="Absatz-Standardschriftart"/>
    <w:rsid w:val="00272FEF"/>
  </w:style>
  <w:style w:type="character" w:customStyle="1" w:styleId="WW-Absatz-Standardschriftart">
    <w:name w:val="WW-Absatz-Standardschriftart"/>
    <w:rsid w:val="00272FEF"/>
  </w:style>
  <w:style w:type="character" w:customStyle="1" w:styleId="WW-Absatz-Standardschriftart1">
    <w:name w:val="WW-Absatz-Standardschriftart1"/>
    <w:rsid w:val="00272FEF"/>
  </w:style>
  <w:style w:type="character" w:customStyle="1" w:styleId="WW-Absatz-Standardschriftart11">
    <w:name w:val="WW-Absatz-Standardschriftart11"/>
    <w:rsid w:val="00272FEF"/>
  </w:style>
  <w:style w:type="character" w:customStyle="1" w:styleId="WW-Absatz-Standardschriftart111">
    <w:name w:val="WW-Absatz-Standardschriftart111"/>
    <w:rsid w:val="00272FEF"/>
  </w:style>
  <w:style w:type="character" w:customStyle="1" w:styleId="WW-Absatz-Standardschriftart1111">
    <w:name w:val="WW-Absatz-Standardschriftart1111"/>
    <w:rsid w:val="00272FEF"/>
  </w:style>
  <w:style w:type="character" w:customStyle="1" w:styleId="WW-Absatz-Standardschriftart11111">
    <w:name w:val="WW-Absatz-Standardschriftart11111"/>
    <w:rsid w:val="00272FEF"/>
  </w:style>
  <w:style w:type="character" w:customStyle="1" w:styleId="WW-Absatz-Standardschriftart111111">
    <w:name w:val="WW-Absatz-Standardschriftart111111"/>
    <w:rsid w:val="00272FEF"/>
  </w:style>
  <w:style w:type="character" w:customStyle="1" w:styleId="WW-Absatz-Standardschriftart1111111">
    <w:name w:val="WW-Absatz-Standardschriftart1111111"/>
    <w:rsid w:val="00272FEF"/>
  </w:style>
  <w:style w:type="character" w:customStyle="1" w:styleId="WW-Absatz-Standardschriftart11111111">
    <w:name w:val="WW-Absatz-Standardschriftart11111111"/>
    <w:rsid w:val="00272FEF"/>
  </w:style>
  <w:style w:type="character" w:customStyle="1" w:styleId="WW-Absatz-Standardschriftart111111111">
    <w:name w:val="WW-Absatz-Standardschriftart111111111"/>
    <w:rsid w:val="00272FEF"/>
  </w:style>
  <w:style w:type="character" w:customStyle="1" w:styleId="WW-Absatz-Standardschriftart1111111111">
    <w:name w:val="WW-Absatz-Standardschriftart1111111111"/>
    <w:rsid w:val="00272FEF"/>
  </w:style>
  <w:style w:type="character" w:customStyle="1" w:styleId="WW-Absatz-Standardschriftart11111111111">
    <w:name w:val="WW-Absatz-Standardschriftart11111111111"/>
    <w:rsid w:val="00272FEF"/>
  </w:style>
  <w:style w:type="character" w:customStyle="1" w:styleId="WW-Absatz-Standardschriftart111111111111">
    <w:name w:val="WW-Absatz-Standardschriftart111111111111"/>
    <w:rsid w:val="00272FEF"/>
  </w:style>
  <w:style w:type="character" w:customStyle="1" w:styleId="1d">
    <w:name w:val="Основной шрифт абзаца1"/>
    <w:rsid w:val="00272FEF"/>
  </w:style>
  <w:style w:type="character" w:customStyle="1" w:styleId="WW-Absatz-Standardschriftart1111111111111">
    <w:name w:val="WW-Absatz-Standardschriftart1111111111111"/>
    <w:rsid w:val="00272FEF"/>
  </w:style>
  <w:style w:type="character" w:customStyle="1" w:styleId="WW-Absatz-Standardschriftart11111111111111">
    <w:name w:val="WW-Absatz-Standardschriftart11111111111111"/>
    <w:rsid w:val="00272FEF"/>
  </w:style>
  <w:style w:type="character" w:customStyle="1" w:styleId="WW-Absatz-Standardschriftart111111111111111">
    <w:name w:val="WW-Absatz-Standardschriftart111111111111111"/>
    <w:rsid w:val="00272FEF"/>
  </w:style>
  <w:style w:type="character" w:customStyle="1" w:styleId="WW-Absatz-Standardschriftart1111111111111111">
    <w:name w:val="WW-Absatz-Standardschriftart1111111111111111"/>
    <w:rsid w:val="00272FEF"/>
  </w:style>
  <w:style w:type="character" w:customStyle="1" w:styleId="WW-Absatz-Standardschriftart11111111111111111">
    <w:name w:val="WW-Absatz-Standardschriftart11111111111111111"/>
    <w:rsid w:val="00272FEF"/>
  </w:style>
  <w:style w:type="character" w:customStyle="1" w:styleId="WW-Absatz-Standardschriftart111111111111111111">
    <w:name w:val="WW-Absatz-Standardschriftart111111111111111111"/>
    <w:rsid w:val="00272FEF"/>
  </w:style>
  <w:style w:type="character" w:customStyle="1" w:styleId="WW-Absatz-Standardschriftart1111111111111111111">
    <w:name w:val="WW-Absatz-Standardschriftart1111111111111111111"/>
    <w:rsid w:val="00272FEF"/>
  </w:style>
  <w:style w:type="character" w:customStyle="1" w:styleId="WW-Absatz-Standardschriftart11111111111111111111">
    <w:name w:val="WW-Absatz-Standardschriftart11111111111111111111"/>
    <w:rsid w:val="00272FEF"/>
  </w:style>
  <w:style w:type="character" w:customStyle="1" w:styleId="WW-Absatz-Standardschriftart111111111111111111111">
    <w:name w:val="WW-Absatz-Standardschriftart111111111111111111111"/>
    <w:rsid w:val="00272FEF"/>
  </w:style>
  <w:style w:type="character" w:customStyle="1" w:styleId="WW-Absatz-Standardschriftart1111111111111111111111">
    <w:name w:val="WW-Absatz-Standardschriftart1111111111111111111111"/>
    <w:rsid w:val="00272FEF"/>
  </w:style>
  <w:style w:type="character" w:customStyle="1" w:styleId="WW-Absatz-Standardschriftart11111111111111111111111">
    <w:name w:val="WW-Absatz-Standardschriftart11111111111111111111111"/>
    <w:rsid w:val="00272FEF"/>
  </w:style>
  <w:style w:type="character" w:customStyle="1" w:styleId="WW-Absatz-Standardschriftart111111111111111111111111">
    <w:name w:val="WW-Absatz-Standardschriftart111111111111111111111111"/>
    <w:rsid w:val="00272FEF"/>
  </w:style>
  <w:style w:type="character" w:customStyle="1" w:styleId="WW-Absatz-Standardschriftart1111111111111111111111111">
    <w:name w:val="WW-Absatz-Standardschriftart1111111111111111111111111"/>
    <w:rsid w:val="00272FEF"/>
  </w:style>
  <w:style w:type="character" w:customStyle="1" w:styleId="WW-Absatz-Standardschriftart11111111111111111111111111">
    <w:name w:val="WW-Absatz-Standardschriftart11111111111111111111111111"/>
    <w:rsid w:val="00272FEF"/>
  </w:style>
  <w:style w:type="character" w:customStyle="1" w:styleId="WW-Absatz-Standardschriftart111111111111111111111111111">
    <w:name w:val="WW-Absatz-Standardschriftart111111111111111111111111111"/>
    <w:rsid w:val="00272FEF"/>
  </w:style>
  <w:style w:type="character" w:customStyle="1" w:styleId="WW-Absatz-Standardschriftart1111111111111111111111111111">
    <w:name w:val="WW-Absatz-Standardschriftart1111111111111111111111111111"/>
    <w:rsid w:val="00272FEF"/>
  </w:style>
  <w:style w:type="character" w:customStyle="1" w:styleId="WW-Absatz-Standardschriftart11111111111111111111111111111">
    <w:name w:val="WW-Absatz-Standardschriftart11111111111111111111111111111"/>
    <w:rsid w:val="00272FEF"/>
  </w:style>
  <w:style w:type="character" w:customStyle="1" w:styleId="WW-Absatz-Standardschriftart111111111111111111111111111111">
    <w:name w:val="WW-Absatz-Standardschriftart111111111111111111111111111111"/>
    <w:rsid w:val="00272FEF"/>
  </w:style>
  <w:style w:type="character" w:customStyle="1" w:styleId="WW-Absatz-Standardschriftart1111111111111111111111111111111">
    <w:name w:val="WW-Absatz-Standardschriftart1111111111111111111111111111111"/>
    <w:rsid w:val="00272FEF"/>
  </w:style>
  <w:style w:type="character" w:customStyle="1" w:styleId="WW-Absatz-Standardschriftart11111111111111111111111111111111">
    <w:name w:val="WW-Absatz-Standardschriftart11111111111111111111111111111111"/>
    <w:rsid w:val="00272FEF"/>
  </w:style>
  <w:style w:type="character" w:customStyle="1" w:styleId="WW-Absatz-Standardschriftart111111111111111111111111111111111">
    <w:name w:val="WW-Absatz-Standardschriftart111111111111111111111111111111111"/>
    <w:rsid w:val="00272FEF"/>
  </w:style>
  <w:style w:type="character" w:customStyle="1" w:styleId="WW-Absatz-Standardschriftart1111111111111111111111111111111111">
    <w:name w:val="WW-Absatz-Standardschriftart1111111111111111111111111111111111"/>
    <w:rsid w:val="00272FEF"/>
  </w:style>
  <w:style w:type="character" w:customStyle="1" w:styleId="WW-Absatz-Standardschriftart11111111111111111111111111111111111">
    <w:name w:val="WW-Absatz-Standardschriftart11111111111111111111111111111111111"/>
    <w:rsid w:val="00272FEF"/>
  </w:style>
  <w:style w:type="character" w:customStyle="1" w:styleId="WW-Absatz-Standardschriftart111111111111111111111111111111111111">
    <w:name w:val="WW-Absatz-Standardschriftart111111111111111111111111111111111111"/>
    <w:rsid w:val="00272FEF"/>
  </w:style>
  <w:style w:type="character" w:customStyle="1" w:styleId="WW-Absatz-Standardschriftart1111111111111111111111111111111111111">
    <w:name w:val="WW-Absatz-Standardschriftart1111111111111111111111111111111111111"/>
    <w:rsid w:val="00272FEF"/>
  </w:style>
  <w:style w:type="character" w:customStyle="1" w:styleId="WW-Absatz-Standardschriftart11111111111111111111111111111111111111">
    <w:name w:val="WW-Absatz-Standardschriftart11111111111111111111111111111111111111"/>
    <w:rsid w:val="00272FEF"/>
  </w:style>
  <w:style w:type="character" w:customStyle="1" w:styleId="WW-Absatz-Standardschriftart111111111111111111111111111111111111111">
    <w:name w:val="WW-Absatz-Standardschriftart111111111111111111111111111111111111111"/>
    <w:rsid w:val="00272FEF"/>
  </w:style>
  <w:style w:type="character" w:customStyle="1" w:styleId="WW-Absatz-Standardschriftart1111111111111111111111111111111111111111">
    <w:name w:val="WW-Absatz-Standardschriftart1111111111111111111111111111111111111111"/>
    <w:rsid w:val="00272FEF"/>
  </w:style>
  <w:style w:type="character" w:customStyle="1" w:styleId="2c">
    <w:name w:val="Основной шрифт абзаца2"/>
    <w:rsid w:val="00272FEF"/>
  </w:style>
  <w:style w:type="character" w:customStyle="1" w:styleId="WW-Absatz-Standardschriftart11111111111111111111111111111111111111111">
    <w:name w:val="WW-Absatz-Standardschriftart11111111111111111111111111111111111111111"/>
    <w:rsid w:val="00272FEF"/>
  </w:style>
  <w:style w:type="character" w:customStyle="1" w:styleId="WW-Absatz-Standardschriftart111111111111111111111111111111111111111111">
    <w:name w:val="WW-Absatz-Standardschriftart111111111111111111111111111111111111111111"/>
    <w:rsid w:val="00272FEF"/>
  </w:style>
  <w:style w:type="character" w:customStyle="1" w:styleId="WW-Absatz-Standardschriftart1111111111111111111111111111111111111111111">
    <w:name w:val="WW-Absatz-Standardschriftart1111111111111111111111111111111111111111111"/>
    <w:rsid w:val="00272FEF"/>
  </w:style>
  <w:style w:type="character" w:customStyle="1" w:styleId="WW-Absatz-Standardschriftart11111111111111111111111111111111111111111111">
    <w:name w:val="WW-Absatz-Standardschriftart11111111111111111111111111111111111111111111"/>
    <w:rsid w:val="00272FEF"/>
  </w:style>
  <w:style w:type="character" w:customStyle="1" w:styleId="WW8Num2z0">
    <w:name w:val="WW8Num2z0"/>
    <w:rsid w:val="00272FEF"/>
    <w:rPr>
      <w:rFonts w:ascii="Symbol" w:hAnsi="Symbol" w:hint="default"/>
    </w:rPr>
  </w:style>
  <w:style w:type="character" w:customStyle="1" w:styleId="WW8Num20z0">
    <w:name w:val="WW8Num20z0"/>
    <w:rsid w:val="00272FEF"/>
    <w:rPr>
      <w:rFonts w:ascii="Symbol" w:hAnsi="Symbol" w:hint="default"/>
    </w:rPr>
  </w:style>
  <w:style w:type="character" w:customStyle="1" w:styleId="WW8Num20z1">
    <w:name w:val="WW8Num20z1"/>
    <w:rsid w:val="00272FEF"/>
    <w:rPr>
      <w:rFonts w:ascii="Wingdings" w:hAnsi="Wingdings" w:hint="default"/>
    </w:rPr>
  </w:style>
  <w:style w:type="character" w:customStyle="1" w:styleId="WW8Num20z2">
    <w:name w:val="WW8Num20z2"/>
    <w:rsid w:val="00272FEF"/>
    <w:rPr>
      <w:rFonts w:ascii="Times New Roman" w:eastAsia="Times New Roman" w:hAnsi="Times New Roman" w:cs="Times New Roman" w:hint="default"/>
    </w:rPr>
  </w:style>
  <w:style w:type="character" w:customStyle="1" w:styleId="WW8Num20z4">
    <w:name w:val="WW8Num20z4"/>
    <w:rsid w:val="00272FEF"/>
    <w:rPr>
      <w:rFonts w:ascii="Courier New" w:hAnsi="Courier New" w:cs="Courier New" w:hint="default"/>
    </w:rPr>
  </w:style>
  <w:style w:type="character" w:customStyle="1" w:styleId="WW8Num24z0">
    <w:name w:val="WW8Num24z0"/>
    <w:rsid w:val="00272FEF"/>
    <w:rPr>
      <w:b w:val="0"/>
      <w:bCs w:val="0"/>
    </w:rPr>
  </w:style>
  <w:style w:type="character" w:customStyle="1" w:styleId="WW8Num26z0">
    <w:name w:val="WW8Num26z0"/>
    <w:rsid w:val="00272FEF"/>
    <w:rPr>
      <w:rFonts w:ascii="Symbol" w:hAnsi="Symbol" w:hint="default"/>
    </w:rPr>
  </w:style>
  <w:style w:type="character" w:customStyle="1" w:styleId="WW8Num26z1">
    <w:name w:val="WW8Num26z1"/>
    <w:rsid w:val="00272FEF"/>
    <w:rPr>
      <w:rFonts w:ascii="Courier New" w:hAnsi="Courier New" w:cs="Courier New" w:hint="default"/>
    </w:rPr>
  </w:style>
  <w:style w:type="character" w:customStyle="1" w:styleId="WW8Num26z2">
    <w:name w:val="WW8Num26z2"/>
    <w:rsid w:val="00272FEF"/>
    <w:rPr>
      <w:rFonts w:ascii="Wingdings" w:hAnsi="Wingdings" w:hint="default"/>
    </w:rPr>
  </w:style>
  <w:style w:type="character" w:customStyle="1" w:styleId="WW8Num30z0">
    <w:name w:val="WW8Num30z0"/>
    <w:rsid w:val="00272FEF"/>
    <w:rPr>
      <w:rFonts w:ascii="Wingdings" w:hAnsi="Wingdings" w:hint="default"/>
    </w:rPr>
  </w:style>
  <w:style w:type="character" w:customStyle="1" w:styleId="WW8Num30z1">
    <w:name w:val="WW8Num30z1"/>
    <w:rsid w:val="00272FEF"/>
    <w:rPr>
      <w:rFonts w:ascii="Times New Roman" w:eastAsia="Times New Roman" w:hAnsi="Times New Roman" w:cs="Times New Roman" w:hint="default"/>
    </w:rPr>
  </w:style>
  <w:style w:type="character" w:customStyle="1" w:styleId="WW8Num30z3">
    <w:name w:val="WW8Num30z3"/>
    <w:rsid w:val="00272FEF"/>
    <w:rPr>
      <w:rFonts w:ascii="Symbol" w:hAnsi="Symbol" w:hint="default"/>
    </w:rPr>
  </w:style>
  <w:style w:type="character" w:customStyle="1" w:styleId="WW8Num30z4">
    <w:name w:val="WW8Num30z4"/>
    <w:rsid w:val="00272FEF"/>
    <w:rPr>
      <w:rFonts w:ascii="Courier New" w:hAnsi="Courier New" w:cs="Courier New" w:hint="default"/>
    </w:rPr>
  </w:style>
  <w:style w:type="character" w:customStyle="1" w:styleId="WW8Num32z1">
    <w:name w:val="WW8Num32z1"/>
    <w:rsid w:val="00272FEF"/>
    <w:rPr>
      <w:b w:val="0"/>
      <w:bCs w:val="0"/>
    </w:rPr>
  </w:style>
  <w:style w:type="character" w:customStyle="1" w:styleId="WW8Num34z1">
    <w:name w:val="WW8Num34z1"/>
    <w:rsid w:val="00272FEF"/>
    <w:rPr>
      <w:rFonts w:ascii="Symbol" w:hAnsi="Symbol" w:hint="default"/>
    </w:rPr>
  </w:style>
  <w:style w:type="character" w:customStyle="1" w:styleId="WW8Num35z0">
    <w:name w:val="WW8Num35z0"/>
    <w:rsid w:val="00272FEF"/>
    <w:rPr>
      <w:rFonts w:ascii="Times New Roman" w:eastAsia="Times New Roman" w:hAnsi="Times New Roman" w:cs="Times New Roman" w:hint="default"/>
    </w:rPr>
  </w:style>
  <w:style w:type="character" w:customStyle="1" w:styleId="WW8Num35z1">
    <w:name w:val="WW8Num35z1"/>
    <w:rsid w:val="00272FEF"/>
    <w:rPr>
      <w:rFonts w:ascii="Courier New" w:hAnsi="Courier New" w:cs="Courier New" w:hint="default"/>
    </w:rPr>
  </w:style>
  <w:style w:type="character" w:customStyle="1" w:styleId="WW8Num35z2">
    <w:name w:val="WW8Num35z2"/>
    <w:rsid w:val="00272FEF"/>
    <w:rPr>
      <w:rFonts w:ascii="Wingdings" w:hAnsi="Wingdings" w:hint="default"/>
    </w:rPr>
  </w:style>
  <w:style w:type="character" w:customStyle="1" w:styleId="WW8Num35z3">
    <w:name w:val="WW8Num35z3"/>
    <w:rsid w:val="00272FEF"/>
    <w:rPr>
      <w:rFonts w:ascii="Symbol" w:hAnsi="Symbol" w:hint="default"/>
    </w:rPr>
  </w:style>
  <w:style w:type="character" w:customStyle="1" w:styleId="WW8Num36z1">
    <w:name w:val="WW8Num36z1"/>
    <w:rsid w:val="00272FEF"/>
    <w:rPr>
      <w:b w:val="0"/>
      <w:bCs w:val="0"/>
    </w:rPr>
  </w:style>
  <w:style w:type="character" w:customStyle="1" w:styleId="WW8Num38z0">
    <w:name w:val="WW8Num38z0"/>
    <w:rsid w:val="00272FEF"/>
    <w:rPr>
      <w:rFonts w:ascii="Times New Roman" w:eastAsia="Times New Roman" w:hAnsi="Times New Roman" w:cs="Times New Roman" w:hint="default"/>
    </w:rPr>
  </w:style>
  <w:style w:type="character" w:customStyle="1" w:styleId="WW8Num38z1">
    <w:name w:val="WW8Num38z1"/>
    <w:rsid w:val="00272FEF"/>
    <w:rPr>
      <w:rFonts w:ascii="Courier New" w:hAnsi="Courier New" w:cs="Courier New" w:hint="default"/>
    </w:rPr>
  </w:style>
  <w:style w:type="character" w:customStyle="1" w:styleId="WW8Num38z2">
    <w:name w:val="WW8Num38z2"/>
    <w:rsid w:val="00272FEF"/>
    <w:rPr>
      <w:rFonts w:ascii="Wingdings" w:hAnsi="Wingdings" w:hint="default"/>
    </w:rPr>
  </w:style>
  <w:style w:type="character" w:customStyle="1" w:styleId="WW8Num38z3">
    <w:name w:val="WW8Num38z3"/>
    <w:rsid w:val="00272FEF"/>
    <w:rPr>
      <w:rFonts w:ascii="Symbol" w:hAnsi="Symbol" w:hint="default"/>
    </w:rPr>
  </w:style>
  <w:style w:type="character" w:customStyle="1" w:styleId="WW8Num44z0">
    <w:name w:val="WW8Num44z0"/>
    <w:rsid w:val="00272FEF"/>
    <w:rPr>
      <w:rFonts w:ascii="Wingdings" w:hAnsi="Wingdings" w:hint="default"/>
    </w:rPr>
  </w:style>
  <w:style w:type="character" w:customStyle="1" w:styleId="WW8Num44z1">
    <w:name w:val="WW8Num44z1"/>
    <w:rsid w:val="00272FEF"/>
    <w:rPr>
      <w:rFonts w:ascii="Courier New" w:hAnsi="Courier New" w:cs="Courier New" w:hint="default"/>
    </w:rPr>
  </w:style>
  <w:style w:type="character" w:customStyle="1" w:styleId="WW8Num44z3">
    <w:name w:val="WW8Num44z3"/>
    <w:rsid w:val="00272FEF"/>
    <w:rPr>
      <w:rFonts w:ascii="Symbol" w:hAnsi="Symbol" w:hint="default"/>
    </w:rPr>
  </w:style>
  <w:style w:type="character" w:customStyle="1" w:styleId="affb">
    <w:name w:val="Символ сноски"/>
    <w:rsid w:val="00272FEF"/>
    <w:rPr>
      <w:vertAlign w:val="superscript"/>
    </w:rPr>
  </w:style>
  <w:style w:type="character" w:customStyle="1" w:styleId="affc">
    <w:name w:val="Гипертекстовая ссылка"/>
    <w:rsid w:val="00272FEF"/>
    <w:rPr>
      <w:color w:val="008000"/>
      <w:u w:val="single"/>
    </w:rPr>
  </w:style>
  <w:style w:type="character" w:customStyle="1" w:styleId="affd">
    <w:name w:val="Цветовое выделение"/>
    <w:rsid w:val="00272FEF"/>
    <w:rPr>
      <w:b/>
      <w:bCs/>
      <w:color w:val="000080"/>
    </w:rPr>
  </w:style>
  <w:style w:type="character" w:customStyle="1" w:styleId="affe">
    <w:name w:val="Символ нумерации"/>
    <w:rsid w:val="00272FEF"/>
  </w:style>
  <w:style w:type="character" w:customStyle="1" w:styleId="1e">
    <w:name w:val="Текст выноски Знак1"/>
    <w:locked/>
    <w:rsid w:val="00272FEF"/>
    <w:rPr>
      <w:rFonts w:ascii="Tahoma" w:eastAsia="Times New Roman" w:hAnsi="Tahoma" w:cs="Tahoma"/>
      <w:sz w:val="16"/>
      <w:szCs w:val="16"/>
      <w:lang w:eastAsia="ru-RU"/>
    </w:rPr>
  </w:style>
  <w:style w:type="character" w:customStyle="1" w:styleId="1f">
    <w:name w:val="Нижний колонтитул Знак1"/>
    <w:uiPriority w:val="99"/>
    <w:locked/>
    <w:rsid w:val="00272FEF"/>
    <w:rPr>
      <w:rFonts w:ascii="Times New Roman" w:eastAsia="Times New Roman" w:hAnsi="Times New Roman" w:cs="Times New Roman"/>
      <w:sz w:val="28"/>
      <w:szCs w:val="24"/>
      <w:lang w:eastAsia="ar-SA"/>
    </w:rPr>
  </w:style>
  <w:style w:type="character" w:customStyle="1" w:styleId="1f0">
    <w:name w:val="Название Знак1"/>
    <w:locked/>
    <w:rsid w:val="00272FEF"/>
    <w:rPr>
      <w:sz w:val="28"/>
      <w:szCs w:val="28"/>
      <w:lang w:eastAsia="ar-SA"/>
    </w:rPr>
  </w:style>
  <w:style w:type="character" w:customStyle="1" w:styleId="1f1">
    <w:name w:val="Подзаголовок Знак1"/>
    <w:locked/>
    <w:rsid w:val="00272FEF"/>
    <w:rPr>
      <w:rFonts w:ascii="Cambria" w:eastAsia="Times New Roman" w:hAnsi="Cambria" w:cs="Times New Roman" w:hint="default"/>
      <w:i/>
      <w:iCs/>
      <w:color w:val="4F81BD"/>
      <w:spacing w:val="15"/>
      <w:sz w:val="24"/>
      <w:szCs w:val="24"/>
      <w:lang w:eastAsia="ar-SA"/>
    </w:rPr>
  </w:style>
  <w:style w:type="character" w:customStyle="1" w:styleId="12">
    <w:name w:val="Основной текст с отступом Знак1"/>
    <w:link w:val="a9"/>
    <w:locked/>
    <w:rsid w:val="00272FEF"/>
    <w:rPr>
      <w:rFonts w:ascii="Times New Roman" w:eastAsia="Times New Roman" w:hAnsi="Times New Roman" w:cs="Times New Roman"/>
      <w:b/>
      <w:kern w:val="0"/>
      <w:sz w:val="28"/>
      <w:szCs w:val="20"/>
      <w:lang w:eastAsia="ru-RU"/>
      <w14:ligatures w14:val="none"/>
    </w:rPr>
  </w:style>
  <w:style w:type="character" w:customStyle="1" w:styleId="1f2">
    <w:name w:val="Верхний колонтитул Знак1"/>
    <w:uiPriority w:val="99"/>
    <w:locked/>
    <w:rsid w:val="00272FEF"/>
    <w:rPr>
      <w:rFonts w:ascii="Times New Roman" w:eastAsia="Times New Roman" w:hAnsi="Times New Roman" w:cs="Times New Roman"/>
      <w:sz w:val="28"/>
      <w:szCs w:val="24"/>
      <w:lang w:eastAsia="ar-SA"/>
    </w:rPr>
  </w:style>
  <w:style w:type="character" w:customStyle="1" w:styleId="1f3">
    <w:name w:val="Текст сноски Знак1"/>
    <w:locked/>
    <w:rsid w:val="00272FEF"/>
    <w:rPr>
      <w:rFonts w:ascii="Times New Roman" w:eastAsia="Times New Roman" w:hAnsi="Times New Roman" w:cs="Times New Roman"/>
      <w:sz w:val="20"/>
      <w:szCs w:val="20"/>
      <w:lang w:eastAsia="ar-SA"/>
    </w:rPr>
  </w:style>
  <w:style w:type="character" w:customStyle="1" w:styleId="HTML1">
    <w:name w:val="Стандартный HTML Знак1"/>
    <w:link w:val="HTML"/>
    <w:locked/>
    <w:rsid w:val="00272FEF"/>
    <w:rPr>
      <w:rFonts w:ascii="Courier New" w:eastAsia="Times New Roman" w:hAnsi="Courier New" w:cs="Times New Roman"/>
      <w:kern w:val="0"/>
      <w:sz w:val="13"/>
      <w:szCs w:val="13"/>
      <w:lang w:val="x-none" w:eastAsia="ar-SA"/>
      <w14:ligatures w14:val="none"/>
    </w:rPr>
  </w:style>
  <w:style w:type="numbering" w:customStyle="1" w:styleId="1f4">
    <w:name w:val="Нет списка1"/>
    <w:next w:val="a2"/>
    <w:uiPriority w:val="99"/>
    <w:semiHidden/>
    <w:unhideWhenUsed/>
    <w:rsid w:val="00272FEF"/>
  </w:style>
  <w:style w:type="character" w:styleId="afff">
    <w:name w:val="line number"/>
    <w:basedOn w:val="1d"/>
    <w:rsid w:val="00272FEF"/>
  </w:style>
  <w:style w:type="paragraph" w:customStyle="1" w:styleId="afff0">
    <w:name w:val="Знак Знак Знак Знак Знак Знак"/>
    <w:basedOn w:val="a"/>
    <w:rsid w:val="00272FEF"/>
    <w:pPr>
      <w:spacing w:before="100" w:beforeAutospacing="1" w:after="100" w:afterAutospacing="1"/>
    </w:pPr>
    <w:rPr>
      <w:rFonts w:ascii="Tahoma" w:hAnsi="Tahoma"/>
      <w:sz w:val="20"/>
      <w:szCs w:val="20"/>
      <w:lang w:val="en-US" w:eastAsia="en-US"/>
    </w:rPr>
  </w:style>
  <w:style w:type="paragraph" w:customStyle="1" w:styleId="western">
    <w:name w:val="western"/>
    <w:basedOn w:val="a"/>
    <w:rsid w:val="00272FEF"/>
    <w:pPr>
      <w:spacing w:before="100" w:beforeAutospacing="1" w:after="100" w:afterAutospacing="1"/>
    </w:pPr>
  </w:style>
  <w:style w:type="character" w:customStyle="1" w:styleId="apple-converted-space">
    <w:name w:val="apple-converted-space"/>
    <w:basedOn w:val="a0"/>
    <w:rsid w:val="00272FEF"/>
  </w:style>
  <w:style w:type="paragraph" w:customStyle="1" w:styleId="sdfootnote-western">
    <w:name w:val="sdfootnote-western"/>
    <w:basedOn w:val="a"/>
    <w:rsid w:val="00272FEF"/>
    <w:pPr>
      <w:spacing w:before="100" w:beforeAutospacing="1" w:after="100" w:afterAutospacing="1"/>
    </w:pPr>
  </w:style>
  <w:style w:type="paragraph" w:styleId="38">
    <w:name w:val="Body Text 3"/>
    <w:basedOn w:val="a"/>
    <w:link w:val="39"/>
    <w:unhideWhenUsed/>
    <w:rsid w:val="00272FEF"/>
    <w:pPr>
      <w:spacing w:after="120"/>
    </w:pPr>
    <w:rPr>
      <w:sz w:val="16"/>
      <w:szCs w:val="16"/>
      <w:lang w:val="x-none"/>
    </w:rPr>
  </w:style>
  <w:style w:type="character" w:customStyle="1" w:styleId="39">
    <w:name w:val="Основной текст 3 Знак"/>
    <w:basedOn w:val="a0"/>
    <w:link w:val="38"/>
    <w:rsid w:val="00272FEF"/>
    <w:rPr>
      <w:rFonts w:ascii="Times New Roman" w:eastAsia="Times New Roman" w:hAnsi="Times New Roman" w:cs="Times New Roman"/>
      <w:kern w:val="0"/>
      <w:sz w:val="16"/>
      <w:szCs w:val="16"/>
      <w:lang w:val="x-none" w:eastAsia="ru-RU"/>
      <w14:ligatures w14:val="none"/>
    </w:rPr>
  </w:style>
  <w:style w:type="character" w:customStyle="1" w:styleId="FontStyle32">
    <w:name w:val="Font Style32"/>
    <w:rsid w:val="00272FEF"/>
    <w:rPr>
      <w:rFonts w:ascii="Times New Roman" w:hAnsi="Times New Roman" w:cs="Times New Roman" w:hint="default"/>
      <w:sz w:val="20"/>
      <w:szCs w:val="20"/>
    </w:rPr>
  </w:style>
  <w:style w:type="character" w:customStyle="1" w:styleId="1f5">
    <w:name w:val="Неразрешенное упоминание1"/>
    <w:uiPriority w:val="99"/>
    <w:semiHidden/>
    <w:unhideWhenUsed/>
    <w:rsid w:val="00272FEF"/>
    <w:rPr>
      <w:color w:val="605E5C"/>
      <w:shd w:val="clear" w:color="auto" w:fill="E1DFDD"/>
    </w:rPr>
  </w:style>
  <w:style w:type="character" w:customStyle="1" w:styleId="2100">
    <w:name w:val="Основной текст (2) + Полужирный;Масштаб 100%"/>
    <w:rsid w:val="00272FEF"/>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blk">
    <w:name w:val="blk"/>
    <w:basedOn w:val="a0"/>
    <w:rsid w:val="00272FEF"/>
  </w:style>
  <w:style w:type="table" w:customStyle="1" w:styleId="111">
    <w:name w:val="Сетка таблицы11"/>
    <w:basedOn w:val="a1"/>
    <w:next w:val="a5"/>
    <w:uiPriority w:val="59"/>
    <w:rsid w:val="00272FEF"/>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d">
    <w:name w:val="Сетка таблицы2"/>
    <w:basedOn w:val="a1"/>
    <w:next w:val="a5"/>
    <w:uiPriority w:val="59"/>
    <w:rsid w:val="00272FEF"/>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1">
    <w:name w:val="Основной текст_"/>
    <w:basedOn w:val="a0"/>
    <w:rsid w:val="00B61BC0"/>
    <w:rPr>
      <w:rFonts w:ascii="Times New Roman" w:eastAsia="Times New Roman" w:hAnsi="Times New Roman" w:cs="Times New Roman"/>
      <w:b w:val="0"/>
      <w:bCs w:val="0"/>
      <w:i w:val="0"/>
      <w:iCs w:val="0"/>
      <w:smallCaps w:val="0"/>
      <w:strike w:val="0"/>
      <w:sz w:val="22"/>
      <w:szCs w:val="22"/>
      <w:u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68678">
      <w:bodyDiv w:val="1"/>
      <w:marLeft w:val="0"/>
      <w:marRight w:val="0"/>
      <w:marTop w:val="0"/>
      <w:marBottom w:val="0"/>
      <w:divBdr>
        <w:top w:val="none" w:sz="0" w:space="0" w:color="auto"/>
        <w:left w:val="none" w:sz="0" w:space="0" w:color="auto"/>
        <w:bottom w:val="none" w:sz="0" w:space="0" w:color="auto"/>
        <w:right w:val="none" w:sz="0" w:space="0" w:color="auto"/>
      </w:divBdr>
    </w:div>
    <w:div w:id="877356290">
      <w:bodyDiv w:val="1"/>
      <w:marLeft w:val="0"/>
      <w:marRight w:val="0"/>
      <w:marTop w:val="0"/>
      <w:marBottom w:val="0"/>
      <w:divBdr>
        <w:top w:val="none" w:sz="0" w:space="0" w:color="auto"/>
        <w:left w:val="none" w:sz="0" w:space="0" w:color="auto"/>
        <w:bottom w:val="none" w:sz="0" w:space="0" w:color="auto"/>
        <w:right w:val="none" w:sz="0" w:space="0" w:color="auto"/>
      </w:divBdr>
    </w:div>
    <w:div w:id="1469013450">
      <w:bodyDiv w:val="1"/>
      <w:marLeft w:val="0"/>
      <w:marRight w:val="0"/>
      <w:marTop w:val="0"/>
      <w:marBottom w:val="0"/>
      <w:divBdr>
        <w:top w:val="none" w:sz="0" w:space="0" w:color="auto"/>
        <w:left w:val="none" w:sz="0" w:space="0" w:color="auto"/>
        <w:bottom w:val="none" w:sz="0" w:space="0" w:color="auto"/>
        <w:right w:val="none" w:sz="0" w:space="0" w:color="auto"/>
      </w:divBdr>
    </w:div>
    <w:div w:id="1563908933">
      <w:bodyDiv w:val="1"/>
      <w:marLeft w:val="0"/>
      <w:marRight w:val="0"/>
      <w:marTop w:val="0"/>
      <w:marBottom w:val="0"/>
      <w:divBdr>
        <w:top w:val="none" w:sz="0" w:space="0" w:color="auto"/>
        <w:left w:val="none" w:sz="0" w:space="0" w:color="auto"/>
        <w:bottom w:val="none" w:sz="0" w:space="0" w:color="auto"/>
        <w:right w:val="none" w:sz="0" w:space="0" w:color="auto"/>
      </w:divBdr>
    </w:div>
    <w:div w:id="202640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torgi.gov.ru" TargetMode="External"/><Relationship Id="rId21" Type="http://schemas.openxmlformats.org/officeDocument/2006/relationships/hyperlink" Target="http://www.torgi.gov.ru" TargetMode="External"/><Relationship Id="rId42" Type="http://schemas.openxmlformats.org/officeDocument/2006/relationships/hyperlink" Target="http://www.torgi.gov.ru" TargetMode="External"/><Relationship Id="rId47" Type="http://schemas.openxmlformats.org/officeDocument/2006/relationships/hyperlink" Target="http://www.torgi.gov.ru" TargetMode="External"/><Relationship Id="rId63" Type="http://schemas.openxmlformats.org/officeDocument/2006/relationships/hyperlink" Target="http://www.torgi.gov.ru" TargetMode="External"/><Relationship Id="rId68" Type="http://schemas.openxmlformats.org/officeDocument/2006/relationships/hyperlink" Target="http://www.torgi.gov.ru" TargetMode="External"/><Relationship Id="rId84" Type="http://schemas.openxmlformats.org/officeDocument/2006/relationships/hyperlink" Target="http://www.torgi.gov.ru" TargetMode="External"/><Relationship Id="rId89" Type="http://schemas.openxmlformats.org/officeDocument/2006/relationships/hyperlink" Target="http://www.torgi.gov.ru" TargetMode="External"/><Relationship Id="rId16" Type="http://schemas.openxmlformats.org/officeDocument/2006/relationships/hyperlink" Target="http://www.torgi.gov.ru" TargetMode="External"/><Relationship Id="rId107" Type="http://schemas.openxmlformats.org/officeDocument/2006/relationships/fontTable" Target="fontTable.xml"/><Relationship Id="rId11" Type="http://schemas.openxmlformats.org/officeDocument/2006/relationships/hyperlink" Target="http://www.fabrikant.ru" TargetMode="External"/><Relationship Id="rId32" Type="http://schemas.openxmlformats.org/officeDocument/2006/relationships/hyperlink" Target="http://www.torgi.gov.ru" TargetMode="External"/><Relationship Id="rId37" Type="http://schemas.openxmlformats.org/officeDocument/2006/relationships/hyperlink" Target="http://www.torgi.gov.ru" TargetMode="External"/><Relationship Id="rId53" Type="http://schemas.openxmlformats.org/officeDocument/2006/relationships/hyperlink" Target="http://www.torgi.gov.ru" TargetMode="External"/><Relationship Id="rId58" Type="http://schemas.openxmlformats.org/officeDocument/2006/relationships/hyperlink" Target="http://www.torgi.gov.ru" TargetMode="External"/><Relationship Id="rId74" Type="http://schemas.openxmlformats.org/officeDocument/2006/relationships/hyperlink" Target="http://www.torgi.gov.ru" TargetMode="External"/><Relationship Id="rId79" Type="http://schemas.openxmlformats.org/officeDocument/2006/relationships/hyperlink" Target="http://www.torgi.gov.ru" TargetMode="External"/><Relationship Id="rId102" Type="http://schemas.openxmlformats.org/officeDocument/2006/relationships/hyperlink" Target="consultantplus://offline/ref=F55C65CA0A09D19DEE420953DA0D1AD79012330D26A39F188526EF0611B1F9793B3AE95AC77F505ECFFE60A56261F71BB39FDA6A128C4A99ZAc3N" TargetMode="External"/><Relationship Id="rId5" Type="http://schemas.openxmlformats.org/officeDocument/2006/relationships/settings" Target="settings.xml"/><Relationship Id="rId90" Type="http://schemas.openxmlformats.org/officeDocument/2006/relationships/hyperlink" Target="http://www.torgi.gov.ru" TargetMode="External"/><Relationship Id="rId95" Type="http://schemas.openxmlformats.org/officeDocument/2006/relationships/hyperlink" Target="http://www.torgi.gov.ru" TargetMode="External"/><Relationship Id="rId22" Type="http://schemas.openxmlformats.org/officeDocument/2006/relationships/hyperlink" Target="http://www.torgi.gov.ru" TargetMode="External"/><Relationship Id="rId27" Type="http://schemas.openxmlformats.org/officeDocument/2006/relationships/hyperlink" Target="http://www.torgi.gov.ru" TargetMode="External"/><Relationship Id="rId43" Type="http://schemas.openxmlformats.org/officeDocument/2006/relationships/hyperlink" Target="http://www.torgi.gov.ru" TargetMode="External"/><Relationship Id="rId48" Type="http://schemas.openxmlformats.org/officeDocument/2006/relationships/hyperlink" Target="http://www.torgi.gov.ru" TargetMode="External"/><Relationship Id="rId64" Type="http://schemas.openxmlformats.org/officeDocument/2006/relationships/hyperlink" Target="http://www.torgi.gov.ru" TargetMode="External"/><Relationship Id="rId69" Type="http://schemas.openxmlformats.org/officeDocument/2006/relationships/hyperlink" Target="http://www.torgi.gov.ru" TargetMode="External"/><Relationship Id="rId80" Type="http://schemas.openxmlformats.org/officeDocument/2006/relationships/hyperlink" Target="http://www.torgi.gov.ru" TargetMode="External"/><Relationship Id="rId85" Type="http://schemas.openxmlformats.org/officeDocument/2006/relationships/hyperlink" Target="http://www.torgi.gov.ru" TargetMode="External"/><Relationship Id="rId12" Type="http://schemas.openxmlformats.org/officeDocument/2006/relationships/hyperlink" Target="http://www.fabrikant.ru" TargetMode="External"/><Relationship Id="rId17" Type="http://schemas.openxmlformats.org/officeDocument/2006/relationships/hyperlink" Target="http://www.torgi.gov.ru" TargetMode="External"/><Relationship Id="rId33" Type="http://schemas.openxmlformats.org/officeDocument/2006/relationships/hyperlink" Target="http://www.torgi.gov.ru" TargetMode="External"/><Relationship Id="rId38" Type="http://schemas.openxmlformats.org/officeDocument/2006/relationships/hyperlink" Target="http://www.torgi.gov.ru" TargetMode="External"/><Relationship Id="rId59" Type="http://schemas.openxmlformats.org/officeDocument/2006/relationships/hyperlink" Target="http://www.torgi.gov.ru" TargetMode="External"/><Relationship Id="rId103" Type="http://schemas.openxmlformats.org/officeDocument/2006/relationships/hyperlink" Target="consultantplus://offline/ref=0A7F909FE118C6C46D5D927434D15C06267B8C1FDE8BEDE105604A4489E2AB6E4F8E953A8F1DF5989692F084B4AA58344248849F863E086DJ9lFL" TargetMode="External"/><Relationship Id="rId108" Type="http://schemas.openxmlformats.org/officeDocument/2006/relationships/theme" Target="theme/theme1.xml"/><Relationship Id="rId20" Type="http://schemas.openxmlformats.org/officeDocument/2006/relationships/hyperlink" Target="http://www.torgi.gov.ru" TargetMode="External"/><Relationship Id="rId41" Type="http://schemas.openxmlformats.org/officeDocument/2006/relationships/hyperlink" Target="http://www.torgi.gov.ru" TargetMode="External"/><Relationship Id="rId54" Type="http://schemas.openxmlformats.org/officeDocument/2006/relationships/hyperlink" Target="http://www.torgi.gov.ru" TargetMode="External"/><Relationship Id="rId62" Type="http://schemas.openxmlformats.org/officeDocument/2006/relationships/hyperlink" Target="http://www.torgi.gov.ru" TargetMode="External"/><Relationship Id="rId70" Type="http://schemas.openxmlformats.org/officeDocument/2006/relationships/hyperlink" Target="http://www.torgi.gov.ru" TargetMode="External"/><Relationship Id="rId75" Type="http://schemas.openxmlformats.org/officeDocument/2006/relationships/hyperlink" Target="http://www.torgi.gov.ru" TargetMode="External"/><Relationship Id="rId83" Type="http://schemas.openxmlformats.org/officeDocument/2006/relationships/hyperlink" Target="http://www.torgi.gov.ru" TargetMode="External"/><Relationship Id="rId88" Type="http://schemas.openxmlformats.org/officeDocument/2006/relationships/hyperlink" Target="http://www.torgi.gov.ru" TargetMode="External"/><Relationship Id="rId91" Type="http://schemas.openxmlformats.org/officeDocument/2006/relationships/hyperlink" Target="http://www.torgi.gov.ru" TargetMode="External"/><Relationship Id="rId96"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torgi.gov.ru" TargetMode="External"/><Relationship Id="rId23" Type="http://schemas.openxmlformats.org/officeDocument/2006/relationships/hyperlink" Target="http://www.torgi.gov.ru" TargetMode="External"/><Relationship Id="rId28" Type="http://schemas.openxmlformats.org/officeDocument/2006/relationships/hyperlink" Target="http://www.torgi.gov.ru" TargetMode="External"/><Relationship Id="rId36" Type="http://schemas.openxmlformats.org/officeDocument/2006/relationships/hyperlink" Target="http://www.torgi.gov.ru" TargetMode="External"/><Relationship Id="rId49" Type="http://schemas.openxmlformats.org/officeDocument/2006/relationships/hyperlink" Target="http://www.torgi.gov.ru" TargetMode="External"/><Relationship Id="rId57" Type="http://schemas.openxmlformats.org/officeDocument/2006/relationships/hyperlink" Target="http://www.torgi.gov.ru" TargetMode="External"/><Relationship Id="rId106" Type="http://schemas.openxmlformats.org/officeDocument/2006/relationships/hyperlink" Target="consultantplus://offline/ref=804F0309E8BE4859D74AD97A0633DD404B795A95276FE8CCF20C2C6C4F49BD8B79A53A4ED3719028UDlCL" TargetMode="External"/><Relationship Id="rId10" Type="http://schemas.openxmlformats.org/officeDocument/2006/relationships/hyperlink" Target="mailto:stepanenkova@gpnti.ru" TargetMode="External"/><Relationship Id="rId31" Type="http://schemas.openxmlformats.org/officeDocument/2006/relationships/hyperlink" Target="http://www.torgi.gov.ru" TargetMode="External"/><Relationship Id="rId44" Type="http://schemas.openxmlformats.org/officeDocument/2006/relationships/hyperlink" Target="http://www.torgi.gov.ru" TargetMode="External"/><Relationship Id="rId52" Type="http://schemas.openxmlformats.org/officeDocument/2006/relationships/hyperlink" Target="http://www.torgi.gov.ru" TargetMode="External"/><Relationship Id="rId60" Type="http://schemas.openxmlformats.org/officeDocument/2006/relationships/hyperlink" Target="http://www.torgi.gov.ru" TargetMode="External"/><Relationship Id="rId65" Type="http://schemas.openxmlformats.org/officeDocument/2006/relationships/hyperlink" Target="http://www.torgi.gov.ru" TargetMode="External"/><Relationship Id="rId73" Type="http://schemas.openxmlformats.org/officeDocument/2006/relationships/hyperlink" Target="http://www.torgi.gov.ru" TargetMode="External"/><Relationship Id="rId78" Type="http://schemas.openxmlformats.org/officeDocument/2006/relationships/hyperlink" Target="http://www.torgi.gov.ru" TargetMode="External"/><Relationship Id="rId81" Type="http://schemas.openxmlformats.org/officeDocument/2006/relationships/hyperlink" Target="http://www.torgi.gov.ru" TargetMode="External"/><Relationship Id="rId86" Type="http://schemas.openxmlformats.org/officeDocument/2006/relationships/hyperlink" Target="http://www.torgi.gov.ru" TargetMode="External"/><Relationship Id="rId94" Type="http://schemas.openxmlformats.org/officeDocument/2006/relationships/hyperlink" Target="http://www.torgi.gov.ru" TargetMode="External"/><Relationship Id="rId99" Type="http://schemas.openxmlformats.org/officeDocument/2006/relationships/hyperlink" Target="http://www.torgi.gov.ru" TargetMode="External"/><Relationship Id="rId101" Type="http://schemas.openxmlformats.org/officeDocument/2006/relationships/hyperlink" Target="http://www.fabrikant.ru" TargetMode="External"/><Relationship Id="rId4" Type="http://schemas.microsoft.com/office/2007/relationships/stylesWithEffects" Target="stylesWithEffects.xml"/><Relationship Id="rId9" Type="http://schemas.openxmlformats.org/officeDocument/2006/relationships/hyperlink" Target="http://www.fabrikant.ru" TargetMode="External"/><Relationship Id="rId13" Type="http://schemas.openxmlformats.org/officeDocument/2006/relationships/hyperlink" Target="http://www.fabrikant.ru" TargetMode="External"/><Relationship Id="rId18" Type="http://schemas.openxmlformats.org/officeDocument/2006/relationships/hyperlink" Target="http://www.torgi.gov.ru" TargetMode="External"/><Relationship Id="rId39" Type="http://schemas.openxmlformats.org/officeDocument/2006/relationships/hyperlink" Target="http://www.torgi.gov.ru" TargetMode="External"/><Relationship Id="rId34" Type="http://schemas.openxmlformats.org/officeDocument/2006/relationships/hyperlink" Target="http://www.torgi.gov.ru" TargetMode="External"/><Relationship Id="rId50" Type="http://schemas.openxmlformats.org/officeDocument/2006/relationships/hyperlink" Target="http://www.torgi.gov.ru" TargetMode="External"/><Relationship Id="rId55" Type="http://schemas.openxmlformats.org/officeDocument/2006/relationships/hyperlink" Target="http://www.torgi.gov.ru" TargetMode="External"/><Relationship Id="rId76" Type="http://schemas.openxmlformats.org/officeDocument/2006/relationships/hyperlink" Target="http://www.torgi.gov.ru" TargetMode="External"/><Relationship Id="rId97" Type="http://schemas.openxmlformats.org/officeDocument/2006/relationships/hyperlink" Target="http://www.torgi.gov.ru" TargetMode="External"/><Relationship Id="rId104" Type="http://schemas.openxmlformats.org/officeDocument/2006/relationships/hyperlink" Target="consultantplus://offline/ref=2FA63F920FC9406A73F308142CDE5647FC47F28A432F2B62206BD263CA92B4D02D41F7D111VDM6K" TargetMode="External"/><Relationship Id="rId7" Type="http://schemas.openxmlformats.org/officeDocument/2006/relationships/footnotes" Target="footnotes.xml"/><Relationship Id="rId71" Type="http://schemas.openxmlformats.org/officeDocument/2006/relationships/hyperlink" Target="http://www.torgi.gov.ru" TargetMode="External"/><Relationship Id="rId92" Type="http://schemas.openxmlformats.org/officeDocument/2006/relationships/hyperlink" Target="http://www.torgi.gov.ru" TargetMode="External"/><Relationship Id="rId2" Type="http://schemas.openxmlformats.org/officeDocument/2006/relationships/numbering" Target="numbering.xml"/><Relationship Id="rId29" Type="http://schemas.openxmlformats.org/officeDocument/2006/relationships/hyperlink" Target="http://www.torgi.gov.ru" TargetMode="External"/><Relationship Id="rId24" Type="http://schemas.openxmlformats.org/officeDocument/2006/relationships/hyperlink" Target="http://www.torgi.gov.ru" TargetMode="External"/><Relationship Id="rId40" Type="http://schemas.openxmlformats.org/officeDocument/2006/relationships/hyperlink" Target="http://www.torgi.gov.ru" TargetMode="External"/><Relationship Id="rId45" Type="http://schemas.openxmlformats.org/officeDocument/2006/relationships/hyperlink" Target="http://www.torgi.gov.ru" TargetMode="External"/><Relationship Id="rId66" Type="http://schemas.openxmlformats.org/officeDocument/2006/relationships/hyperlink" Target="http://www.torgi.gov.ru" TargetMode="External"/><Relationship Id="rId87" Type="http://schemas.openxmlformats.org/officeDocument/2006/relationships/hyperlink" Target="http://www.torgi.gov.ru" TargetMode="External"/><Relationship Id="rId61" Type="http://schemas.openxmlformats.org/officeDocument/2006/relationships/hyperlink" Target="http://www.torgi.gov.ru" TargetMode="External"/><Relationship Id="rId82" Type="http://schemas.openxmlformats.org/officeDocument/2006/relationships/hyperlink" Target="http://www.torgi.gov.ru" TargetMode="External"/><Relationship Id="rId19" Type="http://schemas.openxmlformats.org/officeDocument/2006/relationships/hyperlink" Target="http://www.torgi.gov.ru" TargetMode="External"/><Relationship Id="rId14" Type="http://schemas.openxmlformats.org/officeDocument/2006/relationships/hyperlink" Target="http://www.fabrikant.ru" TargetMode="External"/><Relationship Id="rId30" Type="http://schemas.openxmlformats.org/officeDocument/2006/relationships/hyperlink" Target="http://www.torgi.gov.ru" TargetMode="External"/><Relationship Id="rId35" Type="http://schemas.openxmlformats.org/officeDocument/2006/relationships/hyperlink" Target="http://www.torgi.gov.ru" TargetMode="External"/><Relationship Id="rId56" Type="http://schemas.openxmlformats.org/officeDocument/2006/relationships/hyperlink" Target="http://www.torgi.gov.ru" TargetMode="External"/><Relationship Id="rId77" Type="http://schemas.openxmlformats.org/officeDocument/2006/relationships/hyperlink" Target="http://www.torgi.gov.ru" TargetMode="External"/><Relationship Id="rId100" Type="http://schemas.openxmlformats.org/officeDocument/2006/relationships/hyperlink" Target="http://www.torgi.gov.ru" TargetMode="External"/><Relationship Id="rId105" Type="http://schemas.openxmlformats.org/officeDocument/2006/relationships/hyperlink" Target="consultantplus://offline/ref=2FA63F920FC9406A73F308142CDE5647FC47F28A43222B62206BD263CA92B4D02D41F7D117D3252AV3M9K" TargetMode="External"/><Relationship Id="rId8" Type="http://schemas.openxmlformats.org/officeDocument/2006/relationships/endnotes" Target="endnotes.xml"/><Relationship Id="rId51" Type="http://schemas.openxmlformats.org/officeDocument/2006/relationships/hyperlink" Target="http://www.torgi.gov.ru" TargetMode="External"/><Relationship Id="rId72" Type="http://schemas.openxmlformats.org/officeDocument/2006/relationships/hyperlink" Target="http://www.torgi.gov.ru" TargetMode="External"/><Relationship Id="rId93" Type="http://schemas.openxmlformats.org/officeDocument/2006/relationships/hyperlink" Target="http://www.torgi.gov.ru" TargetMode="External"/><Relationship Id="rId98" Type="http://schemas.openxmlformats.org/officeDocument/2006/relationships/hyperlink" Target="http://www.torgi.gov.ru" TargetMode="External"/><Relationship Id="rId3" Type="http://schemas.openxmlformats.org/officeDocument/2006/relationships/styles" Target="styles.xml"/><Relationship Id="rId25" Type="http://schemas.openxmlformats.org/officeDocument/2006/relationships/hyperlink" Target="http://www.torgi.gov.ru" TargetMode="External"/><Relationship Id="rId46" Type="http://schemas.openxmlformats.org/officeDocument/2006/relationships/hyperlink" Target="http://www.torgi.gov.ru" TargetMode="External"/><Relationship Id="rId67"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B4EEF-4F4A-481F-BC75-0642B4947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248</Pages>
  <Words>120516</Words>
  <Characters>686942</Characters>
  <Application>Microsoft Office Word</Application>
  <DocSecurity>0</DocSecurity>
  <Lines>5724</Lines>
  <Paragraphs>1611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Трушкова Анна Сергеевна</dc:creator>
  <cp:lastModifiedBy>admin</cp:lastModifiedBy>
  <cp:revision>2</cp:revision>
  <cp:lastPrinted>2025-05-06T06:20:00Z</cp:lastPrinted>
  <dcterms:created xsi:type="dcterms:W3CDTF">2026-05-08T10:43:00Z</dcterms:created>
  <dcterms:modified xsi:type="dcterms:W3CDTF">2026-05-08T10:43:00Z</dcterms:modified>
</cp:coreProperties>
</file>